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900" w:lineRule="atLeast"/>
        <w:ind w:left="0" w:right="0"/>
        <w:jc w:val="center"/>
        <w:textAlignment w:val="baseline"/>
        <w:rPr>
          <w:sz w:val="66"/>
        </w:rPr>
      </w:pPr>
      <w:bookmarkStart w:name="" w:id="1001"/>
      <w:r>
        <w:rPr>
          <w:rFonts w:ascii="宋体" w:hAnsi="宋体" w:cs="宋体" w:eastAsia="宋体"/>
          <w:sz w:val="66"/>
          <w:spacing w:val="0"/>
          <w:color w:val="000000"/>
          <w:b w:val="off"/>
          <w:i w:val="off"/>
        </w:rPr>
        <w:t>当代世界学术名著·哲学系列</w:t>
      </w:r>
      <w:bookmarkEnd w:id="1001"/>
    </w:p>
    <w:p>
      <w:pPr>
        <w:pageBreakBefore w:val="off"/>
        <w:tabs/>
        <w:wordWrap w:val="off"/>
        <w:spacing w:before="0" w:after="0" w:line="900" w:lineRule="exact"/>
        <w:ind w:left="0" w:right="0"/>
        <w:jc w:val="center"/>
        <w:textAlignment w:val="baseline"/>
        <w:rPr>
          <w:sz w:val="66"/>
        </w:rPr>
      </w:pPr>
      <w:bookmarkStart w:name="" w:id="1002"/>
      <w:r>
        <w:rPr>
          <w:rFonts w:ascii="宋体" w:hAnsi="宋体" w:cs="宋体" w:eastAsia="宋体"/>
          <w:sz w:val="66"/>
          <w:spacing w:val="0"/>
          <w:color w:val="000000"/>
          <w:b w:val="off"/>
          <w:i w:val="off"/>
        </w:rPr>
        <w:t/>
      </w:r>
      <w:bookmarkEnd w:id="1002"/>
    </w:p>
    <w:p>
      <w:pPr>
        <w:pageBreakBefore w:val="off"/>
        <w:tabs/>
        <w:wordWrap w:val="off"/>
        <w:spacing w:before="0" w:after="0" w:line="900" w:lineRule="exact"/>
        <w:ind w:left="0" w:right="0"/>
        <w:jc w:val="center"/>
        <w:textAlignment w:val="baseline"/>
        <w:rPr>
          <w:sz w:val="66"/>
        </w:rPr>
      </w:pPr>
      <w:bookmarkStart w:name="" w:id="1003"/>
      <w:r>
        <w:rPr>
          <w:rFonts w:ascii="宋体" w:hAnsi="宋体" w:cs="宋体" w:eastAsia="宋体"/>
          <w:sz w:val="66"/>
          <w:spacing w:val="0"/>
          <w:color w:val="000000"/>
          <w:b w:val="off"/>
          <w:i w:val="off"/>
        </w:rPr>
        <w:t/>
      </w:r>
      <w:bookmarkEnd w:id="1003"/>
    </w:p>
    <w:p>
      <w:pPr>
        <w:pageBreakBefore w:val="off"/>
        <w:tabs/>
        <w:wordWrap w:val="off"/>
        <w:spacing w:before="0" w:after="0" w:line="3600" w:lineRule="atLeast"/>
        <w:ind w:left="0" w:right="0"/>
        <w:jc w:val="center"/>
        <w:textAlignment w:val="baseline"/>
        <w:rPr>
          <w:sz w:val="171"/>
        </w:rPr>
      </w:pPr>
      <w:bookmarkStart w:name="" w:id="1004"/>
      <w:r>
        <w:rPr>
          <w:rFonts w:ascii="宋体" w:hAnsi="宋体" w:cs="宋体" w:eastAsia="宋体"/>
          <w:sz w:val="171"/>
          <w:spacing w:val="0"/>
          <w:color w:val="000000"/>
          <w:b w:val="on"/>
          <w:i w:val="off"/>
        </w:rPr>
        <w:t>语词和对象</w:t>
      </w:r>
      <w:bookmarkEnd w:id="1004"/>
    </w:p>
    <w:p>
      <w:pPr>
        <w:pageBreakBefore w:val="off"/>
        <w:tabs/>
        <w:wordWrap w:val="off"/>
        <w:spacing w:before="0" w:after="0" w:line="2100" w:lineRule="atLeast"/>
        <w:ind w:left="0" w:right="0"/>
        <w:jc w:val="center"/>
        <w:textAlignment w:val="baseline"/>
        <w:rPr>
          <w:sz w:val="141"/>
        </w:rPr>
      </w:pPr>
      <w:bookmarkStart w:name="" w:id="1005"/>
      <w:r>
        <w:rPr>
          <w:rFonts w:ascii="TimesNewRoman" w:hAnsi="TimesNewRoman" w:cs="TimesNewRoman" w:eastAsia="TimesNewRoman"/>
          <w:sz w:val="141"/>
          <w:spacing w:val="0"/>
          <w:color w:val="000000"/>
          <w:b w:val="off"/>
          <w:i w:val="off"/>
        </w:rPr>
        <w:t>Word and Object</w:t>
      </w:r>
      <w:bookmarkEnd w:id="1005"/>
    </w:p>
    <w:p>
      <w:pPr>
        <w:pageBreakBefore w:val="off"/>
        <w:tabs/>
        <w:wordWrap w:val="off"/>
        <w:spacing w:before="0" w:after="0" w:line="2100" w:lineRule="exact"/>
        <w:ind w:left="0" w:right="0"/>
        <w:jc w:val="center"/>
        <w:textAlignment w:val="baseline"/>
        <w:rPr>
          <w:sz w:val="141"/>
        </w:rPr>
      </w:pPr>
      <w:bookmarkStart w:name="" w:id="1006"/>
      <w:r>
        <w:rPr>
          <w:rFonts w:ascii="宋体" w:hAnsi="宋体" w:cs="宋体" w:eastAsia="宋体"/>
          <w:sz w:val="141"/>
          <w:spacing w:val="0"/>
          <w:color w:val="000000"/>
          <w:b w:val="off"/>
          <w:i w:val="off"/>
        </w:rPr>
        <w:t/>
      </w:r>
      <w:bookmarkEnd w:id="1006"/>
    </w:p>
    <w:p>
      <w:pPr>
        <w:pageBreakBefore w:val="off"/>
        <w:tabs/>
        <w:wordWrap w:val="off"/>
        <w:spacing w:before="0" w:after="0" w:line="0" w:lineRule="atLeast"/>
        <w:ind w:left="0" w:right="0"/>
        <w:jc w:val="right"/>
        <w:textAlignment w:val="baseline"/>
      </w:pPr>
      <w:bookmarkStart w:name="" w:id="1007"/>
      <w:r>
        <w:drawing>
          <wp:inline distL="0" distR="0" distT="0" distB="0">
            <wp:extent cx="5867400" cy="73660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5867400" cy="7366000"/>
                    </a:xfrm>
                    <a:prstGeom prst="rect">
                      <a:avLst/>
                    </a:prstGeom>
                  </pic:spPr>
                </pic:pic>
              </a:graphicData>
            </a:graphic>
          </wp:inline>
        </w:drawing>
      </w:r>
      <w:bookmarkEnd w:id="1007"/>
    </w:p>
    <w:p>
      <w:pPr>
        <w:pageBreakBefore w:val="off"/>
        <w:tabs/>
        <w:wordWrap w:val="off"/>
        <w:spacing w:before="0" w:after="0" w:line="940" w:lineRule="exact"/>
        <w:ind w:left="0" w:right="0"/>
        <w:jc w:val="right"/>
        <w:textAlignment w:val="baseline"/>
        <w:rPr>
          <w:sz w:val="69"/>
        </w:rPr>
      </w:pPr>
      <w:bookmarkStart w:name="" w:id="1008"/>
      <w:r>
        <w:rPr>
          <w:rFonts w:ascii="宋体" w:hAnsi="宋体" w:cs="宋体" w:eastAsia="宋体"/>
          <w:sz w:val="69"/>
          <w:spacing w:val="0"/>
          <w:color w:val="000000"/>
          <w:b w:val="off"/>
          <w:i w:val="off"/>
        </w:rPr>
        <w:t/>
      </w:r>
      <w:bookmarkEnd w:id="1008"/>
    </w:p>
    <w:p>
      <w:pPr>
        <w:pageBreakBefore w:val="off"/>
        <w:tabs/>
        <w:wordWrap w:val="off"/>
        <w:spacing w:before="0" w:after="0" w:line="940" w:lineRule="exact"/>
        <w:ind w:left="0" w:right="0"/>
        <w:jc w:val="right"/>
        <w:textAlignment w:val="baseline"/>
        <w:rPr>
          <w:sz w:val="69"/>
        </w:rPr>
      </w:pPr>
      <w:bookmarkStart w:name="" w:id="1009"/>
      <w:r>
        <w:rPr>
          <w:rFonts w:ascii="宋体" w:hAnsi="宋体" w:cs="宋体" w:eastAsia="宋体"/>
          <w:sz w:val="69"/>
          <w:spacing w:val="0"/>
          <w:color w:val="000000"/>
          <w:b w:val="off"/>
          <w:i w:val="off"/>
        </w:rPr>
        <w:t/>
      </w:r>
      <w:bookmarkEnd w:id="1009"/>
    </w:p>
    <w:p>
      <w:pPr>
        <w:pageBreakBefore w:val="off"/>
        <w:tabs/>
        <w:wordWrap w:val="off"/>
        <w:spacing w:before="0" w:after="0" w:line="940" w:lineRule="exact"/>
        <w:ind w:left="0" w:right="0"/>
        <w:jc w:val="right"/>
        <w:textAlignment w:val="baseline"/>
        <w:rPr>
          <w:sz w:val="69"/>
        </w:rPr>
      </w:pPr>
      <w:bookmarkStart w:name="" w:id="1010"/>
      <w:r>
        <w:rPr>
          <w:rFonts w:ascii="宋体" w:hAnsi="宋体" w:cs="宋体" w:eastAsia="宋体"/>
          <w:sz w:val="69"/>
          <w:spacing w:val="0"/>
          <w:color w:val="000000"/>
          <w:b w:val="off"/>
          <w:i w:val="off"/>
        </w:rPr>
        <w:t/>
      </w:r>
      <w:bookmarkEnd w:id="1010"/>
    </w:p>
    <w:p>
      <w:pPr>
        <w:pageBreakBefore w:val="off"/>
        <w:tabs/>
        <w:wordWrap w:val="off"/>
        <w:spacing w:before="0" w:after="0" w:line="940" w:lineRule="exact"/>
        <w:ind w:left="0" w:right="0"/>
        <w:jc w:val="right"/>
        <w:textAlignment w:val="baseline"/>
        <w:rPr>
          <w:sz w:val="69"/>
        </w:rPr>
      </w:pPr>
      <w:bookmarkStart w:name="" w:id="1011"/>
      <w:r>
        <w:rPr>
          <w:rFonts w:ascii="宋体" w:hAnsi="宋体" w:cs="宋体" w:eastAsia="宋体"/>
          <w:sz w:val="69"/>
          <w:spacing w:val="0"/>
          <w:color w:val="000000"/>
          <w:b w:val="off"/>
          <w:i w:val="off"/>
        </w:rPr>
        <w:t/>
      </w:r>
      <w:bookmarkEnd w:id="1011"/>
    </w:p>
    <w:p>
      <w:pPr>
        <w:pageBreakBefore w:val="off"/>
        <w:tabs/>
        <w:wordWrap w:val="off"/>
        <w:spacing w:before="0" w:after="0" w:line="940" w:lineRule="atLeast"/>
        <w:ind w:left="3360" w:right="0"/>
        <w:jc w:val="both"/>
        <w:textAlignment w:val="baseline"/>
        <w:rPr>
          <w:sz w:val="69"/>
        </w:rPr>
      </w:pPr>
      <w:bookmarkStart w:name="" w:id="1012"/>
      <w:r>
        <w:rPr>
          <w:rFonts w:ascii="TimesNewRoman" w:hAnsi="TimesNewRoman" w:cs="TimesNewRoman" w:eastAsia="TimesNewRoman"/>
          <w:sz w:val="69"/>
          <w:spacing w:val="0"/>
          <w:color w:val="000000"/>
          <w:b w:val="off"/>
          <w:i w:val="off"/>
        </w:rPr>
        <w:t>[美] W. V. O.蒯因(Willard Van Orman Quine)/著</w:t>
      </w:r>
      <w:bookmarkEnd w:id="1012"/>
    </w:p>
    <w:p>
      <w:pPr>
        <w:pageBreakBefore w:val="off"/>
        <w:tabs/>
        <w:wordWrap w:val="off"/>
        <w:spacing w:before="0" w:after="0" w:line="900" w:lineRule="atLeast"/>
        <w:ind w:left="0" w:right="380"/>
        <w:jc w:val="right"/>
        <w:textAlignment w:val="baseline"/>
        <w:rPr>
          <w:sz w:val="66"/>
        </w:rPr>
      </w:pPr>
      <w:bookmarkStart w:name="" w:id="1013"/>
      <w:r>
        <w:rPr>
          <w:rFonts w:ascii="宋体" w:hAnsi="宋体" w:cs="宋体" w:eastAsia="宋体"/>
          <w:sz w:val="66"/>
          <w:spacing w:val="0"/>
          <w:color w:val="000000"/>
          <w:b w:val="off"/>
          <w:i w:val="off"/>
        </w:rPr>
        <w:t>陈启伟朱锐张学广/译</w:t>
      </w:r>
      <w:bookmarkEnd w:id="1013"/>
    </w:p>
    <w:p>
      <w:pPr>
        <w:pageBreakBefore w:val="off"/>
        <w:tabs/>
        <w:wordWrap w:val="off"/>
        <w:spacing w:before="0" w:after="0" w:line="780" w:lineRule="atLeast"/>
        <w:ind w:left="0" w:right="420"/>
        <w:jc w:val="right"/>
        <w:textAlignment w:val="baseline"/>
        <w:rPr>
          <w:sz w:val="58"/>
        </w:rPr>
      </w:pPr>
      <w:bookmarkStart w:name="" w:id="1014"/>
      <w:r>
        <w:rPr>
          <w:rFonts w:ascii="宋体" w:hAnsi="宋体" w:cs="宋体" w:eastAsia="宋体"/>
          <w:sz w:val="58"/>
          <w:spacing w:val="0"/>
          <w:color w:val="000000"/>
          <w:b w:val="off"/>
          <w:i w:val="off"/>
        </w:rPr>
        <w:t>中国人民大学出版社</w:t>
      </w:r>
      <w:bookmarkEnd w:id="1014"/>
    </w:p>
    <w:p>
      <w:r>
        <w:t/>
      </w:r>
    </w:p>
    <w:p>
      <w:pPr>
        <w:sectPr>
          <w:footerReference r:id="rId213"/>
          <w:headerReference r:id="rId214" w:type="default"/>
          <w:pgSz w:w="21240" w:h="31680"/>
          <w:pgMar w:left="2080" w:top="1340" w:right="2080" w:bottom="1340" w:header="1040" w:footer="1040"/>
          <w:cols w:num="1"/>
        </w:sectPr>
      </w:pPr>
    </w:p>
    <w:p>
      <w:pPr>
        <w:pageBreakBefore w:val="off"/>
        <w:tabs>
          <w:tab w:pos="14740" w:val="left" w:leader="none"/>
        </w:tabs>
        <w:wordWrap w:val="off"/>
        <w:spacing w:before="0" w:after="0" w:line="800" w:lineRule="atLeast"/>
        <w:ind w:left="2660" w:right="0"/>
        <w:jc w:val="both"/>
        <w:textAlignment w:val="baseline"/>
        <w:rPr>
          <w:sz w:val="56"/>
        </w:rPr>
      </w:pPr>
      <w:bookmarkStart w:name="" w:id="1015"/>
      <w:r>
        <w:rPr>
          <w:rFonts w:ascii="仿宋" w:hAnsi="仿宋" w:cs="仿宋" w:eastAsia="仿宋"/>
          <w:sz w:val="56"/>
          <w:spacing w:val="0"/>
          <w:color w:val="000000"/>
          <w:b w:val="off"/>
          <w:i w:val="off"/>
        </w:rPr>
        <w:t>当代世界学术名著·哲学系列</w:t>
      </w:r>
      <w:r>
        <w:t xml:space="preserve">	</w:t>
      </w:r>
      <w:r>
        <w:rPr>
          <w:rFonts w:ascii="楷体" w:hAnsi="楷体" w:cs="楷体" w:eastAsia="楷体"/>
          <w:sz w:val="56"/>
          <w:spacing w:val="0"/>
          <w:color w:val="000000"/>
          <w:b w:val="off"/>
          <w:i w:val="off"/>
        </w:rPr>
        <w:t>著作权合同登记号</w:t>
      </w:r>
      <w:r>
        <w:drawing>
          <wp:anchor allowOverlap="true" layoutInCell="true" locked="false" simplePos="false" behindDoc="true" relativeHeight="251659264" distL="0" distR="0" distT="0" distB="0">
            <wp:simplePos x="0" y="0"/>
            <wp:positionH relativeFrom="page">
              <wp:posOffset>889000</wp:posOffset>
            </wp:positionH>
            <wp:positionV relativeFrom="paragraph">
              <wp:posOffset>50800</wp:posOffset>
            </wp:positionV>
            <wp:extent cx="2286000" cy="20701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286000" cy="2070100"/>
                    </a:xfrm>
                    <a:prstGeom prst="rect">
                      <a:avLst/>
                    </a:prstGeom>
                  </pic:spPr>
                </pic:pic>
              </a:graphicData>
            </a:graphic>
          </wp:anchor>
        </w:drawing>
      </w:r>
      <w:bookmarkEnd w:id="1015"/>
    </w:p>
    <w:p>
      <w:pPr>
        <w:pageBreakBefore w:val="off"/>
        <w:tabs/>
        <w:wordWrap w:val="off"/>
        <w:spacing w:before="0" w:after="0" w:line="560" w:lineRule="atLeast"/>
        <w:ind w:left="0" w:right="0"/>
        <w:jc w:val="right"/>
        <w:textAlignment w:val="baseline"/>
        <w:rPr>
          <w:sz w:val="41"/>
        </w:rPr>
      </w:pPr>
      <w:bookmarkStart w:name="" w:id="1016"/>
      <w:r>
        <w:rPr>
          <w:rFonts w:ascii="楷体" w:hAnsi="楷体" w:cs="楷体" w:eastAsia="楷体"/>
          <w:sz w:val="41"/>
          <w:spacing w:val="0"/>
          <w:color w:val="000000"/>
          <w:b w:val="off"/>
          <w:i w:val="off"/>
        </w:rPr>
        <w:t>图字： 01-2003-6891号</w:t>
      </w:r>
      <w:bookmarkEnd w:id="1016"/>
    </w:p>
    <w:p>
      <w:pPr>
        <w:pageBreakBefore w:val="off"/>
        <w:tabs/>
        <w:wordWrap w:val="off"/>
        <w:spacing w:before="0" w:after="0" w:line="700" w:lineRule="exact"/>
        <w:ind w:left="0" w:right="0"/>
        <w:jc w:val="right"/>
        <w:textAlignment w:val="baseline"/>
        <w:rPr>
          <w:sz w:val="51"/>
        </w:rPr>
      </w:pPr>
      <w:bookmarkStart w:name="" w:id="1017"/>
      <w:r>
        <w:rPr>
          <w:rFonts w:ascii="宋体" w:hAnsi="宋体" w:cs="宋体" w:eastAsia="宋体"/>
          <w:sz w:val="51"/>
          <w:spacing w:val="0"/>
          <w:color w:val="000000"/>
          <w:b w:val="off"/>
          <w:i w:val="off"/>
        </w:rPr>
        <w:t/>
      </w:r>
      <w:bookmarkEnd w:id="1017"/>
    </w:p>
    <w:p>
      <w:pPr>
        <w:pageBreakBefore w:val="off"/>
        <w:tabs/>
        <w:wordWrap w:val="off"/>
        <w:spacing w:before="0" w:after="0" w:line="700" w:lineRule="exact"/>
        <w:ind w:left="0" w:right="0"/>
        <w:jc w:val="right"/>
        <w:textAlignment w:val="baseline"/>
        <w:rPr>
          <w:sz w:val="51"/>
        </w:rPr>
      </w:pPr>
      <w:bookmarkStart w:name="" w:id="1018"/>
      <w:r>
        <w:rPr>
          <w:rFonts w:ascii="宋体" w:hAnsi="宋体" w:cs="宋体" w:eastAsia="宋体"/>
          <w:sz w:val="51"/>
          <w:spacing w:val="0"/>
          <w:color w:val="000000"/>
          <w:b w:val="off"/>
          <w:i w:val="off"/>
        </w:rPr>
        <w:t/>
      </w:r>
      <w:bookmarkEnd w:id="1018"/>
    </w:p>
    <w:p>
      <w:pPr>
        <w:pageBreakBefore w:val="off"/>
        <w:tabs/>
        <w:wordWrap w:val="off"/>
        <w:spacing w:before="0" w:after="0" w:line="700" w:lineRule="exact"/>
        <w:ind w:left="0" w:right="0"/>
        <w:jc w:val="right"/>
        <w:textAlignment w:val="baseline"/>
        <w:rPr>
          <w:sz w:val="51"/>
        </w:rPr>
      </w:pPr>
      <w:bookmarkStart w:name="" w:id="1019"/>
      <w:r>
        <w:rPr>
          <w:rFonts w:ascii="宋体" w:hAnsi="宋体" w:cs="宋体" w:eastAsia="宋体"/>
          <w:sz w:val="51"/>
          <w:spacing w:val="0"/>
          <w:color w:val="000000"/>
          <w:b w:val="off"/>
          <w:i w:val="off"/>
        </w:rPr>
        <w:t/>
      </w:r>
      <w:bookmarkEnd w:id="1019"/>
    </w:p>
    <w:p>
      <w:pPr>
        <w:pageBreakBefore w:val="off"/>
        <w:tabs/>
        <w:wordWrap w:val="off"/>
        <w:spacing w:before="0" w:after="0" w:line="700" w:lineRule="exact"/>
        <w:ind w:left="0" w:right="0"/>
        <w:jc w:val="right"/>
        <w:textAlignment w:val="baseline"/>
        <w:rPr>
          <w:sz w:val="51"/>
        </w:rPr>
      </w:pPr>
      <w:bookmarkStart w:name="" w:id="1020"/>
      <w:r>
        <w:rPr>
          <w:rFonts w:ascii="宋体" w:hAnsi="宋体" w:cs="宋体" w:eastAsia="宋体"/>
          <w:sz w:val="51"/>
          <w:spacing w:val="0"/>
          <w:color w:val="000000"/>
          <w:b w:val="off"/>
          <w:i w:val="off"/>
        </w:rPr>
        <w:t/>
      </w:r>
      <w:bookmarkEnd w:id="1020"/>
    </w:p>
    <w:p>
      <w:pPr>
        <w:pageBreakBefore w:val="off"/>
        <w:tabs/>
        <w:wordWrap w:val="off"/>
        <w:spacing w:before="0" w:after="0" w:line="700" w:lineRule="exact"/>
        <w:ind w:left="0" w:right="0"/>
        <w:jc w:val="right"/>
        <w:textAlignment w:val="baseline"/>
        <w:rPr>
          <w:sz w:val="51"/>
        </w:rPr>
      </w:pPr>
      <w:bookmarkStart w:name="" w:id="1021"/>
      <w:r>
        <w:rPr>
          <w:rFonts w:ascii="宋体" w:hAnsi="宋体" w:cs="宋体" w:eastAsia="宋体"/>
          <w:sz w:val="51"/>
          <w:spacing w:val="0"/>
          <w:color w:val="000000"/>
          <w:b w:val="off"/>
          <w:i w:val="off"/>
        </w:rPr>
        <w:t/>
      </w:r>
      <w:bookmarkEnd w:id="1021"/>
    </w:p>
    <w:p>
      <w:pPr>
        <w:pageBreakBefore w:val="off"/>
        <w:tabs/>
        <w:wordWrap w:val="off"/>
        <w:spacing w:before="0" w:after="0" w:line="700" w:lineRule="exact"/>
        <w:ind w:left="0" w:right="0"/>
        <w:jc w:val="right"/>
        <w:textAlignment w:val="baseline"/>
        <w:rPr>
          <w:sz w:val="51"/>
        </w:rPr>
      </w:pPr>
      <w:bookmarkStart w:name="" w:id="1022"/>
      <w:r>
        <w:rPr>
          <w:rFonts w:ascii="宋体" w:hAnsi="宋体" w:cs="宋体" w:eastAsia="宋体"/>
          <w:sz w:val="51"/>
          <w:spacing w:val="0"/>
          <w:color w:val="000000"/>
          <w:b w:val="off"/>
          <w:i w:val="off"/>
        </w:rPr>
        <w:t/>
      </w:r>
      <w:bookmarkEnd w:id="1022"/>
    </w:p>
    <w:p>
      <w:pPr>
        <w:pageBreakBefore w:val="off"/>
        <w:tabs/>
        <w:wordWrap w:val="off"/>
        <w:spacing w:before="0" w:after="0" w:line="700" w:lineRule="exact"/>
        <w:ind w:left="0" w:right="0"/>
        <w:jc w:val="right"/>
        <w:textAlignment w:val="baseline"/>
        <w:rPr>
          <w:sz w:val="51"/>
        </w:rPr>
      </w:pPr>
      <w:bookmarkStart w:name="" w:id="1023"/>
      <w:r>
        <w:rPr>
          <w:rFonts w:ascii="宋体" w:hAnsi="宋体" w:cs="宋体" w:eastAsia="宋体"/>
          <w:sz w:val="51"/>
          <w:spacing w:val="0"/>
          <w:color w:val="000000"/>
          <w:b w:val="off"/>
          <w:i w:val="off"/>
        </w:rPr>
        <w:t/>
      </w:r>
      <w:bookmarkEnd w:id="1023"/>
    </w:p>
    <w:p>
      <w:pPr>
        <w:pageBreakBefore w:val="off"/>
        <w:tabs/>
        <w:wordWrap w:val="off"/>
        <w:spacing w:before="0" w:after="0" w:line="700" w:lineRule="exact"/>
        <w:ind w:left="0" w:right="0"/>
        <w:jc w:val="right"/>
        <w:textAlignment w:val="baseline"/>
        <w:rPr>
          <w:sz w:val="51"/>
        </w:rPr>
      </w:pPr>
      <w:bookmarkStart w:name="" w:id="1024"/>
      <w:r>
        <w:rPr>
          <w:rFonts w:ascii="宋体" w:hAnsi="宋体" w:cs="宋体" w:eastAsia="宋体"/>
          <w:sz w:val="51"/>
          <w:spacing w:val="0"/>
          <w:color w:val="000000"/>
          <w:b w:val="off"/>
          <w:i w:val="off"/>
        </w:rPr>
        <w:t/>
      </w:r>
      <w:bookmarkEnd w:id="1024"/>
    </w:p>
    <w:p>
      <w:pPr>
        <w:pageBreakBefore w:val="off"/>
        <w:tabs/>
        <w:wordWrap w:val="off"/>
        <w:spacing w:before="0" w:after="0" w:line="700" w:lineRule="exact"/>
        <w:ind w:left="0" w:right="0"/>
        <w:jc w:val="right"/>
        <w:textAlignment w:val="baseline"/>
        <w:rPr>
          <w:sz w:val="51"/>
        </w:rPr>
      </w:pPr>
      <w:bookmarkStart w:name="" w:id="1025"/>
      <w:r>
        <w:rPr>
          <w:rFonts w:ascii="宋体" w:hAnsi="宋体" w:cs="宋体" w:eastAsia="宋体"/>
          <w:sz w:val="51"/>
          <w:spacing w:val="0"/>
          <w:color w:val="000000"/>
          <w:b w:val="off"/>
          <w:i w:val="off"/>
        </w:rPr>
        <w:t/>
      </w:r>
      <w:bookmarkEnd w:id="1025"/>
    </w:p>
    <w:p>
      <w:pPr>
        <w:pageBreakBefore w:val="off"/>
        <w:tabs/>
        <w:wordWrap w:val="off"/>
        <w:spacing w:before="0" w:after="0" w:line="700" w:lineRule="exact"/>
        <w:ind w:left="0" w:right="0"/>
        <w:jc w:val="right"/>
        <w:textAlignment w:val="baseline"/>
        <w:rPr>
          <w:sz w:val="51"/>
        </w:rPr>
      </w:pPr>
      <w:bookmarkStart w:name="" w:id="1026"/>
      <w:r>
        <w:rPr>
          <w:rFonts w:ascii="宋体" w:hAnsi="宋体" w:cs="宋体" w:eastAsia="宋体"/>
          <w:sz w:val="51"/>
          <w:spacing w:val="0"/>
          <w:color w:val="000000"/>
          <w:b w:val="off"/>
          <w:i w:val="off"/>
        </w:rPr>
        <w:t/>
      </w:r>
      <w:bookmarkEnd w:id="1026"/>
    </w:p>
    <w:p>
      <w:pPr>
        <w:pageBreakBefore w:val="off"/>
        <w:tabs/>
        <w:wordWrap w:val="off"/>
        <w:spacing w:before="0" w:after="0" w:line="700" w:lineRule="exact"/>
        <w:ind w:left="0" w:right="0"/>
        <w:jc w:val="right"/>
        <w:textAlignment w:val="baseline"/>
        <w:rPr>
          <w:sz w:val="51"/>
        </w:rPr>
      </w:pPr>
      <w:bookmarkStart w:name="" w:id="1027"/>
      <w:r>
        <w:rPr>
          <w:rFonts w:ascii="宋体" w:hAnsi="宋体" w:cs="宋体" w:eastAsia="宋体"/>
          <w:sz w:val="51"/>
          <w:spacing w:val="0"/>
          <w:color w:val="000000"/>
          <w:b w:val="off"/>
          <w:i w:val="off"/>
        </w:rPr>
        <w:t/>
      </w:r>
      <w:bookmarkEnd w:id="1027"/>
    </w:p>
    <w:p>
      <w:pPr>
        <w:pageBreakBefore w:val="off"/>
        <w:tabs/>
        <w:wordWrap w:val="off"/>
        <w:spacing w:before="0" w:after="0" w:line="700" w:lineRule="exact"/>
        <w:ind w:left="0" w:right="0"/>
        <w:jc w:val="right"/>
        <w:textAlignment w:val="baseline"/>
        <w:rPr>
          <w:sz w:val="51"/>
        </w:rPr>
      </w:pPr>
      <w:bookmarkStart w:name="" w:id="1028"/>
      <w:r>
        <w:rPr>
          <w:rFonts w:ascii="宋体" w:hAnsi="宋体" w:cs="宋体" w:eastAsia="宋体"/>
          <w:sz w:val="51"/>
          <w:spacing w:val="0"/>
          <w:color w:val="000000"/>
          <w:b w:val="off"/>
          <w:i w:val="off"/>
        </w:rPr>
        <w:t/>
      </w:r>
      <w:bookmarkEnd w:id="1028"/>
    </w:p>
    <w:p>
      <w:pPr>
        <w:pageBreakBefore w:val="off"/>
        <w:tabs/>
        <w:wordWrap w:val="off"/>
        <w:spacing w:before="0" w:after="0" w:line="700" w:lineRule="exact"/>
        <w:ind w:left="0" w:right="0"/>
        <w:jc w:val="right"/>
        <w:textAlignment w:val="baseline"/>
        <w:rPr>
          <w:sz w:val="51"/>
        </w:rPr>
      </w:pPr>
      <w:bookmarkStart w:name="" w:id="1029"/>
      <w:r>
        <w:rPr>
          <w:rFonts w:ascii="宋体" w:hAnsi="宋体" w:cs="宋体" w:eastAsia="宋体"/>
          <w:sz w:val="51"/>
          <w:spacing w:val="0"/>
          <w:color w:val="000000"/>
          <w:b w:val="off"/>
          <w:i w:val="off"/>
        </w:rPr>
        <w:t/>
      </w:r>
      <w:bookmarkEnd w:id="1029"/>
    </w:p>
    <w:p>
      <w:pPr>
        <w:pageBreakBefore w:val="off"/>
        <w:tabs/>
        <w:wordWrap w:val="off"/>
        <w:spacing w:before="0" w:after="0" w:line="700" w:lineRule="exact"/>
        <w:ind w:left="0" w:right="0"/>
        <w:jc w:val="right"/>
        <w:textAlignment w:val="baseline"/>
        <w:rPr>
          <w:sz w:val="51"/>
        </w:rPr>
      </w:pPr>
      <w:bookmarkStart w:name="" w:id="1030"/>
      <w:r>
        <w:rPr>
          <w:rFonts w:ascii="宋体" w:hAnsi="宋体" w:cs="宋体" w:eastAsia="宋体"/>
          <w:sz w:val="51"/>
          <w:spacing w:val="0"/>
          <w:color w:val="000000"/>
          <w:b w:val="off"/>
          <w:i w:val="off"/>
        </w:rPr>
        <w:t/>
      </w:r>
      <w:bookmarkEnd w:id="1030"/>
    </w:p>
    <w:p>
      <w:pPr>
        <w:pageBreakBefore w:val="off"/>
        <w:tabs/>
        <w:wordWrap w:val="off"/>
        <w:spacing w:before="0" w:after="0" w:line="700" w:lineRule="exact"/>
        <w:ind w:left="0" w:right="0"/>
        <w:jc w:val="right"/>
        <w:textAlignment w:val="baseline"/>
        <w:rPr>
          <w:sz w:val="51"/>
        </w:rPr>
      </w:pPr>
      <w:bookmarkStart w:name="" w:id="1031"/>
      <w:r>
        <w:rPr>
          <w:rFonts w:ascii="宋体" w:hAnsi="宋体" w:cs="宋体" w:eastAsia="宋体"/>
          <w:sz w:val="51"/>
          <w:spacing w:val="0"/>
          <w:color w:val="000000"/>
          <w:b w:val="off"/>
          <w:i w:val="off"/>
        </w:rPr>
        <w:t/>
      </w:r>
      <w:bookmarkEnd w:id="1031"/>
    </w:p>
    <w:p>
      <w:pPr>
        <w:pageBreakBefore w:val="off"/>
        <w:tabs/>
        <w:wordWrap w:val="off"/>
        <w:spacing w:before="0" w:after="0" w:line="700" w:lineRule="exact"/>
        <w:ind w:left="0" w:right="0"/>
        <w:jc w:val="right"/>
        <w:textAlignment w:val="baseline"/>
        <w:rPr>
          <w:sz w:val="51"/>
        </w:rPr>
      </w:pPr>
      <w:bookmarkStart w:name="" w:id="1032"/>
      <w:r>
        <w:rPr>
          <w:rFonts w:ascii="宋体" w:hAnsi="宋体" w:cs="宋体" w:eastAsia="宋体"/>
          <w:sz w:val="51"/>
          <w:spacing w:val="0"/>
          <w:color w:val="000000"/>
          <w:b w:val="off"/>
          <w:i w:val="off"/>
        </w:rPr>
        <w:t/>
      </w:r>
      <w:bookmarkEnd w:id="1032"/>
    </w:p>
    <w:p>
      <w:pPr>
        <w:pageBreakBefore w:val="off"/>
        <w:tabs/>
        <w:wordWrap w:val="off"/>
        <w:spacing w:before="0" w:after="0" w:line="700" w:lineRule="exact"/>
        <w:ind w:left="0" w:right="0"/>
        <w:jc w:val="right"/>
        <w:textAlignment w:val="baseline"/>
        <w:rPr>
          <w:sz w:val="51"/>
        </w:rPr>
      </w:pPr>
      <w:bookmarkStart w:name="" w:id="1033"/>
      <w:r>
        <w:rPr>
          <w:rFonts w:ascii="宋体" w:hAnsi="宋体" w:cs="宋体" w:eastAsia="宋体"/>
          <w:sz w:val="51"/>
          <w:spacing w:val="0"/>
          <w:color w:val="000000"/>
          <w:b w:val="off"/>
          <w:i w:val="off"/>
        </w:rPr>
        <w:t/>
      </w:r>
      <w:bookmarkEnd w:id="1033"/>
    </w:p>
    <w:p>
      <w:pPr>
        <w:pageBreakBefore w:val="off"/>
        <w:tabs/>
        <w:wordWrap w:val="off"/>
        <w:spacing w:before="0" w:after="0" w:line="700" w:lineRule="exact"/>
        <w:ind w:left="0" w:right="0"/>
        <w:jc w:val="right"/>
        <w:textAlignment w:val="baseline"/>
        <w:rPr>
          <w:sz w:val="51"/>
        </w:rPr>
      </w:pPr>
      <w:bookmarkStart w:name="" w:id="1034"/>
      <w:r>
        <w:rPr>
          <w:rFonts w:ascii="宋体" w:hAnsi="宋体" w:cs="宋体" w:eastAsia="宋体"/>
          <w:sz w:val="51"/>
          <w:spacing w:val="0"/>
          <w:color w:val="000000"/>
          <w:b w:val="off"/>
          <w:i w:val="off"/>
        </w:rPr>
        <w:t/>
      </w:r>
      <w:bookmarkEnd w:id="1034"/>
    </w:p>
    <w:p>
      <w:pPr>
        <w:pageBreakBefore w:val="off"/>
        <w:tabs/>
        <w:wordWrap w:val="off"/>
        <w:spacing w:before="0" w:after="0" w:line="700" w:lineRule="exact"/>
        <w:ind w:left="0" w:right="0"/>
        <w:jc w:val="right"/>
        <w:textAlignment w:val="baseline"/>
        <w:rPr>
          <w:sz w:val="51"/>
        </w:rPr>
      </w:pPr>
      <w:bookmarkStart w:name="" w:id="1035"/>
      <w:r>
        <w:rPr>
          <w:rFonts w:ascii="宋体" w:hAnsi="宋体" w:cs="宋体" w:eastAsia="宋体"/>
          <w:sz w:val="51"/>
          <w:spacing w:val="0"/>
          <w:color w:val="000000"/>
          <w:b w:val="off"/>
          <w:i w:val="off"/>
        </w:rPr>
        <w:t/>
      </w:r>
      <w:bookmarkEnd w:id="1035"/>
    </w:p>
    <w:p>
      <w:pPr>
        <w:pageBreakBefore w:val="off"/>
        <w:tabs/>
        <w:wordWrap w:val="off"/>
        <w:spacing w:before="0" w:after="0" w:line="700" w:lineRule="exact"/>
        <w:ind w:left="0" w:right="0"/>
        <w:jc w:val="right"/>
        <w:textAlignment w:val="baseline"/>
        <w:rPr>
          <w:sz w:val="51"/>
        </w:rPr>
      </w:pPr>
      <w:bookmarkStart w:name="" w:id="1036"/>
      <w:r>
        <w:rPr>
          <w:rFonts w:ascii="宋体" w:hAnsi="宋体" w:cs="宋体" w:eastAsia="宋体"/>
          <w:sz w:val="51"/>
          <w:spacing w:val="0"/>
          <w:color w:val="000000"/>
          <w:b w:val="off"/>
          <w:i w:val="off"/>
        </w:rPr>
        <w:t/>
      </w:r>
      <w:bookmarkEnd w:id="1036"/>
    </w:p>
    <w:p>
      <w:pPr>
        <w:pageBreakBefore w:val="off"/>
        <w:tabs/>
        <w:wordWrap w:val="off"/>
        <w:spacing w:before="0" w:after="0" w:line="700" w:lineRule="exact"/>
        <w:ind w:left="0" w:right="0"/>
        <w:jc w:val="right"/>
        <w:textAlignment w:val="baseline"/>
        <w:rPr>
          <w:sz w:val="51"/>
        </w:rPr>
      </w:pPr>
      <w:bookmarkStart w:name="" w:id="1037"/>
      <w:r>
        <w:rPr>
          <w:rFonts w:ascii="宋体" w:hAnsi="宋体" w:cs="宋体" w:eastAsia="宋体"/>
          <w:sz w:val="51"/>
          <w:spacing w:val="0"/>
          <w:color w:val="000000"/>
          <w:b w:val="off"/>
          <w:i w:val="off"/>
        </w:rPr>
        <w:t/>
      </w:r>
      <w:bookmarkEnd w:id="1037"/>
    </w:p>
    <w:p>
      <w:pPr>
        <w:pageBreakBefore w:val="off"/>
        <w:tabs/>
        <w:wordWrap w:val="off"/>
        <w:spacing w:before="0" w:after="0" w:line="700" w:lineRule="exact"/>
        <w:ind w:left="0" w:right="0"/>
        <w:jc w:val="right"/>
        <w:textAlignment w:val="baseline"/>
        <w:rPr>
          <w:sz w:val="51"/>
        </w:rPr>
      </w:pPr>
      <w:bookmarkStart w:name="" w:id="1038"/>
      <w:r>
        <w:rPr>
          <w:rFonts w:ascii="宋体" w:hAnsi="宋体" w:cs="宋体" w:eastAsia="宋体"/>
          <w:sz w:val="51"/>
          <w:spacing w:val="0"/>
          <w:color w:val="000000"/>
          <w:b w:val="off"/>
          <w:i w:val="off"/>
        </w:rPr>
        <w:t/>
      </w:r>
      <w:bookmarkEnd w:id="1038"/>
    </w:p>
    <w:p>
      <w:pPr>
        <w:pageBreakBefore w:val="off"/>
        <w:tabs/>
        <w:wordWrap w:val="off"/>
        <w:spacing w:before="0" w:after="0" w:line="700" w:lineRule="exact"/>
        <w:ind w:left="0" w:right="0"/>
        <w:jc w:val="right"/>
        <w:textAlignment w:val="baseline"/>
        <w:rPr>
          <w:sz w:val="51"/>
        </w:rPr>
      </w:pPr>
      <w:bookmarkStart w:name="" w:id="1039"/>
      <w:r>
        <w:rPr>
          <w:rFonts w:ascii="宋体" w:hAnsi="宋体" w:cs="宋体" w:eastAsia="宋体"/>
          <w:sz w:val="51"/>
          <w:spacing w:val="0"/>
          <w:color w:val="000000"/>
          <w:b w:val="off"/>
          <w:i w:val="off"/>
        </w:rPr>
        <w:t/>
      </w:r>
      <w:bookmarkEnd w:id="1039"/>
    </w:p>
    <w:p>
      <w:pPr>
        <w:pageBreakBefore w:val="off"/>
        <w:tabs/>
        <w:wordWrap w:val="off"/>
        <w:spacing w:before="0" w:after="0" w:line="700" w:lineRule="exact"/>
        <w:ind w:left="0" w:right="0"/>
        <w:jc w:val="right"/>
        <w:textAlignment w:val="baseline"/>
        <w:rPr>
          <w:sz w:val="51"/>
        </w:rPr>
      </w:pPr>
      <w:bookmarkStart w:name="" w:id="1040"/>
      <w:r>
        <w:rPr>
          <w:rFonts w:ascii="宋体" w:hAnsi="宋体" w:cs="宋体" w:eastAsia="宋体"/>
          <w:sz w:val="51"/>
          <w:spacing w:val="0"/>
          <w:color w:val="000000"/>
          <w:b w:val="off"/>
          <w:i w:val="off"/>
        </w:rPr>
        <w:t/>
      </w:r>
      <w:bookmarkEnd w:id="1040"/>
    </w:p>
    <w:p>
      <w:pPr>
        <w:pageBreakBefore w:val="off"/>
        <w:tabs/>
        <w:wordWrap w:val="off"/>
        <w:spacing w:before="0" w:after="0" w:line="700" w:lineRule="exact"/>
        <w:ind w:left="0" w:right="0"/>
        <w:jc w:val="right"/>
        <w:textAlignment w:val="baseline"/>
        <w:rPr>
          <w:sz w:val="51"/>
        </w:rPr>
      </w:pPr>
      <w:bookmarkStart w:name="" w:id="1041"/>
      <w:r>
        <w:rPr>
          <w:rFonts w:ascii="宋体" w:hAnsi="宋体" w:cs="宋体" w:eastAsia="宋体"/>
          <w:sz w:val="51"/>
          <w:spacing w:val="0"/>
          <w:color w:val="000000"/>
          <w:b w:val="off"/>
          <w:i w:val="off"/>
        </w:rPr>
        <w:t/>
      </w:r>
      <w:bookmarkEnd w:id="1041"/>
    </w:p>
    <w:p>
      <w:pPr>
        <w:pageBreakBefore w:val="off"/>
        <w:tabs/>
        <w:wordWrap w:val="off"/>
        <w:spacing w:before="0" w:after="0" w:line="700" w:lineRule="exact"/>
        <w:ind w:left="0" w:right="0"/>
        <w:jc w:val="right"/>
        <w:textAlignment w:val="baseline"/>
        <w:rPr>
          <w:sz w:val="51"/>
        </w:rPr>
      </w:pPr>
      <w:bookmarkStart w:name="" w:id="1042"/>
      <w:r>
        <w:rPr>
          <w:rFonts w:ascii="宋体" w:hAnsi="宋体" w:cs="宋体" w:eastAsia="宋体"/>
          <w:sz w:val="51"/>
          <w:spacing w:val="0"/>
          <w:color w:val="000000"/>
          <w:b w:val="off"/>
          <w:i w:val="off"/>
        </w:rPr>
        <w:t/>
      </w:r>
      <w:bookmarkEnd w:id="1042"/>
    </w:p>
    <w:p>
      <w:pPr>
        <w:pageBreakBefore w:val="off"/>
        <w:tabs/>
        <w:wordWrap w:val="off"/>
        <w:spacing w:before="0" w:after="0" w:line="700" w:lineRule="exact"/>
        <w:ind w:left="0" w:right="0"/>
        <w:jc w:val="right"/>
        <w:textAlignment w:val="baseline"/>
        <w:rPr>
          <w:sz w:val="51"/>
        </w:rPr>
      </w:pPr>
      <w:bookmarkStart w:name="" w:id="1043"/>
      <w:r>
        <w:rPr>
          <w:rFonts w:ascii="宋体" w:hAnsi="宋体" w:cs="宋体" w:eastAsia="宋体"/>
          <w:sz w:val="51"/>
          <w:spacing w:val="0"/>
          <w:color w:val="000000"/>
          <w:b w:val="off"/>
          <w:i w:val="off"/>
        </w:rPr>
        <w:t/>
      </w:r>
      <w:bookmarkEnd w:id="1043"/>
    </w:p>
    <w:p>
      <w:pPr>
        <w:pageBreakBefore w:val="off"/>
        <w:tabs/>
        <w:wordWrap w:val="off"/>
        <w:spacing w:before="0" w:after="0" w:line="700" w:lineRule="exact"/>
        <w:ind w:left="0" w:right="0"/>
        <w:jc w:val="right"/>
        <w:textAlignment w:val="baseline"/>
        <w:rPr>
          <w:sz w:val="51"/>
        </w:rPr>
      </w:pPr>
      <w:bookmarkStart w:name="" w:id="1044"/>
      <w:r>
        <w:rPr>
          <w:rFonts w:ascii="宋体" w:hAnsi="宋体" w:cs="宋体" w:eastAsia="宋体"/>
          <w:sz w:val="51"/>
          <w:spacing w:val="0"/>
          <w:color w:val="000000"/>
          <w:b w:val="off"/>
          <w:i w:val="off"/>
        </w:rPr>
        <w:t/>
      </w:r>
      <w:bookmarkEnd w:id="1044"/>
    </w:p>
    <w:p>
      <w:pPr>
        <w:pageBreakBefore w:val="off"/>
        <w:tabs/>
        <w:wordWrap w:val="off"/>
        <w:spacing w:before="0" w:after="0" w:line="700" w:lineRule="exact"/>
        <w:ind w:left="0" w:right="0"/>
        <w:jc w:val="right"/>
        <w:textAlignment w:val="baseline"/>
        <w:rPr>
          <w:sz w:val="51"/>
        </w:rPr>
      </w:pPr>
      <w:bookmarkStart w:name="" w:id="1045"/>
      <w:r>
        <w:rPr>
          <w:rFonts w:ascii="宋体" w:hAnsi="宋体" w:cs="宋体" w:eastAsia="宋体"/>
          <w:sz w:val="51"/>
          <w:spacing w:val="0"/>
          <w:color w:val="000000"/>
          <w:b w:val="off"/>
          <w:i w:val="off"/>
        </w:rPr>
        <w:t/>
      </w:r>
      <w:bookmarkEnd w:id="1045"/>
    </w:p>
    <w:p>
      <w:pPr>
        <w:pageBreakBefore w:val="off"/>
        <w:tabs/>
        <w:wordWrap w:val="off"/>
        <w:spacing w:before="0" w:after="0" w:line="700" w:lineRule="exact"/>
        <w:ind w:left="0" w:right="0"/>
        <w:jc w:val="right"/>
        <w:textAlignment w:val="baseline"/>
        <w:rPr>
          <w:sz w:val="51"/>
        </w:rPr>
      </w:pPr>
      <w:bookmarkStart w:name="" w:id="1046"/>
      <w:r>
        <w:rPr>
          <w:rFonts w:ascii="宋体" w:hAnsi="宋体" w:cs="宋体" w:eastAsia="宋体"/>
          <w:sz w:val="51"/>
          <w:spacing w:val="0"/>
          <w:color w:val="000000"/>
          <w:b w:val="off"/>
          <w:i w:val="off"/>
        </w:rPr>
        <w:t/>
      </w:r>
      <w:bookmarkEnd w:id="1046"/>
    </w:p>
    <w:p>
      <w:pPr>
        <w:pageBreakBefore w:val="off"/>
        <w:tabs/>
        <w:wordWrap w:val="off"/>
        <w:spacing w:before="0" w:after="0" w:line="700" w:lineRule="exact"/>
        <w:ind w:left="0" w:right="0"/>
        <w:jc w:val="right"/>
        <w:textAlignment w:val="baseline"/>
        <w:rPr>
          <w:sz w:val="51"/>
        </w:rPr>
      </w:pPr>
      <w:bookmarkStart w:name="" w:id="1047"/>
      <w:r>
        <w:rPr>
          <w:rFonts w:ascii="宋体" w:hAnsi="宋体" w:cs="宋体" w:eastAsia="宋体"/>
          <w:sz w:val="51"/>
          <w:spacing w:val="0"/>
          <w:color w:val="000000"/>
          <w:b w:val="off"/>
          <w:i w:val="off"/>
        </w:rPr>
        <w:t/>
      </w:r>
      <w:bookmarkEnd w:id="1047"/>
    </w:p>
    <w:p>
      <w:pPr>
        <w:pageBreakBefore w:val="off"/>
        <w:tabs/>
        <w:wordWrap w:val="off"/>
        <w:spacing w:before="0" w:after="0" w:line="700" w:lineRule="exact"/>
        <w:ind w:left="0" w:right="0"/>
        <w:jc w:val="right"/>
        <w:textAlignment w:val="baseline"/>
        <w:rPr>
          <w:sz w:val="51"/>
        </w:rPr>
      </w:pPr>
      <w:bookmarkStart w:name="" w:id="1048"/>
      <w:r>
        <w:rPr>
          <w:rFonts w:ascii="宋体" w:hAnsi="宋体" w:cs="宋体" w:eastAsia="宋体"/>
          <w:sz w:val="51"/>
          <w:spacing w:val="0"/>
          <w:color w:val="000000"/>
          <w:b w:val="off"/>
          <w:i w:val="off"/>
        </w:rPr>
        <w:t/>
      </w:r>
      <w:bookmarkEnd w:id="1048"/>
    </w:p>
    <w:p>
      <w:pPr>
        <w:pageBreakBefore w:val="off"/>
        <w:tabs/>
        <w:wordWrap w:val="off"/>
        <w:spacing w:before="0" w:after="0" w:line="700" w:lineRule="atLeast"/>
        <w:ind w:left="240" w:right="0"/>
        <w:jc w:val="both"/>
        <w:textAlignment w:val="baseline"/>
        <w:rPr>
          <w:sz w:val="51"/>
        </w:rPr>
      </w:pPr>
      <w:bookmarkStart w:name="" w:id="1049"/>
      <w:r>
        <w:rPr>
          <w:rFonts w:ascii="TimesNewRoman" w:hAnsi="TimesNewRoman" w:cs="TimesNewRoman" w:eastAsia="TimesNewRoman"/>
          <w:sz w:val="51"/>
          <w:spacing w:val="0"/>
          <w:color w:val="000000"/>
          <w:b w:val="off"/>
          <w:i w:val="off"/>
        </w:rPr>
        <w:t>ISBN 7-300-06526-0</w:t>
      </w:r>
      <w:bookmarkEnd w:id="1049"/>
    </w:p>
    <w:p>
      <w:pPr>
        <w:pageBreakBefore w:val="off"/>
        <w:tabs/>
        <w:wordWrap w:val="off"/>
        <w:spacing w:before="0" w:after="0" w:line="700" w:lineRule="exact"/>
        <w:ind w:left="0" w:right="0"/>
        <w:jc w:val="both"/>
        <w:textAlignment w:val="baseline"/>
        <w:rPr>
          <w:sz w:val="51"/>
        </w:rPr>
      </w:pPr>
      <w:bookmarkStart w:name="" w:id="1050"/>
      <w:r>
        <w:rPr>
          <w:rFonts w:ascii="宋体" w:hAnsi="宋体" w:cs="宋体" w:eastAsia="宋体"/>
          <w:sz w:val="51"/>
          <w:spacing w:val="0"/>
          <w:color w:val="000000"/>
          <w:b w:val="off"/>
          <w:i w:val="off"/>
        </w:rPr>
        <w:t/>
      </w:r>
      <w:bookmarkEnd w:id="1050"/>
    </w:p>
    <w:p>
      <w:pPr>
        <w:pageBreakBefore w:val="off"/>
        <w:tabs/>
        <w:wordWrap w:val="off"/>
        <w:spacing w:before="0" w:after="0" w:line="700" w:lineRule="exact"/>
        <w:ind w:left="0" w:right="0"/>
        <w:jc w:val="both"/>
        <w:textAlignment w:val="baseline"/>
        <w:rPr>
          <w:sz w:val="51"/>
        </w:rPr>
      </w:pPr>
      <w:bookmarkStart w:name="" w:id="1051"/>
      <w:r>
        <w:rPr>
          <w:rFonts w:ascii="宋体" w:hAnsi="宋体" w:cs="宋体" w:eastAsia="宋体"/>
          <w:sz w:val="51"/>
          <w:spacing w:val="0"/>
          <w:color w:val="000000"/>
          <w:b w:val="off"/>
          <w:i w:val="off"/>
        </w:rPr>
        <w:t/>
      </w:r>
      <w:bookmarkEnd w:id="1051"/>
    </w:p>
    <w:p>
      <w:pPr>
        <w:pageBreakBefore w:val="off"/>
        <w:tabs/>
        <w:wordWrap w:val="off"/>
        <w:spacing w:before="0" w:after="0" w:line="700" w:lineRule="exact"/>
        <w:ind w:left="0" w:right="0"/>
        <w:jc w:val="both"/>
        <w:textAlignment w:val="baseline"/>
        <w:rPr>
          <w:sz w:val="51"/>
        </w:rPr>
      </w:pPr>
      <w:bookmarkStart w:name="" w:id="1052"/>
      <w:r>
        <w:rPr>
          <w:rFonts w:ascii="宋体" w:hAnsi="宋体" w:cs="宋体" w:eastAsia="宋体"/>
          <w:sz w:val="51"/>
          <w:spacing w:val="0"/>
          <w:color w:val="000000"/>
          <w:b w:val="off"/>
          <w:i w:val="off"/>
        </w:rPr>
        <w:t/>
      </w:r>
      <w:bookmarkEnd w:id="1052"/>
    </w:p>
    <w:p>
      <w:pPr>
        <w:pageBreakBefore w:val="off"/>
        <w:tabs/>
        <w:wordWrap w:val="off"/>
        <w:spacing w:before="0" w:after="0" w:line="700" w:lineRule="exact"/>
        <w:ind w:left="0" w:right="0"/>
        <w:jc w:val="both"/>
        <w:textAlignment w:val="baseline"/>
        <w:rPr>
          <w:sz w:val="51"/>
        </w:rPr>
      </w:pPr>
      <w:bookmarkStart w:name="" w:id="1053"/>
      <w:r>
        <w:rPr>
          <w:rFonts w:ascii="宋体" w:hAnsi="宋体" w:cs="宋体" w:eastAsia="宋体"/>
          <w:sz w:val="51"/>
          <w:spacing w:val="0"/>
          <w:color w:val="000000"/>
          <w:b w:val="off"/>
          <w:i w:val="off"/>
        </w:rPr>
        <w:t/>
      </w:r>
      <w:bookmarkEnd w:id="1053"/>
    </w:p>
    <w:p>
      <w:pPr>
        <w:pageBreakBefore w:val="off"/>
        <w:tabs/>
        <w:wordWrap w:val="off"/>
        <w:spacing w:before="0" w:after="0" w:line="800" w:lineRule="atLeast"/>
        <w:ind w:left="0" w:right="300"/>
        <w:jc w:val="right"/>
        <w:textAlignment w:val="baseline"/>
        <w:rPr>
          <w:sz w:val="59"/>
        </w:rPr>
      </w:pPr>
      <w:bookmarkStart w:name="" w:id="1054"/>
      <w:r>
        <w:rPr>
          <w:rFonts w:ascii="TimesNewRoman" w:hAnsi="TimesNewRoman" w:cs="TimesNewRoman" w:eastAsia="TimesNewRoman"/>
          <w:sz w:val="59"/>
          <w:spacing w:val="0"/>
          <w:color w:val="000000"/>
          <w:u w:val="single"/>
          <w:b w:val="off"/>
          <w:i w:val="off"/>
        </w:rPr>
        <w:t>ISBN 7-300-06526-0/B·373</w:t>
      </w:r>
      <w:r>
        <w:drawing>
          <wp:anchor allowOverlap="true" layoutInCell="true" locked="false" simplePos="false" behindDoc="true" relativeHeight="251659264" distL="0" distR="0" distT="0" distB="0">
            <wp:simplePos x="0" y="0"/>
            <wp:positionH relativeFrom="page">
              <wp:posOffset>812800</wp:posOffset>
            </wp:positionH>
            <wp:positionV relativeFrom="paragraph">
              <wp:posOffset>-1765300</wp:posOffset>
            </wp:positionV>
            <wp:extent cx="3352800" cy="23495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3352800" cy="2349500"/>
                    </a:xfrm>
                    <a:prstGeom prst="rect">
                      <a:avLst/>
                    </a:prstGeom>
                  </pic:spPr>
                </pic:pic>
              </a:graphicData>
            </a:graphic>
          </wp:anchor>
        </w:drawing>
      </w:r>
      <w:bookmarkEnd w:id="1054"/>
    </w:p>
    <w:p>
      <w:pPr>
        <w:pageBreakBefore w:val="off"/>
        <w:tabs/>
        <w:wordWrap w:val="off"/>
        <w:spacing w:before="0" w:after="0" w:line="640" w:lineRule="atLeast"/>
        <w:ind w:left="0" w:right="2020"/>
        <w:jc w:val="right"/>
        <w:textAlignment w:val="baseline"/>
        <w:rPr>
          <w:sz w:val="41"/>
        </w:rPr>
      </w:pPr>
      <w:bookmarkStart w:name="" w:id="1055"/>
      <w:r>
        <w:rPr>
          <w:rFonts w:ascii="楷体" w:hAnsi="楷体" w:cs="楷体" w:eastAsia="楷体"/>
          <w:sz w:val="41"/>
          <w:spacing w:val="0"/>
          <w:color w:val="000000"/>
          <w:b w:val="off"/>
          <w:i w:val="off"/>
        </w:rPr>
        <w:t>定价： 33.00元</w:t>
      </w:r>
      <w:bookmarkEnd w:id="1055"/>
    </w:p>
    <w:p>
      <w:r>
        <w:t/>
      </w:r>
    </w:p>
    <w:p>
      <w:pPr>
        <w:sectPr>
          <w:footerReference r:id="rId215"/>
          <w:headerReference r:id="rId216" w:type="default"/>
          <w:type w:val="nextPage"/>
          <w:pgSz w:w="21240" w:h="31680"/>
          <w:pgMar w:left="1280" w:top="1340" w:right="1280" w:bottom="1340" w:header="1040" w:footer="1040"/>
          <w:cols w:num="1"/>
        </w:sectPr>
      </w:pPr>
    </w:p>
    <w:p>
      <w:pPr>
        <w:pageBreakBefore w:val="off"/>
        <w:tabs/>
        <w:wordWrap w:val="off"/>
        <w:spacing w:before="0" w:after="0" w:line="2360" w:lineRule="atLeast"/>
        <w:ind w:left="2920" w:right="0"/>
        <w:jc w:val="both"/>
        <w:textAlignment w:val="baseline"/>
        <w:rPr>
          <w:sz w:val="131"/>
        </w:rPr>
      </w:pPr>
      <w:bookmarkStart w:name="" w:id="1056"/>
      <w:r>
        <w:rPr>
          <w:rFonts w:ascii="宋体" w:hAnsi="宋体" w:cs="宋体" w:eastAsia="宋体"/>
          <w:sz w:val="131"/>
          <w:spacing w:val="0"/>
          <w:color w:val="000000"/>
          <w:b w:val="on"/>
          <w:i w:val="off"/>
        </w:rPr>
        <w:t>语词和对象</w:t>
      </w:r>
      <w:bookmarkEnd w:id="1056"/>
    </w:p>
    <w:p>
      <w:pPr>
        <w:pageBreakBefore w:val="off"/>
        <w:tabs/>
        <w:wordWrap w:val="off"/>
        <w:spacing w:before="0" w:after="0" w:line="1640" w:lineRule="atLeast"/>
        <w:ind w:left="0" w:right="0"/>
        <w:jc w:val="center"/>
        <w:textAlignment w:val="baseline"/>
        <w:rPr>
          <w:sz w:val="110"/>
        </w:rPr>
      </w:pPr>
      <w:bookmarkStart w:name="" w:id="1057"/>
      <w:r>
        <w:rPr>
          <w:rFonts w:ascii="TimesNewRoman" w:hAnsi="TimesNewRoman" w:cs="TimesNewRoman" w:eastAsia="TimesNewRoman"/>
          <w:sz w:val="110"/>
          <w:spacing w:val="0"/>
          <w:color w:val="000000"/>
          <w:b w:val="off"/>
          <w:i w:val="off"/>
        </w:rPr>
        <w:t>Word and Object</w:t>
      </w:r>
      <w:bookmarkEnd w:id="1057"/>
    </w:p>
    <w:p>
      <w:pPr>
        <w:pageBreakBefore w:val="off"/>
        <w:tabs/>
        <w:wordWrap w:val="off"/>
        <w:spacing w:before="0" w:after="0" w:line="1680" w:lineRule="exact"/>
        <w:ind w:left="0" w:right="0"/>
        <w:jc w:val="center"/>
        <w:textAlignment w:val="baseline"/>
        <w:rPr>
          <w:sz w:val="110"/>
        </w:rPr>
      </w:pPr>
      <w:bookmarkStart w:name="" w:id="1058"/>
      <w:r>
        <w:rPr>
          <w:rFonts w:ascii="宋体" w:hAnsi="宋体" w:cs="宋体" w:eastAsia="宋体"/>
          <w:sz w:val="110"/>
          <w:spacing w:val="0"/>
          <w:color w:val="000000"/>
          <w:b w:val="off"/>
          <w:i w:val="off"/>
        </w:rPr>
        <w:t/>
      </w:r>
      <w:bookmarkEnd w:id="1058"/>
    </w:p>
    <w:p>
      <w:pPr>
        <w:pageBreakBefore w:val="off"/>
        <w:tabs/>
        <w:wordWrap w:val="off"/>
        <w:spacing w:before="0" w:after="0" w:line="1680" w:lineRule="exact"/>
        <w:ind w:left="0" w:right="0"/>
        <w:jc w:val="center"/>
        <w:textAlignment w:val="baseline"/>
        <w:rPr>
          <w:sz w:val="110"/>
        </w:rPr>
      </w:pPr>
      <w:bookmarkStart w:name="" w:id="1059"/>
      <w:r>
        <w:rPr>
          <w:rFonts w:ascii="宋体" w:hAnsi="宋体" w:cs="宋体" w:eastAsia="宋体"/>
          <w:sz w:val="110"/>
          <w:spacing w:val="0"/>
          <w:color w:val="000000"/>
          <w:b w:val="off"/>
          <w:i w:val="off"/>
        </w:rPr>
        <w:t/>
      </w:r>
      <w:bookmarkEnd w:id="1059"/>
    </w:p>
    <w:p>
      <w:pPr>
        <w:pageBreakBefore w:val="off"/>
        <w:tabs/>
        <w:wordWrap w:val="off"/>
        <w:spacing w:before="0" w:after="0" w:line="0" w:lineRule="atLeast"/>
        <w:ind w:left="0" w:right="0"/>
        <w:jc w:val="right"/>
        <w:textAlignment w:val="baseline"/>
      </w:pPr>
      <w:bookmarkStart w:name="" w:id="1060"/>
      <w:r>
        <w:drawing>
          <wp:inline distL="0" distR="0" distT="0" distB="0">
            <wp:extent cx="7874000" cy="95758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7874000" cy="9575800"/>
                    </a:xfrm>
                    <a:prstGeom prst="rect">
                      <a:avLst/>
                    </a:prstGeom>
                  </pic:spPr>
                </pic:pic>
              </a:graphicData>
            </a:graphic>
          </wp:inline>
        </w:drawing>
      </w:r>
      <w:bookmarkEnd w:id="1060"/>
    </w:p>
    <w:p>
      <w:pPr>
        <w:pageBreakBefore w:val="off"/>
        <w:tabs/>
        <w:wordWrap w:val="off"/>
        <w:spacing w:before="0" w:after="0" w:line="760" w:lineRule="exact"/>
        <w:ind w:left="0" w:right="0"/>
        <w:jc w:val="right"/>
        <w:textAlignment w:val="baseline"/>
        <w:rPr>
          <w:sz w:val="60"/>
        </w:rPr>
      </w:pPr>
      <w:bookmarkStart w:name="" w:id="1061"/>
      <w:r>
        <w:rPr>
          <w:rFonts w:ascii="宋体" w:hAnsi="宋体" w:cs="宋体" w:eastAsia="宋体"/>
          <w:sz w:val="60"/>
          <w:spacing w:val="0"/>
          <w:color w:val="000000"/>
          <w:b w:val="off"/>
          <w:i w:val="off"/>
        </w:rPr>
        <w:t/>
      </w:r>
      <w:bookmarkEnd w:id="1061"/>
    </w:p>
    <w:p>
      <w:pPr>
        <w:pageBreakBefore w:val="off"/>
        <w:tabs/>
        <w:wordWrap w:val="off"/>
        <w:spacing w:before="0" w:after="0" w:line="800" w:lineRule="atLeast"/>
        <w:ind w:left="0" w:right="400"/>
        <w:jc w:val="right"/>
        <w:textAlignment w:val="baseline"/>
        <w:rPr>
          <w:sz w:val="59"/>
        </w:rPr>
      </w:pPr>
      <w:bookmarkStart w:name="" w:id="1062"/>
      <w:r>
        <w:rPr>
          <w:rFonts w:ascii="TimesNewRoman" w:hAnsi="TimesNewRoman" w:cs="TimesNewRoman" w:eastAsia="TimesNewRoman"/>
          <w:sz w:val="59"/>
          <w:spacing w:val="0"/>
          <w:color w:val="000000"/>
          <w:b w:val="off"/>
          <w:i w:val="off"/>
        </w:rPr>
        <w:t>[美] W. V. O.蒯因(Willard Van Orman Quine)/著</w:t>
      </w:r>
      <w:bookmarkEnd w:id="1062"/>
    </w:p>
    <w:p>
      <w:pPr>
        <w:pageBreakBefore w:val="off"/>
        <w:tabs/>
        <w:wordWrap w:val="off"/>
        <w:spacing w:before="0" w:after="0" w:line="800" w:lineRule="atLeast"/>
        <w:ind w:left="0" w:right="420"/>
        <w:jc w:val="right"/>
        <w:textAlignment w:val="baseline"/>
        <w:rPr>
          <w:sz w:val="59"/>
        </w:rPr>
      </w:pPr>
      <w:bookmarkStart w:name="" w:id="1063"/>
      <w:r>
        <w:rPr>
          <w:rFonts w:ascii="宋体" w:hAnsi="宋体" w:cs="宋体" w:eastAsia="宋体"/>
          <w:sz w:val="59"/>
          <w:spacing w:val="0"/>
          <w:color w:val="000000"/>
          <w:b w:val="off"/>
          <w:i w:val="off"/>
        </w:rPr>
        <w:t>陈启伟朱锐张学广/译</w:t>
      </w:r>
      <w:bookmarkEnd w:id="1063"/>
    </w:p>
    <w:p>
      <w:pPr>
        <w:pageBreakBefore w:val="off"/>
        <w:tabs/>
        <w:wordWrap w:val="off"/>
        <w:spacing w:before="0" w:after="0" w:line="760" w:lineRule="exact"/>
        <w:ind w:left="0" w:right="0"/>
        <w:jc w:val="right"/>
        <w:textAlignment w:val="baseline"/>
        <w:rPr>
          <w:sz w:val="59"/>
        </w:rPr>
      </w:pPr>
      <w:bookmarkStart w:name="" w:id="1064"/>
      <w:r>
        <w:rPr>
          <w:rFonts w:ascii="宋体" w:hAnsi="宋体" w:cs="宋体" w:eastAsia="宋体"/>
          <w:sz w:val="59"/>
          <w:spacing w:val="0"/>
          <w:color w:val="000000"/>
          <w:b w:val="off"/>
          <w:i w:val="off"/>
        </w:rPr>
        <w:t/>
      </w:r>
      <w:bookmarkEnd w:id="1064"/>
    </w:p>
    <w:p>
      <w:pPr>
        <w:pageBreakBefore w:val="off"/>
        <w:tabs/>
        <w:wordWrap w:val="off"/>
        <w:spacing w:before="0" w:after="0" w:line="760" w:lineRule="exact"/>
        <w:ind w:left="0" w:right="0"/>
        <w:jc w:val="right"/>
        <w:textAlignment w:val="baseline"/>
        <w:rPr>
          <w:sz w:val="59"/>
        </w:rPr>
      </w:pPr>
      <w:bookmarkStart w:name="" w:id="1065"/>
      <w:r>
        <w:rPr>
          <w:rFonts w:ascii="宋体" w:hAnsi="宋体" w:cs="宋体" w:eastAsia="宋体"/>
          <w:sz w:val="59"/>
          <w:spacing w:val="0"/>
          <w:color w:val="000000"/>
          <w:b w:val="off"/>
          <w:i w:val="off"/>
        </w:rPr>
        <w:t/>
      </w:r>
      <w:bookmarkEnd w:id="1065"/>
    </w:p>
    <w:p>
      <w:pPr>
        <w:pageBreakBefore w:val="off"/>
        <w:tabs/>
        <w:wordWrap w:val="off"/>
        <w:spacing w:before="0" w:after="0" w:line="800" w:lineRule="atLeast"/>
        <w:ind w:left="0" w:right="360"/>
        <w:jc w:val="right"/>
        <w:textAlignment w:val="baseline"/>
        <w:rPr>
          <w:sz w:val="60"/>
        </w:rPr>
      </w:pPr>
      <w:bookmarkStart w:name="" w:id="1066"/>
      <w:r>
        <w:rPr>
          <w:rFonts w:ascii="宋体" w:hAnsi="宋体" w:cs="宋体" w:eastAsia="宋体"/>
          <w:sz w:val="60"/>
          <w:spacing w:val="0"/>
          <w:color w:val="000000"/>
          <w:b w:val="off"/>
          <w:i w:val="off"/>
        </w:rPr>
        <w:t>中国人民大学出版社</w:t>
      </w:r>
      <w:bookmarkEnd w:id="1066"/>
    </w:p>
    <w:p>
      <w:r>
        <w:t/>
      </w:r>
    </w:p>
    <w:p>
      <w:pPr>
        <w:sectPr>
          <w:footerReference r:id="rId217"/>
          <w:headerReference r:id="rId218" w:type="default"/>
          <w:type w:val="nextPage"/>
          <w:pgSz w:w="21240" w:h="31680"/>
          <w:pgMar w:left="1800" w:top="2080" w:right="1800" w:bottom="2080" w:header="1780" w:footer="1780"/>
          <w:cols w:num="1"/>
        </w:sectPr>
      </w:pPr>
    </w:p>
    <w:p>
      <w:pPr>
        <w:pageBreakBefore w:val="off"/>
        <w:tabs/>
        <w:wordWrap w:val="off"/>
        <w:spacing w:before="1080" w:after="0" w:line="660" w:lineRule="atLeast"/>
        <w:ind w:left="260" w:right="0"/>
        <w:jc w:val="both"/>
        <w:textAlignment w:val="baseline"/>
        <w:rPr>
          <w:sz w:val="49"/>
        </w:rPr>
      </w:pPr>
      <w:bookmarkStart w:name="" w:id="1067"/>
      <w:r>
        <w:rPr>
          <w:rFonts w:ascii="楷体" w:hAnsi="楷体" w:cs="楷体" w:eastAsia="楷体"/>
          <w:sz w:val="49"/>
          <w:spacing w:val="0"/>
          <w:color w:val="000000"/>
          <w:b w:val="on"/>
          <w:i w:val="off"/>
        </w:rPr>
        <w:t xml:space="preserve">图书在版编目 </w:t>
      </w:r>
      <w:r>
        <w:rPr>
          <w:rFonts w:ascii="楷体" w:hAnsi="楷体" w:cs="楷体" w:eastAsia="楷体"/>
          <w:sz w:val="49"/>
          <w:spacing w:val="0"/>
          <w:color w:val="000000"/>
          <w:b w:val="off"/>
          <w:i w:val="off"/>
        </w:rPr>
        <w:t>(CIP)</w:t>
      </w:r>
      <w:r>
        <w:rPr>
          <w:rFonts w:ascii="楷体" w:hAnsi="楷体" w:cs="楷体" w:eastAsia="楷体"/>
          <w:sz w:val="49"/>
          <w:spacing w:val="0"/>
          <w:color w:val="000000"/>
          <w:b w:val="on"/>
          <w:i w:val="off"/>
        </w:rPr>
        <w:t>数据</w:t>
      </w:r>
      <w:bookmarkEnd w:id="1067"/>
    </w:p>
    <w:p>
      <w:pPr>
        <w:pageBreakBefore w:val="off"/>
        <w:tabs/>
        <w:wordWrap w:val="off"/>
        <w:spacing w:before="0" w:after="0" w:line="580" w:lineRule="exact"/>
        <w:ind w:left="0" w:right="0"/>
        <w:jc w:val="both"/>
        <w:textAlignment w:val="baseline"/>
        <w:rPr>
          <w:sz w:val="49"/>
        </w:rPr>
      </w:pPr>
      <w:bookmarkStart w:name="" w:id="1068"/>
      <w:r>
        <w:rPr>
          <w:rFonts w:ascii="宋体" w:hAnsi="宋体" w:cs="宋体" w:eastAsia="宋体"/>
          <w:sz w:val="49"/>
          <w:spacing w:val="0"/>
          <w:color w:val="000000"/>
          <w:b w:val="off"/>
          <w:i w:val="off"/>
        </w:rPr>
        <w:t/>
      </w:r>
      <w:bookmarkEnd w:id="1068"/>
    </w:p>
    <w:p>
      <w:pPr>
        <w:pageBreakBefore w:val="off"/>
        <w:tabs/>
        <w:wordWrap w:val="off"/>
        <w:spacing w:before="0" w:after="0" w:line="600" w:lineRule="atLeast"/>
        <w:ind w:left="260" w:right="0"/>
        <w:jc w:val="both"/>
        <w:textAlignment w:val="baseline"/>
        <w:rPr>
          <w:sz w:val="44"/>
        </w:rPr>
      </w:pPr>
      <w:bookmarkStart w:name="" w:id="1069"/>
      <w:r>
        <w:rPr>
          <w:rFonts w:ascii="宋体" w:hAnsi="宋体" w:cs="宋体" w:eastAsia="宋体"/>
          <w:sz w:val="44"/>
          <w:spacing w:val="0"/>
          <w:color w:val="000000"/>
          <w:b w:val="on"/>
          <w:i w:val="off"/>
        </w:rPr>
        <w:t>语词和对象/[美]蒯因著；陈启伟等译.</w:t>
      </w:r>
      <w:bookmarkEnd w:id="1069"/>
    </w:p>
    <w:p>
      <w:pPr>
        <w:pageBreakBefore w:val="off"/>
        <w:tabs/>
        <w:wordWrap w:val="off"/>
        <w:spacing w:before="0" w:after="0" w:line="580" w:lineRule="atLeast"/>
        <w:ind w:left="260" w:right="0"/>
        <w:jc w:val="both"/>
        <w:textAlignment w:val="baseline"/>
        <w:rPr>
          <w:sz w:val="44"/>
        </w:rPr>
      </w:pPr>
      <w:bookmarkStart w:name="" w:id="1070"/>
      <w:r>
        <w:rPr>
          <w:rFonts w:ascii="宋体" w:hAnsi="宋体" w:cs="宋体" w:eastAsia="宋体"/>
          <w:sz w:val="44"/>
          <w:spacing w:val="0"/>
          <w:color w:val="000000"/>
          <w:b w:val="on"/>
          <w:i w:val="off"/>
        </w:rPr>
        <w:t>北京：中国人民大学出版社，2005</w:t>
      </w:r>
      <w:bookmarkEnd w:id="1070"/>
    </w:p>
    <w:p>
      <w:pPr>
        <w:pageBreakBefore w:val="off"/>
        <w:tabs/>
        <w:wordWrap w:val="off"/>
        <w:spacing w:before="0" w:after="0" w:line="600" w:lineRule="atLeast"/>
        <w:ind w:left="260" w:right="0"/>
        <w:jc w:val="both"/>
        <w:textAlignment w:val="baseline"/>
        <w:rPr>
          <w:sz w:val="44"/>
        </w:rPr>
      </w:pPr>
      <w:bookmarkStart w:name="" w:id="1071"/>
      <w:r>
        <w:rPr>
          <w:rFonts w:ascii="宋体" w:hAnsi="宋体" w:cs="宋体" w:eastAsia="宋体"/>
          <w:sz w:val="44"/>
          <w:spacing w:val="0"/>
          <w:color w:val="000000"/>
          <w:b w:val="on"/>
          <w:i w:val="off"/>
        </w:rPr>
        <w:t>(当代世界学术名著·哲学系列)</w:t>
      </w:r>
      <w:bookmarkEnd w:id="1071"/>
    </w:p>
    <w:p>
      <w:pPr>
        <w:pageBreakBefore w:val="off"/>
        <w:tabs/>
        <w:wordWrap w:val="off"/>
        <w:spacing w:before="0" w:after="0" w:line="580" w:lineRule="atLeast"/>
        <w:ind w:left="260" w:right="0"/>
        <w:jc w:val="both"/>
        <w:textAlignment w:val="baseline"/>
        <w:rPr>
          <w:sz w:val="43"/>
        </w:rPr>
      </w:pPr>
      <w:bookmarkStart w:name="" w:id="1072"/>
      <w:r>
        <w:rPr>
          <w:rFonts w:ascii="TimesNewRoman" w:hAnsi="TimesNewRoman" w:cs="TimesNewRoman" w:eastAsia="TimesNewRoman"/>
          <w:sz w:val="43"/>
          <w:spacing w:val="0"/>
          <w:color w:val="000000"/>
          <w:b w:val="off"/>
          <w:i w:val="off"/>
        </w:rPr>
        <w:t>ISBN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7-300-06526-0</w:t>
      </w:r>
      <w:bookmarkEnd w:id="1072"/>
    </w:p>
    <w:p>
      <w:pPr>
        <w:pageBreakBefore w:val="off"/>
        <w:tabs/>
        <w:wordWrap w:val="off"/>
        <w:spacing w:before="0" w:after="0" w:line="540" w:lineRule="exact"/>
        <w:ind w:left="0" w:right="0"/>
        <w:jc w:val="both"/>
        <w:textAlignment w:val="baseline"/>
        <w:rPr>
          <w:sz w:val="44"/>
        </w:rPr>
      </w:pPr>
      <w:bookmarkStart w:name="" w:id="1073"/>
      <w:r>
        <w:rPr>
          <w:rFonts w:ascii="宋体" w:hAnsi="宋体" w:cs="宋体" w:eastAsia="宋体"/>
          <w:sz w:val="44"/>
          <w:spacing w:val="0"/>
          <w:color w:val="000000"/>
          <w:b w:val="off"/>
          <w:i w:val="off"/>
        </w:rPr>
        <w:t/>
      </w:r>
      <w:bookmarkEnd w:id="1073"/>
    </w:p>
    <w:p>
      <w:pPr>
        <w:pageBreakBefore w:val="off"/>
        <w:tabs/>
        <w:wordWrap w:val="off"/>
        <w:spacing w:before="0" w:after="0" w:line="600" w:lineRule="atLeast"/>
        <w:ind w:left="260" w:right="0"/>
        <w:jc w:val="both"/>
        <w:textAlignment w:val="baseline"/>
        <w:rPr>
          <w:sz w:val="44"/>
        </w:rPr>
      </w:pPr>
      <w:bookmarkStart w:name="" w:id="1074"/>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语…</w:t>
      </w:r>
      <w:bookmarkEnd w:id="1074"/>
    </w:p>
    <w:p>
      <w:pPr>
        <w:pageBreakBefore w:val="off"/>
        <w:tabs/>
        <w:wordWrap w:val="off"/>
        <w:spacing w:before="0" w:after="0" w:line="600" w:lineRule="atLeast"/>
        <w:ind w:left="260" w:right="0"/>
        <w:jc w:val="both"/>
        <w:textAlignment w:val="baseline"/>
        <w:rPr>
          <w:sz w:val="44"/>
        </w:rPr>
      </w:pPr>
      <w:bookmarkStart w:name="" w:id="1075"/>
      <w:r>
        <w:rPr>
          <w:rFonts w:ascii="宋体" w:hAnsi="宋体" w:cs="宋体" w:eastAsia="宋体"/>
          <w:sz w:val="44"/>
          <w:spacing w:val="0"/>
          <w:color w:val="000000"/>
          <w:b w:val="off"/>
          <w:i w:val="off"/>
        </w:rPr>
        <w:t>Ⅱ.</w:t>
      </w:r>
      <w:r>
        <w:rPr>
          <w:rFonts w:ascii="宋体" w:hAnsi="宋体" w:cs="宋体" w:eastAsia="宋体"/>
          <w:sz w:val="44"/>
          <w:spacing w:val="0"/>
          <w:color w:val="000000"/>
          <w:b w:val="on"/>
          <w:i w:val="off"/>
        </w:rPr>
        <w:t xml:space="preserve"> ①蒯……②陈…</w:t>
      </w:r>
      <w:bookmarkEnd w:id="1075"/>
    </w:p>
    <w:p>
      <w:pPr>
        <w:pageBreakBefore w:val="off"/>
        <w:tabs/>
        <w:wordWrap w:val="off"/>
        <w:spacing w:before="0" w:after="0" w:line="600" w:lineRule="atLeast"/>
        <w:ind w:left="260" w:right="0"/>
        <w:jc w:val="both"/>
        <w:textAlignment w:val="baseline"/>
        <w:rPr>
          <w:sz w:val="44"/>
        </w:rPr>
      </w:pPr>
      <w:bookmarkStart w:name="" w:id="1076"/>
      <w:r>
        <w:rPr>
          <w:rFonts w:ascii="宋体" w:hAnsi="宋体" w:cs="宋体" w:eastAsia="宋体"/>
          <w:sz w:val="44"/>
          <w:spacing w:val="0"/>
          <w:color w:val="000000"/>
          <w:b w:val="off"/>
          <w:i w:val="off"/>
        </w:rPr>
        <w:t>Ⅲ.</w:t>
      </w:r>
      <w:r>
        <w:rPr>
          <w:rFonts w:ascii="宋体" w:hAnsi="宋体" w:cs="宋体" w:eastAsia="宋体"/>
          <w:sz w:val="44"/>
          <w:spacing w:val="0"/>
          <w:color w:val="000000"/>
          <w:b w:val="on"/>
          <w:i w:val="off"/>
        </w:rPr>
        <w:t>认识论-研究</w:t>
      </w:r>
      <w:bookmarkEnd w:id="1076"/>
    </w:p>
    <w:p>
      <w:pPr>
        <w:pageBreakBefore w:val="off"/>
        <w:tabs/>
        <w:wordWrap w:val="off"/>
        <w:spacing w:before="0" w:after="0" w:line="580" w:lineRule="atLeast"/>
        <w:ind w:left="260" w:right="0"/>
        <w:jc w:val="both"/>
        <w:textAlignment w:val="baseline"/>
        <w:rPr>
          <w:sz w:val="43"/>
        </w:rPr>
      </w:pPr>
      <w:bookmarkStart w:name="" w:id="1077"/>
      <w:r>
        <w:rPr>
          <w:rFonts w:ascii="TimesNewRoman" w:hAnsi="TimesNewRoman" w:cs="TimesNewRoman" w:eastAsia="TimesNewRoman"/>
          <w:sz w:val="43"/>
          <w:spacing w:val="0"/>
          <w:color w:val="000000"/>
          <w:b w:val="off"/>
          <w:i w:val="off"/>
        </w:rPr>
        <w:t>Ⅳ.</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B017</w:t>
      </w:r>
      <w:bookmarkEnd w:id="1077"/>
    </w:p>
    <w:p>
      <w:pPr>
        <w:pageBreakBefore w:val="off"/>
        <w:tabs/>
        <w:wordWrap w:val="off"/>
        <w:spacing w:before="0" w:after="0" w:line="540" w:lineRule="exact"/>
        <w:ind w:left="0" w:right="0"/>
        <w:jc w:val="both"/>
        <w:textAlignment w:val="baseline"/>
        <w:rPr>
          <w:sz w:val="44"/>
        </w:rPr>
      </w:pPr>
      <w:bookmarkStart w:name="" w:id="1078"/>
      <w:r>
        <w:rPr>
          <w:rFonts w:ascii="宋体" w:hAnsi="宋体" w:cs="宋体" w:eastAsia="宋体"/>
          <w:sz w:val="44"/>
          <w:spacing w:val="0"/>
          <w:color w:val="000000"/>
          <w:b w:val="off"/>
          <w:i w:val="off"/>
        </w:rPr>
        <w:t/>
      </w:r>
      <w:bookmarkEnd w:id="1078"/>
    </w:p>
    <w:p>
      <w:pPr>
        <w:pageBreakBefore w:val="off"/>
        <w:tabs/>
        <w:wordWrap w:val="off"/>
        <w:spacing w:before="0" w:after="0" w:line="600" w:lineRule="atLeast"/>
        <w:ind w:left="260" w:right="0"/>
        <w:jc w:val="both"/>
        <w:textAlignment w:val="baseline"/>
        <w:rPr>
          <w:sz w:val="44"/>
        </w:rPr>
      </w:pPr>
      <w:bookmarkStart w:name="" w:id="1079"/>
      <w:r>
        <w:rPr>
          <w:rFonts w:ascii="宋体" w:hAnsi="宋体" w:cs="宋体" w:eastAsia="宋体"/>
          <w:sz w:val="44"/>
          <w:spacing w:val="0"/>
          <w:color w:val="000000"/>
          <w:b w:val="on"/>
          <w:i w:val="off"/>
        </w:rPr>
        <w:t>中国版本图书馆</w:t>
      </w:r>
      <w:r>
        <w:rPr>
          <w:rFonts w:ascii="宋体" w:hAnsi="宋体" w:cs="宋体" w:eastAsia="宋体"/>
          <w:sz w:val="44"/>
          <w:spacing w:val="0"/>
          <w:color w:val="000000"/>
          <w:b w:val="off"/>
          <w:i w:val="off"/>
        </w:rPr>
        <w:t>CIP</w:t>
      </w:r>
      <w:r>
        <w:rPr>
          <w:rFonts w:ascii="宋体" w:hAnsi="宋体" w:cs="宋体" w:eastAsia="宋体"/>
          <w:sz w:val="44"/>
          <w:spacing w:val="0"/>
          <w:color w:val="000000"/>
          <w:b w:val="on"/>
          <w:i w:val="off"/>
        </w:rPr>
        <w:t>数据核字 (2005) 第054641号</w:t>
      </w:r>
      <w:bookmarkEnd w:id="1079"/>
    </w:p>
    <w:p>
      <w:pPr>
        <w:pageBreakBefore w:val="off"/>
        <w:tabs/>
        <w:wordWrap w:val="off"/>
        <w:spacing w:before="0" w:after="0" w:line="540" w:lineRule="exact"/>
        <w:ind w:left="0" w:right="0"/>
        <w:jc w:val="both"/>
        <w:textAlignment w:val="baseline"/>
        <w:rPr>
          <w:sz w:val="44"/>
        </w:rPr>
      </w:pPr>
      <w:bookmarkStart w:name="" w:id="1080"/>
      <w:r>
        <w:rPr>
          <w:rFonts w:ascii="宋体" w:hAnsi="宋体" w:cs="宋体" w:eastAsia="宋体"/>
          <w:sz w:val="44"/>
          <w:spacing w:val="0"/>
          <w:color w:val="000000"/>
          <w:b w:val="off"/>
          <w:i w:val="off"/>
        </w:rPr>
        <w:t/>
      </w:r>
      <w:bookmarkEnd w:id="1080"/>
    </w:p>
    <w:p>
      <w:pPr>
        <w:pageBreakBefore w:val="off"/>
        <w:tabs/>
        <w:wordWrap w:val="off"/>
        <w:spacing w:before="0" w:after="0" w:line="540" w:lineRule="exact"/>
        <w:ind w:left="0" w:right="0"/>
        <w:jc w:val="both"/>
        <w:textAlignment w:val="baseline"/>
        <w:rPr>
          <w:sz w:val="44"/>
        </w:rPr>
      </w:pPr>
      <w:bookmarkStart w:name="" w:id="1081"/>
      <w:r>
        <w:rPr>
          <w:rFonts w:ascii="宋体" w:hAnsi="宋体" w:cs="宋体" w:eastAsia="宋体"/>
          <w:sz w:val="44"/>
          <w:spacing w:val="0"/>
          <w:color w:val="000000"/>
          <w:b w:val="off"/>
          <w:i w:val="off"/>
        </w:rPr>
        <w:t/>
      </w:r>
      <w:bookmarkEnd w:id="1081"/>
    </w:p>
    <w:p>
      <w:pPr>
        <w:pageBreakBefore w:val="off"/>
        <w:tabs/>
        <w:wordWrap w:val="off"/>
        <w:spacing w:before="0" w:after="0" w:line="600" w:lineRule="atLeast"/>
        <w:ind w:left="260" w:right="0"/>
        <w:jc w:val="both"/>
        <w:textAlignment w:val="baseline"/>
        <w:rPr>
          <w:sz w:val="44"/>
        </w:rPr>
      </w:pPr>
      <w:bookmarkStart w:name="" w:id="1082"/>
      <w:r>
        <w:rPr>
          <w:rFonts w:ascii="宋体" w:hAnsi="宋体" w:cs="宋体" w:eastAsia="宋体"/>
          <w:sz w:val="44"/>
          <w:spacing w:val="0"/>
          <w:color w:val="000000"/>
          <w:b w:val="on"/>
          <w:i w:val="off"/>
        </w:rPr>
        <w:t>当代世界学术名著·哲学系列</w:t>
      </w:r>
      <w:bookmarkEnd w:id="1082"/>
    </w:p>
    <w:p>
      <w:pPr>
        <w:pageBreakBefore w:val="off"/>
        <w:tabs/>
        <w:wordWrap w:val="off"/>
        <w:spacing w:before="0" w:after="0" w:line="680" w:lineRule="atLeast"/>
        <w:ind w:left="260" w:right="0"/>
        <w:jc w:val="both"/>
        <w:textAlignment w:val="baseline"/>
        <w:rPr>
          <w:sz w:val="49"/>
        </w:rPr>
      </w:pPr>
      <w:bookmarkStart w:name="" w:id="1083"/>
      <w:r>
        <w:rPr>
          <w:rFonts w:ascii="楷体" w:hAnsi="楷体" w:cs="楷体" w:eastAsia="楷体"/>
          <w:sz w:val="49"/>
          <w:spacing w:val="0"/>
          <w:color w:val="000000"/>
          <w:b w:val="on"/>
          <w:i w:val="off"/>
        </w:rPr>
        <w:t>语词和对象</w:t>
      </w:r>
      <w:bookmarkEnd w:id="1083"/>
    </w:p>
    <w:p>
      <w:pPr>
        <w:pageBreakBefore w:val="off"/>
        <w:tabs/>
        <w:wordWrap w:val="off"/>
        <w:spacing w:before="0" w:after="0" w:line="600" w:lineRule="atLeast"/>
        <w:ind w:left="260" w:right="0"/>
        <w:jc w:val="both"/>
        <w:textAlignment w:val="baseline"/>
        <w:rPr>
          <w:sz w:val="44"/>
        </w:rPr>
      </w:pPr>
      <w:bookmarkStart w:name="" w:id="1084"/>
      <w:r>
        <w:rPr>
          <w:rFonts w:ascii="TimesNewRoman" w:hAnsi="TimesNewRoman" w:cs="TimesNewRoman" w:eastAsia="TimesNewRoman"/>
          <w:sz w:val="44"/>
          <w:spacing w:val="0"/>
          <w:color w:val="000000"/>
          <w:b w:val="on"/>
          <w:i w:val="off"/>
        </w:rPr>
        <w:t xml:space="preserve">[美] </w:t>
      </w:r>
      <w:r>
        <w:rPr>
          <w:rFonts w:ascii="TimesNewRoman" w:hAnsi="TimesNewRoman" w:cs="TimesNewRoman" w:eastAsia="TimesNewRoman"/>
          <w:sz w:val="44"/>
          <w:spacing w:val="0"/>
          <w:color w:val="000000"/>
          <w:b w:val="off"/>
          <w:i w:val="off"/>
        </w:rPr>
        <w:t>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w:t>
      </w:r>
      <w:r>
        <w:rPr>
          <w:rFonts w:ascii="TimesNewRoman" w:hAnsi="TimesNewRoman" w:cs="TimesNewRoman" w:eastAsia="TimesNewRoman"/>
          <w:sz w:val="44"/>
          <w:spacing w:val="0"/>
          <w:color w:val="000000"/>
          <w:b w:val="on"/>
          <w:i w:val="off"/>
        </w:rPr>
        <w:t>蒯因</w:t>
      </w:r>
      <w:r>
        <w:rPr>
          <w:rFonts w:ascii="TimesNewRoman" w:hAnsi="TimesNewRoman" w:cs="TimesNewRoman" w:eastAsia="TimesNewRoman"/>
          <w:sz w:val="44"/>
          <w:spacing w:val="0"/>
          <w:color w:val="000000"/>
          <w:b w:val="off"/>
          <w:i w:val="off"/>
        </w:rPr>
        <w:t>(Willard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Orman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Quine)</w:t>
      </w:r>
      <w:r>
        <w:rPr>
          <w:rFonts w:ascii="TimesNewRoman" w:hAnsi="TimesNewRoman" w:cs="TimesNewRoman" w:eastAsia="TimesNewRoman"/>
          <w:sz w:val="44"/>
          <w:spacing w:val="0"/>
          <w:color w:val="000000"/>
          <w:b w:val="on"/>
          <w:i w:val="off"/>
        </w:rPr>
        <w:t xml:space="preserve">     著</w:t>
      </w:r>
      <w:bookmarkEnd w:id="108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7900"/>
      </w:tblGrid>
      <w:tr>
        <w:trPr>
          <w:trHeight w:hRule="atLeast" w:val="88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85"/>
            <w:r>
              <w:rPr>
                <w:rFonts w:ascii="宋体" w:hAnsi="宋体" w:cs="宋体" w:eastAsia="宋体"/>
                <w:sz w:val="58"/>
                <w:spacing w:val="0"/>
                <w:color w:val="000000"/>
                <w:b w:val="on"/>
                <w:i w:val="off"/>
              </w:rPr>
              <w:t>陈启伟 朱锐 张学广 译</w:t>
            </w:r>
            <w:bookmarkEnd w:id="1085"/>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exact"/>
              <w:ind w:left="0" w:right="0"/>
              <w:jc w:val="both"/>
              <w:textAlignment w:val="baseline"/>
              <w:rPr>
                <w:sz w:val="58"/>
              </w:rPr>
            </w:pPr>
            <w:bookmarkStart w:name="" w:id="1086"/>
            <w:r>
              <w:rPr>
                <w:rFonts w:ascii="宋体" w:hAnsi="宋体" w:cs="宋体" w:eastAsia="宋体"/>
                <w:sz w:val="58"/>
                <w:spacing w:val="0"/>
                <w:color w:val="000000"/>
                <w:b w:val="off"/>
                <w:i w:val="off"/>
              </w:rPr>
              <w:t xml:space="preserve"> </w:t>
            </w:r>
            <w:bookmarkEnd w:id="1086"/>
          </w:p>
        </w:tc>
      </w:tr>
      <w:tr>
        <w:trPr>
          <w:trHeight w:hRule="atLeast" w:val="98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87"/>
            <w:r>
              <w:rPr>
                <w:rFonts w:ascii="宋体" w:hAnsi="宋体" w:cs="宋体" w:eastAsia="宋体"/>
                <w:sz w:val="58"/>
                <w:spacing w:val="0"/>
                <w:color w:val="000000"/>
                <w:b w:val="on"/>
                <w:i w:val="off"/>
              </w:rPr>
              <w:t>出版发行 中国人民大学出版社</w:t>
            </w:r>
            <w:bookmarkEnd w:id="1087"/>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exact"/>
              <w:ind w:left="0" w:right="0"/>
              <w:jc w:val="both"/>
              <w:textAlignment w:val="baseline"/>
              <w:rPr>
                <w:sz w:val="58"/>
              </w:rPr>
            </w:pPr>
            <w:bookmarkStart w:name="" w:id="1088"/>
            <w:r>
              <w:rPr>
                <w:rFonts w:ascii="宋体" w:hAnsi="宋体" w:cs="宋体" w:eastAsia="宋体"/>
                <w:sz w:val="58"/>
                <w:spacing w:val="0"/>
                <w:color w:val="000000"/>
                <w:b w:val="off"/>
                <w:i w:val="off"/>
              </w:rPr>
              <w:t xml:space="preserve"> </w:t>
            </w:r>
            <w:bookmarkEnd w:id="1088"/>
          </w:p>
        </w:tc>
      </w:tr>
      <w:tr>
        <w:trPr>
          <w:trHeight w:hRule="atLeast" w:val="74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89"/>
            <w:r>
              <w:rPr>
                <w:rFonts w:ascii="宋体" w:hAnsi="宋体" w:cs="宋体" w:eastAsia="宋体"/>
                <w:sz w:val="58"/>
                <w:spacing w:val="0"/>
                <w:color w:val="000000"/>
                <w:b w:val="on"/>
                <w:i w:val="off"/>
              </w:rPr>
              <w:t>社  址 北京中关村大街31号</w:t>
            </w:r>
            <w:bookmarkEnd w:id="1089"/>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0"/>
            <w:r>
              <w:rPr>
                <w:rFonts w:ascii="宋体" w:hAnsi="宋体" w:cs="宋体" w:eastAsia="宋体"/>
                <w:sz w:val="58"/>
                <w:spacing w:val="0"/>
                <w:color w:val="000000"/>
                <w:b w:val="on"/>
                <w:i w:val="off"/>
              </w:rPr>
              <w:t>邮政编码 100080</w:t>
            </w:r>
            <w:bookmarkEnd w:id="1090"/>
          </w:p>
        </w:tc>
      </w:tr>
      <w:tr>
        <w:trPr>
          <w:trHeight w:hRule="atLeast" w:val="78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1"/>
            <w:r>
              <w:rPr>
                <w:rFonts w:ascii="宋体" w:hAnsi="宋体" w:cs="宋体" w:eastAsia="宋体"/>
                <w:sz w:val="58"/>
                <w:spacing w:val="0"/>
                <w:color w:val="000000"/>
                <w:b w:val="on"/>
                <w:i w:val="off"/>
              </w:rPr>
              <w:t>电 话 010–62511242 (总编室)</w:t>
            </w:r>
            <w:bookmarkEnd w:id="1091"/>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2"/>
            <w:r>
              <w:rPr>
                <w:rFonts w:ascii="宋体" w:hAnsi="宋体" w:cs="宋体" w:eastAsia="宋体"/>
                <w:sz w:val="58"/>
                <w:spacing w:val="0"/>
                <w:color w:val="000000"/>
                <w:b w:val="on"/>
                <w:i w:val="off"/>
              </w:rPr>
              <w:t>010–62511239 (出版部)</w:t>
            </w:r>
            <w:bookmarkEnd w:id="1092"/>
          </w:p>
        </w:tc>
      </w:tr>
      <w:tr>
        <w:trPr>
          <w:trHeight w:hRule="atLeast" w:val="72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3"/>
            <w:r>
              <w:rPr>
                <w:rFonts w:ascii="宋体" w:hAnsi="宋体" w:cs="宋体" w:eastAsia="宋体"/>
                <w:sz w:val="58"/>
                <w:spacing w:val="0"/>
                <w:color w:val="000000"/>
                <w:b w:val="on"/>
                <w:i w:val="off"/>
              </w:rPr>
              <w:t>010--82501766 (邮购部)</w:t>
            </w:r>
            <w:bookmarkEnd w:id="1093"/>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4"/>
            <w:r>
              <w:rPr>
                <w:rFonts w:ascii="宋体" w:hAnsi="宋体" w:cs="宋体" w:eastAsia="宋体"/>
                <w:sz w:val="58"/>
                <w:spacing w:val="0"/>
                <w:color w:val="000000"/>
                <w:b w:val="on"/>
                <w:i w:val="off"/>
              </w:rPr>
              <w:t>010-62514148 (门市部)</w:t>
            </w:r>
            <w:bookmarkEnd w:id="1094"/>
          </w:p>
        </w:tc>
      </w:tr>
      <w:tr>
        <w:trPr>
          <w:trHeight w:hRule="atLeast" w:val="74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5"/>
            <w:r>
              <w:rPr>
                <w:rFonts w:ascii="宋体" w:hAnsi="宋体" w:cs="宋体" w:eastAsia="宋体"/>
                <w:sz w:val="58"/>
                <w:spacing w:val="0"/>
                <w:color w:val="000000"/>
                <w:b w:val="on"/>
                <w:i w:val="off"/>
              </w:rPr>
              <w:t>010–62515195 (发行公司)</w:t>
            </w:r>
            <w:bookmarkEnd w:id="1095"/>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6"/>
            <w:r>
              <w:rPr>
                <w:rFonts w:ascii="宋体" w:hAnsi="宋体" w:cs="宋体" w:eastAsia="宋体"/>
                <w:sz w:val="58"/>
                <w:spacing w:val="0"/>
                <w:color w:val="000000"/>
                <w:b w:val="on"/>
                <w:i w:val="off"/>
              </w:rPr>
              <w:t>010–62515275 (盗版举报)</w:t>
            </w:r>
            <w:bookmarkEnd w:id="1096"/>
          </w:p>
        </w:tc>
      </w:tr>
      <w:tr>
        <w:trPr>
          <w:trHeight w:hRule="atLeast" w:val="74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7"/>
            <w:r>
              <w:rPr>
                <w:rFonts w:ascii="TimesNewRoman" w:hAnsi="TimesNewRoman" w:cs="TimesNewRoman" w:eastAsia="TimesNewRoman"/>
                <w:sz w:val="58"/>
                <w:spacing w:val="0"/>
                <w:color w:val="000000"/>
                <w:b w:val="on"/>
                <w:i w:val="off"/>
              </w:rPr>
              <w:t xml:space="preserve">网     址 </w:t>
            </w:r>
            <w:r>
              <w:rPr>
                <w:rFonts w:ascii="TimesNewRoman" w:hAnsi="TimesNewRoman" w:cs="TimesNewRoman" w:eastAsia="TimesNewRoman"/>
                <w:sz w:val="58"/>
                <w:spacing w:val="0"/>
                <w:color w:val="000000"/>
                <w:b w:val="off"/>
                <w:i w:val="off"/>
              </w:rPr>
              <w:t>http://</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www.crup.com.cn</w:t>
            </w:r>
            <w:bookmarkEnd w:id="1097"/>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exact"/>
              <w:ind w:left="0" w:right="0"/>
              <w:jc w:val="both"/>
              <w:textAlignment w:val="baseline"/>
              <w:rPr>
                <w:sz w:val="58"/>
              </w:rPr>
            </w:pPr>
            <w:bookmarkStart w:name="" w:id="1098"/>
            <w:r>
              <w:rPr>
                <w:rFonts w:ascii="宋体" w:hAnsi="宋体" w:cs="宋体" w:eastAsia="宋体"/>
                <w:sz w:val="58"/>
                <w:spacing w:val="0"/>
                <w:color w:val="000000"/>
                <w:b w:val="off"/>
                <w:i w:val="off"/>
              </w:rPr>
              <w:t xml:space="preserve"> </w:t>
            </w:r>
            <w:bookmarkEnd w:id="1098"/>
          </w:p>
        </w:tc>
      </w:tr>
      <w:tr>
        <w:trPr>
          <w:trHeight w:hRule="atLeast" w:val="72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099"/>
            <w:r>
              <w:rPr>
                <w:rFonts w:ascii="TimesNewRoman" w:hAnsi="TimesNewRoman" w:cs="TimesNewRoman" w:eastAsia="TimesNewRoman"/>
                <w:sz w:val="58"/>
                <w:spacing w:val="0"/>
                <w:color w:val="000000"/>
                <w:b w:val="off"/>
                <w:i w:val="off"/>
              </w:rPr>
              <w:t>http://</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www.ttrnet.com</w:t>
            </w:r>
            <w:r>
              <w:rPr>
                <w:rFonts w:ascii="TimesNewRoman" w:hAnsi="TimesNewRoman" w:cs="TimesNewRoman" w:eastAsia="TimesNewRoman"/>
                <w:sz w:val="58"/>
                <w:spacing w:val="0"/>
                <w:color w:val="000000"/>
                <w:b w:val="on"/>
                <w:i w:val="off"/>
              </w:rPr>
              <w:t>(人大教研网)</w:t>
            </w:r>
            <w:bookmarkEnd w:id="1099"/>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exact"/>
              <w:ind w:left="0" w:right="0"/>
              <w:jc w:val="both"/>
              <w:textAlignment w:val="baseline"/>
              <w:rPr>
                <w:sz w:val="58"/>
              </w:rPr>
            </w:pPr>
            <w:bookmarkStart w:name="" w:id="1100"/>
            <w:r>
              <w:rPr>
                <w:rFonts w:ascii="宋体" w:hAnsi="宋体" w:cs="宋体" w:eastAsia="宋体"/>
                <w:sz w:val="58"/>
                <w:spacing w:val="0"/>
                <w:color w:val="000000"/>
                <w:b w:val="off"/>
                <w:i w:val="off"/>
              </w:rPr>
              <w:t xml:space="preserve"> </w:t>
            </w:r>
            <w:bookmarkEnd w:id="1100"/>
          </w:p>
        </w:tc>
      </w:tr>
      <w:tr>
        <w:trPr>
          <w:trHeight w:hRule="atLeast" w:val="74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101"/>
            <w:r>
              <w:rPr>
                <w:rFonts w:ascii="宋体" w:hAnsi="宋体" w:cs="宋体" w:eastAsia="宋体"/>
                <w:sz w:val="58"/>
                <w:spacing w:val="0"/>
                <w:color w:val="000000"/>
                <w:b w:val="on"/>
                <w:i w:val="off"/>
              </w:rPr>
              <w:t>经  销 新华书店</w:t>
            </w:r>
            <w:bookmarkEnd w:id="1101"/>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exact"/>
              <w:ind w:left="0" w:right="0"/>
              <w:jc w:val="both"/>
              <w:textAlignment w:val="baseline"/>
              <w:rPr>
                <w:sz w:val="58"/>
              </w:rPr>
            </w:pPr>
            <w:bookmarkStart w:name="" w:id="1102"/>
            <w:r>
              <w:rPr>
                <w:rFonts w:ascii="宋体" w:hAnsi="宋体" w:cs="宋体" w:eastAsia="宋体"/>
                <w:sz w:val="58"/>
                <w:spacing w:val="0"/>
                <w:color w:val="000000"/>
                <w:b w:val="off"/>
                <w:i w:val="off"/>
              </w:rPr>
              <w:t xml:space="preserve"> </w:t>
            </w:r>
            <w:bookmarkEnd w:id="1102"/>
          </w:p>
        </w:tc>
      </w:tr>
      <w:tr>
        <w:trPr>
          <w:trHeight w:hRule="atLeast" w:val="68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103"/>
            <w:r>
              <w:rPr>
                <w:rFonts w:ascii="宋体" w:hAnsi="宋体" w:cs="宋体" w:eastAsia="宋体"/>
                <w:sz w:val="58"/>
                <w:spacing w:val="0"/>
                <w:color w:val="000000"/>
                <w:b w:val="on"/>
                <w:i w:val="off"/>
              </w:rPr>
              <w:t>印 刷 河北三河市新世纪印务有限公司</w:t>
            </w:r>
            <w:bookmarkEnd w:id="1103"/>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exact"/>
              <w:ind w:left="0" w:right="0"/>
              <w:jc w:val="both"/>
              <w:textAlignment w:val="baseline"/>
              <w:rPr>
                <w:sz w:val="58"/>
              </w:rPr>
            </w:pPr>
            <w:bookmarkStart w:name="" w:id="1104"/>
            <w:r>
              <w:rPr>
                <w:rFonts w:ascii="宋体" w:hAnsi="宋体" w:cs="宋体" w:eastAsia="宋体"/>
                <w:sz w:val="58"/>
                <w:spacing w:val="0"/>
                <w:color w:val="000000"/>
                <w:b w:val="off"/>
                <w:i w:val="off"/>
              </w:rPr>
              <w:t xml:space="preserve"> </w:t>
            </w:r>
            <w:bookmarkEnd w:id="1104"/>
          </w:p>
        </w:tc>
      </w:tr>
      <w:tr>
        <w:trPr>
          <w:trHeight w:hRule="atLeast" w:val="78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105"/>
            <w:r>
              <w:rPr>
                <w:rFonts w:ascii="宋体" w:hAnsi="宋体" w:cs="宋体" w:eastAsia="宋体"/>
                <w:sz w:val="58"/>
                <w:spacing w:val="0"/>
                <w:color w:val="000000"/>
                <w:b w:val="on"/>
                <w:i w:val="off"/>
              </w:rPr>
              <w:t>开  :</w:t>
            </w:r>
            <w:r>
              <w:rPr>
                <w:rFonts w:ascii="宋体" w:hAnsi="宋体" w:cs="宋体" w:eastAsia="宋体"/>
                <w:sz w:val="58"/>
                <w:spacing w:val="0"/>
                <w:color w:val="000000"/>
                <w:b w:val="on"/>
                <w:i w:val="off"/>
              </w:rPr>
              <w:t>本 965×1300毫米1/16</w:t>
            </w:r>
            <w:bookmarkEnd w:id="1105"/>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106"/>
            <w:r>
              <w:rPr>
                <w:rFonts w:ascii="宋体" w:hAnsi="宋体" w:cs="宋体" w:eastAsia="宋体"/>
                <w:sz w:val="58"/>
                <w:spacing w:val="0"/>
                <w:color w:val="000000"/>
                <w:b w:val="on"/>
                <w:i w:val="off"/>
              </w:rPr>
              <w:t>版  次 2005 年7月第1版</w:t>
            </w:r>
            <w:bookmarkEnd w:id="1106"/>
          </w:p>
        </w:tc>
      </w:tr>
      <w:tr>
        <w:trPr>
          <w:trHeight w:hRule="atLeast" w:val="780"/>
        </w:trPr>
        <w:tc>
          <w:tcPr>
            <w:tcW w:w="8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107"/>
            <w:r>
              <w:rPr>
                <w:rFonts w:ascii="宋体" w:hAnsi="宋体" w:cs="宋体" w:eastAsia="宋体"/>
                <w:sz w:val="58"/>
                <w:spacing w:val="0"/>
                <w:color w:val="000000"/>
                <w:b w:val="on"/>
                <w:i w:val="off"/>
              </w:rPr>
              <w:t>印  张 24 插页3</w:t>
            </w:r>
            <w:bookmarkEnd w:id="1107"/>
          </w:p>
        </w:tc>
        <w:tc>
          <w:tcPr>
            <w:tcW w:w="79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108"/>
            <w:r>
              <w:rPr>
                <w:rFonts w:ascii="宋体" w:hAnsi="宋体" w:cs="宋体" w:eastAsia="宋体"/>
                <w:sz w:val="58"/>
                <w:spacing w:val="0"/>
                <w:color w:val="000000"/>
                <w:b w:val="on"/>
                <w:i w:val="off"/>
              </w:rPr>
              <w:t>印  次 2005年7月第1次印刷</w:t>
            </w:r>
            <w:bookmarkEnd w:id="1108"/>
          </w:p>
        </w:tc>
      </w:tr>
      <w:tr>
        <w:trPr>
          <w:trHeight w:hRule="atLeast" w:val="820"/>
        </w:trPr>
        <w:tc>
          <w:tcPr>
            <w:tcW w:w="8200" w:type="dxa"/>
            <w:tcBorders>
              <w:top w:val="nil" w:sz="0" w:space="0" w:color="auto"/>
              <w:left w:val="nil" w:sz="0" w:space="0" w:color="auto"/>
              <w:right w:val="nil" w:sz="0" w:space="0" w:color="auto"/>
            </w:tcBorders>
            <w:vAlign w:val="center"/>
          </w:tcPr>
          <w:p>
            <w:pPr>
              <w:pageBreakBefore w:val="off"/>
              <w:tabs>
                <w:tab w:pos="1560" w:val="left" w:leader="none"/>
              </w:tabs>
              <w:wordWrap w:val="off"/>
              <w:spacing w:before="0" w:after="0" w:line="760" w:lineRule="atLeast"/>
              <w:ind w:left="160" w:right="0"/>
              <w:jc w:val="both"/>
              <w:textAlignment w:val="baseline"/>
              <w:rPr>
                <w:sz w:val="58"/>
              </w:rPr>
            </w:pPr>
            <w:bookmarkStart w:name="" w:id="1109"/>
            <w:r>
              <w:rPr>
                <w:rFonts w:ascii="宋体" w:hAnsi="宋体" w:cs="宋体" w:eastAsia="宋体"/>
                <w:sz w:val="58"/>
                <w:spacing w:val="0"/>
                <w:color w:val="000000"/>
                <w:b w:val="on"/>
                <w:i w:val="off"/>
              </w:rPr>
              <w:t>字</w:t>
            </w:r>
            <w:r>
              <w:t xml:space="preserve">	</w:t>
            </w:r>
            <w:r>
              <w:rPr>
                <w:rFonts w:ascii="宋体" w:hAnsi="宋体" w:cs="宋体" w:eastAsia="宋体"/>
                <w:sz w:val="58"/>
                <w:spacing w:val="0"/>
                <w:color w:val="000000"/>
                <w:b w:val="on"/>
                <w:i w:val="off"/>
              </w:rPr>
              <w:t>数· 312 000</w:t>
            </w:r>
            <w:bookmarkEnd w:id="1109"/>
          </w:p>
        </w:tc>
        <w:tc>
          <w:tcPr>
            <w:tcW w:w="7900" w:type="dxa"/>
            <w:tcBorders>
              <w:top w:val="nil" w:sz="0" w:space="0" w:color="auto"/>
              <w:left w:val="nil" w:sz="0" w:space="0" w:color="auto"/>
              <w:right w:val="nil" w:sz="0" w:space="0" w:color="auto"/>
            </w:tcBorders>
            <w:vAlign w:val="center"/>
          </w:tcPr>
          <w:p>
            <w:pPr>
              <w:pageBreakBefore w:val="off"/>
              <w:tabs/>
              <w:wordWrap w:val="off"/>
              <w:spacing w:before="0" w:after="0" w:line="760" w:lineRule="atLeast"/>
              <w:ind w:left="0" w:right="0"/>
              <w:jc w:val="both"/>
              <w:textAlignment w:val="baseline"/>
              <w:rPr>
                <w:sz w:val="58"/>
              </w:rPr>
            </w:pPr>
            <w:bookmarkStart w:name="" w:id="1110"/>
            <w:r>
              <w:rPr>
                <w:rFonts w:ascii="宋体" w:hAnsi="宋体" w:cs="宋体" w:eastAsia="宋体"/>
                <w:sz w:val="58"/>
                <w:spacing w:val="0"/>
                <w:color w:val="000000"/>
                <w:b w:val="on"/>
                <w:i w:val="off"/>
              </w:rPr>
              <w:t>定  价 33.00元</w:t>
            </w:r>
            <w:bookmarkEnd w:id="1110"/>
          </w:p>
        </w:tc>
      </w:tr>
      <w:tr>
        <w:trPr>
          <w:trHeight w:hRule="atLeast" w:val="980"/>
        </w:trPr>
        <w:tc>
          <w:tcPr>
            <w:tcW w:w="8200" w:type="dxa"/>
            <w:tcBorders>
              <w:left w:val="nil" w:sz="0" w:space="0" w:color="auto"/>
              <w:bottom w:val="nil" w:sz="0" w:space="0" w:color="auto"/>
              <w:right w:val="nil" w:sz="0" w:space="0" w:color="auto"/>
            </w:tcBorders>
            <w:vAlign w:val="center"/>
          </w:tcPr>
          <w:p>
            <w:pPr>
              <w:pageBreakBefore w:val="off"/>
              <w:tabs/>
              <w:wordWrap w:val="off"/>
              <w:spacing w:before="0" w:after="0" w:line="840" w:lineRule="atLeast"/>
              <w:ind w:left="0" w:right="0"/>
              <w:jc w:val="both"/>
              <w:textAlignment w:val="baseline"/>
              <w:rPr>
                <w:sz w:val="64"/>
              </w:rPr>
            </w:pPr>
            <w:bookmarkStart w:name="" w:id="1111"/>
            <w:r>
              <w:rPr>
                <w:rFonts w:ascii="楷体" w:hAnsi="楷体" w:cs="楷体" w:eastAsia="楷体"/>
                <w:sz w:val="64"/>
                <w:spacing w:val="0"/>
                <w:color w:val="000000"/>
                <w:b w:val="on"/>
                <w:i w:val="off"/>
              </w:rPr>
              <w:t>版权所有 侵权必究</w:t>
            </w:r>
            <w:bookmarkEnd w:id="1111"/>
          </w:p>
        </w:tc>
        <w:tc>
          <w:tcPr>
            <w:tcW w:w="7900" w:type="dxa"/>
            <w:tcBorders>
              <w:left w:val="nil" w:sz="0" w:space="0" w:color="auto"/>
              <w:bottom w:val="nil" w:sz="0" w:space="0" w:color="auto"/>
              <w:right w:val="nil" w:sz="0" w:space="0" w:color="auto"/>
            </w:tcBorders>
            <w:vAlign w:val="center"/>
          </w:tcPr>
          <w:p>
            <w:pPr>
              <w:pageBreakBefore w:val="off"/>
              <w:tabs/>
              <w:wordWrap w:val="off"/>
              <w:spacing w:before="0" w:after="0" w:line="840" w:lineRule="atLeast"/>
              <w:ind w:left="0" w:right="0"/>
              <w:jc w:val="both"/>
              <w:textAlignment w:val="baseline"/>
              <w:rPr>
                <w:sz w:val="64"/>
              </w:rPr>
            </w:pPr>
            <w:bookmarkStart w:name="" w:id="1112"/>
            <w:r>
              <w:rPr>
                <w:rFonts w:ascii="楷体" w:hAnsi="楷体" w:cs="楷体" w:eastAsia="楷体"/>
                <w:sz w:val="64"/>
                <w:spacing w:val="0"/>
                <w:color w:val="000000"/>
                <w:b w:val="on"/>
                <w:i w:val="off"/>
              </w:rPr>
              <w:t>印装差错 负责调换</w:t>
            </w:r>
            <w:bookmarkEnd w:id="1112"/>
          </w:p>
        </w:tc>
      </w:tr>
    </w:tbl>
    <w:p>
      <w:r>
        <w:t/>
      </w:r>
    </w:p>
    <w:p>
      <w:pPr>
        <w:sectPr>
          <w:footerReference r:id="rId219"/>
          <w:headerReference r:id="rId220" w:type="default"/>
          <w:type w:val="nextPage"/>
          <w:pgSz w:w="21240" w:h="31680"/>
          <w:pgMar w:left="2540" w:top="2440" w:right="2540" w:bottom="2440" w:header="2140" w:footer="2140"/>
          <w:cols w:num="1"/>
        </w:sectPr>
      </w:pPr>
    </w:p>
    <w:p>
      <w:pPr>
        <w:pageBreakBefore w:val="off"/>
        <w:tabs>
          <w:tab w:pos="13500" w:val="left" w:leader="none"/>
        </w:tabs>
        <w:wordWrap w:val="off"/>
        <w:spacing w:before="4880" w:after="0" w:line="1420" w:lineRule="atLeast"/>
        <w:ind w:left="10640" w:right="0"/>
        <w:jc w:val="both"/>
        <w:textAlignment w:val="baseline"/>
        <w:rPr>
          <w:sz w:val="106"/>
        </w:rPr>
      </w:pPr>
      <w:bookmarkStart w:name="" w:id="1113"/>
      <w:r>
        <w:rPr>
          <w:rFonts w:ascii="宋体" w:hAnsi="宋体" w:cs="宋体" w:eastAsia="宋体"/>
          <w:sz w:val="106"/>
          <w:spacing w:val="0"/>
          <w:color w:val="000000"/>
          <w:b w:val="on"/>
          <w:i w:val="off"/>
        </w:rPr>
        <w:t>前</w:t>
      </w:r>
      <w:r>
        <w:t xml:space="preserve">	</w:t>
      </w:r>
      <w:r>
        <w:rPr>
          <w:rFonts w:ascii="宋体" w:hAnsi="宋体" w:cs="宋体" w:eastAsia="宋体"/>
          <w:sz w:val="106"/>
          <w:spacing w:val="0"/>
          <w:color w:val="000000"/>
          <w:b w:val="on"/>
          <w:i w:val="off"/>
        </w:rPr>
        <w:t>言</w:t>
      </w:r>
      <w:bookmarkEnd w:id="1113"/>
    </w:p>
    <w:p>
      <w:pPr>
        <w:pageBreakBefore w:val="off"/>
        <w:tabs/>
        <w:wordWrap w:val="off"/>
        <w:spacing w:before="0" w:after="0" w:line="1320" w:lineRule="exact"/>
        <w:ind w:left="0" w:right="0"/>
        <w:jc w:val="both"/>
        <w:textAlignment w:val="baseline"/>
        <w:rPr>
          <w:sz w:val="106"/>
        </w:rPr>
      </w:pPr>
      <w:bookmarkStart w:name="" w:id="1114"/>
      <w:r>
        <w:rPr>
          <w:rFonts w:ascii="宋体" w:hAnsi="宋体" w:cs="宋体" w:eastAsia="宋体"/>
          <w:sz w:val="106"/>
          <w:spacing w:val="0"/>
          <w:color w:val="000000"/>
          <w:b w:val="off"/>
          <w:i w:val="off"/>
        </w:rPr>
        <w:t/>
      </w:r>
      <w:bookmarkEnd w:id="1114"/>
    </w:p>
    <w:p>
      <w:pPr>
        <w:pageBreakBefore w:val="off"/>
        <w:tabs/>
        <w:wordWrap w:val="off"/>
        <w:spacing w:before="0" w:after="0" w:line="1320" w:lineRule="exact"/>
        <w:ind w:left="0" w:right="0"/>
        <w:jc w:val="both"/>
        <w:textAlignment w:val="baseline"/>
        <w:rPr>
          <w:sz w:val="106"/>
        </w:rPr>
      </w:pPr>
      <w:bookmarkStart w:name="" w:id="1115"/>
      <w:r>
        <w:rPr>
          <w:rFonts w:ascii="宋体" w:hAnsi="宋体" w:cs="宋体" w:eastAsia="宋体"/>
          <w:sz w:val="106"/>
          <w:spacing w:val="0"/>
          <w:color w:val="000000"/>
          <w:b w:val="off"/>
          <w:i w:val="off"/>
        </w:rPr>
        <w:t/>
      </w:r>
      <w:bookmarkEnd w:id="1115"/>
    </w:p>
    <w:p>
      <w:pPr>
        <w:pageBreakBefore w:val="off"/>
        <w:tabs/>
        <w:wordWrap w:val="off"/>
        <w:spacing w:before="0" w:after="0" w:line="1320" w:lineRule="exact"/>
        <w:ind w:left="0" w:right="0"/>
        <w:jc w:val="both"/>
        <w:textAlignment w:val="baseline"/>
        <w:rPr>
          <w:sz w:val="106"/>
        </w:rPr>
      </w:pPr>
      <w:bookmarkStart w:name="" w:id="1116"/>
      <w:r>
        <w:rPr>
          <w:rFonts w:ascii="宋体" w:hAnsi="宋体" w:cs="宋体" w:eastAsia="宋体"/>
          <w:sz w:val="106"/>
          <w:spacing w:val="0"/>
          <w:color w:val="000000"/>
          <w:b w:val="off"/>
          <w:i w:val="off"/>
        </w:rPr>
        <w:t/>
      </w:r>
      <w:bookmarkEnd w:id="1116"/>
    </w:p>
    <w:p>
      <w:pPr>
        <w:pageBreakBefore w:val="off"/>
        <w:tabs/>
        <w:wordWrap w:val="off"/>
        <w:spacing w:before="0" w:after="0" w:line="1320" w:lineRule="exact"/>
        <w:ind w:left="0" w:right="0"/>
        <w:jc w:val="both"/>
        <w:textAlignment w:val="baseline"/>
        <w:rPr>
          <w:sz w:val="106"/>
        </w:rPr>
      </w:pPr>
      <w:bookmarkStart w:name="" w:id="1117"/>
      <w:r>
        <w:rPr>
          <w:rFonts w:ascii="宋体" w:hAnsi="宋体" w:cs="宋体" w:eastAsia="宋体"/>
          <w:sz w:val="106"/>
          <w:spacing w:val="0"/>
          <w:color w:val="000000"/>
          <w:b w:val="off"/>
          <w:i w:val="off"/>
        </w:rPr>
        <w:t/>
      </w:r>
      <w:bookmarkEnd w:id="1117"/>
    </w:p>
    <w:p>
      <w:pPr>
        <w:pageBreakBefore w:val="off"/>
        <w:tabs/>
        <w:wordWrap w:val="off"/>
        <w:spacing w:before="0" w:after="0" w:line="1320" w:lineRule="exact"/>
        <w:ind w:left="0" w:right="0"/>
        <w:jc w:val="both"/>
        <w:textAlignment w:val="baseline"/>
        <w:rPr>
          <w:sz w:val="106"/>
        </w:rPr>
      </w:pPr>
      <w:bookmarkStart w:name="" w:id="1118"/>
      <w:r>
        <w:rPr>
          <w:rFonts w:ascii="宋体" w:hAnsi="宋体" w:cs="宋体" w:eastAsia="宋体"/>
          <w:sz w:val="106"/>
          <w:spacing w:val="0"/>
          <w:color w:val="000000"/>
          <w:b w:val="off"/>
          <w:i w:val="off"/>
        </w:rPr>
        <w:t/>
      </w:r>
      <w:bookmarkEnd w:id="1118"/>
    </w:p>
    <w:p>
      <w:pPr>
        <w:pageBreakBefore w:val="off"/>
        <w:tabs/>
        <w:wordWrap w:val="off"/>
        <w:spacing w:before="0" w:after="0" w:line="1320" w:lineRule="exact"/>
        <w:ind w:left="0" w:right="0"/>
        <w:jc w:val="both"/>
        <w:textAlignment w:val="baseline"/>
        <w:rPr>
          <w:sz w:val="106"/>
        </w:rPr>
      </w:pPr>
      <w:bookmarkStart w:name="" w:id="1119"/>
      <w:r>
        <w:rPr>
          <w:rFonts w:ascii="宋体" w:hAnsi="宋体" w:cs="宋体" w:eastAsia="宋体"/>
          <w:sz w:val="106"/>
          <w:spacing w:val="0"/>
          <w:color w:val="000000"/>
          <w:b w:val="off"/>
          <w:i w:val="off"/>
        </w:rPr>
        <w:t/>
      </w:r>
      <w:bookmarkEnd w:id="1119"/>
    </w:p>
    <w:p>
      <w:pPr>
        <w:pageBreakBefore w:val="off"/>
        <w:tabs/>
        <w:wordWrap w:val="off"/>
        <w:spacing w:before="0" w:after="0" w:line="960" w:lineRule="atLeast"/>
        <w:ind w:left="1000" w:right="4880" w:firstLine="1040"/>
        <w:jc w:val="both"/>
        <w:textAlignment w:val="baseline"/>
        <w:rPr>
          <w:sz w:val="52"/>
        </w:rPr>
      </w:pPr>
      <w:bookmarkStart w:name="" w:id="1120"/>
      <w:r>
        <w:rPr>
          <w:rFonts w:ascii="楷体" w:hAnsi="楷体" w:cs="楷体" w:eastAsia="楷体"/>
          <w:sz w:val="52"/>
          <w:spacing w:val="0"/>
          <w:color w:val="000000"/>
          <w:b w:val="off"/>
          <w:i w:val="off"/>
        </w:rPr>
        <w:t>语言是一种社会性的技能，为了获得</w:t>
      </w:r>
      <w:r>
        <w:rPr>
          <w:rFonts w:ascii="楷体" w:hAnsi="楷体" w:cs="楷体" w:eastAsia="楷体"/>
          <w:sz w:val="52"/>
          <w:spacing w:val="0"/>
          <w:color w:val="000000"/>
          <w:b w:val="off"/>
          <w:i w:val="off"/>
        </w:rPr>
        <w:t>这种技能，我们不能不完全依赖于主体间</w:t>
      </w:r>
      <w:r>
        <w:rPr>
          <w:rFonts w:ascii="楷体" w:hAnsi="楷体" w:cs="楷体" w:eastAsia="楷体"/>
          <w:sz w:val="52"/>
          <w:spacing w:val="0"/>
          <w:color w:val="000000"/>
          <w:b w:val="off"/>
          <w:i w:val="off"/>
        </w:rPr>
        <w:t>通用的提示我们要说什么和什么时候说的</w:t>
      </w:r>
      <w:r>
        <w:rPr>
          <w:rFonts w:ascii="楷体" w:hAnsi="楷体" w:cs="楷体" w:eastAsia="楷体"/>
          <w:sz w:val="52"/>
          <w:spacing w:val="0"/>
          <w:color w:val="000000"/>
          <w:b w:val="off"/>
          <w:i w:val="off"/>
        </w:rPr>
        <w:t>信号。因此，除了通过人们对社会交际中</w:t>
      </w:r>
      <w:r>
        <w:rPr>
          <w:rFonts w:ascii="楷体" w:hAnsi="楷体" w:cs="楷体" w:eastAsia="楷体"/>
          <w:sz w:val="52"/>
          <w:spacing w:val="0"/>
          <w:color w:val="000000"/>
          <w:b w:val="off"/>
          <w:i w:val="off"/>
        </w:rPr>
        <w:t>可见刺激的明显反应倾向，我们不能以任</w:t>
      </w:r>
      <w:r>
        <w:rPr>
          <w:rFonts w:ascii="楷体" w:hAnsi="楷体" w:cs="楷体" w:eastAsia="楷体"/>
          <w:sz w:val="52"/>
          <w:spacing w:val="0"/>
          <w:color w:val="000000"/>
          <w:b w:val="off"/>
          <w:i w:val="off"/>
        </w:rPr>
        <w:t>何根据去核对语言的意义。承认这一限制，</w:t>
      </w:r>
      <w:r>
        <w:rPr>
          <w:rFonts w:ascii="楷体" w:hAnsi="楷体" w:cs="楷体" w:eastAsia="楷体"/>
          <w:sz w:val="52"/>
          <w:spacing w:val="0"/>
          <w:color w:val="000000"/>
          <w:b w:val="off"/>
          <w:i w:val="off"/>
        </w:rPr>
        <w:t>结果就会发现翻译工作包含着某种经常有</w:t>
      </w:r>
      <w:r>
        <w:rPr>
          <w:rFonts w:ascii="楷体" w:hAnsi="楷体" w:cs="楷体" w:eastAsia="楷体"/>
          <w:sz w:val="52"/>
          <w:spacing w:val="0"/>
          <w:color w:val="000000"/>
          <w:b w:val="off"/>
          <w:i w:val="off"/>
        </w:rPr>
        <w:t>的不确定性。这是本书第二章的主题。</w:t>
      </w:r>
      <w:bookmarkEnd w:id="1120"/>
    </w:p>
    <w:p>
      <w:pPr>
        <w:pageBreakBefore w:val="off"/>
        <w:tabs/>
        <w:wordWrap w:val="off"/>
        <w:spacing w:before="0" w:after="0" w:line="960" w:lineRule="atLeast"/>
        <w:ind w:left="1000" w:right="4900" w:firstLine="1040"/>
        <w:jc w:val="both"/>
        <w:textAlignment w:val="baseline"/>
        <w:rPr>
          <w:sz w:val="52"/>
        </w:rPr>
      </w:pPr>
      <w:bookmarkStart w:name="" w:id="1121"/>
      <w:r>
        <w:rPr>
          <w:rFonts w:ascii="楷体" w:hAnsi="楷体" w:cs="楷体" w:eastAsia="楷体"/>
          <w:sz w:val="52"/>
          <w:spacing w:val="0"/>
          <w:color w:val="000000"/>
          <w:b w:val="off"/>
          <w:i w:val="off"/>
        </w:rPr>
        <w:t>翻译的不确定性甚至涉及一个语词是</w:t>
      </w:r>
      <w:r>
        <w:rPr>
          <w:rFonts w:ascii="楷体" w:hAnsi="楷体" w:cs="楷体" w:eastAsia="楷体"/>
          <w:sz w:val="52"/>
          <w:spacing w:val="0"/>
          <w:color w:val="000000"/>
          <w:b w:val="off"/>
          <w:i w:val="off"/>
        </w:rPr>
        <w:t>否适用于所要解释的对象的问题。关于指</w:t>
      </w:r>
      <w:r>
        <w:rPr>
          <w:rFonts w:ascii="楷体" w:hAnsi="楷体" w:cs="楷体" w:eastAsia="楷体"/>
          <w:sz w:val="52"/>
          <w:spacing w:val="0"/>
          <w:color w:val="000000"/>
          <w:b w:val="off"/>
          <w:i w:val="off"/>
        </w:rPr>
        <w:t>称的语义学研究因而只有从内部实际针对</w:t>
      </w:r>
      <w:r>
        <w:rPr>
          <w:rFonts w:ascii="楷体" w:hAnsi="楷体" w:cs="楷体" w:eastAsia="楷体"/>
          <w:sz w:val="52"/>
          <w:spacing w:val="0"/>
          <w:color w:val="000000"/>
          <w:b w:val="off"/>
          <w:i w:val="off"/>
        </w:rPr>
        <w:t>我们的语言时，才会成为有意义的。但是</w:t>
      </w:r>
      <w:bookmarkEnd w:id="1121"/>
    </w:p>
    <w:p>
      <w:pPr>
        <w:pageBreakBefore w:val="off"/>
        <w:tabs/>
        <w:wordWrap w:val="off"/>
        <w:spacing w:before="0" w:after="0" w:line="660" w:lineRule="atLeast"/>
        <w:ind w:left="0" w:right="0"/>
        <w:jc w:val="right"/>
        <w:textAlignment w:val="baseline"/>
        <w:rPr>
          <w:sz w:val="49"/>
        </w:rPr>
      </w:pPr>
      <w:bookmarkStart w:name="" w:id="1122"/>
      <w:r>
        <w:rPr>
          <w:rFonts w:ascii="黑体" w:hAnsi="黑体" w:cs="黑体" w:eastAsia="黑体"/>
          <w:sz w:val="49"/>
          <w:spacing w:val="0"/>
          <w:color w:val="000000"/>
          <w:b w:val="off"/>
          <w:i w:val="off"/>
        </w:rPr>
        <w:t>1</w:t>
      </w:r>
      <w:bookmarkEnd w:id="1122"/>
    </w:p>
    <w:p>
      <w:r>
        <w:t/>
      </w:r>
    </w:p>
    <w:p>
      <w:pPr>
        <w:sectPr>
          <w:footerReference r:id="rId221"/>
          <w:headerReference r:id="rId222" w:type="default"/>
          <w:type w:val="nextPage"/>
          <w:pgSz w:w="21240" w:h="31680"/>
          <w:pgMar w:left="2800" w:top="2400" w:right="2800" w:bottom="2400" w:header="2100" w:footer="2100"/>
          <w:cols w:num="1"/>
        </w:sectPr>
      </w:pPr>
    </w:p>
    <w:p>
      <w:pPr>
        <w:pageBreakBefore w:val="off"/>
        <w:tabs/>
        <w:wordWrap w:val="off"/>
        <w:spacing w:before="620" w:after="0" w:line="640" w:lineRule="atLeast"/>
        <w:ind w:left="820" w:right="0"/>
        <w:jc w:val="both"/>
        <w:textAlignment w:val="baseline"/>
        <w:rPr>
          <w:sz w:val="46"/>
        </w:rPr>
      </w:pPr>
      <w:bookmarkStart w:name="" w:id="1123"/>
      <w:r>
        <w:rPr>
          <w:rFonts w:ascii="黑体" w:hAnsi="黑体" w:cs="黑体" w:eastAsia="黑体"/>
          <w:sz w:val="46"/>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1625600</wp:posOffset>
            </wp:positionH>
            <wp:positionV relativeFrom="paragraph">
              <wp:posOffset>101600</wp:posOffset>
            </wp:positionV>
            <wp:extent cx="419100" cy="7112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419100" cy="711200"/>
                    </a:xfrm>
                    <a:prstGeom prst="rect">
                      <a:avLst/>
                    </a:prstGeom>
                  </pic:spPr>
                </pic:pic>
              </a:graphicData>
            </a:graphic>
          </wp:anchor>
        </w:drawing>
      </w:r>
      <w:bookmarkEnd w:id="1123"/>
    </w:p>
    <w:p>
      <w:pPr>
        <w:pageBreakBefore w:val="off"/>
        <w:tabs/>
        <w:wordWrap w:val="off"/>
        <w:spacing w:before="0" w:after="0" w:line="640" w:lineRule="exact"/>
        <w:ind w:left="0" w:right="0"/>
        <w:jc w:val="both"/>
        <w:textAlignment w:val="baseline"/>
        <w:rPr>
          <w:sz w:val="46"/>
        </w:rPr>
      </w:pPr>
      <w:bookmarkStart w:name="" w:id="1124"/>
      <w:r>
        <w:rPr>
          <w:rFonts w:ascii="宋体" w:hAnsi="宋体" w:cs="宋体" w:eastAsia="宋体"/>
          <w:sz w:val="46"/>
          <w:spacing w:val="0"/>
          <w:color w:val="000000"/>
          <w:b w:val="off"/>
          <w:i w:val="off"/>
        </w:rPr>
        <w:t/>
      </w:r>
      <w:bookmarkEnd w:id="1124"/>
    </w:p>
    <w:p>
      <w:pPr>
        <w:pageBreakBefore w:val="off"/>
        <w:tabs/>
        <w:wordWrap w:val="off"/>
        <w:spacing w:before="0" w:after="0" w:line="980" w:lineRule="atLeast"/>
        <w:ind w:left="60" w:right="200"/>
        <w:jc w:val="both"/>
        <w:textAlignment w:val="baseline"/>
        <w:rPr>
          <w:sz w:val="48"/>
        </w:rPr>
      </w:pPr>
      <w:bookmarkStart w:name="" w:id="1125"/>
      <w:r>
        <w:rPr>
          <w:rFonts w:ascii="楷体" w:hAnsi="楷体" w:cs="楷体" w:eastAsia="楷体"/>
          <w:sz w:val="48"/>
          <w:spacing w:val="0"/>
          <w:color w:val="000000"/>
          <w:b w:val="off"/>
          <w:i w:val="off"/>
        </w:rPr>
        <w:t>我们仍可按狭窄的地域观念来思考我们自己的指称工具。这是随后几</w:t>
      </w:r>
      <w:r>
        <w:rPr>
          <w:rFonts w:ascii="楷体" w:hAnsi="楷体" w:cs="楷体" w:eastAsia="楷体"/>
          <w:sz w:val="48"/>
          <w:spacing w:val="0"/>
          <w:color w:val="000000"/>
          <w:b w:val="off"/>
          <w:i w:val="off"/>
        </w:rPr>
        <w:t>章所要讨论的。在做这种讨论时，我们碰到这种工具中包含的种种不</w:t>
      </w:r>
      <w:r>
        <w:rPr>
          <w:rFonts w:ascii="楷体" w:hAnsi="楷体" w:cs="楷体" w:eastAsia="楷体"/>
          <w:sz w:val="48"/>
          <w:spacing w:val="0"/>
          <w:color w:val="000000"/>
          <w:b w:val="off"/>
          <w:i w:val="off"/>
        </w:rPr>
        <w:t>规则和矛盾情况(第四章)，促使我们按照现代逻辑的精神加以补救</w:t>
      </w:r>
      <w:r>
        <w:rPr>
          <w:rFonts w:ascii="楷体" w:hAnsi="楷体" w:cs="楷体" w:eastAsia="楷体"/>
          <w:sz w:val="48"/>
          <w:spacing w:val="0"/>
          <w:color w:val="000000"/>
          <w:b w:val="off"/>
          <w:i w:val="off"/>
        </w:rPr>
        <w:t>(第五、六章)。关于我们在设定存在时做了什么以及我们主要是出于</w:t>
      </w:r>
      <w:r>
        <w:rPr>
          <w:rFonts w:ascii="楷体" w:hAnsi="楷体" w:cs="楷体" w:eastAsia="楷体"/>
          <w:sz w:val="48"/>
          <w:spacing w:val="0"/>
          <w:color w:val="000000"/>
          <w:b w:val="off"/>
          <w:i w:val="off"/>
        </w:rPr>
        <w:t>哪些考虑做出这种抉择的等问题或许也得到了清楚的阐述。这是第七</w:t>
      </w:r>
      <w:r>
        <w:rPr>
          <w:rFonts w:ascii="楷体" w:hAnsi="楷体" w:cs="楷体" w:eastAsia="楷体"/>
          <w:sz w:val="48"/>
          <w:spacing w:val="0"/>
          <w:color w:val="000000"/>
          <w:b w:val="off"/>
          <w:i w:val="off"/>
        </w:rPr>
        <w:t>章的内容。</w:t>
      </w:r>
      <w:bookmarkEnd w:id="1125"/>
    </w:p>
    <w:p>
      <w:pPr>
        <w:pageBreakBefore w:val="off"/>
        <w:tabs/>
        <w:wordWrap w:val="off"/>
        <w:spacing w:before="0" w:after="0" w:line="980" w:lineRule="atLeast"/>
        <w:ind w:left="60" w:right="160" w:firstLine="1000"/>
        <w:jc w:val="both"/>
        <w:textAlignment w:val="baseline"/>
        <w:rPr>
          <w:sz w:val="48"/>
        </w:rPr>
      </w:pPr>
      <w:bookmarkStart w:name="" w:id="1126"/>
      <w:r>
        <w:rPr>
          <w:rFonts w:ascii="楷体" w:hAnsi="楷体" w:cs="楷体" w:eastAsia="楷体"/>
          <w:sz w:val="48"/>
          <w:spacing w:val="0"/>
          <w:color w:val="000000"/>
          <w:b w:val="off"/>
          <w:i w:val="off"/>
        </w:rPr>
        <w:t>1959年6月，我要在阿得来德大学盖汶·戴维德·扬哲学讲座</w:t>
      </w:r>
      <w:r>
        <w:rPr>
          <w:rFonts w:ascii="楷体" w:hAnsi="楷体" w:cs="楷体" w:eastAsia="楷体"/>
          <w:sz w:val="48"/>
          <w:spacing w:val="0"/>
          <w:color w:val="000000"/>
          <w:b w:val="off"/>
          <w:i w:val="off"/>
        </w:rPr>
        <w:t>做六次演讲，内容将包括本书的若干章节。七八月间在东京大学的若</w:t>
      </w:r>
      <w:r>
        <w:rPr>
          <w:rFonts w:ascii="楷体" w:hAnsi="楷体" w:cs="楷体" w:eastAsia="楷体"/>
          <w:sz w:val="48"/>
          <w:spacing w:val="0"/>
          <w:color w:val="000000"/>
          <w:b w:val="off"/>
          <w:i w:val="off"/>
        </w:rPr>
        <w:t>干演讲亦将如是。1959年5月我曾将最后一章的摘要用于伯克利加</w:t>
      </w:r>
      <w:r>
        <w:rPr>
          <w:rFonts w:ascii="楷体" w:hAnsi="楷体" w:cs="楷体" w:eastAsia="楷体"/>
          <w:sz w:val="48"/>
          <w:spacing w:val="0"/>
          <w:color w:val="000000"/>
          <w:b w:val="off"/>
          <w:i w:val="off"/>
        </w:rPr>
        <w:t>州大学霍维森哲学讲座，第二章至第六章的部分内容则构成四月间我</w:t>
      </w:r>
      <w:r>
        <w:rPr>
          <w:rFonts w:ascii="楷体" w:hAnsi="楷体" w:cs="楷体" w:eastAsia="楷体"/>
          <w:sz w:val="48"/>
          <w:spacing w:val="0"/>
          <w:color w:val="000000"/>
          <w:b w:val="off"/>
          <w:i w:val="off"/>
        </w:rPr>
        <w:t>在斯坦福大学所做的五次演讲。</w:t>
      </w:r>
      <w:bookmarkEnd w:id="1126"/>
    </w:p>
    <w:p>
      <w:pPr>
        <w:pageBreakBefore w:val="off"/>
        <w:tabs/>
        <w:wordWrap w:val="off"/>
        <w:spacing w:before="0" w:after="0" w:line="980" w:lineRule="atLeast"/>
        <w:ind w:left="120" w:right="100" w:firstLine="1000"/>
        <w:jc w:val="both"/>
        <w:textAlignment w:val="baseline"/>
        <w:rPr>
          <w:sz w:val="48"/>
        </w:rPr>
      </w:pPr>
      <w:bookmarkStart w:name="" w:id="1127"/>
      <w:r>
        <w:rPr>
          <w:rFonts w:ascii="楷体" w:hAnsi="楷体" w:cs="楷体" w:eastAsia="楷体"/>
          <w:sz w:val="48"/>
          <w:spacing w:val="0"/>
          <w:color w:val="000000"/>
          <w:b w:val="off"/>
          <w:i w:val="off"/>
        </w:rPr>
        <w:t>一年前，为准备第四次鲁瓦约蒙哲学讨论会的论文和美国哲学协</w:t>
      </w:r>
      <w:r>
        <w:rPr>
          <w:rFonts w:ascii="楷体" w:hAnsi="楷体" w:cs="楷体" w:eastAsia="楷体"/>
          <w:sz w:val="48"/>
          <w:spacing w:val="0"/>
          <w:color w:val="000000"/>
          <w:b w:val="off"/>
          <w:i w:val="off"/>
        </w:rPr>
        <w:t>会东部分会主席演说词，我曾利用了这部尚未完成的书稿。此前在</w:t>
      </w:r>
      <w:r>
        <w:rPr>
          <w:rFonts w:ascii="楷体" w:hAnsi="楷体" w:cs="楷体" w:eastAsia="楷体"/>
          <w:sz w:val="48"/>
          <w:spacing w:val="0"/>
          <w:color w:val="000000"/>
          <w:b w:val="off"/>
          <w:i w:val="off"/>
        </w:rPr>
        <w:t>1956——1957年，我曾以第二章当时还未定稿的部分内容分别在普林</w:t>
      </w:r>
      <w:r>
        <w:rPr>
          <w:rFonts w:ascii="楷体" w:hAnsi="楷体" w:cs="楷体" w:eastAsia="楷体"/>
          <w:sz w:val="48"/>
          <w:spacing w:val="0"/>
          <w:color w:val="000000"/>
          <w:b w:val="off"/>
          <w:i w:val="off"/>
        </w:rPr>
        <w:t>斯顿大学高等研究院、哥伦比亚大学和宾夕法尼亚大学等四所院校讲</w:t>
      </w:r>
      <w:r>
        <w:rPr>
          <w:rFonts w:ascii="楷体" w:hAnsi="楷体" w:cs="楷体" w:eastAsia="楷体"/>
          <w:sz w:val="48"/>
          <w:spacing w:val="0"/>
          <w:color w:val="000000"/>
          <w:b w:val="off"/>
          <w:i w:val="off"/>
        </w:rPr>
        <w:t>学。我开设的语言哲学课程从</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VJ</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日①以来在哈佛讲过十次，代表了</w:t>
      </w:r>
      <w:r>
        <w:rPr>
          <w:rFonts w:ascii="楷体" w:hAnsi="楷体" w:cs="楷体" w:eastAsia="楷体"/>
          <w:sz w:val="48"/>
          <w:spacing w:val="0"/>
          <w:color w:val="000000"/>
          <w:b w:val="off"/>
          <w:i w:val="off"/>
        </w:rPr>
        <w:t>本书撰著过程中的十个阶段；而1953——1954年我作为乔治·伊斯特</w:t>
      </w:r>
      <w:r>
        <w:rPr>
          <w:rFonts w:ascii="楷体" w:hAnsi="楷体" w:cs="楷体" w:eastAsia="楷体"/>
          <w:sz w:val="48"/>
          <w:spacing w:val="0"/>
          <w:color w:val="000000"/>
          <w:b w:val="off"/>
          <w:i w:val="off"/>
        </w:rPr>
        <w:t>曼客座教授在牛津讲授此课和1954年在伦敦大学学院担任</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T.</w:t>
      </w:r>
      <w:r>
        <w:rPr>
          <w:rFonts w:ascii="楷体" w:hAnsi="楷体" w:cs="楷体" w:eastAsia="楷体"/>
          <w:sz w:val="48"/>
          <w:spacing w:val="0"/>
          <w:color w:val="000000"/>
          <w:b w:val="off"/>
          <w:i w:val="off"/>
        </w:rPr>
        <w:t>谢尔曼讲座教授时则是又一个插进来的阶段。</w:t>
      </w:r>
      <w:bookmarkEnd w:id="1127"/>
    </w:p>
    <w:p>
      <w:pPr>
        <w:pageBreakBefore w:val="off"/>
        <w:tabs/>
        <w:wordWrap w:val="off"/>
        <w:spacing w:before="0" w:after="0" w:line="980" w:lineRule="atLeast"/>
        <w:ind w:left="200" w:right="0" w:firstLine="1000"/>
        <w:jc w:val="both"/>
        <w:textAlignment w:val="baseline"/>
        <w:rPr>
          <w:sz w:val="48"/>
        </w:rPr>
      </w:pPr>
      <w:bookmarkStart w:name="" w:id="1128"/>
      <w:r>
        <w:rPr>
          <w:rFonts w:ascii="楷体" w:hAnsi="楷体" w:cs="楷体" w:eastAsia="楷体"/>
          <w:sz w:val="48"/>
          <w:spacing w:val="0"/>
          <w:color w:val="000000"/>
          <w:b w:val="off"/>
          <w:i w:val="off"/>
        </w:rPr>
        <w:t>有三篇已发表的拙作与本书现在的文本有部分重复之处，它们都</w:t>
      </w:r>
      <w:r>
        <w:rPr>
          <w:rFonts w:ascii="楷体" w:hAnsi="楷体" w:cs="楷体" w:eastAsia="楷体"/>
          <w:sz w:val="48"/>
          <w:spacing w:val="0"/>
          <w:color w:val="000000"/>
          <w:b w:val="off"/>
          <w:i w:val="off"/>
        </w:rPr>
        <w:t>是根据本书的未竣稿写出的。其中两篇在第7节和第9节两节的开端</w:t>
      </w:r>
      <w:r>
        <w:rPr>
          <w:rFonts w:ascii="楷体" w:hAnsi="楷体" w:cs="楷体" w:eastAsia="楷体"/>
          <w:sz w:val="48"/>
          <w:spacing w:val="0"/>
          <w:color w:val="000000"/>
          <w:b w:val="off"/>
          <w:i w:val="off"/>
        </w:rPr>
        <w:t>我都曾提到。第三篇是《指称的神话》，估计即将发表于鲁瓦约蒙讨</w:t>
      </w:r>
      <w:r>
        <w:rPr>
          <w:rFonts w:ascii="楷体" w:hAnsi="楷体" w:cs="楷体" w:eastAsia="楷体"/>
          <w:sz w:val="48"/>
          <w:spacing w:val="0"/>
          <w:color w:val="000000"/>
          <w:b w:val="off"/>
          <w:i w:val="off"/>
        </w:rPr>
        <w:t>论会的论文集。还有三篇近期的文章值得提一下，因为它们以不同的</w:t>
      </w:r>
      <w:r>
        <w:rPr>
          <w:rFonts w:ascii="楷体" w:hAnsi="楷体" w:cs="楷体" w:eastAsia="楷体"/>
          <w:sz w:val="48"/>
          <w:spacing w:val="0"/>
          <w:color w:val="000000"/>
          <w:b w:val="off"/>
          <w:i w:val="off"/>
        </w:rPr>
        <w:t>方式表达了本书所阐发的一些观点。一篇是《科学的范围和语言》，</w:t>
      </w:r>
      <w:r>
        <w:rPr>
          <w:rFonts w:ascii="楷体" w:hAnsi="楷体" w:cs="楷体" w:eastAsia="楷体"/>
          <w:sz w:val="48"/>
          <w:spacing w:val="0"/>
          <w:color w:val="000000"/>
          <w:b w:val="off"/>
          <w:i w:val="off"/>
        </w:rPr>
        <w:t>该文是1954年哥伦比亚大学二百周年纪念活动计划的一部分，发表</w:t>
      </w:r>
      <w:r>
        <w:rPr>
          <w:rFonts w:ascii="楷体" w:hAnsi="楷体" w:cs="楷体" w:eastAsia="楷体"/>
          <w:sz w:val="48"/>
          <w:spacing w:val="0"/>
          <w:color w:val="000000"/>
          <w:b w:val="off"/>
          <w:i w:val="off"/>
        </w:rPr>
        <w:t>于1957年《英国科学哲学》杂志。另两篇文章是《量词与命题态度》</w:t>
      </w:r>
      <w:bookmarkEnd w:id="1128"/>
    </w:p>
    <w:p>
      <w:pPr>
        <w:pageBreakBefore w:val="off"/>
        <w:tabs/>
        <w:wordWrap w:val="off"/>
        <w:spacing w:before="0" w:after="0" w:line="980" w:lineRule="atLeast"/>
        <w:ind w:left="300" w:right="0"/>
        <w:jc w:val="both"/>
        <w:textAlignment w:val="baseline"/>
        <w:rPr>
          <w:sz w:val="48"/>
        </w:rPr>
      </w:pPr>
      <w:bookmarkStart w:name="" w:id="1129"/>
      <w:r>
        <w:rPr>
          <w:rFonts w:ascii="宋体" w:hAnsi="宋体" w:cs="宋体" w:eastAsia="宋体"/>
          <w:sz w:val="48"/>
          <w:spacing w:val="0"/>
          <w:color w:val="000000"/>
          <w:u w:val="single"/>
          <w:b w:val="off"/>
          <w:i w:val="off"/>
        </w:rPr>
        <w:t xml:space="preserve">                </w:t>
      </w:r>
      <w:bookmarkEnd w:id="1129"/>
    </w:p>
    <w:p>
      <w:pPr>
        <w:pageBreakBefore w:val="off"/>
        <w:tabs/>
        <w:wordWrap w:val="off"/>
        <w:spacing w:before="0" w:after="0" w:line="720" w:lineRule="atLeast"/>
        <w:ind w:left="280" w:right="0" w:firstLine="740"/>
        <w:jc w:val="both"/>
        <w:textAlignment w:val="baseline"/>
        <w:rPr>
          <w:sz w:val="44"/>
        </w:rPr>
      </w:pPr>
      <w:bookmarkStart w:name="" w:id="1130"/>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VJ-day，即1945年8月15日对日战争胜利日。——译者注(本书所有脚注均为</w:t>
      </w:r>
      <w:r>
        <w:rPr>
          <w:rFonts w:ascii="仿宋" w:hAnsi="仿宋" w:cs="仿宋" w:eastAsia="仿宋"/>
          <w:sz w:val="44"/>
          <w:spacing w:val="0"/>
          <w:color w:val="000000"/>
          <w:b w:val="off"/>
          <w:i w:val="off"/>
        </w:rPr>
        <w:t>译者注)</w:t>
      </w:r>
      <w:bookmarkEnd w:id="1130"/>
    </w:p>
    <w:p>
      <w:pPr>
        <w:pageBreakBefore w:val="off"/>
        <w:tabs/>
        <w:wordWrap w:val="off"/>
        <w:spacing w:before="0" w:after="0" w:line="620" w:lineRule="atLeast"/>
        <w:ind w:left="560" w:right="0"/>
        <w:jc w:val="both"/>
        <w:textAlignment w:val="baseline"/>
        <w:rPr>
          <w:sz w:val="46"/>
        </w:rPr>
      </w:pPr>
      <w:bookmarkStart w:name="" w:id="1131"/>
      <w:r>
        <w:rPr>
          <w:rFonts w:ascii="楷体" w:hAnsi="楷体" w:cs="楷体" w:eastAsia="楷体"/>
          <w:sz w:val="46"/>
          <w:spacing w:val="0"/>
          <w:color w:val="000000"/>
          <w:b w:val="off"/>
          <w:i w:val="off"/>
        </w:rPr>
        <w:t>2</w:t>
      </w:r>
      <w:bookmarkEnd w:id="1131"/>
    </w:p>
    <w:p>
      <w:r>
        <w:t/>
      </w:r>
    </w:p>
    <w:p>
      <w:pPr>
        <w:sectPr>
          <w:footerReference r:id="rId223"/>
          <w:headerReference r:id="rId224" w:type="default"/>
          <w:type w:val="nextPage"/>
          <w:pgSz w:w="21240" w:h="31680"/>
          <w:pgMar w:left="2560" w:top="1900" w:right="2560" w:bottom="1900" w:header="1600" w:footer="1600"/>
          <w:cols w:num="1"/>
        </w:sectPr>
      </w:pPr>
    </w:p>
    <w:p>
      <w:pPr>
        <w:pageBreakBefore w:val="off"/>
        <w:tabs/>
        <w:wordWrap w:val="off"/>
        <w:spacing w:before="700" w:after="0" w:line="920" w:lineRule="atLeast"/>
        <w:ind w:left="20" w:right="80"/>
        <w:jc w:val="both"/>
        <w:textAlignment w:val="baseline"/>
        <w:rPr>
          <w:sz w:val="53"/>
        </w:rPr>
      </w:pPr>
      <w:bookmarkStart w:name="" w:id="1132"/>
      <w:r>
        <w:rPr>
          <w:rFonts w:ascii="楷体" w:hAnsi="楷体" w:cs="楷体" w:eastAsia="楷体"/>
          <w:sz w:val="53"/>
          <w:spacing w:val="0"/>
          <w:color w:val="000000"/>
          <w:b w:val="off"/>
          <w:i w:val="off"/>
        </w:rPr>
        <w:t>(《哲学杂志》，1956)和《逻辑真理》(载胡克编：《在工作中的美国</w:t>
      </w:r>
      <w:r>
        <w:rPr>
          <w:rFonts w:ascii="楷体" w:hAnsi="楷体" w:cs="楷体" w:eastAsia="楷体"/>
          <w:sz w:val="53"/>
          <w:spacing w:val="0"/>
          <w:color w:val="000000"/>
          <w:b w:val="off"/>
          <w:i w:val="off"/>
        </w:rPr>
        <w:t>哲学家》)。</w:t>
      </w:r>
      <w:bookmarkEnd w:id="1132"/>
    </w:p>
    <w:p>
      <w:pPr>
        <w:pageBreakBefore w:val="off"/>
        <w:tabs/>
        <w:wordWrap w:val="off"/>
        <w:spacing w:before="0" w:after="0" w:line="920" w:lineRule="atLeast"/>
        <w:ind w:left="20" w:right="40" w:firstLine="1120"/>
        <w:jc w:val="both"/>
        <w:textAlignment w:val="baseline"/>
        <w:rPr>
          <w:sz w:val="53"/>
        </w:rPr>
      </w:pPr>
      <w:bookmarkStart w:name="" w:id="1133"/>
      <w:r>
        <w:rPr>
          <w:rFonts w:ascii="楷体" w:hAnsi="楷体" w:cs="楷体" w:eastAsia="楷体"/>
          <w:sz w:val="53"/>
          <w:spacing w:val="0"/>
          <w:color w:val="000000"/>
          <w:b w:val="off"/>
          <w:i w:val="off"/>
        </w:rPr>
        <w:t>由于我在哈佛有一年的休假，加之我从普林斯顿大学高等研究院</w:t>
      </w:r>
      <w:r>
        <w:rPr>
          <w:rFonts w:ascii="楷体" w:hAnsi="楷体" w:cs="楷体" w:eastAsia="楷体"/>
          <w:sz w:val="53"/>
          <w:spacing w:val="0"/>
          <w:color w:val="000000"/>
          <w:b w:val="off"/>
          <w:i w:val="off"/>
        </w:rPr>
        <w:t>得到一笔丰厚的资助，这就使我有可能在1956—1957年作为该研究</w:t>
      </w:r>
      <w:r>
        <w:rPr>
          <w:rFonts w:ascii="楷体" w:hAnsi="楷体" w:cs="楷体" w:eastAsia="楷体"/>
          <w:sz w:val="53"/>
          <w:spacing w:val="0"/>
          <w:color w:val="000000"/>
          <w:b w:val="off"/>
          <w:i w:val="off"/>
        </w:rPr>
        <w:t>院的一员用一年的时间致力于本书的写作。福特基金会同样的惠予资</w:t>
      </w:r>
      <w:r>
        <w:rPr>
          <w:rFonts w:ascii="楷体" w:hAnsi="楷体" w:cs="楷体" w:eastAsia="楷体"/>
          <w:sz w:val="53"/>
          <w:spacing w:val="0"/>
          <w:color w:val="000000"/>
          <w:b w:val="off"/>
          <w:i w:val="off"/>
        </w:rPr>
        <w:t>助也使我有可能作为斯坦福行为科学高级研究中心的研究员在</w:t>
      </w:r>
      <w:r>
        <w:rPr>
          <w:rFonts w:ascii="楷体" w:hAnsi="楷体" w:cs="楷体" w:eastAsia="楷体"/>
          <w:sz w:val="53"/>
          <w:spacing w:val="0"/>
          <w:color w:val="000000"/>
          <w:b w:val="off"/>
          <w:i w:val="off"/>
        </w:rPr>
        <w:t>1958—1959年这一年继续撰写本书。对所有这些资助，我表示衷心</w:t>
      </w:r>
      <w:r>
        <w:rPr>
          <w:rFonts w:ascii="楷体" w:hAnsi="楷体" w:cs="楷体" w:eastAsia="楷体"/>
          <w:sz w:val="53"/>
          <w:spacing w:val="0"/>
          <w:color w:val="000000"/>
          <w:b w:val="off"/>
          <w:i w:val="off"/>
        </w:rPr>
        <w:t>的感谢。此外，我也要感谢洛克菲勒基金会惠赠的一笔资助，这使我</w:t>
      </w:r>
      <w:r>
        <w:rPr>
          <w:rFonts w:ascii="楷体" w:hAnsi="楷体" w:cs="楷体" w:eastAsia="楷体"/>
          <w:sz w:val="53"/>
          <w:spacing w:val="0"/>
          <w:color w:val="000000"/>
          <w:b w:val="off"/>
          <w:i w:val="off"/>
        </w:rPr>
        <w:t>在这两年间不便随意动用该研究院和研究中心的秘书服务的情况下，</w:t>
      </w:r>
      <w:r>
        <w:rPr>
          <w:rFonts w:ascii="楷体" w:hAnsi="楷体" w:cs="楷体" w:eastAsia="楷体"/>
          <w:sz w:val="53"/>
          <w:spacing w:val="0"/>
          <w:color w:val="000000"/>
          <w:b w:val="off"/>
          <w:i w:val="off"/>
        </w:rPr>
        <w:t>可以雇佣秘书以保证书稿打字工作顺利进行。</w:t>
      </w:r>
      <w:bookmarkEnd w:id="1133"/>
    </w:p>
    <w:p>
      <w:pPr>
        <w:pageBreakBefore w:val="off"/>
        <w:tabs/>
        <w:wordWrap w:val="off"/>
        <w:spacing w:before="0" w:after="0" w:line="920" w:lineRule="atLeast"/>
        <w:ind w:left="20" w:right="0" w:firstLine="1060"/>
        <w:jc w:val="both"/>
        <w:textAlignment w:val="baseline"/>
        <w:rPr>
          <w:sz w:val="53"/>
        </w:rPr>
      </w:pPr>
      <w:bookmarkStart w:name="" w:id="1134"/>
      <w:r>
        <w:rPr>
          <w:rFonts w:ascii="楷体" w:hAnsi="楷体" w:cs="楷体" w:eastAsia="楷体"/>
          <w:sz w:val="53"/>
          <w:spacing w:val="0"/>
          <w:color w:val="000000"/>
          <w:b w:val="off"/>
          <w:i w:val="off"/>
        </w:rPr>
        <w:t>去年冬天，我很高兴能与唐纳德·戴维森亲密合作。他阅读了本</w:t>
      </w:r>
      <w:r>
        <w:rPr>
          <w:rFonts w:ascii="楷体" w:hAnsi="楷体" w:cs="楷体" w:eastAsia="楷体"/>
          <w:sz w:val="53"/>
          <w:spacing w:val="0"/>
          <w:color w:val="000000"/>
          <w:b w:val="off"/>
          <w:i w:val="off"/>
        </w:rPr>
        <w:t>书的草稿。他的精辟的批评和学识使我受益匪浅。本书从他那里受惠</w:t>
      </w:r>
      <w:r>
        <w:rPr>
          <w:rFonts w:ascii="楷体" w:hAnsi="楷体" w:cs="楷体" w:eastAsia="楷体"/>
          <w:sz w:val="53"/>
          <w:spacing w:val="0"/>
          <w:color w:val="000000"/>
          <w:b w:val="off"/>
          <w:i w:val="off"/>
        </w:rPr>
        <w:t>颇多。我的同事伯顿·德雷本对本书前半部分的仔细审阅也给了我很</w:t>
      </w:r>
      <w:r>
        <w:rPr>
          <w:rFonts w:ascii="楷体" w:hAnsi="楷体" w:cs="楷体" w:eastAsia="楷体"/>
          <w:sz w:val="53"/>
          <w:spacing w:val="0"/>
          <w:color w:val="000000"/>
          <w:b w:val="off"/>
          <w:i w:val="off"/>
        </w:rPr>
        <w:t>多助益。在本书诸多地方，我也曾从其他许多朋友提供的意见和批评</w:t>
      </w:r>
      <w:r>
        <w:rPr>
          <w:rFonts w:ascii="楷体" w:hAnsi="楷体" w:cs="楷体" w:eastAsia="楷体"/>
          <w:sz w:val="53"/>
          <w:spacing w:val="0"/>
          <w:color w:val="000000"/>
          <w:b w:val="off"/>
          <w:i w:val="off"/>
        </w:rPr>
        <w:t>中得到帮助，他们是 J. L.奥斯汀、C. A.贝利斯、L. J.宾克</w:t>
      </w:r>
      <w:r>
        <w:rPr>
          <w:rFonts w:ascii="楷体" w:hAnsi="楷体" w:cs="楷体" w:eastAsia="楷体"/>
          <w:sz w:val="53"/>
          <w:spacing w:val="0"/>
          <w:color w:val="000000"/>
          <w:b w:val="off"/>
          <w:i w:val="off"/>
        </w:rPr>
        <w:t>利、阿朗索·丘奇、J. C.库利、雷蒙德·弗思、奈尔逊·古德曼、</w:t>
      </w:r>
      <w:r>
        <w:rPr>
          <w:rFonts w:ascii="楷体" w:hAnsi="楷体" w:cs="楷体" w:eastAsia="楷体"/>
          <w:sz w:val="53"/>
          <w:spacing w:val="0"/>
          <w:color w:val="000000"/>
          <w:b w:val="off"/>
          <w:i w:val="off"/>
        </w:rPr>
        <w:t>约瑟夫·格林伯格、H. P.格赖斯、C. G.亨佩尔、罗曼·雅各布</w:t>
      </w:r>
      <w:r>
        <w:rPr>
          <w:rFonts w:ascii="楷体" w:hAnsi="楷体" w:cs="楷体" w:eastAsia="楷体"/>
          <w:sz w:val="53"/>
          <w:spacing w:val="0"/>
          <w:color w:val="000000"/>
          <w:b w:val="off"/>
          <w:i w:val="off"/>
        </w:rPr>
        <w:t>逊、J. A.詹金斯、格奥尔格·克赖泽尔、T. S.库恩、C. E.奥</w:t>
      </w:r>
      <w:r>
        <w:rPr>
          <w:rFonts w:ascii="楷体" w:hAnsi="楷体" w:cs="楷体" w:eastAsia="楷体"/>
          <w:sz w:val="53"/>
          <w:spacing w:val="0"/>
          <w:color w:val="000000"/>
          <w:b w:val="off"/>
          <w:i w:val="off"/>
        </w:rPr>
        <w:t>斯古德、希拉里·普特南、P. F.斯特劳森、莫顿·怀特、奥斯</w:t>
      </w:r>
      <w:r>
        <w:rPr>
          <w:rFonts w:ascii="楷体" w:hAnsi="楷体" w:cs="楷体" w:eastAsia="楷体"/>
          <w:sz w:val="53"/>
          <w:spacing w:val="0"/>
          <w:color w:val="000000"/>
          <w:b w:val="off"/>
          <w:i w:val="off"/>
        </w:rPr>
        <w:t>卡·扎里斯基和保罗·齐夫。我还要感谢雅各布逊作为这套丛书的主</w:t>
      </w:r>
      <w:r>
        <w:rPr>
          <w:rFonts w:ascii="楷体" w:hAnsi="楷体" w:cs="楷体" w:eastAsia="楷体"/>
          <w:sz w:val="53"/>
          <w:spacing w:val="0"/>
          <w:color w:val="000000"/>
          <w:b w:val="off"/>
          <w:i w:val="off"/>
        </w:rPr>
        <w:t>编尽其所能经常给我以鼓励和种种帮助。</w:t>
      </w:r>
      <w:bookmarkEnd w:id="1134"/>
    </w:p>
    <w:p>
      <w:pPr>
        <w:pageBreakBefore w:val="off"/>
        <w:tabs/>
        <w:wordWrap w:val="off"/>
        <w:spacing w:before="0" w:after="0" w:line="680" w:lineRule="exact"/>
        <w:ind w:left="0" w:right="0"/>
        <w:jc w:val="both"/>
        <w:textAlignment w:val="baseline"/>
        <w:rPr>
          <w:sz w:val="56"/>
        </w:rPr>
      </w:pPr>
      <w:bookmarkStart w:name="" w:id="1135"/>
      <w:r>
        <w:rPr>
          <w:rFonts w:ascii="宋体" w:hAnsi="宋体" w:cs="宋体" w:eastAsia="宋体"/>
          <w:sz w:val="56"/>
          <w:spacing w:val="0"/>
          <w:color w:val="000000"/>
          <w:b w:val="off"/>
          <w:i w:val="off"/>
        </w:rPr>
        <w:t/>
      </w:r>
      <w:bookmarkEnd w:id="1135"/>
    </w:p>
    <w:p>
      <w:pPr>
        <w:pageBreakBefore w:val="off"/>
        <w:tabs/>
        <w:wordWrap w:val="off"/>
        <w:spacing w:before="0" w:after="0" w:line="760" w:lineRule="atLeast"/>
        <w:ind w:left="0" w:right="1080"/>
        <w:jc w:val="right"/>
        <w:textAlignment w:val="baseline"/>
        <w:rPr>
          <w:sz w:val="56"/>
        </w:rPr>
      </w:pPr>
      <w:bookmarkStart w:name="" w:id="1136"/>
      <w:r>
        <w:rPr>
          <w:rFonts w:ascii="楷体" w:hAnsi="楷体" w:cs="楷体" w:eastAsia="楷体"/>
          <w:sz w:val="56"/>
          <w:spacing w:val="0"/>
          <w:color w:val="000000"/>
          <w:b w:val="off"/>
          <w:i w:val="off"/>
        </w:rPr>
        <w:t>W. V. O.蒯因</w:t>
      </w:r>
      <w:bookmarkEnd w:id="1136"/>
    </w:p>
    <w:p>
      <w:pPr>
        <w:pageBreakBefore w:val="off"/>
        <w:tabs/>
        <w:wordWrap w:val="off"/>
        <w:spacing w:before="0" w:after="0" w:line="760" w:lineRule="atLeast"/>
        <w:ind w:left="0" w:right="1080"/>
        <w:jc w:val="right"/>
        <w:textAlignment w:val="baseline"/>
        <w:rPr>
          <w:sz w:val="56"/>
        </w:rPr>
      </w:pPr>
      <w:bookmarkStart w:name="" w:id="1137"/>
      <w:r>
        <w:rPr>
          <w:rFonts w:ascii="黑体" w:hAnsi="黑体" w:cs="黑体" w:eastAsia="黑体"/>
          <w:sz w:val="56"/>
          <w:spacing w:val="0"/>
          <w:color w:val="000000"/>
          <w:b w:val="off"/>
          <w:i w:val="off"/>
        </w:rPr>
        <w:t>加利福尼亚州斯坦福</w:t>
      </w:r>
      <w:bookmarkEnd w:id="1137"/>
    </w:p>
    <w:p>
      <w:pPr>
        <w:pageBreakBefore w:val="off"/>
        <w:tabs/>
        <w:wordWrap w:val="off"/>
        <w:spacing w:before="0" w:after="0" w:line="760" w:lineRule="atLeast"/>
        <w:ind w:left="0" w:right="1140"/>
        <w:jc w:val="right"/>
        <w:textAlignment w:val="baseline"/>
        <w:rPr>
          <w:sz w:val="56"/>
        </w:rPr>
      </w:pPr>
      <w:bookmarkStart w:name="" w:id="1138"/>
      <w:r>
        <w:rPr>
          <w:rFonts w:ascii="黑体" w:hAnsi="黑体" w:cs="黑体" w:eastAsia="黑体"/>
          <w:sz w:val="56"/>
          <w:spacing w:val="0"/>
          <w:color w:val="000000"/>
          <w:b w:val="off"/>
          <w:i w:val="off"/>
        </w:rPr>
        <w:t>1959年6月3日</w:t>
      </w:r>
      <w:bookmarkEnd w:id="1138"/>
    </w:p>
    <w:p>
      <w:pPr>
        <w:pageBreakBefore w:val="off"/>
        <w:tabs/>
        <w:wordWrap w:val="off"/>
        <w:spacing w:before="0" w:after="0" w:line="680" w:lineRule="exact"/>
        <w:ind w:left="0" w:right="0"/>
        <w:jc w:val="right"/>
        <w:textAlignment w:val="baseline"/>
        <w:rPr>
          <w:sz w:val="56"/>
        </w:rPr>
      </w:pPr>
      <w:bookmarkStart w:name="" w:id="1139"/>
      <w:r>
        <w:rPr>
          <w:rFonts w:ascii="宋体" w:hAnsi="宋体" w:cs="宋体" w:eastAsia="宋体"/>
          <w:sz w:val="56"/>
          <w:spacing w:val="0"/>
          <w:color w:val="000000"/>
          <w:b w:val="off"/>
          <w:i w:val="off"/>
        </w:rPr>
        <w:t/>
      </w:r>
      <w:bookmarkEnd w:id="1139"/>
    </w:p>
    <w:p>
      <w:pPr>
        <w:pageBreakBefore w:val="off"/>
        <w:tabs/>
        <w:wordWrap w:val="off"/>
        <w:spacing w:before="0" w:after="0" w:line="680" w:lineRule="exact"/>
        <w:ind w:left="0" w:right="0"/>
        <w:jc w:val="right"/>
        <w:textAlignment w:val="baseline"/>
        <w:rPr>
          <w:sz w:val="56"/>
        </w:rPr>
      </w:pPr>
      <w:bookmarkStart w:name="" w:id="1140"/>
      <w:r>
        <w:rPr>
          <w:rFonts w:ascii="宋体" w:hAnsi="宋体" w:cs="宋体" w:eastAsia="宋体"/>
          <w:sz w:val="56"/>
          <w:spacing w:val="0"/>
          <w:color w:val="000000"/>
          <w:b w:val="off"/>
          <w:i w:val="off"/>
        </w:rPr>
        <w:t/>
      </w:r>
      <w:bookmarkEnd w:id="1140"/>
    </w:p>
    <w:p>
      <w:pPr>
        <w:pageBreakBefore w:val="off"/>
        <w:tabs/>
        <w:wordWrap w:val="off"/>
        <w:spacing w:before="0" w:after="0" w:line="680" w:lineRule="exact"/>
        <w:ind w:left="0" w:right="0"/>
        <w:jc w:val="right"/>
        <w:textAlignment w:val="baseline"/>
        <w:rPr>
          <w:sz w:val="56"/>
        </w:rPr>
      </w:pPr>
      <w:bookmarkStart w:name="" w:id="1141"/>
      <w:r>
        <w:rPr>
          <w:rFonts w:ascii="宋体" w:hAnsi="宋体" w:cs="宋体" w:eastAsia="宋体"/>
          <w:sz w:val="56"/>
          <w:spacing w:val="0"/>
          <w:color w:val="000000"/>
          <w:b w:val="off"/>
          <w:i w:val="off"/>
        </w:rPr>
        <w:t/>
      </w:r>
      <w:bookmarkEnd w:id="1141"/>
    </w:p>
    <w:p>
      <w:pPr>
        <w:pageBreakBefore w:val="off"/>
        <w:tabs/>
        <w:wordWrap w:val="off"/>
        <w:spacing w:before="0" w:after="0" w:line="680" w:lineRule="exact"/>
        <w:ind w:left="0" w:right="0"/>
        <w:jc w:val="right"/>
        <w:textAlignment w:val="baseline"/>
        <w:rPr>
          <w:sz w:val="56"/>
        </w:rPr>
      </w:pPr>
      <w:bookmarkStart w:name="" w:id="1142"/>
      <w:r>
        <w:rPr>
          <w:rFonts w:ascii="宋体" w:hAnsi="宋体" w:cs="宋体" w:eastAsia="宋体"/>
          <w:sz w:val="56"/>
          <w:spacing w:val="0"/>
          <w:color w:val="000000"/>
          <w:b w:val="off"/>
          <w:i w:val="off"/>
        </w:rPr>
        <w:t/>
      </w:r>
      <w:bookmarkEnd w:id="1142"/>
    </w:p>
    <w:p>
      <w:pPr>
        <w:pageBreakBefore w:val="off"/>
        <w:tabs/>
        <w:wordWrap w:val="off"/>
        <w:spacing w:before="0" w:after="0" w:line="600" w:lineRule="atLeast"/>
        <w:ind w:left="0" w:right="280"/>
        <w:jc w:val="right"/>
        <w:textAlignment w:val="baseline"/>
        <w:rPr>
          <w:sz w:val="45"/>
        </w:rPr>
      </w:pPr>
      <w:bookmarkStart w:name="" w:id="1143"/>
      <w:r>
        <w:rPr>
          <w:rFonts w:ascii="黑体" w:hAnsi="黑体" w:cs="黑体" w:eastAsia="黑体"/>
          <w:sz w:val="45"/>
          <w:spacing w:val="0"/>
          <w:color w:val="000000"/>
          <w:b w:val="off"/>
          <w:i w:val="off"/>
        </w:rPr>
        <w:t>3</w:t>
      </w:r>
      <w:bookmarkEnd w:id="1143"/>
    </w:p>
    <w:p>
      <w:r>
        <w:t/>
      </w:r>
    </w:p>
    <w:p>
      <w:pPr>
        <w:sectPr>
          <w:footerReference r:id="rId225"/>
          <w:headerReference r:id="rId226" w:type="default"/>
          <w:type w:val="nextPage"/>
          <w:pgSz w:w="21240" w:h="31680"/>
          <w:pgMar w:left="2580" w:top="2500" w:right="2580" w:bottom="2500" w:header="2200" w:footer="2200"/>
          <w:cols w:num="1"/>
        </w:sectPr>
      </w:pPr>
    </w:p>
    <w:p>
      <w:pPr>
        <w:pageBreakBefore w:val="off"/>
        <w:tabs>
          <w:tab w:pos="13600" w:val="left" w:leader="none"/>
        </w:tabs>
        <w:wordWrap w:val="off"/>
        <w:spacing w:before="5560" w:after="0" w:line="1260" w:lineRule="atLeast"/>
        <w:ind w:left="10840" w:right="0"/>
        <w:jc w:val="both"/>
        <w:textAlignment w:val="baseline"/>
        <w:rPr>
          <w:sz w:val="84"/>
        </w:rPr>
      </w:pPr>
      <w:bookmarkStart w:name="" w:id="1144"/>
      <w:r>
        <w:rPr>
          <w:rFonts w:ascii="黑体" w:hAnsi="黑体" w:cs="黑体" w:eastAsia="黑体"/>
          <w:sz w:val="84"/>
          <w:spacing w:val="0"/>
          <w:color w:val="000000"/>
          <w:b w:val="on"/>
          <w:i w:val="off"/>
        </w:rPr>
        <w:t>目</w:t>
      </w:r>
      <w:r>
        <w:t xml:space="preserve">	</w:t>
      </w:r>
      <w:r>
        <w:rPr>
          <w:rFonts w:ascii="黑体" w:hAnsi="黑体" w:cs="黑体" w:eastAsia="黑体"/>
          <w:sz w:val="84"/>
          <w:spacing w:val="0"/>
          <w:color w:val="000000"/>
          <w:b w:val="on"/>
          <w:i w:val="off"/>
        </w:rPr>
        <w:t>录</w:t>
      </w:r>
      <w:bookmarkEnd w:id="1144"/>
    </w:p>
    <w:p>
      <w:pPr>
        <w:pageBreakBefore w:val="off"/>
        <w:tabs/>
        <w:wordWrap w:val="off"/>
        <w:spacing w:before="0" w:after="0" w:line="700" w:lineRule="exact"/>
        <w:ind w:left="0" w:right="0"/>
        <w:jc w:val="both"/>
        <w:textAlignment w:val="baseline"/>
        <w:rPr>
          <w:sz w:val="52"/>
        </w:rPr>
      </w:pPr>
      <w:bookmarkStart w:name="" w:id="1145"/>
      <w:r>
        <w:rPr>
          <w:rFonts w:ascii="宋体" w:hAnsi="宋体" w:cs="宋体" w:eastAsia="宋体"/>
          <w:sz w:val="52"/>
          <w:spacing w:val="0"/>
          <w:color w:val="000000"/>
          <w:b w:val="off"/>
          <w:i w:val="off"/>
        </w:rPr>
        <w:t/>
      </w:r>
      <w:bookmarkEnd w:id="1145"/>
    </w:p>
    <w:p>
      <w:pPr>
        <w:pageBreakBefore w:val="off"/>
        <w:tabs/>
        <w:wordWrap w:val="off"/>
        <w:spacing w:before="0" w:after="0" w:line="700" w:lineRule="exact"/>
        <w:ind w:left="0" w:right="0"/>
        <w:jc w:val="both"/>
        <w:textAlignment w:val="baseline"/>
        <w:rPr>
          <w:sz w:val="52"/>
        </w:rPr>
      </w:pPr>
      <w:bookmarkStart w:name="" w:id="1146"/>
      <w:r>
        <w:rPr>
          <w:rFonts w:ascii="宋体" w:hAnsi="宋体" w:cs="宋体" w:eastAsia="宋体"/>
          <w:sz w:val="52"/>
          <w:spacing w:val="0"/>
          <w:color w:val="000000"/>
          <w:b w:val="off"/>
          <w:i w:val="off"/>
        </w:rPr>
        <w:t/>
      </w:r>
      <w:bookmarkEnd w:id="1146"/>
    </w:p>
    <w:p>
      <w:pPr>
        <w:pageBreakBefore w:val="off"/>
        <w:tabs/>
        <w:wordWrap w:val="off"/>
        <w:spacing w:before="0" w:after="0" w:line="700" w:lineRule="exact"/>
        <w:ind w:left="0" w:right="0"/>
        <w:jc w:val="both"/>
        <w:textAlignment w:val="baseline"/>
        <w:rPr>
          <w:sz w:val="52"/>
        </w:rPr>
      </w:pPr>
      <w:bookmarkStart w:name="" w:id="1147"/>
      <w:r>
        <w:rPr>
          <w:rFonts w:ascii="宋体" w:hAnsi="宋体" w:cs="宋体" w:eastAsia="宋体"/>
          <w:sz w:val="52"/>
          <w:spacing w:val="0"/>
          <w:color w:val="000000"/>
          <w:b w:val="off"/>
          <w:i w:val="off"/>
        </w:rPr>
        <w:t/>
      </w:r>
      <w:bookmarkEnd w:id="1147"/>
    </w:p>
    <w:p>
      <w:pPr>
        <w:pageBreakBefore w:val="off"/>
        <w:tabs/>
        <w:wordWrap w:val="off"/>
        <w:spacing w:before="0" w:after="0" w:line="700" w:lineRule="exact"/>
        <w:ind w:left="0" w:right="0"/>
        <w:jc w:val="both"/>
        <w:textAlignment w:val="baseline"/>
        <w:rPr>
          <w:sz w:val="52"/>
        </w:rPr>
      </w:pPr>
      <w:bookmarkStart w:name="" w:id="1148"/>
      <w:r>
        <w:rPr>
          <w:rFonts w:ascii="宋体" w:hAnsi="宋体" w:cs="宋体" w:eastAsia="宋体"/>
          <w:sz w:val="52"/>
          <w:spacing w:val="0"/>
          <w:color w:val="000000"/>
          <w:b w:val="off"/>
          <w:i w:val="off"/>
        </w:rPr>
        <w:t/>
      </w:r>
      <w:bookmarkEnd w:id="1148"/>
    </w:p>
    <w:p>
      <w:pPr>
        <w:pageBreakBefore w:val="off"/>
        <w:tabs/>
        <w:wordWrap w:val="off"/>
        <w:spacing w:before="0" w:after="0" w:line="700" w:lineRule="exact"/>
        <w:ind w:left="0" w:right="0"/>
        <w:jc w:val="both"/>
        <w:textAlignment w:val="baseline"/>
        <w:rPr>
          <w:sz w:val="52"/>
        </w:rPr>
      </w:pPr>
      <w:bookmarkStart w:name="" w:id="1149"/>
      <w:r>
        <w:rPr>
          <w:rFonts w:ascii="宋体" w:hAnsi="宋体" w:cs="宋体" w:eastAsia="宋体"/>
          <w:sz w:val="52"/>
          <w:spacing w:val="0"/>
          <w:color w:val="000000"/>
          <w:b w:val="off"/>
          <w:i w:val="off"/>
        </w:rPr>
        <w:t/>
      </w:r>
      <w:bookmarkEnd w:id="1149"/>
    </w:p>
    <w:p>
      <w:pPr>
        <w:pageBreakBefore w:val="off"/>
        <w:tabs/>
        <w:wordWrap w:val="off"/>
        <w:spacing w:before="0" w:after="0" w:line="700" w:lineRule="exact"/>
        <w:ind w:left="0" w:right="0"/>
        <w:jc w:val="both"/>
        <w:textAlignment w:val="baseline"/>
        <w:rPr>
          <w:sz w:val="52"/>
        </w:rPr>
      </w:pPr>
      <w:bookmarkStart w:name="" w:id="1150"/>
      <w:r>
        <w:rPr>
          <w:rFonts w:ascii="宋体" w:hAnsi="宋体" w:cs="宋体" w:eastAsia="宋体"/>
          <w:sz w:val="52"/>
          <w:spacing w:val="0"/>
          <w:color w:val="000000"/>
          <w:b w:val="off"/>
          <w:i w:val="off"/>
        </w:rPr>
        <w:t/>
      </w:r>
      <w:bookmarkEnd w:id="1150"/>
    </w:p>
    <w:p>
      <w:pPr>
        <w:pageBreakBefore w:val="off"/>
        <w:tabs/>
        <w:wordWrap w:val="off"/>
        <w:spacing w:before="0" w:after="0" w:line="700" w:lineRule="exact"/>
        <w:ind w:left="0" w:right="0"/>
        <w:jc w:val="both"/>
        <w:textAlignment w:val="baseline"/>
        <w:rPr>
          <w:sz w:val="52"/>
        </w:rPr>
      </w:pPr>
      <w:bookmarkStart w:name="" w:id="1151"/>
      <w:r>
        <w:rPr>
          <w:rFonts w:ascii="宋体" w:hAnsi="宋体" w:cs="宋体" w:eastAsia="宋体"/>
          <w:sz w:val="52"/>
          <w:spacing w:val="0"/>
          <w:color w:val="000000"/>
          <w:b w:val="off"/>
          <w:i w:val="off"/>
        </w:rPr>
        <w:t/>
      </w:r>
      <w:bookmarkEnd w:id="1151"/>
    </w:p>
    <w:p>
      <w:pPr>
        <w:pageBreakBefore w:val="off"/>
        <w:tabs/>
        <w:wordWrap w:val="off"/>
        <w:spacing w:before="0" w:after="0" w:line="700" w:lineRule="exact"/>
        <w:ind w:left="0" w:right="0"/>
        <w:jc w:val="both"/>
        <w:textAlignment w:val="baseline"/>
        <w:rPr>
          <w:sz w:val="52"/>
        </w:rPr>
      </w:pPr>
      <w:bookmarkStart w:name="" w:id="1152"/>
      <w:r>
        <w:rPr>
          <w:rFonts w:ascii="宋体" w:hAnsi="宋体" w:cs="宋体" w:eastAsia="宋体"/>
          <w:sz w:val="52"/>
          <w:spacing w:val="0"/>
          <w:color w:val="000000"/>
          <w:b w:val="off"/>
          <w:i w:val="off"/>
        </w:rPr>
        <w:t/>
      </w:r>
      <w:bookmarkEnd w:id="1152"/>
    </w:p>
    <w:p>
      <w:pPr>
        <w:pageBreakBefore w:val="off"/>
        <w:tabs/>
        <w:wordWrap w:val="off"/>
        <w:spacing w:before="0" w:after="0" w:line="700" w:lineRule="exact"/>
        <w:ind w:left="0" w:right="0"/>
        <w:jc w:val="both"/>
        <w:textAlignment w:val="baseline"/>
        <w:rPr>
          <w:sz w:val="52"/>
        </w:rPr>
      </w:pPr>
      <w:bookmarkStart w:name="" w:id="1153"/>
      <w:r>
        <w:rPr>
          <w:rFonts w:ascii="宋体" w:hAnsi="宋体" w:cs="宋体" w:eastAsia="宋体"/>
          <w:sz w:val="52"/>
          <w:spacing w:val="0"/>
          <w:color w:val="000000"/>
          <w:b w:val="off"/>
          <w:i w:val="off"/>
        </w:rPr>
        <w:t/>
      </w:r>
      <w:bookmarkEnd w:id="1153"/>
    </w:p>
    <w:p>
      <w:pPr>
        <w:pageBreakBefore w:val="off"/>
        <w:tabs/>
        <w:wordWrap w:val="off"/>
        <w:spacing w:before="0" w:after="0" w:line="700" w:lineRule="exact"/>
        <w:ind w:left="0" w:right="0"/>
        <w:jc w:val="both"/>
        <w:textAlignment w:val="baseline"/>
        <w:rPr>
          <w:sz w:val="52"/>
        </w:rPr>
      </w:pPr>
      <w:bookmarkStart w:name="" w:id="1154"/>
      <w:r>
        <w:rPr>
          <w:rFonts w:ascii="宋体" w:hAnsi="宋体" w:cs="宋体" w:eastAsia="宋体"/>
          <w:sz w:val="52"/>
          <w:spacing w:val="0"/>
          <w:color w:val="000000"/>
          <w:b w:val="off"/>
          <w:i w:val="off"/>
        </w:rPr>
        <w:t/>
      </w:r>
      <w:bookmarkEnd w:id="1154"/>
    </w:p>
    <w:p>
      <w:pPr>
        <w:pageBreakBefore w:val="off"/>
        <w:tabs/>
        <w:wordWrap w:val="off"/>
        <w:spacing w:before="0" w:after="0" w:line="700" w:lineRule="exact"/>
        <w:ind w:left="0" w:right="0"/>
        <w:jc w:val="both"/>
        <w:textAlignment w:val="baseline"/>
        <w:rPr>
          <w:sz w:val="52"/>
        </w:rPr>
      </w:pPr>
      <w:bookmarkStart w:name="" w:id="1155"/>
      <w:r>
        <w:rPr>
          <w:rFonts w:ascii="宋体" w:hAnsi="宋体" w:cs="宋体" w:eastAsia="宋体"/>
          <w:sz w:val="52"/>
          <w:spacing w:val="0"/>
          <w:color w:val="000000"/>
          <w:b w:val="off"/>
          <w:i w:val="off"/>
        </w:rPr>
        <w:t/>
      </w:r>
      <w:bookmarkEnd w:id="1155"/>
    </w:p>
    <w:p>
      <w:pPr>
        <w:pageBreakBefore w:val="off"/>
        <w:tabs/>
        <w:wordWrap w:val="off"/>
        <w:spacing w:before="0" w:after="0" w:line="700" w:lineRule="exact"/>
        <w:ind w:left="0" w:right="0"/>
        <w:jc w:val="both"/>
        <w:textAlignment w:val="baseline"/>
        <w:rPr>
          <w:sz w:val="52"/>
        </w:rPr>
      </w:pPr>
      <w:bookmarkStart w:name="" w:id="1156"/>
      <w:r>
        <w:rPr>
          <w:rFonts w:ascii="宋体" w:hAnsi="宋体" w:cs="宋体" w:eastAsia="宋体"/>
          <w:sz w:val="52"/>
          <w:spacing w:val="0"/>
          <w:color w:val="000000"/>
          <w:b w:val="off"/>
          <w:i w:val="off"/>
        </w:rPr>
        <w:t/>
      </w:r>
      <w:bookmarkEnd w:id="1156"/>
    </w:p>
    <w:p>
      <w:pPr>
        <w:pageBreakBefore w:val="off"/>
        <w:tabs/>
        <w:wordWrap w:val="off"/>
        <w:spacing w:before="0" w:after="0" w:line="700" w:lineRule="exact"/>
        <w:ind w:left="0" w:right="0"/>
        <w:jc w:val="both"/>
        <w:textAlignment w:val="baseline"/>
        <w:rPr>
          <w:sz w:val="52"/>
        </w:rPr>
      </w:pPr>
      <w:bookmarkStart w:name="" w:id="1157"/>
      <w:r>
        <w:rPr>
          <w:rFonts w:ascii="宋体" w:hAnsi="宋体" w:cs="宋体" w:eastAsia="宋体"/>
          <w:sz w:val="52"/>
          <w:spacing w:val="0"/>
          <w:color w:val="000000"/>
          <w:b w:val="off"/>
          <w:i w:val="off"/>
        </w:rPr>
        <w:t/>
      </w:r>
      <w:bookmarkEnd w:id="1157"/>
    </w:p>
    <w:tbl>
      <w:tblPr>
        <w:tblW w:w="0" w:type="auto"/>
        <w:jc w:val="start"/>
        <w:tblInd w:type="dxa" w:w="36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0460"/>
        <w:gridCol w:w="480"/>
      </w:tblGrid>
      <w:tr>
        <w:trPr>
          <w:trHeight w:hRule="atLeast" w:val="74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58"/>
            <w:r>
              <w:rPr>
                <w:rFonts w:ascii="宋体" w:hAnsi="宋体" w:cs="宋体" w:eastAsia="宋体"/>
                <w:sz w:val="52"/>
                <w:spacing w:val="0"/>
                <w:color w:val="000000"/>
                <w:b w:val="off"/>
                <w:i w:val="off"/>
              </w:rPr>
              <w:t>前言</w:t>
            </w:r>
            <w:bookmarkEnd w:id="1158"/>
          </w:p>
        </w:tc>
        <w:tc>
          <w:tcPr>
            <w:tcW w:w="10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59"/>
            <w:r>
              <w:rPr>
                <w:rFonts w:ascii="宋体" w:hAnsi="宋体" w:cs="宋体" w:eastAsia="宋体"/>
                <w:sz w:val="52"/>
                <w:spacing w:val="0"/>
                <w:color w:val="000000"/>
                <w:b w:val="off"/>
                <w:i w:val="off"/>
              </w:rPr>
              <w:t>………………………………………………</w:t>
            </w:r>
            <w:bookmarkEnd w:id="1159"/>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60"/>
            <w:r>
              <w:rPr>
                <w:rFonts w:ascii="宋体" w:hAnsi="宋体" w:cs="宋体" w:eastAsia="宋体"/>
                <w:sz w:val="52"/>
                <w:spacing w:val="0"/>
                <w:color w:val="000000"/>
                <w:b w:val="off"/>
                <w:i w:val="off"/>
              </w:rPr>
              <w:t>1</w:t>
            </w:r>
            <w:bookmarkEnd w:id="1160"/>
          </w:p>
        </w:tc>
      </w:tr>
    </w:tbl>
    <w:p>
      <w:pPr>
        <w:pageBreakBefore w:val="off"/>
        <w:tabs/>
        <w:wordWrap w:val="off"/>
        <w:spacing w:before="0" w:after="0" w:line="20" w:lineRule="exact"/>
        <w:ind w:left="0" w:right="0"/>
        <w:jc w:val="left"/>
        <w:textAlignment w:val="baseline"/>
        <w:rPr>
          <w:sz w:val="2"/>
        </w:rPr>
      </w:pPr>
      <w:bookmarkStart w:name="" w:id="1161"/>
      <w:r>
        <w:rPr>
          <w:rFonts w:ascii="宋体" w:hAnsi="宋体" w:cs="宋体" w:eastAsia="宋体"/>
          <w:sz w:val="2"/>
          <w:spacing w:val="0"/>
          <w:color w:val="000000"/>
          <w:b w:val="off"/>
          <w:i w:val="off"/>
        </w:rPr>
        <w:t/>
      </w:r>
      <w:bookmarkEnd w:id="1161"/>
    </w:p>
    <w:tbl>
      <w:tblPr>
        <w:tblW w:w="0" w:type="auto"/>
        <w:jc w:val="start"/>
        <w:tblInd w:type="dxa" w:w="36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7380"/>
        <w:gridCol w:w="480"/>
      </w:tblGrid>
      <w:tr>
        <w:trPr>
          <w:trHeight w:hRule="atLeast" w:val="7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62"/>
            <w:r>
              <w:rPr>
                <w:rFonts w:ascii="宋体" w:hAnsi="宋体" w:cs="宋体" w:eastAsia="宋体"/>
                <w:sz w:val="52"/>
                <w:spacing w:val="0"/>
                <w:color w:val="000000"/>
                <w:b w:val="off"/>
                <w:i w:val="off"/>
              </w:rPr>
              <w:t>第一章语言与真理</w:t>
            </w:r>
            <w:bookmarkEnd w:id="1162"/>
          </w:p>
        </w:tc>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63"/>
            <w:r>
              <w:rPr>
                <w:rFonts w:ascii="宋体" w:hAnsi="宋体" w:cs="宋体" w:eastAsia="宋体"/>
                <w:sz w:val="52"/>
                <w:spacing w:val="0"/>
                <w:color w:val="000000"/>
                <w:b w:val="off"/>
                <w:i w:val="off"/>
              </w:rPr>
              <w:t>………………………………</w:t>
            </w:r>
            <w:bookmarkEnd w:id="1163"/>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64"/>
            <w:r>
              <w:rPr>
                <w:rFonts w:ascii="宋体" w:hAnsi="宋体" w:cs="宋体" w:eastAsia="宋体"/>
                <w:sz w:val="52"/>
                <w:spacing w:val="0"/>
                <w:color w:val="000000"/>
                <w:b w:val="off"/>
                <w:i w:val="off"/>
              </w:rPr>
              <w:t>1</w:t>
            </w:r>
            <w:bookmarkEnd w:id="1164"/>
          </w:p>
        </w:tc>
      </w:tr>
    </w:tbl>
    <w:p>
      <w:pPr>
        <w:pageBreakBefore w:val="off"/>
        <w:tabs/>
        <w:wordWrap w:val="off"/>
        <w:spacing w:before="0" w:after="0" w:line="20" w:lineRule="exact"/>
        <w:ind w:left="0" w:right="0"/>
        <w:jc w:val="left"/>
        <w:textAlignment w:val="baseline"/>
        <w:rPr>
          <w:sz w:val="2"/>
        </w:rPr>
      </w:pPr>
      <w:bookmarkStart w:name="" w:id="1165"/>
      <w:r>
        <w:rPr>
          <w:rFonts w:ascii="宋体" w:hAnsi="宋体" w:cs="宋体" w:eastAsia="宋体"/>
          <w:sz w:val="2"/>
          <w:spacing w:val="0"/>
          <w:color w:val="000000"/>
          <w:b w:val="off"/>
          <w:i w:val="off"/>
        </w:rPr>
        <w:t/>
      </w:r>
      <w:bookmarkEnd w:id="1165"/>
    </w:p>
    <w:tbl>
      <w:tblPr>
        <w:tblW w:w="0" w:type="auto"/>
        <w:jc w:val="start"/>
        <w:tblInd w:type="dxa" w:w="57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4500"/>
        <w:gridCol w:w="720"/>
      </w:tblGrid>
      <w:tr>
        <w:trPr>
          <w:trHeight w:hRule="atLeast" w:val="74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66"/>
            <w:r>
              <w:rPr>
                <w:rFonts w:ascii="仿宋" w:hAnsi="仿宋" w:cs="仿宋" w:eastAsia="仿宋"/>
                <w:sz w:val="52"/>
                <w:spacing w:val="0"/>
                <w:color w:val="000000"/>
                <w:b w:val="off"/>
                <w:i w:val="off"/>
              </w:rPr>
              <w:t>1.从日常的事物着手</w:t>
            </w:r>
            <w:bookmarkEnd w:id="1166"/>
          </w:p>
        </w:tc>
        <w:tc>
          <w:tcPr>
            <w:tcW w:w="4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67"/>
            <w:r>
              <w:rPr>
                <w:rFonts w:ascii="仿宋" w:hAnsi="仿宋" w:cs="仿宋" w:eastAsia="仿宋"/>
                <w:sz w:val="52"/>
                <w:spacing w:val="0"/>
                <w:color w:val="000000"/>
                <w:b w:val="off"/>
                <w:i w:val="off"/>
              </w:rPr>
              <w:t>………………</w:t>
            </w:r>
            <w:bookmarkEnd w:id="1167"/>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68"/>
            <w:r>
              <w:rPr>
                <w:rFonts w:ascii="仿宋" w:hAnsi="仿宋" w:cs="仿宋" w:eastAsia="仿宋"/>
                <w:sz w:val="52"/>
                <w:spacing w:val="0"/>
                <w:color w:val="000000"/>
                <w:b w:val="off"/>
                <w:i w:val="off"/>
              </w:rPr>
              <w:t>⋯</w:t>
            </w:r>
            <w:bookmarkEnd w:id="1168"/>
          </w:p>
        </w:tc>
      </w:tr>
    </w:tbl>
    <w:p>
      <w:pPr>
        <w:pageBreakBefore w:val="off"/>
        <w:tabs/>
        <w:wordWrap w:val="off"/>
        <w:spacing w:before="0" w:after="0" w:line="20" w:lineRule="exact"/>
        <w:ind w:left="0" w:right="0"/>
        <w:jc w:val="left"/>
        <w:textAlignment w:val="baseline"/>
        <w:rPr>
          <w:sz w:val="2"/>
        </w:rPr>
      </w:pPr>
      <w:bookmarkStart w:name="" w:id="1169"/>
      <w:r>
        <w:rPr>
          <w:rFonts w:ascii="宋体" w:hAnsi="宋体" w:cs="宋体" w:eastAsia="宋体"/>
          <w:sz w:val="2"/>
          <w:spacing w:val="0"/>
          <w:color w:val="000000"/>
          <w:b w:val="off"/>
          <w:i w:val="off"/>
        </w:rPr>
        <w:t/>
      </w:r>
      <w:bookmarkEnd w:id="1169"/>
    </w:p>
    <w:p>
      <w:pPr>
        <w:pageBreakBefore w:val="off"/>
        <w:tabs/>
        <w:wordWrap w:val="off"/>
        <w:spacing w:before="0" w:after="0" w:line="700" w:lineRule="atLeast"/>
        <w:ind w:left="5740" w:right="0"/>
        <w:jc w:val="both"/>
        <w:textAlignment w:val="baseline"/>
        <w:rPr>
          <w:sz w:val="52"/>
        </w:rPr>
      </w:pPr>
      <w:bookmarkStart w:name="" w:id="1170"/>
      <w:r>
        <w:rPr>
          <w:rFonts w:ascii="仿宋" w:hAnsi="仿宋" w:cs="仿宋" w:eastAsia="仿宋"/>
          <w:sz w:val="52"/>
          <w:spacing w:val="0"/>
          <w:color w:val="000000"/>
          <w:b w:val="off"/>
          <w:i w:val="off"/>
        </w:rPr>
        <w:t>2.客观的引力；或者</w:t>
      </w:r>
      <w:bookmarkEnd w:id="1170"/>
    </w:p>
    <w:p>
      <w:pPr>
        <w:pageBreakBefore w:val="off"/>
        <w:tabs/>
        <w:wordWrap w:val="off"/>
        <w:spacing w:before="0" w:after="0" w:line="20" w:lineRule="exact"/>
        <w:ind w:left="0" w:right="0"/>
        <w:jc w:val="both"/>
        <w:textAlignment w:val="baseline"/>
        <w:rPr>
          <w:sz w:val="2"/>
        </w:rPr>
      </w:pPr>
      <w:bookmarkStart w:name="" w:id="1171"/>
      <w:r>
        <w:rPr>
          <w:rFonts w:ascii="宋体" w:hAnsi="宋体" w:cs="宋体" w:eastAsia="宋体"/>
          <w:sz w:val="2"/>
          <w:spacing w:val="0"/>
          <w:color w:val="000000"/>
          <w:b w:val="off"/>
          <w:i w:val="off"/>
        </w:rPr>
        <w:t/>
      </w:r>
      <w:bookmarkEnd w:id="1171"/>
    </w:p>
    <w:tbl>
      <w:tblPr>
        <w:tblW w:w="0" w:type="auto"/>
        <w:jc w:val="start"/>
        <w:tblInd w:type="dxa" w:w="6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7100"/>
        <w:gridCol w:w="480"/>
      </w:tblGrid>
      <w:tr>
        <w:trPr>
          <w:trHeight w:hRule="atLeast" w:val="7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72"/>
            <w:r>
              <w:rPr>
                <w:rFonts w:ascii="TimesNewRoman" w:hAnsi="TimesNewRoman" w:cs="TimesNewRoman" w:eastAsia="TimesNewRoman"/>
                <w:sz w:val="52"/>
                <w:spacing w:val="0"/>
                <w:color w:val="000000"/>
                <w:b w:val="off"/>
                <w:i w:val="off"/>
              </w:rPr>
              <w:t>epluri</w:t>
            </w:r>
            <w:bookmarkEnd w:id="1172"/>
          </w:p>
        </w:tc>
        <w:tc>
          <w:tcPr>
            <w:tcW w:w="7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73"/>
            <w:r>
              <w:rPr>
                <w:rFonts w:ascii="TimesNewRoman" w:hAnsi="TimesNewRoman" w:cs="TimesNewRoman" w:eastAsia="TimesNewRoman"/>
                <w:sz w:val="52"/>
                <w:spacing w:val="0"/>
                <w:color w:val="000000"/>
                <w:b w:val="off"/>
                <w:i w:val="off"/>
              </w:rPr>
              <w:t>………………………………</w:t>
            </w:r>
            <w:bookmarkEnd w:id="1173"/>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74"/>
            <w:r>
              <w:rPr>
                <w:rFonts w:ascii="TimesNewRoman" w:hAnsi="TimesNewRoman" w:cs="TimesNewRoman" w:eastAsia="TimesNewRoman"/>
                <w:sz w:val="52"/>
                <w:spacing w:val="0"/>
                <w:color w:val="000000"/>
                <w:b w:val="off"/>
                <w:i w:val="off"/>
              </w:rPr>
              <w:t>6</w:t>
            </w:r>
            <w:bookmarkEnd w:id="1174"/>
          </w:p>
        </w:tc>
      </w:tr>
    </w:tbl>
    <w:p>
      <w:pPr>
        <w:pageBreakBefore w:val="off"/>
        <w:tabs/>
        <w:wordWrap w:val="off"/>
        <w:spacing w:before="0" w:after="0" w:line="20" w:lineRule="exact"/>
        <w:ind w:left="0" w:right="0"/>
        <w:jc w:val="left"/>
        <w:textAlignment w:val="baseline"/>
        <w:rPr>
          <w:sz w:val="2"/>
        </w:rPr>
      </w:pPr>
      <w:bookmarkStart w:name="" w:id="1175"/>
      <w:r>
        <w:rPr>
          <w:rFonts w:ascii="宋体" w:hAnsi="宋体" w:cs="宋体" w:eastAsia="宋体"/>
          <w:sz w:val="2"/>
          <w:spacing w:val="0"/>
          <w:color w:val="000000"/>
          <w:b w:val="off"/>
          <w:i w:val="off"/>
        </w:rPr>
        <w:t/>
      </w:r>
      <w:bookmarkEnd w:id="1175"/>
    </w:p>
    <w:tbl>
      <w:tblPr>
        <w:tblW w:w="0" w:type="auto"/>
        <w:jc w:val="start"/>
        <w:tblInd w:type="dxa" w:w="57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6340"/>
        <w:gridCol w:w="480"/>
      </w:tblGrid>
      <w:tr>
        <w:trPr>
          <w:trHeight w:hRule="atLeast" w:val="7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76"/>
            <w:r>
              <w:rPr>
                <w:rFonts w:ascii="仿宋" w:hAnsi="仿宋" w:cs="仿宋" w:eastAsia="仿宋"/>
                <w:sz w:val="52"/>
                <w:spacing w:val="0"/>
                <w:color w:val="000000"/>
                <w:b w:val="off"/>
                <w:i w:val="off"/>
              </w:rPr>
              <w:t>3.句子的互动</w:t>
            </w:r>
            <w:bookmarkEnd w:id="1176"/>
          </w:p>
        </w:tc>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77"/>
            <w:r>
              <w:rPr>
                <w:rFonts w:ascii="仿宋" w:hAnsi="仿宋" w:cs="仿宋" w:eastAsia="仿宋"/>
                <w:sz w:val="52"/>
                <w:spacing w:val="0"/>
                <w:color w:val="000000"/>
                <w:b w:val="off"/>
                <w:i w:val="off"/>
              </w:rPr>
              <w:t>…………………………</w:t>
            </w:r>
            <w:bookmarkEnd w:id="1177"/>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78"/>
            <w:r>
              <w:rPr>
                <w:rFonts w:ascii="仿宋" w:hAnsi="仿宋" w:cs="仿宋" w:eastAsia="仿宋"/>
                <w:sz w:val="52"/>
                <w:spacing w:val="0"/>
                <w:color w:val="000000"/>
                <w:b w:val="off"/>
                <w:i w:val="off"/>
              </w:rPr>
              <w:t>9</w:t>
            </w:r>
            <w:bookmarkEnd w:id="1178"/>
          </w:p>
        </w:tc>
      </w:tr>
    </w:tbl>
    <w:p>
      <w:pPr>
        <w:pageBreakBefore w:val="off"/>
        <w:tabs/>
        <w:wordWrap w:val="off"/>
        <w:spacing w:before="0" w:after="0" w:line="20" w:lineRule="exact"/>
        <w:ind w:left="0" w:right="0"/>
        <w:jc w:val="left"/>
        <w:textAlignment w:val="baseline"/>
        <w:rPr>
          <w:sz w:val="2"/>
        </w:rPr>
      </w:pPr>
      <w:bookmarkStart w:name="" w:id="1179"/>
      <w:r>
        <w:rPr>
          <w:rFonts w:ascii="宋体" w:hAnsi="宋体" w:cs="宋体" w:eastAsia="宋体"/>
          <w:sz w:val="2"/>
          <w:spacing w:val="0"/>
          <w:color w:val="000000"/>
          <w:b w:val="off"/>
          <w:i w:val="off"/>
        </w:rPr>
        <w:t/>
      </w:r>
      <w:bookmarkEnd w:id="1179"/>
    </w:p>
    <w:tbl>
      <w:tblPr>
        <w:tblW w:w="0" w:type="auto"/>
        <w:jc w:val="start"/>
        <w:tblInd w:type="dxa" w:w="57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5020"/>
        <w:gridCol w:w="760"/>
      </w:tblGrid>
      <w:tr>
        <w:trPr>
          <w:trHeight w:hRule="atLeast" w:val="7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80"/>
            <w:r>
              <w:rPr>
                <w:rFonts w:ascii="仿宋" w:hAnsi="仿宋" w:cs="仿宋" w:eastAsia="仿宋"/>
                <w:sz w:val="52"/>
                <w:spacing w:val="0"/>
                <w:color w:val="000000"/>
                <w:b w:val="off"/>
                <w:i w:val="off"/>
              </w:rPr>
              <w:t>4.语词的学习方式</w:t>
            </w:r>
            <w:bookmarkEnd w:id="1180"/>
          </w:p>
        </w:tc>
        <w:tc>
          <w:tcPr>
            <w:tcW w:w="5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81"/>
            <w:r>
              <w:rPr>
                <w:rFonts w:ascii="仿宋" w:hAnsi="仿宋" w:cs="仿宋" w:eastAsia="仿宋"/>
                <w:sz w:val="52"/>
                <w:spacing w:val="0"/>
                <w:color w:val="000000"/>
                <w:b w:val="off"/>
                <w:i w:val="off"/>
              </w:rPr>
              <w:t>……………………</w:t>
            </w:r>
            <w:bookmarkEnd w:id="1181"/>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82"/>
            <w:r>
              <w:rPr>
                <w:rFonts w:ascii="仿宋" w:hAnsi="仿宋" w:cs="仿宋" w:eastAsia="仿宋"/>
                <w:sz w:val="52"/>
                <w:spacing w:val="0"/>
                <w:color w:val="000000"/>
                <w:b w:val="off"/>
                <w:i w:val="off"/>
              </w:rPr>
              <w:t>14</w:t>
            </w:r>
            <w:bookmarkEnd w:id="1182"/>
          </w:p>
        </w:tc>
      </w:tr>
    </w:tbl>
    <w:p>
      <w:pPr>
        <w:pageBreakBefore w:val="off"/>
        <w:tabs/>
        <w:wordWrap w:val="off"/>
        <w:spacing w:before="0" w:after="0" w:line="20" w:lineRule="exact"/>
        <w:ind w:left="0" w:right="0"/>
        <w:jc w:val="left"/>
        <w:textAlignment w:val="baseline"/>
        <w:rPr>
          <w:sz w:val="2"/>
        </w:rPr>
      </w:pPr>
      <w:bookmarkStart w:name="" w:id="1183"/>
      <w:r>
        <w:rPr>
          <w:rFonts w:ascii="宋体" w:hAnsi="宋体" w:cs="宋体" w:eastAsia="宋体"/>
          <w:sz w:val="2"/>
          <w:spacing w:val="0"/>
          <w:color w:val="000000"/>
          <w:b w:val="off"/>
          <w:i w:val="off"/>
        </w:rPr>
        <w:t/>
      </w:r>
      <w:bookmarkEnd w:id="1183"/>
    </w:p>
    <w:tbl>
      <w:tblPr>
        <w:tblW w:w="0" w:type="auto"/>
        <w:jc w:val="start"/>
        <w:tblInd w:type="dxa" w:w="57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7620"/>
        <w:gridCol w:w="760"/>
      </w:tblGrid>
      <w:tr>
        <w:trPr>
          <w:trHeight w:hRule="atLeast" w:val="7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84"/>
            <w:r>
              <w:rPr>
                <w:rFonts w:ascii="仿宋" w:hAnsi="仿宋" w:cs="仿宋" w:eastAsia="仿宋"/>
                <w:sz w:val="52"/>
                <w:spacing w:val="0"/>
                <w:color w:val="000000"/>
                <w:b w:val="off"/>
                <w:i w:val="off"/>
              </w:rPr>
              <w:t>5.证据</w:t>
            </w:r>
            <w:bookmarkEnd w:id="1184"/>
          </w:p>
        </w:tc>
        <w:tc>
          <w:tcPr>
            <w:tcW w:w="7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85"/>
            <w:r>
              <w:rPr>
                <w:rFonts w:ascii="仿宋" w:hAnsi="仿宋" w:cs="仿宋" w:eastAsia="仿宋"/>
                <w:sz w:val="52"/>
                <w:spacing w:val="0"/>
                <w:color w:val="000000"/>
                <w:b w:val="off"/>
                <w:i w:val="off"/>
              </w:rPr>
              <w:t>………………………………</w:t>
            </w:r>
            <w:bookmarkEnd w:id="1185"/>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86"/>
            <w:r>
              <w:rPr>
                <w:rFonts w:ascii="仿宋" w:hAnsi="仿宋" w:cs="仿宋" w:eastAsia="仿宋"/>
                <w:sz w:val="52"/>
                <w:spacing w:val="0"/>
                <w:color w:val="000000"/>
                <w:b w:val="off"/>
                <w:i w:val="off"/>
              </w:rPr>
              <w:t>17</w:t>
            </w:r>
            <w:bookmarkEnd w:id="1186"/>
          </w:p>
        </w:tc>
      </w:tr>
    </w:tbl>
    <w:p>
      <w:pPr>
        <w:pageBreakBefore w:val="off"/>
        <w:tabs/>
        <w:wordWrap w:val="off"/>
        <w:spacing w:before="0" w:after="0" w:line="20" w:lineRule="exact"/>
        <w:ind w:left="0" w:right="0"/>
        <w:jc w:val="left"/>
        <w:textAlignment w:val="baseline"/>
        <w:rPr>
          <w:sz w:val="2"/>
        </w:rPr>
      </w:pPr>
      <w:bookmarkStart w:name="" w:id="1187"/>
      <w:r>
        <w:rPr>
          <w:rFonts w:ascii="宋体" w:hAnsi="宋体" w:cs="宋体" w:eastAsia="宋体"/>
          <w:sz w:val="2"/>
          <w:spacing w:val="0"/>
          <w:color w:val="000000"/>
          <w:b w:val="off"/>
          <w:i w:val="off"/>
        </w:rPr>
        <w:t/>
      </w:r>
      <w:bookmarkEnd w:id="1187"/>
    </w:p>
    <w:tbl>
      <w:tblPr>
        <w:tblW w:w="0" w:type="auto"/>
        <w:jc w:val="start"/>
        <w:tblInd w:type="dxa" w:w="57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5540"/>
        <w:gridCol w:w="760"/>
      </w:tblGrid>
      <w:tr>
        <w:trPr>
          <w:trHeight w:hRule="atLeast" w:val="76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88"/>
            <w:r>
              <w:rPr>
                <w:rFonts w:ascii="仿宋" w:hAnsi="仿宋" w:cs="仿宋" w:eastAsia="仿宋"/>
                <w:sz w:val="52"/>
                <w:spacing w:val="0"/>
                <w:color w:val="000000"/>
                <w:b w:val="off"/>
                <w:i w:val="off"/>
              </w:rPr>
              <w:t>6.设定物与真理</w:t>
            </w:r>
            <w:bookmarkEnd w:id="1188"/>
          </w:p>
        </w:tc>
        <w:tc>
          <w:tcPr>
            <w:tcW w:w="5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89"/>
            <w:r>
              <w:rPr>
                <w:rFonts w:ascii="仿宋" w:hAnsi="仿宋" w:cs="仿宋" w:eastAsia="仿宋"/>
                <w:sz w:val="52"/>
                <w:spacing w:val="0"/>
                <w:color w:val="000000"/>
                <w:b w:val="off"/>
                <w:i w:val="off"/>
              </w:rPr>
              <w:t>………………………</w:t>
            </w:r>
            <w:bookmarkEnd w:id="1189"/>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90"/>
            <w:r>
              <w:rPr>
                <w:rFonts w:ascii="仿宋" w:hAnsi="仿宋" w:cs="仿宋" w:eastAsia="仿宋"/>
                <w:sz w:val="52"/>
                <w:spacing w:val="0"/>
                <w:color w:val="000000"/>
                <w:b w:val="off"/>
                <w:i w:val="off"/>
              </w:rPr>
              <w:t>21</w:t>
            </w:r>
            <w:bookmarkEnd w:id="1190"/>
          </w:p>
        </w:tc>
      </w:tr>
    </w:tbl>
    <w:p>
      <w:pPr>
        <w:pageBreakBefore w:val="off"/>
        <w:tabs/>
        <w:wordWrap w:val="off"/>
        <w:spacing w:before="0" w:after="0" w:line="20" w:lineRule="exact"/>
        <w:ind w:left="0" w:right="0"/>
        <w:jc w:val="left"/>
        <w:textAlignment w:val="baseline"/>
        <w:rPr>
          <w:sz w:val="2"/>
        </w:rPr>
      </w:pPr>
      <w:bookmarkStart w:name="" w:id="1191"/>
      <w:r>
        <w:rPr>
          <w:rFonts w:ascii="宋体" w:hAnsi="宋体" w:cs="宋体" w:eastAsia="宋体"/>
          <w:sz w:val="2"/>
          <w:spacing w:val="0"/>
          <w:color w:val="000000"/>
          <w:b w:val="off"/>
          <w:i w:val="off"/>
        </w:rPr>
        <w:t/>
      </w:r>
      <w:bookmarkEnd w:id="1191"/>
    </w:p>
    <w:tbl>
      <w:tblPr>
        <w:tblW w:w="0" w:type="auto"/>
        <w:jc w:val="start"/>
        <w:tblInd w:type="dxa" w:w="36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7100"/>
        <w:gridCol w:w="760"/>
      </w:tblGrid>
      <w:tr>
        <w:trPr>
          <w:trHeight w:hRule="atLeast" w:val="8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92"/>
            <w:r>
              <w:rPr>
                <w:rFonts w:ascii="宋体" w:hAnsi="宋体" w:cs="宋体" w:eastAsia="宋体"/>
                <w:sz w:val="52"/>
                <w:spacing w:val="0"/>
                <w:color w:val="000000"/>
                <w:b w:val="off"/>
                <w:i w:val="off"/>
              </w:rPr>
              <w:t>第二章翻译和意义</w:t>
            </w:r>
            <w:bookmarkEnd w:id="1192"/>
          </w:p>
        </w:tc>
        <w:tc>
          <w:tcPr>
            <w:tcW w:w="7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93"/>
            <w:r>
              <w:rPr>
                <w:rFonts w:ascii="宋体" w:hAnsi="宋体" w:cs="宋体" w:eastAsia="宋体"/>
                <w:sz w:val="52"/>
                <w:spacing w:val="0"/>
                <w:color w:val="000000"/>
                <w:b w:val="off"/>
                <w:i w:val="off"/>
              </w:rPr>
              <w:t>………………………………</w:t>
            </w:r>
            <w:bookmarkEnd w:id="1193"/>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94"/>
            <w:r>
              <w:rPr>
                <w:rFonts w:ascii="宋体" w:hAnsi="宋体" w:cs="宋体" w:eastAsia="宋体"/>
                <w:sz w:val="52"/>
                <w:spacing w:val="0"/>
                <w:color w:val="000000"/>
                <w:b w:val="off"/>
                <w:i w:val="off"/>
              </w:rPr>
              <w:t>27</w:t>
            </w:r>
            <w:bookmarkEnd w:id="1194"/>
          </w:p>
        </w:tc>
      </w:tr>
    </w:tbl>
    <w:p>
      <w:pPr>
        <w:pageBreakBefore w:val="off"/>
        <w:tabs/>
        <w:wordWrap w:val="off"/>
        <w:spacing w:before="0" w:after="0" w:line="20" w:lineRule="exact"/>
        <w:ind w:left="0" w:right="0"/>
        <w:jc w:val="left"/>
        <w:textAlignment w:val="baseline"/>
        <w:rPr>
          <w:sz w:val="2"/>
        </w:rPr>
      </w:pPr>
      <w:bookmarkStart w:name="" w:id="1195"/>
      <w:r>
        <w:rPr>
          <w:rFonts w:ascii="宋体" w:hAnsi="宋体" w:cs="宋体" w:eastAsia="宋体"/>
          <w:sz w:val="2"/>
          <w:spacing w:val="0"/>
          <w:color w:val="000000"/>
          <w:b w:val="off"/>
          <w:i w:val="off"/>
        </w:rPr>
        <w:t/>
      </w:r>
      <w:bookmarkEnd w:id="1195"/>
    </w:p>
    <w:tbl>
      <w:tblPr>
        <w:tblW w:w="0" w:type="auto"/>
        <w:jc w:val="start"/>
        <w:tblInd w:type="dxa" w:w="57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3980"/>
        <w:gridCol w:w="760"/>
      </w:tblGrid>
      <w:tr>
        <w:trPr>
          <w:trHeight w:hRule="atLeast" w:val="7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196"/>
            <w:r>
              <w:rPr>
                <w:rFonts w:ascii="仿宋" w:hAnsi="仿宋" w:cs="仿宋" w:eastAsia="仿宋"/>
                <w:sz w:val="52"/>
                <w:spacing w:val="0"/>
                <w:color w:val="000000"/>
                <w:b w:val="off"/>
                <w:i w:val="off"/>
              </w:rPr>
              <w:t>7.彻底翻译的先期步骤</w:t>
            </w:r>
            <w:bookmarkEnd w:id="1196"/>
          </w:p>
        </w:tc>
        <w:tc>
          <w:tcPr>
            <w:tcW w:w="3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197"/>
            <w:r>
              <w:rPr>
                <w:rFonts w:ascii="仿宋" w:hAnsi="仿宋" w:cs="仿宋" w:eastAsia="仿宋"/>
                <w:sz w:val="52"/>
                <w:spacing w:val="0"/>
                <w:color w:val="000000"/>
                <w:b w:val="off"/>
                <w:i w:val="off"/>
              </w:rPr>
              <w:t>………………</w:t>
            </w:r>
            <w:bookmarkEnd w:id="1197"/>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198"/>
            <w:r>
              <w:rPr>
                <w:rFonts w:ascii="仿宋" w:hAnsi="仿宋" w:cs="仿宋" w:eastAsia="仿宋"/>
                <w:sz w:val="52"/>
                <w:spacing w:val="0"/>
                <w:color w:val="000000"/>
                <w:b w:val="off"/>
                <w:i w:val="off"/>
              </w:rPr>
              <w:t>27</w:t>
            </w:r>
            <w:bookmarkEnd w:id="1198"/>
          </w:p>
        </w:tc>
      </w:tr>
    </w:tbl>
    <w:p>
      <w:pPr>
        <w:pageBreakBefore w:val="off"/>
        <w:tabs/>
        <w:wordWrap w:val="off"/>
        <w:spacing w:before="0" w:after="0" w:line="20" w:lineRule="exact"/>
        <w:ind w:left="0" w:right="0"/>
        <w:jc w:val="left"/>
        <w:textAlignment w:val="baseline"/>
        <w:rPr>
          <w:sz w:val="2"/>
        </w:rPr>
      </w:pPr>
      <w:bookmarkStart w:name="" w:id="1199"/>
      <w:r>
        <w:rPr>
          <w:rFonts w:ascii="宋体" w:hAnsi="宋体" w:cs="宋体" w:eastAsia="宋体"/>
          <w:sz w:val="2"/>
          <w:spacing w:val="0"/>
          <w:color w:val="000000"/>
          <w:b w:val="off"/>
          <w:i w:val="off"/>
        </w:rPr>
        <w:t/>
      </w:r>
      <w:bookmarkEnd w:id="1199"/>
    </w:p>
    <w:tbl>
      <w:tblPr>
        <w:tblW w:w="0" w:type="auto"/>
        <w:jc w:val="start"/>
        <w:tblInd w:type="dxa" w:w="57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4540"/>
        <w:gridCol w:w="1240"/>
      </w:tblGrid>
      <w:tr>
        <w:trPr>
          <w:trHeight w:hRule="atLeast" w:val="8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200"/>
            <w:r>
              <w:rPr>
                <w:rFonts w:ascii="仿宋" w:hAnsi="仿宋" w:cs="仿宋" w:eastAsia="仿宋"/>
                <w:sz w:val="52"/>
                <w:spacing w:val="0"/>
                <w:color w:val="000000"/>
                <w:b w:val="off"/>
                <w:i w:val="off"/>
              </w:rPr>
              <w:t>8.刺激与刺激意义</w:t>
            </w:r>
            <w:bookmarkEnd w:id="1200"/>
          </w:p>
        </w:tc>
        <w:tc>
          <w:tcPr>
            <w:tcW w:w="4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201"/>
            <w:r>
              <w:rPr>
                <w:rFonts w:ascii="仿宋" w:hAnsi="仿宋" w:cs="仿宋" w:eastAsia="仿宋"/>
                <w:sz w:val="52"/>
                <w:spacing w:val="0"/>
                <w:color w:val="000000"/>
                <w:b w:val="off"/>
                <w:i w:val="off"/>
              </w:rPr>
              <w:t>……………………</w:t>
            </w:r>
            <w:bookmarkEnd w:id="1201"/>
          </w:p>
        </w:tc>
        <w:tc>
          <w:tcPr>
            <w:tcW w:w="1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202"/>
            <w:r>
              <w:rPr>
                <w:rFonts w:ascii="仿宋" w:hAnsi="仿宋" w:cs="仿宋" w:eastAsia="仿宋"/>
                <w:sz w:val="52"/>
                <w:spacing w:val="0"/>
                <w:color w:val="000000"/>
                <w:b w:val="off"/>
                <w:i w:val="off"/>
              </w:rPr>
              <w:t>⋯⋯</w:t>
            </w:r>
            <w:bookmarkEnd w:id="1202"/>
          </w:p>
        </w:tc>
      </w:tr>
    </w:tbl>
    <w:p>
      <w:pPr>
        <w:pageBreakBefore w:val="off"/>
        <w:tabs/>
        <w:wordWrap w:val="off"/>
        <w:spacing w:before="0" w:after="0" w:line="680" w:lineRule="exact"/>
        <w:ind w:left="0" w:right="0"/>
        <w:jc w:val="left"/>
        <w:textAlignment w:val="baseline"/>
        <w:rPr>
          <w:sz w:val="50"/>
        </w:rPr>
      </w:pPr>
      <w:bookmarkStart w:name="" w:id="1203"/>
      <w:r>
        <w:rPr>
          <w:rFonts w:ascii="宋体" w:hAnsi="宋体" w:cs="宋体" w:eastAsia="宋体"/>
          <w:sz w:val="50"/>
          <w:spacing w:val="0"/>
          <w:color w:val="000000"/>
          <w:b w:val="off"/>
          <w:i w:val="off"/>
        </w:rPr>
        <w:t/>
      </w:r>
      <w:bookmarkEnd w:id="1203"/>
    </w:p>
    <w:p>
      <w:pPr>
        <w:pageBreakBefore w:val="off"/>
        <w:tabs/>
        <w:wordWrap w:val="off"/>
        <w:spacing w:before="0" w:after="0" w:line="640" w:lineRule="atLeast"/>
        <w:ind w:left="0" w:right="0"/>
        <w:jc w:val="right"/>
        <w:textAlignment w:val="baseline"/>
        <w:rPr>
          <w:sz w:val="52"/>
        </w:rPr>
      </w:pPr>
      <w:bookmarkStart w:name="" w:id="1204"/>
      <w:r>
        <w:rPr>
          <w:rFonts w:ascii="楷体" w:hAnsi="楷体" w:cs="楷体" w:eastAsia="楷体"/>
          <w:sz w:val="52"/>
          <w:spacing w:val="0"/>
          <w:color w:val="000000"/>
          <w:b w:val="off"/>
          <w:i w:val="off"/>
        </w:rPr>
        <w:t>1</w:t>
      </w:r>
      <w:bookmarkEnd w:id="1204"/>
    </w:p>
    <w:p>
      <w:r>
        <w:t/>
      </w:r>
    </w:p>
    <w:p>
      <w:pPr>
        <w:sectPr>
          <w:footerReference r:id="rId227"/>
          <w:headerReference r:id="rId228" w:type="default"/>
          <w:type w:val="nextPage"/>
          <w:pgSz w:w="21240" w:h="31680"/>
          <w:pgMar w:left="2720" w:top="2240" w:right="2720" w:bottom="2240" w:header="1940" w:footer="1940"/>
          <w:cols w:num="1"/>
        </w:sectPr>
      </w:pPr>
    </w:p>
    <w:p>
      <w:pPr>
        <w:pageBreakBefore w:val="off"/>
        <w:tabs/>
        <w:wordWrap w:val="off"/>
        <w:spacing w:before="0" w:after="0" w:line="540" w:lineRule="atLeast"/>
        <w:ind w:left="620" w:right="0"/>
        <w:jc w:val="both"/>
        <w:textAlignment w:val="baseline"/>
        <w:rPr>
          <w:sz w:val="44"/>
        </w:rPr>
      </w:pPr>
      <w:bookmarkStart w:name="" w:id="1205"/>
      <w:r>
        <w:rPr>
          <w:rFonts w:ascii="黑体" w:hAnsi="黑体" w:cs="黑体" w:eastAsia="黑体"/>
          <w:sz w:val="44"/>
          <w:spacing w:val="0"/>
          <w:color w:val="000000"/>
          <w:b w:val="on"/>
          <w:i w:val="off"/>
        </w:rPr>
        <w:t>语词和对象</w:t>
      </w:r>
      <w:bookmarkEnd w:id="1205"/>
    </w:p>
    <w:p>
      <w:pPr>
        <w:pageBreakBefore w:val="off"/>
        <w:tabs/>
        <w:wordWrap w:val="off"/>
        <w:spacing w:before="0" w:after="0" w:line="720" w:lineRule="exact"/>
        <w:ind w:left="0" w:right="0"/>
        <w:jc w:val="both"/>
        <w:textAlignment w:val="baseline"/>
        <w:rPr>
          <w:sz w:val="48"/>
        </w:rPr>
      </w:pPr>
      <w:bookmarkStart w:name="" w:id="1206"/>
      <w:r>
        <w:rPr>
          <w:rFonts w:ascii="宋体" w:hAnsi="宋体" w:cs="宋体" w:eastAsia="宋体"/>
          <w:sz w:val="48"/>
          <w:spacing w:val="0"/>
          <w:color w:val="000000"/>
          <w:b w:val="off"/>
          <w:i w:val="off"/>
        </w:rPr>
        <w:t/>
      </w:r>
      <w:bookmarkEnd w:id="120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00"/>
        <w:gridCol w:w="6080"/>
        <w:gridCol w:w="700"/>
      </w:tblGrid>
      <w:tr>
        <w:trPr>
          <w:trHeight w:hRule="atLeast" w:val="740"/>
        </w:trPr>
        <w:tc>
          <w:tcPr>
            <w:tcW w:w="4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07"/>
            <w:r>
              <w:rPr>
                <w:rFonts w:ascii="仿宋" w:hAnsi="仿宋" w:cs="仿宋" w:eastAsia="仿宋"/>
                <w:sz w:val="48"/>
                <w:spacing w:val="0"/>
                <w:color w:val="000000"/>
                <w:b w:val="off"/>
                <w:i w:val="off"/>
              </w:rPr>
              <w:t>9.场合句。干扰的信息</w:t>
            </w:r>
            <w:bookmarkEnd w:id="1207"/>
          </w:p>
        </w:tc>
        <w:tc>
          <w:tcPr>
            <w:tcW w:w="6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08"/>
            <w:r>
              <w:rPr>
                <w:rFonts w:ascii="仿宋" w:hAnsi="仿宋" w:cs="仿宋" w:eastAsia="仿宋"/>
                <w:sz w:val="48"/>
                <w:spacing w:val="0"/>
                <w:color w:val="000000"/>
                <w:b w:val="off"/>
                <w:i w:val="off"/>
              </w:rPr>
              <w:t>…………………………</w:t>
            </w:r>
            <w:bookmarkEnd w:id="120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09"/>
            <w:r>
              <w:rPr>
                <w:rFonts w:ascii="仿宋" w:hAnsi="仿宋" w:cs="仿宋" w:eastAsia="仿宋"/>
                <w:sz w:val="48"/>
                <w:spacing w:val="0"/>
                <w:color w:val="000000"/>
                <w:b w:val="off"/>
                <w:i w:val="off"/>
              </w:rPr>
              <w:t>37</w:t>
            </w:r>
            <w:bookmarkEnd w:id="1209"/>
          </w:p>
        </w:tc>
      </w:tr>
    </w:tbl>
    <w:p>
      <w:pPr>
        <w:pageBreakBefore w:val="off"/>
        <w:tabs/>
        <w:wordWrap w:val="off"/>
        <w:spacing w:before="0" w:after="0" w:line="20" w:lineRule="exact"/>
        <w:ind w:left="0" w:right="0"/>
        <w:jc w:val="right"/>
        <w:textAlignment w:val="baseline"/>
        <w:rPr>
          <w:sz w:val="2"/>
        </w:rPr>
      </w:pPr>
      <w:bookmarkStart w:name="" w:id="1210"/>
      <w:r>
        <w:rPr>
          <w:rFonts w:ascii="宋体" w:hAnsi="宋体" w:cs="宋体" w:eastAsia="宋体"/>
          <w:sz w:val="2"/>
          <w:spacing w:val="0"/>
          <w:color w:val="000000"/>
          <w:b w:val="off"/>
          <w:i w:val="off"/>
        </w:rPr>
        <w:t/>
      </w:r>
      <w:bookmarkEnd w:id="121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40"/>
        <w:gridCol w:w="8680"/>
        <w:gridCol w:w="700"/>
      </w:tblGrid>
      <w:tr>
        <w:trPr>
          <w:trHeight w:hRule="atLeast" w:val="720"/>
        </w:trPr>
        <w:tc>
          <w:tcPr>
            <w:tcW w:w="2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11"/>
            <w:r>
              <w:rPr>
                <w:rFonts w:ascii="仿宋" w:hAnsi="仿宋" w:cs="仿宋" w:eastAsia="仿宋"/>
                <w:sz w:val="48"/>
                <w:spacing w:val="0"/>
                <w:color w:val="000000"/>
                <w:b w:val="off"/>
                <w:i w:val="off"/>
              </w:rPr>
              <w:t>10.观察句</w:t>
            </w:r>
            <w:bookmarkEnd w:id="1211"/>
          </w:p>
        </w:tc>
        <w:tc>
          <w:tcPr>
            <w:tcW w:w="8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12"/>
            <w:r>
              <w:rPr>
                <w:rFonts w:ascii="仿宋" w:hAnsi="仿宋" w:cs="仿宋" w:eastAsia="仿宋"/>
                <w:sz w:val="48"/>
                <w:spacing w:val="0"/>
                <w:color w:val="000000"/>
                <w:b w:val="off"/>
                <w:i w:val="off"/>
              </w:rPr>
              <w:t>…………………………………………</w:t>
            </w:r>
            <w:bookmarkEnd w:id="121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13"/>
            <w:r>
              <w:rPr>
                <w:rFonts w:ascii="仿宋" w:hAnsi="仿宋" w:cs="仿宋" w:eastAsia="仿宋"/>
                <w:sz w:val="48"/>
                <w:spacing w:val="0"/>
                <w:color w:val="000000"/>
                <w:b w:val="off"/>
                <w:i w:val="off"/>
              </w:rPr>
              <w:t>42</w:t>
            </w:r>
            <w:bookmarkEnd w:id="1213"/>
          </w:p>
        </w:tc>
      </w:tr>
    </w:tbl>
    <w:p>
      <w:pPr>
        <w:pageBreakBefore w:val="off"/>
        <w:tabs/>
        <w:wordWrap w:val="off"/>
        <w:spacing w:before="0" w:after="0" w:line="20" w:lineRule="exact"/>
        <w:ind w:left="0" w:right="0"/>
        <w:jc w:val="right"/>
        <w:textAlignment w:val="baseline"/>
        <w:rPr>
          <w:sz w:val="2"/>
        </w:rPr>
      </w:pPr>
      <w:bookmarkStart w:name="" w:id="1214"/>
      <w:r>
        <w:rPr>
          <w:rFonts w:ascii="宋体" w:hAnsi="宋体" w:cs="宋体" w:eastAsia="宋体"/>
          <w:sz w:val="2"/>
          <w:spacing w:val="0"/>
          <w:color w:val="000000"/>
          <w:b w:val="off"/>
          <w:i w:val="off"/>
        </w:rPr>
        <w:t/>
      </w:r>
      <w:bookmarkEnd w:id="121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00"/>
        <w:gridCol w:w="4840"/>
        <w:gridCol w:w="700"/>
      </w:tblGrid>
      <w:tr>
        <w:trPr>
          <w:trHeight w:hRule="atLeast" w:val="680"/>
        </w:trPr>
        <w:tc>
          <w:tcPr>
            <w:tcW w:w="6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15"/>
            <w:r>
              <w:rPr>
                <w:rFonts w:ascii="仿宋" w:hAnsi="仿宋" w:cs="仿宋" w:eastAsia="仿宋"/>
                <w:sz w:val="48"/>
                <w:spacing w:val="0"/>
                <w:color w:val="000000"/>
                <w:b w:val="off"/>
                <w:i w:val="off"/>
              </w:rPr>
              <w:t>11.场合句的主体内的同义性</w:t>
            </w:r>
            <w:bookmarkEnd w:id="1215"/>
          </w:p>
        </w:tc>
        <w:tc>
          <w:tcPr>
            <w:tcW w:w="4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16"/>
            <w:r>
              <w:rPr>
                <w:rFonts w:ascii="仿宋" w:hAnsi="仿宋" w:cs="仿宋" w:eastAsia="仿宋"/>
                <w:sz w:val="48"/>
                <w:spacing w:val="0"/>
                <w:color w:val="000000"/>
                <w:b w:val="off"/>
                <w:i w:val="off"/>
              </w:rPr>
              <w:t>………………………</w:t>
            </w:r>
            <w:bookmarkEnd w:id="121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17"/>
            <w:r>
              <w:rPr>
                <w:rFonts w:ascii="仿宋" w:hAnsi="仿宋" w:cs="仿宋" w:eastAsia="仿宋"/>
                <w:sz w:val="48"/>
                <w:spacing w:val="0"/>
                <w:color w:val="000000"/>
                <w:b w:val="off"/>
                <w:i w:val="off"/>
              </w:rPr>
              <w:t>47</w:t>
            </w:r>
            <w:bookmarkEnd w:id="1217"/>
          </w:p>
        </w:tc>
      </w:tr>
    </w:tbl>
    <w:p>
      <w:pPr>
        <w:pageBreakBefore w:val="off"/>
        <w:tabs/>
        <w:wordWrap w:val="off"/>
        <w:spacing w:before="0" w:after="0" w:line="20" w:lineRule="exact"/>
        <w:ind w:left="0" w:right="0"/>
        <w:jc w:val="right"/>
        <w:textAlignment w:val="baseline"/>
        <w:rPr>
          <w:sz w:val="2"/>
        </w:rPr>
      </w:pPr>
      <w:bookmarkStart w:name="" w:id="1218"/>
      <w:r>
        <w:rPr>
          <w:rFonts w:ascii="宋体" w:hAnsi="宋体" w:cs="宋体" w:eastAsia="宋体"/>
          <w:sz w:val="2"/>
          <w:spacing w:val="0"/>
          <w:color w:val="000000"/>
          <w:b w:val="off"/>
          <w:i w:val="off"/>
        </w:rPr>
        <w:t/>
      </w:r>
      <w:bookmarkEnd w:id="12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7740"/>
        <w:gridCol w:w="700"/>
      </w:tblGrid>
      <w:tr>
        <w:trPr>
          <w:trHeight w:hRule="atLeast" w:val="66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19"/>
            <w:r>
              <w:rPr>
                <w:rFonts w:ascii="仿宋" w:hAnsi="仿宋" w:cs="仿宋" w:eastAsia="仿宋"/>
                <w:sz w:val="48"/>
                <w:spacing w:val="0"/>
                <w:color w:val="000000"/>
                <w:b w:val="off"/>
                <w:i w:val="off"/>
              </w:rPr>
              <w:t>12.词的同义性</w:t>
            </w:r>
            <w:bookmarkEnd w:id="1219"/>
          </w:p>
        </w:tc>
        <w:tc>
          <w:tcPr>
            <w:tcW w:w="7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20"/>
            <w:r>
              <w:rPr>
                <w:rFonts w:ascii="仿宋" w:hAnsi="仿宋" w:cs="仿宋" w:eastAsia="仿宋"/>
                <w:sz w:val="48"/>
                <w:spacing w:val="0"/>
                <w:color w:val="000000"/>
                <w:b w:val="off"/>
                <w:i w:val="off"/>
              </w:rPr>
              <w:t>……………………………………</w:t>
            </w:r>
            <w:bookmarkEnd w:id="122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21"/>
            <w:r>
              <w:rPr>
                <w:rFonts w:ascii="仿宋" w:hAnsi="仿宋" w:cs="仿宋" w:eastAsia="仿宋"/>
                <w:sz w:val="48"/>
                <w:spacing w:val="0"/>
                <w:color w:val="000000"/>
                <w:b w:val="off"/>
                <w:i w:val="off"/>
              </w:rPr>
              <w:t>53</w:t>
            </w:r>
            <w:bookmarkEnd w:id="1221"/>
          </w:p>
        </w:tc>
      </w:tr>
    </w:tbl>
    <w:p>
      <w:pPr>
        <w:pageBreakBefore w:val="off"/>
        <w:tabs/>
        <w:wordWrap w:val="off"/>
        <w:spacing w:before="0" w:after="0" w:line="20" w:lineRule="exact"/>
        <w:ind w:left="0" w:right="0"/>
        <w:jc w:val="right"/>
        <w:textAlignment w:val="baseline"/>
        <w:rPr>
          <w:sz w:val="2"/>
        </w:rPr>
      </w:pPr>
      <w:bookmarkStart w:name="" w:id="1222"/>
      <w:r>
        <w:rPr>
          <w:rFonts w:ascii="宋体" w:hAnsi="宋体" w:cs="宋体" w:eastAsia="宋体"/>
          <w:sz w:val="2"/>
          <w:spacing w:val="0"/>
          <w:color w:val="000000"/>
          <w:b w:val="off"/>
          <w:i w:val="off"/>
        </w:rPr>
        <w:t/>
      </w:r>
      <w:bookmarkEnd w:id="122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20"/>
        <w:gridCol w:w="7000"/>
        <w:gridCol w:w="700"/>
      </w:tblGrid>
      <w:tr>
        <w:trPr>
          <w:trHeight w:hRule="atLeast" w:val="700"/>
        </w:trPr>
        <w:tc>
          <w:tcPr>
            <w:tcW w:w="3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23"/>
            <w:r>
              <w:rPr>
                <w:rFonts w:ascii="仿宋" w:hAnsi="仿宋" w:cs="仿宋" w:eastAsia="仿宋"/>
                <w:sz w:val="48"/>
                <w:spacing w:val="0"/>
                <w:color w:val="000000"/>
                <w:b w:val="off"/>
                <w:i w:val="off"/>
              </w:rPr>
              <w:t>3.翻译逻辑联结词</w:t>
            </w:r>
            <w:bookmarkEnd w:id="1223"/>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24"/>
            <w:r>
              <w:rPr>
                <w:rFonts w:ascii="仿宋" w:hAnsi="仿宋" w:cs="仿宋" w:eastAsia="仿宋"/>
                <w:sz w:val="48"/>
                <w:spacing w:val="0"/>
                <w:color w:val="000000"/>
                <w:b w:val="off"/>
                <w:i w:val="off"/>
              </w:rPr>
              <w:t>………………………………</w:t>
            </w:r>
            <w:bookmarkEnd w:id="122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25"/>
            <w:r>
              <w:rPr>
                <w:rFonts w:ascii="仿宋" w:hAnsi="仿宋" w:cs="仿宋" w:eastAsia="仿宋"/>
                <w:sz w:val="48"/>
                <w:spacing w:val="0"/>
                <w:color w:val="000000"/>
                <w:b w:val="off"/>
                <w:i w:val="off"/>
              </w:rPr>
              <w:t>59</w:t>
            </w:r>
            <w:bookmarkEnd w:id="1225"/>
          </w:p>
        </w:tc>
      </w:tr>
    </w:tbl>
    <w:p>
      <w:pPr>
        <w:pageBreakBefore w:val="off"/>
        <w:tabs/>
        <w:wordWrap w:val="off"/>
        <w:spacing w:before="0" w:after="0" w:line="20" w:lineRule="exact"/>
        <w:ind w:left="0" w:right="0"/>
        <w:jc w:val="right"/>
        <w:textAlignment w:val="baseline"/>
        <w:rPr>
          <w:sz w:val="2"/>
        </w:rPr>
      </w:pPr>
      <w:bookmarkStart w:name="" w:id="1226"/>
      <w:r>
        <w:rPr>
          <w:rFonts w:ascii="宋体" w:hAnsi="宋体" w:cs="宋体" w:eastAsia="宋体"/>
          <w:sz w:val="2"/>
          <w:spacing w:val="0"/>
          <w:color w:val="000000"/>
          <w:b w:val="off"/>
          <w:i w:val="off"/>
        </w:rPr>
        <w:t/>
      </w:r>
      <w:bookmarkEnd w:id="12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60"/>
        <w:gridCol w:w="6760"/>
        <w:gridCol w:w="700"/>
      </w:tblGrid>
      <w:tr>
        <w:trPr>
          <w:trHeight w:hRule="atLeast" w:val="680"/>
        </w:trPr>
        <w:tc>
          <w:tcPr>
            <w:tcW w:w="4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27"/>
            <w:r>
              <w:rPr>
                <w:rFonts w:ascii="仿宋" w:hAnsi="仿宋" w:cs="仿宋" w:eastAsia="仿宋"/>
                <w:sz w:val="48"/>
                <w:spacing w:val="0"/>
                <w:color w:val="000000"/>
                <w:b w:val="off"/>
                <w:i w:val="off"/>
              </w:rPr>
              <w:t>14.同义句和分析句</w:t>
            </w:r>
            <w:bookmarkEnd w:id="1227"/>
          </w:p>
        </w:tc>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28"/>
            <w:r>
              <w:rPr>
                <w:rFonts w:ascii="仿宋" w:hAnsi="仿宋" w:cs="仿宋" w:eastAsia="仿宋"/>
                <w:sz w:val="48"/>
                <w:spacing w:val="0"/>
                <w:color w:val="000000"/>
                <w:b w:val="off"/>
                <w:i w:val="off"/>
              </w:rPr>
              <w:t>………………………………</w:t>
            </w:r>
            <w:bookmarkEnd w:id="122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29"/>
            <w:r>
              <w:rPr>
                <w:rFonts w:ascii="仿宋" w:hAnsi="仿宋" w:cs="仿宋" w:eastAsia="仿宋"/>
                <w:sz w:val="48"/>
                <w:spacing w:val="0"/>
                <w:color w:val="000000"/>
                <w:b w:val="off"/>
                <w:i w:val="off"/>
              </w:rPr>
              <w:t>63</w:t>
            </w:r>
            <w:bookmarkEnd w:id="1229"/>
          </w:p>
        </w:tc>
      </w:tr>
    </w:tbl>
    <w:p>
      <w:pPr>
        <w:pageBreakBefore w:val="off"/>
        <w:tabs/>
        <w:wordWrap w:val="off"/>
        <w:spacing w:before="0" w:after="0" w:line="20" w:lineRule="exact"/>
        <w:ind w:left="0" w:right="0"/>
        <w:jc w:val="right"/>
        <w:textAlignment w:val="baseline"/>
        <w:rPr>
          <w:sz w:val="2"/>
        </w:rPr>
      </w:pPr>
      <w:bookmarkStart w:name="" w:id="1230"/>
      <w:r>
        <w:rPr>
          <w:rFonts w:ascii="宋体" w:hAnsi="宋体" w:cs="宋体" w:eastAsia="宋体"/>
          <w:sz w:val="2"/>
          <w:spacing w:val="0"/>
          <w:color w:val="000000"/>
          <w:b w:val="off"/>
          <w:i w:val="off"/>
        </w:rPr>
        <w:t/>
      </w:r>
      <w:bookmarkEnd w:id="123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80"/>
        <w:gridCol w:w="2480"/>
        <w:gridCol w:w="700"/>
      </w:tblGrid>
      <w:tr>
        <w:trPr>
          <w:trHeight w:hRule="atLeast" w:val="740"/>
        </w:trPr>
        <w:tc>
          <w:tcPr>
            <w:tcW w:w="8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31"/>
            <w:r>
              <w:rPr>
                <w:rFonts w:ascii="仿宋" w:hAnsi="仿宋" w:cs="仿宋" w:eastAsia="仿宋"/>
                <w:sz w:val="48"/>
                <w:spacing w:val="0"/>
                <w:color w:val="000000"/>
                <w:b w:val="off"/>
                <w:i w:val="off"/>
              </w:rPr>
              <w:t>15.分析假设（analyticalhypotheses）</w:t>
            </w:r>
            <w:bookmarkEnd w:id="1231"/>
          </w:p>
        </w:tc>
        <w:tc>
          <w:tcPr>
            <w:tcW w:w="2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32"/>
            <w:r>
              <w:rPr>
                <w:rFonts w:ascii="仿宋" w:hAnsi="仿宋" w:cs="仿宋" w:eastAsia="仿宋"/>
                <w:sz w:val="48"/>
                <w:spacing w:val="0"/>
                <w:color w:val="000000"/>
                <w:b w:val="off"/>
                <w:i w:val="off"/>
              </w:rPr>
              <w:t>…………</w:t>
            </w:r>
            <w:bookmarkEnd w:id="123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33"/>
            <w:r>
              <w:rPr>
                <w:rFonts w:ascii="仿宋" w:hAnsi="仿宋" w:cs="仿宋" w:eastAsia="仿宋"/>
                <w:sz w:val="48"/>
                <w:spacing w:val="0"/>
                <w:color w:val="000000"/>
                <w:b w:val="off"/>
                <w:i w:val="off"/>
              </w:rPr>
              <w:t>68</w:t>
            </w:r>
            <w:bookmarkEnd w:id="1233"/>
          </w:p>
        </w:tc>
      </w:tr>
    </w:tbl>
    <w:p>
      <w:pPr>
        <w:pageBreakBefore w:val="off"/>
        <w:tabs/>
        <w:wordWrap w:val="off"/>
        <w:spacing w:before="0" w:after="0" w:line="20" w:lineRule="exact"/>
        <w:ind w:left="0" w:right="0"/>
        <w:jc w:val="right"/>
        <w:textAlignment w:val="baseline"/>
        <w:rPr>
          <w:sz w:val="2"/>
        </w:rPr>
      </w:pPr>
      <w:bookmarkStart w:name="" w:id="1234"/>
      <w:r>
        <w:rPr>
          <w:rFonts w:ascii="宋体" w:hAnsi="宋体" w:cs="宋体" w:eastAsia="宋体"/>
          <w:sz w:val="2"/>
          <w:spacing w:val="0"/>
          <w:color w:val="000000"/>
          <w:b w:val="off"/>
          <w:i w:val="off"/>
        </w:rPr>
        <w:t/>
      </w:r>
      <w:bookmarkEnd w:id="123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4380"/>
        <w:gridCol w:w="700"/>
      </w:tblGrid>
      <w:tr>
        <w:trPr>
          <w:trHeight w:hRule="atLeast" w:val="68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35"/>
            <w:r>
              <w:rPr>
                <w:rFonts w:ascii="仿宋" w:hAnsi="仿宋" w:cs="仿宋" w:eastAsia="仿宋"/>
                <w:sz w:val="48"/>
                <w:spacing w:val="0"/>
                <w:color w:val="000000"/>
                <w:b w:val="off"/>
                <w:i w:val="off"/>
              </w:rPr>
              <w:t>16.论未能察觉不确定性的原因</w:t>
            </w:r>
            <w:bookmarkEnd w:id="1235"/>
          </w:p>
        </w:tc>
        <w:tc>
          <w:tcPr>
            <w:tcW w:w="4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36"/>
            <w:r>
              <w:rPr>
                <w:rFonts w:ascii="仿宋" w:hAnsi="仿宋" w:cs="仿宋" w:eastAsia="仿宋"/>
                <w:sz w:val="48"/>
                <w:spacing w:val="0"/>
                <w:color w:val="000000"/>
                <w:b w:val="off"/>
                <w:i w:val="off"/>
              </w:rPr>
              <w:t>……………………</w:t>
            </w:r>
            <w:bookmarkEnd w:id="123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37"/>
            <w:r>
              <w:rPr>
                <w:rFonts w:ascii="仿宋" w:hAnsi="仿宋" w:cs="仿宋" w:eastAsia="仿宋"/>
                <w:sz w:val="48"/>
                <w:spacing w:val="0"/>
                <w:color w:val="000000"/>
                <w:b w:val="off"/>
                <w:i w:val="off"/>
              </w:rPr>
              <w:t>73</w:t>
            </w:r>
            <w:bookmarkEnd w:id="1237"/>
          </w:p>
        </w:tc>
      </w:tr>
    </w:tbl>
    <w:p>
      <w:pPr>
        <w:pageBreakBefore w:val="off"/>
        <w:tabs/>
        <w:wordWrap w:val="off"/>
        <w:spacing w:before="0" w:after="0" w:line="20" w:lineRule="exact"/>
        <w:ind w:left="0" w:right="0"/>
        <w:jc w:val="right"/>
        <w:textAlignment w:val="baseline"/>
        <w:rPr>
          <w:sz w:val="2"/>
        </w:rPr>
      </w:pPr>
      <w:bookmarkStart w:name="" w:id="1238"/>
      <w:r>
        <w:rPr>
          <w:rFonts w:ascii="宋体" w:hAnsi="宋体" w:cs="宋体" w:eastAsia="宋体"/>
          <w:sz w:val="2"/>
          <w:spacing w:val="0"/>
          <w:color w:val="000000"/>
          <w:b w:val="off"/>
          <w:i w:val="off"/>
        </w:rPr>
        <w:t/>
      </w:r>
      <w:bookmarkEnd w:id="123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7220"/>
        <w:gridCol w:w="760"/>
      </w:tblGrid>
      <w:tr>
        <w:trPr>
          <w:trHeight w:hRule="atLeast" w:val="82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239"/>
            <w:r>
              <w:rPr>
                <w:rFonts w:ascii="宋体" w:hAnsi="宋体" w:cs="宋体" w:eastAsia="宋体"/>
                <w:sz w:val="52"/>
                <w:spacing w:val="0"/>
                <w:color w:val="000000"/>
                <w:b w:val="off"/>
                <w:i w:val="off"/>
              </w:rPr>
              <w:t>第三章指称的个体发生史</w:t>
            </w:r>
            <w:bookmarkEnd w:id="1239"/>
          </w:p>
        </w:tc>
        <w:tc>
          <w:tcPr>
            <w:tcW w:w="7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240"/>
            <w:r>
              <w:rPr>
                <w:rFonts w:ascii="宋体" w:hAnsi="宋体" w:cs="宋体" w:eastAsia="宋体"/>
                <w:sz w:val="52"/>
                <w:spacing w:val="0"/>
                <w:color w:val="000000"/>
                <w:b w:val="off"/>
                <w:i w:val="off"/>
              </w:rPr>
              <w:t>………………………………</w:t>
            </w:r>
            <w:bookmarkEnd w:id="1240"/>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241"/>
            <w:r>
              <w:rPr>
                <w:rFonts w:ascii="宋体" w:hAnsi="宋体" w:cs="宋体" w:eastAsia="宋体"/>
                <w:sz w:val="52"/>
                <w:spacing w:val="0"/>
                <w:color w:val="000000"/>
                <w:b w:val="off"/>
                <w:i w:val="off"/>
              </w:rPr>
              <w:t>84</w:t>
            </w:r>
            <w:bookmarkEnd w:id="1241"/>
          </w:p>
        </w:tc>
      </w:tr>
    </w:tbl>
    <w:p>
      <w:pPr>
        <w:pageBreakBefore w:val="off"/>
        <w:tabs/>
        <w:wordWrap w:val="off"/>
        <w:spacing w:before="0" w:after="0" w:line="20" w:lineRule="exact"/>
        <w:ind w:left="0" w:right="0"/>
        <w:jc w:val="right"/>
        <w:textAlignment w:val="baseline"/>
        <w:rPr>
          <w:sz w:val="2"/>
        </w:rPr>
      </w:pPr>
      <w:bookmarkStart w:name="" w:id="1242"/>
      <w:r>
        <w:rPr>
          <w:rFonts w:ascii="宋体" w:hAnsi="宋体" w:cs="宋体" w:eastAsia="宋体"/>
          <w:sz w:val="2"/>
          <w:spacing w:val="0"/>
          <w:color w:val="000000"/>
          <w:b w:val="off"/>
          <w:i w:val="off"/>
        </w:rPr>
        <w:t/>
      </w:r>
      <w:bookmarkEnd w:id="124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7760"/>
        <w:gridCol w:w="700"/>
      </w:tblGrid>
      <w:tr>
        <w:trPr>
          <w:trHeight w:hRule="atLeast" w:val="78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43"/>
            <w:r>
              <w:rPr>
                <w:rFonts w:ascii="仿宋" w:hAnsi="仿宋" w:cs="仿宋" w:eastAsia="仿宋"/>
                <w:sz w:val="48"/>
                <w:spacing w:val="0"/>
                <w:color w:val="000000"/>
                <w:b w:val="off"/>
                <w:i w:val="off"/>
              </w:rPr>
              <w:t>17.语词和性质</w:t>
            </w:r>
            <w:bookmarkEnd w:id="1243"/>
          </w:p>
        </w:tc>
        <w:tc>
          <w:tcPr>
            <w:tcW w:w="7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44"/>
            <w:r>
              <w:rPr>
                <w:rFonts w:ascii="仿宋" w:hAnsi="仿宋" w:cs="仿宋" w:eastAsia="仿宋"/>
                <w:sz w:val="48"/>
                <w:spacing w:val="0"/>
                <w:color w:val="000000"/>
                <w:b w:val="off"/>
                <w:i w:val="off"/>
              </w:rPr>
              <w:t>……………………………………</w:t>
            </w:r>
            <w:bookmarkEnd w:id="124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45"/>
            <w:r>
              <w:rPr>
                <w:rFonts w:ascii="仿宋" w:hAnsi="仿宋" w:cs="仿宋" w:eastAsia="仿宋"/>
                <w:sz w:val="48"/>
                <w:spacing w:val="0"/>
                <w:color w:val="000000"/>
                <w:b w:val="off"/>
                <w:i w:val="off"/>
              </w:rPr>
              <w:t>84</w:t>
            </w:r>
            <w:bookmarkEnd w:id="1245"/>
          </w:p>
        </w:tc>
      </w:tr>
    </w:tbl>
    <w:p>
      <w:pPr>
        <w:pageBreakBefore w:val="off"/>
        <w:tabs/>
        <w:wordWrap w:val="off"/>
        <w:spacing w:before="0" w:after="0" w:line="20" w:lineRule="exact"/>
        <w:ind w:left="0" w:right="0"/>
        <w:jc w:val="right"/>
        <w:textAlignment w:val="baseline"/>
        <w:rPr>
          <w:sz w:val="2"/>
        </w:rPr>
      </w:pPr>
      <w:bookmarkStart w:name="" w:id="1246"/>
      <w:r>
        <w:rPr>
          <w:rFonts w:ascii="宋体" w:hAnsi="宋体" w:cs="宋体" w:eastAsia="宋体"/>
          <w:sz w:val="2"/>
          <w:spacing w:val="0"/>
          <w:color w:val="000000"/>
          <w:b w:val="off"/>
          <w:i w:val="off"/>
        </w:rPr>
        <w:t/>
      </w:r>
      <w:bookmarkEnd w:id="124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00"/>
        <w:gridCol w:w="7720"/>
        <w:gridCol w:w="700"/>
      </w:tblGrid>
      <w:tr>
        <w:trPr>
          <w:trHeight w:hRule="atLeast" w:val="740"/>
        </w:trPr>
        <w:tc>
          <w:tcPr>
            <w:tcW w:w="3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47"/>
            <w:r>
              <w:rPr>
                <w:rFonts w:ascii="仿宋" w:hAnsi="仿宋" w:cs="仿宋" w:eastAsia="仿宋"/>
                <w:sz w:val="48"/>
                <w:spacing w:val="0"/>
                <w:color w:val="000000"/>
                <w:b w:val="off"/>
                <w:i w:val="off"/>
              </w:rPr>
              <w:t>18.语音的规范</w:t>
            </w:r>
            <w:bookmarkEnd w:id="1247"/>
          </w:p>
        </w:tc>
        <w:tc>
          <w:tcPr>
            <w:tcW w:w="7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48"/>
            <w:r>
              <w:rPr>
                <w:rFonts w:ascii="仿宋" w:hAnsi="仿宋" w:cs="仿宋" w:eastAsia="仿宋"/>
                <w:sz w:val="48"/>
                <w:spacing w:val="0"/>
                <w:color w:val="000000"/>
                <w:b w:val="off"/>
                <w:i w:val="off"/>
              </w:rPr>
              <w:t>……………………………………</w:t>
            </w:r>
            <w:bookmarkEnd w:id="124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49"/>
            <w:r>
              <w:rPr>
                <w:rFonts w:ascii="仿宋" w:hAnsi="仿宋" w:cs="仿宋" w:eastAsia="仿宋"/>
                <w:sz w:val="48"/>
                <w:spacing w:val="0"/>
                <w:color w:val="000000"/>
                <w:b w:val="off"/>
                <w:i w:val="off"/>
              </w:rPr>
              <w:t>89</w:t>
            </w:r>
            <w:bookmarkEnd w:id="1249"/>
          </w:p>
        </w:tc>
      </w:tr>
    </w:tbl>
    <w:p>
      <w:pPr>
        <w:pageBreakBefore w:val="off"/>
        <w:tabs/>
        <w:wordWrap w:val="off"/>
        <w:spacing w:before="0" w:after="0" w:line="20" w:lineRule="exact"/>
        <w:ind w:left="0" w:right="0"/>
        <w:jc w:val="right"/>
        <w:textAlignment w:val="baseline"/>
        <w:rPr>
          <w:sz w:val="2"/>
        </w:rPr>
      </w:pPr>
      <w:bookmarkStart w:name="" w:id="1250"/>
      <w:r>
        <w:rPr>
          <w:rFonts w:ascii="宋体" w:hAnsi="宋体" w:cs="宋体" w:eastAsia="宋体"/>
          <w:sz w:val="2"/>
          <w:spacing w:val="0"/>
          <w:color w:val="000000"/>
          <w:b w:val="off"/>
          <w:i w:val="off"/>
        </w:rPr>
        <w:t/>
      </w:r>
      <w:bookmarkEnd w:id="125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20"/>
        <w:gridCol w:w="8200"/>
        <w:gridCol w:w="700"/>
      </w:tblGrid>
      <w:tr>
        <w:trPr>
          <w:trHeight w:hRule="atLeast" w:val="700"/>
        </w:trPr>
        <w:tc>
          <w:tcPr>
            <w:tcW w:w="2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51"/>
            <w:r>
              <w:rPr>
                <w:rFonts w:ascii="仿宋" w:hAnsi="仿宋" w:cs="仿宋" w:eastAsia="仿宋"/>
                <w:sz w:val="48"/>
                <w:spacing w:val="0"/>
                <w:color w:val="000000"/>
                <w:b w:val="off"/>
                <w:i w:val="off"/>
              </w:rPr>
              <w:t>19.分离指称</w:t>
            </w:r>
            <w:bookmarkEnd w:id="1251"/>
          </w:p>
        </w:tc>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52"/>
            <w:r>
              <w:rPr>
                <w:rFonts w:ascii="仿宋" w:hAnsi="仿宋" w:cs="仿宋" w:eastAsia="仿宋"/>
                <w:sz w:val="48"/>
                <w:spacing w:val="0"/>
                <w:color w:val="000000"/>
                <w:b w:val="off"/>
                <w:i w:val="off"/>
              </w:rPr>
              <w:t>………………………………………</w:t>
            </w:r>
            <w:bookmarkEnd w:id="125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53"/>
            <w:r>
              <w:rPr>
                <w:rFonts w:ascii="仿宋" w:hAnsi="仿宋" w:cs="仿宋" w:eastAsia="仿宋"/>
                <w:sz w:val="48"/>
                <w:spacing w:val="0"/>
                <w:color w:val="000000"/>
                <w:b w:val="off"/>
                <w:i w:val="off"/>
              </w:rPr>
              <w:t>94</w:t>
            </w:r>
            <w:bookmarkEnd w:id="1253"/>
          </w:p>
        </w:tc>
      </w:tr>
    </w:tbl>
    <w:p>
      <w:pPr>
        <w:pageBreakBefore w:val="off"/>
        <w:tabs/>
        <w:wordWrap w:val="off"/>
        <w:spacing w:before="0" w:after="0" w:line="20" w:lineRule="exact"/>
        <w:ind w:left="0" w:right="0"/>
        <w:jc w:val="right"/>
        <w:textAlignment w:val="baseline"/>
        <w:rPr>
          <w:sz w:val="2"/>
        </w:rPr>
      </w:pPr>
      <w:bookmarkStart w:name="" w:id="1254"/>
      <w:r>
        <w:rPr>
          <w:rFonts w:ascii="宋体" w:hAnsi="宋体" w:cs="宋体" w:eastAsia="宋体"/>
          <w:sz w:val="2"/>
          <w:spacing w:val="0"/>
          <w:color w:val="000000"/>
          <w:b w:val="off"/>
          <w:i w:val="off"/>
        </w:rPr>
        <w:t/>
      </w:r>
      <w:bookmarkEnd w:id="125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80"/>
        <w:gridCol w:w="5360"/>
        <w:gridCol w:w="960"/>
      </w:tblGrid>
      <w:tr>
        <w:trPr>
          <w:trHeight w:hRule="atLeast" w:val="780"/>
        </w:trPr>
        <w:tc>
          <w:tcPr>
            <w:tcW w:w="5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55"/>
            <w:r>
              <w:rPr>
                <w:rFonts w:ascii="仿宋" w:hAnsi="仿宋" w:cs="仿宋" w:eastAsia="仿宋"/>
                <w:sz w:val="48"/>
                <w:spacing w:val="0"/>
                <w:color w:val="000000"/>
                <w:b w:val="off"/>
                <w:i w:val="off"/>
              </w:rPr>
              <w:t>20.述谓（predication）</w:t>
            </w:r>
            <w:bookmarkEnd w:id="1255"/>
          </w:p>
        </w:tc>
        <w:tc>
          <w:tcPr>
            <w:tcW w:w="5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56"/>
            <w:r>
              <w:rPr>
                <w:rFonts w:ascii="仿宋" w:hAnsi="仿宋" w:cs="仿宋" w:eastAsia="仿宋"/>
                <w:sz w:val="48"/>
                <w:spacing w:val="0"/>
                <w:color w:val="000000"/>
                <w:b w:val="off"/>
                <w:i w:val="off"/>
              </w:rPr>
              <w:t>…………………………</w:t>
            </w:r>
            <w:bookmarkEnd w:id="1256"/>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57"/>
            <w:r>
              <w:rPr>
                <w:rFonts w:ascii="仿宋" w:hAnsi="仿宋" w:cs="仿宋" w:eastAsia="仿宋"/>
                <w:sz w:val="48"/>
                <w:spacing w:val="0"/>
                <w:color w:val="000000"/>
                <w:b w:val="off"/>
                <w:i w:val="off"/>
              </w:rPr>
              <w:t>100</w:t>
            </w:r>
            <w:bookmarkEnd w:id="1257"/>
          </w:p>
        </w:tc>
      </w:tr>
    </w:tbl>
    <w:p>
      <w:pPr>
        <w:pageBreakBefore w:val="off"/>
        <w:tabs/>
        <w:wordWrap w:val="off"/>
        <w:spacing w:before="0" w:after="0" w:line="20" w:lineRule="exact"/>
        <w:ind w:left="0" w:right="0"/>
        <w:jc w:val="right"/>
        <w:textAlignment w:val="baseline"/>
        <w:rPr>
          <w:sz w:val="2"/>
        </w:rPr>
      </w:pPr>
      <w:bookmarkStart w:name="" w:id="1258"/>
      <w:r>
        <w:rPr>
          <w:rFonts w:ascii="宋体" w:hAnsi="宋体" w:cs="宋体" w:eastAsia="宋体"/>
          <w:sz w:val="2"/>
          <w:spacing w:val="0"/>
          <w:color w:val="000000"/>
          <w:b w:val="off"/>
          <w:i w:val="off"/>
        </w:rPr>
        <w:t/>
      </w:r>
      <w:bookmarkEnd w:id="125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7000"/>
        <w:gridCol w:w="960"/>
      </w:tblGrid>
      <w:tr>
        <w:trPr>
          <w:trHeight w:hRule="atLeast" w:val="72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59"/>
            <w:r>
              <w:rPr>
                <w:rFonts w:ascii="仿宋" w:hAnsi="仿宋" w:cs="仿宋" w:eastAsia="仿宋"/>
                <w:sz w:val="48"/>
                <w:spacing w:val="0"/>
                <w:color w:val="000000"/>
                <w:b w:val="off"/>
                <w:i w:val="off"/>
              </w:rPr>
              <w:t>21.指示词。定语</w:t>
            </w:r>
            <w:bookmarkEnd w:id="1259"/>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60"/>
            <w:r>
              <w:rPr>
                <w:rFonts w:ascii="仿宋" w:hAnsi="仿宋" w:cs="仿宋" w:eastAsia="仿宋"/>
                <w:sz w:val="48"/>
                <w:spacing w:val="0"/>
                <w:color w:val="000000"/>
                <w:b w:val="off"/>
                <w:i w:val="off"/>
              </w:rPr>
              <w:t>………………………………</w:t>
            </w:r>
            <w:bookmarkEnd w:id="1260"/>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61"/>
            <w:r>
              <w:rPr>
                <w:rFonts w:ascii="仿宋" w:hAnsi="仿宋" w:cs="仿宋" w:eastAsia="仿宋"/>
                <w:sz w:val="48"/>
                <w:spacing w:val="0"/>
                <w:color w:val="000000"/>
                <w:b w:val="off"/>
                <w:i w:val="off"/>
              </w:rPr>
              <w:t>105</w:t>
            </w:r>
            <w:bookmarkEnd w:id="1261"/>
          </w:p>
        </w:tc>
      </w:tr>
    </w:tbl>
    <w:p>
      <w:pPr>
        <w:pageBreakBefore w:val="off"/>
        <w:tabs/>
        <w:wordWrap w:val="off"/>
        <w:spacing w:before="0" w:after="0" w:line="20" w:lineRule="exact"/>
        <w:ind w:left="0" w:right="0"/>
        <w:jc w:val="right"/>
        <w:textAlignment w:val="baseline"/>
        <w:rPr>
          <w:sz w:val="2"/>
        </w:rPr>
      </w:pPr>
      <w:bookmarkStart w:name="" w:id="1262"/>
      <w:r>
        <w:rPr>
          <w:rFonts w:ascii="宋体" w:hAnsi="宋体" w:cs="宋体" w:eastAsia="宋体"/>
          <w:sz w:val="2"/>
          <w:spacing w:val="0"/>
          <w:color w:val="000000"/>
          <w:b w:val="off"/>
          <w:i w:val="off"/>
        </w:rPr>
        <w:t/>
      </w:r>
      <w:bookmarkEnd w:id="126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20"/>
        <w:gridCol w:w="5120"/>
        <w:gridCol w:w="960"/>
      </w:tblGrid>
      <w:tr>
        <w:trPr>
          <w:trHeight w:hRule="atLeast" w:val="780"/>
        </w:trPr>
        <w:tc>
          <w:tcPr>
            <w:tcW w:w="5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63"/>
            <w:r>
              <w:rPr>
                <w:rFonts w:ascii="仿宋" w:hAnsi="仿宋" w:cs="仿宋" w:eastAsia="仿宋"/>
                <w:sz w:val="48"/>
                <w:spacing w:val="0"/>
                <w:color w:val="000000"/>
                <w:b w:val="off"/>
                <w:i w:val="off"/>
              </w:rPr>
              <w:t>22.关系词。指称的四阶段</w:t>
            </w:r>
            <w:bookmarkEnd w:id="1263"/>
          </w:p>
        </w:tc>
        <w:tc>
          <w:tcPr>
            <w:tcW w:w="5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64"/>
            <w:r>
              <w:rPr>
                <w:rFonts w:ascii="仿宋" w:hAnsi="仿宋" w:cs="仿宋" w:eastAsia="仿宋"/>
                <w:sz w:val="48"/>
                <w:spacing w:val="0"/>
                <w:color w:val="000000"/>
                <w:b w:val="off"/>
                <w:i w:val="off"/>
              </w:rPr>
              <w:t>………………………</w:t>
            </w:r>
            <w:bookmarkEnd w:id="1264"/>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65"/>
            <w:r>
              <w:rPr>
                <w:rFonts w:ascii="仿宋" w:hAnsi="仿宋" w:cs="仿宋" w:eastAsia="仿宋"/>
                <w:sz w:val="48"/>
                <w:spacing w:val="0"/>
                <w:color w:val="000000"/>
                <w:b w:val="off"/>
                <w:i w:val="off"/>
              </w:rPr>
              <w:t>111</w:t>
            </w:r>
            <w:bookmarkEnd w:id="1265"/>
          </w:p>
        </w:tc>
      </w:tr>
    </w:tbl>
    <w:p>
      <w:pPr>
        <w:pageBreakBefore w:val="off"/>
        <w:tabs/>
        <w:wordWrap w:val="off"/>
        <w:spacing w:before="0" w:after="0" w:line="20" w:lineRule="exact"/>
        <w:ind w:left="0" w:right="0"/>
        <w:jc w:val="right"/>
        <w:textAlignment w:val="baseline"/>
        <w:rPr>
          <w:sz w:val="2"/>
        </w:rPr>
      </w:pPr>
      <w:bookmarkStart w:name="" w:id="1266"/>
      <w:r>
        <w:rPr>
          <w:rFonts w:ascii="宋体" w:hAnsi="宋体" w:cs="宋体" w:eastAsia="宋体"/>
          <w:sz w:val="2"/>
          <w:spacing w:val="0"/>
          <w:color w:val="000000"/>
          <w:b w:val="off"/>
          <w:i w:val="off"/>
        </w:rPr>
        <w:t/>
      </w:r>
      <w:bookmarkEnd w:id="126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00"/>
        <w:gridCol w:w="4640"/>
        <w:gridCol w:w="960"/>
      </w:tblGrid>
      <w:tr>
        <w:trPr>
          <w:trHeight w:hRule="atLeast" w:val="800"/>
        </w:trPr>
        <w:tc>
          <w:tcPr>
            <w:tcW w:w="6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67"/>
            <w:r>
              <w:rPr>
                <w:rFonts w:ascii="仿宋" w:hAnsi="仿宋" w:cs="仿宋" w:eastAsia="仿宋"/>
                <w:sz w:val="48"/>
                <w:spacing w:val="0"/>
                <w:color w:val="000000"/>
                <w:b w:val="off"/>
                <w:i w:val="off"/>
              </w:rPr>
              <w:t>23.关系从句。不定单独词项</w:t>
            </w:r>
            <w:bookmarkEnd w:id="1267"/>
          </w:p>
        </w:tc>
        <w:tc>
          <w:tcPr>
            <w:tcW w:w="4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68"/>
            <w:r>
              <w:rPr>
                <w:rFonts w:ascii="仿宋" w:hAnsi="仿宋" w:cs="仿宋" w:eastAsia="仿宋"/>
                <w:sz w:val="48"/>
                <w:spacing w:val="0"/>
                <w:color w:val="000000"/>
                <w:b w:val="off"/>
                <w:i w:val="off"/>
              </w:rPr>
              <w:t>……………………</w:t>
            </w:r>
            <w:bookmarkEnd w:id="1268"/>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69"/>
            <w:r>
              <w:rPr>
                <w:rFonts w:ascii="仿宋" w:hAnsi="仿宋" w:cs="仿宋" w:eastAsia="仿宋"/>
                <w:sz w:val="48"/>
                <w:spacing w:val="0"/>
                <w:color w:val="000000"/>
                <w:b w:val="off"/>
                <w:i w:val="off"/>
              </w:rPr>
              <w:t>117</w:t>
            </w:r>
            <w:bookmarkEnd w:id="1269"/>
          </w:p>
        </w:tc>
      </w:tr>
    </w:tbl>
    <w:p>
      <w:pPr>
        <w:pageBreakBefore w:val="off"/>
        <w:tabs/>
        <w:wordWrap w:val="off"/>
        <w:spacing w:before="0" w:after="0" w:line="20" w:lineRule="exact"/>
        <w:ind w:left="0" w:right="0"/>
        <w:jc w:val="right"/>
        <w:textAlignment w:val="baseline"/>
        <w:rPr>
          <w:sz w:val="2"/>
        </w:rPr>
      </w:pPr>
      <w:bookmarkStart w:name="" w:id="1270"/>
      <w:r>
        <w:rPr>
          <w:rFonts w:ascii="宋体" w:hAnsi="宋体" w:cs="宋体" w:eastAsia="宋体"/>
          <w:sz w:val="2"/>
          <w:spacing w:val="0"/>
          <w:color w:val="000000"/>
          <w:b w:val="off"/>
          <w:i w:val="off"/>
        </w:rPr>
        <w:t/>
      </w:r>
      <w:bookmarkEnd w:id="127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460"/>
        <w:gridCol w:w="960"/>
      </w:tblGrid>
      <w:tr>
        <w:trPr>
          <w:trHeight w:hRule="atLeast" w:val="7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71"/>
            <w:r>
              <w:rPr>
                <w:rFonts w:ascii="仿宋" w:hAnsi="仿宋" w:cs="仿宋" w:eastAsia="仿宋"/>
                <w:sz w:val="48"/>
                <w:spacing w:val="0"/>
                <w:color w:val="000000"/>
                <w:b w:val="off"/>
                <w:i w:val="off"/>
              </w:rPr>
              <w:t>24.同一性</w:t>
            </w:r>
            <w:bookmarkEnd w:id="1271"/>
          </w:p>
        </w:tc>
        <w:tc>
          <w:tcPr>
            <w:tcW w:w="8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72"/>
            <w:r>
              <w:rPr>
                <w:rFonts w:ascii="仿宋" w:hAnsi="仿宋" w:cs="仿宋" w:eastAsia="仿宋"/>
                <w:sz w:val="48"/>
                <w:spacing w:val="0"/>
                <w:color w:val="000000"/>
                <w:b w:val="off"/>
                <w:i w:val="off"/>
              </w:rPr>
              <w:t>…………………………………………</w:t>
            </w:r>
            <w:bookmarkEnd w:id="1272"/>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73"/>
            <w:r>
              <w:rPr>
                <w:rFonts w:ascii="仿宋" w:hAnsi="仿宋" w:cs="仿宋" w:eastAsia="仿宋"/>
                <w:sz w:val="48"/>
                <w:spacing w:val="0"/>
                <w:color w:val="000000"/>
                <w:b w:val="off"/>
                <w:i w:val="off"/>
              </w:rPr>
              <w:t>123</w:t>
            </w:r>
            <w:bookmarkEnd w:id="1273"/>
          </w:p>
        </w:tc>
      </w:tr>
    </w:tbl>
    <w:p>
      <w:pPr>
        <w:pageBreakBefore w:val="off"/>
        <w:tabs/>
        <w:wordWrap w:val="off"/>
        <w:spacing w:before="0" w:after="0" w:line="20" w:lineRule="exact"/>
        <w:ind w:left="0" w:right="0"/>
        <w:jc w:val="right"/>
        <w:textAlignment w:val="baseline"/>
        <w:rPr>
          <w:sz w:val="2"/>
        </w:rPr>
      </w:pPr>
      <w:bookmarkStart w:name="" w:id="1274"/>
      <w:r>
        <w:rPr>
          <w:rFonts w:ascii="宋体" w:hAnsi="宋体" w:cs="宋体" w:eastAsia="宋体"/>
          <w:sz w:val="2"/>
          <w:spacing w:val="0"/>
          <w:color w:val="000000"/>
          <w:b w:val="off"/>
          <w:i w:val="off"/>
        </w:rPr>
        <w:t/>
      </w:r>
      <w:bookmarkEnd w:id="127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8680"/>
        <w:gridCol w:w="960"/>
      </w:tblGrid>
      <w:tr>
        <w:trPr>
          <w:trHeight w:hRule="atLeast" w:val="74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75"/>
            <w:r>
              <w:rPr>
                <w:rFonts w:ascii="仿宋" w:hAnsi="仿宋" w:cs="仿宋" w:eastAsia="仿宋"/>
                <w:sz w:val="48"/>
                <w:spacing w:val="0"/>
                <w:color w:val="000000"/>
                <w:b w:val="off"/>
                <w:i w:val="off"/>
              </w:rPr>
              <w:t>5.抽象词</w:t>
            </w:r>
            <w:bookmarkEnd w:id="1275"/>
          </w:p>
        </w:tc>
        <w:tc>
          <w:tcPr>
            <w:tcW w:w="8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76"/>
            <w:r>
              <w:rPr>
                <w:rFonts w:ascii="仿宋" w:hAnsi="仿宋" w:cs="仿宋" w:eastAsia="仿宋"/>
                <w:sz w:val="48"/>
                <w:spacing w:val="0"/>
                <w:color w:val="000000"/>
                <w:b w:val="off"/>
                <w:i w:val="off"/>
              </w:rPr>
              <w:t>…………………………………………</w:t>
            </w:r>
            <w:bookmarkEnd w:id="1276"/>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77"/>
            <w:r>
              <w:rPr>
                <w:rFonts w:ascii="仿宋" w:hAnsi="仿宋" w:cs="仿宋" w:eastAsia="仿宋"/>
                <w:sz w:val="48"/>
                <w:spacing w:val="0"/>
                <w:color w:val="000000"/>
                <w:b w:val="off"/>
                <w:i w:val="off"/>
              </w:rPr>
              <w:t>127</w:t>
            </w:r>
            <w:bookmarkEnd w:id="1277"/>
          </w:p>
        </w:tc>
      </w:tr>
    </w:tbl>
    <w:p>
      <w:pPr>
        <w:pageBreakBefore w:val="off"/>
        <w:tabs/>
        <w:wordWrap w:val="off"/>
        <w:spacing w:before="0" w:after="0" w:line="20" w:lineRule="exact"/>
        <w:ind w:left="0" w:right="0"/>
        <w:jc w:val="right"/>
        <w:textAlignment w:val="baseline"/>
        <w:rPr>
          <w:sz w:val="2"/>
        </w:rPr>
      </w:pPr>
      <w:bookmarkStart w:name="" w:id="1278"/>
      <w:r>
        <w:rPr>
          <w:rFonts w:ascii="宋体" w:hAnsi="宋体" w:cs="宋体" w:eastAsia="宋体"/>
          <w:sz w:val="2"/>
          <w:spacing w:val="0"/>
          <w:color w:val="000000"/>
          <w:b w:val="off"/>
          <w:i w:val="off"/>
        </w:rPr>
        <w:t/>
      </w:r>
      <w:bookmarkEnd w:id="127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7440"/>
        <w:gridCol w:w="1020"/>
      </w:tblGrid>
      <w:tr>
        <w:trPr>
          <w:trHeight w:hRule="atLeast" w:val="86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279"/>
            <w:r>
              <w:rPr>
                <w:rFonts w:ascii="宋体" w:hAnsi="宋体" w:cs="宋体" w:eastAsia="宋体"/>
                <w:sz w:val="52"/>
                <w:spacing w:val="0"/>
                <w:color w:val="000000"/>
                <w:b w:val="off"/>
                <w:i w:val="off"/>
              </w:rPr>
              <w:t>第四章指称之异常多变</w:t>
            </w:r>
            <w:bookmarkEnd w:id="1279"/>
          </w:p>
        </w:tc>
        <w:tc>
          <w:tcPr>
            <w:tcW w:w="7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280"/>
            <w:r>
              <w:rPr>
                <w:rFonts w:ascii="宋体" w:hAnsi="宋体" w:cs="宋体" w:eastAsia="宋体"/>
                <w:sz w:val="52"/>
                <w:spacing w:val="0"/>
                <w:color w:val="000000"/>
                <w:b w:val="off"/>
                <w:i w:val="off"/>
              </w:rPr>
              <w:t>………………………………</w:t>
            </w:r>
            <w:bookmarkEnd w:id="1280"/>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281"/>
            <w:r>
              <w:rPr>
                <w:rFonts w:ascii="宋体" w:hAnsi="宋体" w:cs="宋体" w:eastAsia="宋体"/>
                <w:sz w:val="52"/>
                <w:spacing w:val="0"/>
                <w:color w:val="000000"/>
                <w:b w:val="off"/>
                <w:i w:val="off"/>
              </w:rPr>
              <w:t>136</w:t>
            </w:r>
            <w:bookmarkEnd w:id="1281"/>
          </w:p>
        </w:tc>
      </w:tr>
    </w:tbl>
    <w:p>
      <w:pPr>
        <w:pageBreakBefore w:val="off"/>
        <w:tabs/>
        <w:wordWrap w:val="off"/>
        <w:spacing w:before="0" w:after="0" w:line="20" w:lineRule="exact"/>
        <w:ind w:left="0" w:right="0"/>
        <w:jc w:val="right"/>
        <w:textAlignment w:val="baseline"/>
        <w:rPr>
          <w:sz w:val="2"/>
        </w:rPr>
      </w:pPr>
      <w:bookmarkStart w:name="" w:id="1282"/>
      <w:r>
        <w:rPr>
          <w:rFonts w:ascii="宋体" w:hAnsi="宋体" w:cs="宋体" w:eastAsia="宋体"/>
          <w:sz w:val="2"/>
          <w:spacing w:val="0"/>
          <w:color w:val="000000"/>
          <w:b w:val="off"/>
          <w:i w:val="off"/>
        </w:rPr>
        <w:t/>
      </w:r>
      <w:bookmarkEnd w:id="128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440"/>
        <w:gridCol w:w="960"/>
      </w:tblGrid>
      <w:tr>
        <w:trPr>
          <w:trHeight w:hRule="atLeast" w:val="7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83"/>
            <w:r>
              <w:rPr>
                <w:rFonts w:ascii="仿宋" w:hAnsi="仿宋" w:cs="仿宋" w:eastAsia="仿宋"/>
                <w:sz w:val="48"/>
                <w:spacing w:val="0"/>
                <w:color w:val="000000"/>
                <w:b w:val="off"/>
                <w:i w:val="off"/>
              </w:rPr>
              <w:t>26.模糊性</w:t>
            </w:r>
            <w:bookmarkEnd w:id="1283"/>
          </w:p>
        </w:tc>
        <w:tc>
          <w:tcPr>
            <w:tcW w:w="8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84"/>
            <w:r>
              <w:rPr>
                <w:rFonts w:ascii="仿宋" w:hAnsi="仿宋" w:cs="仿宋" w:eastAsia="仿宋"/>
                <w:sz w:val="48"/>
                <w:spacing w:val="0"/>
                <w:color w:val="000000"/>
                <w:b w:val="off"/>
                <w:i w:val="off"/>
              </w:rPr>
              <w:t>…………………………………………</w:t>
            </w:r>
            <w:bookmarkEnd w:id="1284"/>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85"/>
            <w:r>
              <w:rPr>
                <w:rFonts w:ascii="仿宋" w:hAnsi="仿宋" w:cs="仿宋" w:eastAsia="仿宋"/>
                <w:sz w:val="48"/>
                <w:spacing w:val="0"/>
                <w:color w:val="000000"/>
                <w:b w:val="off"/>
                <w:i w:val="off"/>
              </w:rPr>
              <w:t>136</w:t>
            </w:r>
            <w:bookmarkEnd w:id="1285"/>
          </w:p>
        </w:tc>
      </w:tr>
    </w:tbl>
    <w:p>
      <w:pPr>
        <w:pageBreakBefore w:val="off"/>
        <w:tabs/>
        <w:wordWrap w:val="off"/>
        <w:spacing w:before="0" w:after="0" w:line="20" w:lineRule="exact"/>
        <w:ind w:left="0" w:right="0"/>
        <w:jc w:val="right"/>
        <w:textAlignment w:val="baseline"/>
        <w:rPr>
          <w:sz w:val="2"/>
        </w:rPr>
      </w:pPr>
      <w:bookmarkStart w:name="" w:id="1286"/>
      <w:r>
        <w:rPr>
          <w:rFonts w:ascii="宋体" w:hAnsi="宋体" w:cs="宋体" w:eastAsia="宋体"/>
          <w:sz w:val="2"/>
          <w:spacing w:val="0"/>
          <w:color w:val="000000"/>
          <w:b w:val="off"/>
          <w:i w:val="off"/>
        </w:rPr>
        <w:t/>
      </w:r>
      <w:bookmarkEnd w:id="128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40"/>
        <w:gridCol w:w="7960"/>
        <w:gridCol w:w="960"/>
      </w:tblGrid>
      <w:tr>
        <w:trPr>
          <w:trHeight w:hRule="atLeast" w:val="760"/>
        </w:trPr>
        <w:tc>
          <w:tcPr>
            <w:tcW w:w="2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87"/>
            <w:r>
              <w:rPr>
                <w:rFonts w:ascii="仿宋" w:hAnsi="仿宋" w:cs="仿宋" w:eastAsia="仿宋"/>
                <w:sz w:val="48"/>
                <w:spacing w:val="0"/>
                <w:color w:val="000000"/>
                <w:b w:val="off"/>
                <w:i w:val="off"/>
              </w:rPr>
              <w:t>27.词的歧义</w:t>
            </w:r>
            <w:bookmarkEnd w:id="1287"/>
          </w:p>
        </w:tc>
        <w:tc>
          <w:tcPr>
            <w:tcW w:w="7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88"/>
            <w:r>
              <w:rPr>
                <w:rFonts w:ascii="仿宋" w:hAnsi="仿宋" w:cs="仿宋" w:eastAsia="仿宋"/>
                <w:sz w:val="48"/>
                <w:spacing w:val="0"/>
                <w:color w:val="000000"/>
                <w:b w:val="off"/>
                <w:i w:val="off"/>
              </w:rPr>
              <w:t>………………………………………</w:t>
            </w:r>
            <w:bookmarkEnd w:id="1288"/>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89"/>
            <w:r>
              <w:rPr>
                <w:rFonts w:ascii="仿宋" w:hAnsi="仿宋" w:cs="仿宋" w:eastAsia="仿宋"/>
                <w:sz w:val="48"/>
                <w:spacing w:val="0"/>
                <w:color w:val="000000"/>
                <w:b w:val="off"/>
                <w:i w:val="off"/>
              </w:rPr>
              <w:t>140</w:t>
            </w:r>
            <w:bookmarkEnd w:id="1289"/>
          </w:p>
        </w:tc>
      </w:tr>
    </w:tbl>
    <w:p>
      <w:pPr>
        <w:pageBreakBefore w:val="off"/>
        <w:tabs/>
        <w:wordWrap w:val="off"/>
        <w:spacing w:before="0" w:after="0" w:line="20" w:lineRule="exact"/>
        <w:ind w:left="0" w:right="0"/>
        <w:jc w:val="right"/>
        <w:textAlignment w:val="baseline"/>
        <w:rPr>
          <w:sz w:val="2"/>
        </w:rPr>
      </w:pPr>
      <w:bookmarkStart w:name="" w:id="1290"/>
      <w:r>
        <w:rPr>
          <w:rFonts w:ascii="宋体" w:hAnsi="宋体" w:cs="宋体" w:eastAsia="宋体"/>
          <w:sz w:val="2"/>
          <w:spacing w:val="0"/>
          <w:color w:val="000000"/>
          <w:b w:val="off"/>
          <w:i w:val="off"/>
        </w:rPr>
        <w:t/>
      </w:r>
      <w:bookmarkEnd w:id="129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80"/>
        <w:gridCol w:w="6540"/>
        <w:gridCol w:w="960"/>
      </w:tblGrid>
      <w:tr>
        <w:trPr>
          <w:trHeight w:hRule="atLeast" w:val="800"/>
        </w:trPr>
        <w:tc>
          <w:tcPr>
            <w:tcW w:w="4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91"/>
            <w:r>
              <w:rPr>
                <w:rFonts w:ascii="仿宋" w:hAnsi="仿宋" w:cs="仿宋" w:eastAsia="仿宋"/>
                <w:sz w:val="48"/>
                <w:spacing w:val="0"/>
                <w:color w:val="000000"/>
                <w:b w:val="off"/>
                <w:i w:val="off"/>
              </w:rPr>
              <w:t>28.句法的某些歧义</w:t>
            </w:r>
            <w:bookmarkEnd w:id="1291"/>
          </w:p>
        </w:tc>
        <w:tc>
          <w:tcPr>
            <w:tcW w:w="6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92"/>
            <w:r>
              <w:rPr>
                <w:rFonts w:ascii="仿宋" w:hAnsi="仿宋" w:cs="仿宋" w:eastAsia="仿宋"/>
                <w:sz w:val="48"/>
                <w:spacing w:val="0"/>
                <w:color w:val="000000"/>
                <w:b w:val="off"/>
                <w:i w:val="off"/>
              </w:rPr>
              <w:t>………………………………</w:t>
            </w:r>
            <w:bookmarkEnd w:id="1292"/>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93"/>
            <w:r>
              <w:rPr>
                <w:rFonts w:ascii="仿宋" w:hAnsi="仿宋" w:cs="仿宋" w:eastAsia="仿宋"/>
                <w:sz w:val="48"/>
                <w:spacing w:val="0"/>
                <w:color w:val="000000"/>
                <w:b w:val="off"/>
                <w:i w:val="off"/>
              </w:rPr>
              <w:t>146</w:t>
            </w:r>
            <w:bookmarkEnd w:id="1293"/>
          </w:p>
        </w:tc>
      </w:tr>
    </w:tbl>
    <w:p>
      <w:pPr>
        <w:pageBreakBefore w:val="off"/>
        <w:tabs/>
        <w:wordWrap w:val="off"/>
        <w:spacing w:before="0" w:after="0" w:line="20" w:lineRule="exact"/>
        <w:ind w:left="0" w:right="0"/>
        <w:jc w:val="right"/>
        <w:textAlignment w:val="baseline"/>
        <w:rPr>
          <w:sz w:val="2"/>
        </w:rPr>
      </w:pPr>
      <w:bookmarkStart w:name="" w:id="1294"/>
      <w:r>
        <w:rPr>
          <w:rFonts w:ascii="宋体" w:hAnsi="宋体" w:cs="宋体" w:eastAsia="宋体"/>
          <w:sz w:val="2"/>
          <w:spacing w:val="0"/>
          <w:color w:val="000000"/>
          <w:b w:val="off"/>
          <w:i w:val="off"/>
        </w:rPr>
        <w:t/>
      </w:r>
      <w:bookmarkEnd w:id="129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00"/>
        <w:gridCol w:w="7460"/>
        <w:gridCol w:w="960"/>
      </w:tblGrid>
      <w:tr>
        <w:trPr>
          <w:trHeight w:hRule="atLeast" w:val="740"/>
        </w:trPr>
        <w:tc>
          <w:tcPr>
            <w:tcW w:w="3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95"/>
            <w:r>
              <w:rPr>
                <w:rFonts w:ascii="仿宋" w:hAnsi="仿宋" w:cs="仿宋" w:eastAsia="仿宋"/>
                <w:sz w:val="48"/>
                <w:spacing w:val="0"/>
                <w:color w:val="000000"/>
                <w:b w:val="off"/>
                <w:i w:val="off"/>
              </w:rPr>
              <w:t>29.范围的歧义</w:t>
            </w:r>
            <w:bookmarkEnd w:id="1295"/>
          </w:p>
        </w:tc>
        <w:tc>
          <w:tcPr>
            <w:tcW w:w="7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296"/>
            <w:r>
              <w:rPr>
                <w:rFonts w:ascii="仿宋" w:hAnsi="仿宋" w:cs="仿宋" w:eastAsia="仿宋"/>
                <w:sz w:val="48"/>
                <w:spacing w:val="0"/>
                <w:color w:val="000000"/>
                <w:b w:val="off"/>
                <w:i w:val="off"/>
              </w:rPr>
              <w:t>……………………………………</w:t>
            </w:r>
            <w:bookmarkEnd w:id="1296"/>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297"/>
            <w:r>
              <w:rPr>
                <w:rFonts w:ascii="仿宋" w:hAnsi="仿宋" w:cs="仿宋" w:eastAsia="仿宋"/>
                <w:sz w:val="48"/>
                <w:spacing w:val="0"/>
                <w:color w:val="000000"/>
                <w:b w:val="off"/>
                <w:i w:val="off"/>
              </w:rPr>
              <w:t>152</w:t>
            </w:r>
            <w:bookmarkEnd w:id="1297"/>
          </w:p>
        </w:tc>
      </w:tr>
    </w:tbl>
    <w:p>
      <w:pPr>
        <w:pageBreakBefore w:val="off"/>
        <w:tabs/>
        <w:wordWrap w:val="off"/>
        <w:spacing w:before="0" w:after="0" w:line="20" w:lineRule="exact"/>
        <w:ind w:left="0" w:right="0"/>
        <w:jc w:val="right"/>
        <w:textAlignment w:val="baseline"/>
        <w:rPr>
          <w:sz w:val="2"/>
        </w:rPr>
      </w:pPr>
      <w:bookmarkStart w:name="" w:id="1298"/>
      <w:r>
        <w:rPr>
          <w:rFonts w:ascii="宋体" w:hAnsi="宋体" w:cs="宋体" w:eastAsia="宋体"/>
          <w:sz w:val="2"/>
          <w:spacing w:val="0"/>
          <w:color w:val="000000"/>
          <w:b w:val="off"/>
          <w:i w:val="off"/>
        </w:rPr>
        <w:t/>
      </w:r>
      <w:bookmarkEnd w:id="129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7000"/>
        <w:gridCol w:w="960"/>
      </w:tblGrid>
      <w:tr>
        <w:trPr>
          <w:trHeight w:hRule="atLeast" w:val="80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299"/>
            <w:r>
              <w:rPr>
                <w:rFonts w:ascii="仿宋" w:hAnsi="仿宋" w:cs="仿宋" w:eastAsia="仿宋"/>
                <w:sz w:val="48"/>
                <w:spacing w:val="0"/>
                <w:color w:val="000000"/>
                <w:b w:val="off"/>
                <w:i w:val="off"/>
              </w:rPr>
              <w:t>30.指称的暗昧性</w:t>
            </w:r>
            <w:bookmarkEnd w:id="1299"/>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300"/>
            <w:r>
              <w:rPr>
                <w:rFonts w:ascii="仿宋" w:hAnsi="仿宋" w:cs="仿宋" w:eastAsia="仿宋"/>
                <w:sz w:val="48"/>
                <w:spacing w:val="0"/>
                <w:color w:val="000000"/>
                <w:b w:val="off"/>
                <w:i w:val="off"/>
              </w:rPr>
              <w:t>………………………………</w:t>
            </w:r>
            <w:bookmarkEnd w:id="1300"/>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301"/>
            <w:r>
              <w:rPr>
                <w:rFonts w:ascii="仿宋" w:hAnsi="仿宋" w:cs="仿宋" w:eastAsia="仿宋"/>
                <w:sz w:val="48"/>
                <w:spacing w:val="0"/>
                <w:color w:val="000000"/>
                <w:b w:val="off"/>
                <w:i w:val="off"/>
              </w:rPr>
              <w:t>157</w:t>
            </w:r>
            <w:bookmarkEnd w:id="1301"/>
          </w:p>
        </w:tc>
      </w:tr>
    </w:tbl>
    <w:p>
      <w:pPr>
        <w:pageBreakBefore w:val="off"/>
        <w:tabs/>
        <w:wordWrap w:val="off"/>
        <w:spacing w:before="0" w:after="0" w:line="20" w:lineRule="exact"/>
        <w:ind w:left="0" w:right="0"/>
        <w:jc w:val="right"/>
        <w:textAlignment w:val="baseline"/>
        <w:rPr>
          <w:sz w:val="2"/>
        </w:rPr>
      </w:pPr>
      <w:bookmarkStart w:name="" w:id="1302"/>
      <w:r>
        <w:rPr>
          <w:rFonts w:ascii="宋体" w:hAnsi="宋体" w:cs="宋体" w:eastAsia="宋体"/>
          <w:sz w:val="2"/>
          <w:spacing w:val="0"/>
          <w:color w:val="000000"/>
          <w:b w:val="off"/>
          <w:i w:val="off"/>
        </w:rPr>
        <w:t/>
      </w:r>
      <w:bookmarkEnd w:id="130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60"/>
        <w:gridCol w:w="6040"/>
        <w:gridCol w:w="960"/>
      </w:tblGrid>
      <w:tr>
        <w:trPr>
          <w:trHeight w:hRule="atLeast" w:val="820"/>
        </w:trPr>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303"/>
            <w:r>
              <w:rPr>
                <w:rFonts w:ascii="仿宋" w:hAnsi="仿宋" w:cs="仿宋" w:eastAsia="仿宋"/>
                <w:sz w:val="48"/>
                <w:spacing w:val="0"/>
                <w:color w:val="000000"/>
                <w:b w:val="off"/>
                <w:i w:val="off"/>
              </w:rPr>
              <w:t>31.暗昧性和不定词项</w:t>
            </w:r>
            <w:bookmarkEnd w:id="1303"/>
          </w:p>
        </w:tc>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304"/>
            <w:r>
              <w:rPr>
                <w:rFonts w:ascii="仿宋" w:hAnsi="仿宋" w:cs="仿宋" w:eastAsia="仿宋"/>
                <w:sz w:val="48"/>
                <w:spacing w:val="0"/>
                <w:color w:val="000000"/>
                <w:b w:val="off"/>
                <w:i w:val="off"/>
              </w:rPr>
              <w:t>…………………………</w:t>
            </w:r>
            <w:bookmarkEnd w:id="1304"/>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305"/>
            <w:r>
              <w:rPr>
                <w:rFonts w:ascii="仿宋" w:hAnsi="仿宋" w:cs="仿宋" w:eastAsia="仿宋"/>
                <w:sz w:val="48"/>
                <w:spacing w:val="0"/>
                <w:color w:val="000000"/>
                <w:b w:val="off"/>
                <w:i w:val="off"/>
              </w:rPr>
              <w:t>163</w:t>
            </w:r>
            <w:bookmarkEnd w:id="1305"/>
          </w:p>
        </w:tc>
      </w:tr>
    </w:tbl>
    <w:p>
      <w:pPr>
        <w:pageBreakBefore w:val="off"/>
        <w:tabs/>
        <w:wordWrap w:val="off"/>
        <w:spacing w:before="0" w:after="0" w:line="20" w:lineRule="exact"/>
        <w:ind w:left="0" w:right="0"/>
        <w:jc w:val="right"/>
        <w:textAlignment w:val="baseline"/>
        <w:rPr>
          <w:sz w:val="2"/>
        </w:rPr>
      </w:pPr>
      <w:bookmarkStart w:name="" w:id="1306"/>
      <w:r>
        <w:rPr>
          <w:rFonts w:ascii="宋体" w:hAnsi="宋体" w:cs="宋体" w:eastAsia="宋体"/>
          <w:sz w:val="2"/>
          <w:spacing w:val="0"/>
          <w:color w:val="000000"/>
          <w:b w:val="off"/>
          <w:i w:val="off"/>
        </w:rPr>
        <w:t/>
      </w:r>
      <w:bookmarkEnd w:id="130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60"/>
        <w:gridCol w:w="6040"/>
        <w:gridCol w:w="960"/>
      </w:tblGrid>
      <w:tr>
        <w:trPr>
          <w:trHeight w:hRule="atLeast" w:val="800"/>
        </w:trPr>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307"/>
            <w:r>
              <w:rPr>
                <w:rFonts w:ascii="仿宋" w:hAnsi="仿宋" w:cs="仿宋" w:eastAsia="仿宋"/>
                <w:sz w:val="48"/>
                <w:spacing w:val="0"/>
                <w:color w:val="000000"/>
                <w:b w:val="off"/>
                <w:i w:val="off"/>
              </w:rPr>
              <w:t>32.某些动词的暗昧性</w:t>
            </w:r>
            <w:bookmarkEnd w:id="1307"/>
          </w:p>
        </w:tc>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308"/>
            <w:r>
              <w:rPr>
                <w:rFonts w:ascii="仿宋" w:hAnsi="仿宋" w:cs="仿宋" w:eastAsia="仿宋"/>
                <w:sz w:val="48"/>
                <w:spacing w:val="0"/>
                <w:color w:val="000000"/>
                <w:b w:val="off"/>
                <w:i w:val="off"/>
              </w:rPr>
              <w:t>…………………………</w:t>
            </w:r>
            <w:bookmarkEnd w:id="1308"/>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309"/>
            <w:r>
              <w:rPr>
                <w:rFonts w:ascii="仿宋" w:hAnsi="仿宋" w:cs="仿宋" w:eastAsia="仿宋"/>
                <w:sz w:val="48"/>
                <w:spacing w:val="0"/>
                <w:color w:val="000000"/>
                <w:b w:val="off"/>
                <w:i w:val="off"/>
              </w:rPr>
              <w:t>170</w:t>
            </w:r>
            <w:bookmarkEnd w:id="1309"/>
          </w:p>
        </w:tc>
      </w:tr>
    </w:tbl>
    <w:p>
      <w:pPr>
        <w:pageBreakBefore w:val="off"/>
        <w:tabs/>
        <w:wordWrap w:val="off"/>
        <w:spacing w:before="0" w:after="0" w:line="20" w:lineRule="exact"/>
        <w:ind w:left="0" w:right="0"/>
        <w:jc w:val="right"/>
        <w:textAlignment w:val="baseline"/>
        <w:rPr>
          <w:sz w:val="2"/>
        </w:rPr>
      </w:pPr>
      <w:bookmarkStart w:name="" w:id="1310"/>
      <w:r>
        <w:rPr>
          <w:rFonts w:ascii="宋体" w:hAnsi="宋体" w:cs="宋体" w:eastAsia="宋体"/>
          <w:sz w:val="2"/>
          <w:spacing w:val="0"/>
          <w:color w:val="000000"/>
          <w:b w:val="off"/>
          <w:i w:val="off"/>
        </w:rPr>
        <w:t/>
      </w:r>
      <w:bookmarkEnd w:id="131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8460"/>
        <w:gridCol w:w="1020"/>
      </w:tblGrid>
      <w:tr>
        <w:trPr>
          <w:trHeight w:hRule="atLeast" w:val="8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52"/>
              </w:rPr>
            </w:pPr>
            <w:bookmarkStart w:name="" w:id="1311"/>
            <w:r>
              <w:rPr>
                <w:rFonts w:ascii="宋体" w:hAnsi="宋体" w:cs="宋体" w:eastAsia="宋体"/>
                <w:sz w:val="52"/>
                <w:spacing w:val="0"/>
                <w:color w:val="000000"/>
                <w:b w:val="off"/>
                <w:i w:val="off"/>
              </w:rPr>
              <w:t>第五章严格规整化</w:t>
            </w:r>
            <w:bookmarkEnd w:id="1311"/>
          </w:p>
        </w:tc>
        <w:tc>
          <w:tcPr>
            <w:tcW w:w="8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52"/>
              </w:rPr>
            </w:pPr>
            <w:bookmarkStart w:name="" w:id="1312"/>
            <w:r>
              <w:rPr>
                <w:rFonts w:ascii="宋体" w:hAnsi="宋体" w:cs="宋体" w:eastAsia="宋体"/>
                <w:sz w:val="52"/>
                <w:spacing w:val="0"/>
                <w:color w:val="000000"/>
                <w:b w:val="off"/>
                <w:i w:val="off"/>
              </w:rPr>
              <w:t>……………………………………</w:t>
            </w:r>
            <w:bookmarkEnd w:id="131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52"/>
              </w:rPr>
            </w:pPr>
            <w:bookmarkStart w:name="" w:id="1313"/>
            <w:r>
              <w:rPr>
                <w:rFonts w:ascii="宋体" w:hAnsi="宋体" w:cs="宋体" w:eastAsia="宋体"/>
                <w:sz w:val="52"/>
                <w:spacing w:val="0"/>
                <w:color w:val="000000"/>
                <w:b w:val="off"/>
                <w:i w:val="off"/>
              </w:rPr>
              <w:t>179</w:t>
            </w:r>
            <w:bookmarkEnd w:id="1313"/>
          </w:p>
        </w:tc>
      </w:tr>
    </w:tbl>
    <w:p>
      <w:pPr>
        <w:pageBreakBefore w:val="off"/>
        <w:tabs/>
        <w:wordWrap w:val="off"/>
        <w:spacing w:before="0" w:after="0" w:line="20" w:lineRule="exact"/>
        <w:ind w:left="0" w:right="0"/>
        <w:jc w:val="right"/>
        <w:textAlignment w:val="baseline"/>
        <w:rPr>
          <w:sz w:val="2"/>
        </w:rPr>
      </w:pPr>
      <w:bookmarkStart w:name="" w:id="1314"/>
      <w:r>
        <w:rPr>
          <w:rFonts w:ascii="宋体" w:hAnsi="宋体" w:cs="宋体" w:eastAsia="宋体"/>
          <w:sz w:val="2"/>
          <w:spacing w:val="0"/>
          <w:color w:val="000000"/>
          <w:b w:val="off"/>
          <w:i w:val="off"/>
        </w:rPr>
        <w:t/>
      </w:r>
      <w:bookmarkEnd w:id="131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00"/>
        <w:gridCol w:w="4600"/>
        <w:gridCol w:w="960"/>
      </w:tblGrid>
      <w:tr>
        <w:trPr>
          <w:trHeight w:hRule="atLeast" w:val="820"/>
        </w:trPr>
        <w:tc>
          <w:tcPr>
            <w:tcW w:w="6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48"/>
              </w:rPr>
            </w:pPr>
            <w:bookmarkStart w:name="" w:id="1315"/>
            <w:r>
              <w:rPr>
                <w:rFonts w:ascii="仿宋" w:hAnsi="仿宋" w:cs="仿宋" w:eastAsia="仿宋"/>
                <w:sz w:val="48"/>
                <w:spacing w:val="0"/>
                <w:color w:val="000000"/>
                <w:b w:val="off"/>
                <w:i w:val="off"/>
              </w:rPr>
              <w:t>33.严格规整化的目的和要求</w:t>
            </w:r>
            <w:bookmarkEnd w:id="1315"/>
          </w:p>
        </w:tc>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48"/>
              </w:rPr>
            </w:pPr>
            <w:bookmarkStart w:name="" w:id="1316"/>
            <w:r>
              <w:rPr>
                <w:rFonts w:ascii="仿宋" w:hAnsi="仿宋" w:cs="仿宋" w:eastAsia="仿宋"/>
                <w:sz w:val="48"/>
                <w:spacing w:val="0"/>
                <w:color w:val="000000"/>
                <w:b w:val="off"/>
                <w:i w:val="off"/>
              </w:rPr>
              <w:t>……………………</w:t>
            </w:r>
            <w:bookmarkEnd w:id="1316"/>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48"/>
              </w:rPr>
            </w:pPr>
            <w:bookmarkStart w:name="" w:id="1317"/>
            <w:r>
              <w:rPr>
                <w:rFonts w:ascii="仿宋" w:hAnsi="仿宋" w:cs="仿宋" w:eastAsia="仿宋"/>
                <w:sz w:val="48"/>
                <w:spacing w:val="0"/>
                <w:color w:val="000000"/>
                <w:b w:val="off"/>
                <w:i w:val="off"/>
              </w:rPr>
              <w:t>179</w:t>
            </w:r>
            <w:bookmarkEnd w:id="1317"/>
          </w:p>
        </w:tc>
      </w:tr>
    </w:tbl>
    <w:p>
      <w:pPr>
        <w:pageBreakBefore w:val="off"/>
        <w:tabs/>
        <w:wordWrap w:val="off"/>
        <w:spacing w:before="0" w:after="0" w:line="720" w:lineRule="exact"/>
        <w:ind w:left="0" w:right="0"/>
        <w:jc w:val="right"/>
        <w:textAlignment w:val="baseline"/>
        <w:rPr>
          <w:sz w:val="47"/>
        </w:rPr>
      </w:pPr>
      <w:bookmarkStart w:name="" w:id="1318"/>
      <w:r>
        <w:rPr>
          <w:rFonts w:ascii="宋体" w:hAnsi="宋体" w:cs="宋体" w:eastAsia="宋体"/>
          <w:sz w:val="47"/>
          <w:spacing w:val="0"/>
          <w:color w:val="000000"/>
          <w:b w:val="off"/>
          <w:i w:val="off"/>
        </w:rPr>
        <w:t/>
      </w:r>
      <w:bookmarkEnd w:id="1318"/>
    </w:p>
    <w:p>
      <w:pPr>
        <w:pageBreakBefore w:val="off"/>
        <w:tabs/>
        <w:wordWrap w:val="off"/>
        <w:spacing w:before="0" w:after="0" w:line="720" w:lineRule="atLeast"/>
        <w:ind w:left="80" w:right="0"/>
        <w:jc w:val="both"/>
        <w:textAlignment w:val="baseline"/>
        <w:rPr>
          <w:sz w:val="48"/>
        </w:rPr>
      </w:pPr>
      <w:bookmarkStart w:name="" w:id="1319"/>
      <w:r>
        <w:rPr>
          <w:rFonts w:ascii="楷体" w:hAnsi="楷体" w:cs="楷体" w:eastAsia="楷体"/>
          <w:sz w:val="48"/>
          <w:spacing w:val="0"/>
          <w:color w:val="000000"/>
          <w:b w:val="off"/>
          <w:i w:val="off"/>
        </w:rPr>
        <w:t>2</w:t>
      </w:r>
      <w:bookmarkEnd w:id="1319"/>
    </w:p>
    <w:p>
      <w:r>
        <w:t/>
      </w:r>
    </w:p>
    <w:p>
      <w:pPr>
        <w:sectPr>
          <w:footerReference r:id="rId229"/>
          <w:headerReference r:id="rId230" w:type="default"/>
          <w:type w:val="nextPage"/>
          <w:pgSz w:w="21240" w:h="31680"/>
          <w:pgMar w:left="2700" w:top="2200" w:right="2700" w:bottom="2200" w:header="1900" w:footer="1900"/>
          <w:cols w:num="1"/>
        </w:sectPr>
      </w:pPr>
    </w:p>
    <w:p>
      <w:pPr>
        <w:pageBreakBefore w:val="off"/>
        <w:tabs/>
        <w:wordWrap w:val="off"/>
        <w:spacing w:before="0" w:after="0" w:line="700" w:lineRule="exact"/>
        <w:ind w:left="0" w:right="0"/>
        <w:jc w:val="both"/>
        <w:textAlignment w:val="baseline"/>
        <w:rPr>
          <w:sz w:val="47"/>
        </w:rPr>
      </w:pPr>
      <w:bookmarkStart w:name="" w:id="1320"/>
      <w:r>
        <w:rPr>
          <w:rFonts w:ascii="宋体" w:hAnsi="宋体" w:cs="宋体" w:eastAsia="宋体"/>
          <w:sz w:val="47"/>
          <w:spacing w:val="0"/>
          <w:color w:val="000000"/>
          <w:b w:val="off"/>
          <w:i w:val="off"/>
        </w:rPr>
        <w:t/>
      </w:r>
      <w:r/>
      <w:bookmarkEnd w:id="132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20"/>
        <w:gridCol w:w="7060"/>
        <w:gridCol w:w="900"/>
      </w:tblGrid>
      <w:tr>
        <w:trPr>
          <w:trHeight w:hRule="atLeast" w:val="740"/>
        </w:trPr>
        <w:tc>
          <w:tcPr>
            <w:tcW w:w="3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21"/>
            <w:r>
              <w:rPr>
                <w:rFonts w:ascii="仿宋" w:hAnsi="仿宋" w:cs="仿宋" w:eastAsia="仿宋"/>
                <w:sz w:val="44"/>
                <w:spacing w:val="0"/>
                <w:color w:val="000000"/>
                <w:b w:val="off"/>
                <w:i w:val="off"/>
              </w:rPr>
              <w:t>34.量词和其他算子</w:t>
            </w:r>
            <w:bookmarkEnd w:id="1321"/>
          </w:p>
        </w:tc>
        <w:tc>
          <w:tcPr>
            <w:tcW w:w="7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22"/>
            <w:r>
              <w:rPr>
                <w:rFonts w:ascii="仿宋" w:hAnsi="仿宋" w:cs="仿宋" w:eastAsia="仿宋"/>
                <w:sz w:val="44"/>
                <w:spacing w:val="0"/>
                <w:color w:val="000000"/>
                <w:b w:val="off"/>
                <w:i w:val="off"/>
              </w:rPr>
              <w:t>……………………………………</w:t>
            </w:r>
            <w:bookmarkEnd w:id="1322"/>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23"/>
            <w:r>
              <w:rPr>
                <w:rFonts w:ascii="仿宋" w:hAnsi="仿宋" w:cs="仿宋" w:eastAsia="仿宋"/>
                <w:sz w:val="44"/>
                <w:spacing w:val="0"/>
                <w:color w:val="000000"/>
                <w:b w:val="off"/>
                <w:i w:val="off"/>
              </w:rPr>
              <w:t>184</w:t>
            </w:r>
            <w:bookmarkEnd w:id="1323"/>
          </w:p>
        </w:tc>
      </w:tr>
    </w:tbl>
    <w:p>
      <w:pPr>
        <w:pageBreakBefore w:val="off"/>
        <w:tabs/>
        <w:wordWrap w:val="off"/>
        <w:spacing w:before="0" w:after="0" w:line="20" w:lineRule="exact"/>
        <w:ind w:left="0" w:right="0"/>
        <w:jc w:val="right"/>
        <w:textAlignment w:val="baseline"/>
        <w:rPr>
          <w:sz w:val="2"/>
        </w:rPr>
      </w:pPr>
      <w:bookmarkStart w:name="" w:id="1324"/>
      <w:r>
        <w:rPr>
          <w:rFonts w:ascii="宋体" w:hAnsi="宋体" w:cs="宋体" w:eastAsia="宋体"/>
          <w:sz w:val="2"/>
          <w:spacing w:val="0"/>
          <w:color w:val="000000"/>
          <w:b w:val="off"/>
          <w:i w:val="off"/>
        </w:rPr>
        <w:t/>
      </w:r>
      <w:bookmarkEnd w:id="132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6620"/>
        <w:gridCol w:w="900"/>
      </w:tblGrid>
      <w:tr>
        <w:trPr>
          <w:trHeight w:hRule="atLeast" w:val="7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25"/>
            <w:r>
              <w:rPr>
                <w:rFonts w:ascii="仿宋" w:hAnsi="仿宋" w:cs="仿宋" w:eastAsia="仿宋"/>
                <w:sz w:val="44"/>
                <w:spacing w:val="0"/>
                <w:color w:val="000000"/>
                <w:b w:val="off"/>
                <w:i w:val="off"/>
              </w:rPr>
              <w:t>35.变元与指称暗昧性</w:t>
            </w:r>
            <w:bookmarkEnd w:id="1325"/>
          </w:p>
        </w:tc>
        <w:tc>
          <w:tcPr>
            <w:tcW w:w="6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26"/>
            <w:r>
              <w:rPr>
                <w:rFonts w:ascii="仿宋" w:hAnsi="仿宋" w:cs="仿宋" w:eastAsia="仿宋"/>
                <w:sz w:val="44"/>
                <w:spacing w:val="0"/>
                <w:color w:val="000000"/>
                <w:b w:val="off"/>
                <w:i w:val="off"/>
              </w:rPr>
              <w:t>………………………………</w:t>
            </w:r>
            <w:bookmarkEnd w:id="1326"/>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27"/>
            <w:r>
              <w:rPr>
                <w:rFonts w:ascii="仿宋" w:hAnsi="仿宋" w:cs="仿宋" w:eastAsia="仿宋"/>
                <w:sz w:val="44"/>
                <w:spacing w:val="0"/>
                <w:color w:val="000000"/>
                <w:b w:val="off"/>
                <w:i w:val="off"/>
              </w:rPr>
              <w:t>189</w:t>
            </w:r>
            <w:bookmarkEnd w:id="1327"/>
          </w:p>
        </w:tc>
      </w:tr>
    </w:tbl>
    <w:p>
      <w:pPr>
        <w:pageBreakBefore w:val="off"/>
        <w:tabs/>
        <w:wordWrap w:val="off"/>
        <w:spacing w:before="0" w:after="0" w:line="20" w:lineRule="exact"/>
        <w:ind w:left="0" w:right="0"/>
        <w:jc w:val="right"/>
        <w:textAlignment w:val="baseline"/>
        <w:rPr>
          <w:sz w:val="2"/>
        </w:rPr>
      </w:pPr>
      <w:bookmarkStart w:name="" w:id="1328"/>
      <w:r>
        <w:rPr>
          <w:rFonts w:ascii="宋体" w:hAnsi="宋体" w:cs="宋体" w:eastAsia="宋体"/>
          <w:sz w:val="2"/>
          <w:spacing w:val="0"/>
          <w:color w:val="000000"/>
          <w:b w:val="off"/>
          <w:i w:val="off"/>
        </w:rPr>
        <w:t/>
      </w:r>
      <w:bookmarkEnd w:id="132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5760"/>
        <w:gridCol w:w="900"/>
      </w:tblGrid>
      <w:tr>
        <w:trPr>
          <w:trHeight w:hRule="atLeast" w:val="76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29"/>
            <w:r>
              <w:rPr>
                <w:rFonts w:ascii="仿宋" w:hAnsi="仿宋" w:cs="仿宋" w:eastAsia="仿宋"/>
                <w:sz w:val="44"/>
                <w:spacing w:val="0"/>
                <w:color w:val="000000"/>
                <w:b w:val="off"/>
                <w:i w:val="off"/>
              </w:rPr>
              <w:t>36.时间。普遍词项的限制</w:t>
            </w:r>
            <w:bookmarkEnd w:id="1329"/>
          </w:p>
        </w:tc>
        <w:tc>
          <w:tcPr>
            <w:tcW w:w="5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30"/>
            <w:r>
              <w:rPr>
                <w:rFonts w:ascii="仿宋" w:hAnsi="仿宋" w:cs="仿宋" w:eastAsia="仿宋"/>
                <w:sz w:val="44"/>
                <w:spacing w:val="0"/>
                <w:color w:val="000000"/>
                <w:b w:val="off"/>
                <w:i w:val="off"/>
              </w:rPr>
              <w:t>………………………………</w:t>
            </w:r>
            <w:bookmarkEnd w:id="1330"/>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31"/>
            <w:r>
              <w:rPr>
                <w:rFonts w:ascii="仿宋" w:hAnsi="仿宋" w:cs="仿宋" w:eastAsia="仿宋"/>
                <w:sz w:val="44"/>
                <w:spacing w:val="0"/>
                <w:color w:val="000000"/>
                <w:b w:val="off"/>
                <w:i w:val="off"/>
              </w:rPr>
              <w:t>195</w:t>
            </w:r>
            <w:bookmarkEnd w:id="1331"/>
          </w:p>
        </w:tc>
      </w:tr>
    </w:tbl>
    <w:p>
      <w:pPr>
        <w:pageBreakBefore w:val="off"/>
        <w:tabs/>
        <w:wordWrap w:val="off"/>
        <w:spacing w:before="0" w:after="0" w:line="20" w:lineRule="exact"/>
        <w:ind w:left="0" w:right="0"/>
        <w:jc w:val="right"/>
        <w:textAlignment w:val="baseline"/>
        <w:rPr>
          <w:sz w:val="2"/>
        </w:rPr>
      </w:pPr>
      <w:bookmarkStart w:name="" w:id="1332"/>
      <w:r>
        <w:rPr>
          <w:rFonts w:ascii="宋体" w:hAnsi="宋体" w:cs="宋体" w:eastAsia="宋体"/>
          <w:sz w:val="2"/>
          <w:spacing w:val="0"/>
          <w:color w:val="000000"/>
          <w:b w:val="off"/>
          <w:i w:val="off"/>
        </w:rPr>
        <w:t/>
      </w:r>
      <w:bookmarkEnd w:id="133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40"/>
        <w:gridCol w:w="7940"/>
        <w:gridCol w:w="900"/>
      </w:tblGrid>
      <w:tr>
        <w:trPr>
          <w:trHeight w:hRule="atLeast" w:val="780"/>
        </w:trPr>
        <w:tc>
          <w:tcPr>
            <w:tcW w:w="2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33"/>
            <w:r>
              <w:rPr>
                <w:rFonts w:ascii="仿宋" w:hAnsi="仿宋" w:cs="仿宋" w:eastAsia="仿宋"/>
                <w:sz w:val="44"/>
                <w:spacing w:val="0"/>
                <w:color w:val="000000"/>
                <w:b w:val="off"/>
                <w:i w:val="off"/>
              </w:rPr>
              <w:t>37.名字再分析</w:t>
            </w:r>
            <w:bookmarkEnd w:id="1333"/>
          </w:p>
        </w:tc>
        <w:tc>
          <w:tcPr>
            <w:tcW w:w="7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34"/>
            <w:r>
              <w:rPr>
                <w:rFonts w:ascii="仿宋" w:hAnsi="仿宋" w:cs="仿宋" w:eastAsia="仿宋"/>
                <w:sz w:val="44"/>
                <w:spacing w:val="0"/>
                <w:color w:val="000000"/>
                <w:b w:val="off"/>
                <w:i w:val="off"/>
              </w:rPr>
              <w:t>…………………………………………</w:t>
            </w:r>
            <w:bookmarkEnd w:id="1334"/>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35"/>
            <w:r>
              <w:rPr>
                <w:rFonts w:ascii="仿宋" w:hAnsi="仿宋" w:cs="仿宋" w:eastAsia="仿宋"/>
                <w:sz w:val="44"/>
                <w:spacing w:val="0"/>
                <w:color w:val="000000"/>
                <w:b w:val="off"/>
                <w:i w:val="off"/>
              </w:rPr>
              <w:t>201</w:t>
            </w:r>
            <w:bookmarkEnd w:id="1335"/>
          </w:p>
        </w:tc>
      </w:tr>
    </w:tbl>
    <w:p>
      <w:pPr>
        <w:pageBreakBefore w:val="off"/>
        <w:tabs/>
        <w:wordWrap w:val="off"/>
        <w:spacing w:before="0" w:after="0" w:line="20" w:lineRule="exact"/>
        <w:ind w:left="0" w:right="0"/>
        <w:jc w:val="right"/>
        <w:textAlignment w:val="baseline"/>
        <w:rPr>
          <w:sz w:val="2"/>
        </w:rPr>
      </w:pPr>
      <w:bookmarkStart w:name="" w:id="1336"/>
      <w:r>
        <w:rPr>
          <w:rFonts w:ascii="宋体" w:hAnsi="宋体" w:cs="宋体" w:eastAsia="宋体"/>
          <w:sz w:val="2"/>
          <w:spacing w:val="0"/>
          <w:color w:val="000000"/>
          <w:b w:val="off"/>
          <w:i w:val="off"/>
        </w:rPr>
        <w:t/>
      </w:r>
      <w:bookmarkEnd w:id="133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480"/>
        <w:gridCol w:w="4420"/>
        <w:gridCol w:w="900"/>
      </w:tblGrid>
      <w:tr>
        <w:trPr>
          <w:trHeight w:hRule="atLeast" w:val="740"/>
        </w:trPr>
        <w:tc>
          <w:tcPr>
            <w:tcW w:w="6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37"/>
            <w:r>
              <w:rPr>
                <w:rFonts w:ascii="仿宋" w:hAnsi="仿宋" w:cs="仿宋" w:eastAsia="仿宋"/>
                <w:sz w:val="44"/>
                <w:spacing w:val="0"/>
                <w:color w:val="000000"/>
                <w:b w:val="off"/>
                <w:i w:val="off"/>
              </w:rPr>
              <w:t>38.调解性评论。单独词项的消除</w:t>
            </w:r>
            <w:bookmarkEnd w:id="1337"/>
          </w:p>
        </w:tc>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38"/>
            <w:r>
              <w:rPr>
                <w:rFonts w:ascii="仿宋" w:hAnsi="仿宋" w:cs="仿宋" w:eastAsia="仿宋"/>
                <w:sz w:val="44"/>
                <w:spacing w:val="0"/>
                <w:color w:val="000000"/>
                <w:b w:val="off"/>
                <w:i w:val="off"/>
              </w:rPr>
              <w:t>………………………</w:t>
            </w:r>
            <w:bookmarkEnd w:id="1338"/>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39"/>
            <w:r>
              <w:rPr>
                <w:rFonts w:ascii="仿宋" w:hAnsi="仿宋" w:cs="仿宋" w:eastAsia="仿宋"/>
                <w:sz w:val="44"/>
                <w:spacing w:val="0"/>
                <w:color w:val="000000"/>
                <w:b w:val="off"/>
                <w:i w:val="off"/>
              </w:rPr>
              <w:t>207</w:t>
            </w:r>
            <w:bookmarkEnd w:id="1339"/>
          </w:p>
        </w:tc>
      </w:tr>
    </w:tbl>
    <w:p>
      <w:pPr>
        <w:pageBreakBefore w:val="off"/>
        <w:tabs/>
        <w:wordWrap w:val="off"/>
        <w:spacing w:before="0" w:after="0" w:line="20" w:lineRule="exact"/>
        <w:ind w:left="0" w:right="0"/>
        <w:jc w:val="right"/>
        <w:textAlignment w:val="baseline"/>
        <w:rPr>
          <w:sz w:val="2"/>
        </w:rPr>
      </w:pPr>
      <w:bookmarkStart w:name="" w:id="1340"/>
      <w:r>
        <w:rPr>
          <w:rFonts w:ascii="宋体" w:hAnsi="宋体" w:cs="宋体" w:eastAsia="宋体"/>
          <w:sz w:val="2"/>
          <w:spacing w:val="0"/>
          <w:color w:val="000000"/>
          <w:b w:val="off"/>
          <w:i w:val="off"/>
        </w:rPr>
        <w:t/>
      </w:r>
      <w:bookmarkEnd w:id="134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20"/>
        <w:gridCol w:w="7060"/>
        <w:gridCol w:w="900"/>
      </w:tblGrid>
      <w:tr>
        <w:trPr>
          <w:trHeight w:hRule="atLeast" w:val="780"/>
        </w:trPr>
        <w:tc>
          <w:tcPr>
            <w:tcW w:w="3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41"/>
            <w:r>
              <w:rPr>
                <w:rFonts w:ascii="仿宋" w:hAnsi="仿宋" w:cs="仿宋" w:eastAsia="仿宋"/>
                <w:sz w:val="44"/>
                <w:spacing w:val="0"/>
                <w:color w:val="000000"/>
                <w:b w:val="off"/>
                <w:i w:val="off"/>
              </w:rPr>
              <w:t>39.定义与双重生命</w:t>
            </w:r>
            <w:bookmarkEnd w:id="1341"/>
          </w:p>
        </w:tc>
        <w:tc>
          <w:tcPr>
            <w:tcW w:w="7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42"/>
            <w:r>
              <w:rPr>
                <w:rFonts w:ascii="仿宋" w:hAnsi="仿宋" w:cs="仿宋" w:eastAsia="仿宋"/>
                <w:sz w:val="44"/>
                <w:spacing w:val="0"/>
                <w:color w:val="000000"/>
                <w:b w:val="off"/>
                <w:i w:val="off"/>
              </w:rPr>
              <w:t>……………………………………</w:t>
            </w:r>
            <w:bookmarkEnd w:id="1342"/>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43"/>
            <w:r>
              <w:rPr>
                <w:rFonts w:ascii="仿宋" w:hAnsi="仿宋" w:cs="仿宋" w:eastAsia="仿宋"/>
                <w:sz w:val="44"/>
                <w:spacing w:val="0"/>
                <w:color w:val="000000"/>
                <w:b w:val="off"/>
                <w:i w:val="off"/>
              </w:rPr>
              <w:t>213</w:t>
            </w:r>
            <w:bookmarkEnd w:id="1343"/>
          </w:p>
        </w:tc>
      </w:tr>
    </w:tbl>
    <w:p>
      <w:pPr>
        <w:pageBreakBefore w:val="off"/>
        <w:tabs/>
        <w:wordWrap w:val="off"/>
        <w:spacing w:before="0" w:after="0" w:line="20" w:lineRule="exact"/>
        <w:ind w:left="0" w:right="0"/>
        <w:jc w:val="right"/>
        <w:textAlignment w:val="baseline"/>
        <w:rPr>
          <w:sz w:val="2"/>
        </w:rPr>
      </w:pPr>
      <w:bookmarkStart w:name="" w:id="1344"/>
      <w:r>
        <w:rPr>
          <w:rFonts w:ascii="宋体" w:hAnsi="宋体" w:cs="宋体" w:eastAsia="宋体"/>
          <w:sz w:val="2"/>
          <w:spacing w:val="0"/>
          <w:color w:val="000000"/>
          <w:b w:val="off"/>
          <w:i w:val="off"/>
        </w:rPr>
        <w:t/>
      </w:r>
      <w:bookmarkEnd w:id="134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9100"/>
        <w:gridCol w:w="1020"/>
      </w:tblGrid>
      <w:tr>
        <w:trPr>
          <w:trHeight w:hRule="atLeast" w:val="8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45"/>
            <w:r>
              <w:rPr>
                <w:rFonts w:ascii="宋体" w:hAnsi="宋体" w:cs="宋体" w:eastAsia="宋体"/>
                <w:sz w:val="52"/>
                <w:spacing w:val="0"/>
                <w:color w:val="000000"/>
                <w:b w:val="off"/>
                <w:i w:val="off"/>
              </w:rPr>
              <w:t>第六章逃离内涵</w:t>
            </w:r>
            <w:bookmarkEnd w:id="1345"/>
          </w:p>
        </w:tc>
        <w:tc>
          <w:tcPr>
            <w:tcW w:w="9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46"/>
            <w:r>
              <w:rPr>
                <w:rFonts w:ascii="宋体" w:hAnsi="宋体" w:cs="宋体" w:eastAsia="宋体"/>
                <w:sz w:val="52"/>
                <w:spacing w:val="0"/>
                <w:color w:val="000000"/>
                <w:b w:val="off"/>
                <w:i w:val="off"/>
              </w:rPr>
              <w:t>…………………………………………</w:t>
            </w:r>
            <w:bookmarkEnd w:id="134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47"/>
            <w:r>
              <w:rPr>
                <w:rFonts w:ascii="宋体" w:hAnsi="宋体" w:cs="宋体" w:eastAsia="宋体"/>
                <w:sz w:val="52"/>
                <w:spacing w:val="0"/>
                <w:color w:val="000000"/>
                <w:b w:val="off"/>
                <w:i w:val="off"/>
              </w:rPr>
              <w:t>221</w:t>
            </w:r>
            <w:bookmarkEnd w:id="1347"/>
          </w:p>
        </w:tc>
      </w:tr>
    </w:tbl>
    <w:p>
      <w:pPr>
        <w:pageBreakBefore w:val="off"/>
        <w:tabs/>
        <w:wordWrap w:val="off"/>
        <w:spacing w:before="0" w:after="0" w:line="20" w:lineRule="exact"/>
        <w:ind w:left="0" w:right="0"/>
        <w:jc w:val="right"/>
        <w:textAlignment w:val="baseline"/>
        <w:rPr>
          <w:sz w:val="2"/>
        </w:rPr>
      </w:pPr>
      <w:bookmarkStart w:name="" w:id="1348"/>
      <w:r>
        <w:rPr>
          <w:rFonts w:ascii="宋体" w:hAnsi="宋体" w:cs="宋体" w:eastAsia="宋体"/>
          <w:sz w:val="2"/>
          <w:spacing w:val="0"/>
          <w:color w:val="000000"/>
          <w:b w:val="off"/>
          <w:i w:val="off"/>
        </w:rPr>
        <w:t/>
      </w:r>
      <w:bookmarkEnd w:id="134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80"/>
        <w:gridCol w:w="7500"/>
        <w:gridCol w:w="900"/>
      </w:tblGrid>
      <w:tr>
        <w:trPr>
          <w:trHeight w:hRule="atLeast" w:val="760"/>
        </w:trPr>
        <w:tc>
          <w:tcPr>
            <w:tcW w:w="3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49"/>
            <w:r>
              <w:rPr>
                <w:rFonts w:ascii="仿宋" w:hAnsi="仿宋" w:cs="仿宋" w:eastAsia="仿宋"/>
                <w:sz w:val="44"/>
                <w:spacing w:val="0"/>
                <w:color w:val="000000"/>
                <w:b w:val="off"/>
                <w:i w:val="off"/>
              </w:rPr>
              <w:t>40.命题与永恒句</w:t>
            </w:r>
            <w:bookmarkEnd w:id="1349"/>
          </w:p>
        </w:tc>
        <w:tc>
          <w:tcPr>
            <w:tcW w:w="7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50"/>
            <w:r>
              <w:rPr>
                <w:rFonts w:ascii="仿宋" w:hAnsi="仿宋" w:cs="仿宋" w:eastAsia="仿宋"/>
                <w:sz w:val="44"/>
                <w:spacing w:val="0"/>
                <w:color w:val="000000"/>
                <w:b w:val="off"/>
                <w:i w:val="off"/>
              </w:rPr>
              <w:t>………………………………………</w:t>
            </w:r>
            <w:bookmarkEnd w:id="1350"/>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51"/>
            <w:r>
              <w:rPr>
                <w:rFonts w:ascii="仿宋" w:hAnsi="仿宋" w:cs="仿宋" w:eastAsia="仿宋"/>
                <w:sz w:val="44"/>
                <w:spacing w:val="0"/>
                <w:color w:val="000000"/>
                <w:b w:val="off"/>
                <w:i w:val="off"/>
              </w:rPr>
              <w:t>221</w:t>
            </w:r>
            <w:bookmarkEnd w:id="1351"/>
          </w:p>
        </w:tc>
      </w:tr>
    </w:tbl>
    <w:p>
      <w:pPr>
        <w:pageBreakBefore w:val="off"/>
        <w:tabs/>
        <w:wordWrap w:val="off"/>
        <w:spacing w:before="0" w:after="0" w:line="20" w:lineRule="exact"/>
        <w:ind w:left="0" w:right="0"/>
        <w:jc w:val="right"/>
        <w:textAlignment w:val="baseline"/>
        <w:rPr>
          <w:sz w:val="2"/>
        </w:rPr>
      </w:pPr>
      <w:bookmarkStart w:name="" w:id="1352"/>
      <w:r>
        <w:rPr>
          <w:rFonts w:ascii="宋体" w:hAnsi="宋体" w:cs="宋体" w:eastAsia="宋体"/>
          <w:sz w:val="2"/>
          <w:spacing w:val="0"/>
          <w:color w:val="000000"/>
          <w:b w:val="off"/>
          <w:i w:val="off"/>
        </w:rPr>
        <w:t/>
      </w:r>
      <w:bookmarkEnd w:id="135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00"/>
        <w:gridCol w:w="9260"/>
        <w:gridCol w:w="1120"/>
      </w:tblGrid>
      <w:tr>
        <w:trPr>
          <w:trHeight w:hRule="atLeast" w:val="740"/>
        </w:trPr>
        <w:tc>
          <w:tcPr>
            <w:tcW w:w="1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53"/>
            <w:r>
              <w:rPr>
                <w:rFonts w:ascii="仿宋" w:hAnsi="仿宋" w:cs="仿宋" w:eastAsia="仿宋"/>
                <w:sz w:val="44"/>
                <w:spacing w:val="0"/>
                <w:color w:val="000000"/>
                <w:b w:val="off"/>
                <w:i w:val="off"/>
              </w:rPr>
              <w:t>1.模态</w:t>
            </w:r>
            <w:bookmarkEnd w:id="1353"/>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54"/>
            <w:r>
              <w:rPr>
                <w:rFonts w:ascii="仿宋" w:hAnsi="仿宋" w:cs="仿宋" w:eastAsia="仿宋"/>
                <w:sz w:val="44"/>
                <w:spacing w:val="0"/>
                <w:color w:val="000000"/>
                <w:b w:val="off"/>
                <w:i w:val="off"/>
              </w:rPr>
              <w:t>…………………………………………………</w:t>
            </w:r>
            <w:bookmarkEnd w:id="1354"/>
          </w:p>
        </w:tc>
        <w:tc>
          <w:tcPr>
            <w:tcW w:w="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55"/>
            <w:r>
              <w:rPr>
                <w:rFonts w:ascii="仿宋" w:hAnsi="仿宋" w:cs="仿宋" w:eastAsia="仿宋"/>
                <w:sz w:val="44"/>
                <w:spacing w:val="0"/>
                <w:color w:val="000000"/>
                <w:b w:val="off"/>
                <w:i w:val="off"/>
              </w:rPr>
              <w:t>4225</w:t>
            </w:r>
            <w:bookmarkEnd w:id="1355"/>
          </w:p>
        </w:tc>
      </w:tr>
    </w:tbl>
    <w:p>
      <w:pPr>
        <w:pageBreakBefore w:val="off"/>
        <w:tabs/>
        <w:wordWrap w:val="off"/>
        <w:spacing w:before="0" w:after="0" w:line="20" w:lineRule="exact"/>
        <w:ind w:left="0" w:right="0"/>
        <w:jc w:val="right"/>
        <w:textAlignment w:val="baseline"/>
        <w:rPr>
          <w:sz w:val="2"/>
        </w:rPr>
      </w:pPr>
      <w:bookmarkStart w:name="" w:id="1356"/>
      <w:r>
        <w:rPr>
          <w:rFonts w:ascii="宋体" w:hAnsi="宋体" w:cs="宋体" w:eastAsia="宋体"/>
          <w:sz w:val="2"/>
          <w:spacing w:val="0"/>
          <w:color w:val="000000"/>
          <w:b w:val="off"/>
          <w:i w:val="off"/>
        </w:rPr>
        <w:t/>
      </w:r>
      <w:bookmarkEnd w:id="135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20"/>
        <w:gridCol w:w="7020"/>
        <w:gridCol w:w="900"/>
      </w:tblGrid>
      <w:tr>
        <w:trPr>
          <w:trHeight w:hRule="atLeast" w:val="800"/>
        </w:trPr>
        <w:tc>
          <w:tcPr>
            <w:tcW w:w="3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57"/>
            <w:r>
              <w:rPr>
                <w:rFonts w:ascii="仿宋" w:hAnsi="仿宋" w:cs="仿宋" w:eastAsia="仿宋"/>
                <w:sz w:val="44"/>
                <w:spacing w:val="0"/>
                <w:color w:val="000000"/>
                <w:b w:val="off"/>
                <w:i w:val="off"/>
              </w:rPr>
              <w:t>42.作为意义的命题</w:t>
            </w:r>
            <w:bookmarkEnd w:id="1357"/>
          </w:p>
        </w:tc>
        <w:tc>
          <w:tcPr>
            <w:tcW w:w="7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58"/>
            <w:r>
              <w:rPr>
                <w:rFonts w:ascii="仿宋" w:hAnsi="仿宋" w:cs="仿宋" w:eastAsia="仿宋"/>
                <w:sz w:val="44"/>
                <w:spacing w:val="0"/>
                <w:color w:val="000000"/>
                <w:b w:val="off"/>
                <w:i w:val="off"/>
              </w:rPr>
              <w:t>……………………………………</w:t>
            </w:r>
            <w:bookmarkEnd w:id="1358"/>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59"/>
            <w:r>
              <w:rPr>
                <w:rFonts w:ascii="仿宋" w:hAnsi="仿宋" w:cs="仿宋" w:eastAsia="仿宋"/>
                <w:sz w:val="44"/>
                <w:spacing w:val="0"/>
                <w:color w:val="000000"/>
                <w:b w:val="off"/>
                <w:i w:val="off"/>
              </w:rPr>
              <w:t>231</w:t>
            </w:r>
            <w:bookmarkEnd w:id="1359"/>
          </w:p>
        </w:tc>
      </w:tr>
    </w:tbl>
    <w:p>
      <w:pPr>
        <w:pageBreakBefore w:val="off"/>
        <w:tabs/>
        <w:wordWrap w:val="off"/>
        <w:spacing w:before="0" w:after="0" w:line="20" w:lineRule="exact"/>
        <w:ind w:left="0" w:right="0"/>
        <w:jc w:val="right"/>
        <w:textAlignment w:val="baseline"/>
        <w:rPr>
          <w:sz w:val="2"/>
        </w:rPr>
      </w:pPr>
      <w:bookmarkStart w:name="" w:id="1360"/>
      <w:r>
        <w:rPr>
          <w:rFonts w:ascii="宋体" w:hAnsi="宋体" w:cs="宋体" w:eastAsia="宋体"/>
          <w:sz w:val="2"/>
          <w:spacing w:val="0"/>
          <w:color w:val="000000"/>
          <w:b w:val="off"/>
          <w:i w:val="off"/>
        </w:rPr>
        <w:t/>
      </w:r>
      <w:bookmarkEnd w:id="136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60"/>
        <w:gridCol w:w="7680"/>
        <w:gridCol w:w="900"/>
      </w:tblGrid>
      <w:tr>
        <w:trPr>
          <w:trHeight w:hRule="atLeast" w:val="800"/>
        </w:trPr>
        <w:tc>
          <w:tcPr>
            <w:tcW w:w="3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61"/>
            <w:r>
              <w:rPr>
                <w:rFonts w:ascii="仿宋" w:hAnsi="仿宋" w:cs="仿宋" w:eastAsia="仿宋"/>
                <w:sz w:val="44"/>
                <w:spacing w:val="0"/>
                <w:color w:val="000000"/>
                <w:b w:val="off"/>
                <w:i w:val="off"/>
              </w:rPr>
              <w:t>3.摒弃内涵对象</w:t>
            </w:r>
            <w:bookmarkEnd w:id="1361"/>
          </w:p>
        </w:tc>
        <w:tc>
          <w:tcPr>
            <w:tcW w:w="7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62"/>
            <w:r>
              <w:rPr>
                <w:rFonts w:ascii="仿宋" w:hAnsi="仿宋" w:cs="仿宋" w:eastAsia="仿宋"/>
                <w:sz w:val="44"/>
                <w:spacing w:val="0"/>
                <w:color w:val="000000"/>
                <w:b w:val="off"/>
                <w:i w:val="off"/>
              </w:rPr>
              <w:t>…………………………………………</w:t>
            </w:r>
            <w:bookmarkEnd w:id="1362"/>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63"/>
            <w:r>
              <w:rPr>
                <w:rFonts w:ascii="仿宋" w:hAnsi="仿宋" w:cs="仿宋" w:eastAsia="仿宋"/>
                <w:sz w:val="44"/>
                <w:spacing w:val="0"/>
                <w:color w:val="000000"/>
                <w:b w:val="off"/>
                <w:i w:val="off"/>
              </w:rPr>
              <w:t>236</w:t>
            </w:r>
            <w:bookmarkEnd w:id="1363"/>
          </w:p>
        </w:tc>
      </w:tr>
    </w:tbl>
    <w:p>
      <w:pPr>
        <w:pageBreakBefore w:val="off"/>
        <w:tabs/>
        <w:wordWrap w:val="off"/>
        <w:spacing w:before="0" w:after="0" w:line="20" w:lineRule="exact"/>
        <w:ind w:left="0" w:right="0"/>
        <w:jc w:val="right"/>
        <w:textAlignment w:val="baseline"/>
        <w:rPr>
          <w:sz w:val="2"/>
        </w:rPr>
      </w:pPr>
      <w:bookmarkStart w:name="" w:id="1364"/>
      <w:r>
        <w:rPr>
          <w:rFonts w:ascii="宋体" w:hAnsi="宋体" w:cs="宋体" w:eastAsia="宋体"/>
          <w:sz w:val="2"/>
          <w:spacing w:val="0"/>
          <w:color w:val="000000"/>
          <w:b w:val="off"/>
          <w:i w:val="off"/>
        </w:rPr>
        <w:t/>
      </w:r>
      <w:bookmarkEnd w:id="136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00"/>
        <w:gridCol w:w="6140"/>
        <w:gridCol w:w="900"/>
      </w:tblGrid>
      <w:tr>
        <w:trPr>
          <w:trHeight w:hRule="atLeast" w:val="780"/>
        </w:trPr>
        <w:tc>
          <w:tcPr>
            <w:tcW w:w="4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65"/>
            <w:r>
              <w:rPr>
                <w:rFonts w:ascii="仿宋" w:hAnsi="仿宋" w:cs="仿宋" w:eastAsia="仿宋"/>
                <w:sz w:val="44"/>
                <w:spacing w:val="0"/>
                <w:color w:val="000000"/>
                <w:b w:val="off"/>
                <w:i w:val="off"/>
              </w:rPr>
              <w:t>44.命题态度的其他对象</w:t>
            </w:r>
            <w:bookmarkEnd w:id="1365"/>
          </w:p>
        </w:tc>
        <w:tc>
          <w:tcPr>
            <w:tcW w:w="6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66"/>
            <w:r>
              <w:rPr>
                <w:rFonts w:ascii="仿宋" w:hAnsi="仿宋" w:cs="仿宋" w:eastAsia="仿宋"/>
                <w:sz w:val="44"/>
                <w:spacing w:val="0"/>
                <w:color w:val="000000"/>
                <w:b w:val="off"/>
                <w:i w:val="off"/>
              </w:rPr>
              <w:t>………………………………</w:t>
            </w:r>
            <w:bookmarkEnd w:id="1366"/>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67"/>
            <w:r>
              <w:rPr>
                <w:rFonts w:ascii="仿宋" w:hAnsi="仿宋" w:cs="仿宋" w:eastAsia="仿宋"/>
                <w:sz w:val="44"/>
                <w:spacing w:val="0"/>
                <w:color w:val="000000"/>
                <w:b w:val="off"/>
                <w:i w:val="off"/>
              </w:rPr>
              <w:t>241</w:t>
            </w:r>
            <w:bookmarkEnd w:id="1367"/>
          </w:p>
        </w:tc>
      </w:tr>
    </w:tbl>
    <w:p>
      <w:pPr>
        <w:pageBreakBefore w:val="off"/>
        <w:tabs/>
        <w:wordWrap w:val="off"/>
        <w:spacing w:before="0" w:after="0" w:line="20" w:lineRule="exact"/>
        <w:ind w:left="0" w:right="0"/>
        <w:jc w:val="right"/>
        <w:textAlignment w:val="baseline"/>
        <w:rPr>
          <w:sz w:val="2"/>
        </w:rPr>
      </w:pPr>
      <w:bookmarkStart w:name="" w:id="1368"/>
      <w:r>
        <w:rPr>
          <w:rFonts w:ascii="宋体" w:hAnsi="宋体" w:cs="宋体" w:eastAsia="宋体"/>
          <w:sz w:val="2"/>
          <w:spacing w:val="0"/>
          <w:color w:val="000000"/>
          <w:b w:val="off"/>
          <w:i w:val="off"/>
        </w:rPr>
        <w:t/>
      </w:r>
      <w:bookmarkEnd w:id="136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8340"/>
        <w:gridCol w:w="900"/>
      </w:tblGrid>
      <w:tr>
        <w:trPr>
          <w:trHeight w:hRule="atLeast" w:val="780"/>
        </w:trPr>
        <w:tc>
          <w:tcPr>
            <w:tcW w:w="2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69"/>
            <w:r>
              <w:rPr>
                <w:rFonts w:ascii="仿宋" w:hAnsi="仿宋" w:cs="仿宋" w:eastAsia="仿宋"/>
                <w:sz w:val="44"/>
                <w:spacing w:val="0"/>
                <w:color w:val="000000"/>
                <w:b w:val="off"/>
                <w:i w:val="off"/>
              </w:rPr>
              <w:t>45.双重标准</w:t>
            </w:r>
            <w:bookmarkEnd w:id="1369"/>
          </w:p>
        </w:tc>
        <w:tc>
          <w:tcPr>
            <w:tcW w:w="8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70"/>
            <w:r>
              <w:rPr>
                <w:rFonts w:ascii="仿宋" w:hAnsi="仿宋" w:cs="仿宋" w:eastAsia="仿宋"/>
                <w:sz w:val="44"/>
                <w:spacing w:val="0"/>
                <w:color w:val="000000"/>
                <w:b w:val="off"/>
                <w:i w:val="off"/>
              </w:rPr>
              <w:t>…………………………………………</w:t>
            </w:r>
            <w:bookmarkEnd w:id="1370"/>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71"/>
            <w:r>
              <w:rPr>
                <w:rFonts w:ascii="仿宋" w:hAnsi="仿宋" w:cs="仿宋" w:eastAsia="仿宋"/>
                <w:sz w:val="44"/>
                <w:spacing w:val="0"/>
                <w:color w:val="000000"/>
                <w:b w:val="off"/>
                <w:i w:val="off"/>
              </w:rPr>
              <w:t>248</w:t>
            </w:r>
            <w:bookmarkEnd w:id="1371"/>
          </w:p>
        </w:tc>
      </w:tr>
    </w:tbl>
    <w:p>
      <w:pPr>
        <w:pageBreakBefore w:val="off"/>
        <w:tabs/>
        <w:wordWrap w:val="off"/>
        <w:spacing w:before="0" w:after="0" w:line="20" w:lineRule="exact"/>
        <w:ind w:left="0" w:right="0"/>
        <w:jc w:val="right"/>
        <w:textAlignment w:val="baseline"/>
        <w:rPr>
          <w:sz w:val="2"/>
        </w:rPr>
      </w:pPr>
      <w:bookmarkStart w:name="" w:id="1372"/>
      <w:r>
        <w:rPr>
          <w:rFonts w:ascii="宋体" w:hAnsi="宋体" w:cs="宋体" w:eastAsia="宋体"/>
          <w:sz w:val="2"/>
          <w:spacing w:val="0"/>
          <w:color w:val="000000"/>
          <w:b w:val="off"/>
          <w:i w:val="off"/>
        </w:rPr>
        <w:t/>
      </w:r>
      <w:bookmarkEnd w:id="137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600"/>
        <w:gridCol w:w="7240"/>
        <w:gridCol w:w="900"/>
      </w:tblGrid>
      <w:tr>
        <w:trPr>
          <w:trHeight w:hRule="atLeast" w:val="800"/>
        </w:trPr>
        <w:tc>
          <w:tcPr>
            <w:tcW w:w="3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73"/>
            <w:r>
              <w:rPr>
                <w:rFonts w:ascii="仿宋" w:hAnsi="仿宋" w:cs="仿宋" w:eastAsia="仿宋"/>
                <w:sz w:val="44"/>
                <w:spacing w:val="0"/>
                <w:color w:val="000000"/>
                <w:b w:val="off"/>
                <w:i w:val="off"/>
              </w:rPr>
              <w:t>6.倾向式和条件式</w:t>
            </w:r>
            <w:bookmarkEnd w:id="1373"/>
          </w:p>
        </w:tc>
        <w:tc>
          <w:tcPr>
            <w:tcW w:w="7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74"/>
            <w:r>
              <w:rPr>
                <w:rFonts w:ascii="仿宋" w:hAnsi="仿宋" w:cs="仿宋" w:eastAsia="仿宋"/>
                <w:sz w:val="44"/>
                <w:spacing w:val="0"/>
                <w:color w:val="000000"/>
                <w:b w:val="off"/>
                <w:i w:val="off"/>
              </w:rPr>
              <w:t>………………………………………</w:t>
            </w:r>
            <w:bookmarkEnd w:id="1374"/>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75"/>
            <w:r>
              <w:rPr>
                <w:rFonts w:ascii="仿宋" w:hAnsi="仿宋" w:cs="仿宋" w:eastAsia="仿宋"/>
                <w:sz w:val="44"/>
                <w:spacing w:val="0"/>
                <w:color w:val="000000"/>
                <w:b w:val="off"/>
                <w:i w:val="off"/>
              </w:rPr>
              <w:t>253</w:t>
            </w:r>
            <w:bookmarkEnd w:id="1375"/>
          </w:p>
        </w:tc>
      </w:tr>
    </w:tbl>
    <w:p>
      <w:pPr>
        <w:pageBreakBefore w:val="off"/>
        <w:tabs/>
        <w:wordWrap w:val="off"/>
        <w:spacing w:before="0" w:after="0" w:line="20" w:lineRule="exact"/>
        <w:ind w:left="0" w:right="0"/>
        <w:jc w:val="right"/>
        <w:textAlignment w:val="baseline"/>
        <w:rPr>
          <w:sz w:val="2"/>
        </w:rPr>
      </w:pPr>
      <w:bookmarkStart w:name="" w:id="1376"/>
      <w:r>
        <w:rPr>
          <w:rFonts w:ascii="宋体" w:hAnsi="宋体" w:cs="宋体" w:eastAsia="宋体"/>
          <w:sz w:val="2"/>
          <w:spacing w:val="0"/>
          <w:color w:val="000000"/>
          <w:b w:val="off"/>
          <w:i w:val="off"/>
        </w:rPr>
        <w:t/>
      </w:r>
      <w:bookmarkEnd w:id="137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40"/>
        <w:gridCol w:w="7000"/>
        <w:gridCol w:w="900"/>
      </w:tblGrid>
      <w:tr>
        <w:trPr>
          <w:trHeight w:hRule="atLeast" w:val="800"/>
        </w:trPr>
        <w:tc>
          <w:tcPr>
            <w:tcW w:w="3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77"/>
            <w:r>
              <w:rPr>
                <w:rFonts w:ascii="仿宋" w:hAnsi="仿宋" w:cs="仿宋" w:eastAsia="仿宋"/>
                <w:sz w:val="44"/>
                <w:spacing w:val="0"/>
                <w:color w:val="000000"/>
                <w:b w:val="off"/>
                <w:i w:val="off"/>
              </w:rPr>
              <w:t>47.理论的一个框架</w:t>
            </w:r>
            <w:bookmarkEnd w:id="1377"/>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78"/>
            <w:r>
              <w:rPr>
                <w:rFonts w:ascii="仿宋" w:hAnsi="仿宋" w:cs="仿宋" w:eastAsia="仿宋"/>
                <w:sz w:val="44"/>
                <w:spacing w:val="0"/>
                <w:color w:val="000000"/>
                <w:b w:val="off"/>
                <w:i w:val="off"/>
              </w:rPr>
              <w:t>……………………………………</w:t>
            </w:r>
            <w:bookmarkEnd w:id="1378"/>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79"/>
            <w:r>
              <w:rPr>
                <w:rFonts w:ascii="仿宋" w:hAnsi="仿宋" w:cs="仿宋" w:eastAsia="仿宋"/>
                <w:sz w:val="44"/>
                <w:spacing w:val="0"/>
                <w:color w:val="000000"/>
                <w:b w:val="off"/>
                <w:i w:val="off"/>
              </w:rPr>
              <w:t>258</w:t>
            </w:r>
            <w:bookmarkEnd w:id="1379"/>
          </w:p>
        </w:tc>
      </w:tr>
    </w:tbl>
    <w:p>
      <w:pPr>
        <w:pageBreakBefore w:val="off"/>
        <w:tabs/>
        <w:wordWrap w:val="off"/>
        <w:spacing w:before="0" w:after="0" w:line="20" w:lineRule="exact"/>
        <w:ind w:left="0" w:right="0"/>
        <w:jc w:val="right"/>
        <w:textAlignment w:val="baseline"/>
        <w:rPr>
          <w:sz w:val="2"/>
        </w:rPr>
      </w:pPr>
      <w:bookmarkStart w:name="" w:id="1380"/>
      <w:r>
        <w:rPr>
          <w:rFonts w:ascii="宋体" w:hAnsi="宋体" w:cs="宋体" w:eastAsia="宋体"/>
          <w:sz w:val="2"/>
          <w:spacing w:val="0"/>
          <w:color w:val="000000"/>
          <w:b w:val="off"/>
          <w:i w:val="off"/>
        </w:rPr>
        <w:t/>
      </w:r>
      <w:bookmarkEnd w:id="138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040"/>
        <w:gridCol w:w="1020"/>
      </w:tblGrid>
      <w:tr>
        <w:trPr>
          <w:trHeight w:hRule="atLeast" w:val="8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81"/>
            <w:r>
              <w:rPr>
                <w:rFonts w:ascii="宋体" w:hAnsi="宋体" w:cs="宋体" w:eastAsia="宋体"/>
                <w:sz w:val="52"/>
                <w:spacing w:val="0"/>
                <w:color w:val="000000"/>
                <w:b w:val="off"/>
                <w:i w:val="off"/>
              </w:rPr>
              <w:t>第七章本体论的判定</w:t>
            </w:r>
            <w:bookmarkEnd w:id="1381"/>
          </w:p>
        </w:tc>
        <w:tc>
          <w:tcPr>
            <w:tcW w:w="8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82"/>
            <w:r>
              <w:rPr>
                <w:rFonts w:ascii="宋体" w:hAnsi="宋体" w:cs="宋体" w:eastAsia="宋体"/>
                <w:sz w:val="52"/>
                <w:spacing w:val="0"/>
                <w:color w:val="000000"/>
                <w:b w:val="off"/>
                <w:i w:val="off"/>
              </w:rPr>
              <w:t>……………………………………</w:t>
            </w:r>
            <w:bookmarkEnd w:id="138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83"/>
            <w:r>
              <w:rPr>
                <w:rFonts w:ascii="宋体" w:hAnsi="宋体" w:cs="宋体" w:eastAsia="宋体"/>
                <w:sz w:val="52"/>
                <w:spacing w:val="0"/>
                <w:color w:val="000000"/>
                <w:b w:val="off"/>
                <w:i w:val="off"/>
              </w:rPr>
              <w:t>268</w:t>
            </w:r>
            <w:bookmarkEnd w:id="1383"/>
          </w:p>
        </w:tc>
      </w:tr>
    </w:tbl>
    <w:p>
      <w:pPr>
        <w:pageBreakBefore w:val="off"/>
        <w:tabs/>
        <w:wordWrap w:val="off"/>
        <w:spacing w:before="0" w:after="0" w:line="20" w:lineRule="exact"/>
        <w:ind w:left="0" w:right="0"/>
        <w:jc w:val="right"/>
        <w:textAlignment w:val="baseline"/>
        <w:rPr>
          <w:sz w:val="2"/>
        </w:rPr>
      </w:pPr>
      <w:bookmarkStart w:name="" w:id="1384"/>
      <w:r>
        <w:rPr>
          <w:rFonts w:ascii="宋体" w:hAnsi="宋体" w:cs="宋体" w:eastAsia="宋体"/>
          <w:sz w:val="2"/>
          <w:spacing w:val="0"/>
          <w:color w:val="000000"/>
          <w:b w:val="off"/>
          <w:i w:val="off"/>
        </w:rPr>
        <w:t/>
      </w:r>
      <w:bookmarkEnd w:id="138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40"/>
        <w:gridCol w:w="7000"/>
        <w:gridCol w:w="900"/>
      </w:tblGrid>
      <w:tr>
        <w:trPr>
          <w:trHeight w:hRule="atLeast" w:val="800"/>
        </w:trPr>
        <w:tc>
          <w:tcPr>
            <w:tcW w:w="3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85"/>
            <w:r>
              <w:rPr>
                <w:rFonts w:ascii="仿宋" w:hAnsi="仿宋" w:cs="仿宋" w:eastAsia="仿宋"/>
                <w:sz w:val="44"/>
                <w:spacing w:val="0"/>
                <w:color w:val="000000"/>
                <w:b w:val="off"/>
                <w:i w:val="off"/>
              </w:rPr>
              <w:t>48.唯名论和实在论</w:t>
            </w:r>
            <w:bookmarkEnd w:id="1385"/>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86"/>
            <w:r>
              <w:rPr>
                <w:rFonts w:ascii="仿宋" w:hAnsi="仿宋" w:cs="仿宋" w:eastAsia="仿宋"/>
                <w:sz w:val="44"/>
                <w:spacing w:val="0"/>
                <w:color w:val="000000"/>
                <w:b w:val="off"/>
                <w:i w:val="off"/>
              </w:rPr>
              <w:t>……………………………………</w:t>
            </w:r>
            <w:bookmarkEnd w:id="1386"/>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87"/>
            <w:r>
              <w:rPr>
                <w:rFonts w:ascii="仿宋" w:hAnsi="仿宋" w:cs="仿宋" w:eastAsia="仿宋"/>
                <w:sz w:val="44"/>
                <w:spacing w:val="0"/>
                <w:color w:val="000000"/>
                <w:b w:val="off"/>
                <w:i w:val="off"/>
              </w:rPr>
              <w:t>268</w:t>
            </w:r>
            <w:bookmarkEnd w:id="1387"/>
          </w:p>
        </w:tc>
      </w:tr>
    </w:tbl>
    <w:p>
      <w:pPr>
        <w:pageBreakBefore w:val="off"/>
        <w:tabs/>
        <w:wordWrap w:val="off"/>
        <w:spacing w:before="0" w:after="0" w:line="20" w:lineRule="exact"/>
        <w:ind w:left="0" w:right="0"/>
        <w:jc w:val="right"/>
        <w:textAlignment w:val="baseline"/>
        <w:rPr>
          <w:sz w:val="2"/>
        </w:rPr>
      </w:pPr>
      <w:bookmarkStart w:name="" w:id="1388"/>
      <w:r>
        <w:rPr>
          <w:rFonts w:ascii="宋体" w:hAnsi="宋体" w:cs="宋体" w:eastAsia="宋体"/>
          <w:sz w:val="2"/>
          <w:spacing w:val="0"/>
          <w:color w:val="000000"/>
          <w:b w:val="off"/>
          <w:i w:val="off"/>
        </w:rPr>
        <w:t/>
      </w:r>
      <w:bookmarkEnd w:id="138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040"/>
        <w:gridCol w:w="4780"/>
        <w:gridCol w:w="900"/>
      </w:tblGrid>
      <w:tr>
        <w:trPr>
          <w:trHeight w:hRule="atLeast" w:val="800"/>
        </w:trPr>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89"/>
            <w:r>
              <w:rPr>
                <w:rFonts w:ascii="仿宋" w:hAnsi="仿宋" w:cs="仿宋" w:eastAsia="仿宋"/>
                <w:sz w:val="44"/>
                <w:spacing w:val="0"/>
                <w:color w:val="000000"/>
                <w:b w:val="off"/>
                <w:i w:val="off"/>
              </w:rPr>
              <w:t>49.虚假的偏好。本体论的许诺</w:t>
            </w:r>
            <w:bookmarkEnd w:id="1389"/>
          </w:p>
        </w:tc>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90"/>
            <w:r>
              <w:rPr>
                <w:rFonts w:ascii="仿宋" w:hAnsi="仿宋" w:cs="仿宋" w:eastAsia="仿宋"/>
                <w:sz w:val="44"/>
                <w:spacing w:val="0"/>
                <w:color w:val="000000"/>
                <w:b w:val="off"/>
                <w:i w:val="off"/>
              </w:rPr>
              <w:t>…………………………</w:t>
            </w:r>
            <w:bookmarkEnd w:id="1390"/>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91"/>
            <w:r>
              <w:rPr>
                <w:rFonts w:ascii="仿宋" w:hAnsi="仿宋" w:cs="仿宋" w:eastAsia="仿宋"/>
                <w:sz w:val="44"/>
                <w:spacing w:val="0"/>
                <w:color w:val="000000"/>
                <w:b w:val="off"/>
                <w:i w:val="off"/>
              </w:rPr>
              <w:t>273</w:t>
            </w:r>
            <w:bookmarkEnd w:id="1391"/>
          </w:p>
        </w:tc>
      </w:tr>
    </w:tbl>
    <w:p>
      <w:pPr>
        <w:pageBreakBefore w:val="off"/>
        <w:tabs/>
        <w:wordWrap w:val="off"/>
        <w:spacing w:before="0" w:after="0" w:line="20" w:lineRule="exact"/>
        <w:ind w:left="0" w:right="0"/>
        <w:jc w:val="right"/>
        <w:textAlignment w:val="baseline"/>
        <w:rPr>
          <w:sz w:val="2"/>
        </w:rPr>
      </w:pPr>
      <w:bookmarkStart w:name="" w:id="1392"/>
      <w:r>
        <w:rPr>
          <w:rFonts w:ascii="宋体" w:hAnsi="宋体" w:cs="宋体" w:eastAsia="宋体"/>
          <w:sz w:val="2"/>
          <w:spacing w:val="0"/>
          <w:color w:val="000000"/>
          <w:b w:val="off"/>
          <w:i w:val="off"/>
        </w:rPr>
        <w:t/>
      </w:r>
      <w:bookmarkEnd w:id="139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60"/>
        <w:gridCol w:w="6660"/>
        <w:gridCol w:w="900"/>
      </w:tblGrid>
      <w:tr>
        <w:trPr>
          <w:trHeight w:hRule="atLeast" w:val="760"/>
        </w:trPr>
        <w:tc>
          <w:tcPr>
            <w:tcW w:w="4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93"/>
            <w:r>
              <w:rPr>
                <w:rFonts w:ascii="宋体" w:hAnsi="宋体" w:cs="宋体" w:eastAsia="宋体"/>
                <w:sz w:val="44"/>
                <w:spacing w:val="0"/>
                <w:color w:val="000000"/>
                <w:b w:val="off"/>
                <w:i w:val="off"/>
              </w:rPr>
              <w:t>50.ENTIANONGRATA</w:t>
            </w:r>
            <w:bookmarkEnd w:id="1393"/>
          </w:p>
        </w:tc>
        <w:tc>
          <w:tcPr>
            <w:tcW w:w="6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94"/>
            <w:r>
              <w:rPr>
                <w:rFonts w:ascii="宋体" w:hAnsi="宋体" w:cs="宋体" w:eastAsia="宋体"/>
                <w:sz w:val="44"/>
                <w:spacing w:val="0"/>
                <w:color w:val="000000"/>
                <w:b w:val="off"/>
                <w:i w:val="off"/>
              </w:rPr>
              <w:t>………………………………</w:t>
            </w:r>
            <w:bookmarkEnd w:id="1394"/>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95"/>
            <w:r>
              <w:rPr>
                <w:rFonts w:ascii="宋体" w:hAnsi="宋体" w:cs="宋体" w:eastAsia="宋体"/>
                <w:sz w:val="44"/>
                <w:spacing w:val="0"/>
                <w:color w:val="000000"/>
                <w:b w:val="off"/>
                <w:i w:val="off"/>
              </w:rPr>
              <w:t>278</w:t>
            </w:r>
            <w:bookmarkEnd w:id="1395"/>
          </w:p>
        </w:tc>
      </w:tr>
    </w:tbl>
    <w:p>
      <w:pPr>
        <w:pageBreakBefore w:val="off"/>
        <w:tabs/>
        <w:wordWrap w:val="off"/>
        <w:spacing w:before="0" w:after="0" w:line="20" w:lineRule="exact"/>
        <w:ind w:left="0" w:right="0"/>
        <w:jc w:val="right"/>
        <w:textAlignment w:val="baseline"/>
        <w:rPr>
          <w:sz w:val="2"/>
        </w:rPr>
      </w:pPr>
      <w:bookmarkStart w:name="" w:id="1396"/>
      <w:r>
        <w:rPr>
          <w:rFonts w:ascii="宋体" w:hAnsi="宋体" w:cs="宋体" w:eastAsia="宋体"/>
          <w:sz w:val="2"/>
          <w:spacing w:val="0"/>
          <w:color w:val="000000"/>
          <w:b w:val="off"/>
          <w:i w:val="off"/>
        </w:rPr>
        <w:t/>
      </w:r>
      <w:bookmarkEnd w:id="139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60"/>
        <w:gridCol w:w="7860"/>
        <w:gridCol w:w="900"/>
      </w:tblGrid>
      <w:tr>
        <w:trPr>
          <w:trHeight w:hRule="atLeast" w:val="780"/>
        </w:trPr>
        <w:tc>
          <w:tcPr>
            <w:tcW w:w="2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397"/>
            <w:r>
              <w:rPr>
                <w:rFonts w:ascii="仿宋" w:hAnsi="仿宋" w:cs="仿宋" w:eastAsia="仿宋"/>
                <w:sz w:val="44"/>
                <w:spacing w:val="0"/>
                <w:color w:val="000000"/>
                <w:b w:val="off"/>
                <w:i w:val="off"/>
              </w:rPr>
              <w:t>51.极限的神话</w:t>
            </w:r>
            <w:bookmarkEnd w:id="1397"/>
          </w:p>
        </w:tc>
        <w:tc>
          <w:tcPr>
            <w:tcW w:w="7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398"/>
            <w:r>
              <w:rPr>
                <w:rFonts w:ascii="仿宋" w:hAnsi="仿宋" w:cs="仿宋" w:eastAsia="仿宋"/>
                <w:sz w:val="44"/>
                <w:spacing w:val="0"/>
                <w:color w:val="000000"/>
                <w:b w:val="off"/>
                <w:i w:val="off"/>
              </w:rPr>
              <w:t>…………………………………………</w:t>
            </w:r>
            <w:bookmarkEnd w:id="1398"/>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399"/>
            <w:r>
              <w:rPr>
                <w:rFonts w:ascii="仿宋" w:hAnsi="仿宋" w:cs="仿宋" w:eastAsia="仿宋"/>
                <w:sz w:val="44"/>
                <w:spacing w:val="0"/>
                <w:color w:val="000000"/>
                <w:b w:val="off"/>
                <w:i w:val="off"/>
              </w:rPr>
              <w:t>283</w:t>
            </w:r>
            <w:bookmarkEnd w:id="1399"/>
          </w:p>
        </w:tc>
      </w:tr>
    </w:tbl>
    <w:p>
      <w:pPr>
        <w:pageBreakBefore w:val="off"/>
        <w:tabs/>
        <w:wordWrap w:val="off"/>
        <w:spacing w:before="0" w:after="0" w:line="20" w:lineRule="exact"/>
        <w:ind w:left="0" w:right="0"/>
        <w:jc w:val="right"/>
        <w:textAlignment w:val="baseline"/>
        <w:rPr>
          <w:sz w:val="2"/>
        </w:rPr>
      </w:pPr>
      <w:bookmarkStart w:name="" w:id="1400"/>
      <w:r>
        <w:rPr>
          <w:rFonts w:ascii="宋体" w:hAnsi="宋体" w:cs="宋体" w:eastAsia="宋体"/>
          <w:sz w:val="2"/>
          <w:spacing w:val="0"/>
          <w:color w:val="000000"/>
          <w:b w:val="off"/>
          <w:i w:val="off"/>
        </w:rPr>
        <w:t/>
      </w:r>
      <w:bookmarkEnd w:id="140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8520"/>
        <w:gridCol w:w="900"/>
      </w:tblGrid>
      <w:tr>
        <w:trPr>
          <w:trHeight w:hRule="atLeast" w:val="80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01"/>
            <w:r>
              <w:rPr>
                <w:rFonts w:ascii="仿宋" w:hAnsi="仿宋" w:cs="仿宋" w:eastAsia="仿宋"/>
                <w:sz w:val="44"/>
                <w:spacing w:val="0"/>
                <w:color w:val="000000"/>
                <w:b w:val="off"/>
                <w:i w:val="off"/>
              </w:rPr>
              <w:t>2.几何对象</w:t>
            </w:r>
            <w:bookmarkEnd w:id="1401"/>
          </w:p>
        </w:tc>
        <w:tc>
          <w:tcPr>
            <w:tcW w:w="8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02"/>
            <w:r>
              <w:rPr>
                <w:rFonts w:ascii="仿宋" w:hAnsi="仿宋" w:cs="仿宋" w:eastAsia="仿宋"/>
                <w:sz w:val="44"/>
                <w:spacing w:val="0"/>
                <w:color w:val="000000"/>
                <w:b w:val="off"/>
                <w:i w:val="off"/>
              </w:rPr>
              <w:t>…………………………………………</w:t>
            </w:r>
            <w:bookmarkEnd w:id="1402"/>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03"/>
            <w:r>
              <w:rPr>
                <w:rFonts w:ascii="仿宋" w:hAnsi="仿宋" w:cs="仿宋" w:eastAsia="仿宋"/>
                <w:sz w:val="44"/>
                <w:spacing w:val="0"/>
                <w:color w:val="000000"/>
                <w:b w:val="off"/>
                <w:i w:val="off"/>
              </w:rPr>
              <w:t>287</w:t>
            </w:r>
            <w:bookmarkEnd w:id="1403"/>
          </w:p>
        </w:tc>
      </w:tr>
    </w:tbl>
    <w:p>
      <w:pPr>
        <w:pageBreakBefore w:val="off"/>
        <w:tabs/>
        <w:wordWrap w:val="off"/>
        <w:spacing w:before="0" w:after="0" w:line="20" w:lineRule="exact"/>
        <w:ind w:left="0" w:right="0"/>
        <w:jc w:val="right"/>
        <w:textAlignment w:val="baseline"/>
        <w:rPr>
          <w:sz w:val="2"/>
        </w:rPr>
      </w:pPr>
      <w:bookmarkStart w:name="" w:id="1404"/>
      <w:r>
        <w:rPr>
          <w:rFonts w:ascii="宋体" w:hAnsi="宋体" w:cs="宋体" w:eastAsia="宋体"/>
          <w:sz w:val="2"/>
          <w:spacing w:val="0"/>
          <w:color w:val="000000"/>
          <w:b w:val="off"/>
          <w:i w:val="off"/>
        </w:rPr>
        <w:t/>
      </w:r>
      <w:bookmarkEnd w:id="140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00"/>
        <w:gridCol w:w="6320"/>
        <w:gridCol w:w="900"/>
      </w:tblGrid>
      <w:tr>
        <w:trPr>
          <w:trHeight w:hRule="atLeast" w:val="800"/>
        </w:trPr>
        <w:tc>
          <w:tcPr>
            <w:tcW w:w="4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05"/>
            <w:r>
              <w:rPr>
                <w:rFonts w:ascii="仿宋" w:hAnsi="仿宋" w:cs="仿宋" w:eastAsia="仿宋"/>
                <w:sz w:val="44"/>
                <w:spacing w:val="0"/>
                <w:color w:val="000000"/>
                <w:b w:val="off"/>
                <w:i w:val="off"/>
              </w:rPr>
              <w:t>3.作为哲学范式的序偶</w:t>
            </w:r>
            <w:bookmarkEnd w:id="1405"/>
          </w:p>
        </w:tc>
        <w:tc>
          <w:tcPr>
            <w:tcW w:w="6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06"/>
            <w:r>
              <w:rPr>
                <w:rFonts w:ascii="仿宋" w:hAnsi="仿宋" w:cs="仿宋" w:eastAsia="仿宋"/>
                <w:sz w:val="44"/>
                <w:spacing w:val="0"/>
                <w:color w:val="000000"/>
                <w:b w:val="off"/>
                <w:i w:val="off"/>
              </w:rPr>
              <w:t>………………………………</w:t>
            </w:r>
            <w:bookmarkEnd w:id="1406"/>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07"/>
            <w:r>
              <w:rPr>
                <w:rFonts w:ascii="仿宋" w:hAnsi="仿宋" w:cs="仿宋" w:eastAsia="仿宋"/>
                <w:sz w:val="44"/>
                <w:spacing w:val="0"/>
                <w:color w:val="000000"/>
                <w:b w:val="off"/>
                <w:i w:val="off"/>
              </w:rPr>
              <w:t>292</w:t>
            </w:r>
            <w:bookmarkEnd w:id="1407"/>
          </w:p>
        </w:tc>
      </w:tr>
    </w:tbl>
    <w:p>
      <w:pPr>
        <w:pageBreakBefore w:val="off"/>
        <w:tabs/>
        <w:wordWrap w:val="off"/>
        <w:spacing w:before="0" w:after="0" w:line="20" w:lineRule="exact"/>
        <w:ind w:left="0" w:right="0"/>
        <w:jc w:val="right"/>
        <w:textAlignment w:val="baseline"/>
        <w:rPr>
          <w:sz w:val="2"/>
        </w:rPr>
      </w:pPr>
      <w:bookmarkStart w:name="" w:id="1408"/>
      <w:r>
        <w:rPr>
          <w:rFonts w:ascii="宋体" w:hAnsi="宋体" w:cs="宋体" w:eastAsia="宋体"/>
          <w:sz w:val="2"/>
          <w:spacing w:val="0"/>
          <w:color w:val="000000"/>
          <w:b w:val="off"/>
          <w:i w:val="off"/>
        </w:rPr>
        <w:t/>
      </w:r>
      <w:bookmarkEnd w:id="140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40"/>
        <w:gridCol w:w="8080"/>
        <w:gridCol w:w="900"/>
      </w:tblGrid>
      <w:tr>
        <w:trPr>
          <w:trHeight w:hRule="atLeast" w:val="820"/>
        </w:trPr>
        <w:tc>
          <w:tcPr>
            <w:tcW w:w="2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09"/>
            <w:r>
              <w:rPr>
                <w:rFonts w:ascii="仿宋" w:hAnsi="仿宋" w:cs="仿宋" w:eastAsia="仿宋"/>
                <w:sz w:val="44"/>
                <w:spacing w:val="0"/>
                <w:color w:val="000000"/>
                <w:b w:val="off"/>
                <w:i w:val="off"/>
              </w:rPr>
              <w:t>4.数、心与身</w:t>
            </w:r>
            <w:bookmarkEnd w:id="1409"/>
          </w:p>
        </w:tc>
        <w:tc>
          <w:tcPr>
            <w:tcW w:w="8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10"/>
            <w:r>
              <w:rPr>
                <w:rFonts w:ascii="仿宋" w:hAnsi="仿宋" w:cs="仿宋" w:eastAsia="仿宋"/>
                <w:sz w:val="44"/>
                <w:spacing w:val="0"/>
                <w:color w:val="000000"/>
                <w:b w:val="off"/>
                <w:i w:val="off"/>
              </w:rPr>
              <w:t>…………………………………………</w:t>
            </w:r>
            <w:bookmarkEnd w:id="1410"/>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11"/>
            <w:r>
              <w:rPr>
                <w:rFonts w:ascii="仿宋" w:hAnsi="仿宋" w:cs="仿宋" w:eastAsia="仿宋"/>
                <w:sz w:val="44"/>
                <w:spacing w:val="0"/>
                <w:color w:val="000000"/>
                <w:b w:val="off"/>
                <w:i w:val="off"/>
              </w:rPr>
              <w:t>298</w:t>
            </w:r>
            <w:bookmarkEnd w:id="1411"/>
          </w:p>
        </w:tc>
      </w:tr>
    </w:tbl>
    <w:p>
      <w:pPr>
        <w:pageBreakBefore w:val="off"/>
        <w:tabs/>
        <w:wordWrap w:val="off"/>
        <w:spacing w:before="0" w:after="0" w:line="20" w:lineRule="exact"/>
        <w:ind w:left="0" w:right="0"/>
        <w:jc w:val="right"/>
        <w:textAlignment w:val="baseline"/>
        <w:rPr>
          <w:sz w:val="2"/>
        </w:rPr>
      </w:pPr>
      <w:bookmarkStart w:name="" w:id="1412"/>
      <w:r>
        <w:rPr>
          <w:rFonts w:ascii="宋体" w:hAnsi="宋体" w:cs="宋体" w:eastAsia="宋体"/>
          <w:sz w:val="2"/>
          <w:spacing w:val="0"/>
          <w:color w:val="000000"/>
          <w:b w:val="off"/>
          <w:i w:val="off"/>
        </w:rPr>
        <w:t/>
      </w:r>
      <w:bookmarkEnd w:id="141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80"/>
        <w:gridCol w:w="7640"/>
        <w:gridCol w:w="900"/>
      </w:tblGrid>
      <w:tr>
        <w:trPr>
          <w:trHeight w:hRule="atLeast" w:val="800"/>
        </w:trPr>
        <w:tc>
          <w:tcPr>
            <w:tcW w:w="3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13"/>
            <w:r>
              <w:rPr>
                <w:rFonts w:ascii="仿宋" w:hAnsi="仿宋" w:cs="仿宋" w:eastAsia="仿宋"/>
                <w:sz w:val="44"/>
                <w:spacing w:val="0"/>
                <w:color w:val="000000"/>
                <w:b w:val="off"/>
                <w:i w:val="off"/>
              </w:rPr>
              <w:t>55.类向何处去?</w:t>
            </w:r>
            <w:bookmarkEnd w:id="1413"/>
          </w:p>
        </w:tc>
        <w:tc>
          <w:tcPr>
            <w:tcW w:w="7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14"/>
            <w:r>
              <w:rPr>
                <w:rFonts w:ascii="仿宋" w:hAnsi="仿宋" w:cs="仿宋" w:eastAsia="仿宋"/>
                <w:sz w:val="44"/>
                <w:spacing w:val="0"/>
                <w:color w:val="000000"/>
                <w:b w:val="off"/>
                <w:i w:val="off"/>
              </w:rPr>
              <w:t>…………………………………………</w:t>
            </w:r>
            <w:bookmarkEnd w:id="1414"/>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15"/>
            <w:r>
              <w:rPr>
                <w:rFonts w:ascii="仿宋" w:hAnsi="仿宋" w:cs="仿宋" w:eastAsia="仿宋"/>
                <w:sz w:val="44"/>
                <w:spacing w:val="0"/>
                <w:color w:val="000000"/>
                <w:b w:val="off"/>
                <w:i w:val="off"/>
              </w:rPr>
              <w:t>302</w:t>
            </w:r>
            <w:bookmarkEnd w:id="1415"/>
          </w:p>
        </w:tc>
      </w:tr>
    </w:tbl>
    <w:p>
      <w:pPr>
        <w:pageBreakBefore w:val="off"/>
        <w:tabs/>
        <w:wordWrap w:val="off"/>
        <w:spacing w:before="0" w:after="0" w:line="20" w:lineRule="exact"/>
        <w:ind w:left="0" w:right="0"/>
        <w:jc w:val="right"/>
        <w:textAlignment w:val="baseline"/>
        <w:rPr>
          <w:sz w:val="2"/>
        </w:rPr>
      </w:pPr>
      <w:bookmarkStart w:name="" w:id="1416"/>
      <w:r>
        <w:rPr>
          <w:rFonts w:ascii="宋体" w:hAnsi="宋体" w:cs="宋体" w:eastAsia="宋体"/>
          <w:sz w:val="2"/>
          <w:spacing w:val="0"/>
          <w:color w:val="000000"/>
          <w:b w:val="off"/>
          <w:i w:val="off"/>
        </w:rPr>
        <w:t/>
      </w:r>
      <w:bookmarkEnd w:id="141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20"/>
        <w:gridCol w:w="8300"/>
        <w:gridCol w:w="900"/>
      </w:tblGrid>
      <w:tr>
        <w:trPr>
          <w:trHeight w:hRule="atLeast" w:val="820"/>
        </w:trPr>
        <w:tc>
          <w:tcPr>
            <w:tcW w:w="2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17"/>
            <w:r>
              <w:rPr>
                <w:rFonts w:ascii="仿宋" w:hAnsi="仿宋" w:cs="仿宋" w:eastAsia="仿宋"/>
                <w:sz w:val="44"/>
                <w:spacing w:val="0"/>
                <w:color w:val="000000"/>
                <w:b w:val="off"/>
                <w:i w:val="off"/>
              </w:rPr>
              <w:t>56.语义上溯</w:t>
            </w:r>
            <w:bookmarkEnd w:id="1417"/>
          </w:p>
        </w:tc>
        <w:tc>
          <w:tcPr>
            <w:tcW w:w="8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18"/>
            <w:r>
              <w:rPr>
                <w:rFonts w:ascii="仿宋" w:hAnsi="仿宋" w:cs="仿宋" w:eastAsia="仿宋"/>
                <w:sz w:val="44"/>
                <w:spacing w:val="0"/>
                <w:color w:val="000000"/>
                <w:b w:val="off"/>
                <w:i w:val="off"/>
              </w:rPr>
              <w:t>…………………………………………</w:t>
            </w:r>
            <w:bookmarkEnd w:id="1418"/>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19"/>
            <w:r>
              <w:rPr>
                <w:rFonts w:ascii="仿宋" w:hAnsi="仿宋" w:cs="仿宋" w:eastAsia="仿宋"/>
                <w:sz w:val="44"/>
                <w:spacing w:val="0"/>
                <w:color w:val="000000"/>
                <w:b w:val="off"/>
                <w:i w:val="off"/>
              </w:rPr>
              <w:t>306</w:t>
            </w:r>
            <w:bookmarkEnd w:id="1419"/>
          </w:p>
        </w:tc>
      </w:tr>
    </w:tbl>
    <w:p>
      <w:pPr>
        <w:pageBreakBefore w:val="off"/>
        <w:tabs/>
        <w:wordWrap w:val="off"/>
        <w:spacing w:before="0" w:after="0" w:line="20" w:lineRule="exact"/>
        <w:ind w:left="0" w:right="0"/>
        <w:jc w:val="right"/>
        <w:textAlignment w:val="baseline"/>
        <w:rPr>
          <w:sz w:val="2"/>
        </w:rPr>
      </w:pPr>
      <w:bookmarkStart w:name="" w:id="1420"/>
      <w:r>
        <w:rPr>
          <w:rFonts w:ascii="宋体" w:hAnsi="宋体" w:cs="宋体" w:eastAsia="宋体"/>
          <w:sz w:val="2"/>
          <w:spacing w:val="0"/>
          <w:color w:val="000000"/>
          <w:b w:val="off"/>
          <w:i w:val="off"/>
        </w:rPr>
        <w:t/>
      </w:r>
      <w:bookmarkEnd w:id="142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40"/>
        <w:gridCol w:w="11000"/>
        <w:gridCol w:w="900"/>
      </w:tblGrid>
      <w:tr>
        <w:trPr>
          <w:trHeight w:hRule="atLeast" w:val="860"/>
        </w:trPr>
        <w:tc>
          <w:tcPr>
            <w:tcW w:w="1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21"/>
            <w:r>
              <w:rPr>
                <w:rFonts w:ascii="仿宋" w:hAnsi="仿宋" w:cs="仿宋" w:eastAsia="仿宋"/>
                <w:sz w:val="44"/>
                <w:spacing w:val="0"/>
                <w:color w:val="000000"/>
                <w:b w:val="off"/>
                <w:i w:val="off"/>
              </w:rPr>
              <w:t>参考书目</w:t>
            </w:r>
            <w:bookmarkEnd w:id="1421"/>
          </w:p>
        </w:tc>
        <w:tc>
          <w:tcPr>
            <w:tcW w:w="11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22"/>
            <w:r>
              <w:rPr>
                <w:rFonts w:ascii="仿宋" w:hAnsi="仿宋" w:cs="仿宋" w:eastAsia="仿宋"/>
                <w:sz w:val="44"/>
                <w:spacing w:val="0"/>
                <w:color w:val="000000"/>
                <w:b w:val="off"/>
                <w:i w:val="off"/>
              </w:rPr>
              <w:t>……………………………………………………………</w:t>
            </w:r>
            <w:bookmarkEnd w:id="1422"/>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23"/>
            <w:r>
              <w:rPr>
                <w:rFonts w:ascii="仿宋" w:hAnsi="仿宋" w:cs="仿宋" w:eastAsia="仿宋"/>
                <w:sz w:val="44"/>
                <w:spacing w:val="0"/>
                <w:color w:val="000000"/>
                <w:b w:val="off"/>
                <w:i w:val="off"/>
              </w:rPr>
              <w:t>315</w:t>
            </w:r>
            <w:bookmarkEnd w:id="1423"/>
          </w:p>
        </w:tc>
      </w:tr>
    </w:tbl>
    <w:p>
      <w:pPr>
        <w:pageBreakBefore w:val="off"/>
        <w:tabs/>
        <w:wordWrap w:val="off"/>
        <w:spacing w:before="0" w:after="0" w:line="20" w:lineRule="exact"/>
        <w:ind w:left="0" w:right="0"/>
        <w:jc w:val="right"/>
        <w:textAlignment w:val="baseline"/>
        <w:rPr>
          <w:sz w:val="2"/>
        </w:rPr>
      </w:pPr>
      <w:bookmarkStart w:name="" w:id="1424"/>
      <w:r>
        <w:rPr>
          <w:rFonts w:ascii="宋体" w:hAnsi="宋体" w:cs="宋体" w:eastAsia="宋体"/>
          <w:sz w:val="2"/>
          <w:spacing w:val="0"/>
          <w:color w:val="000000"/>
          <w:b w:val="off"/>
          <w:i w:val="off"/>
        </w:rPr>
        <w:t/>
      </w:r>
      <w:bookmarkEnd w:id="142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80"/>
        <w:gridCol w:w="11840"/>
        <w:gridCol w:w="900"/>
      </w:tblGrid>
      <w:tr>
        <w:trPr>
          <w:trHeight w:hRule="atLeast" w:val="820"/>
        </w:trPr>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25"/>
            <w:r>
              <w:rPr>
                <w:rFonts w:ascii="仿宋" w:hAnsi="仿宋" w:cs="仿宋" w:eastAsia="仿宋"/>
                <w:sz w:val="44"/>
                <w:spacing w:val="0"/>
                <w:color w:val="000000"/>
                <w:b w:val="off"/>
                <w:i w:val="off"/>
              </w:rPr>
              <w:t>索引</w:t>
            </w:r>
            <w:bookmarkEnd w:id="1425"/>
          </w:p>
        </w:tc>
        <w:tc>
          <w:tcPr>
            <w:tcW w:w="11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26"/>
            <w:r>
              <w:rPr>
                <w:rFonts w:ascii="仿宋" w:hAnsi="仿宋" w:cs="仿宋" w:eastAsia="仿宋"/>
                <w:sz w:val="44"/>
                <w:spacing w:val="0"/>
                <w:color w:val="000000"/>
                <w:b w:val="off"/>
                <w:i w:val="off"/>
              </w:rPr>
              <w:t>……………………………………………………………</w:t>
            </w:r>
            <w:bookmarkEnd w:id="1426"/>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27"/>
            <w:r>
              <w:rPr>
                <w:rFonts w:ascii="仿宋" w:hAnsi="仿宋" w:cs="仿宋" w:eastAsia="仿宋"/>
                <w:sz w:val="44"/>
                <w:spacing w:val="0"/>
                <w:color w:val="000000"/>
                <w:b w:val="off"/>
                <w:i w:val="off"/>
              </w:rPr>
              <w:t>331</w:t>
            </w:r>
            <w:bookmarkEnd w:id="1427"/>
          </w:p>
        </w:tc>
      </w:tr>
    </w:tbl>
    <w:p>
      <w:pPr>
        <w:pageBreakBefore w:val="off"/>
        <w:tabs/>
        <w:wordWrap w:val="off"/>
        <w:spacing w:before="0" w:after="0" w:line="20" w:lineRule="exact"/>
        <w:ind w:left="0" w:right="0"/>
        <w:jc w:val="right"/>
        <w:textAlignment w:val="baseline"/>
        <w:rPr>
          <w:sz w:val="2"/>
        </w:rPr>
      </w:pPr>
      <w:bookmarkStart w:name="" w:id="1428"/>
      <w:r>
        <w:rPr>
          <w:rFonts w:ascii="宋体" w:hAnsi="宋体" w:cs="宋体" w:eastAsia="宋体"/>
          <w:sz w:val="2"/>
          <w:spacing w:val="0"/>
          <w:color w:val="000000"/>
          <w:b w:val="off"/>
          <w:i w:val="off"/>
        </w:rPr>
        <w:t/>
      </w:r>
      <w:bookmarkEnd w:id="142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60"/>
        <w:gridCol w:w="11900"/>
        <w:gridCol w:w="900"/>
      </w:tblGrid>
      <w:tr>
        <w:trPr>
          <w:trHeight w:hRule="atLeast" w:val="880"/>
        </w:trPr>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44"/>
              </w:rPr>
            </w:pPr>
            <w:bookmarkStart w:name="" w:id="1429"/>
            <w:r>
              <w:rPr>
                <w:rFonts w:ascii="仿宋" w:hAnsi="仿宋" w:cs="仿宋" w:eastAsia="仿宋"/>
                <w:sz w:val="44"/>
                <w:spacing w:val="0"/>
                <w:color w:val="000000"/>
                <w:b w:val="off"/>
                <w:i w:val="off"/>
              </w:rPr>
              <w:t>后记</w:t>
            </w:r>
            <w:bookmarkEnd w:id="1429"/>
          </w:p>
        </w:tc>
        <w:tc>
          <w:tcPr>
            <w:tcW w:w="1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44"/>
              </w:rPr>
            </w:pPr>
            <w:bookmarkStart w:name="" w:id="1430"/>
            <w:r>
              <w:rPr>
                <w:rFonts w:ascii="仿宋" w:hAnsi="仿宋" w:cs="仿宋" w:eastAsia="仿宋"/>
                <w:sz w:val="44"/>
                <w:spacing w:val="0"/>
                <w:color w:val="000000"/>
                <w:b w:val="off"/>
                <w:i w:val="off"/>
              </w:rPr>
              <w:t>……………………………………………………………</w:t>
            </w:r>
            <w:bookmarkEnd w:id="1430"/>
          </w:p>
        </w:tc>
        <w:tc>
          <w:tcPr>
            <w:tcW w:w="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44"/>
              </w:rPr>
            </w:pPr>
            <w:bookmarkStart w:name="" w:id="1431"/>
            <w:r>
              <w:rPr>
                <w:rFonts w:ascii="仿宋" w:hAnsi="仿宋" w:cs="仿宋" w:eastAsia="仿宋"/>
                <w:sz w:val="44"/>
                <w:spacing w:val="0"/>
                <w:color w:val="000000"/>
                <w:b w:val="off"/>
                <w:i w:val="off"/>
              </w:rPr>
              <w:t>353</w:t>
            </w:r>
            <w:bookmarkEnd w:id="1431"/>
          </w:p>
        </w:tc>
      </w:tr>
    </w:tbl>
    <w:p>
      <w:pPr>
        <w:pageBreakBefore w:val="off"/>
        <w:tabs/>
        <w:wordWrap w:val="off"/>
        <w:spacing w:before="0" w:after="0" w:line="20" w:lineRule="exact"/>
        <w:ind w:left="0" w:right="0"/>
        <w:jc w:val="right"/>
        <w:textAlignment w:val="baseline"/>
        <w:rPr>
          <w:sz w:val="2"/>
        </w:rPr>
      </w:pPr>
      <w:bookmarkStart w:name="" w:id="1432"/>
      <w:r>
        <w:rPr>
          <w:rFonts w:ascii="宋体" w:hAnsi="宋体" w:cs="宋体" w:eastAsia="宋体"/>
          <w:sz w:val="2"/>
          <w:spacing w:val="0"/>
          <w:color w:val="000000"/>
          <w:b w:val="off"/>
          <w:i w:val="off"/>
        </w:rPr>
        <w:t/>
      </w:r>
      <w:bookmarkEnd w:id="1432"/>
    </w:p>
    <w:p>
      <w:pPr>
        <w:pageBreakBefore w:val="off"/>
        <w:tabs/>
        <w:wordWrap w:val="off"/>
        <w:spacing w:before="0" w:after="0" w:line="720" w:lineRule="atLeast"/>
        <w:ind w:left="0" w:right="360"/>
        <w:jc w:val="right"/>
        <w:textAlignment w:val="baseline"/>
        <w:rPr>
          <w:sz w:val="48"/>
        </w:rPr>
      </w:pPr>
      <w:bookmarkStart w:name="" w:id="1433"/>
      <w:r>
        <w:rPr>
          <w:rFonts w:ascii="楷体" w:hAnsi="楷体" w:cs="楷体" w:eastAsia="楷体"/>
          <w:sz w:val="48"/>
          <w:spacing w:val="0"/>
          <w:color w:val="000000"/>
          <w:b w:val="off"/>
          <w:i w:val="off"/>
        </w:rPr>
        <w:t>3</w:t>
      </w:r>
      <w:bookmarkEnd w:id="1433"/>
    </w:p>
    <w:p>
      <w:r>
        <w:t/>
      </w:r>
    </w:p>
    <w:p>
      <w:pPr>
        <w:sectPr>
          <w:footerReference r:id="rId231"/>
          <w:headerReference r:id="rId232" w:type="default"/>
          <w:type w:val="nextPage"/>
          <w:pgSz w:w="21240" w:h="31680"/>
          <w:pgMar w:left="2500" w:top="2280" w:right="2500" w:bottom="2280" w:header="1980" w:footer="1980"/>
          <w:cols w:num="1"/>
        </w:sectPr>
      </w:pPr>
    </w:p>
    <w:p>
      <w:pPr>
        <w:pageBreakBefore w:val="off"/>
        <w:tabs/>
        <w:wordWrap w:val="off"/>
        <w:spacing w:before="4880" w:after="0" w:line="1040" w:lineRule="atLeast"/>
        <w:ind w:left="0" w:right="0"/>
        <w:jc w:val="center"/>
        <w:textAlignment w:val="baseline"/>
        <w:rPr>
          <w:sz w:val="63"/>
        </w:rPr>
      </w:pPr>
      <w:bookmarkStart w:name="" w:id="1434"/>
      <w:r>
        <w:rPr>
          <w:rFonts w:ascii="宋体" w:hAnsi="宋体" w:cs="宋体" w:eastAsia="宋体"/>
          <w:sz w:val="63"/>
          <w:spacing w:val="0"/>
          <w:color w:val="000000"/>
          <w:b w:val="on"/>
          <w:i w:val="off"/>
        </w:rPr>
        <w:t>第一章</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语言与真理</w:t>
      </w:r>
      <w:r>
        <w:drawing>
          <wp:anchor allowOverlap="true" layoutInCell="true" locked="false" simplePos="false" behindDoc="true" relativeHeight="251659264" distL="0" distR="0" distT="0" distB="0">
            <wp:simplePos x="0" y="0"/>
            <wp:positionH relativeFrom="page">
              <wp:posOffset>10947400</wp:posOffset>
            </wp:positionH>
            <wp:positionV relativeFrom="paragraph">
              <wp:posOffset>2552700</wp:posOffset>
            </wp:positionV>
            <wp:extent cx="812800" cy="1422400"/>
            <wp:wrapNone/>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812800" cy="1422400"/>
                    </a:xfrm>
                    <a:prstGeom prst="rect">
                      <a:avLst/>
                    </a:prstGeom>
                  </pic:spPr>
                </pic:pic>
              </a:graphicData>
            </a:graphic>
          </wp:anchor>
        </w:drawing>
      </w:r>
      <w:bookmarkEnd w:id="1434"/>
    </w:p>
    <w:p>
      <w:pPr>
        <w:pageBreakBefore w:val="off"/>
        <w:tabs/>
        <w:wordWrap w:val="off"/>
        <w:spacing w:before="0" w:after="0" w:line="960" w:lineRule="exact"/>
        <w:ind w:left="0" w:right="0"/>
        <w:jc w:val="center"/>
        <w:textAlignment w:val="baseline"/>
        <w:rPr>
          <w:sz w:val="75"/>
        </w:rPr>
      </w:pPr>
      <w:bookmarkStart w:name="" w:id="1435"/>
      <w:r>
        <w:rPr>
          <w:rFonts w:ascii="宋体" w:hAnsi="宋体" w:cs="宋体" w:eastAsia="宋体"/>
          <w:sz w:val="75"/>
          <w:spacing w:val="0"/>
          <w:color w:val="000000"/>
          <w:b w:val="off"/>
          <w:i w:val="off"/>
        </w:rPr>
        <w:t/>
      </w:r>
      <w:bookmarkEnd w:id="1435"/>
    </w:p>
    <w:p>
      <w:pPr>
        <w:pageBreakBefore w:val="off"/>
        <w:tabs/>
        <w:wordWrap w:val="off"/>
        <w:spacing w:before="0" w:after="0" w:line="960" w:lineRule="exact"/>
        <w:ind w:left="0" w:right="0"/>
        <w:jc w:val="center"/>
        <w:textAlignment w:val="baseline"/>
        <w:rPr>
          <w:sz w:val="75"/>
        </w:rPr>
      </w:pPr>
      <w:bookmarkStart w:name="" w:id="1436"/>
      <w:r>
        <w:rPr>
          <w:rFonts w:ascii="宋体" w:hAnsi="宋体" w:cs="宋体" w:eastAsia="宋体"/>
          <w:sz w:val="75"/>
          <w:spacing w:val="0"/>
          <w:color w:val="000000"/>
          <w:b w:val="off"/>
          <w:i w:val="off"/>
        </w:rPr>
        <w:t/>
      </w:r>
      <w:bookmarkEnd w:id="1436"/>
    </w:p>
    <w:p>
      <w:pPr>
        <w:pageBreakBefore w:val="off"/>
        <w:tabs/>
        <w:wordWrap w:val="off"/>
        <w:spacing w:before="0" w:after="0" w:line="960" w:lineRule="exact"/>
        <w:ind w:left="0" w:right="0"/>
        <w:jc w:val="center"/>
        <w:textAlignment w:val="baseline"/>
        <w:rPr>
          <w:sz w:val="75"/>
        </w:rPr>
      </w:pPr>
      <w:bookmarkStart w:name="" w:id="1437"/>
      <w:r>
        <w:rPr>
          <w:rFonts w:ascii="宋体" w:hAnsi="宋体" w:cs="宋体" w:eastAsia="宋体"/>
          <w:sz w:val="75"/>
          <w:spacing w:val="0"/>
          <w:color w:val="000000"/>
          <w:b w:val="off"/>
          <w:i w:val="off"/>
        </w:rPr>
        <w:t/>
      </w:r>
      <w:bookmarkEnd w:id="1437"/>
    </w:p>
    <w:p>
      <w:pPr>
        <w:pageBreakBefore w:val="off"/>
        <w:tabs/>
        <w:wordWrap w:val="off"/>
        <w:spacing w:before="0" w:after="0" w:line="960" w:lineRule="exact"/>
        <w:ind w:left="0" w:right="0"/>
        <w:jc w:val="center"/>
        <w:textAlignment w:val="baseline"/>
        <w:rPr>
          <w:sz w:val="75"/>
        </w:rPr>
      </w:pPr>
      <w:bookmarkStart w:name="" w:id="1438"/>
      <w:r>
        <w:rPr>
          <w:rFonts w:ascii="宋体" w:hAnsi="宋体" w:cs="宋体" w:eastAsia="宋体"/>
          <w:sz w:val="75"/>
          <w:spacing w:val="0"/>
          <w:color w:val="000000"/>
          <w:b w:val="off"/>
          <w:i w:val="off"/>
        </w:rPr>
        <w:t/>
      </w:r>
      <w:bookmarkEnd w:id="1438"/>
    </w:p>
    <w:p>
      <w:pPr>
        <w:pageBreakBefore w:val="off"/>
        <w:tabs/>
        <w:wordWrap w:val="off"/>
        <w:spacing w:before="0" w:after="0" w:line="960" w:lineRule="exact"/>
        <w:ind w:left="0" w:right="0"/>
        <w:jc w:val="center"/>
        <w:textAlignment w:val="baseline"/>
        <w:rPr>
          <w:sz w:val="75"/>
        </w:rPr>
      </w:pPr>
      <w:bookmarkStart w:name="" w:id="1439"/>
      <w:r>
        <w:rPr>
          <w:rFonts w:ascii="宋体" w:hAnsi="宋体" w:cs="宋体" w:eastAsia="宋体"/>
          <w:sz w:val="75"/>
          <w:spacing w:val="0"/>
          <w:color w:val="000000"/>
          <w:b w:val="off"/>
          <w:i w:val="off"/>
        </w:rPr>
        <w:t/>
      </w:r>
      <w:bookmarkEnd w:id="1439"/>
    </w:p>
    <w:p>
      <w:pPr>
        <w:pageBreakBefore w:val="off"/>
        <w:tabs/>
        <w:wordWrap w:val="off"/>
        <w:spacing w:before="0" w:after="0" w:line="960" w:lineRule="exact"/>
        <w:ind w:left="0" w:right="0"/>
        <w:jc w:val="center"/>
        <w:textAlignment w:val="baseline"/>
        <w:rPr>
          <w:sz w:val="75"/>
        </w:rPr>
      </w:pPr>
      <w:bookmarkStart w:name="" w:id="1440"/>
      <w:r>
        <w:rPr>
          <w:rFonts w:ascii="宋体" w:hAnsi="宋体" w:cs="宋体" w:eastAsia="宋体"/>
          <w:sz w:val="75"/>
          <w:spacing w:val="0"/>
          <w:color w:val="000000"/>
          <w:b w:val="off"/>
          <w:i w:val="off"/>
        </w:rPr>
        <w:t/>
      </w:r>
      <w:bookmarkEnd w:id="1440"/>
    </w:p>
    <w:p>
      <w:pPr>
        <w:pageBreakBefore w:val="off"/>
        <w:tabs/>
        <w:wordWrap w:val="off"/>
        <w:spacing w:before="0" w:after="0" w:line="960" w:lineRule="exact"/>
        <w:ind w:left="0" w:right="0"/>
        <w:jc w:val="center"/>
        <w:textAlignment w:val="baseline"/>
        <w:rPr>
          <w:sz w:val="75"/>
        </w:rPr>
      </w:pPr>
      <w:bookmarkStart w:name="" w:id="1441"/>
      <w:r>
        <w:rPr>
          <w:rFonts w:ascii="宋体" w:hAnsi="宋体" w:cs="宋体" w:eastAsia="宋体"/>
          <w:sz w:val="75"/>
          <w:spacing w:val="0"/>
          <w:color w:val="000000"/>
          <w:b w:val="off"/>
          <w:i w:val="off"/>
        </w:rPr>
        <w:t/>
      </w:r>
      <w:bookmarkEnd w:id="1441"/>
    </w:p>
    <w:p>
      <w:pPr>
        <w:pageBreakBefore w:val="off"/>
        <w:tabs/>
        <w:wordWrap w:val="off"/>
        <w:spacing w:before="0" w:after="0" w:line="960" w:lineRule="exact"/>
        <w:ind w:left="0" w:right="0"/>
        <w:jc w:val="center"/>
        <w:textAlignment w:val="baseline"/>
        <w:rPr>
          <w:sz w:val="75"/>
        </w:rPr>
      </w:pPr>
      <w:bookmarkStart w:name="" w:id="1442"/>
      <w:r>
        <w:rPr>
          <w:rFonts w:ascii="宋体" w:hAnsi="宋体" w:cs="宋体" w:eastAsia="宋体"/>
          <w:sz w:val="75"/>
          <w:spacing w:val="0"/>
          <w:color w:val="000000"/>
          <w:b w:val="off"/>
          <w:i w:val="off"/>
        </w:rPr>
        <w:t/>
      </w:r>
      <w:bookmarkEnd w:id="1442"/>
    </w:p>
    <w:p>
      <w:pPr>
        <w:pageBreakBefore w:val="off"/>
        <w:tabs/>
        <w:wordWrap w:val="off"/>
        <w:spacing w:before="0" w:after="0" w:line="960" w:lineRule="exact"/>
        <w:ind w:left="0" w:right="0"/>
        <w:jc w:val="center"/>
        <w:textAlignment w:val="baseline"/>
        <w:rPr>
          <w:sz w:val="75"/>
        </w:rPr>
      </w:pPr>
      <w:bookmarkStart w:name="" w:id="1443"/>
      <w:r>
        <w:rPr>
          <w:rFonts w:ascii="宋体" w:hAnsi="宋体" w:cs="宋体" w:eastAsia="宋体"/>
          <w:sz w:val="75"/>
          <w:spacing w:val="0"/>
          <w:color w:val="000000"/>
          <w:b w:val="off"/>
          <w:i w:val="off"/>
        </w:rPr>
        <w:t/>
      </w:r>
      <w:bookmarkEnd w:id="1443"/>
    </w:p>
    <w:p>
      <w:pPr>
        <w:pageBreakBefore w:val="off"/>
        <w:tabs/>
        <w:wordWrap w:val="off"/>
        <w:spacing w:before="0" w:after="0" w:line="1020" w:lineRule="atLeast"/>
        <w:ind w:left="1000" w:right="0"/>
        <w:jc w:val="both"/>
        <w:textAlignment w:val="baseline"/>
        <w:rPr>
          <w:sz w:val="75"/>
        </w:rPr>
      </w:pPr>
      <w:bookmarkStart w:name="" w:id="1444"/>
      <w:r>
        <w:rPr>
          <w:rFonts w:ascii="黑体" w:hAnsi="黑体" w:cs="黑体" w:eastAsia="黑体"/>
          <w:sz w:val="75"/>
          <w:spacing w:val="0"/>
          <w:color w:val="000000"/>
          <w:b w:val="on"/>
          <w:i w:val="off"/>
        </w:rPr>
        <w:t>1.从日常的事物着手</w:t>
      </w:r>
      <w:bookmarkEnd w:id="1444"/>
    </w:p>
    <w:p>
      <w:pPr>
        <w:pageBreakBefore w:val="off"/>
        <w:tabs/>
        <w:wordWrap w:val="off"/>
        <w:spacing w:before="0" w:after="0" w:line="1000" w:lineRule="exact"/>
        <w:ind w:left="0" w:right="0"/>
        <w:jc w:val="both"/>
        <w:textAlignment w:val="baseline"/>
        <w:rPr>
          <w:sz w:val="53"/>
        </w:rPr>
      </w:pPr>
      <w:bookmarkStart w:name="" w:id="1445"/>
      <w:r>
        <w:rPr>
          <w:rFonts w:ascii="宋体" w:hAnsi="宋体" w:cs="宋体" w:eastAsia="宋体"/>
          <w:sz w:val="53"/>
          <w:spacing w:val="0"/>
          <w:color w:val="000000"/>
          <w:b w:val="off"/>
          <w:i w:val="off"/>
        </w:rPr>
        <w:t/>
      </w:r>
      <w:bookmarkEnd w:id="1445"/>
    </w:p>
    <w:p>
      <w:pPr>
        <w:pageBreakBefore w:val="off"/>
        <w:tabs/>
        <w:wordWrap w:val="off"/>
        <w:spacing w:before="0" w:after="0" w:line="1000" w:lineRule="atLeast"/>
        <w:ind w:left="1000" w:right="5300" w:firstLine="1080"/>
        <w:jc w:val="both"/>
        <w:textAlignment w:val="baseline"/>
        <w:rPr>
          <w:sz w:val="53"/>
        </w:rPr>
      </w:pPr>
      <w:bookmarkStart w:name="" w:id="1446"/>
      <w:r>
        <w:rPr>
          <w:rFonts w:ascii="宋体" w:hAnsi="宋体" w:cs="宋体" w:eastAsia="宋体"/>
          <w:sz w:val="53"/>
          <w:spacing w:val="0"/>
          <w:color w:val="000000"/>
          <w:b w:val="off"/>
          <w:i w:val="off"/>
        </w:rPr>
        <w:t>面前这张熟悉的书桌，通过对我的压</w:t>
      </w:r>
      <w:r>
        <w:rPr>
          <w:rFonts w:ascii="宋体" w:hAnsi="宋体" w:cs="宋体" w:eastAsia="宋体"/>
          <w:sz w:val="53"/>
          <w:spacing w:val="0"/>
          <w:color w:val="000000"/>
          <w:b w:val="off"/>
          <w:i w:val="off"/>
        </w:rPr>
        <w:t>力的阻抗，通过光线反射于我的眼中，而</w:t>
      </w:r>
      <w:r>
        <w:rPr>
          <w:rFonts w:ascii="宋体" w:hAnsi="宋体" w:cs="宋体" w:eastAsia="宋体"/>
          <w:sz w:val="53"/>
          <w:spacing w:val="0"/>
          <w:color w:val="000000"/>
          <w:b w:val="off"/>
          <w:i w:val="off"/>
        </w:rPr>
        <w:t>显示它的存在。所有物理的事物，不管多</w:t>
      </w:r>
      <w:r>
        <w:rPr>
          <w:rFonts w:ascii="宋体" w:hAnsi="宋体" w:cs="宋体" w:eastAsia="宋体"/>
          <w:sz w:val="53"/>
          <w:spacing w:val="0"/>
          <w:color w:val="000000"/>
          <w:b w:val="off"/>
          <w:i w:val="off"/>
        </w:rPr>
        <w:t>么遥远，都只是通过它们在我们感官表面</w:t>
      </w:r>
      <w:r>
        <w:rPr>
          <w:rFonts w:ascii="宋体" w:hAnsi="宋体" w:cs="宋体" w:eastAsia="宋体"/>
          <w:sz w:val="53"/>
          <w:spacing w:val="0"/>
          <w:color w:val="000000"/>
          <w:b w:val="off"/>
          <w:i w:val="off"/>
        </w:rPr>
        <w:t>上引起的结果而为我们所知。我们日常对</w:t>
      </w:r>
      <w:r>
        <w:rPr>
          <w:rFonts w:ascii="宋体" w:hAnsi="宋体" w:cs="宋体" w:eastAsia="宋体"/>
          <w:sz w:val="53"/>
          <w:spacing w:val="0"/>
          <w:color w:val="000000"/>
          <w:b w:val="off"/>
          <w:i w:val="off"/>
        </w:rPr>
        <w:t>物理事物的谈论并不是借助于解释，而是</w:t>
      </w:r>
      <w:r>
        <w:rPr>
          <w:rFonts w:ascii="宋体" w:hAnsi="宋体" w:cs="宋体" w:eastAsia="宋体"/>
          <w:sz w:val="53"/>
          <w:spacing w:val="0"/>
          <w:color w:val="000000"/>
          <w:b w:val="off"/>
          <w:i w:val="off"/>
        </w:rPr>
        <w:t>以直接的感觉的语词进行的。我们是在伸</w:t>
      </w:r>
      <w:r>
        <w:rPr>
          <w:rFonts w:ascii="宋体" w:hAnsi="宋体" w:cs="宋体" w:eastAsia="宋体"/>
          <w:sz w:val="53"/>
          <w:spacing w:val="0"/>
          <w:color w:val="000000"/>
          <w:b w:val="off"/>
          <w:i w:val="off"/>
        </w:rPr>
        <w:t>手可及之处开始接触事物的存在的；最初</w:t>
      </w:r>
      <w:r>
        <w:rPr>
          <w:rFonts w:ascii="宋体" w:hAnsi="宋体" w:cs="宋体" w:eastAsia="宋体"/>
          <w:sz w:val="53"/>
          <w:spacing w:val="0"/>
          <w:color w:val="000000"/>
          <w:b w:val="off"/>
          <w:i w:val="off"/>
        </w:rPr>
        <w:t>的概念构架的凝聚点是观察到的物体，而</w:t>
      </w:r>
      <w:bookmarkEnd w:id="1446"/>
    </w:p>
    <w:p>
      <w:pPr>
        <w:pageBreakBefore w:val="off"/>
        <w:tabs/>
        <w:wordWrap w:val="off"/>
        <w:spacing w:before="0" w:after="0" w:line="680" w:lineRule="atLeast"/>
        <w:ind w:left="0" w:right="440"/>
        <w:jc w:val="right"/>
        <w:textAlignment w:val="baseline"/>
        <w:rPr>
          <w:sz w:val="50"/>
        </w:rPr>
      </w:pPr>
      <w:bookmarkStart w:name="" w:id="1447"/>
      <w:r>
        <w:rPr>
          <w:rFonts w:ascii="黑体" w:hAnsi="黑体" w:cs="黑体" w:eastAsia="黑体"/>
          <w:sz w:val="50"/>
          <w:spacing w:val="0"/>
          <w:color w:val="000000"/>
          <w:b w:val="off"/>
          <w:i w:val="off"/>
        </w:rPr>
        <w:t>1</w:t>
      </w:r>
      <w:bookmarkEnd w:id="1447"/>
    </w:p>
    <w:p>
      <w:r>
        <w:t/>
      </w:r>
    </w:p>
    <w:p>
      <w:pPr>
        <w:sectPr>
          <w:footerReference r:id="rId233"/>
          <w:headerReference r:id="rId234" w:type="default"/>
          <w:type w:val="nextPage"/>
          <w:pgSz w:w="21240" w:h="31680"/>
          <w:pgMar w:left="2580" w:top="2420" w:right="2580" w:bottom="2420" w:header="2120" w:footer="2120"/>
          <w:cols w:num="1"/>
        </w:sectPr>
      </w:pPr>
    </w:p>
    <w:p>
      <w:pPr>
        <w:pageBreakBefore w:val="off"/>
        <w:tabs/>
        <w:wordWrap w:val="off"/>
        <w:spacing w:before="580" w:after="0" w:line="700" w:lineRule="atLeast"/>
        <w:ind w:left="1440" w:right="0"/>
        <w:jc w:val="both"/>
        <w:textAlignment w:val="baseline"/>
        <w:rPr>
          <w:sz w:val="47"/>
        </w:rPr>
      </w:pPr>
      <w:bookmarkStart w:name="" w:id="1448"/>
      <w:r>
        <w:rPr>
          <w:rFonts w:ascii="黑体" w:hAnsi="黑体" w:cs="黑体" w:eastAsia="黑体"/>
          <w:sz w:val="47"/>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1866900</wp:posOffset>
            </wp:positionH>
            <wp:positionV relativeFrom="paragraph">
              <wp:posOffset>101600</wp:posOffset>
            </wp:positionV>
            <wp:extent cx="444500" cy="762000"/>
            <wp:wrapNone/>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9"/>
                    <a:stretch>
                      <a:fillRect/>
                    </a:stretch>
                  </pic:blipFill>
                  <pic:spPr>
                    <a:xfrm>
                      <a:off x="0" y="0"/>
                      <a:ext cx="444500" cy="762000"/>
                    </a:xfrm>
                    <a:prstGeom prst="rect">
                      <a:avLst/>
                    </a:prstGeom>
                  </pic:spPr>
                </pic:pic>
              </a:graphicData>
            </a:graphic>
          </wp:anchor>
        </w:drawing>
      </w:r>
      <w:bookmarkEnd w:id="1448"/>
    </w:p>
    <w:p>
      <w:pPr>
        <w:pageBreakBefore w:val="off"/>
        <w:tabs/>
        <w:wordWrap w:val="off"/>
        <w:spacing w:before="0" w:after="0" w:line="600" w:lineRule="exact"/>
        <w:ind w:left="0" w:right="0"/>
        <w:jc w:val="both"/>
        <w:textAlignment w:val="baseline"/>
        <w:rPr>
          <w:sz w:val="47"/>
        </w:rPr>
      </w:pPr>
      <w:bookmarkStart w:name="" w:id="1449"/>
      <w:r>
        <w:rPr>
          <w:rFonts w:ascii="宋体" w:hAnsi="宋体" w:cs="宋体" w:eastAsia="宋体"/>
          <w:sz w:val="47"/>
          <w:spacing w:val="0"/>
          <w:color w:val="000000"/>
          <w:b w:val="off"/>
          <w:i w:val="off"/>
        </w:rPr>
        <w:t/>
      </w:r>
      <w:bookmarkEnd w:id="1449"/>
    </w:p>
    <w:p>
      <w:pPr>
        <w:pageBreakBefore w:val="off"/>
        <w:tabs/>
        <w:wordWrap w:val="off"/>
        <w:spacing w:before="0" w:after="0" w:line="900" w:lineRule="atLeast"/>
        <w:ind w:left="760" w:right="140"/>
        <w:jc w:val="both"/>
        <w:textAlignment w:val="baseline"/>
        <w:rPr>
          <w:sz w:val="53"/>
        </w:rPr>
      </w:pPr>
      <w:bookmarkStart w:name="" w:id="1450"/>
      <w:r>
        <w:rPr>
          <w:rFonts w:ascii="宋体" w:hAnsi="宋体" w:cs="宋体" w:eastAsia="宋体"/>
          <w:sz w:val="53"/>
          <w:spacing w:val="0"/>
          <w:color w:val="000000"/>
          <w:b w:val="off"/>
          <w:i w:val="off"/>
        </w:rPr>
        <w:t>不是观察本身。这一点并不奇怪。我们每个人都是从人们相互沟通、</w:t>
      </w:r>
      <w:r>
        <w:rPr>
          <w:rFonts w:ascii="宋体" w:hAnsi="宋体" w:cs="宋体" w:eastAsia="宋体"/>
          <w:sz w:val="53"/>
          <w:spacing w:val="0"/>
          <w:color w:val="000000"/>
          <w:b w:val="off"/>
          <w:i w:val="off"/>
        </w:rPr>
        <w:t>交流中，通过可见的谈话动作从他人那里学会自己的语言的。从语言</w:t>
      </w:r>
      <w:r>
        <w:rPr>
          <w:rFonts w:ascii="宋体" w:hAnsi="宋体" w:cs="宋体" w:eastAsia="宋体"/>
          <w:sz w:val="53"/>
          <w:spacing w:val="0"/>
          <w:color w:val="000000"/>
          <w:b w:val="off"/>
          <w:i w:val="off"/>
        </w:rPr>
        <w:t>学上，因而也是从概念上来看，只有那些可公共谈论、可经常谈论并</w:t>
      </w:r>
      <w:r>
        <w:rPr>
          <w:rFonts w:ascii="宋体" w:hAnsi="宋体" w:cs="宋体" w:eastAsia="宋体"/>
          <w:sz w:val="53"/>
          <w:spacing w:val="0"/>
          <w:color w:val="000000"/>
          <w:b w:val="off"/>
          <w:i w:val="off"/>
        </w:rPr>
        <w:t>可用名字标志和学习的事物才是处于最中心的事物。语词首先便是用</w:t>
      </w:r>
      <w:r>
        <w:rPr>
          <w:rFonts w:ascii="宋体" w:hAnsi="宋体" w:cs="宋体" w:eastAsia="宋体"/>
          <w:sz w:val="53"/>
          <w:spacing w:val="0"/>
          <w:color w:val="000000"/>
          <w:b w:val="off"/>
          <w:i w:val="off"/>
        </w:rPr>
        <w:t>之于这些事物的。</w:t>
      </w:r>
      <w:bookmarkEnd w:id="1450"/>
    </w:p>
    <w:p>
      <w:pPr>
        <w:pageBreakBefore w:val="off"/>
        <w:tabs/>
        <w:wordWrap w:val="off"/>
        <w:spacing w:before="0" w:after="0" w:line="900" w:lineRule="atLeast"/>
        <w:ind w:left="760" w:right="120" w:firstLine="1040"/>
        <w:jc w:val="both"/>
        <w:textAlignment w:val="baseline"/>
        <w:rPr>
          <w:sz w:val="53"/>
        </w:rPr>
      </w:pPr>
      <w:bookmarkStart w:name="" w:id="1451"/>
      <w:r>
        <w:rPr>
          <w:rFonts w:ascii="宋体" w:hAnsi="宋体" w:cs="宋体" w:eastAsia="宋体"/>
          <w:sz w:val="53"/>
          <w:spacing w:val="0"/>
          <w:color w:val="000000"/>
          <w:b w:val="off"/>
          <w:i w:val="off"/>
        </w:rPr>
        <w:t>人们主要是在一种引申的意义上谈论主观的感觉性质的。当一个</w:t>
      </w:r>
      <w:r>
        <w:rPr>
          <w:rFonts w:ascii="宋体" w:hAnsi="宋体" w:cs="宋体" w:eastAsia="宋体"/>
          <w:sz w:val="53"/>
          <w:spacing w:val="0"/>
          <w:color w:val="000000"/>
          <w:b w:val="off"/>
          <w:i w:val="off"/>
        </w:rPr>
        <w:t>人要谈论某一感觉性质时，他通常要援引人所共见的事物，例如用橘</w:t>
      </w:r>
      <w:r>
        <w:rPr>
          <w:rFonts w:ascii="宋体" w:hAnsi="宋体" w:cs="宋体" w:eastAsia="宋体"/>
          <w:sz w:val="53"/>
          <w:spacing w:val="0"/>
          <w:color w:val="000000"/>
          <w:b w:val="off"/>
          <w:i w:val="off"/>
        </w:rPr>
        <w:t>子或天芥菜属植物来描述某种颜色(橘红色或淡紫色)，用腐烂发臭</w:t>
      </w:r>
      <w:r>
        <w:rPr>
          <w:rFonts w:ascii="宋体" w:hAnsi="宋体" w:cs="宋体" w:eastAsia="宋体"/>
          <w:sz w:val="53"/>
          <w:spacing w:val="0"/>
          <w:color w:val="000000"/>
          <w:b w:val="off"/>
          <w:i w:val="off"/>
        </w:rPr>
        <w:t>的鸡蛋来描述某种气味(臭鸡蛋味)。正如人们只有从镜子(移至焦</w:t>
      </w:r>
      <w:r>
        <w:rPr>
          <w:rFonts w:ascii="宋体" w:hAnsi="宋体" w:cs="宋体" w:eastAsia="宋体"/>
          <w:sz w:val="53"/>
          <w:spacing w:val="0"/>
          <w:color w:val="000000"/>
          <w:b w:val="off"/>
          <w:i w:val="off"/>
        </w:rPr>
        <w:t>距之半)里才能看清自己的鼻子，人们也只有通过其在外间的对象中</w:t>
      </w:r>
      <w:r>
        <w:rPr>
          <w:rFonts w:ascii="宋体" w:hAnsi="宋体" w:cs="宋体" w:eastAsia="宋体"/>
          <w:sz w:val="53"/>
          <w:spacing w:val="0"/>
          <w:color w:val="000000"/>
          <w:b w:val="off"/>
          <w:i w:val="off"/>
        </w:rPr>
        <w:t>的反映才能认清自己的感觉材料。</w:t>
      </w:r>
      <w:bookmarkEnd w:id="1451"/>
    </w:p>
    <w:p>
      <w:pPr>
        <w:pageBreakBefore w:val="off"/>
        <w:tabs/>
        <w:wordWrap w:val="off"/>
        <w:spacing w:before="0" w:after="0" w:line="900" w:lineRule="atLeast"/>
        <w:ind w:left="0" w:right="20" w:firstLine="2020"/>
        <w:jc w:val="both"/>
        <w:textAlignment w:val="baseline"/>
        <w:rPr>
          <w:sz w:val="53"/>
        </w:rPr>
      </w:pPr>
      <w:bookmarkStart w:name="" w:id="1452"/>
      <w:r>
        <w:rPr>
          <w:rFonts w:ascii="宋体" w:hAnsi="宋体" w:cs="宋体" w:eastAsia="宋体"/>
          <w:sz w:val="53"/>
          <w:spacing w:val="0"/>
          <w:color w:val="000000"/>
          <w:b w:val="off"/>
          <w:i w:val="off"/>
        </w:rPr>
        <w:t>我们只能通过我们的感官而间接地认识外间事物。正是由于这</w:t>
      </w:r>
      <w:r>
        <w:rPr>
          <w:rFonts w:ascii="宋体" w:hAnsi="宋体" w:cs="宋体" w:eastAsia="宋体"/>
          <w:sz w:val="53"/>
          <w:spacing w:val="0"/>
          <w:color w:val="000000"/>
          <w:b w:val="off"/>
          <w:i w:val="off"/>
        </w:rPr>
        <w:t>2</w:t>
      </w:r>
      <w:r>
        <w:rPr>
          <w:rFonts w:ascii="宋体" w:hAnsi="宋体" w:cs="宋体" w:eastAsia="宋体"/>
          <w:sz w:val="53"/>
          <w:spacing w:val="0"/>
          <w:color w:val="000000"/>
          <w:b w:val="off"/>
          <w:i w:val="off"/>
        </w:rPr>
        <w:t xml:space="preserve"> 一点，从巴克莱(Berkeley)以来，哲学家们试图剔除物理主义的推</w:t>
      </w:r>
      <w:r>
        <w:rPr>
          <w:rFonts w:ascii="宋体" w:hAnsi="宋体" w:cs="宋体" w:eastAsia="宋体"/>
          <w:sz w:val="53"/>
          <w:spacing w:val="0"/>
          <w:color w:val="000000"/>
          <w:b w:val="off"/>
          <w:i w:val="off"/>
        </w:rPr>
        <w:t>想，而使感觉材料裸露出来。然而，即使我们不对感觉材料做任何解</w:t>
      </w:r>
      <w:r>
        <w:rPr>
          <w:rFonts w:ascii="宋体" w:hAnsi="宋体" w:cs="宋体" w:eastAsia="宋体"/>
          <w:sz w:val="53"/>
          <w:spacing w:val="0"/>
          <w:color w:val="000000"/>
          <w:b w:val="off"/>
          <w:i w:val="off"/>
        </w:rPr>
        <w:t>释以力求其还原再现，我们发现自己也还是要悄悄地瞥视一下自然科</w:t>
      </w:r>
      <w:r>
        <w:rPr>
          <w:rFonts w:ascii="宋体" w:hAnsi="宋体" w:cs="宋体" w:eastAsia="宋体"/>
          <w:sz w:val="53"/>
          <w:spacing w:val="0"/>
          <w:color w:val="000000"/>
          <w:b w:val="off"/>
          <w:i w:val="off"/>
        </w:rPr>
        <w:t>学知识。我们可以像巴克莱那样把瞬间的视觉材料看做二维空间上的</w:t>
      </w:r>
      <w:r>
        <w:rPr>
          <w:rFonts w:ascii="宋体" w:hAnsi="宋体" w:cs="宋体" w:eastAsia="宋体"/>
          <w:sz w:val="53"/>
          <w:spacing w:val="0"/>
          <w:color w:val="000000"/>
          <w:b w:val="off"/>
          <w:i w:val="off"/>
        </w:rPr>
        <w:t>连续分布；但是我们要达到这个结果，须通过从视觉表面的二维性所</w:t>
      </w:r>
      <w:r>
        <w:rPr>
          <w:rFonts w:ascii="宋体" w:hAnsi="宋体" w:cs="宋体" w:eastAsia="宋体"/>
          <w:sz w:val="53"/>
          <w:spacing w:val="0"/>
          <w:color w:val="000000"/>
          <w:b w:val="off"/>
          <w:i w:val="off"/>
        </w:rPr>
        <w:t>做的推论，或通过可能由绘画和镜子之类的二维人工制品造成的幻象</w:t>
      </w:r>
      <w:r>
        <w:rPr>
          <w:rFonts w:ascii="宋体" w:hAnsi="宋体" w:cs="宋体" w:eastAsia="宋体"/>
          <w:sz w:val="53"/>
          <w:spacing w:val="0"/>
          <w:color w:val="000000"/>
          <w:b w:val="off"/>
          <w:i w:val="off"/>
        </w:rPr>
        <w:t>的说明，或者只是指出光在空间上的折射必然是沿平面发生的。我们</w:t>
      </w:r>
      <w:r>
        <w:rPr>
          <w:rFonts w:ascii="宋体" w:hAnsi="宋体" w:cs="宋体" w:eastAsia="宋体"/>
          <w:sz w:val="53"/>
          <w:spacing w:val="0"/>
          <w:color w:val="000000"/>
          <w:b w:val="off"/>
          <w:i w:val="off"/>
        </w:rPr>
        <w:t>也可以认为，瞬间的听觉材料是各成分的集束，其中每一成分都是两</w:t>
      </w:r>
      <w:r>
        <w:rPr>
          <w:rFonts w:ascii="宋体" w:hAnsi="宋体" w:cs="宋体" w:eastAsia="宋体"/>
          <w:sz w:val="53"/>
          <w:spacing w:val="0"/>
          <w:color w:val="000000"/>
          <w:b w:val="off"/>
          <w:i w:val="off"/>
        </w:rPr>
        <w:t>个变项即音调和响度的函项；但我们还必须知道振动着的弦的振动频</w:t>
      </w:r>
      <w:r>
        <w:rPr>
          <w:rFonts w:ascii="宋体" w:hAnsi="宋体" w:cs="宋体" w:eastAsia="宋体"/>
          <w:sz w:val="53"/>
          <w:spacing w:val="0"/>
          <w:color w:val="000000"/>
          <w:b w:val="off"/>
          <w:i w:val="off"/>
        </w:rPr>
        <w:t>率和振幅等物理变量。</w:t>
      </w:r>
      <w:bookmarkEnd w:id="1452"/>
    </w:p>
    <w:p>
      <w:pPr>
        <w:pageBreakBefore w:val="off"/>
        <w:tabs/>
        <w:wordWrap w:val="off"/>
        <w:spacing w:before="0" w:after="0" w:line="900" w:lineRule="atLeast"/>
        <w:ind w:left="900" w:right="0" w:firstLine="1040"/>
        <w:jc w:val="both"/>
        <w:textAlignment w:val="baseline"/>
        <w:rPr>
          <w:sz w:val="53"/>
        </w:rPr>
      </w:pPr>
      <w:bookmarkStart w:name="" w:id="1453"/>
      <w:r>
        <w:rPr>
          <w:rFonts w:ascii="宋体" w:hAnsi="宋体" w:cs="宋体" w:eastAsia="宋体"/>
          <w:sz w:val="53"/>
          <w:spacing w:val="0"/>
          <w:color w:val="000000"/>
          <w:b w:val="off"/>
          <w:i w:val="off"/>
        </w:rPr>
        <w:t>我们只能通过神经末梢所受的刺激认识外间事物，这个看法是基</w:t>
      </w:r>
      <w:r>
        <w:rPr>
          <w:rFonts w:ascii="宋体" w:hAnsi="宋体" w:cs="宋体" w:eastAsia="宋体"/>
          <w:sz w:val="53"/>
          <w:spacing w:val="0"/>
          <w:color w:val="000000"/>
          <w:b w:val="off"/>
          <w:i w:val="off"/>
        </w:rPr>
        <w:t>于我们对物理对象的各种状况，如被照明的桌子、被反射的光线以及</w:t>
      </w:r>
      <w:r>
        <w:rPr>
          <w:rFonts w:ascii="宋体" w:hAnsi="宋体" w:cs="宋体" w:eastAsia="宋体"/>
          <w:sz w:val="53"/>
          <w:spacing w:val="0"/>
          <w:color w:val="000000"/>
          <w:b w:val="off"/>
          <w:i w:val="off"/>
        </w:rPr>
        <w:t>被刺激而活动的视网膜等的一般认识，因此对感觉材料的探求当受激</w:t>
      </w:r>
      <w:r>
        <w:rPr>
          <w:rFonts w:ascii="宋体" w:hAnsi="宋体" w:cs="宋体" w:eastAsia="宋体"/>
          <w:sz w:val="53"/>
          <w:spacing w:val="0"/>
          <w:color w:val="000000"/>
          <w:b w:val="off"/>
          <w:i w:val="off"/>
        </w:rPr>
        <w:t>起这种探求的同类知识的指导，是没有什么可奇怪的。</w:t>
      </w:r>
      <w:bookmarkEnd w:id="1453"/>
    </w:p>
    <w:p>
      <w:pPr>
        <w:pageBreakBefore w:val="off"/>
        <w:tabs/>
        <w:wordWrap w:val="off"/>
        <w:spacing w:before="0" w:after="0" w:line="900" w:lineRule="atLeast"/>
        <w:ind w:left="900" w:right="0" w:firstLine="1040"/>
        <w:jc w:val="both"/>
        <w:textAlignment w:val="baseline"/>
        <w:rPr>
          <w:sz w:val="53"/>
        </w:rPr>
      </w:pPr>
      <w:bookmarkStart w:name="" w:id="1454"/>
      <w:r>
        <w:rPr>
          <w:rFonts w:ascii="宋体" w:hAnsi="宋体" w:cs="宋体" w:eastAsia="宋体"/>
          <w:sz w:val="53"/>
          <w:spacing w:val="0"/>
          <w:color w:val="000000"/>
          <w:b w:val="off"/>
          <w:i w:val="off"/>
        </w:rPr>
        <w:t>虽然知道上述这些道理，我们的哲学家也许仍试图通过理性的重</w:t>
      </w:r>
      <w:r>
        <w:rPr>
          <w:rFonts w:ascii="宋体" w:hAnsi="宋体" w:cs="宋体" w:eastAsia="宋体"/>
          <w:sz w:val="53"/>
          <w:spacing w:val="0"/>
          <w:color w:val="000000"/>
          <w:b w:val="off"/>
          <w:i w:val="off"/>
        </w:rPr>
        <w:t>构而抽象出一种纯粹感觉经验流，从而把物理学说描绘成将感觉流中</w:t>
      </w:r>
      <w:bookmarkEnd w:id="1454"/>
    </w:p>
    <w:p>
      <w:pPr>
        <w:pageBreakBefore w:val="off"/>
        <w:tabs/>
        <w:wordWrap w:val="off"/>
        <w:spacing w:before="0" w:after="0" w:line="660" w:lineRule="atLeast"/>
        <w:ind w:left="1180" w:right="0"/>
        <w:jc w:val="both"/>
        <w:textAlignment w:val="baseline"/>
        <w:rPr>
          <w:sz w:val="48"/>
        </w:rPr>
      </w:pPr>
      <w:bookmarkStart w:name="" w:id="1455"/>
      <w:r>
        <w:rPr>
          <w:rFonts w:ascii="楷体" w:hAnsi="楷体" w:cs="楷体" w:eastAsia="楷体"/>
          <w:sz w:val="48"/>
          <w:spacing w:val="0"/>
          <w:color w:val="000000"/>
          <w:b w:val="off"/>
          <w:i w:val="off"/>
        </w:rPr>
        <w:t>2</w:t>
      </w:r>
      <w:bookmarkEnd w:id="1455"/>
    </w:p>
    <w:p>
      <w:r>
        <w:t/>
      </w:r>
    </w:p>
    <w:p>
      <w:pPr>
        <w:sectPr>
          <w:footerReference r:id="rId235"/>
          <w:headerReference r:id="rId236" w:type="default"/>
          <w:type w:val="nextPage"/>
          <w:pgSz w:w="21240" w:h="31680"/>
          <w:pgMar w:left="2220" w:top="1820" w:right="2220" w:bottom="1820" w:header="1520" w:footer="1520"/>
          <w:cols w:num="1"/>
        </w:sectPr>
      </w:pPr>
    </w:p>
    <w:p>
      <w:pPr>
        <w:pageBreakBefore w:val="off"/>
        <w:tabs/>
        <w:wordWrap w:val="off"/>
        <w:spacing w:before="0" w:after="0" w:line="620" w:lineRule="atLeast"/>
        <w:ind w:left="0" w:right="880"/>
        <w:jc w:val="right"/>
        <w:textAlignment w:val="baseline"/>
        <w:rPr>
          <w:sz w:val="46"/>
        </w:rPr>
      </w:pPr>
      <w:bookmarkStart w:name="" w:id="1456"/>
      <w:r>
        <w:rPr>
          <w:rFonts w:ascii="黑体" w:hAnsi="黑体" w:cs="黑体" w:eastAsia="黑体"/>
          <w:sz w:val="46"/>
          <w:spacing w:val="0"/>
          <w:color w:val="000000"/>
          <w:b w:val="on"/>
          <w:i w:val="off"/>
        </w:rPr>
        <w:t>第一章语言与真理</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7747000</wp:posOffset>
                </wp:positionV>
                <wp:extent cx="317500" cy="406400"/>
                <wp:wrapNone/>
                <wp:docPr id="15" name="文本框 15"/>
                <a:graphic xmlns:a="http://schemas.openxmlformats.org/drawingml/2006/main">
                  <a:graphicData uri="http://schemas.microsoft.com/office/word/2010/wordprocessingShape">
                    <wps:wsp>
                      <wps:cNvSpPr txBox="true"/>
                      <wps:spPr>
                        <a:xfrm>
                          <a:off x="0" y="0"/>
                          <a:ext cx="317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1457"/>
                            <w:r>
                              <w:rPr>
                                <w:rFonts w:ascii="宋体" w:hAnsi="宋体" w:cs="宋体" w:eastAsia="宋体"/>
                                <w:sz w:val="42"/>
                                <w:spacing w:val="0"/>
                                <w:color w:val="000000"/>
                                <w:b w:val="off"/>
                                <w:i w:val="off"/>
                              </w:rPr>
                              <w:t>3</w:t>
                            </w:r>
                            <w:bookmarkEnd w:id="1457"/>
                          </w:p>
                        </w:txbxContent>
                      </wps:txbx>
                      <wps:bodyPr wrap="square" lIns="0" rIns="0" tIns="0" bIns="0" vert="horz" anchor="t">
                        <a:noAutofit/>
                      </wps:bodyPr>
                    </wps:wsp>
                  </a:graphicData>
                </a:graphic>
              </wp:anchor>
            </w:drawing>
          </mc:Choice>
          <mc:Fallback>
            <w:pict>
              <v:shape type="#_x0000_t202" filled="f" stroked="f" style="margin-left:953pt;margin-top:610pt;width:2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1458"/>
                      <w:r>
                        <w:rPr>
                          <w:rFonts w:ascii="宋体" w:hAnsi="宋体" w:cs="宋体" w:eastAsia="宋体"/>
                          <w:sz w:val="42"/>
                          <w:spacing w:val="0"/>
                          <w:color w:val="000000"/>
                          <w:b w:val="off"/>
                          <w:i w:val="off"/>
                        </w:rPr>
                        <w:t>3</w:t>
                      </w:r>
                      <w:bookmarkEnd w:id="1458"/>
                    </w:p>
                  </w:txbxContent>
                </v:textbox>
              </v:shape>
            </w:pict>
          </mc:Fallback>
        </mc:AlternateContent>
      </w:r>
      <w:bookmarkEnd w:id="1456"/>
    </w:p>
    <w:p>
      <w:pPr>
        <w:pageBreakBefore w:val="off"/>
        <w:tabs/>
        <w:wordWrap w:val="off"/>
        <w:spacing w:before="0" w:after="0" w:line="520" w:lineRule="exact"/>
        <w:ind w:left="0" w:right="0"/>
        <w:jc w:val="right"/>
        <w:textAlignment w:val="baseline"/>
        <w:rPr>
          <w:sz w:val="46"/>
        </w:rPr>
      </w:pPr>
      <w:bookmarkStart w:name="" w:id="1459"/>
      <w:r>
        <w:rPr>
          <w:rFonts w:ascii="宋体" w:hAnsi="宋体" w:cs="宋体" w:eastAsia="宋体"/>
          <w:sz w:val="46"/>
          <w:spacing w:val="0"/>
          <w:color w:val="000000"/>
          <w:b w:val="off"/>
          <w:i w:val="off"/>
        </w:rPr>
        <w:t/>
      </w:r>
      <w:bookmarkEnd w:id="1459"/>
    </w:p>
    <w:p>
      <w:pPr>
        <w:pageBreakBefore w:val="off"/>
        <w:tabs/>
        <w:wordWrap w:val="off"/>
        <w:spacing w:before="0" w:after="0" w:line="880" w:lineRule="atLeast"/>
        <w:ind w:left="60" w:right="40"/>
        <w:jc w:val="both"/>
        <w:textAlignment w:val="baseline"/>
        <w:rPr>
          <w:sz w:val="52"/>
        </w:rPr>
      </w:pPr>
      <w:bookmarkStart w:name="" w:id="1460"/>
      <w:r>
        <w:rPr>
          <w:rFonts w:ascii="宋体" w:hAnsi="宋体" w:cs="宋体" w:eastAsia="宋体"/>
          <w:sz w:val="52"/>
          <w:spacing w:val="0"/>
          <w:color w:val="000000"/>
          <w:b w:val="off"/>
          <w:i w:val="off"/>
        </w:rPr>
        <w:t>可识别的规律加以系统化的手段。他也许因此会设想一种理想的“记</w:t>
      </w:r>
      <w:r>
        <w:rPr>
          <w:rFonts w:ascii="宋体" w:hAnsi="宋体" w:cs="宋体" w:eastAsia="宋体"/>
          <w:sz w:val="52"/>
          <w:spacing w:val="0"/>
          <w:color w:val="000000"/>
          <w:b w:val="off"/>
          <w:i w:val="off"/>
        </w:rPr>
        <w:t>录语言”(protocol language)，这种语言不论事实上是不是从日常对</w:t>
      </w:r>
      <w:r>
        <w:rPr>
          <w:rFonts w:ascii="宋体" w:hAnsi="宋体" w:cs="宋体" w:eastAsia="宋体"/>
          <w:sz w:val="52"/>
          <w:spacing w:val="0"/>
          <w:color w:val="000000"/>
          <w:b w:val="off"/>
          <w:i w:val="off"/>
        </w:rPr>
        <w:t>物理事物的谈论中吸取来的，它都显然比日常语言更占有优先地位：</w:t>
      </w:r>
      <w:r>
        <w:rPr>
          <w:rFonts w:ascii="宋体" w:hAnsi="宋体" w:cs="宋体" w:eastAsia="宋体"/>
          <w:sz w:val="52"/>
          <w:spacing w:val="0"/>
          <w:color w:val="000000"/>
          <w:b w:val="off"/>
          <w:i w:val="off"/>
        </w:rPr>
        <w:t>它是对原本未加粉饰的信息的一种幻想出来却无任何幻想力的媒介。</w:t>
      </w:r>
      <w:r>
        <w:rPr>
          <w:rFonts w:ascii="宋体" w:hAnsi="宋体" w:cs="宋体" w:eastAsia="宋体"/>
          <w:sz w:val="52"/>
          <w:spacing w:val="0"/>
          <w:color w:val="000000"/>
          <w:b w:val="off"/>
          <w:i w:val="off"/>
        </w:rPr>
        <w:t>在他看来，对日常物理事物的谈论基本上是将对转瞬即逝的现象的杂</w:t>
      </w:r>
      <w:r>
        <w:rPr>
          <w:rFonts w:ascii="宋体" w:hAnsi="宋体" w:cs="宋体" w:eastAsia="宋体"/>
          <w:sz w:val="52"/>
          <w:spacing w:val="0"/>
          <w:color w:val="000000"/>
          <w:b w:val="off"/>
          <w:i w:val="off"/>
        </w:rPr>
        <w:t>乱无章的记述简化的一种手段。</w:t>
      </w:r>
      <w:bookmarkEnd w:id="1460"/>
    </w:p>
    <w:p>
      <w:pPr>
        <w:pageBreakBefore w:val="off"/>
        <w:tabs/>
        <w:wordWrap w:val="off"/>
        <w:spacing w:before="0" w:after="0" w:line="880" w:lineRule="atLeast"/>
        <w:ind w:left="60" w:right="40" w:firstLine="1020"/>
        <w:jc w:val="both"/>
        <w:textAlignment w:val="baseline"/>
        <w:rPr>
          <w:sz w:val="52"/>
        </w:rPr>
      </w:pPr>
      <w:bookmarkStart w:name="" w:id="1461"/>
      <w:r>
        <w:rPr>
          <w:rFonts w:ascii="宋体" w:hAnsi="宋体" w:cs="宋体" w:eastAsia="宋体"/>
          <w:sz w:val="52"/>
          <w:spacing w:val="0"/>
          <w:color w:val="000000"/>
          <w:b w:val="off"/>
          <w:i w:val="off"/>
        </w:rPr>
        <w:t>然而，即使我们坦白地承认所谓感觉材料“语言”只是一种比</w:t>
      </w:r>
      <w:r>
        <w:rPr>
          <w:rFonts w:ascii="宋体" w:hAnsi="宋体" w:cs="宋体" w:eastAsia="宋体"/>
          <w:sz w:val="52"/>
          <w:spacing w:val="0"/>
          <w:color w:val="000000"/>
          <w:b w:val="off"/>
          <w:i w:val="off"/>
        </w:rPr>
        <w:t>喻，这种描述事物的方法也是给人误导的。因为令人感到棘手的是，</w:t>
      </w:r>
      <w:r>
        <w:rPr>
          <w:rFonts w:ascii="宋体" w:hAnsi="宋体" w:cs="宋体" w:eastAsia="宋体"/>
          <w:sz w:val="52"/>
          <w:spacing w:val="0"/>
          <w:color w:val="000000"/>
          <w:b w:val="off"/>
          <w:i w:val="off"/>
        </w:rPr>
        <w:t>直接经验材料本身绝不会是一个独立的自成系统的领域。我们主要是</w:t>
      </w:r>
      <w:r>
        <w:rPr>
          <w:rFonts w:ascii="宋体" w:hAnsi="宋体" w:cs="宋体" w:eastAsia="宋体"/>
          <w:sz w:val="52"/>
          <w:spacing w:val="0"/>
          <w:color w:val="000000"/>
          <w:b w:val="off"/>
          <w:i w:val="off"/>
        </w:rPr>
        <w:t>通过对物理事物的指称把它们联结起来。这些指称并非仅仅是语言本</w:t>
      </w:r>
      <w:r>
        <w:rPr>
          <w:rFonts w:ascii="宋体" w:hAnsi="宋体" w:cs="宋体" w:eastAsia="宋体"/>
          <w:sz w:val="52"/>
          <w:spacing w:val="0"/>
          <w:color w:val="000000"/>
          <w:b w:val="off"/>
          <w:i w:val="off"/>
        </w:rPr>
        <w:t>来的主体间性的无关紧要的残余，通过设计一种关于感觉材料的主观</w:t>
      </w:r>
      <w:r>
        <w:rPr>
          <w:rFonts w:ascii="宋体" w:hAnsi="宋体" w:cs="宋体" w:eastAsia="宋体"/>
          <w:sz w:val="52"/>
          <w:spacing w:val="0"/>
          <w:color w:val="000000"/>
          <w:b w:val="off"/>
          <w:i w:val="off"/>
        </w:rPr>
        <w:t>的人工语言就可以把它们清除掉。毋宁说它们为我们提供了不断接近</w:t>
      </w:r>
      <w:r>
        <w:rPr>
          <w:rFonts w:ascii="宋体" w:hAnsi="宋体" w:cs="宋体" w:eastAsia="宋体"/>
          <w:sz w:val="52"/>
          <w:spacing w:val="0"/>
          <w:color w:val="000000"/>
          <w:b w:val="off"/>
          <w:i w:val="off"/>
        </w:rPr>
        <w:t>过去的感觉材料本身的主要渠道；因为过去的感觉材料，除非记载于</w:t>
      </w:r>
      <w:r>
        <w:rPr>
          <w:rFonts w:ascii="宋体" w:hAnsi="宋体" w:cs="宋体" w:eastAsia="宋体"/>
          <w:sz w:val="52"/>
          <w:spacing w:val="0"/>
          <w:color w:val="000000"/>
          <w:b w:val="off"/>
          <w:i w:val="off"/>
        </w:rPr>
        <w:t>物理的设定物，多半会一去不复返了。除了这些物理的设定物和思辨</w:t>
      </w:r>
      <w:r>
        <w:rPr>
          <w:rFonts w:ascii="宋体" w:hAnsi="宋体" w:cs="宋体" w:eastAsia="宋体"/>
          <w:sz w:val="52"/>
          <w:spacing w:val="0"/>
          <w:color w:val="000000"/>
          <w:b w:val="off"/>
          <w:i w:val="off"/>
        </w:rPr>
        <w:t>之外，我们就只有当下的感觉材料和对过去感觉材料的记忆了。而对</w:t>
      </w:r>
      <w:r>
        <w:rPr>
          <w:rFonts w:ascii="宋体" w:hAnsi="宋体" w:cs="宋体" w:eastAsia="宋体"/>
          <w:sz w:val="52"/>
          <w:spacing w:val="0"/>
          <w:color w:val="000000"/>
          <w:b w:val="off"/>
          <w:i w:val="off"/>
        </w:rPr>
        <w:t>感觉材料的记忆遗迹又少得可怜，没有多大用处。实际的记忆大都不</w:t>
      </w:r>
      <w:r>
        <w:rPr>
          <w:rFonts w:ascii="宋体" w:hAnsi="宋体" w:cs="宋体" w:eastAsia="宋体"/>
          <w:sz w:val="52"/>
          <w:spacing w:val="0"/>
          <w:color w:val="000000"/>
          <w:b w:val="off"/>
          <w:i w:val="off"/>
        </w:rPr>
        <w:t>是过去的感觉的遗迹，而是过去的概念化或语言表达的遗迹。[1]</w:t>
      </w:r>
      <w:bookmarkEnd w:id="1461"/>
    </w:p>
    <w:p>
      <w:pPr>
        <w:pageBreakBefore w:val="off"/>
        <w:tabs/>
        <w:wordWrap w:val="off"/>
        <w:spacing w:before="0" w:after="0" w:line="880" w:lineRule="atLeast"/>
        <w:ind w:left="60" w:right="40" w:firstLine="1020"/>
        <w:jc w:val="both"/>
        <w:textAlignment w:val="baseline"/>
        <w:rPr>
          <w:sz w:val="52"/>
        </w:rPr>
      </w:pPr>
      <w:bookmarkStart w:name="" w:id="1462"/>
      <w:r>
        <w:rPr>
          <w:rFonts w:ascii="宋体" w:hAnsi="宋体" w:cs="宋体" w:eastAsia="宋体"/>
          <w:sz w:val="52"/>
          <w:spacing w:val="0"/>
          <w:color w:val="000000"/>
          <w:b w:val="off"/>
          <w:i w:val="off"/>
        </w:rPr>
        <w:t>有充分的理由去探讨关于物理事物的日常言谈的感觉的或刺激的</w:t>
      </w:r>
      <w:r>
        <w:rPr>
          <w:rFonts w:ascii="宋体" w:hAnsi="宋体" w:cs="宋体" w:eastAsia="宋体"/>
          <w:sz w:val="52"/>
          <w:spacing w:val="0"/>
          <w:color w:val="000000"/>
          <w:b w:val="off"/>
          <w:i w:val="off"/>
        </w:rPr>
        <w:t>背景。只有在我们为概念化或语言寻求一种隐含的基础时才会出现错</w:t>
      </w:r>
      <w:r>
        <w:rPr>
          <w:rFonts w:ascii="宋体" w:hAnsi="宋体" w:cs="宋体" w:eastAsia="宋体"/>
          <w:sz w:val="52"/>
          <w:spacing w:val="0"/>
          <w:color w:val="000000"/>
          <w:b w:val="off"/>
          <w:i w:val="off"/>
        </w:rPr>
        <w:t>误。任何具有重要意义的概念化过程都是跟语言分不开的。我们关于</w:t>
      </w:r>
      <w:r>
        <w:rPr>
          <w:rFonts w:ascii="宋体" w:hAnsi="宋体" w:cs="宋体" w:eastAsia="宋体"/>
          <w:sz w:val="52"/>
          <w:spacing w:val="0"/>
          <w:color w:val="000000"/>
          <w:b w:val="off"/>
          <w:i w:val="off"/>
        </w:rPr>
        <w:t>物理事物的日常语言差不多和一般语言一样是基本的。</w:t>
      </w:r>
      <w:bookmarkEnd w:id="1462"/>
    </w:p>
    <w:p>
      <w:pPr>
        <w:pageBreakBefore w:val="off"/>
        <w:tabs/>
        <w:wordWrap w:val="off"/>
        <w:spacing w:before="0" w:after="0" w:line="880" w:lineRule="atLeast"/>
        <w:ind w:left="60" w:right="0" w:firstLine="1020"/>
        <w:jc w:val="both"/>
        <w:textAlignment w:val="baseline"/>
        <w:rPr>
          <w:sz w:val="52"/>
        </w:rPr>
      </w:pPr>
      <w:bookmarkStart w:name="" w:id="1463"/>
      <w:r>
        <w:rPr>
          <w:rFonts w:ascii="宋体" w:hAnsi="宋体" w:cs="宋体" w:eastAsia="宋体"/>
          <w:sz w:val="52"/>
          <w:spacing w:val="0"/>
          <w:color w:val="000000"/>
          <w:b w:val="off"/>
          <w:i w:val="off"/>
        </w:rPr>
        <w:t>诺伊拉特(Neurath)把科学比喻成一只船，我们只能在航行过</w:t>
      </w:r>
      <w:r>
        <w:rPr>
          <w:rFonts w:ascii="宋体" w:hAnsi="宋体" w:cs="宋体" w:eastAsia="宋体"/>
          <w:sz w:val="52"/>
          <w:spacing w:val="0"/>
          <w:color w:val="000000"/>
          <w:b w:val="off"/>
          <w:i w:val="off"/>
        </w:rPr>
        <w:t>程中一块船板一块船板地把它重新装修。哲学家和科学家在同一条船</w:t>
      </w:r>
      <w:r>
        <w:rPr>
          <w:rFonts w:ascii="宋体" w:hAnsi="宋体" w:cs="宋体" w:eastAsia="宋体"/>
          <w:sz w:val="52"/>
          <w:spacing w:val="0"/>
          <w:color w:val="000000"/>
          <w:b w:val="off"/>
          <w:i w:val="off"/>
        </w:rPr>
        <w:t>上。要想改进我们对日常物理事物语言的理解，不能靠着把它们还原</w:t>
      </w:r>
      <w:r>
        <w:rPr>
          <w:rFonts w:ascii="宋体" w:hAnsi="宋体" w:cs="宋体" w:eastAsia="宋体"/>
          <w:sz w:val="52"/>
          <w:spacing w:val="0"/>
          <w:color w:val="000000"/>
          <w:b w:val="off"/>
          <w:i w:val="off"/>
        </w:rPr>
        <w:t>为一种更通俗的惯用语。这种惯用语并不存在。我们所能做的就是去</w:t>
      </w:r>
      <w:r>
        <w:rPr>
          <w:rFonts w:ascii="宋体" w:hAnsi="宋体" w:cs="宋体" w:eastAsia="宋体"/>
          <w:sz w:val="52"/>
          <w:spacing w:val="0"/>
          <w:color w:val="000000"/>
          <w:b w:val="off"/>
          <w:i w:val="off"/>
        </w:rPr>
        <w:t>澄清日常物理语言和其他各种事物之间的因果的或非因果的联系，而</w:t>
      </w:r>
      <w:r>
        <w:rPr>
          <w:rFonts w:ascii="宋体" w:hAnsi="宋体" w:cs="宋体" w:eastAsia="宋体"/>
          <w:sz w:val="52"/>
          <w:spacing w:val="0"/>
          <w:color w:val="000000"/>
          <w:b w:val="off"/>
          <w:i w:val="off"/>
        </w:rPr>
        <w:t>对这些其他事物我们又是借助于日常物理事物语言来把握的。</w:t>
      </w:r>
      <w:bookmarkEnd w:id="1463"/>
    </w:p>
    <w:p>
      <w:pPr>
        <w:pageBreakBefore w:val="off"/>
        <w:tabs/>
        <w:wordWrap w:val="off"/>
        <w:spacing w:before="0" w:after="0" w:line="880" w:lineRule="atLeast"/>
        <w:ind w:left="1080" w:right="0"/>
        <w:jc w:val="both"/>
        <w:textAlignment w:val="baseline"/>
        <w:rPr>
          <w:sz w:val="52"/>
        </w:rPr>
      </w:pPr>
      <w:bookmarkStart w:name="" w:id="1464"/>
      <w:r>
        <w:rPr>
          <w:rFonts w:ascii="宋体" w:hAnsi="宋体" w:cs="宋体" w:eastAsia="宋体"/>
          <w:sz w:val="52"/>
          <w:spacing w:val="0"/>
          <w:color w:val="000000"/>
          <w:b w:val="off"/>
          <w:i w:val="off"/>
        </w:rPr>
        <w:t>有一种说法，认为日常生活中对普通物理事物的谈论大都不能照</w:t>
      </w:r>
      <w:bookmarkEnd w:id="1464"/>
    </w:p>
    <w:p>
      <w:pPr>
        <w:pageBreakBefore w:val="off"/>
        <w:tabs/>
        <w:wordWrap w:val="off"/>
        <w:spacing w:before="0" w:after="0" w:line="640" w:lineRule="atLeast"/>
        <w:ind w:left="0" w:right="280"/>
        <w:jc w:val="right"/>
        <w:textAlignment w:val="baseline"/>
        <w:rPr>
          <w:sz w:val="48"/>
        </w:rPr>
      </w:pPr>
      <w:bookmarkStart w:name="" w:id="1465"/>
      <w:r>
        <w:rPr>
          <w:rFonts w:ascii="黑体" w:hAnsi="黑体" w:cs="黑体" w:eastAsia="黑体"/>
          <w:sz w:val="48"/>
          <w:spacing w:val="0"/>
          <w:color w:val="000000"/>
          <w:b w:val="off"/>
          <w:i w:val="off"/>
        </w:rPr>
        <w:t>3</w:t>
      </w:r>
      <w:bookmarkEnd w:id="1465"/>
    </w:p>
    <w:p>
      <w:r>
        <w:t/>
      </w:r>
    </w:p>
    <w:p>
      <w:pPr>
        <w:sectPr>
          <w:footerReference r:id="rId237"/>
          <w:headerReference r:id="rId238" w:type="default"/>
          <w:type w:val="nextPage"/>
          <w:pgSz w:w="21240" w:h="31680"/>
          <w:pgMar w:left="2560" w:top="2320" w:right="2560" w:bottom="2320" w:header="2020" w:footer="2020"/>
          <w:cols w:num="1"/>
        </w:sectPr>
      </w:pPr>
    </w:p>
    <w:p>
      <w:pPr>
        <w:pageBreakBefore w:val="off"/>
        <w:tabs/>
        <w:wordWrap w:val="off"/>
        <w:spacing w:before="0" w:after="0" w:line="580" w:lineRule="atLeast"/>
        <w:ind w:left="800" w:right="0"/>
        <w:jc w:val="both"/>
        <w:textAlignment w:val="baseline"/>
        <w:rPr>
          <w:sz w:val="42"/>
        </w:rPr>
      </w:pPr>
      <w:bookmarkStart w:name="" w:id="1466"/>
      <w:r>
        <w:rPr>
          <w:rFonts w:ascii="黑体" w:hAnsi="黑体" w:cs="黑体" w:eastAsia="黑体"/>
          <w:sz w:val="42"/>
          <w:spacing w:val="0"/>
          <w:color w:val="000000"/>
          <w:b w:val="on"/>
          <w:i w:val="off"/>
        </w:rPr>
        <w:t>语词和对象</w:t>
      </w:r>
      <w:bookmarkEnd w:id="1466"/>
    </w:p>
    <w:p>
      <w:pPr>
        <w:pageBreakBefore w:val="off"/>
        <w:tabs/>
        <w:wordWrap w:val="off"/>
        <w:spacing w:before="0" w:after="0" w:line="520" w:lineRule="exact"/>
        <w:ind w:left="0" w:right="0"/>
        <w:jc w:val="both"/>
        <w:textAlignment w:val="baseline"/>
        <w:rPr>
          <w:sz w:val="42"/>
        </w:rPr>
      </w:pPr>
      <w:bookmarkStart w:name="" w:id="1467"/>
      <w:r>
        <w:rPr>
          <w:rFonts w:ascii="宋体" w:hAnsi="宋体" w:cs="宋体" w:eastAsia="宋体"/>
          <w:sz w:val="42"/>
          <w:spacing w:val="0"/>
          <w:color w:val="000000"/>
          <w:b w:val="off"/>
          <w:i w:val="off"/>
        </w:rPr>
        <w:t/>
      </w:r>
      <w:bookmarkEnd w:id="1467"/>
    </w:p>
    <w:p>
      <w:pPr>
        <w:pageBreakBefore w:val="off"/>
        <w:tabs/>
        <w:wordWrap w:val="off"/>
        <w:spacing w:before="0" w:after="0" w:line="980" w:lineRule="atLeast"/>
        <w:ind w:left="0" w:right="100"/>
        <w:jc w:val="both"/>
        <w:textAlignment w:val="baseline"/>
        <w:rPr>
          <w:sz w:val="50"/>
        </w:rPr>
      </w:pPr>
      <w:bookmarkStart w:name="" w:id="1468"/>
      <w:r>
        <w:rPr>
          <w:rFonts w:ascii="宋体" w:hAnsi="宋体" w:cs="宋体" w:eastAsia="宋体"/>
          <w:sz w:val="50"/>
          <w:spacing w:val="0"/>
          <w:color w:val="000000"/>
          <w:b w:val="off"/>
          <w:i w:val="off"/>
        </w:rPr>
        <w:t>其所说的那样理解，或者说普通物理事物不是实在的东西，或者说其</w:t>
      </w:r>
      <w:r>
        <w:rPr>
          <w:rFonts w:ascii="宋体" w:hAnsi="宋体" w:cs="宋体" w:eastAsia="宋体"/>
          <w:sz w:val="50"/>
          <w:spacing w:val="0"/>
          <w:color w:val="000000"/>
          <w:b w:val="off"/>
          <w:i w:val="off"/>
        </w:rPr>
        <w:t>实在性的证据需要我们去揭示出来。从表面上看，这种说法有点胡言</w:t>
      </w:r>
      <w:r>
        <w:rPr>
          <w:rFonts w:ascii="宋体" w:hAnsi="宋体" w:cs="宋体" w:eastAsia="宋体"/>
          <w:sz w:val="50"/>
          <w:spacing w:val="0"/>
          <w:color w:val="000000"/>
          <w:b w:val="off"/>
          <w:i w:val="off"/>
        </w:rPr>
        <w:t>乱语。因为这里的“理解”、“实在”和“证据”等关键词远未确切地</w:t>
      </w:r>
      <w:r>
        <w:rPr>
          <w:rFonts w:ascii="宋体" w:hAnsi="宋体" w:cs="宋体" w:eastAsia="宋体"/>
          <w:sz w:val="50"/>
          <w:spacing w:val="0"/>
          <w:color w:val="000000"/>
          <w:b w:val="off"/>
          <w:i w:val="off"/>
        </w:rPr>
        <w:t>界定，是经受不住如此苛刻的要求的。我们只应把它们的指谓去掉，</w:t>
      </w:r>
      <w:r>
        <w:rPr>
          <w:rFonts w:ascii="宋体" w:hAnsi="宋体" w:cs="宋体" w:eastAsia="宋体"/>
          <w:sz w:val="50"/>
          <w:spacing w:val="0"/>
          <w:color w:val="000000"/>
          <w:b w:val="off"/>
          <w:i w:val="off"/>
        </w:rPr>
        <w:t>它们对我们具有的含义主要是得之于这种指谓。用踢石头的办法来证</w:t>
      </w:r>
      <w:r>
        <w:rPr>
          <w:rFonts w:ascii="宋体" w:hAnsi="宋体" w:cs="宋体" w:eastAsia="宋体"/>
          <w:sz w:val="50"/>
          <w:spacing w:val="0"/>
          <w:color w:val="000000"/>
          <w:b w:val="off"/>
          <w:i w:val="off"/>
        </w:rPr>
        <w:t>明石头的实在性的是一位词典学家———约翰逊博士(Dr. Johnson)。</w:t>
      </w:r>
      <w:r>
        <w:rPr>
          <w:rFonts w:ascii="宋体" w:hAnsi="宋体" w:cs="宋体" w:eastAsia="宋体"/>
          <w:sz w:val="50"/>
          <w:spacing w:val="0"/>
          <w:color w:val="000000"/>
          <w:b w:val="off"/>
          <w:i w:val="off"/>
        </w:rPr>
        <w:t>而且至少在开始的时候我们并没有比约翰逊更好的定义实在性的方</w:t>
      </w:r>
      <w:r>
        <w:rPr>
          <w:rFonts w:ascii="宋体" w:hAnsi="宋体" w:cs="宋体" w:eastAsia="宋体"/>
          <w:sz w:val="50"/>
          <w:spacing w:val="0"/>
          <w:color w:val="000000"/>
          <w:b w:val="off"/>
          <w:i w:val="off"/>
        </w:rPr>
        <w:t>法。我们熟悉的物质对象可能并非全部的实在，但它们是实在事物的</w:t>
      </w:r>
      <w:r>
        <w:rPr>
          <w:rFonts w:ascii="宋体" w:hAnsi="宋体" w:cs="宋体" w:eastAsia="宋体"/>
          <w:sz w:val="50"/>
          <w:spacing w:val="0"/>
          <w:color w:val="000000"/>
          <w:b w:val="off"/>
          <w:i w:val="off"/>
        </w:rPr>
        <w:t>极好的例子。</w:t>
      </w:r>
      <w:bookmarkEnd w:id="1468"/>
    </w:p>
    <w:p>
      <w:pPr>
        <w:pageBreakBefore w:val="off"/>
        <w:tabs/>
        <w:wordWrap w:val="off"/>
        <w:spacing w:before="0" w:after="0" w:line="980" w:lineRule="atLeast"/>
        <w:ind w:left="0" w:right="100" w:firstLine="1040"/>
        <w:jc w:val="both"/>
        <w:textAlignment w:val="baseline"/>
        <w:rPr>
          <w:sz w:val="50"/>
        </w:rPr>
      </w:pPr>
      <w:bookmarkStart w:name="" w:id="1469"/>
      <w:r>
        <w:rPr>
          <w:rFonts w:ascii="宋体" w:hAnsi="宋体" w:cs="宋体" w:eastAsia="宋体"/>
          <w:sz w:val="50"/>
          <w:spacing w:val="0"/>
          <w:color w:val="000000"/>
          <w:b w:val="off"/>
          <w:i w:val="off"/>
        </w:rPr>
        <w:t>然而，有些哲学家在这一思路上走得太远了，他们把日常语言当</w:t>
      </w:r>
      <w:r>
        <w:rPr>
          <w:rFonts w:ascii="宋体" w:hAnsi="宋体" w:cs="宋体" w:eastAsia="宋体"/>
          <w:sz w:val="50"/>
          <w:spacing w:val="0"/>
          <w:color w:val="000000"/>
          <w:b w:val="off"/>
          <w:i w:val="off"/>
        </w:rPr>
        <w:t>做神圣不可侵犯的。他们抬高日常语言的时候，甚至否认日常语言本</w:t>
      </w:r>
      <w:r>
        <w:rPr>
          <w:rFonts w:ascii="宋体" w:hAnsi="宋体" w:cs="宋体" w:eastAsia="宋体"/>
          <w:sz w:val="50"/>
          <w:spacing w:val="0"/>
          <w:color w:val="000000"/>
          <w:b w:val="off"/>
          <w:i w:val="off"/>
        </w:rPr>
        <w:t>身的一个特点，即它是不断演进的。科学上新词新义的创造和使用本</w:t>
      </w:r>
      <w:r>
        <w:rPr>
          <w:rFonts w:ascii="宋体" w:hAnsi="宋体" w:cs="宋体" w:eastAsia="宋体"/>
          <w:sz w:val="50"/>
          <w:spacing w:val="0"/>
          <w:color w:val="000000"/>
          <w:b w:val="off"/>
          <w:i w:val="off"/>
        </w:rPr>
        <w:t>身就正是自觉进行的语言进化，正如科学是自觉的常识一样。哲学力</w:t>
      </w:r>
      <w:r>
        <w:rPr>
          <w:rFonts w:ascii="宋体" w:hAnsi="宋体" w:cs="宋体" w:eastAsia="宋体"/>
          <w:sz w:val="50"/>
          <w:spacing w:val="0"/>
          <w:color w:val="000000"/>
          <w:b w:val="off"/>
          <w:i w:val="off"/>
        </w:rPr>
        <w:t>4求将事物阐释得更加清楚明白，就其目的和方法的要点而言，应无异</w:t>
      </w:r>
      <w:r>
        <w:rPr>
          <w:rFonts w:ascii="宋体" w:hAnsi="宋体" w:cs="宋体" w:eastAsia="宋体"/>
          <w:sz w:val="50"/>
          <w:spacing w:val="0"/>
          <w:color w:val="000000"/>
          <w:b w:val="off"/>
          <w:i w:val="off"/>
        </w:rPr>
        <w:t>于科学。</w:t>
      </w:r>
      <w:bookmarkEnd w:id="1469"/>
    </w:p>
    <w:p>
      <w:pPr>
        <w:pageBreakBefore w:val="off"/>
        <w:tabs/>
        <w:wordWrap w:val="off"/>
        <w:spacing w:before="0" w:after="0" w:line="980" w:lineRule="atLeast"/>
        <w:ind w:left="0" w:right="20" w:firstLine="1040"/>
        <w:jc w:val="both"/>
        <w:textAlignment w:val="baseline"/>
        <w:rPr>
          <w:sz w:val="50"/>
        </w:rPr>
      </w:pPr>
      <w:bookmarkStart w:name="" w:id="1470"/>
      <w:r>
        <w:rPr>
          <w:rFonts w:ascii="宋体" w:hAnsi="宋体" w:cs="宋体" w:eastAsia="宋体"/>
          <w:sz w:val="50"/>
          <w:spacing w:val="0"/>
          <w:color w:val="000000"/>
          <w:b w:val="off"/>
          <w:i w:val="off"/>
        </w:rPr>
        <w:t>尤其是当我们在组织和调整各种不同的包括在被视为关于存在的</w:t>
      </w:r>
      <w:r>
        <w:rPr>
          <w:rFonts w:ascii="宋体" w:hAnsi="宋体" w:cs="宋体" w:eastAsia="宋体"/>
          <w:sz w:val="50"/>
          <w:spacing w:val="0"/>
          <w:color w:val="000000"/>
          <w:b w:val="off"/>
          <w:i w:val="off"/>
        </w:rPr>
        <w:t>断言中的那些表达式时，我们会发现某些表达式在愈加系统的结构中</w:t>
      </w:r>
      <w:r>
        <w:rPr>
          <w:rFonts w:ascii="宋体" w:hAnsi="宋体" w:cs="宋体" w:eastAsia="宋体"/>
          <w:sz w:val="50"/>
          <w:spacing w:val="0"/>
          <w:color w:val="000000"/>
          <w:b w:val="off"/>
          <w:i w:val="off"/>
        </w:rPr>
        <w:t>起着关键的作用；因而，我们以一种典型的科学态度嘉许这些表达式</w:t>
      </w:r>
      <w:r>
        <w:rPr>
          <w:rFonts w:ascii="宋体" w:hAnsi="宋体" w:cs="宋体" w:eastAsia="宋体"/>
          <w:sz w:val="50"/>
          <w:spacing w:val="0"/>
          <w:color w:val="000000"/>
          <w:b w:val="off"/>
          <w:i w:val="off"/>
        </w:rPr>
        <w:t>为“所谓严格意义上的”存在断言。人们最后甚至可能觉得(虽然我</w:t>
      </w:r>
      <w:r>
        <w:rPr>
          <w:rFonts w:ascii="宋体" w:hAnsi="宋体" w:cs="宋体" w:eastAsia="宋体"/>
          <w:sz w:val="50"/>
          <w:spacing w:val="0"/>
          <w:color w:val="000000"/>
          <w:b w:val="off"/>
          <w:i w:val="off"/>
        </w:rPr>
        <w:t>们自己不会这样)，这种对世界的最圆通、最恰当的全面说明毕竟不</w:t>
      </w:r>
      <w:r>
        <w:rPr>
          <w:rFonts w:ascii="宋体" w:hAnsi="宋体" w:cs="宋体" w:eastAsia="宋体"/>
          <w:sz w:val="50"/>
          <w:spacing w:val="0"/>
          <w:color w:val="000000"/>
          <w:b w:val="off"/>
          <w:i w:val="off"/>
        </w:rPr>
        <w:t>能承认日常物理事物具有那种精致阐释的意义上的存在。与约翰逊用</w:t>
      </w:r>
      <w:r>
        <w:rPr>
          <w:rFonts w:ascii="宋体" w:hAnsi="宋体" w:cs="宋体" w:eastAsia="宋体"/>
          <w:sz w:val="50"/>
          <w:spacing w:val="0"/>
          <w:color w:val="000000"/>
          <w:b w:val="off"/>
          <w:i w:val="off"/>
        </w:rPr>
        <w:t>法的如此背离可能是符合科学精神的，甚至是符合日常语言本身的进</w:t>
      </w:r>
      <w:r>
        <w:rPr>
          <w:rFonts w:ascii="宋体" w:hAnsi="宋体" w:cs="宋体" w:eastAsia="宋体"/>
          <w:sz w:val="50"/>
          <w:spacing w:val="0"/>
          <w:color w:val="000000"/>
          <w:b w:val="off"/>
          <w:i w:val="off"/>
        </w:rPr>
        <w:t>化精神的。</w:t>
      </w:r>
      <w:bookmarkEnd w:id="1470"/>
    </w:p>
    <w:p>
      <w:pPr>
        <w:pageBreakBefore w:val="off"/>
        <w:tabs/>
        <w:wordWrap w:val="off"/>
        <w:spacing w:before="0" w:after="0" w:line="980" w:lineRule="atLeast"/>
        <w:ind w:left="100" w:right="0" w:firstLine="1040"/>
        <w:jc w:val="both"/>
        <w:textAlignment w:val="baseline"/>
        <w:rPr>
          <w:sz w:val="50"/>
        </w:rPr>
      </w:pPr>
      <w:bookmarkStart w:name="" w:id="1471"/>
      <w:r>
        <w:rPr>
          <w:rFonts w:ascii="宋体" w:hAnsi="宋体" w:cs="宋体" w:eastAsia="宋体"/>
          <w:sz w:val="50"/>
          <w:spacing w:val="0"/>
          <w:color w:val="000000"/>
          <w:b w:val="off"/>
          <w:i w:val="off"/>
        </w:rPr>
        <w:t>因为我们对船只的每次修缮都使船身主体保持正常运作，所以它</w:t>
      </w:r>
      <w:r>
        <w:rPr>
          <w:rFonts w:ascii="宋体" w:hAnsi="宋体" w:cs="宋体" w:eastAsia="宋体"/>
          <w:sz w:val="50"/>
          <w:spacing w:val="0"/>
          <w:color w:val="000000"/>
          <w:b w:val="off"/>
          <w:i w:val="off"/>
        </w:rPr>
        <w:t>能继续在海上航行而不沉没。我们的语词由于理论变化的连续性而继</w:t>
      </w:r>
      <w:r>
        <w:rPr>
          <w:rFonts w:ascii="宋体" w:hAnsi="宋体" w:cs="宋体" w:eastAsia="宋体"/>
          <w:sz w:val="50"/>
          <w:spacing w:val="0"/>
          <w:color w:val="000000"/>
          <w:b w:val="off"/>
          <w:i w:val="off"/>
        </w:rPr>
        <w:t>续保持其通用的意义：我们对语词的改变是逐渐进行的，足以避免断</w:t>
      </w:r>
      <w:r>
        <w:rPr>
          <w:rFonts w:ascii="宋体" w:hAnsi="宋体" w:cs="宋体" w:eastAsia="宋体"/>
          <w:sz w:val="50"/>
          <w:spacing w:val="0"/>
          <w:color w:val="000000"/>
          <w:b w:val="off"/>
          <w:i w:val="off"/>
        </w:rPr>
        <w:t>裂。起初，约翰逊的用法本身就是如此，因为只有与一个理论系统</w:t>
      </w:r>
      <w:r>
        <w:rPr>
          <w:rFonts w:ascii="宋体" w:hAnsi="宋体" w:cs="宋体" w:eastAsia="宋体"/>
          <w:sz w:val="50"/>
          <w:spacing w:val="0"/>
          <w:color w:val="000000"/>
          <w:b w:val="off"/>
          <w:i w:val="off"/>
        </w:rPr>
        <w:t>(其本身是以我们对于某些对象的暂且承认为依据的)相关联，我们</w:t>
      </w:r>
      <w:bookmarkEnd w:id="1471"/>
    </w:p>
    <w:p>
      <w:pPr>
        <w:pageBreakBefore w:val="off"/>
        <w:tabs/>
        <w:wordWrap w:val="off"/>
        <w:spacing w:before="0" w:after="0" w:line="660" w:lineRule="atLeast"/>
        <w:ind w:left="400" w:right="0"/>
        <w:jc w:val="both"/>
        <w:textAlignment w:val="baseline"/>
        <w:rPr>
          <w:sz w:val="48"/>
        </w:rPr>
      </w:pPr>
      <w:bookmarkStart w:name="" w:id="1472"/>
      <w:r>
        <w:rPr>
          <w:rFonts w:ascii="黑体" w:hAnsi="黑体" w:cs="黑体" w:eastAsia="黑体"/>
          <w:sz w:val="48"/>
          <w:spacing w:val="0"/>
          <w:color w:val="000000"/>
          <w:b w:val="off"/>
          <w:i w:val="off"/>
        </w:rPr>
        <w:t>4</w:t>
      </w:r>
      <w:bookmarkEnd w:id="1472"/>
    </w:p>
    <w:p>
      <w:r>
        <w:t/>
      </w:r>
    </w:p>
    <w:p>
      <w:pPr>
        <w:sectPr>
          <w:footerReference r:id="rId239"/>
          <w:headerReference r:id="rId240" w:type="default"/>
          <w:type w:val="nextPage"/>
          <w:pgSz w:w="21240" w:h="31680"/>
          <w:pgMar w:left="2620" w:top="2220" w:right="2620" w:bottom="2220" w:header="1920" w:footer="1920"/>
          <w:cols w:num="1"/>
        </w:sectPr>
      </w:pPr>
    </w:p>
    <w:p>
      <w:pPr>
        <w:pageBreakBefore w:val="off"/>
        <w:tabs/>
        <w:wordWrap w:val="off"/>
        <w:spacing w:before="540" w:after="0" w:line="640" w:lineRule="atLeast"/>
        <w:ind w:left="0" w:right="980"/>
        <w:jc w:val="right"/>
        <w:textAlignment w:val="baseline"/>
        <w:rPr>
          <w:sz w:val="47"/>
        </w:rPr>
      </w:pPr>
      <w:bookmarkStart w:name="" w:id="1473"/>
      <w:r>
        <w:rPr>
          <w:rFonts w:ascii="黑体" w:hAnsi="黑体" w:cs="黑体" w:eastAsia="黑体"/>
          <w:sz w:val="47"/>
          <w:spacing w:val="0"/>
          <w:color w:val="000000"/>
          <w:b w:val="on"/>
          <w:i w:val="off"/>
        </w:rPr>
        <w:t>第一章语言与真理</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25400</wp:posOffset>
            </wp:positionV>
            <wp:extent cx="444500" cy="787400"/>
            <wp:wrapNone/>
            <wp:docPr id="17" name="Drawing 17"/>
            <a:graphic xmlns:a="http://schemas.openxmlformats.org/drawingml/2006/main">
              <a:graphicData uri="http://schemas.openxmlformats.org/drawingml/2006/picture">
                <pic:pic xmlns:pic="http://schemas.openxmlformats.org/drawingml/2006/picture">
                  <pic:nvPicPr>
                    <pic:cNvPr id="0" name="Picture 16"/>
                    <pic:cNvPicPr>
                      <a:picLocks noChangeAspect="true"/>
                    </pic:cNvPicPr>
                  </pic:nvPicPr>
                  <pic:blipFill>
                    <a:blip r:embed="rId10"/>
                    <a:stretch>
                      <a:fillRect/>
                    </a:stretch>
                  </pic:blipFill>
                  <pic:spPr>
                    <a:xfrm>
                      <a:off x="0" y="0"/>
                      <a:ext cx="444500" cy="787400"/>
                    </a:xfrm>
                    <a:prstGeom prst="rect">
                      <a:avLst/>
                    </a:prstGeom>
                  </pic:spPr>
                </pic:pic>
              </a:graphicData>
            </a:graphic>
          </wp:anchor>
        </w:drawing>
      </w:r>
      <w:bookmarkEnd w:id="1473"/>
    </w:p>
    <w:p>
      <w:pPr>
        <w:pageBreakBefore w:val="off"/>
        <w:tabs/>
        <w:wordWrap w:val="off"/>
        <w:spacing w:before="0" w:after="0" w:line="520" w:lineRule="exact"/>
        <w:ind w:left="0" w:right="0"/>
        <w:jc w:val="right"/>
        <w:textAlignment w:val="baseline"/>
        <w:rPr>
          <w:sz w:val="47"/>
        </w:rPr>
      </w:pPr>
      <w:bookmarkStart w:name="" w:id="1474"/>
      <w:r>
        <w:rPr>
          <w:rFonts w:ascii="宋体" w:hAnsi="宋体" w:cs="宋体" w:eastAsia="宋体"/>
          <w:sz w:val="47"/>
          <w:spacing w:val="0"/>
          <w:color w:val="000000"/>
          <w:b w:val="off"/>
          <w:i w:val="off"/>
        </w:rPr>
        <w:t/>
      </w:r>
      <w:bookmarkEnd w:id="1474"/>
    </w:p>
    <w:p>
      <w:pPr>
        <w:pageBreakBefore w:val="off"/>
        <w:tabs/>
        <w:wordWrap w:val="off"/>
        <w:spacing w:before="0" w:after="0" w:line="900" w:lineRule="atLeast"/>
        <w:ind w:left="20" w:right="160"/>
        <w:jc w:val="both"/>
        <w:textAlignment w:val="baseline"/>
        <w:rPr>
          <w:sz w:val="53"/>
        </w:rPr>
      </w:pPr>
      <w:bookmarkStart w:name="" w:id="1475"/>
      <w:r>
        <w:rPr>
          <w:rFonts w:ascii="宋体" w:hAnsi="宋体" w:cs="宋体" w:eastAsia="宋体"/>
          <w:sz w:val="53"/>
          <w:spacing w:val="0"/>
          <w:color w:val="000000"/>
          <w:b w:val="off"/>
          <w:i w:val="off"/>
        </w:rPr>
        <w:t>才能顺理成章地提出某些对象的存在问题。即使在何处终结对我们来</w:t>
      </w:r>
      <w:r>
        <w:rPr>
          <w:rFonts w:ascii="宋体" w:hAnsi="宋体" w:cs="宋体" w:eastAsia="宋体"/>
          <w:sz w:val="53"/>
          <w:spacing w:val="0"/>
          <w:color w:val="000000"/>
          <w:b w:val="off"/>
          <w:i w:val="off"/>
        </w:rPr>
        <w:t>说并无限制，但我们究竟如何开始却要受到限制。用维特根斯坦</w:t>
      </w:r>
      <w:r>
        <w:rPr>
          <w:rFonts w:ascii="宋体" w:hAnsi="宋体" w:cs="宋体" w:eastAsia="宋体"/>
          <w:sz w:val="53"/>
          <w:spacing w:val="0"/>
          <w:color w:val="000000"/>
          <w:b w:val="off"/>
          <w:i w:val="off"/>
        </w:rPr>
        <w:t>(Wittgenstein)的比喻把诺伊拉特的比喻改写一下，就可以说，只有</w:t>
      </w:r>
      <w:r>
        <w:rPr>
          <w:rFonts w:ascii="宋体" w:hAnsi="宋体" w:cs="宋体" w:eastAsia="宋体"/>
          <w:sz w:val="53"/>
          <w:spacing w:val="0"/>
          <w:color w:val="000000"/>
          <w:b w:val="off"/>
          <w:i w:val="off"/>
        </w:rPr>
        <w:t>在爬上梯子之后，才能把梯子踢掉。</w:t>
      </w:r>
      <w:bookmarkEnd w:id="1475"/>
    </w:p>
    <w:p>
      <w:pPr>
        <w:pageBreakBefore w:val="off"/>
        <w:tabs/>
        <w:wordWrap w:val="off"/>
        <w:spacing w:before="0" w:after="0" w:line="900" w:lineRule="atLeast"/>
        <w:ind w:left="20" w:right="60" w:firstLine="1040"/>
        <w:jc w:val="both"/>
        <w:textAlignment w:val="baseline"/>
        <w:rPr>
          <w:sz w:val="53"/>
        </w:rPr>
      </w:pPr>
      <w:bookmarkStart w:name="" w:id="1476"/>
      <w:r>
        <w:rPr>
          <w:rFonts w:ascii="宋体" w:hAnsi="宋体" w:cs="宋体" w:eastAsia="宋体"/>
          <w:sz w:val="53"/>
          <w:spacing w:val="0"/>
          <w:color w:val="000000"/>
          <w:b w:val="off"/>
          <w:i w:val="off"/>
        </w:rPr>
        <w:t>因此，下面这个命题应被视为物理科学或其他科学关于最初被公</w:t>
      </w:r>
      <w:r>
        <w:rPr>
          <w:rFonts w:ascii="宋体" w:hAnsi="宋体" w:cs="宋体" w:eastAsia="宋体"/>
          <w:sz w:val="53"/>
          <w:spacing w:val="0"/>
          <w:color w:val="000000"/>
          <w:b w:val="off"/>
          <w:i w:val="off"/>
        </w:rPr>
        <w:t>认无疑的物理事物的各种具有同等价值的真理之一，即外间对象归根</w:t>
      </w:r>
      <w:r>
        <w:rPr>
          <w:rFonts w:ascii="宋体" w:hAnsi="宋体" w:cs="宋体" w:eastAsia="宋体"/>
          <w:sz w:val="53"/>
          <w:spacing w:val="0"/>
          <w:color w:val="000000"/>
          <w:b w:val="off"/>
          <w:i w:val="off"/>
        </w:rPr>
        <w:t>结底是通过它们对我们身体的作用而被认知的。我们关于物理事物的</w:t>
      </w:r>
      <w:r>
        <w:rPr>
          <w:rFonts w:ascii="宋体" w:hAnsi="宋体" w:cs="宋体" w:eastAsia="宋体"/>
          <w:sz w:val="53"/>
          <w:spacing w:val="0"/>
          <w:color w:val="000000"/>
          <w:b w:val="off"/>
          <w:i w:val="off"/>
        </w:rPr>
        <w:t>谈论的经验意义是受这个命题的限制的，而这个命题对我们关于物理</w:t>
      </w:r>
      <w:r>
        <w:rPr>
          <w:rFonts w:ascii="宋体" w:hAnsi="宋体" w:cs="宋体" w:eastAsia="宋体"/>
          <w:sz w:val="53"/>
          <w:spacing w:val="0"/>
          <w:color w:val="000000"/>
          <w:b w:val="off"/>
          <w:i w:val="off"/>
        </w:rPr>
        <w:t>事物的谈论的指称没有任何疑义。我们有充分的理由去探讨我们关于</w:t>
      </w:r>
      <w:r>
        <w:rPr>
          <w:rFonts w:ascii="宋体" w:hAnsi="宋体" w:cs="宋体" w:eastAsia="宋体"/>
          <w:sz w:val="53"/>
          <w:spacing w:val="0"/>
          <w:color w:val="000000"/>
          <w:b w:val="off"/>
          <w:i w:val="off"/>
        </w:rPr>
        <w:t>物理事物的谈论的经验意义或刺激条件，因为我们正是这样做才了解</w:t>
      </w:r>
      <w:r>
        <w:rPr>
          <w:rFonts w:ascii="宋体" w:hAnsi="宋体" w:cs="宋体" w:eastAsia="宋体"/>
          <w:sz w:val="53"/>
          <w:spacing w:val="0"/>
          <w:color w:val="000000"/>
          <w:b w:val="off"/>
          <w:i w:val="off"/>
        </w:rPr>
        <w:t>到科学上创造性活动的范围的；我们在具有同样物理意义的概念框架</w:t>
      </w:r>
      <w:r>
        <w:rPr>
          <w:rFonts w:ascii="宋体" w:hAnsi="宋体" w:cs="宋体" w:eastAsia="宋体"/>
          <w:sz w:val="53"/>
          <w:spacing w:val="0"/>
          <w:color w:val="000000"/>
          <w:b w:val="off"/>
          <w:i w:val="off"/>
        </w:rPr>
        <w:t>内进行此类探讨，并不降低它的价值。没有某种概念模式，就不可能</w:t>
      </w:r>
      <w:r>
        <w:rPr>
          <w:rFonts w:ascii="宋体" w:hAnsi="宋体" w:cs="宋体" w:eastAsia="宋体"/>
          <w:sz w:val="53"/>
          <w:spacing w:val="0"/>
          <w:color w:val="000000"/>
          <w:b w:val="off"/>
          <w:i w:val="off"/>
        </w:rPr>
        <w:t>进行什么研究，因此我们同样可以坚持和应用我们所知道的最好的一</w:t>
      </w:r>
      <w:r>
        <w:rPr>
          <w:rFonts w:ascii="宋体" w:hAnsi="宋体" w:cs="宋体" w:eastAsia="宋体"/>
          <w:sz w:val="53"/>
          <w:spacing w:val="0"/>
          <w:color w:val="000000"/>
          <w:b w:val="off"/>
          <w:i w:val="off"/>
        </w:rPr>
        <w:t>种科学理论(直至量子力学最新进展的细节，如果我们知道它，而且</w:t>
      </w:r>
      <w:r>
        <w:rPr>
          <w:rFonts w:ascii="宋体" w:hAnsi="宋体" w:cs="宋体" w:eastAsia="宋体"/>
          <w:sz w:val="53"/>
          <w:spacing w:val="0"/>
          <w:color w:val="000000"/>
          <w:b w:val="off"/>
          <w:i w:val="off"/>
        </w:rPr>
        <w:t>它也确与我们的研究有关的话)。</w:t>
      </w:r>
      <w:bookmarkEnd w:id="1476"/>
    </w:p>
    <w:p>
      <w:pPr>
        <w:pageBreakBefore w:val="off"/>
        <w:tabs/>
        <w:wordWrap w:val="off"/>
        <w:spacing w:before="0" w:after="0" w:line="900" w:lineRule="atLeast"/>
        <w:ind w:left="20" w:right="0" w:firstLine="1040"/>
        <w:jc w:val="both"/>
        <w:textAlignment w:val="baseline"/>
        <w:rPr>
          <w:sz w:val="53"/>
        </w:rPr>
      </w:pPr>
      <w:bookmarkStart w:name="" w:id="1477"/>
      <w:r>
        <w:rPr>
          <w:rFonts w:ascii="宋体" w:hAnsi="宋体" w:cs="宋体" w:eastAsia="宋体"/>
          <w:sz w:val="53"/>
          <w:spacing w:val="0"/>
          <w:color w:val="000000"/>
          <w:b w:val="off"/>
          <w:i w:val="off"/>
        </w:rPr>
        <w:t>不管我们以何种方式去分析理论的构造，我们都必须从中间开</w:t>
      </w:r>
      <w:r>
        <w:rPr>
          <w:rFonts w:ascii="宋体" w:hAnsi="宋体" w:cs="宋体" w:eastAsia="宋体"/>
          <w:sz w:val="53"/>
          <w:spacing w:val="0"/>
          <w:color w:val="000000"/>
          <w:b w:val="off"/>
          <w:i w:val="off"/>
        </w:rPr>
        <w:t>始。在概念上初始的东西都是处于中等距离的中等大小的对象，我们</w:t>
      </w:r>
      <w:r>
        <w:rPr>
          <w:rFonts w:ascii="宋体" w:hAnsi="宋体" w:cs="宋体" w:eastAsia="宋体"/>
          <w:sz w:val="53"/>
          <w:spacing w:val="0"/>
          <w:color w:val="000000"/>
          <w:b w:val="off"/>
          <w:i w:val="off"/>
        </w:rPr>
        <w:t>之引进它们及一切事物都是在人类文化进化的过程中进行的。在吸收</w:t>
      </w:r>
      <w:r>
        <w:rPr>
          <w:rFonts w:ascii="宋体" w:hAnsi="宋体" w:cs="宋体" w:eastAsia="宋体"/>
          <w:sz w:val="53"/>
          <w:spacing w:val="0"/>
          <w:color w:val="000000"/>
          <w:b w:val="off"/>
          <w:i w:val="off"/>
        </w:rPr>
        <w:t>这些精神食粮时，我们很少意识到报道与发明、实质与样式、暗示与</w:t>
      </w:r>
      <w:r>
        <w:rPr>
          <w:rFonts w:ascii="宋体" w:hAnsi="宋体" w:cs="宋体" w:eastAsia="宋体"/>
          <w:sz w:val="53"/>
          <w:spacing w:val="0"/>
          <w:color w:val="000000"/>
          <w:b w:val="off"/>
          <w:i w:val="off"/>
        </w:rPr>
        <w:t>概念上的区别，正如我们很少意识到我们摄取的营养物质中蛋白质和</w:t>
      </w:r>
      <w:r>
        <w:rPr>
          <w:rFonts w:ascii="宋体" w:hAnsi="宋体" w:cs="宋体" w:eastAsia="宋体"/>
          <w:sz w:val="53"/>
          <w:spacing w:val="0"/>
          <w:color w:val="000000"/>
          <w:b w:val="off"/>
          <w:i w:val="off"/>
        </w:rPr>
        <w:t>碳水化合物的区别。我们可以通过追溯将构成理论的各种组成成分区</w:t>
      </w:r>
      <w:r>
        <w:rPr>
          <w:rFonts w:ascii="宋体" w:hAnsi="宋体" w:cs="宋体" w:eastAsia="宋体"/>
          <w:sz w:val="53"/>
          <w:spacing w:val="0"/>
          <w:color w:val="000000"/>
          <w:b w:val="off"/>
          <w:i w:val="off"/>
        </w:rPr>
        <w:t>分开来，正如我们可以将蛋白质和碳水化合物区分开来，同时又靠它</w:t>
      </w:r>
      <w:r>
        <w:rPr>
          <w:rFonts w:ascii="宋体" w:hAnsi="宋体" w:cs="宋体" w:eastAsia="宋体"/>
          <w:sz w:val="53"/>
          <w:spacing w:val="0"/>
          <w:color w:val="000000"/>
          <w:b w:val="off"/>
          <w:i w:val="off"/>
        </w:rPr>
        <w:t>们维持生命。我们不可能一个句子一个句子地把概念外壳剥掉，而剩</w:t>
      </w:r>
      <w:r>
        <w:rPr>
          <w:rFonts w:ascii="宋体" w:hAnsi="宋体" w:cs="宋体" w:eastAsia="宋体"/>
          <w:sz w:val="53"/>
          <w:spacing w:val="0"/>
          <w:color w:val="000000"/>
          <w:b w:val="off"/>
          <w:i w:val="off"/>
        </w:rPr>
        <w:t>下对客观世界的一种描述；但是我们可以去研究世界和作为其一部分</w:t>
      </w:r>
      <w:r>
        <w:rPr>
          <w:rFonts w:ascii="宋体" w:hAnsi="宋体" w:cs="宋体" w:eastAsia="宋体"/>
          <w:sz w:val="53"/>
          <w:spacing w:val="0"/>
          <w:color w:val="000000"/>
          <w:b w:val="off"/>
          <w:i w:val="off"/>
        </w:rPr>
        <w:t>的人，从而发现人对周围的一切可能获有哪些认识线索。把这些线索</w:t>
      </w:r>
      <w:r>
        <w:rPr>
          <w:rFonts w:ascii="宋体" w:hAnsi="宋体" w:cs="宋体" w:eastAsia="宋体"/>
          <w:sz w:val="53"/>
          <w:spacing w:val="0"/>
          <w:color w:val="000000"/>
          <w:b w:val="off"/>
          <w:i w:val="off"/>
        </w:rPr>
        <w:t>从他的世界观中减去，我们得到的差额就是纯粹由人提供的东西。这</w:t>
      </w:r>
      <w:r>
        <w:rPr>
          <w:rFonts w:ascii="宋体" w:hAnsi="宋体" w:cs="宋体" w:eastAsia="宋体"/>
          <w:sz w:val="53"/>
          <w:spacing w:val="0"/>
          <w:color w:val="000000"/>
          <w:b w:val="off"/>
          <w:i w:val="off"/>
        </w:rPr>
        <w:t>个差额标示着人的概念的独立自主性的限度，即人们可在其中修正理</w:t>
      </w:r>
      <w:r>
        <w:rPr>
          <w:rFonts w:ascii="宋体" w:hAnsi="宋体" w:cs="宋体" w:eastAsia="宋体"/>
          <w:sz w:val="53"/>
          <w:spacing w:val="0"/>
          <w:color w:val="000000"/>
          <w:b w:val="off"/>
          <w:i w:val="off"/>
        </w:rPr>
        <w:t>论而同时保存经验材料的那个范围。</w:t>
      </w:r>
      <w:bookmarkEnd w:id="1477"/>
    </w:p>
    <w:p>
      <w:pPr>
        <w:pageBreakBefore w:val="off"/>
        <w:tabs/>
        <w:wordWrap w:val="off"/>
        <w:spacing w:before="0" w:after="0" w:line="660" w:lineRule="atLeast"/>
        <w:ind w:left="0" w:right="240"/>
        <w:jc w:val="right"/>
        <w:textAlignment w:val="baseline"/>
        <w:rPr>
          <w:sz w:val="48"/>
        </w:rPr>
      </w:pPr>
      <w:bookmarkStart w:name="" w:id="1478"/>
      <w:r>
        <w:rPr>
          <w:rFonts w:ascii="黑体" w:hAnsi="黑体" w:cs="黑体" w:eastAsia="黑体"/>
          <w:sz w:val="48"/>
          <w:spacing w:val="0"/>
          <w:color w:val="000000"/>
          <w:b w:val="off"/>
          <w:i w:val="off"/>
        </w:rPr>
        <w:t>5</w:t>
      </w:r>
      <w:bookmarkEnd w:id="1478"/>
    </w:p>
    <w:p>
      <w:r>
        <w:t/>
      </w:r>
    </w:p>
    <w:p>
      <w:pPr>
        <w:sectPr>
          <w:footerReference r:id="rId241"/>
          <w:headerReference r:id="rId242" w:type="default"/>
          <w:type w:val="nextPage"/>
          <w:pgSz w:w="21240" w:h="31680"/>
          <w:pgMar w:left="2560" w:top="1940" w:right="2560" w:bottom="1940" w:header="1640" w:footer="1640"/>
          <w:cols w:num="1"/>
        </w:sectPr>
      </w:pPr>
    </w:p>
    <w:p>
      <w:pPr>
        <w:pageBreakBefore w:val="off"/>
        <w:tabs/>
        <w:wordWrap w:val="off"/>
        <w:spacing w:before="0" w:after="0" w:line="560" w:lineRule="atLeast"/>
        <w:ind w:left="900" w:right="0"/>
        <w:jc w:val="both"/>
        <w:textAlignment w:val="baseline"/>
        <w:rPr>
          <w:sz w:val="42"/>
        </w:rPr>
      </w:pPr>
      <w:bookmarkStart w:name="" w:id="1479"/>
      <w:r>
        <w:rPr>
          <w:rFonts w:ascii="黑体" w:hAnsi="黑体" w:cs="黑体" w:eastAsia="黑体"/>
          <w:sz w:val="42"/>
          <w:spacing w:val="0"/>
          <w:color w:val="000000"/>
          <w:b w:val="on"/>
          <w:i w:val="off"/>
        </w:rPr>
        <w:t>语词和对象</w:t>
      </w:r>
      <w:bookmarkEnd w:id="1479"/>
    </w:p>
    <w:p>
      <w:pPr>
        <w:pageBreakBefore w:val="off"/>
        <w:tabs/>
        <w:wordWrap w:val="off"/>
        <w:spacing w:before="0" w:after="0" w:line="480" w:lineRule="exact"/>
        <w:ind w:left="0" w:right="0"/>
        <w:jc w:val="both"/>
        <w:textAlignment w:val="baseline"/>
        <w:rPr>
          <w:sz w:val="42"/>
        </w:rPr>
      </w:pPr>
      <w:bookmarkStart w:name="" w:id="1480"/>
      <w:r>
        <w:rPr>
          <w:rFonts w:ascii="宋体" w:hAnsi="宋体" w:cs="宋体" w:eastAsia="宋体"/>
          <w:sz w:val="42"/>
          <w:spacing w:val="0"/>
          <w:color w:val="000000"/>
          <w:b w:val="off"/>
          <w:i w:val="off"/>
        </w:rPr>
        <w:t/>
      </w:r>
      <w:bookmarkEnd w:id="1480"/>
    </w:p>
    <w:p>
      <w:pPr>
        <w:pageBreakBefore w:val="off"/>
        <w:tabs/>
        <w:wordWrap w:val="off"/>
        <w:spacing w:before="0" w:after="0" w:line="920" w:lineRule="atLeast"/>
        <w:ind w:left="120" w:right="120" w:firstLine="1020"/>
        <w:jc w:val="both"/>
        <w:textAlignment w:val="baseline"/>
        <w:rPr>
          <w:sz w:val="52"/>
        </w:rPr>
      </w:pPr>
      <w:bookmarkStart w:name="" w:id="1481"/>
      <w:r>
        <w:rPr>
          <w:rFonts w:ascii="宋体" w:hAnsi="宋体" w:cs="宋体" w:eastAsia="宋体"/>
          <w:sz w:val="52"/>
          <w:spacing w:val="0"/>
          <w:color w:val="000000"/>
          <w:b w:val="off"/>
          <w:i w:val="off"/>
        </w:rPr>
        <w:t>因此，我在这开篇第一章里一般地提出要对我们将物理现象作为</w:t>
      </w:r>
      <w:r>
        <w:rPr>
          <w:rFonts w:ascii="宋体" w:hAnsi="宋体" w:cs="宋体" w:eastAsia="宋体"/>
          <w:sz w:val="52"/>
          <w:spacing w:val="0"/>
          <w:color w:val="000000"/>
          <w:b w:val="off"/>
          <w:i w:val="off"/>
        </w:rPr>
        <w:t>物理现象的谈论和作为我们所想像的世界内的活动的科学想像加以思</w:t>
      </w:r>
      <w:r>
        <w:rPr>
          <w:rFonts w:ascii="宋体" w:hAnsi="宋体" w:cs="宋体" w:eastAsia="宋体"/>
          <w:sz w:val="52"/>
          <w:spacing w:val="0"/>
          <w:color w:val="000000"/>
          <w:b w:val="off"/>
          <w:i w:val="off"/>
        </w:rPr>
        <w:t>考。在以后诸章中我们将做更为详细的探讨。</w:t>
      </w:r>
      <w:bookmarkEnd w:id="1481"/>
    </w:p>
    <w:p>
      <w:pPr>
        <w:pageBreakBefore w:val="off"/>
        <w:tabs/>
        <w:wordWrap w:val="off"/>
        <w:spacing w:before="0" w:after="0" w:line="940" w:lineRule="exact"/>
        <w:ind w:left="0" w:right="0"/>
        <w:jc w:val="both"/>
        <w:textAlignment w:val="baseline"/>
        <w:rPr>
          <w:sz w:val="52"/>
        </w:rPr>
      </w:pPr>
      <w:bookmarkStart w:name="" w:id="1482"/>
      <w:r>
        <w:rPr>
          <w:rFonts w:ascii="宋体" w:hAnsi="宋体" w:cs="宋体" w:eastAsia="宋体"/>
          <w:sz w:val="52"/>
          <w:spacing w:val="0"/>
          <w:color w:val="000000"/>
          <w:b w:val="off"/>
          <w:i w:val="off"/>
        </w:rPr>
        <w:t/>
      </w:r>
      <w:bookmarkEnd w:id="1482"/>
    </w:p>
    <w:p>
      <w:pPr>
        <w:pageBreakBefore w:val="off"/>
        <w:tabs/>
        <w:wordWrap w:val="off"/>
        <w:spacing w:before="0" w:after="0" w:line="920" w:lineRule="atLeast"/>
        <w:ind w:left="120" w:right="0"/>
        <w:jc w:val="both"/>
        <w:textAlignment w:val="baseline"/>
        <w:rPr>
          <w:sz w:val="68"/>
        </w:rPr>
      </w:pPr>
      <w:bookmarkStart w:name="" w:id="1483"/>
      <w:r>
        <w:rPr>
          <w:rFonts w:ascii="宋体" w:hAnsi="宋体" w:cs="宋体" w:eastAsia="宋体"/>
          <w:sz w:val="68"/>
          <w:spacing w:val="0"/>
          <w:color w:val="000000"/>
          <w:b w:val="on"/>
          <w:i w:val="off"/>
        </w:rPr>
        <w:t>2.客观的引力；或者e</w:t>
      </w:r>
      <w:r>
        <w:rPr>
          <w:rFonts w:ascii="宋体" w:hAnsi="宋体" w:cs="宋体" w:eastAsia="宋体"/>
          <w:sz w:val="68"/>
          <w:spacing w:val="0"/>
          <w:color w:val="000000"/>
          <w:b w:val="off"/>
          <w:i w:val="off"/>
        </w:rPr>
        <w:t xml:space="preserve"> </w:t>
      </w:r>
      <w:r>
        <w:rPr>
          <w:rFonts w:ascii="宋体" w:hAnsi="宋体" w:cs="宋体" w:eastAsia="宋体"/>
          <w:sz w:val="68"/>
          <w:spacing w:val="0"/>
          <w:color w:val="000000"/>
          <w:b w:val="on"/>
          <w:i w:val="off"/>
        </w:rPr>
        <w:t>pluribus</w:t>
      </w:r>
      <w:r>
        <w:rPr>
          <w:rFonts w:ascii="宋体" w:hAnsi="宋体" w:cs="宋体" w:eastAsia="宋体"/>
          <w:sz w:val="68"/>
          <w:spacing w:val="0"/>
          <w:color w:val="000000"/>
          <w:b w:val="off"/>
          <w:i w:val="off"/>
        </w:rPr>
        <w:t xml:space="preserve"> </w:t>
      </w:r>
      <w:r>
        <w:rPr>
          <w:rFonts w:ascii="宋体" w:hAnsi="宋体" w:cs="宋体" w:eastAsia="宋体"/>
          <w:sz w:val="68"/>
          <w:spacing w:val="0"/>
          <w:color w:val="000000"/>
          <w:b w:val="on"/>
          <w:i w:val="off"/>
        </w:rPr>
        <w:t>unum①</w:t>
      </w:r>
      <w:bookmarkEnd w:id="1483"/>
    </w:p>
    <w:p>
      <w:pPr>
        <w:pageBreakBefore w:val="off"/>
        <w:tabs/>
        <w:wordWrap w:val="off"/>
        <w:spacing w:before="0" w:after="0" w:line="940" w:lineRule="exact"/>
        <w:ind w:left="0" w:right="0"/>
        <w:jc w:val="both"/>
        <w:textAlignment w:val="baseline"/>
        <w:rPr>
          <w:sz w:val="52"/>
        </w:rPr>
      </w:pPr>
      <w:bookmarkStart w:name="" w:id="1484"/>
      <w:r>
        <w:rPr>
          <w:rFonts w:ascii="宋体" w:hAnsi="宋体" w:cs="宋体" w:eastAsia="宋体"/>
          <w:sz w:val="52"/>
          <w:spacing w:val="0"/>
          <w:color w:val="000000"/>
          <w:b w:val="off"/>
          <w:i w:val="off"/>
        </w:rPr>
        <w:t/>
      </w:r>
      <w:bookmarkEnd w:id="1484"/>
    </w:p>
    <w:p>
      <w:pPr>
        <w:pageBreakBefore w:val="off"/>
        <w:tabs/>
        <w:wordWrap w:val="off"/>
        <w:spacing w:before="0" w:after="0" w:line="920" w:lineRule="atLeast"/>
        <w:ind w:left="120" w:right="60" w:firstLine="1020"/>
        <w:jc w:val="both"/>
        <w:textAlignment w:val="baseline"/>
        <w:rPr>
          <w:sz w:val="52"/>
        </w:rPr>
      </w:pPr>
      <w:bookmarkStart w:name="" w:id="1485"/>
      <w:r>
        <w:rPr>
          <w:rFonts w:ascii="宋体" w:hAnsi="宋体" w:cs="宋体" w:eastAsia="宋体"/>
          <w:sz w:val="52"/>
          <w:spacing w:val="0"/>
          <w:color w:val="000000"/>
          <w:b w:val="off"/>
          <w:i w:val="off"/>
        </w:rPr>
        <w:t>“Ouch”(“哎哟”)是一个单词句(one-word sentence)。人们常</w:t>
      </w:r>
      <w:r>
        <w:rPr>
          <w:rFonts w:ascii="宋体" w:hAnsi="宋体" w:cs="宋体" w:eastAsia="宋体"/>
          <w:sz w:val="52"/>
          <w:spacing w:val="0"/>
          <w:color w:val="000000"/>
          <w:b w:val="off"/>
          <w:i w:val="off"/>
        </w:rPr>
        <w:t>用它来简洁地表达自己对当前事情的看法。对其正确的使用是在有疼</w:t>
      </w:r>
      <w:r>
        <w:rPr>
          <w:rFonts w:ascii="宋体" w:hAnsi="宋体" w:cs="宋体" w:eastAsia="宋体"/>
          <w:sz w:val="52"/>
          <w:spacing w:val="0"/>
          <w:color w:val="000000"/>
          <w:b w:val="off"/>
          <w:i w:val="off"/>
        </w:rPr>
        <w:t>痛刺激相伴出现的那些场合。像其他语言用法一样，个体是通过社会</w:t>
      </w:r>
      <w:r>
        <w:rPr>
          <w:rFonts w:ascii="宋体" w:hAnsi="宋体" w:cs="宋体" w:eastAsia="宋体"/>
          <w:sz w:val="52"/>
          <w:spacing w:val="0"/>
          <w:color w:val="000000"/>
          <w:b w:val="off"/>
          <w:i w:val="off"/>
        </w:rPr>
        <w:t>训练的反复灌输而学会使用这个词的；社会并非通过分担一个人的痛</w:t>
      </w:r>
      <w:r>
        <w:rPr>
          <w:rFonts w:ascii="宋体" w:hAnsi="宋体" w:cs="宋体" w:eastAsia="宋体"/>
          <w:sz w:val="52"/>
          <w:spacing w:val="0"/>
          <w:color w:val="000000"/>
          <w:b w:val="off"/>
          <w:i w:val="off"/>
        </w:rPr>
        <w:t>感就可以使他学会说“Ouch”。一般说来社会教会个人使用“Ouch”</w:t>
      </w:r>
      <w:r>
        <w:rPr>
          <w:rFonts w:ascii="宋体" w:hAnsi="宋体" w:cs="宋体" w:eastAsia="宋体"/>
          <w:sz w:val="52"/>
          <w:spacing w:val="0"/>
          <w:color w:val="000000"/>
          <w:b w:val="off"/>
          <w:i w:val="off"/>
        </w:rPr>
        <w:t>一词的方法是，当看见他有突感不适的表情，如皱眉，或者目睹他正</w:t>
      </w:r>
      <w:r>
        <w:rPr>
          <w:rFonts w:ascii="宋体" w:hAnsi="宋体" w:cs="宋体" w:eastAsia="宋体"/>
          <w:sz w:val="52"/>
          <w:spacing w:val="0"/>
          <w:color w:val="000000"/>
          <w:b w:val="off"/>
          <w:i w:val="off"/>
        </w:rPr>
        <w:t>在遭受暴力时，便鼓励他喊“Ouch”；否则，假如别人根本没有碰</w:t>
      </w:r>
      <w:r>
        <w:rPr>
          <w:rFonts w:ascii="宋体" w:hAnsi="宋体" w:cs="宋体" w:eastAsia="宋体"/>
          <w:sz w:val="52"/>
          <w:spacing w:val="0"/>
          <w:color w:val="000000"/>
          <w:b w:val="off"/>
          <w:i w:val="off"/>
        </w:rPr>
        <w:t>他，或者他面不改色，神情自如，却大喊“Ouch”，那就该受罚了。</w:t>
      </w:r>
      <w:bookmarkEnd w:id="1485"/>
    </w:p>
    <w:p>
      <w:pPr>
        <w:pageBreakBefore w:val="off"/>
        <w:tabs/>
        <w:wordWrap w:val="off"/>
        <w:spacing w:before="0" w:after="0" w:line="920" w:lineRule="atLeast"/>
        <w:ind w:left="120" w:right="40" w:firstLine="1020"/>
        <w:jc w:val="both"/>
        <w:textAlignment w:val="baseline"/>
        <w:rPr>
          <w:sz w:val="52"/>
        </w:rPr>
      </w:pPr>
      <w:bookmarkStart w:name="" w:id="1486"/>
      <w:r>
        <w:rPr>
          <w:rFonts w:ascii="宋体" w:hAnsi="宋体" w:cs="宋体" w:eastAsia="宋体"/>
          <w:sz w:val="52"/>
          <w:spacing w:val="0"/>
          <w:color w:val="000000"/>
          <w:b w:val="off"/>
          <w:i w:val="off"/>
        </w:rPr>
        <w:t>引发“Ouch”的刺激物可以是有目共睹的拳打、刀砍，也可以</w:t>
      </w:r>
      <w:r>
        <w:rPr>
          <w:rFonts w:ascii="宋体" w:hAnsi="宋体" w:cs="宋体" w:eastAsia="宋体"/>
          <w:sz w:val="52"/>
          <w:spacing w:val="0"/>
          <w:color w:val="000000"/>
          <w:b w:val="off"/>
          <w:i w:val="off"/>
        </w:rPr>
        <w:t>是在一个人体内别人看不到的痛。社会可以通过外在现象来准确地训</w:t>
      </w:r>
      <w:r>
        <w:rPr>
          <w:rFonts w:ascii="宋体" w:hAnsi="宋体" w:cs="宋体" w:eastAsia="宋体"/>
          <w:sz w:val="52"/>
          <w:spacing w:val="0"/>
          <w:color w:val="000000"/>
          <w:b w:val="off"/>
          <w:i w:val="off"/>
        </w:rPr>
        <w:t>练一个人什么时候该喊“Ouch”，即使刺激物不是众人都可觉察的。</w:t>
      </w:r>
      <w:r>
        <w:rPr>
          <w:rFonts w:ascii="宋体" w:hAnsi="宋体" w:cs="宋体" w:eastAsia="宋体"/>
          <w:sz w:val="52"/>
          <w:spacing w:val="0"/>
          <w:color w:val="000000"/>
          <w:b w:val="off"/>
          <w:i w:val="off"/>
        </w:rPr>
        <w:t>其奥妙在于，隐秘的刺激物与外在行为之间有一种先在的相伴共存的</w:t>
      </w:r>
      <w:r>
        <w:rPr>
          <w:rFonts w:ascii="宋体" w:hAnsi="宋体" w:cs="宋体" w:eastAsia="宋体"/>
          <w:sz w:val="52"/>
          <w:spacing w:val="0"/>
          <w:color w:val="000000"/>
          <w:b w:val="off"/>
          <w:i w:val="off"/>
        </w:rPr>
        <w:t>关联，如皱眉，就是显著的例子。</w: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1295400</wp:posOffset>
                </wp:positionV>
                <wp:extent cx="381000" cy="495300"/>
                <wp:wrapNone/>
                <wp:docPr id="18" name="文本框 18"/>
                <a:graphic xmlns:a="http://schemas.openxmlformats.org/drawingml/2006/main">
                  <a:graphicData uri="http://schemas.microsoft.com/office/word/2010/wordprocessingShape">
                    <wps:wsp>
                      <wps:cNvSpPr txBox="true"/>
                      <wps:spPr>
                        <a:xfrm>
                          <a:off x="0" y="0"/>
                          <a:ext cx="381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487"/>
                            <w:r>
                              <w:rPr>
                                <w:rFonts w:ascii="宋体" w:hAnsi="宋体" w:cs="宋体" w:eastAsia="宋体"/>
                                <w:sz w:val="52"/>
                                <w:spacing w:val="0"/>
                                <w:color w:val="000000"/>
                                <w:b w:val="off"/>
                                <w:i w:val="off"/>
                              </w:rPr>
                              <w:t>6</w:t>
                            </w:r>
                            <w:bookmarkEnd w:id="1487"/>
                          </w:p>
                        </w:txbxContent>
                      </wps:txbx>
                      <wps:bodyPr wrap="square" lIns="0" rIns="0" tIns="0" bIns="0" vert="horz" anchor="t">
                        <a:noAutofit/>
                      </wps:bodyPr>
                    </wps:wsp>
                  </a:graphicData>
                </a:graphic>
              </wp:anchor>
            </w:drawing>
          </mc:Choice>
          <mc:Fallback>
            <w:pict>
              <v:shape type="#_x0000_t202" filled="f" stroked="f" style="margin-left:99pt;margin-top:102pt;width:3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488"/>
                      <w:r>
                        <w:rPr>
                          <w:rFonts w:ascii="宋体" w:hAnsi="宋体" w:cs="宋体" w:eastAsia="宋体"/>
                          <w:sz w:val="52"/>
                          <w:spacing w:val="0"/>
                          <w:color w:val="000000"/>
                          <w:b w:val="off"/>
                          <w:i w:val="off"/>
                        </w:rPr>
                        <w:t>6</w:t>
                      </w:r>
                      <w:bookmarkEnd w:id="1488"/>
                    </w:p>
                  </w:txbxContent>
                </v:textbox>
              </v:shape>
            </w:pict>
          </mc:Fallback>
        </mc:AlternateContent>
      </w:r>
      <w:bookmarkEnd w:id="1486"/>
    </w:p>
    <w:p>
      <w:pPr>
        <w:pageBreakBefore w:val="off"/>
        <w:tabs/>
        <w:wordWrap w:val="off"/>
        <w:spacing w:before="0" w:after="0" w:line="920" w:lineRule="atLeast"/>
        <w:ind w:left="240" w:right="0" w:firstLine="1020"/>
        <w:jc w:val="both"/>
        <w:textAlignment w:val="baseline"/>
        <w:rPr>
          <w:sz w:val="52"/>
        </w:rPr>
      </w:pPr>
      <w:bookmarkStart w:name="" w:id="1489"/>
      <w:r>
        <w:rPr>
          <w:rFonts w:ascii="宋体" w:hAnsi="宋体" w:cs="宋体" w:eastAsia="宋体"/>
          <w:sz w:val="52"/>
          <w:spacing w:val="0"/>
          <w:color w:val="000000"/>
          <w:b w:val="off"/>
          <w:i w:val="off"/>
        </w:rPr>
        <w:t>对于“Red”(“红”)，我们可以想像人们最初是把它作为同</w:t>
      </w:r>
      <w:r>
        <w:rPr>
          <w:rFonts w:ascii="宋体" w:hAnsi="宋体" w:cs="宋体" w:eastAsia="宋体"/>
          <w:sz w:val="52"/>
          <w:spacing w:val="0"/>
          <w:color w:val="000000"/>
          <w:b w:val="off"/>
          <w:i w:val="off"/>
        </w:rPr>
        <w:t>“Ouch”一样的单词句使用的。正如人们在疼痛时可喊“Ouch”，人</w:t>
      </w:r>
      <w:r>
        <w:rPr>
          <w:rFonts w:ascii="宋体" w:hAnsi="宋体" w:cs="宋体" w:eastAsia="宋体"/>
          <w:sz w:val="52"/>
          <w:spacing w:val="0"/>
          <w:color w:val="000000"/>
          <w:b w:val="off"/>
          <w:i w:val="off"/>
        </w:rPr>
        <w:t>们对其视网膜受到红色光线刺激而产生的光化学作用可说“Red”。</w:t>
      </w:r>
      <w:r>
        <w:rPr>
          <w:rFonts w:ascii="宋体" w:hAnsi="宋体" w:cs="宋体" w:eastAsia="宋体"/>
          <w:sz w:val="52"/>
          <w:spacing w:val="0"/>
          <w:color w:val="000000"/>
          <w:b w:val="off"/>
          <w:i w:val="off"/>
        </w:rPr>
        <w:t>在这种情形下，社会的训练方法是，当我们看到一个人在看一个</w:t>
      </w:r>
      <w:r>
        <w:rPr>
          <w:rFonts w:ascii="宋体" w:hAnsi="宋体" w:cs="宋体" w:eastAsia="宋体"/>
          <w:sz w:val="52"/>
          <w:spacing w:val="0"/>
          <w:color w:val="000000"/>
          <w:b w:val="off"/>
          <w:i w:val="off"/>
        </w:rPr>
        <w:t>红色物体时说出“Red”，就奖励他；否则，如果他在看别的颜色</w:t>
      </w:r>
      <w:r>
        <w:rPr>
          <w:rFonts w:ascii="宋体" w:hAnsi="宋体" w:cs="宋体" w:eastAsia="宋体"/>
          <w:sz w:val="52"/>
          <w:spacing w:val="0"/>
          <w:color w:val="000000"/>
          <w:b w:val="off"/>
          <w:i w:val="off"/>
        </w:rPr>
        <w:t>的东西时，却说“Red”，就处罚他。</w:t>
      </w:r>
      <w:bookmarkEnd w:id="1489"/>
    </w:p>
    <w:p>
      <w:pPr>
        <w:pageBreakBefore w:val="off"/>
        <w:tabs/>
        <w:wordWrap w:val="off"/>
        <w:spacing w:before="0" w:after="0" w:line="920" w:lineRule="atLeast"/>
        <w:ind w:left="280" w:right="0"/>
        <w:jc w:val="both"/>
        <w:textAlignment w:val="baseline"/>
        <w:rPr>
          <w:sz w:val="52"/>
        </w:rPr>
      </w:pPr>
      <w:bookmarkStart w:name="" w:id="1490"/>
      <w:r>
        <w:rPr>
          <w:rFonts w:ascii="宋体" w:hAnsi="宋体" w:cs="宋体" w:eastAsia="宋体"/>
          <w:sz w:val="52"/>
          <w:spacing w:val="0"/>
          <w:color w:val="000000"/>
          <w:u w:val="single"/>
          <w:b w:val="off"/>
          <w:i w:val="off"/>
        </w:rPr>
        <w:t xml:space="preserve">               </w:t>
      </w:r>
      <w:bookmarkEnd w:id="1490"/>
    </w:p>
    <w:p>
      <w:pPr>
        <w:pageBreakBefore w:val="off"/>
        <w:tabs/>
        <w:wordWrap w:val="off"/>
        <w:spacing w:before="280" w:after="0" w:line="540" w:lineRule="atLeast"/>
        <w:ind w:left="1040" w:right="0"/>
        <w:jc w:val="both"/>
        <w:textAlignment w:val="baseline"/>
        <w:rPr>
          <w:sz w:val="40"/>
        </w:rPr>
      </w:pPr>
      <w:bookmarkStart w:name="" w:id="1491"/>
      <w:r>
        <w:rPr>
          <w:rFonts w:ascii="宋体" w:hAnsi="宋体" w:cs="宋体" w:eastAsia="宋体"/>
          <w:sz w:val="40"/>
          <w:spacing w:val="0"/>
          <w:color w:val="000000"/>
          <w:b w:val="off"/>
          <w:i w:val="off"/>
        </w:rPr>
        <w:t>① 化多为一。</w:t>
      </w:r>
      <w:bookmarkEnd w:id="1491"/>
    </w:p>
    <w:p>
      <w:pPr>
        <w:pageBreakBefore w:val="off"/>
        <w:tabs/>
        <w:wordWrap w:val="off"/>
        <w:spacing w:before="200" w:after="0" w:line="640" w:lineRule="atLeast"/>
        <w:ind w:left="560" w:right="0"/>
        <w:jc w:val="both"/>
        <w:textAlignment w:val="baseline"/>
        <w:rPr>
          <w:sz w:val="47"/>
        </w:rPr>
      </w:pPr>
      <w:bookmarkStart w:name="" w:id="1492"/>
      <w:r>
        <w:rPr>
          <w:rFonts w:ascii="黑体" w:hAnsi="黑体" w:cs="黑体" w:eastAsia="黑体"/>
          <w:sz w:val="47"/>
          <w:spacing w:val="0"/>
          <w:color w:val="000000"/>
          <w:b w:val="off"/>
          <w:i w:val="off"/>
        </w:rPr>
        <w:t>6</w:t>
      </w:r>
      <w:bookmarkEnd w:id="1492"/>
    </w:p>
    <w:p>
      <w:r>
        <w:t/>
      </w:r>
    </w:p>
    <w:p>
      <w:pPr>
        <w:sectPr>
          <w:footerReference r:id="rId243"/>
          <w:headerReference r:id="rId244" w:type="default"/>
          <w:type w:val="nextPage"/>
          <w:pgSz w:w="21240" w:h="31680"/>
          <w:pgMar w:left="2560" w:top="2220" w:right="2560" w:bottom="2220" w:header="1920" w:footer="1920"/>
          <w:cols w:num="1"/>
        </w:sectPr>
      </w:pPr>
    </w:p>
    <w:p>
      <w:pPr>
        <w:pageBreakBefore w:val="off"/>
        <w:tabs/>
        <w:wordWrap w:val="off"/>
        <w:spacing w:before="580" w:after="0" w:line="620" w:lineRule="atLeast"/>
        <w:ind w:left="0" w:right="1800"/>
        <w:jc w:val="right"/>
        <w:textAlignment w:val="baseline"/>
        <w:rPr>
          <w:sz w:val="46"/>
        </w:rPr>
      </w:pPr>
      <w:bookmarkStart w:name="" w:id="1493"/>
      <w:r>
        <w:rPr>
          <w:rFonts w:ascii="黑体" w:hAnsi="黑体" w:cs="黑体" w:eastAsia="黑体"/>
          <w:sz w:val="46"/>
          <w:spacing w:val="0"/>
          <w:color w:val="000000"/>
          <w:b w:val="on"/>
          <w:i w:val="off"/>
        </w:rPr>
        <w:t>第一章语言与真理</w:t>
      </w:r>
      <w:r>
        <w:drawing>
          <wp:anchor allowOverlap="true" layoutInCell="true" locked="false" simplePos="false" behindDoc="true" relativeHeight="251659264" distL="0" distR="0" distT="0" distB="0">
            <wp:simplePos x="0" y="0"/>
            <wp:positionH relativeFrom="page">
              <wp:posOffset>10998200</wp:posOffset>
            </wp:positionH>
            <wp:positionV relativeFrom="paragraph">
              <wp:posOffset>38100</wp:posOffset>
            </wp:positionV>
            <wp:extent cx="431800" cy="774700"/>
            <wp:wrapNone/>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11"/>
                    <a:stretch>
                      <a:fillRect/>
                    </a:stretch>
                  </pic:blipFill>
                  <pic:spPr>
                    <a:xfrm>
                      <a:off x="0" y="0"/>
                      <a:ext cx="431800" cy="774700"/>
                    </a:xfrm>
                    <a:prstGeom prst="rect">
                      <a:avLst/>
                    </a:prstGeom>
                  </pic:spPr>
                </pic:pic>
              </a:graphicData>
            </a:graphic>
          </wp:anchor>
        </w:drawing>
      </w:r>
      <w:bookmarkEnd w:id="1493"/>
    </w:p>
    <w:p>
      <w:pPr>
        <w:pageBreakBefore w:val="off"/>
        <w:tabs/>
        <w:wordWrap w:val="off"/>
        <w:spacing w:before="0" w:after="0" w:line="520" w:lineRule="exact"/>
        <w:ind w:left="0" w:right="0"/>
        <w:jc w:val="right"/>
        <w:textAlignment w:val="baseline"/>
        <w:rPr>
          <w:sz w:val="46"/>
        </w:rPr>
      </w:pPr>
      <w:bookmarkStart w:name="" w:id="1494"/>
      <w:r>
        <w:rPr>
          <w:rFonts w:ascii="宋体" w:hAnsi="宋体" w:cs="宋体" w:eastAsia="宋体"/>
          <w:sz w:val="46"/>
          <w:spacing w:val="0"/>
          <w:color w:val="000000"/>
          <w:b w:val="off"/>
          <w:i w:val="off"/>
        </w:rPr>
        <w:t/>
      </w:r>
      <w:bookmarkEnd w:id="1494"/>
    </w:p>
    <w:p>
      <w:pPr>
        <w:pageBreakBefore w:val="off"/>
        <w:tabs/>
        <w:wordWrap w:val="off"/>
        <w:spacing w:before="0" w:after="0" w:line="900" w:lineRule="atLeast"/>
        <w:ind w:left="20" w:right="940" w:firstLine="1040"/>
        <w:jc w:val="both"/>
        <w:textAlignment w:val="baseline"/>
        <w:rPr>
          <w:sz w:val="54"/>
        </w:rPr>
      </w:pPr>
      <w:bookmarkStart w:name="" w:id="1495"/>
      <w:r>
        <w:rPr>
          <w:rFonts w:ascii="宋体" w:hAnsi="宋体" w:cs="宋体" w:eastAsia="宋体"/>
          <w:sz w:val="54"/>
          <w:spacing w:val="0"/>
          <w:color w:val="000000"/>
          <w:b w:val="off"/>
          <w:i w:val="off"/>
        </w:rPr>
        <w:t>然而实际上，“Red”的使用没有这么简单。与“Ouch”不同，</w:t>
      </w:r>
      <w:r>
        <w:rPr>
          <w:rFonts w:ascii="宋体" w:hAnsi="宋体" w:cs="宋体" w:eastAsia="宋体"/>
          <w:sz w:val="54"/>
          <w:spacing w:val="0"/>
          <w:color w:val="000000"/>
          <w:b w:val="off"/>
          <w:i w:val="off"/>
        </w:rPr>
        <w:t>“Red”通常是一个长句子中的一部分。另外，即使在“Red”作为一</w:t>
      </w:r>
      <w:r>
        <w:rPr>
          <w:rFonts w:ascii="宋体" w:hAnsi="宋体" w:cs="宋体" w:eastAsia="宋体"/>
          <w:sz w:val="54"/>
          <w:spacing w:val="0"/>
          <w:color w:val="000000"/>
          <w:b w:val="off"/>
          <w:i w:val="off"/>
        </w:rPr>
        <w:t>个单词句使用时，引发人们说“Red”的东西往往并非是对一个红色</w:t>
      </w:r>
      <w:r>
        <w:rPr>
          <w:rFonts w:ascii="宋体" w:hAnsi="宋体" w:cs="宋体" w:eastAsia="宋体"/>
          <w:sz w:val="54"/>
          <w:spacing w:val="0"/>
          <w:color w:val="000000"/>
          <w:b w:val="off"/>
          <w:i w:val="off"/>
        </w:rPr>
        <w:t>物体的感知，而通常是以一个问题的形式出现的语言刺激。但在这里</w:t>
      </w:r>
      <w:r>
        <w:rPr>
          <w:rFonts w:ascii="宋体" w:hAnsi="宋体" w:cs="宋体" w:eastAsia="宋体"/>
          <w:sz w:val="54"/>
          <w:spacing w:val="0"/>
          <w:color w:val="000000"/>
          <w:b w:val="off"/>
          <w:i w:val="off"/>
        </w:rPr>
        <w:t>我们暂且保持前面所提到的这种习惯上假定的用法，因为它与</w:t>
      </w:r>
      <w:r>
        <w:rPr>
          <w:rFonts w:ascii="宋体" w:hAnsi="宋体" w:cs="宋体" w:eastAsia="宋体"/>
          <w:sz w:val="54"/>
          <w:spacing w:val="0"/>
          <w:color w:val="000000"/>
          <w:b w:val="off"/>
          <w:i w:val="off"/>
        </w:rPr>
        <w:t>“Ouch”相似，可使我们做某种对比。</w:t>
      </w:r>
      <w:bookmarkEnd w:id="1495"/>
    </w:p>
    <w:p>
      <w:pPr>
        <w:pageBreakBefore w:val="off"/>
        <w:tabs/>
        <w:wordWrap w:val="off"/>
        <w:spacing w:before="0" w:after="0" w:line="900" w:lineRule="atLeast"/>
        <w:ind w:left="20" w:right="900" w:firstLine="1040"/>
        <w:jc w:val="both"/>
        <w:textAlignment w:val="baseline"/>
        <w:rPr>
          <w:sz w:val="54"/>
        </w:rPr>
      </w:pPr>
      <w:bookmarkStart w:name="" w:id="1496"/>
      <w:r>
        <w:rPr>
          <w:rFonts w:ascii="宋体" w:hAnsi="宋体" w:cs="宋体" w:eastAsia="宋体"/>
          <w:sz w:val="54"/>
          <w:spacing w:val="0"/>
          <w:color w:val="000000"/>
          <w:b w:val="off"/>
          <w:i w:val="off"/>
        </w:rPr>
        <w:t>作为社会代表的评论者通过观察某个被试验者及其所见的对象，</w:t>
      </w:r>
      <w:r>
        <w:rPr>
          <w:rFonts w:ascii="宋体" w:hAnsi="宋体" w:cs="宋体" w:eastAsia="宋体"/>
          <w:sz w:val="54"/>
          <w:spacing w:val="0"/>
          <w:color w:val="000000"/>
          <w:b w:val="off"/>
          <w:i w:val="off"/>
        </w:rPr>
        <w:t>确定该对象是红的，从而认可此人关于“Red”的说法，因此评论者</w:t>
      </w:r>
      <w:r>
        <w:rPr>
          <w:rFonts w:ascii="宋体" w:hAnsi="宋体" w:cs="宋体" w:eastAsia="宋体"/>
          <w:sz w:val="54"/>
          <w:spacing w:val="0"/>
          <w:color w:val="000000"/>
          <w:b w:val="off"/>
          <w:i w:val="off"/>
        </w:rPr>
        <w:t>部分地是从自己视网膜上的红色光线得到提示的，在说“Red”的场</w:t>
      </w:r>
      <w:r>
        <w:rPr>
          <w:rFonts w:ascii="宋体" w:hAnsi="宋体" w:cs="宋体" w:eastAsia="宋体"/>
          <w:sz w:val="54"/>
          <w:spacing w:val="0"/>
          <w:color w:val="000000"/>
          <w:b w:val="off"/>
          <w:i w:val="off"/>
        </w:rPr>
        <w:t>合，提示某人说此话的东西与提示评论者对此话表示认同的东西有部</w:t>
      </w:r>
      <w:r>
        <w:rPr>
          <w:rFonts w:ascii="宋体" w:hAnsi="宋体" w:cs="宋体" w:eastAsia="宋体"/>
          <w:sz w:val="54"/>
          <w:spacing w:val="0"/>
          <w:color w:val="000000"/>
          <w:b w:val="off"/>
          <w:i w:val="off"/>
        </w:rPr>
        <w:t>分的对称性，而这种对称性在说“Ouch”的场合是没有的。在前一</w:t>
      </w:r>
      <w:r>
        <w:rPr>
          <w:rFonts w:ascii="宋体" w:hAnsi="宋体" w:cs="宋体" w:eastAsia="宋体"/>
          <w:sz w:val="54"/>
          <w:spacing w:val="0"/>
          <w:color w:val="000000"/>
          <w:b w:val="off"/>
          <w:i w:val="off"/>
        </w:rPr>
        <w:t>种场合有部分对称性，在后一场合则没有，这表明说“Ouch”比说</w:t>
      </w:r>
      <w:r>
        <w:rPr>
          <w:rFonts w:ascii="宋体" w:hAnsi="宋体" w:cs="宋体" w:eastAsia="宋体"/>
          <w:sz w:val="54"/>
          <w:spacing w:val="0"/>
          <w:color w:val="000000"/>
          <w:b w:val="off"/>
          <w:i w:val="off"/>
        </w:rPr>
        <w:t>“Red”其指称似乎更具主观的意义，而说“Red”则比说“Ouch”</w:t>
      </w:r>
      <w:r>
        <w:rPr>
          <w:rFonts w:ascii="宋体" w:hAnsi="宋体" w:cs="宋体" w:eastAsia="宋体"/>
          <w:sz w:val="54"/>
          <w:spacing w:val="0"/>
          <w:color w:val="000000"/>
          <w:b w:val="off"/>
          <w:i w:val="off"/>
        </w:rPr>
        <w:t>更客观些。</w:t>
      </w:r>
      <w:bookmarkEnd w:id="1496"/>
    </w:p>
    <w:p>
      <w:pPr>
        <w:pageBreakBefore w:val="off"/>
        <w:tabs/>
        <w:wordWrap w:val="off"/>
        <w:spacing w:before="0" w:after="0" w:line="900" w:lineRule="atLeast"/>
        <w:ind w:left="20" w:right="900" w:firstLine="1040"/>
        <w:jc w:val="both"/>
        <w:textAlignment w:val="baseline"/>
        <w:rPr>
          <w:sz w:val="54"/>
        </w:rPr>
      </w:pPr>
      <w:bookmarkStart w:name="" w:id="1497"/>
      <w:r>
        <w:rPr>
          <w:rFonts w:ascii="宋体" w:hAnsi="宋体" w:cs="宋体" w:eastAsia="宋体"/>
          <w:sz w:val="54"/>
          <w:spacing w:val="0"/>
          <w:color w:val="000000"/>
          <w:b w:val="off"/>
          <w:i w:val="off"/>
        </w:rPr>
        <w:t>但二者都有例外。如果评论者和那个被试验者都去扑火并都略被</w:t>
      </w:r>
      <w:r>
        <w:rPr>
          <w:rFonts w:ascii="宋体" w:hAnsi="宋体" w:cs="宋体" w:eastAsia="宋体"/>
          <w:sz w:val="54"/>
          <w:spacing w:val="0"/>
          <w:color w:val="000000"/>
          <w:b w:val="off"/>
          <w:i w:val="off"/>
        </w:rPr>
        <w:t>灼伤，那么，后者说“Ouch”，前者加以认同，这个情形便与上面对</w:t>
      </w:r>
      <w:r>
        <w:rPr>
          <w:rFonts w:ascii="宋体" w:hAnsi="宋体" w:cs="宋体" w:eastAsia="宋体"/>
          <w:sz w:val="54"/>
          <w:spacing w:val="0"/>
          <w:color w:val="000000"/>
          <w:b w:val="off"/>
          <w:i w:val="off"/>
        </w:rPr>
        <w:t>“Red”的认同无异。反之，评论者如果看不到红色物体，也可以靠</w:t>
      </w:r>
      <w:r>
        <w:rPr>
          <w:rFonts w:ascii="宋体" w:hAnsi="宋体" w:cs="宋体" w:eastAsia="宋体"/>
          <w:sz w:val="54"/>
          <w:spacing w:val="0"/>
          <w:color w:val="000000"/>
          <w:b w:val="off"/>
          <w:i w:val="off"/>
        </w:rPr>
        <w:t>间接证据而认同那个人说的“Red”。我们之所以说“Ouch”比</w:t>
      </w:r>
      <w:r>
        <w:rPr>
          <w:rFonts w:ascii="宋体" w:hAnsi="宋体" w:cs="宋体" w:eastAsia="宋体"/>
          <w:sz w:val="54"/>
          <w:spacing w:val="0"/>
          <w:color w:val="000000"/>
          <w:b w:val="off"/>
          <w:i w:val="off"/>
        </w:rPr>
        <w:t>“Red”更主观，是就大多数情形而言的。就“Red”的情况来说，我</w:t>
      </w:r>
      <w:r>
        <w:rPr>
          <w:rFonts w:ascii="宋体" w:hAnsi="宋体" w:cs="宋体" w:eastAsia="宋体"/>
          <w:sz w:val="54"/>
          <w:spacing w:val="0"/>
          <w:color w:val="000000"/>
          <w:b w:val="off"/>
          <w:i w:val="off"/>
        </w:rPr>
        <w:t>们的指导者或评论者通常是看到了红的，但在“Ouch”的情况下，</w:t>
      </w:r>
      <w:r>
        <w:rPr>
          <w:rFonts w:ascii="宋体" w:hAnsi="宋体" w:cs="宋体" w:eastAsia="宋体"/>
          <w:sz w:val="54"/>
          <w:spacing w:val="0"/>
          <w:color w:val="000000"/>
          <w:b w:val="off"/>
          <w:i w:val="off"/>
        </w:rPr>
        <w:t>他通常并无伤痛感。</w:t>
      </w:r>
      <w:bookmarkEnd w:id="1497"/>
    </w:p>
    <w:p>
      <w:pPr>
        <w:pageBreakBefore w:val="off"/>
        <w:tabs/>
        <w:wordWrap w:val="off"/>
        <w:spacing w:before="0" w:after="0" w:line="900" w:lineRule="atLeast"/>
        <w:ind w:left="20" w:right="0" w:firstLine="1040"/>
        <w:jc w:val="both"/>
        <w:textAlignment w:val="baseline"/>
        <w:rPr>
          <w:sz w:val="56"/>
        </w:rPr>
      </w:pPr>
      <w:bookmarkStart w:name="" w:id="1498"/>
      <w:r>
        <w:rPr>
          <w:rFonts w:ascii="宋体" w:hAnsi="宋体" w:cs="宋体" w:eastAsia="宋体"/>
          <w:sz w:val="56"/>
          <w:spacing w:val="0"/>
          <w:color w:val="000000"/>
          <w:b w:val="off"/>
          <w:i w:val="off"/>
        </w:rPr>
        <w:t>对“Ouch”的学习不能不靠社会训练。你只要戳一下一个外国</w:t>
      </w:r>
      <w:r>
        <w:rPr>
          <w:rFonts w:ascii="宋体" w:hAnsi="宋体" w:cs="宋体" w:eastAsia="宋体"/>
          <w:sz w:val="56"/>
          <w:spacing w:val="0"/>
          <w:color w:val="000000"/>
          <w:b w:val="off"/>
          <w:i w:val="off"/>
        </w:rPr>
        <w:t>人，就可以知道“Ouch”是个英语词。但由于它的主观性，它就有</w:t>
      </w:r>
      <w:r>
        <w:rPr>
          <w:rFonts w:ascii="宋体" w:hAnsi="宋体" w:cs="宋体" w:eastAsia="宋体"/>
          <w:sz w:val="56"/>
          <w:spacing w:val="0"/>
          <w:color w:val="000000"/>
          <w:b w:val="off"/>
          <w:i w:val="off"/>
        </w:rPr>
        <w:t>点不同寻常了。词是社会工具，客观性是其生存的条件。如果一个</w:t>
      </w:r>
      <w:r>
        <w:rPr>
          <w:rFonts w:ascii="宋体" w:hAnsi="宋体" w:cs="宋体" w:eastAsia="宋体"/>
          <w:sz w:val="56"/>
          <w:spacing w:val="0"/>
          <w:color w:val="000000"/>
          <w:b w:val="off"/>
          <w:i w:val="off"/>
        </w:rPr>
        <w:t>语词尽管有主观意味却广为人们使用，那么我们就可预期它就像代</w:t>
      </w:r>
      <w:r>
        <w:rPr>
          <w:rFonts w:ascii="宋体" w:hAnsi="宋体" w:cs="宋体" w:eastAsia="宋体"/>
          <w:sz w:val="56"/>
          <w:spacing w:val="0"/>
          <w:color w:val="000000"/>
          <w:b w:val="off"/>
          <w:i w:val="off"/>
        </w:rPr>
        <w:t>词“I”和“you”一样具有一种特殊重要的社会功能。从社会的观</w:t>
      </w:r>
      <w:r>
        <w:rPr>
          <w:rFonts w:ascii="宋体" w:hAnsi="宋体" w:cs="宋体" w:eastAsia="宋体"/>
          <w:sz w:val="56"/>
          <w:spacing w:val="0"/>
          <w:color w:val="000000"/>
          <w:b w:val="off"/>
          <w:i w:val="off"/>
        </w:rPr>
        <w:t>点看，“Ouch”之被人们持续沿用下来就在于它是一个危急呼救的</w:t>
      </w:r>
      <w:r>
        <w:rPr>
          <w:rFonts w:ascii="宋体" w:hAnsi="宋体" w:cs="宋体" w:eastAsia="宋体"/>
          <w:sz w:val="56"/>
          <w:spacing w:val="0"/>
          <w:color w:val="000000"/>
          <w:b w:val="off"/>
          <w:i w:val="off"/>
        </w:rPr>
        <w:t>信号。但这个词的语言意义毕竟很有限，并不能融入较长的句</w:t>
      </w:r>
      <w:bookmarkEnd w:id="1498"/>
    </w:p>
    <w:p>
      <w:pPr>
        <w:pageBreakBefore w:val="off"/>
        <w:tabs/>
        <w:wordWrap w:val="off"/>
        <w:spacing w:before="0" w:after="0" w:line="640" w:lineRule="atLeast"/>
        <w:ind w:left="0" w:right="1180"/>
        <w:jc w:val="right"/>
        <w:textAlignment w:val="baseline"/>
        <w:rPr>
          <w:sz w:val="47"/>
        </w:rPr>
      </w:pPr>
      <w:bookmarkStart w:name="" w:id="1499"/>
      <w:r>
        <w:rPr>
          <w:rFonts w:ascii="黑体" w:hAnsi="黑体" w:cs="黑体" w:eastAsia="黑体"/>
          <w:sz w:val="47"/>
          <w:spacing w:val="0"/>
          <w:color w:val="000000"/>
          <w:b w:val="off"/>
          <w:i w:val="off"/>
        </w:rPr>
        <w:t>7</w:t>
      </w:r>
      <w:bookmarkEnd w:id="1499"/>
    </w:p>
    <w:p>
      <w:r>
        <w:t/>
      </w:r>
    </w:p>
    <w:p>
      <w:pPr>
        <w:sectPr>
          <w:footerReference r:id="rId245"/>
          <w:headerReference r:id="rId246" w:type="default"/>
          <w:type w:val="nextPage"/>
          <w:pgSz w:w="21240" w:h="31680"/>
          <w:pgMar w:left="2140" w:top="1920" w:right="2140" w:bottom="1920" w:header="1620" w:footer="1620"/>
          <w:cols w:num="1"/>
        </w:sectPr>
      </w:pPr>
    </w:p>
    <w:p>
      <w:pPr>
        <w:pageBreakBefore w:val="off"/>
        <w:tabs/>
        <w:wordWrap w:val="off"/>
        <w:spacing w:before="100" w:after="0" w:line="560" w:lineRule="atLeast"/>
        <w:ind w:left="1620" w:right="0"/>
        <w:jc w:val="both"/>
        <w:textAlignment w:val="baseline"/>
        <w:rPr>
          <w:sz w:val="41"/>
        </w:rPr>
      </w:pPr>
      <w:bookmarkStart w:name="" w:id="1500"/>
      <w:r>
        <w:rPr>
          <w:rFonts w:ascii="黑体" w:hAnsi="黑体" w:cs="黑体" w:eastAsia="黑体"/>
          <w:sz w:val="41"/>
          <w:spacing w:val="0"/>
          <w:color w:val="000000"/>
          <w:b w:val="on"/>
          <w:i w:val="off"/>
        </w:rPr>
        <w:t>语词和对象</w:t>
      </w:r>
      <w:bookmarkEnd w:id="1500"/>
    </w:p>
    <w:p>
      <w:pPr>
        <w:pageBreakBefore w:val="off"/>
        <w:tabs/>
        <w:wordWrap w:val="off"/>
        <w:spacing w:before="0" w:after="0" w:line="500" w:lineRule="exact"/>
        <w:ind w:left="0" w:right="0"/>
        <w:jc w:val="both"/>
        <w:textAlignment w:val="baseline"/>
        <w:rPr>
          <w:sz w:val="41"/>
        </w:rPr>
      </w:pPr>
      <w:bookmarkStart w:name="" w:id="1501"/>
      <w:r>
        <w:rPr>
          <w:rFonts w:ascii="宋体" w:hAnsi="宋体" w:cs="宋体" w:eastAsia="宋体"/>
          <w:sz w:val="41"/>
          <w:spacing w:val="0"/>
          <w:color w:val="000000"/>
          <w:b w:val="off"/>
          <w:i w:val="off"/>
        </w:rPr>
        <w:t/>
      </w:r>
      <w:bookmarkEnd w:id="1501"/>
    </w:p>
    <w:p>
      <w:pPr>
        <w:pageBreakBefore w:val="off"/>
        <w:tabs/>
        <w:wordWrap w:val="off"/>
        <w:spacing w:before="0" w:after="0" w:line="960" w:lineRule="atLeast"/>
        <w:ind w:left="800" w:right="0"/>
        <w:jc w:val="both"/>
        <w:textAlignment w:val="baseline"/>
        <w:rPr>
          <w:sz w:val="49"/>
        </w:rPr>
      </w:pPr>
      <w:bookmarkStart w:name="" w:id="1502"/>
      <w:r>
        <w:rPr>
          <w:rFonts w:ascii="宋体" w:hAnsi="宋体" w:cs="宋体" w:eastAsia="宋体"/>
          <w:sz w:val="49"/>
          <w:spacing w:val="0"/>
          <w:color w:val="000000"/>
          <w:b w:val="off"/>
          <w:i w:val="off"/>
        </w:rPr>
        <w:t>子中。</w:t>
      </w:r>
      <w:bookmarkEnd w:id="1502"/>
    </w:p>
    <w:p>
      <w:pPr>
        <w:pageBreakBefore w:val="off"/>
        <w:tabs/>
        <w:wordWrap w:val="off"/>
        <w:spacing w:before="0" w:after="0" w:line="960" w:lineRule="atLeast"/>
        <w:ind w:left="800" w:right="20" w:firstLine="1040"/>
        <w:jc w:val="both"/>
        <w:textAlignment w:val="baseline"/>
        <w:rPr>
          <w:sz w:val="49"/>
        </w:rPr>
      </w:pPr>
      <w:bookmarkStart w:name="" w:id="1503"/>
      <w:r>
        <w:rPr>
          <w:rFonts w:ascii="宋体" w:hAnsi="宋体" w:cs="宋体" w:eastAsia="宋体"/>
          <w:sz w:val="49"/>
          <w:spacing w:val="0"/>
          <w:color w:val="000000"/>
          <w:b w:val="off"/>
          <w:i w:val="off"/>
        </w:rPr>
        <w:t>“square”（“四方形”）这个词颇能显示通常对客观性的注重。不</w:t>
      </w:r>
      <w:r>
        <w:rPr>
          <w:rFonts w:ascii="宋体" w:hAnsi="宋体" w:cs="宋体" w:eastAsia="宋体"/>
          <w:sz w:val="49"/>
          <w:spacing w:val="0"/>
          <w:color w:val="000000"/>
          <w:b w:val="off"/>
          <w:i w:val="off"/>
        </w:rPr>
        <w:t>同人看同一块砖会有不同的映象而且都称之为砖，每个人视觉中的</w:t>
      </w:r>
      <w:r>
        <w:rPr>
          <w:rFonts w:ascii="宋体" w:hAnsi="宋体" w:cs="宋体" w:eastAsia="宋体"/>
          <w:sz w:val="49"/>
          <w:spacing w:val="0"/>
          <w:color w:val="000000"/>
          <w:b w:val="off"/>
          <w:i w:val="off"/>
        </w:rPr>
        <w:t>砖块映象都是不等边的四边形，但都各不相同。在学这个词的时</w:t>
      </w:r>
      <w:r>
        <w:rPr>
          <w:rFonts w:ascii="宋体" w:hAnsi="宋体" w:cs="宋体" w:eastAsia="宋体"/>
          <w:sz w:val="49"/>
          <w:spacing w:val="0"/>
          <w:color w:val="000000"/>
          <w:b w:val="off"/>
          <w:i w:val="off"/>
        </w:rPr>
        <w:t>候，一个人必须设法适应社会上的其他人，以在这个词的用法上与</w:t>
      </w:r>
      <w:r>
        <w:rPr>
          <w:rFonts w:ascii="宋体" w:hAnsi="宋体" w:cs="宋体" w:eastAsia="宋体"/>
          <w:sz w:val="49"/>
          <w:spacing w:val="0"/>
          <w:color w:val="000000"/>
          <w:b w:val="off"/>
          <w:i w:val="off"/>
        </w:rPr>
        <w:t>之一致。当然当视觉形象是四方形的时候，“square”这个词最容易</w:t>
      </w:r>
      <w:r>
        <w:rPr>
          <w:rFonts w:ascii="宋体" w:hAnsi="宋体" w:cs="宋体" w:eastAsia="宋体"/>
          <w:sz w:val="49"/>
          <w:spacing w:val="0"/>
          <w:color w:val="000000"/>
          <w:b w:val="off"/>
          <w:i w:val="off"/>
        </w:rPr>
        <w:t>学，但是根据其主体间性而对其更客观的使用才是我们所要达到和</w:t>
      </w:r>
      <w:r>
        <w:rPr>
          <w:rFonts w:ascii="宋体" w:hAnsi="宋体" w:cs="宋体" w:eastAsia="宋体"/>
          <w:sz w:val="49"/>
          <w:spacing w:val="0"/>
          <w:color w:val="000000"/>
          <w:b w:val="off"/>
          <w:i w:val="off"/>
        </w:rPr>
        <w:t>促进的。</w:t>
      </w:r>
      <w:bookmarkEnd w:id="1503"/>
    </w:p>
    <w:p>
      <w:pPr>
        <w:pageBreakBefore w:val="off"/>
        <w:tabs/>
        <w:wordWrap w:val="off"/>
        <w:spacing w:before="0" w:after="0" w:line="960" w:lineRule="atLeast"/>
        <w:ind w:left="800" w:right="20" w:firstLine="1040"/>
        <w:jc w:val="both"/>
        <w:textAlignment w:val="baseline"/>
        <w:rPr>
          <w:sz w:val="49"/>
        </w:rPr>
      </w:pPr>
      <w:bookmarkStart w:name="" w:id="1504"/>
      <w:r>
        <w:rPr>
          <w:rFonts w:ascii="宋体" w:hAnsi="宋体" w:cs="宋体" w:eastAsia="宋体"/>
          <w:sz w:val="49"/>
          <w:spacing w:val="0"/>
          <w:color w:val="000000"/>
          <w:b w:val="off"/>
          <w:i w:val="off"/>
        </w:rPr>
        <w:t>一般说来，为了从使用实例归纳中学习一个词，这些实例必须在</w:t>
      </w:r>
      <w:r>
        <w:rPr>
          <w:rFonts w:ascii="宋体" w:hAnsi="宋体" w:cs="宋体" w:eastAsia="宋体"/>
          <w:sz w:val="49"/>
          <w:spacing w:val="0"/>
          <w:color w:val="000000"/>
          <w:b w:val="off"/>
          <w:i w:val="off"/>
        </w:rPr>
        <w:t>两个方面相互类似：从学习者的观点来看，它们必须相似得足以为他</w:t>
      </w:r>
      <w:r>
        <w:rPr>
          <w:rFonts w:ascii="宋体" w:hAnsi="宋体" w:cs="宋体" w:eastAsia="宋体"/>
          <w:sz w:val="49"/>
          <w:spacing w:val="0"/>
          <w:color w:val="000000"/>
          <w:b w:val="off"/>
          <w:i w:val="off"/>
        </w:rPr>
        <w:t>提供一个据以进行概括的相似性的基础；另一方面，从同时而各异的</w:t>
      </w:r>
      <w:r>
        <w:rPr>
          <w:rFonts w:ascii="宋体" w:hAnsi="宋体" w:cs="宋体" w:eastAsia="宋体"/>
          <w:sz w:val="49"/>
          <w:spacing w:val="0"/>
          <w:color w:val="000000"/>
          <w:b w:val="off"/>
          <w:i w:val="off"/>
        </w:rPr>
        <w:t>观点看来，它们必须相似得足以使教者和学习者能共处于某种特定的</w:t>
      </w:r>
      <w:r>
        <w:rPr>
          <w:rFonts w:ascii="宋体" w:hAnsi="宋体" w:cs="宋体" w:eastAsia="宋体"/>
          <w:sz w:val="49"/>
          <w:spacing w:val="0"/>
          <w:color w:val="000000"/>
          <w:b w:val="off"/>
          <w:i w:val="off"/>
        </w:rPr>
        <w:t>情景中。一个词如果仅指正常视线所见的四方形，那就只合乎第一个</w:t>
      </w:r>
      <w:r>
        <w:rPr>
          <w:rFonts w:ascii="宋体" w:hAnsi="宋体" w:cs="宋体" w:eastAsia="宋体"/>
          <w:sz w:val="49"/>
          <w:spacing w:val="0"/>
          <w:color w:val="000000"/>
          <w:b w:val="off"/>
          <w:i w:val="off"/>
        </w:rPr>
        <w:t>条件；一个词如果用以指具有各种不等边映象的物理的四边形，则能</w:t>
      </w:r>
      <w:r>
        <w:rPr>
          <w:rFonts w:ascii="宋体" w:hAnsi="宋体" w:cs="宋体" w:eastAsia="宋体"/>
          <w:sz w:val="49"/>
          <w:spacing w:val="0"/>
          <w:color w:val="000000"/>
          <w:b w:val="off"/>
          <w:i w:val="off"/>
        </w:rPr>
        <w:t>满足两方面的要求。而且满足的方式也相同，即学习者所能得到的观</w:t>
      </w:r>
      <w:r>
        <w:rPr>
          <w:rFonts w:ascii="宋体" w:hAnsi="宋体" w:cs="宋体" w:eastAsia="宋体"/>
          <w:sz w:val="49"/>
          <w:spacing w:val="0"/>
          <w:color w:val="000000"/>
          <w:b w:val="off"/>
          <w:i w:val="off"/>
        </w:rPr>
        <w:t>点也就是教者和学习者能同时得到的观点。一般说来，我们便是以这</w:t>
      </w:r>
      <w:r>
        <w:rPr>
          <w:rFonts w:ascii="宋体" w:hAnsi="宋体" w:cs="宋体" w:eastAsia="宋体"/>
          <w:sz w:val="49"/>
          <w:spacing w:val="0"/>
          <w:color w:val="000000"/>
          <w:b w:val="off"/>
          <w:i w:val="off"/>
        </w:rPr>
        <w:t>种方式去学习有关物理对象的语词的，因此，这些对象便成为指称与</w:t>
      </w:r>
      <w:r>
        <w:rPr>
          <w:rFonts w:ascii="宋体" w:hAnsi="宋体" w:cs="宋体" w:eastAsia="宋体"/>
          <w:sz w:val="49"/>
          <w:spacing w:val="0"/>
          <w:color w:val="000000"/>
          <w:b w:val="off"/>
          <w:i w:val="off"/>
        </w:rPr>
        <w:t>思想的中心点。</w:t>
      </w:r>
      <w:bookmarkEnd w:id="1504"/>
    </w:p>
    <w:p>
      <w:pPr>
        <w:pageBreakBefore w:val="off"/>
        <w:tabs/>
        <w:wordWrap w:val="off"/>
        <w:spacing w:before="0" w:after="0" w:line="960" w:lineRule="atLeast"/>
        <w:ind w:left="0" w:right="0" w:firstLine="1920"/>
        <w:jc w:val="both"/>
        <w:textAlignment w:val="baseline"/>
        <w:rPr>
          <w:sz w:val="49"/>
        </w:rPr>
      </w:pPr>
      <w:bookmarkStart w:name="" w:id="1505"/>
      <w:r>
        <w:rPr>
          <w:rFonts w:ascii="宋体" w:hAnsi="宋体" w:cs="宋体" w:eastAsia="宋体"/>
          <w:sz w:val="49"/>
          <w:spacing w:val="0"/>
          <w:color w:val="000000"/>
          <w:b w:val="off"/>
          <w:i w:val="off"/>
        </w:rPr>
        <w:t>与“square”不同，“red”的情况是幸运的，因为同时进行观察</w:t>
      </w:r>
      <w:r>
        <w:rPr>
          <w:rFonts w:ascii="宋体" w:hAnsi="宋体" w:cs="宋体" w:eastAsia="宋体"/>
          <w:sz w:val="49"/>
          <w:spacing w:val="0"/>
          <w:color w:val="000000"/>
          <w:b w:val="off"/>
          <w:i w:val="off"/>
        </w:rPr>
        <w:t>的人们具有一种几乎相同的刺激条件。各人的视网膜都受实质相同的</w:t>
      </w:r>
      <w:r>
        <w:rPr>
          <w:rFonts w:ascii="宋体" w:hAnsi="宋体" w:cs="宋体" w:eastAsia="宋体"/>
          <w:sz w:val="49"/>
          <w:spacing w:val="0"/>
          <w:color w:val="000000"/>
          <w:b w:val="off"/>
          <w:i w:val="off"/>
        </w:rPr>
        <w:t>红色光线的照射，但没有两个视网膜接受的四方形的映象是相同的。</w:t>
      </w:r>
      <w:r>
        <w:rPr>
          <w:rFonts w:ascii="宋体" w:hAnsi="宋体" w:cs="宋体" w:eastAsia="宋体"/>
          <w:sz w:val="49"/>
          <w:spacing w:val="0"/>
          <w:color w:val="000000"/>
          <w:b w:val="off"/>
          <w:i w:val="off"/>
        </w:rPr>
        <w:t>因此，在“square”的情况下，客观性的引力是一种极力摆脱最简单</w:t>
      </w:r>
      <w:r>
        <w:rPr>
          <w:rFonts w:ascii="宋体" w:hAnsi="宋体" w:cs="宋体" w:eastAsia="宋体"/>
          <w:sz w:val="49"/>
          <w:spacing w:val="0"/>
          <w:color w:val="000000"/>
          <w:b w:val="off"/>
          <w:i w:val="off"/>
        </w:rPr>
        <w:t>的  主观联想律的倾向，而“red”的情况则远非如此。所以我们通常</w:t>
      </w:r>
      <w:r>
        <w:rPr>
          <w:rFonts w:ascii="宋体" w:hAnsi="宋体" w:cs="宋体" w:eastAsia="宋体"/>
          <w:sz w:val="49"/>
          <w:spacing w:val="0"/>
          <w:color w:val="000000"/>
          <w:b w:val="off"/>
          <w:i w:val="off"/>
        </w:rPr>
        <w:t>认为颜色比物理形状更具主观性。即使在“red”的情况下，“red”</w:t>
      </w:r>
      <w:r>
        <w:rPr>
          <w:rFonts w:ascii="宋体" w:hAnsi="宋体" w:cs="宋体" w:eastAsia="宋体"/>
          <w:sz w:val="49"/>
          <w:spacing w:val="0"/>
          <w:color w:val="000000"/>
          <w:b w:val="off"/>
          <w:i w:val="off"/>
        </w:rPr>
        <w:t>这个词有时也会呈现某种类似的客观引力，特别是当周围的反射光造</w:t>
      </w:r>
      <w:r>
        <w:rPr>
          <w:rFonts w:ascii="宋体" w:hAnsi="宋体" w:cs="宋体" w:eastAsia="宋体"/>
          <w:sz w:val="49"/>
          <w:spacing w:val="0"/>
          <w:color w:val="000000"/>
          <w:b w:val="off"/>
          <w:i w:val="off"/>
        </w:rPr>
        <w:t>成红色物体对不同角度的观察者呈现不同深浅程度的时候。根据各种</w:t>
      </w:r>
      <w:r>
        <w:rPr>
          <w:rFonts w:ascii="宋体" w:hAnsi="宋体" w:cs="宋体" w:eastAsia="宋体"/>
          <w:sz w:val="49"/>
          <w:spacing w:val="0"/>
          <w:color w:val="000000"/>
          <w:b w:val="off"/>
          <w:i w:val="off"/>
        </w:rPr>
        <w:t>校正的提示，这种客观的引力把所有这些反应都调整得可称为红色。</w:t>
      </w:r>
      <w:r>
        <w:rPr>
          <w:rFonts w:ascii="宋体" w:hAnsi="宋体" w:cs="宋体" w:eastAsia="宋体"/>
          <w:sz w:val="49"/>
          <w:spacing w:val="0"/>
          <w:color w:val="000000"/>
          <w:b w:val="off"/>
          <w:i w:val="off"/>
        </w:rPr>
        <w:t>这些校正提示的应用是下意识的，因为我们的社会化已达到如此完善</w:t>
      </w:r>
      <w:bookmarkEnd w:id="1505"/>
    </w:p>
    <w:p>
      <w:pPr>
        <w:pageBreakBefore w:val="off"/>
        <w:tabs/>
        <w:wordWrap w:val="off"/>
        <w:spacing w:before="0" w:after="0" w:line="640" w:lineRule="atLeast"/>
        <w:ind w:left="1140" w:right="0"/>
        <w:jc w:val="both"/>
        <w:textAlignment w:val="baseline"/>
        <w:rPr>
          <w:sz w:val="47"/>
        </w:rPr>
      </w:pPr>
      <w:bookmarkStart w:name="" w:id="1506"/>
      <w:r>
        <w:rPr>
          <w:rFonts w:ascii="黑体" w:hAnsi="黑体" w:cs="黑体" w:eastAsia="黑体"/>
          <w:sz w:val="47"/>
          <w:spacing w:val="0"/>
          <w:color w:val="000000"/>
          <w:b w:val="off"/>
          <w:i w:val="off"/>
        </w:rPr>
        <w:t>8</w:t>
      </w:r>
      <w:bookmarkEnd w:id="1506"/>
    </w:p>
    <w:p>
      <w:r>
        <w:t/>
      </w:r>
    </w:p>
    <w:p>
      <w:pPr>
        <w:sectPr>
          <w:footerReference r:id="rId247"/>
          <w:headerReference r:id="rId248" w:type="default"/>
          <w:type w:val="nextPage"/>
          <w:pgSz w:w="21240" w:h="31680"/>
          <w:pgMar w:left="2240" w:top="2140" w:right="2240" w:bottom="2140" w:header="1840" w:footer="1840"/>
          <w:cols w:num="1"/>
        </w:sectPr>
      </w:pPr>
    </w:p>
    <w:p>
      <w:pPr>
        <w:pageBreakBefore w:val="off"/>
        <w:tabs/>
        <w:wordWrap w:val="off"/>
        <w:spacing w:before="140" w:after="0" w:line="600" w:lineRule="atLeast"/>
        <w:ind w:left="0" w:right="1620"/>
        <w:jc w:val="right"/>
        <w:textAlignment w:val="baseline"/>
        <w:rPr>
          <w:sz w:val="45"/>
        </w:rPr>
      </w:pPr>
      <w:bookmarkStart w:name="" w:id="1507"/>
      <w:r>
        <w:rPr>
          <w:rFonts w:ascii="黑体" w:hAnsi="黑体" w:cs="黑体" w:eastAsia="黑体"/>
          <w:sz w:val="45"/>
          <w:spacing w:val="0"/>
          <w:color w:val="000000"/>
          <w:b w:val="on"/>
          <w:i w:val="off"/>
        </w:rPr>
        <w:t>第一章语言与真理</w:t>
      </w:r>
      <w:bookmarkEnd w:id="1507"/>
    </w:p>
    <w:p>
      <w:pPr>
        <w:pageBreakBefore w:val="off"/>
        <w:tabs/>
        <w:wordWrap w:val="off"/>
        <w:spacing w:before="0" w:after="0" w:line="520" w:lineRule="exact"/>
        <w:ind w:left="0" w:right="0"/>
        <w:jc w:val="right"/>
        <w:textAlignment w:val="baseline"/>
        <w:rPr>
          <w:sz w:val="45"/>
        </w:rPr>
      </w:pPr>
      <w:bookmarkStart w:name="" w:id="1508"/>
      <w:r>
        <w:rPr>
          <w:rFonts w:ascii="宋体" w:hAnsi="宋体" w:cs="宋体" w:eastAsia="宋体"/>
          <w:sz w:val="45"/>
          <w:spacing w:val="0"/>
          <w:color w:val="000000"/>
          <w:b w:val="off"/>
          <w:i w:val="off"/>
        </w:rPr>
        <w:t/>
      </w:r>
      <w:bookmarkEnd w:id="1508"/>
    </w:p>
    <w:p>
      <w:pPr>
        <w:pageBreakBefore w:val="off"/>
        <w:tabs/>
        <w:wordWrap w:val="off"/>
        <w:spacing w:before="0" w:after="0" w:line="920" w:lineRule="atLeast"/>
        <w:ind w:left="80" w:right="760"/>
        <w:jc w:val="both"/>
        <w:textAlignment w:val="baseline"/>
        <w:rPr>
          <w:sz w:val="52"/>
        </w:rPr>
      </w:pPr>
      <w:bookmarkStart w:name="" w:id="1509"/>
      <w:r>
        <w:rPr>
          <w:rFonts w:ascii="宋体" w:hAnsi="宋体" w:cs="宋体" w:eastAsia="宋体"/>
          <w:sz w:val="52"/>
          <w:spacing w:val="0"/>
          <w:color w:val="000000"/>
          <w:b w:val="off"/>
          <w:i w:val="off"/>
        </w:rPr>
        <w:t>的地步。一个画家如果试图描绘自己视网膜上真实的映象，他甚至不</w:t>
      </w:r>
      <w:r>
        <w:rPr>
          <w:rFonts w:ascii="宋体" w:hAnsi="宋体" w:cs="宋体" w:eastAsia="宋体"/>
          <w:sz w:val="52"/>
          <w:spacing w:val="0"/>
          <w:color w:val="000000"/>
          <w:b w:val="off"/>
          <w:i w:val="off"/>
        </w:rPr>
        <w:t>得不训练自己抛开这些校正提示。</w:t>
      </w:r>
      <w:bookmarkEnd w:id="1509"/>
    </w:p>
    <w:p>
      <w:pPr>
        <w:pageBreakBefore w:val="off"/>
        <w:tabs/>
        <w:wordWrap w:val="off"/>
        <w:spacing w:before="0" w:after="0" w:line="920" w:lineRule="atLeast"/>
        <w:ind w:left="80" w:right="760" w:firstLine="1020"/>
        <w:jc w:val="both"/>
        <w:textAlignment w:val="baseline"/>
        <w:rPr>
          <w:sz w:val="52"/>
        </w:rPr>
      </w:pPr>
      <w:bookmarkStart w:name="" w:id="1510"/>
      <w:r>
        <w:rPr>
          <w:rFonts w:ascii="宋体" w:hAnsi="宋体" w:cs="宋体" w:eastAsia="宋体"/>
          <w:sz w:val="52"/>
          <w:spacing w:val="0"/>
          <w:color w:val="000000"/>
          <w:b w:val="off"/>
          <w:i w:val="off"/>
        </w:rPr>
        <w:t>这种在交流和信念上把我们联系起来的齐一性，实际上是用来统</w:t>
      </w:r>
      <w:r>
        <w:rPr>
          <w:rFonts w:ascii="宋体" w:hAnsi="宋体" w:cs="宋体" w:eastAsia="宋体"/>
          <w:sz w:val="52"/>
          <w:spacing w:val="0"/>
          <w:color w:val="000000"/>
          <w:b w:val="off"/>
          <w:i w:val="off"/>
        </w:rPr>
        <w:t>摄经验与语词之间混乱繁杂的主观联系的。在具有重要社会意义的地</w:t>
      </w:r>
      <w:r>
        <w:rPr>
          <w:rFonts w:ascii="宋体" w:hAnsi="宋体" w:cs="宋体" w:eastAsia="宋体"/>
          <w:sz w:val="52"/>
          <w:spacing w:val="0"/>
          <w:color w:val="000000"/>
          <w:b w:val="off"/>
          <w:i w:val="off"/>
        </w:rPr>
        <w:t>方，才会出现齐一性。齐一性因此是在话语具有明显主体间性的状况</w:t>
      </w:r>
      <w:r>
        <w:rPr>
          <w:rFonts w:ascii="宋体" w:hAnsi="宋体" w:cs="宋体" w:eastAsia="宋体"/>
          <w:sz w:val="52"/>
          <w:spacing w:val="0"/>
          <w:color w:val="000000"/>
          <w:b w:val="off"/>
          <w:i w:val="off"/>
        </w:rPr>
        <w:t>下，而不是在个体意识内部形成的。举一个极端的例子：一个人有正</w:t>
      </w:r>
      <w:r>
        <w:rPr>
          <w:rFonts w:ascii="宋体" w:hAnsi="宋体" w:cs="宋体" w:eastAsia="宋体"/>
          <w:sz w:val="52"/>
          <w:spacing w:val="0"/>
          <w:color w:val="000000"/>
          <w:b w:val="off"/>
          <w:i w:val="off"/>
        </w:rPr>
        <w:t>常的视觉，而另一个人是红绿色盲。社会以前面所说的方式去训练这</w:t>
      </w:r>
      <w:r>
        <w:rPr>
          <w:rFonts w:ascii="宋体" w:hAnsi="宋体" w:cs="宋体" w:eastAsia="宋体"/>
          <w:sz w:val="52"/>
          <w:spacing w:val="0"/>
          <w:color w:val="000000"/>
          <w:b w:val="off"/>
          <w:i w:val="off"/>
        </w:rPr>
        <w:t>两个人，当他们俩注视着某个红色的东西而说出“red”时，就奖励</w:t>
      </w:r>
      <w:r>
        <w:rPr>
          <w:rFonts w:ascii="宋体" w:hAnsi="宋体" w:cs="宋体" w:eastAsia="宋体"/>
          <w:sz w:val="52"/>
          <w:spacing w:val="0"/>
          <w:color w:val="000000"/>
          <w:b w:val="off"/>
          <w:i w:val="off"/>
        </w:rPr>
        <w:t>他们，否则就处罚他们。人们看到的结果大致是一样的，即两人都能</w:t>
      </w:r>
      <w:r>
        <w:rPr>
          <w:rFonts w:ascii="宋体" w:hAnsi="宋体" w:cs="宋体" w:eastAsia="宋体"/>
          <w:sz w:val="52"/>
          <w:spacing w:val="0"/>
          <w:color w:val="000000"/>
          <w:b w:val="off"/>
          <w:i w:val="off"/>
        </w:rPr>
        <w:t>很恰当地用“red”这个词指称正好是红色的东西，但是他们获得这</w:t>
      </w:r>
      <w:r>
        <w:rPr>
          <w:rFonts w:ascii="宋体" w:hAnsi="宋体" w:cs="宋体" w:eastAsia="宋体"/>
          <w:sz w:val="52"/>
          <w:spacing w:val="0"/>
          <w:color w:val="000000"/>
          <w:b w:val="off"/>
          <w:i w:val="off"/>
        </w:rPr>
        <w:t>种相似结果的各自的感觉机制是非常不同的。一个人是通过一般光化</w:t>
      </w:r>
      <w:r>
        <w:rPr>
          <w:rFonts w:ascii="宋体" w:hAnsi="宋体" w:cs="宋体" w:eastAsia="宋体"/>
          <w:sz w:val="52"/>
          <w:spacing w:val="0"/>
          <w:color w:val="000000"/>
          <w:b w:val="off"/>
          <w:i w:val="off"/>
        </w:rPr>
        <w:t>作用的效果学习“red”这个词的；另一个人则是通过不同波长的光</w:t>
      </w:r>
      <w:r>
        <w:rPr>
          <w:rFonts w:ascii="宋体" w:hAnsi="宋体" w:cs="宋体" w:eastAsia="宋体"/>
          <w:sz w:val="52"/>
          <w:spacing w:val="0"/>
          <w:color w:val="000000"/>
          <w:b w:val="off"/>
          <w:i w:val="off"/>
        </w:rPr>
        <w:t>(红的和绿的)的刺激而学习“red”这个词的，这种刺激又伴随着光</w:t>
      </w:r>
      <w:r>
        <w:rPr>
          <w:rFonts w:ascii="宋体" w:hAnsi="宋体" w:cs="宋体" w:eastAsia="宋体"/>
          <w:sz w:val="52"/>
          <w:spacing w:val="0"/>
          <w:color w:val="000000"/>
          <w:b w:val="off"/>
          <w:i w:val="off"/>
        </w:rPr>
        <w:t>的强度、饱和度、形状和背景等补充条件的特殊结合，这种结合使他</w:t>
      </w:r>
      <w:r>
        <w:rPr>
          <w:rFonts w:ascii="宋体" w:hAnsi="宋体" w:cs="宋体" w:eastAsia="宋体"/>
          <w:sz w:val="52"/>
          <w:spacing w:val="0"/>
          <w:color w:val="000000"/>
          <w:b w:val="off"/>
          <w:i w:val="off"/>
        </w:rPr>
        <w:t>适于感到火和落日而非青草，适于感到盛开的花而非叶子，而且只在</w:t>
      </w:r>
      <w:r>
        <w:rPr>
          <w:rFonts w:ascii="宋体" w:hAnsi="宋体" w:cs="宋体" w:eastAsia="宋体"/>
          <w:sz w:val="52"/>
          <w:spacing w:val="0"/>
          <w:color w:val="000000"/>
          <w:b w:val="off"/>
          <w:i w:val="off"/>
        </w:rPr>
        <w:t>龙虾煮熟之后才感到它的红色。</w:t>
      </w:r>
      <w:bookmarkEnd w:id="1510"/>
    </w:p>
    <w:p>
      <w:pPr>
        <w:pageBreakBefore w:val="off"/>
        <w:tabs/>
        <w:wordWrap w:val="off"/>
        <w:spacing w:before="0" w:after="0" w:line="920" w:lineRule="atLeast"/>
        <w:ind w:left="80" w:right="760" w:firstLine="1020"/>
        <w:jc w:val="both"/>
        <w:textAlignment w:val="baseline"/>
        <w:rPr>
          <w:sz w:val="52"/>
        </w:rPr>
      </w:pPr>
      <w:bookmarkStart w:name="" w:id="1511"/>
      <w:r>
        <w:rPr>
          <w:rFonts w:ascii="宋体" w:hAnsi="宋体" w:cs="宋体" w:eastAsia="宋体"/>
          <w:sz w:val="52"/>
          <w:spacing w:val="0"/>
          <w:color w:val="000000"/>
          <w:b w:val="off"/>
          <w:i w:val="off"/>
        </w:rPr>
        <w:t>不同的人，成长于同一种语言环境，有如不同的灌木丛，被修剪</w:t>
      </w:r>
      <w:r>
        <w:rPr>
          <w:rFonts w:ascii="宋体" w:hAnsi="宋体" w:cs="宋体" w:eastAsia="宋体"/>
          <w:sz w:val="52"/>
          <w:spacing w:val="0"/>
          <w:color w:val="000000"/>
          <w:b w:val="off"/>
          <w:i w:val="off"/>
        </w:rPr>
        <w:t>得都具有相同的大象的形状。尽管枝杈的具体形状芜杂纷乱，而其整</w:t>
      </w:r>
      <w:r>
        <w:rPr>
          <w:rFonts w:ascii="宋体" w:hAnsi="宋体" w:cs="宋体" w:eastAsia="宋体"/>
          <w:sz w:val="52"/>
          <w:spacing w:val="0"/>
          <w:color w:val="000000"/>
          <w:b w:val="off"/>
          <w:i w:val="off"/>
        </w:rPr>
        <w:t>体态式则个个相同。</w:t>
      </w:r>
      <w:bookmarkEnd w:id="1511"/>
    </w:p>
    <w:p>
      <w:pPr>
        <w:pageBreakBefore w:val="off"/>
        <w:tabs/>
        <w:wordWrap w:val="off"/>
        <w:spacing w:before="0" w:after="0" w:line="940" w:lineRule="exact"/>
        <w:ind w:left="0" w:right="0"/>
        <w:jc w:val="both"/>
        <w:textAlignment w:val="baseline"/>
        <w:rPr>
          <w:sz w:val="52"/>
        </w:rPr>
      </w:pPr>
      <w:bookmarkStart w:name="" w:id="1512"/>
      <w:r>
        <w:rPr>
          <w:rFonts w:ascii="宋体" w:hAnsi="宋体" w:cs="宋体" w:eastAsia="宋体"/>
          <w:sz w:val="52"/>
          <w:spacing w:val="0"/>
          <w:color w:val="000000"/>
          <w:b w:val="off"/>
          <w:i w:val="off"/>
        </w:rPr>
        <w:t/>
      </w:r>
      <w:bookmarkEnd w:id="1512"/>
    </w:p>
    <w:p>
      <w:pPr>
        <w:pageBreakBefore w:val="off"/>
        <w:tabs/>
        <w:wordWrap w:val="off"/>
        <w:spacing w:before="0" w:after="0" w:line="920" w:lineRule="atLeast"/>
        <w:ind w:left="80" w:right="0"/>
        <w:jc w:val="both"/>
        <w:textAlignment w:val="baseline"/>
        <w:rPr>
          <w:sz w:val="69"/>
        </w:rPr>
      </w:pPr>
      <w:bookmarkStart w:name="" w:id="1513"/>
      <w:r>
        <w:rPr>
          <w:rFonts w:ascii="黑体" w:hAnsi="黑体" w:cs="黑体" w:eastAsia="黑体"/>
          <w:sz w:val="69"/>
          <w:spacing w:val="0"/>
          <w:color w:val="000000"/>
          <w:b w:val="on"/>
          <w:i w:val="off"/>
        </w:rPr>
        <w:t>3.句子的互动[2]</w:t>
      </w:r>
      <w:bookmarkEnd w:id="1513"/>
    </w:p>
    <w:p>
      <w:pPr>
        <w:pageBreakBefore w:val="off"/>
        <w:tabs/>
        <w:wordWrap w:val="off"/>
        <w:spacing w:before="0" w:after="0" w:line="940" w:lineRule="exact"/>
        <w:ind w:left="0" w:right="0"/>
        <w:jc w:val="both"/>
        <w:textAlignment w:val="baseline"/>
        <w:rPr>
          <w:sz w:val="52"/>
        </w:rPr>
      </w:pPr>
      <w:bookmarkStart w:name="" w:id="1514"/>
      <w:r>
        <w:rPr>
          <w:rFonts w:ascii="宋体" w:hAnsi="宋体" w:cs="宋体" w:eastAsia="宋体"/>
          <w:sz w:val="52"/>
          <w:spacing w:val="0"/>
          <w:color w:val="000000"/>
          <w:b w:val="off"/>
          <w:i w:val="off"/>
        </w:rPr>
        <w:t/>
      </w:r>
      <w:bookmarkEnd w:id="1514"/>
    </w:p>
    <w:p>
      <w:pPr>
        <w:pageBreakBefore w:val="off"/>
        <w:tabs/>
        <w:wordWrap w:val="off"/>
        <w:spacing w:before="0" w:after="0" w:line="920" w:lineRule="atLeast"/>
        <w:ind w:left="80" w:right="0" w:firstLine="1020"/>
        <w:jc w:val="both"/>
        <w:textAlignment w:val="baseline"/>
        <w:rPr>
          <w:sz w:val="52"/>
        </w:rPr>
      </w:pPr>
      <w:bookmarkStart w:name="" w:id="1515"/>
      <w:r>
        <w:rPr>
          <w:rFonts w:ascii="宋体" w:hAnsi="宋体" w:cs="宋体" w:eastAsia="宋体"/>
          <w:sz w:val="52"/>
          <w:spacing w:val="0"/>
          <w:color w:val="000000"/>
          <w:b w:val="off"/>
          <w:i w:val="off"/>
        </w:rPr>
        <w:t>“Ouch”是单词句，当“Red”和“Square”像前面那样被单独</w:t>
      </w:r>
      <w:r>
        <w:rPr>
          <w:rFonts w:ascii="宋体" w:hAnsi="宋体" w:cs="宋体" w:eastAsia="宋体"/>
          <w:sz w:val="52"/>
          <w:spacing w:val="0"/>
          <w:color w:val="000000"/>
          <w:b w:val="off"/>
          <w:i w:val="off"/>
        </w:rPr>
        <w:t>使用时，最好也被看做句子。大部分的句子都比较长。然而，即使是</w:t>
      </w:r>
      <w:r>
        <w:rPr>
          <w:rFonts w:ascii="宋体" w:hAnsi="宋体" w:cs="宋体" w:eastAsia="宋体"/>
          <w:sz w:val="52"/>
          <w:spacing w:val="0"/>
          <w:color w:val="000000"/>
          <w:b w:val="off"/>
          <w:i w:val="off"/>
        </w:rPr>
        <w:t>较长的句子也可以被当成一个单位，像“Ouch”、“Red”和“Square”</w:t>
      </w:r>
      <w:r>
        <w:rPr>
          <w:rFonts w:ascii="宋体" w:hAnsi="宋体" w:cs="宋体" w:eastAsia="宋体"/>
          <w:sz w:val="52"/>
          <w:spacing w:val="0"/>
          <w:color w:val="000000"/>
          <w:b w:val="off"/>
          <w:i w:val="off"/>
        </w:rPr>
        <w:t>那样，通过整个话语直接为某个感觉刺激所制约而习得。这样一来，</w:t>
      </w:r>
      <w:r>
        <w:rPr>
          <w:rFonts w:ascii="宋体" w:hAnsi="宋体" w:cs="宋体" w:eastAsia="宋体"/>
          <w:sz w:val="52"/>
          <w:spacing w:val="0"/>
          <w:color w:val="000000"/>
          <w:b w:val="off"/>
          <w:i w:val="off"/>
        </w:rPr>
        <w:t>休谟特有的问题，即关于我们如何获得各种不同观念的问题，便常常</w:t>
      </w:r>
      <w:bookmarkEnd w:id="1515"/>
    </w:p>
    <w:p>
      <w:pPr>
        <w:pageBreakBefore w:val="off"/>
        <w:tabs/>
        <w:wordWrap w:val="off"/>
        <w:spacing w:before="0" w:after="0" w:line="640" w:lineRule="atLeast"/>
        <w:ind w:left="0" w:right="1040"/>
        <w:jc w:val="right"/>
        <w:textAlignment w:val="baseline"/>
        <w:rPr>
          <w:sz w:val="47"/>
        </w:rPr>
      </w:pPr>
      <w:bookmarkStart w:name="" w:id="1516"/>
      <w:r>
        <w:rPr>
          <w:rFonts w:ascii="黑体" w:hAnsi="黑体" w:cs="黑体" w:eastAsia="黑体"/>
          <w:sz w:val="47"/>
          <w:spacing w:val="0"/>
          <w:color w:val="000000"/>
          <w:b w:val="off"/>
          <w:i w:val="off"/>
        </w:rPr>
        <w:t>9</w:t>
      </w:r>
      <w:bookmarkEnd w:id="1516"/>
    </w:p>
    <w:p>
      <w:r>
        <w:t/>
      </w:r>
    </w:p>
    <w:p>
      <w:pPr>
        <w:sectPr>
          <w:footerReference r:id="rId249"/>
          <w:headerReference r:id="rId250" w:type="default"/>
          <w:type w:val="nextPage"/>
          <w:pgSz w:w="21240" w:h="31680"/>
          <w:pgMar w:left="2200" w:top="2180" w:right="2200" w:bottom="2180" w:header="1880" w:footer="1880"/>
          <w:cols w:num="1"/>
        </w:sectPr>
      </w:pPr>
    </w:p>
    <w:p>
      <w:pPr>
        <w:pageBreakBefore w:val="off"/>
        <w:tabs/>
        <w:wordWrap w:val="off"/>
        <w:spacing w:before="220" w:after="0" w:line="560" w:lineRule="atLeast"/>
        <w:ind w:left="780" w:right="0"/>
        <w:jc w:val="both"/>
        <w:textAlignment w:val="baseline"/>
        <w:rPr>
          <w:sz w:val="42"/>
        </w:rPr>
      </w:pPr>
      <w:bookmarkStart w:name="" w:id="1517"/>
      <w:r>
        <w:rPr>
          <w:rFonts w:ascii="黑体" w:hAnsi="黑体" w:cs="黑体" w:eastAsia="黑体"/>
          <w:sz w:val="42"/>
          <w:spacing w:val="0"/>
          <w:color w:val="000000"/>
          <w:b w:val="on"/>
          <w:i w:val="off"/>
        </w:rPr>
        <w:t>语词和对象</w:t>
      </w:r>
      <w:bookmarkEnd w:id="1517"/>
    </w:p>
    <w:p>
      <w:pPr>
        <w:pageBreakBefore w:val="off"/>
        <w:tabs/>
        <w:wordWrap w:val="off"/>
        <w:spacing w:before="0" w:after="0" w:line="880" w:lineRule="atLeast"/>
        <w:ind w:left="60" w:right="500" w:hanging="60"/>
        <w:jc w:val="both"/>
        <w:textAlignment w:val="baseline"/>
        <w:rPr>
          <w:sz w:val="52"/>
        </w:rPr>
      </w:pPr>
      <w:bookmarkStart w:name="" w:id="1518"/>
      <w:r>
        <w:rPr>
          <w:rFonts w:ascii="宋体" w:hAnsi="宋体" w:cs="宋体" w:eastAsia="宋体"/>
          <w:sz w:val="52"/>
          <w:spacing w:val="0"/>
          <w:color w:val="000000"/>
          <w:b w:val="off"/>
          <w:i w:val="off"/>
        </w:rPr>
        <w:t>被绕过去了，因为我们可以把这些词看成是句子的部分，而这些句子</w:t>
      </w:r>
      <w:r>
        <w:rPr>
          <w:rFonts w:ascii="宋体" w:hAnsi="宋体" w:cs="宋体" w:eastAsia="宋体"/>
          <w:sz w:val="52"/>
          <w:spacing w:val="0"/>
          <w:color w:val="000000"/>
          <w:b w:val="off"/>
          <w:i w:val="off"/>
        </w:rPr>
        <w:t>都是作为整体而被习得的。</w:t>
      </w:r>
      <w:bookmarkEnd w:id="1518"/>
    </w:p>
    <w:p>
      <w:pPr>
        <w:pageBreakBefore w:val="off"/>
        <w:tabs/>
        <w:wordWrap w:val="off"/>
        <w:spacing w:before="0" w:after="0" w:line="880" w:lineRule="atLeast"/>
        <w:ind w:left="60" w:right="440" w:firstLine="1020"/>
        <w:jc w:val="both"/>
        <w:textAlignment w:val="baseline"/>
        <w:rPr>
          <w:sz w:val="52"/>
        </w:rPr>
      </w:pPr>
      <w:bookmarkStart w:name="" w:id="1519"/>
      <w:r>
        <w:rPr>
          <w:rFonts w:ascii="宋体" w:hAnsi="宋体" w:cs="宋体" w:eastAsia="宋体"/>
          <w:sz w:val="52"/>
          <w:spacing w:val="0"/>
          <w:color w:val="000000"/>
          <w:b w:val="off"/>
          <w:i w:val="off"/>
        </w:rPr>
        <w:t>但并不是所有的或者大部分的句子都是作为整体而被习得的。大</w:t>
      </w:r>
      <w:r>
        <w:rPr>
          <w:rFonts w:ascii="宋体" w:hAnsi="宋体" w:cs="宋体" w:eastAsia="宋体"/>
          <w:sz w:val="52"/>
          <w:spacing w:val="0"/>
          <w:color w:val="000000"/>
          <w:b w:val="off"/>
          <w:i w:val="off"/>
        </w:rPr>
        <w:t>多数句子都是从已经习得的部分构造出来的，都是通过与这些部分先</w:t>
      </w:r>
      <w:r>
        <w:rPr>
          <w:rFonts w:ascii="宋体" w:hAnsi="宋体" w:cs="宋体" w:eastAsia="宋体"/>
          <w:sz w:val="52"/>
          <w:spacing w:val="0"/>
          <w:color w:val="000000"/>
          <w:b w:val="off"/>
          <w:i w:val="off"/>
        </w:rPr>
        <w:t>前曾在其他句子中出现的方式相类比而构造出来的，那些其他的句子</w:t>
      </w:r>
      <w:r>
        <w:rPr>
          <w:rFonts w:ascii="宋体" w:hAnsi="宋体" w:cs="宋体" w:eastAsia="宋体"/>
          <w:sz w:val="52"/>
          <w:spacing w:val="0"/>
          <w:color w:val="000000"/>
          <w:b w:val="off"/>
          <w:i w:val="off"/>
        </w:rPr>
        <w:t>可能是也可能不是作为整体被习得的。[3]至于哪些句子是靠类比综</w:t>
      </w:r>
      <w:r>
        <w:rPr>
          <w:rFonts w:ascii="宋体" w:hAnsi="宋体" w:cs="宋体" w:eastAsia="宋体"/>
          <w:sz w:val="52"/>
          <w:spacing w:val="0"/>
          <w:color w:val="000000"/>
          <w:b w:val="off"/>
          <w:i w:val="off"/>
        </w:rPr>
        <w:t>合得到的，哪些句子是直接得到的，那是我们每个人早已忘却了</w:t>
      </w:r>
      <w:r>
        <w:rPr>
          <w:rFonts w:ascii="宋体" w:hAnsi="宋体" w:cs="宋体" w:eastAsia="宋体"/>
          <w:sz w:val="52"/>
          <w:spacing w:val="0"/>
          <w:color w:val="000000"/>
          <w:b w:val="off"/>
          <w:i w:val="off"/>
        </w:rPr>
        <w:t>的往事。</w:t>
      </w:r>
      <w:bookmarkEnd w:id="1519"/>
    </w:p>
    <w:p>
      <w:pPr>
        <w:pageBreakBefore w:val="off"/>
        <w:tabs/>
        <w:wordWrap w:val="off"/>
        <w:spacing w:before="0" w:after="0" w:line="880" w:lineRule="atLeast"/>
        <w:ind w:left="140" w:right="300" w:firstLine="1020"/>
        <w:jc w:val="both"/>
        <w:textAlignment w:val="baseline"/>
        <w:rPr>
          <w:sz w:val="52"/>
        </w:rPr>
      </w:pPr>
      <w:bookmarkStart w:name="" w:id="1520"/>
      <w:r>
        <w:rPr>
          <w:rFonts w:ascii="宋体" w:hAnsi="宋体" w:cs="宋体" w:eastAsia="宋体"/>
          <w:sz w:val="52"/>
          <w:spacing w:val="0"/>
          <w:color w:val="000000"/>
          <w:b w:val="off"/>
          <w:i w:val="off"/>
        </w:rPr>
        <w:t>不难发现，旧材料是如何可以构成新句子，而新句子又如何可在</w:t>
      </w:r>
      <w:r>
        <w:rPr>
          <w:rFonts w:ascii="宋体" w:hAnsi="宋体" w:cs="宋体" w:eastAsia="宋体"/>
          <w:sz w:val="52"/>
          <w:spacing w:val="0"/>
          <w:color w:val="000000"/>
          <w:b w:val="off"/>
          <w:i w:val="off"/>
        </w:rPr>
        <w:t>适当的场合仅借助类比即自行生成。当一个儿童学会了在一个句子中</w:t>
      </w:r>
      <w:r>
        <w:rPr>
          <w:rFonts w:ascii="宋体" w:hAnsi="宋体" w:cs="宋体" w:eastAsia="宋体"/>
          <w:sz w:val="52"/>
          <w:spacing w:val="0"/>
          <w:color w:val="000000"/>
          <w:b w:val="off"/>
          <w:i w:val="off"/>
        </w:rPr>
        <w:t>适当地使用“Foot”(“脚”)，如“This is my foot”(这是我的脚)，</w:t>
      </w:r>
      <w:r>
        <w:rPr>
          <w:rFonts w:ascii="宋体" w:hAnsi="宋体" w:cs="宋体" w:eastAsia="宋体"/>
          <w:sz w:val="52"/>
          <w:spacing w:val="0"/>
          <w:color w:val="000000"/>
          <w:b w:val="off"/>
          <w:i w:val="off"/>
        </w:rPr>
        <w:t>同时又学会了使用“Hand”(手)以及把“My foot hurts”(“我脚</w:t>
      </w:r>
      <w:r>
        <w:rPr>
          <w:rFonts w:ascii="宋体" w:hAnsi="宋体" w:cs="宋体" w:eastAsia="宋体"/>
          <w:sz w:val="52"/>
          <w:spacing w:val="0"/>
          <w:color w:val="000000"/>
          <w:b w:val="off"/>
          <w:i w:val="off"/>
        </w:rPr>
        <w:t>疼”)作为整体使用，那么在适当的场合，即使没有先前使用这个句</w:t>
      </w:r>
      <w:r>
        <w:rPr>
          <w:rFonts w:ascii="宋体" w:hAnsi="宋体" w:cs="宋体" w:eastAsia="宋体"/>
          <w:sz w:val="52"/>
          <w:spacing w:val="0"/>
          <w:color w:val="000000"/>
          <w:b w:val="off"/>
          <w:i w:val="off"/>
        </w:rPr>
        <w:t>子的实际经验，也可以想像他会说出“My hand hurts”(“我手疼”)。</w:t>
      </w:r>
      <w:bookmarkEnd w:id="1520"/>
    </w:p>
    <w:p>
      <w:pPr>
        <w:pageBreakBefore w:val="off"/>
        <w:tabs/>
        <w:wordWrap w:val="off"/>
        <w:spacing w:before="0" w:after="0" w:line="880" w:lineRule="atLeast"/>
        <w:ind w:left="320" w:right="140" w:firstLine="1020"/>
        <w:jc w:val="both"/>
        <w:textAlignment w:val="baseline"/>
        <w:rPr>
          <w:sz w:val="52"/>
        </w:rPr>
      </w:pPr>
      <w:bookmarkStart w:name="" w:id="1521"/>
      <w:r>
        <w:rPr>
          <w:rFonts w:ascii="宋体" w:hAnsi="宋体" w:cs="宋体" w:eastAsia="宋体"/>
          <w:sz w:val="52"/>
          <w:spacing w:val="0"/>
          <w:color w:val="000000"/>
          <w:b w:val="off"/>
          <w:i w:val="off"/>
        </w:rPr>
        <w:t>如果我们仅以如下两种方式学习句子，即：(1)通过句子对特定</w:t>
      </w:r>
      <w:r>
        <w:rPr>
          <w:rFonts w:ascii="宋体" w:hAnsi="宋体" w:cs="宋体" w:eastAsia="宋体"/>
          <w:sz w:val="52"/>
          <w:spacing w:val="0"/>
          <w:color w:val="000000"/>
          <w:b w:val="off"/>
          <w:i w:val="off"/>
        </w:rPr>
        <w:t>的非语言刺激的条件反射来学习整个句子，(2)像上节那样通过类比</w:t>
      </w:r>
      <w:r>
        <w:rPr>
          <w:rFonts w:ascii="宋体" w:hAnsi="宋体" w:cs="宋体" w:eastAsia="宋体"/>
          <w:sz w:val="52"/>
          <w:spacing w:val="0"/>
          <w:color w:val="000000"/>
          <w:b w:val="off"/>
          <w:i w:val="off"/>
        </w:rPr>
        <w:t>替换从先前的句子产生其他的句子，那么可以想像我们能说的语句会</w:t>
      </w:r>
      <w:r>
        <w:rPr>
          <w:rFonts w:ascii="宋体" w:hAnsi="宋体" w:cs="宋体" w:eastAsia="宋体"/>
          <w:sz w:val="52"/>
          <w:spacing w:val="0"/>
          <w:color w:val="000000"/>
          <w:b w:val="off"/>
          <w:i w:val="off"/>
        </w:rPr>
        <w:t>是多么的少。由方式(1)产生的每个句子都有其一定范围的可容许</w:t>
      </w:r>
      <w:r>
        <w:rPr>
          <w:rFonts w:ascii="宋体" w:hAnsi="宋体" w:cs="宋体" w:eastAsia="宋体"/>
          <w:sz w:val="52"/>
          <w:spacing w:val="0"/>
          <w:color w:val="000000"/>
          <w:b w:val="off"/>
          <w:i w:val="off"/>
        </w:rPr>
        <w:t>的刺激场合，而与更宽广的语境没有关系；通过方式(2)所增添的</w:t>
      </w:r>
      <w:r>
        <w:rPr>
          <w:rFonts w:ascii="宋体" w:hAnsi="宋体" w:cs="宋体" w:eastAsia="宋体"/>
          <w:sz w:val="52"/>
          <w:spacing w:val="0"/>
          <w:color w:val="000000"/>
          <w:b w:val="off"/>
          <w:i w:val="off"/>
        </w:rPr>
        <w:t>句子更是如此，由于(2)它们可更快地被学到。不过一个人仅靠方</w:t>
      </w:r>
      <w:r>
        <w:rPr>
          <w:rFonts w:ascii="宋体" w:hAnsi="宋体" w:cs="宋体" w:eastAsia="宋体"/>
          <w:sz w:val="52"/>
          <w:spacing w:val="0"/>
          <w:color w:val="000000"/>
          <w:b w:val="off"/>
          <w:i w:val="off"/>
        </w:rPr>
        <w:t>式(1)也完全可以掌握方式(2)提供的句子。如此局限的语言简直</w:t>
      </w:r>
      <w:r>
        <w:rPr>
          <w:rFonts w:ascii="宋体" w:hAnsi="宋体" w:cs="宋体" w:eastAsia="宋体"/>
          <w:sz w:val="52"/>
          <w:spacing w:val="0"/>
          <w:color w:val="000000"/>
          <w:b w:val="off"/>
          <w:i w:val="off"/>
        </w:rPr>
        <w:t>就像是感觉材料的枯燥的报告。</w:t>
      </w:r>
      <w:bookmarkEnd w:id="1521"/>
    </w:p>
    <w:p>
      <w:pPr>
        <w:pageBreakBefore w:val="off"/>
        <w:tabs/>
        <w:wordWrap w:val="off"/>
        <w:spacing w:before="0" w:after="0" w:line="880" w:lineRule="atLeast"/>
        <w:ind w:left="460" w:right="0" w:firstLine="1020"/>
        <w:jc w:val="both"/>
        <w:textAlignment w:val="baseline"/>
        <w:rPr>
          <w:sz w:val="52"/>
        </w:rPr>
      </w:pPr>
      <w:bookmarkStart w:name="" w:id="1522"/>
      <w:r>
        <w:rPr>
          <w:rFonts w:ascii="宋体" w:hAnsi="宋体" w:cs="宋体" w:eastAsia="宋体"/>
          <w:sz w:val="52"/>
          <w:spacing w:val="0"/>
          <w:color w:val="000000"/>
          <w:b w:val="off"/>
          <w:i w:val="off"/>
        </w:rPr>
        <w:t>第2节中所述的客观引力确实存在。在社会压力的影响下，引发</w:t>
      </w:r>
      <w:r>
        <w:rPr>
          <w:rFonts w:ascii="宋体" w:hAnsi="宋体" w:cs="宋体" w:eastAsia="宋体"/>
          <w:sz w:val="52"/>
          <w:spacing w:val="0"/>
          <w:color w:val="000000"/>
          <w:b w:val="off"/>
          <w:i w:val="off"/>
        </w:rPr>
        <w:t>“It's square”(“那是四方形”)语句的刺激条件确实包括彼此不同</w:t>
      </w:r>
      <w:r>
        <w:rPr>
          <w:rFonts w:ascii="宋体" w:hAnsi="宋体" w:cs="宋体" w:eastAsia="宋体"/>
          <w:sz w:val="52"/>
          <w:spacing w:val="0"/>
          <w:color w:val="000000"/>
          <w:b w:val="off"/>
          <w:i w:val="off"/>
        </w:rPr>
        <w:t>的种种投像。然而客观引力的效果本身是浮在表面上的：它仅仅是</w:t>
      </w:r>
      <w:r>
        <w:rPr>
          <w:rFonts w:ascii="宋体" w:hAnsi="宋体" w:cs="宋体" w:eastAsia="宋体"/>
          <w:sz w:val="52"/>
          <w:spacing w:val="0"/>
          <w:color w:val="000000"/>
          <w:b w:val="off"/>
          <w:i w:val="off"/>
        </w:rPr>
        <w:t>歪曲地分类，对每个感觉报告的刺激范围加以划分调整，以满足公</w:t>
      </w:r>
      <w:r>
        <w:rPr>
          <w:rFonts w:ascii="宋体" w:hAnsi="宋体" w:cs="宋体" w:eastAsia="宋体"/>
          <w:sz w:val="52"/>
          <w:spacing w:val="0"/>
          <w:color w:val="000000"/>
          <w:b w:val="off"/>
          <w:i w:val="off"/>
        </w:rPr>
        <w:t>众利益。而我们的习用语言依然会是第1节所说的那类不恰当的语</w:t>
      </w:r>
      <w:r>
        <w:rPr>
          <w:rFonts w:ascii="宋体" w:hAnsi="宋体" w:cs="宋体" w:eastAsia="宋体"/>
          <w:sz w:val="52"/>
          <w:spacing w:val="0"/>
          <w:color w:val="000000"/>
          <w:b w:val="off"/>
          <w:i w:val="off"/>
        </w:rPr>
        <w:t>言：原本真实的信息的毫无想像力的媒介。如前所述，它无法通往</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330200</wp:posOffset>
                </wp:positionV>
                <wp:extent cx="482600" cy="444500"/>
                <wp:wrapNone/>
                <wp:docPr id="21" name="文本框 21"/>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523"/>
                            <w:r>
                              <w:rPr>
                                <w:rFonts w:ascii="楷体" w:hAnsi="楷体" w:cs="楷体" w:eastAsia="楷体"/>
                                <w:sz w:val="46"/>
                                <w:spacing w:val="0"/>
                                <w:color w:val="000000"/>
                                <w:b w:val="off"/>
                                <w:i w:val="off"/>
                              </w:rPr>
                              <w:t>10</w:t>
                            </w:r>
                            <w:bookmarkEnd w:id="1523"/>
                          </w:p>
                        </w:txbxContent>
                      </wps:txbx>
                      <wps:bodyPr wrap="square" lIns="0" rIns="0" tIns="0" bIns="0" vert="horz" anchor="t">
                        <a:noAutofit/>
                      </wps:bodyPr>
                    </wps:wsp>
                  </a:graphicData>
                </a:graphic>
              </wp:anchor>
            </w:drawing>
          </mc:Choice>
          <mc:Fallback>
            <w:pict>
              <v:shape type="#_x0000_t202" filled="f" stroked="f" style="margin-left:96pt;margin-top:26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524"/>
                      <w:r>
                        <w:rPr>
                          <w:rFonts w:ascii="楷体" w:hAnsi="楷体" w:cs="楷体" w:eastAsia="楷体"/>
                          <w:sz w:val="46"/>
                          <w:spacing w:val="0"/>
                          <w:color w:val="000000"/>
                          <w:b w:val="off"/>
                          <w:i w:val="off"/>
                        </w:rPr>
                        <w:t>10</w:t>
                      </w:r>
                      <w:bookmarkEnd w:id="1524"/>
                    </w:p>
                  </w:txbxContent>
                </v:textbox>
              </v:shape>
            </w:pict>
          </mc:Fallback>
        </mc:AlternateContent>
      </w:r>
      <w:bookmarkEnd w:id="1522"/>
    </w:p>
    <w:p>
      <w:pPr>
        <w:pageBreakBefore w:val="off"/>
        <w:tabs/>
        <w:wordWrap w:val="off"/>
        <w:spacing w:before="0" w:after="0" w:line="660" w:lineRule="atLeast"/>
        <w:ind w:left="720" w:right="0"/>
        <w:jc w:val="both"/>
        <w:textAlignment w:val="baseline"/>
        <w:rPr>
          <w:sz w:val="49"/>
        </w:rPr>
      </w:pPr>
      <w:bookmarkStart w:name="" w:id="1525"/>
      <w:r>
        <w:rPr>
          <w:rFonts w:ascii="黑体" w:hAnsi="黑体" w:cs="黑体" w:eastAsia="黑体"/>
          <w:sz w:val="49"/>
          <w:spacing w:val="0"/>
          <w:color w:val="000000"/>
          <w:b w:val="off"/>
          <w:i w:val="off"/>
        </w:rPr>
        <w:t>10</w:t>
      </w:r>
      <w:bookmarkEnd w:id="1525"/>
    </w:p>
    <w:p>
      <w:r>
        <w:t/>
      </w:r>
    </w:p>
    <w:p>
      <w:pPr>
        <w:sectPr>
          <w:footerReference r:id="rId251"/>
          <w:headerReference r:id="rId252" w:type="default"/>
          <w:type w:val="nextPage"/>
          <w:pgSz w:w="21240" w:h="31680"/>
          <w:pgMar w:left="2440" w:top="2060" w:right="2440" w:bottom="2060" w:header="1760" w:footer="1760"/>
          <w:cols w:num="1"/>
        </w:sectPr>
      </w:pPr>
    </w:p>
    <w:p>
      <w:pPr>
        <w:pageBreakBefore w:val="off"/>
        <w:tabs/>
        <w:wordWrap w:val="off"/>
        <w:spacing w:before="560" w:after="0" w:line="600" w:lineRule="atLeast"/>
        <w:ind w:left="0" w:right="1060"/>
        <w:jc w:val="right"/>
        <w:textAlignment w:val="baseline"/>
        <w:rPr>
          <w:sz w:val="45"/>
        </w:rPr>
      </w:pPr>
      <w:bookmarkStart w:name="" w:id="1526"/>
      <w:r>
        <w:rPr>
          <w:rFonts w:ascii="黑体" w:hAnsi="黑体" w:cs="黑体" w:eastAsia="黑体"/>
          <w:sz w:val="45"/>
          <w:spacing w:val="0"/>
          <w:color w:val="000000"/>
          <w:b w:val="on"/>
          <w:i w:val="off"/>
        </w:rPr>
        <w:t>第一章语言与真理</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25400</wp:posOffset>
            </wp:positionV>
            <wp:extent cx="431800" cy="762000"/>
            <wp:wrapNone/>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12"/>
                    <a:stretch>
                      <a:fillRect/>
                    </a:stretch>
                  </pic:blipFill>
                  <pic:spPr>
                    <a:xfrm>
                      <a:off x="0" y="0"/>
                      <a:ext cx="431800" cy="762000"/>
                    </a:xfrm>
                    <a:prstGeom prst="rect">
                      <a:avLst/>
                    </a:prstGeom>
                  </pic:spPr>
                </pic:pic>
              </a:graphicData>
            </a:graphic>
          </wp:anchor>
        </w:drawing>
      </w:r>
      <w:bookmarkEnd w:id="1526"/>
    </w:p>
    <w:p>
      <w:pPr>
        <w:pageBreakBefore w:val="off"/>
        <w:tabs/>
        <w:wordWrap w:val="off"/>
        <w:spacing w:before="0" w:after="0" w:line="500" w:lineRule="exact"/>
        <w:ind w:left="0" w:right="0"/>
        <w:jc w:val="right"/>
        <w:textAlignment w:val="baseline"/>
        <w:rPr>
          <w:sz w:val="45"/>
        </w:rPr>
      </w:pPr>
      <w:bookmarkStart w:name="" w:id="1527"/>
      <w:r>
        <w:rPr>
          <w:rFonts w:ascii="宋体" w:hAnsi="宋体" w:cs="宋体" w:eastAsia="宋体"/>
          <w:sz w:val="45"/>
          <w:spacing w:val="0"/>
          <w:color w:val="000000"/>
          <w:b w:val="off"/>
          <w:i w:val="off"/>
        </w:rPr>
        <w:t/>
      </w:r>
      <w:bookmarkEnd w:id="1527"/>
    </w:p>
    <w:p>
      <w:pPr>
        <w:pageBreakBefore w:val="off"/>
        <w:tabs/>
        <w:wordWrap w:val="off"/>
        <w:spacing w:before="0" w:after="0" w:line="860" w:lineRule="atLeast"/>
        <w:ind w:left="60" w:right="0"/>
        <w:jc w:val="both"/>
        <w:textAlignment w:val="baseline"/>
        <w:rPr>
          <w:sz w:val="53"/>
        </w:rPr>
      </w:pPr>
      <w:bookmarkStart w:name="" w:id="1528"/>
      <w:r>
        <w:rPr>
          <w:rFonts w:ascii="宋体" w:hAnsi="宋体" w:cs="宋体" w:eastAsia="宋体"/>
          <w:sz w:val="53"/>
          <w:spacing w:val="0"/>
          <w:color w:val="000000"/>
          <w:b w:val="off"/>
          <w:i w:val="off"/>
        </w:rPr>
        <w:t>过去，对未经概念把握的刺激不会留下些许偶有的记忆的遗迹。</w:t>
      </w:r>
      <w:bookmarkEnd w:id="1528"/>
    </w:p>
    <w:p>
      <w:pPr>
        <w:pageBreakBefore w:val="off"/>
        <w:tabs/>
        <w:wordWrap w:val="off"/>
        <w:spacing w:before="0" w:after="0" w:line="860" w:lineRule="atLeast"/>
        <w:ind w:left="60" w:right="160" w:firstLine="1040"/>
        <w:jc w:val="both"/>
        <w:textAlignment w:val="baseline"/>
        <w:rPr>
          <w:sz w:val="53"/>
        </w:rPr>
      </w:pPr>
      <w:bookmarkStart w:name="" w:id="1529"/>
      <w:r>
        <w:rPr>
          <w:rFonts w:ascii="宋体" w:hAnsi="宋体" w:cs="宋体" w:eastAsia="宋体"/>
          <w:sz w:val="53"/>
          <w:spacing w:val="0"/>
          <w:color w:val="000000"/>
          <w:b w:val="off"/>
          <w:i w:val="off"/>
        </w:rPr>
        <w:t>为了利用过去丰富的经验，如第1节所述，现实的记忆还必须多</w:t>
      </w:r>
      <w:r>
        <w:rPr>
          <w:rFonts w:ascii="宋体" w:hAnsi="宋体" w:cs="宋体" w:eastAsia="宋体"/>
          <w:sz w:val="53"/>
          <w:spacing w:val="0"/>
          <w:color w:val="000000"/>
          <w:b w:val="off"/>
          <w:i w:val="off"/>
        </w:rPr>
        <w:t>半不是过去感觉的遗迹，而是过去概念化的遗迹。我们不能停留在把</w:t>
      </w:r>
      <w:r>
        <w:rPr>
          <w:rFonts w:ascii="宋体" w:hAnsi="宋体" w:cs="宋体" w:eastAsia="宋体"/>
          <w:sz w:val="53"/>
          <w:spacing w:val="0"/>
          <w:color w:val="000000"/>
          <w:b w:val="off"/>
          <w:i w:val="off"/>
        </w:rPr>
        <w:t>纯粹的经验流连续重复地加以概念化，我们需要的是使经验流浊化。</w:t>
      </w:r>
      <w:r>
        <w:rPr>
          <w:rFonts w:ascii="宋体" w:hAnsi="宋体" w:cs="宋体" w:eastAsia="宋体"/>
          <w:sz w:val="53"/>
          <w:spacing w:val="0"/>
          <w:color w:val="000000"/>
          <w:b w:val="off"/>
          <w:i w:val="off"/>
        </w:rPr>
        <w:t>我们不仅需要句子与非语言的刺激物之间的联系，而且需要句子与句</w:t>
      </w:r>
      <w:r>
        <w:rPr>
          <w:rFonts w:ascii="宋体" w:hAnsi="宋体" w:cs="宋体" w:eastAsia="宋体"/>
          <w:sz w:val="53"/>
          <w:spacing w:val="0"/>
          <w:color w:val="000000"/>
          <w:b w:val="off"/>
          <w:i w:val="off"/>
        </w:rPr>
        <w:t>子之间的联系，只有这样才能发挥完善的概念化的效用，而不是仅仅</w:t>
      </w:r>
      <w:r>
        <w:rPr>
          <w:rFonts w:ascii="宋体" w:hAnsi="宋体" w:cs="宋体" w:eastAsia="宋体"/>
          <w:sz w:val="53"/>
          <w:spacing w:val="0"/>
          <w:color w:val="000000"/>
          <w:b w:val="off"/>
          <w:i w:val="off"/>
        </w:rPr>
        <w:t>重复它们。</w:t>
      </w:r>
      <w:bookmarkEnd w:id="1529"/>
    </w:p>
    <w:p>
      <w:pPr>
        <w:pageBreakBefore w:val="off"/>
        <w:tabs/>
        <w:wordWrap w:val="off"/>
        <w:spacing w:before="0" w:after="0" w:line="860" w:lineRule="atLeast"/>
        <w:ind w:left="60" w:right="140" w:firstLine="1040"/>
        <w:jc w:val="both"/>
        <w:textAlignment w:val="baseline"/>
        <w:rPr>
          <w:sz w:val="53"/>
        </w:rPr>
      </w:pPr>
      <w:bookmarkStart w:name="" w:id="1530"/>
      <w:r>
        <w:rPr>
          <w:rFonts w:ascii="宋体" w:hAnsi="宋体" w:cs="宋体" w:eastAsia="宋体"/>
          <w:sz w:val="53"/>
          <w:spacing w:val="0"/>
          <w:color w:val="000000"/>
          <w:b w:val="off"/>
          <w:i w:val="off"/>
        </w:rPr>
        <w:t>上面的方式(2)在某种意义上已经是一种句子与句子的联系，</w:t>
      </w:r>
      <w:r>
        <w:rPr>
          <w:rFonts w:ascii="宋体" w:hAnsi="宋体" w:cs="宋体" w:eastAsia="宋体"/>
          <w:sz w:val="53"/>
          <w:spacing w:val="0"/>
          <w:color w:val="000000"/>
          <w:b w:val="off"/>
          <w:i w:val="off"/>
        </w:rPr>
        <w:t>但只是在一种极有限的程度上。我们需要言语之间更多的联系以便可</w:t>
      </w:r>
      <w:r>
        <w:rPr>
          <w:rFonts w:ascii="宋体" w:hAnsi="宋体" w:cs="宋体" w:eastAsia="宋体"/>
          <w:sz w:val="53"/>
          <w:spacing w:val="0"/>
          <w:color w:val="000000"/>
          <w:b w:val="off"/>
          <w:i w:val="off"/>
        </w:rPr>
        <w:t>使用新的句子，而无须将它们拘禁在任何固定的非语言刺激的范</w:t>
      </w:r>
      <w:r>
        <w:rPr>
          <w:rFonts w:ascii="宋体" w:hAnsi="宋体" w:cs="宋体" w:eastAsia="宋体"/>
          <w:sz w:val="53"/>
          <w:spacing w:val="0"/>
          <w:color w:val="000000"/>
          <w:b w:val="off"/>
          <w:i w:val="off"/>
        </w:rPr>
        <w:t>围内。</w:t>
      </w:r>
      <w:bookmarkEnd w:id="1530"/>
    </w:p>
    <w:p>
      <w:pPr>
        <w:pageBreakBefore w:val="off"/>
        <w:tabs/>
        <w:wordWrap w:val="off"/>
        <w:spacing w:before="0" w:after="0" w:line="860" w:lineRule="atLeast"/>
        <w:ind w:left="60" w:right="100" w:firstLine="1040"/>
        <w:jc w:val="both"/>
        <w:textAlignment w:val="baseline"/>
        <w:rPr>
          <w:sz w:val="53"/>
        </w:rPr>
      </w:pPr>
      <w:bookmarkStart w:name="" w:id="1531"/>
      <w:r>
        <w:rPr>
          <w:rFonts w:ascii="宋体" w:hAnsi="宋体" w:cs="宋体" w:eastAsia="宋体"/>
          <w:sz w:val="53"/>
          <w:spacing w:val="0"/>
          <w:color w:val="000000"/>
          <w:b w:val="off"/>
          <w:i w:val="off"/>
        </w:rPr>
        <w:t>最明显的语言内刺激反应的事例是发问。第2节曾指出，把</w:t>
      </w:r>
      <w:r>
        <w:rPr>
          <w:rFonts w:ascii="宋体" w:hAnsi="宋体" w:cs="宋体" w:eastAsia="宋体"/>
          <w:sz w:val="53"/>
          <w:spacing w:val="0"/>
          <w:color w:val="000000"/>
          <w:b w:val="off"/>
          <w:i w:val="off"/>
        </w:rPr>
        <w:t>“Red”看成是一个单词句，通常需要有一个问题把它引发出来。这</w:t>
      </w:r>
      <w:r>
        <w:rPr>
          <w:rFonts w:ascii="宋体" w:hAnsi="宋体" w:cs="宋体" w:eastAsia="宋体"/>
          <w:sz w:val="53"/>
          <w:spacing w:val="0"/>
          <w:color w:val="000000"/>
          <w:b w:val="off"/>
          <w:i w:val="off"/>
        </w:rPr>
        <w:t>个问题可以很简单，如：“这是什么颜色?”在这种情况下，引发</w:t>
      </w:r>
      <w:r>
        <w:rPr>
          <w:rFonts w:ascii="宋体" w:hAnsi="宋体" w:cs="宋体" w:eastAsia="宋体"/>
          <w:sz w:val="53"/>
          <w:spacing w:val="0"/>
          <w:color w:val="000000"/>
          <w:b w:val="off"/>
          <w:i w:val="off"/>
        </w:rPr>
        <w:t>“Red”的刺激物是复合性的：眼睛所见的红色的光和耳朵所听的这</w:t>
      </w:r>
      <w:r>
        <w:rPr>
          <w:rFonts w:ascii="宋体" w:hAnsi="宋体" w:cs="宋体" w:eastAsia="宋体"/>
          <w:sz w:val="53"/>
          <w:spacing w:val="0"/>
          <w:color w:val="000000"/>
          <w:b w:val="off"/>
          <w:i w:val="off"/>
        </w:rPr>
        <w:t>个问话。人们还可以问，“你要什么颜色”？或者，“它曾是什么颜</w:t>
      </w:r>
      <w:r>
        <w:rPr>
          <w:rFonts w:ascii="宋体" w:hAnsi="宋体" w:cs="宋体" w:eastAsia="宋体"/>
          <w:sz w:val="53"/>
          <w:spacing w:val="0"/>
          <w:color w:val="000000"/>
          <w:b w:val="off"/>
          <w:i w:val="off"/>
        </w:rPr>
        <w:t>色”？在这类情形中，引发“Red”的刺激物是纯粹语言的，并不伴</w:t>
      </w:r>
      <w:r>
        <w:rPr>
          <w:rFonts w:ascii="宋体" w:hAnsi="宋体" w:cs="宋体" w:eastAsia="宋体"/>
          <w:sz w:val="53"/>
          <w:spacing w:val="0"/>
          <w:color w:val="000000"/>
          <w:b w:val="off"/>
          <w:i w:val="off"/>
        </w:rPr>
        <w:t>有红色的光；但它之所以能引发“Red”无疑有赖于以前“Red”与</w:t>
      </w:r>
      <w:r>
        <w:rPr>
          <w:rFonts w:ascii="宋体" w:hAnsi="宋体" w:cs="宋体" w:eastAsia="宋体"/>
          <w:sz w:val="53"/>
          <w:spacing w:val="0"/>
          <w:color w:val="000000"/>
          <w:b w:val="off"/>
          <w:i w:val="off"/>
        </w:rPr>
        <w:t>红光之间的联系。</w:t>
      </w:r>
      <w:bookmarkEnd w:id="1531"/>
    </w:p>
    <w:p>
      <w:pPr>
        <w:pageBreakBefore w:val="off"/>
        <w:tabs/>
        <w:wordWrap w:val="off"/>
        <w:spacing w:before="0" w:after="0" w:line="860" w:lineRule="atLeast"/>
        <w:ind w:left="60" w:right="0" w:firstLine="1040"/>
        <w:jc w:val="both"/>
        <w:textAlignment w:val="baseline"/>
        <w:rPr>
          <w:sz w:val="53"/>
        </w:rPr>
      </w:pPr>
      <w:bookmarkStart w:name="" w:id="1532"/>
      <w:r>
        <w:rPr>
          <w:rFonts w:ascii="宋体" w:hAnsi="宋体" w:cs="宋体" w:eastAsia="宋体"/>
          <w:sz w:val="53"/>
          <w:spacing w:val="0"/>
          <w:color w:val="000000"/>
          <w:b w:val="off"/>
          <w:i w:val="off"/>
        </w:rPr>
        <w:t>另一种相反的依赖也是常见的：一个非言语刺激之所以能引发某</w:t>
      </w:r>
      <w:r>
        <w:rPr>
          <w:rFonts w:ascii="宋体" w:hAnsi="宋体" w:cs="宋体" w:eastAsia="宋体"/>
          <w:sz w:val="53"/>
          <w:spacing w:val="0"/>
          <w:color w:val="000000"/>
          <w:b w:val="off"/>
          <w:i w:val="off"/>
        </w:rPr>
        <w:t>个句子，通常有赖于以前句子与句子之间的联系。事实上，正是这类</w:t>
      </w:r>
      <w:r>
        <w:rPr>
          <w:rFonts w:ascii="宋体" w:hAnsi="宋体" w:cs="宋体" w:eastAsia="宋体"/>
          <w:sz w:val="53"/>
          <w:spacing w:val="0"/>
          <w:color w:val="000000"/>
          <w:b w:val="off"/>
          <w:i w:val="off"/>
        </w:rPr>
        <w:t>情形最能说明语言如何超越了本质上是一种现象主义报道的限制。譬</w:t>
      </w:r>
      <w:r>
        <w:rPr>
          <w:rFonts w:ascii="宋体" w:hAnsi="宋体" w:cs="宋体" w:eastAsia="宋体"/>
          <w:sz w:val="53"/>
          <w:spacing w:val="0"/>
          <w:color w:val="000000"/>
          <w:b w:val="off"/>
          <w:i w:val="off"/>
        </w:rPr>
        <w:t>如某个人把两个试管所含物混合起来，观察到有一种绿的颜色，便</w:t>
      </w:r>
      <w:r>
        <w:rPr>
          <w:rFonts w:ascii="宋体" w:hAnsi="宋体" w:cs="宋体" w:eastAsia="宋体"/>
          <w:sz w:val="53"/>
          <w:spacing w:val="0"/>
          <w:color w:val="000000"/>
          <w:b w:val="off"/>
          <w:i w:val="off"/>
        </w:rPr>
        <w:t>说，“里面有铜”。这个句子是由非言语性的刺激引发的，但其功用依</w:t>
      </w:r>
      <w:r>
        <w:rPr>
          <w:rFonts w:ascii="宋体" w:hAnsi="宋体" w:cs="宋体" w:eastAsia="宋体"/>
          <w:sz w:val="53"/>
          <w:spacing w:val="0"/>
          <w:color w:val="000000"/>
          <w:b w:val="off"/>
          <w:i w:val="off"/>
        </w:rPr>
        <w:t>靠于此前词与词的联系网络，即此人的化学理论知识。这里我们可以</w:t>
      </w:r>
      <w:r>
        <w:rPr>
          <w:rFonts w:ascii="宋体" w:hAnsi="宋体" w:cs="宋体" w:eastAsia="宋体"/>
          <w:sz w:val="53"/>
          <w:spacing w:val="0"/>
          <w:color w:val="000000"/>
          <w:b w:val="off"/>
          <w:i w:val="off"/>
        </w:rPr>
        <w:t>清楚看到我们的日常概念系统乃是一种在不断形成发展着的事物。这</w:t>
      </w:r>
      <w:r>
        <w:rPr>
          <w:rFonts w:ascii="宋体" w:hAnsi="宋体" w:cs="宋体" w:eastAsia="宋体"/>
          <w:sz w:val="53"/>
          <w:spacing w:val="0"/>
          <w:color w:val="000000"/>
          <w:b w:val="off"/>
          <w:i w:val="off"/>
        </w:rPr>
        <w:t>同前面的方式(1)与(2)所代表的阶段相同，句子是由非语言刺</w:t>
      </w:r>
      <w:r>
        <w:rPr>
          <w:rFonts w:ascii="宋体" w:hAnsi="宋体" w:cs="宋体" w:eastAsia="宋体"/>
          <w:sz w:val="53"/>
          <w:spacing w:val="0"/>
          <w:color w:val="000000"/>
          <w:b w:val="off"/>
          <w:i w:val="off"/>
        </w:rPr>
        <w:t>激引发的；然而不同的是，在这个阶段上，有一个清晰的理论语</w:t>
      </w:r>
      <w:bookmarkEnd w:id="1532"/>
    </w:p>
    <w:p>
      <w:pPr>
        <w:pageBreakBefore w:val="off"/>
        <w:tabs/>
        <w:wordWrap w:val="off"/>
        <w:spacing w:before="0" w:after="0" w:line="640" w:lineRule="atLeast"/>
        <w:ind w:left="0" w:right="180"/>
        <w:jc w:val="right"/>
        <w:textAlignment w:val="baseline"/>
        <w:rPr>
          <w:sz w:val="47"/>
        </w:rPr>
      </w:pPr>
      <w:bookmarkStart w:name="" w:id="1533"/>
      <w:r>
        <w:rPr>
          <w:rFonts w:ascii="黑体" w:hAnsi="黑体" w:cs="黑体" w:eastAsia="黑体"/>
          <w:sz w:val="47"/>
          <w:spacing w:val="0"/>
          <w:color w:val="000000"/>
          <w:b w:val="off"/>
          <w:i w:val="off"/>
        </w:rPr>
        <w:t>11</w:t>
      </w:r>
      <w:bookmarkEnd w:id="1533"/>
    </w:p>
    <w:p>
      <w:r>
        <w:t/>
      </w:r>
    </w:p>
    <w:p>
      <w:pPr>
        <w:sectPr>
          <w:footerReference r:id="rId253"/>
          <w:headerReference r:id="rId254" w:type="default"/>
          <w:type w:val="nextPage"/>
          <w:pgSz w:w="21240" w:h="31680"/>
          <w:pgMar w:left="2540" w:top="1920" w:right="2540" w:bottom="1920" w:header="1620" w:footer="1620"/>
          <w:cols w:num="1"/>
        </w:sectPr>
      </w:pPr>
    </w:p>
    <w:p>
      <w:pPr>
        <w:pageBreakBefore w:val="off"/>
        <w:tabs/>
        <w:wordWrap w:val="off"/>
        <w:spacing w:before="600" w:after="0" w:line="560" w:lineRule="atLeast"/>
        <w:ind w:left="1540" w:right="0"/>
        <w:jc w:val="both"/>
        <w:textAlignment w:val="baseline"/>
        <w:rPr>
          <w:sz w:val="42"/>
        </w:rPr>
      </w:pPr>
      <w:bookmarkStart w:name="" w:id="1534"/>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1866900</wp:posOffset>
            </wp:positionH>
            <wp:positionV relativeFrom="paragraph">
              <wp:posOffset>25400</wp:posOffset>
            </wp:positionV>
            <wp:extent cx="431800" cy="762000"/>
            <wp:wrapNone/>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13"/>
                    <a:stretch>
                      <a:fillRect/>
                    </a:stretch>
                  </pic:blipFill>
                  <pic:spPr>
                    <a:xfrm>
                      <a:off x="0" y="0"/>
                      <a:ext cx="431800" cy="762000"/>
                    </a:xfrm>
                    <a:prstGeom prst="rect">
                      <a:avLst/>
                    </a:prstGeom>
                  </pic:spPr>
                </pic:pic>
              </a:graphicData>
            </a:graphic>
          </wp:anchor>
        </w:drawing>
      </w:r>
      <w:bookmarkEnd w:id="1534"/>
    </w:p>
    <w:p>
      <w:pPr>
        <w:pageBreakBefore w:val="off"/>
        <w:tabs/>
        <w:wordWrap w:val="off"/>
        <w:spacing w:before="0" w:after="0" w:line="480" w:lineRule="exact"/>
        <w:ind w:left="0" w:right="0"/>
        <w:jc w:val="both"/>
        <w:textAlignment w:val="baseline"/>
        <w:rPr>
          <w:sz w:val="42"/>
        </w:rPr>
      </w:pPr>
      <w:bookmarkStart w:name="" w:id="1535"/>
      <w:r>
        <w:rPr>
          <w:rFonts w:ascii="宋体" w:hAnsi="宋体" w:cs="宋体" w:eastAsia="宋体"/>
          <w:sz w:val="42"/>
          <w:spacing w:val="0"/>
          <w:color w:val="000000"/>
          <w:b w:val="off"/>
          <w:i w:val="off"/>
        </w:rPr>
        <w:t/>
      </w:r>
      <w:bookmarkEnd w:id="1535"/>
    </w:p>
    <w:p>
      <w:pPr>
        <w:pageBreakBefore w:val="off"/>
        <w:tabs/>
        <w:wordWrap w:val="off"/>
        <w:spacing w:before="0" w:after="0" w:line="900" w:lineRule="atLeast"/>
        <w:ind w:left="820" w:right="0"/>
        <w:jc w:val="both"/>
        <w:textAlignment w:val="baseline"/>
        <w:rPr>
          <w:sz w:val="52"/>
        </w:rPr>
      </w:pPr>
      <w:bookmarkStart w:name="" w:id="1536"/>
      <w:r>
        <w:rPr>
          <w:rFonts w:ascii="宋体" w:hAnsi="宋体" w:cs="宋体" w:eastAsia="宋体"/>
          <w:sz w:val="52"/>
          <w:spacing w:val="0"/>
          <w:color w:val="000000"/>
          <w:b w:val="off"/>
          <w:i w:val="off"/>
        </w:rPr>
        <w:t>言网络介入而把这个刺激与反应连接起来。</w:t>
      </w:r>
      <w:bookmarkEnd w:id="1536"/>
    </w:p>
    <w:p>
      <w:pPr>
        <w:pageBreakBefore w:val="off"/>
        <w:tabs/>
        <w:wordWrap w:val="off"/>
        <w:spacing w:before="0" w:after="0" w:line="900" w:lineRule="atLeast"/>
        <w:ind w:left="820" w:right="160" w:firstLine="1060"/>
        <w:jc w:val="both"/>
        <w:textAlignment w:val="baseline"/>
        <w:rPr>
          <w:sz w:val="52"/>
        </w:rPr>
      </w:pPr>
      <w:bookmarkStart w:name="" w:id="1537"/>
      <w:r>
        <w:rPr>
          <w:rFonts w:ascii="宋体" w:hAnsi="宋体" w:cs="宋体" w:eastAsia="宋体"/>
          <w:sz w:val="52"/>
          <w:spacing w:val="0"/>
          <w:color w:val="000000"/>
          <w:b w:val="off"/>
          <w:i w:val="off"/>
        </w:rPr>
        <w:t>介入的这种理论是由以各种难以想像的方式互相联系起来的句子</w:t>
      </w:r>
      <w:r>
        <w:rPr>
          <w:rFonts w:ascii="宋体" w:hAnsi="宋体" w:cs="宋体" w:eastAsia="宋体"/>
          <w:sz w:val="52"/>
          <w:spacing w:val="0"/>
          <w:color w:val="000000"/>
          <w:b w:val="off"/>
          <w:i w:val="off"/>
        </w:rPr>
        <w:t>组成的。其中有逻辑的联系，有因果的联系，但句子间的任何这样</w:t>
      </w:r>
      <w:r>
        <w:rPr>
          <w:rFonts w:ascii="宋体" w:hAnsi="宋体" w:cs="宋体" w:eastAsia="宋体"/>
          <w:sz w:val="52"/>
          <w:spacing w:val="0"/>
          <w:color w:val="000000"/>
          <w:b w:val="off"/>
          <w:i w:val="off"/>
        </w:rPr>
        <w:t>的联系归根结底都必然取决于作为反应的那些句子对于作为刺激的</w:t>
      </w:r>
      <w:r>
        <w:rPr>
          <w:rFonts w:ascii="宋体" w:hAnsi="宋体" w:cs="宋体" w:eastAsia="宋体"/>
          <w:sz w:val="52"/>
          <w:spacing w:val="0"/>
          <w:color w:val="000000"/>
          <w:b w:val="off"/>
          <w:i w:val="off"/>
        </w:rPr>
        <w:t>那些句子的条件反射作用。如果某些联系被视为逻辑的或因果的，</w:t>
      </w:r>
      <w:r>
        <w:rPr>
          <w:rFonts w:ascii="宋体" w:hAnsi="宋体" w:cs="宋体" w:eastAsia="宋体"/>
          <w:sz w:val="52"/>
          <w:spacing w:val="0"/>
          <w:color w:val="000000"/>
          <w:b w:val="off"/>
          <w:i w:val="off"/>
        </w:rPr>
        <w:t>那只是就所谓逻辑律或因果律而言的，而逻辑律或因果律又都是理</w:t>
      </w:r>
      <w:r>
        <w:rPr>
          <w:rFonts w:ascii="宋体" w:hAnsi="宋体" w:cs="宋体" w:eastAsia="宋体"/>
          <w:sz w:val="52"/>
          <w:spacing w:val="0"/>
          <w:color w:val="000000"/>
          <w:b w:val="off"/>
          <w:i w:val="off"/>
        </w:rPr>
        <w:t>论之内的一些句子。作为整体的理论(这里指化学的一个章节加上</w:t>
      </w:r>
      <w:r>
        <w:rPr>
          <w:rFonts w:ascii="宋体" w:hAnsi="宋体" w:cs="宋体" w:eastAsia="宋体"/>
          <w:sz w:val="52"/>
          <w:spacing w:val="0"/>
          <w:color w:val="000000"/>
          <w:b w:val="off"/>
          <w:i w:val="off"/>
        </w:rPr>
        <w:t>来自逻辑和他处的一些辅助理论)是由许多句子组成的一个编织</w:t>
      </w:r>
      <w:r>
        <w:rPr>
          <w:rFonts w:ascii="宋体" w:hAnsi="宋体" w:cs="宋体" w:eastAsia="宋体"/>
          <w:sz w:val="52"/>
          <w:spacing w:val="0"/>
          <w:color w:val="000000"/>
          <w:b w:val="off"/>
          <w:i w:val="off"/>
        </w:rPr>
        <w:t>物，这些句子以各种方式相互联系，并通过条件反应机制而与非言</w:t>
      </w:r>
      <w:r>
        <w:rPr>
          <w:rFonts w:ascii="宋体" w:hAnsi="宋体" w:cs="宋体" w:eastAsia="宋体"/>
          <w:sz w:val="52"/>
          <w:spacing w:val="0"/>
          <w:color w:val="000000"/>
          <w:b w:val="off"/>
          <w:i w:val="off"/>
        </w:rPr>
        <w:t>语刺激相联系。</w:t>
      </w:r>
      <w:bookmarkEnd w:id="1537"/>
    </w:p>
    <w:p>
      <w:pPr>
        <w:pageBreakBefore w:val="off"/>
        <w:tabs/>
        <w:wordWrap w:val="off"/>
        <w:spacing w:before="0" w:after="0" w:line="900" w:lineRule="atLeast"/>
        <w:ind w:left="820" w:right="80" w:firstLine="1060"/>
        <w:jc w:val="both"/>
        <w:textAlignment w:val="baseline"/>
        <w:rPr>
          <w:sz w:val="52"/>
        </w:rPr>
      </w:pPr>
      <w:bookmarkStart w:name="" w:id="1538"/>
      <w:r>
        <w:rPr>
          <w:rFonts w:ascii="宋体" w:hAnsi="宋体" w:cs="宋体" w:eastAsia="宋体"/>
          <w:sz w:val="52"/>
          <w:spacing w:val="0"/>
          <w:color w:val="000000"/>
          <w:b w:val="off"/>
          <w:i w:val="off"/>
        </w:rPr>
        <w:t>理论可以是通过慎思而得者，如化学著作某一章中所述的理论；</w:t>
      </w:r>
      <w:r>
        <w:rPr>
          <w:rFonts w:ascii="宋体" w:hAnsi="宋体" w:cs="宋体" w:eastAsia="宋体"/>
          <w:sz w:val="52"/>
          <w:spacing w:val="0"/>
          <w:color w:val="000000"/>
          <w:b w:val="off"/>
          <w:i w:val="off"/>
        </w:rPr>
        <w:t>也可以是因习惯形成的，例如人们关于普通中等大小物体的古老学</w:t>
      </w:r>
      <w:r>
        <w:rPr>
          <w:rFonts w:ascii="宋体" w:hAnsi="宋体" w:cs="宋体" w:eastAsia="宋体"/>
          <w:sz w:val="52"/>
          <w:spacing w:val="0"/>
          <w:color w:val="000000"/>
          <w:b w:val="off"/>
          <w:i w:val="off"/>
        </w:rPr>
        <w:t>说。但无论是哪一种情形，理论中的句子都要有感觉的支撑。在一拱</w:t>
      </w:r>
      <w:r>
        <w:rPr>
          <w:rFonts w:ascii="宋体" w:hAnsi="宋体" w:cs="宋体" w:eastAsia="宋体"/>
          <w:sz w:val="52"/>
          <w:spacing w:val="0"/>
          <w:color w:val="000000"/>
          <w:b w:val="off"/>
          <w:i w:val="off"/>
        </w:rPr>
        <w:t>形结构中，上面的砖结构相互支撑，而它们又都是由下面的砖结构所</w:t>
      </w:r>
      <w:r>
        <w:rPr>
          <w:rFonts w:ascii="宋体" w:hAnsi="宋体" w:cs="宋体" w:eastAsia="宋体"/>
          <w:sz w:val="52"/>
          <w:spacing w:val="0"/>
          <w:color w:val="000000"/>
          <w:b w:val="off"/>
          <w:i w:val="off"/>
        </w:rPr>
        <w:t>支撑的。支撑不是由单个的砖而是由砖的集合完成的。如果在理论中</w:t>
      </w:r>
      <w:r>
        <w:rPr>
          <w:rFonts w:ascii="宋体" w:hAnsi="宋体" w:cs="宋体" w:eastAsia="宋体"/>
          <w:sz w:val="52"/>
          <w:spacing w:val="0"/>
          <w:color w:val="000000"/>
          <w:b w:val="off"/>
          <w:i w:val="off"/>
        </w:rPr>
        <w:t>配合适当，句子的情况也是如此。句子之间的联系相当于砖与砖之间</w:t>
      </w:r>
      <w:r>
        <w:rPr>
          <w:rFonts w:ascii="宋体" w:hAnsi="宋体" w:cs="宋体" w:eastAsia="宋体"/>
          <w:sz w:val="52"/>
          <w:spacing w:val="0"/>
          <w:color w:val="000000"/>
          <w:b w:val="off"/>
          <w:i w:val="off"/>
        </w:rPr>
        <w:t>的连接，以(1)和(2)两种方式对非言语刺激做出条件反射的句子</w:t>
      </w:r>
      <w:r>
        <w:rPr>
          <w:rFonts w:ascii="宋体" w:hAnsi="宋体" w:cs="宋体" w:eastAsia="宋体"/>
          <w:sz w:val="52"/>
          <w:spacing w:val="0"/>
          <w:color w:val="000000"/>
          <w:b w:val="off"/>
          <w:i w:val="off"/>
        </w:rPr>
        <w:t>则相当于基层砖块。我们或可设想此拱形结构在一次地震中摇摇欲</w:t>
      </w:r>
      <w:r>
        <w:rPr>
          <w:rFonts w:ascii="宋体" w:hAnsi="宋体" w:cs="宋体" w:eastAsia="宋体"/>
          <w:sz w:val="52"/>
          <w:spacing w:val="0"/>
          <w:color w:val="000000"/>
          <w:b w:val="off"/>
          <w:i w:val="off"/>
        </w:rPr>
        <w:t>倾，在这种情况下，即使一块基层的砖也只能偶尔靠着此拱形结构而</w:t>
      </w:r>
      <w:r>
        <w:rPr>
          <w:rFonts w:ascii="宋体" w:hAnsi="宋体" w:cs="宋体" w:eastAsia="宋体"/>
          <w:sz w:val="52"/>
          <w:spacing w:val="0"/>
          <w:color w:val="000000"/>
          <w:b w:val="off"/>
          <w:i w:val="off"/>
        </w:rPr>
        <w:t>得到其他基层砖的支持。[4]</w:t>
      </w:r>
      <w:bookmarkEnd w:id="1538"/>
    </w:p>
    <w:p>
      <w:pPr>
        <w:pageBreakBefore w:val="off"/>
        <w:tabs/>
        <w:wordWrap w:val="off"/>
        <w:spacing w:before="0" w:after="0" w:line="900" w:lineRule="atLeast"/>
        <w:ind w:left="820" w:right="0" w:firstLine="1060"/>
        <w:jc w:val="both"/>
        <w:textAlignment w:val="baseline"/>
        <w:rPr>
          <w:sz w:val="52"/>
        </w:rPr>
      </w:pPr>
      <w:bookmarkStart w:name="" w:id="1539"/>
      <w:r>
        <w:rPr>
          <w:rFonts w:ascii="宋体" w:hAnsi="宋体" w:cs="宋体" w:eastAsia="宋体"/>
          <w:sz w:val="52"/>
          <w:spacing w:val="0"/>
          <w:color w:val="000000"/>
          <w:b w:val="off"/>
          <w:i w:val="off"/>
        </w:rPr>
        <w:t>“里面有铜”(There is copper in it)这个例子便属于上层的砖</w:t>
      </w:r>
      <w:r>
        <w:rPr>
          <w:rFonts w:ascii="宋体" w:hAnsi="宋体" w:cs="宋体" w:eastAsia="宋体"/>
          <w:sz w:val="52"/>
          <w:spacing w:val="0"/>
          <w:color w:val="000000"/>
          <w:b w:val="off"/>
          <w:i w:val="off"/>
        </w:rPr>
        <w:t>块，邻近它的有“氧化铜是绿的”(Copper oxide is green)等。而底</w:t>
      </w:r>
      <w:r>
        <w:rPr>
          <w:rFonts w:ascii="宋体" w:hAnsi="宋体" w:cs="宋体" w:eastAsia="宋体"/>
          <w:sz w:val="52"/>
          <w:spacing w:val="0"/>
          <w:color w:val="000000"/>
          <w:b w:val="off"/>
          <w:i w:val="off"/>
        </w:rPr>
        <w:t>层的砖块中或许有一个句子是“这东西变绿了”(The stuff has gone</w:t>
      </w:r>
      <w:r>
        <w:rPr>
          <w:rFonts w:ascii="宋体" w:hAnsi="宋体" w:cs="宋体" w:eastAsia="宋体"/>
          <w:sz w:val="52"/>
          <w:spacing w:val="0"/>
          <w:color w:val="000000"/>
          <w:b w:val="off"/>
          <w:i w:val="off"/>
        </w:rPr>
        <w:t>green)，它是对来自试管的感觉刺激的直接条件反射。</w:t>
      </w:r>
      <w:bookmarkEnd w:id="1539"/>
    </w:p>
    <w:p>
      <w:pPr>
        <w:pageBreakBefore w:val="off"/>
        <w:tabs/>
        <w:wordWrap w:val="off"/>
        <w:spacing w:before="0" w:after="0" w:line="900" w:lineRule="atLeast"/>
        <w:ind w:left="980" w:right="0" w:hanging="980"/>
        <w:jc w:val="both"/>
        <w:textAlignment w:val="baseline"/>
        <w:rPr>
          <w:sz w:val="52"/>
        </w:rPr>
      </w:pPr>
      <w:bookmarkStart w:name="" w:id="1540"/>
      <w:r>
        <w:rPr>
          <w:rFonts w:ascii="宋体" w:hAnsi="宋体" w:cs="宋体" w:eastAsia="宋体"/>
          <w:sz w:val="52"/>
          <w:spacing w:val="0"/>
          <w:color w:val="000000"/>
          <w:b w:val="off"/>
          <w:i w:val="off"/>
        </w:rPr>
        <w:t>12</w:t>
      </w:r>
      <w:r>
        <w:rPr>
          <w:rFonts w:ascii="宋体" w:hAnsi="宋体" w:cs="宋体" w:eastAsia="宋体"/>
          <w:sz w:val="52"/>
          <w:spacing w:val="0"/>
          <w:color w:val="000000"/>
          <w:b w:val="off"/>
          <w:i w:val="off"/>
        </w:rPr>
        <w:t>最终将“这东西变绿了”与“里面有铜”连接起来的一串句子间</w:t>
      </w:r>
      <w:r>
        <w:rPr>
          <w:rFonts w:ascii="宋体" w:hAnsi="宋体" w:cs="宋体" w:eastAsia="宋体"/>
          <w:sz w:val="52"/>
          <w:spacing w:val="0"/>
          <w:color w:val="000000"/>
          <w:b w:val="off"/>
          <w:i w:val="off"/>
        </w:rPr>
        <w:t>的联系，除了最后一步，显然全都是未曾说出的。有些可能是稍微一</w:t>
      </w:r>
      <w:r>
        <w:rPr>
          <w:rFonts w:ascii="宋体" w:hAnsi="宋体" w:cs="宋体" w:eastAsia="宋体"/>
          <w:sz w:val="52"/>
          <w:spacing w:val="0"/>
          <w:color w:val="000000"/>
          <w:b w:val="off"/>
          <w:i w:val="off"/>
        </w:rPr>
        <w:t>说，别人未必听见，更多的则是在理论已变成习惯时干脆被略掉了。</w:t>
      </w:r>
      <w:r>
        <w:rPr>
          <w:rFonts w:ascii="宋体" w:hAnsi="宋体" w:cs="宋体" w:eastAsia="宋体"/>
          <w:sz w:val="52"/>
          <w:spacing w:val="0"/>
          <w:color w:val="000000"/>
          <w:b w:val="off"/>
          <w:i w:val="off"/>
        </w:rPr>
        <w:t>这种省略已超出拱形结构所能比拟的范围。但基本上是一种很平常的</w:t>
      </w:r>
      <w:bookmarkEnd w:id="1540"/>
    </w:p>
    <w:p>
      <w:pPr>
        <w:pageBreakBefore w:val="off"/>
        <w:tabs/>
        <w:wordWrap w:val="off"/>
        <w:spacing w:before="0" w:after="0" w:line="640" w:lineRule="atLeast"/>
        <w:ind w:left="1180" w:right="0"/>
        <w:jc w:val="both"/>
        <w:textAlignment w:val="baseline"/>
        <w:rPr>
          <w:sz w:val="47"/>
        </w:rPr>
      </w:pPr>
      <w:bookmarkStart w:name="" w:id="1541"/>
      <w:r>
        <w:rPr>
          <w:rFonts w:ascii="黑体" w:hAnsi="黑体" w:cs="黑体" w:eastAsia="黑体"/>
          <w:sz w:val="47"/>
          <w:spacing w:val="0"/>
          <w:color w:val="000000"/>
          <w:b w:val="off"/>
          <w:i w:val="off"/>
        </w:rPr>
        <w:t>12</w:t>
      </w:r>
      <w:bookmarkEnd w:id="1541"/>
    </w:p>
    <w:p>
      <w:r>
        <w:t/>
      </w:r>
    </w:p>
    <w:p>
      <w:pPr>
        <w:sectPr>
          <w:footerReference r:id="rId255"/>
          <w:headerReference r:id="rId256" w:type="default"/>
          <w:type w:val="nextPage"/>
          <w:pgSz w:w="21240" w:h="31680"/>
          <w:pgMar w:left="2180" w:top="1820" w:right="2180" w:bottom="1820" w:header="1520" w:footer="1520"/>
          <w:cols w:num="1"/>
        </w:sectPr>
      </w:pPr>
    </w:p>
    <w:p>
      <w:pPr>
        <w:pageBreakBefore w:val="off"/>
        <w:tabs/>
        <w:wordWrap w:val="off"/>
        <w:spacing w:before="0" w:after="0" w:line="600" w:lineRule="atLeast"/>
        <w:ind w:left="0" w:right="940"/>
        <w:jc w:val="right"/>
        <w:textAlignment w:val="baseline"/>
        <w:rPr>
          <w:sz w:val="45"/>
        </w:rPr>
      </w:pPr>
      <w:bookmarkStart w:name="" w:id="1542"/>
      <w:r>
        <w:rPr>
          <w:rFonts w:ascii="黑体" w:hAnsi="黑体" w:cs="黑体" w:eastAsia="黑体"/>
          <w:sz w:val="45"/>
          <w:spacing w:val="0"/>
          <w:color w:val="000000"/>
          <w:b w:val="on"/>
          <w:i w:val="off"/>
        </w:rPr>
        <w:t>第一章语言与真理</w:t>
      </w:r>
      <w:bookmarkEnd w:id="1542"/>
    </w:p>
    <w:p>
      <w:pPr>
        <w:pageBreakBefore w:val="off"/>
        <w:tabs/>
        <w:wordWrap w:val="off"/>
        <w:spacing w:before="0" w:after="0" w:line="520" w:lineRule="exact"/>
        <w:ind w:left="0" w:right="0"/>
        <w:jc w:val="right"/>
        <w:textAlignment w:val="baseline"/>
        <w:rPr>
          <w:sz w:val="45"/>
        </w:rPr>
      </w:pPr>
      <w:bookmarkStart w:name="" w:id="1543"/>
      <w:r>
        <w:rPr>
          <w:rFonts w:ascii="宋体" w:hAnsi="宋体" w:cs="宋体" w:eastAsia="宋体"/>
          <w:sz w:val="45"/>
          <w:spacing w:val="0"/>
          <w:color w:val="000000"/>
          <w:b w:val="off"/>
          <w:i w:val="off"/>
        </w:rPr>
        <w:t/>
      </w:r>
      <w:bookmarkEnd w:id="1543"/>
    </w:p>
    <w:p>
      <w:pPr>
        <w:pageBreakBefore w:val="off"/>
        <w:tabs/>
        <w:wordWrap w:val="off"/>
        <w:spacing w:before="0" w:after="0" w:line="920" w:lineRule="atLeast"/>
        <w:ind w:left="200" w:right="0"/>
        <w:jc w:val="both"/>
        <w:textAlignment w:val="baseline"/>
        <w:rPr>
          <w:sz w:val="52"/>
        </w:rPr>
      </w:pPr>
      <w:bookmarkStart w:name="" w:id="1544"/>
      <w:r>
        <w:rPr>
          <w:rFonts w:ascii="宋体" w:hAnsi="宋体" w:cs="宋体" w:eastAsia="宋体"/>
          <w:sz w:val="52"/>
          <w:spacing w:val="0"/>
          <w:color w:val="000000"/>
          <w:b w:val="off"/>
          <w:i w:val="off"/>
        </w:rPr>
        <w:t>现象，即：条件反射的传递(transitivity of conditioning)。</w:t>
      </w:r>
      <w:bookmarkEnd w:id="1544"/>
    </w:p>
    <w:p>
      <w:pPr>
        <w:pageBreakBefore w:val="off"/>
        <w:tabs/>
        <w:wordWrap w:val="off"/>
        <w:spacing w:before="0" w:after="0" w:line="920" w:lineRule="atLeast"/>
        <w:ind w:left="200" w:right="80" w:firstLine="1040"/>
        <w:jc w:val="both"/>
        <w:textAlignment w:val="baseline"/>
        <w:rPr>
          <w:sz w:val="52"/>
        </w:rPr>
      </w:pPr>
      <w:bookmarkStart w:name="" w:id="1545"/>
      <w:r>
        <w:rPr>
          <w:rFonts w:ascii="宋体" w:hAnsi="宋体" w:cs="宋体" w:eastAsia="宋体"/>
          <w:sz w:val="52"/>
          <w:spacing w:val="0"/>
          <w:color w:val="000000"/>
          <w:b w:val="off"/>
          <w:i w:val="off"/>
        </w:rPr>
        <w:t>另一种超出拱形结构比喻之处，在于场合句(occasion sen-</w:t>
      </w:r>
      <w:r>
        <w:rPr>
          <w:rFonts w:ascii="宋体" w:hAnsi="宋体" w:cs="宋体" w:eastAsia="宋体"/>
          <w:sz w:val="52"/>
          <w:spacing w:val="0"/>
          <w:color w:val="000000"/>
          <w:b w:val="off"/>
          <w:i w:val="off"/>
        </w:rPr>
        <w:t>tence)与永恒句(eternal sentence)之间的差别。前者如“里面有</w:t>
      </w:r>
      <w:r>
        <w:rPr>
          <w:rFonts w:ascii="宋体" w:hAnsi="宋体" w:cs="宋体" w:eastAsia="宋体"/>
          <w:sz w:val="52"/>
          <w:spacing w:val="0"/>
          <w:color w:val="000000"/>
          <w:b w:val="off"/>
          <w:i w:val="off"/>
        </w:rPr>
        <w:t>铜”，这类句子的真随每一试验场合的不同而不同(见第9节)。后</w:t>
      </w:r>
      <w:r>
        <w:rPr>
          <w:rFonts w:ascii="宋体" w:hAnsi="宋体" w:cs="宋体" w:eastAsia="宋体"/>
          <w:sz w:val="52"/>
          <w:spacing w:val="0"/>
          <w:color w:val="000000"/>
          <w:b w:val="off"/>
          <w:i w:val="off"/>
        </w:rPr>
        <w:t>者如“氧化铜是绿的”，永远是真的(见第40节)。场合句可反复</w:t>
      </w:r>
      <w:r>
        <w:rPr>
          <w:rFonts w:ascii="宋体" w:hAnsi="宋体" w:cs="宋体" w:eastAsia="宋体"/>
          <w:sz w:val="52"/>
          <w:spacing w:val="0"/>
          <w:color w:val="000000"/>
          <w:b w:val="off"/>
          <w:i w:val="off"/>
        </w:rPr>
        <w:t>出自在做试验的化学家之口。而永恒句，则很可能是在他年轻时大</w:t>
      </w:r>
      <w:r>
        <w:rPr>
          <w:rFonts w:ascii="宋体" w:hAnsi="宋体" w:cs="宋体" w:eastAsia="宋体"/>
          <w:sz w:val="52"/>
          <w:spacing w:val="0"/>
          <w:color w:val="000000"/>
          <w:b w:val="off"/>
          <w:i w:val="off"/>
        </w:rPr>
        <w:t>学主考人要他说出来的东西，而且只有这一次。永恒句在条件反射</w:t>
      </w:r>
      <w:r>
        <w:rPr>
          <w:rFonts w:ascii="宋体" w:hAnsi="宋体" w:cs="宋体" w:eastAsia="宋体"/>
          <w:sz w:val="52"/>
          <w:spacing w:val="0"/>
          <w:color w:val="000000"/>
          <w:b w:val="off"/>
          <w:i w:val="off"/>
        </w:rPr>
        <w:t>传递下面大都被略掉了，只在剩余句子的条件反射的特有形式中才</w:t>
      </w:r>
      <w:r>
        <w:rPr>
          <w:rFonts w:ascii="宋体" w:hAnsi="宋体" w:cs="宋体" w:eastAsia="宋体"/>
          <w:sz w:val="52"/>
          <w:spacing w:val="0"/>
          <w:color w:val="000000"/>
          <w:b w:val="off"/>
          <w:i w:val="off"/>
        </w:rPr>
        <w:t>留下一点痕迹。</w:t>
      </w:r>
      <w:bookmarkEnd w:id="1545"/>
    </w:p>
    <w:p>
      <w:pPr>
        <w:pageBreakBefore w:val="off"/>
        <w:tabs/>
        <w:wordWrap w:val="off"/>
        <w:spacing w:before="0" w:after="0" w:line="920" w:lineRule="atLeast"/>
        <w:ind w:left="200" w:right="0" w:firstLine="1040"/>
        <w:jc w:val="both"/>
        <w:textAlignment w:val="baseline"/>
        <w:rPr>
          <w:sz w:val="52"/>
        </w:rPr>
      </w:pPr>
      <w:bookmarkStart w:name="" w:id="1546"/>
      <w:r>
        <w:rPr>
          <w:rFonts w:ascii="宋体" w:hAnsi="宋体" w:cs="宋体" w:eastAsia="宋体"/>
          <w:sz w:val="52"/>
          <w:spacing w:val="0"/>
          <w:color w:val="000000"/>
          <w:b w:val="off"/>
          <w:i w:val="off"/>
        </w:rPr>
        <w:t>句子间联系的结果是一个巨大的语言结构，这个结构作为一整体</w:t>
      </w:r>
      <w:r>
        <w:rPr>
          <w:rFonts w:ascii="宋体" w:hAnsi="宋体" w:cs="宋体" w:eastAsia="宋体"/>
          <w:sz w:val="52"/>
          <w:spacing w:val="0"/>
          <w:color w:val="000000"/>
          <w:b w:val="off"/>
          <w:i w:val="off"/>
        </w:rPr>
        <w:t>则是以多种多样的方式同非言语刺激相关联的。这些联系环节附着于</w:t>
      </w:r>
      <w:r>
        <w:rPr>
          <w:rFonts w:ascii="宋体" w:hAnsi="宋体" w:cs="宋体" w:eastAsia="宋体"/>
          <w:sz w:val="52"/>
          <w:spacing w:val="0"/>
          <w:color w:val="000000"/>
          <w:b w:val="off"/>
          <w:i w:val="off"/>
        </w:rPr>
        <w:t>(对每一个人来说)各个不同的句子，但是这些句子彼此之间并且与</w:t>
      </w:r>
      <w:r>
        <w:rPr>
          <w:rFonts w:ascii="宋体" w:hAnsi="宋体" w:cs="宋体" w:eastAsia="宋体"/>
          <w:sz w:val="52"/>
          <w:spacing w:val="0"/>
          <w:color w:val="000000"/>
          <w:b w:val="off"/>
          <w:i w:val="off"/>
        </w:rPr>
        <w:t>其他句子之间又是如此紧密地结合在一起，以致非语言的附着物本身</w:t>
      </w:r>
      <w:r>
        <w:rPr>
          <w:rFonts w:ascii="宋体" w:hAnsi="宋体" w:cs="宋体" w:eastAsia="宋体"/>
          <w:sz w:val="52"/>
          <w:spacing w:val="0"/>
          <w:color w:val="000000"/>
          <w:b w:val="off"/>
          <w:i w:val="off"/>
        </w:rPr>
        <w:t>可能不断扩展，或由于扩展过甚而崩坏。[5]显然，这个相互联系的句</w:t>
      </w:r>
      <w:r>
        <w:rPr>
          <w:rFonts w:ascii="宋体" w:hAnsi="宋体" w:cs="宋体" w:eastAsia="宋体"/>
          <w:sz w:val="52"/>
          <w:spacing w:val="0"/>
          <w:color w:val="000000"/>
          <w:b w:val="off"/>
          <w:i w:val="off"/>
        </w:rPr>
        <w:t>子的结构是一个单一联结的编织物，它包括所有的科学，涵盖我们对</w:t>
      </w:r>
      <w:r>
        <w:rPr>
          <w:rFonts w:ascii="宋体" w:hAnsi="宋体" w:cs="宋体" w:eastAsia="宋体"/>
          <w:sz w:val="52"/>
          <w:spacing w:val="0"/>
          <w:color w:val="000000"/>
          <w:b w:val="off"/>
          <w:i w:val="off"/>
        </w:rPr>
        <w:t>世界所说的一切。因为至少逻辑真理，还有许多更常见的句子都是与</w:t>
      </w:r>
      <w:r>
        <w:rPr>
          <w:rFonts w:ascii="宋体" w:hAnsi="宋体" w:cs="宋体" w:eastAsia="宋体"/>
          <w:sz w:val="52"/>
          <w:spacing w:val="0"/>
          <w:color w:val="000000"/>
          <w:b w:val="off"/>
          <w:i w:val="off"/>
        </w:rPr>
        <w:t>一切题目相关的，从而要考虑到种种联系。[6]然而有的不大不小的一</w:t>
      </w:r>
      <w:r>
        <w:rPr>
          <w:rFonts w:ascii="宋体" w:hAnsi="宋体" w:cs="宋体" w:eastAsia="宋体"/>
          <w:sz w:val="52"/>
          <w:spacing w:val="0"/>
          <w:color w:val="000000"/>
          <w:b w:val="off"/>
          <w:i w:val="off"/>
        </w:rPr>
        <w:t>点点理论却往往要把可能影响我们对某个句子的判断的一切关系都囊</w:t>
      </w:r>
      <w:r>
        <w:rPr>
          <w:rFonts w:ascii="宋体" w:hAnsi="宋体" w:cs="宋体" w:eastAsia="宋体"/>
          <w:sz w:val="52"/>
          <w:spacing w:val="0"/>
          <w:color w:val="000000"/>
          <w:b w:val="off"/>
          <w:i w:val="off"/>
        </w:rPr>
        <w:t>括进来。</w:t>
      </w:r>
      <w:bookmarkEnd w:id="1546"/>
    </w:p>
    <w:p>
      <w:pPr>
        <w:pageBreakBefore w:val="off"/>
        <w:tabs/>
        <w:wordWrap w:val="off"/>
        <w:spacing w:before="0" w:after="0" w:line="920" w:lineRule="atLeast"/>
        <w:ind w:left="200" w:right="0" w:firstLine="1040"/>
        <w:jc w:val="both"/>
        <w:textAlignment w:val="baseline"/>
        <w:rPr>
          <w:sz w:val="52"/>
        </w:rPr>
      </w:pPr>
      <w:bookmarkStart w:name="" w:id="1547"/>
      <w:r>
        <w:rPr>
          <w:rFonts w:ascii="宋体" w:hAnsi="宋体" w:cs="宋体" w:eastAsia="宋体"/>
          <w:sz w:val="52"/>
          <w:spacing w:val="0"/>
          <w:color w:val="000000"/>
          <w:b w:val="off"/>
          <w:i w:val="off"/>
        </w:rPr>
        <w:t>各个句子同非言语刺激的关联的稳定性及其抗拒其他理论干扰的</w:t>
      </w:r>
      <w:r>
        <w:rPr>
          <w:rFonts w:ascii="宋体" w:hAnsi="宋体" w:cs="宋体" w:eastAsia="宋体"/>
          <w:sz w:val="52"/>
          <w:spacing w:val="0"/>
          <w:color w:val="000000"/>
          <w:b w:val="off"/>
          <w:i w:val="off"/>
        </w:rPr>
        <w:t>能力，是有差别的。可以想像有一连串的神经刺激可使我们确信在</w:t>
      </w:r>
      <w:r>
        <w:rPr>
          <w:rFonts w:ascii="宋体" w:hAnsi="宋体" w:cs="宋体" w:eastAsia="宋体"/>
          <w:sz w:val="52"/>
          <w:spacing w:val="0"/>
          <w:color w:val="000000"/>
          <w:b w:val="off"/>
          <w:i w:val="off"/>
        </w:rPr>
        <w:t>Elm大街有一栋砖瓦房这个陈述，任何其他的关联都不能使此信念有</w:t>
      </w:r>
      <w:r>
        <w:rPr>
          <w:rFonts w:ascii="宋体" w:hAnsi="宋体" w:cs="宋体" w:eastAsia="宋体"/>
          <w:sz w:val="52"/>
          <w:spacing w:val="0"/>
          <w:color w:val="000000"/>
          <w:b w:val="off"/>
          <w:i w:val="off"/>
        </w:rPr>
        <w:t>所改变，但即使在对非言语刺激的条件反射十分牢固的地方，我们也</w:t>
      </w:r>
      <w:r>
        <w:rPr>
          <w:rFonts w:ascii="宋体" w:hAnsi="宋体" w:cs="宋体" w:eastAsia="宋体"/>
          <w:sz w:val="52"/>
          <w:spacing w:val="0"/>
          <w:color w:val="000000"/>
          <w:b w:val="off"/>
          <w:i w:val="off"/>
        </w:rPr>
        <w:t>无法知道它在多大程度上是本来就有的，还是通过条件反射的传递对</w:t>
      </w:r>
      <w:r>
        <w:rPr>
          <w:rFonts w:ascii="宋体" w:hAnsi="宋体" w:cs="宋体" w:eastAsia="宋体"/>
          <w:sz w:val="52"/>
          <w:spacing w:val="0"/>
          <w:color w:val="000000"/>
          <w:b w:val="off"/>
          <w:i w:val="off"/>
        </w:rPr>
        <w:t>句子之间旧有的联系加以简缩的结果。在通过交往把我们联系起来的</w:t>
      </w:r>
      <w:r>
        <w:rPr>
          <w:rFonts w:ascii="宋体" w:hAnsi="宋体" w:cs="宋体" w:eastAsia="宋体"/>
          <w:sz w:val="52"/>
          <w:spacing w:val="0"/>
          <w:color w:val="000000"/>
          <w:b w:val="off"/>
          <w:i w:val="off"/>
        </w:rPr>
        <w:t>一致性下面，有着个体联系方式的千差万别，而且对我们每个人来</w:t>
      </w:r>
      <w:r>
        <w:rPr>
          <w:rFonts w:ascii="宋体" w:hAnsi="宋体" w:cs="宋体" w:eastAsia="宋体"/>
          <w:sz w:val="52"/>
          <w:spacing w:val="0"/>
          <w:color w:val="000000"/>
          <w:b w:val="off"/>
          <w:i w:val="off"/>
        </w:rPr>
        <w:t>说，这些联系是在不断进化的。我们当中没有哪两个人是以同样的方</w:t>
      </w:r>
      <w:r>
        <w:rPr>
          <w:rFonts w:ascii="宋体" w:hAnsi="宋体" w:cs="宋体" w:eastAsia="宋体"/>
          <w:sz w:val="52"/>
          <w:spacing w:val="0"/>
          <w:color w:val="000000"/>
          <w:b w:val="off"/>
          <w:i w:val="off"/>
        </w:rPr>
        <w:t>式学习我们的语言的，而且在某种意义上说，也从来没有哪一个人在</w:t>
      </w:r>
      <w:bookmarkEnd w:id="1547"/>
    </w:p>
    <w:p>
      <w:pPr>
        <w:pageBreakBefore w:val="off"/>
        <w:tabs/>
        <w:wordWrap w:val="off"/>
        <w:spacing w:before="0" w:after="0" w:line="640" w:lineRule="atLeast"/>
        <w:ind w:left="0" w:right="140"/>
        <w:jc w:val="right"/>
        <w:textAlignment w:val="baseline"/>
        <w:rPr>
          <w:sz w:val="47"/>
        </w:rPr>
      </w:pPr>
      <w:bookmarkStart w:name="" w:id="1548"/>
      <w:r>
        <w:rPr>
          <w:rFonts w:ascii="黑体" w:hAnsi="黑体" w:cs="黑体" w:eastAsia="黑体"/>
          <w:sz w:val="47"/>
          <w:spacing w:val="0"/>
          <w:color w:val="000000"/>
          <w:b w:val="off"/>
          <w:i w:val="off"/>
        </w:rPr>
        <w:t>13</w:t>
      </w:r>
      <w:bookmarkEnd w:id="1548"/>
    </w:p>
    <w:p>
      <w:r>
        <w:t/>
      </w:r>
    </w:p>
    <w:p>
      <w:pPr>
        <w:sectPr>
          <w:footerReference r:id="rId257"/>
          <w:headerReference r:id="rId258" w:type="default"/>
          <w:type w:val="nextPage"/>
          <w:pgSz w:w="21240" w:h="31680"/>
          <w:pgMar w:left="2500" w:top="2280" w:right="2500" w:bottom="2280" w:header="1980" w:footer="1980"/>
          <w:cols w:num="1"/>
        </w:sectPr>
      </w:pPr>
    </w:p>
    <w:p>
      <w:pPr>
        <w:pageBreakBefore w:val="off"/>
        <w:tabs/>
        <w:wordWrap w:val="off"/>
        <w:spacing w:before="0" w:after="0" w:line="560" w:lineRule="atLeast"/>
        <w:ind w:left="820" w:right="0"/>
        <w:jc w:val="both"/>
        <w:textAlignment w:val="baseline"/>
        <w:rPr>
          <w:sz w:val="42"/>
        </w:rPr>
      </w:pPr>
      <w:bookmarkStart w:name="" w:id="1549"/>
      <w:r>
        <w:rPr>
          <w:rFonts w:ascii="黑体" w:hAnsi="黑体" w:cs="黑体" w:eastAsia="黑体"/>
          <w:sz w:val="42"/>
          <w:spacing w:val="0"/>
          <w:color w:val="000000"/>
          <w:b w:val="on"/>
          <w:i w:val="off"/>
        </w:rPr>
        <w:t>语词和对象</w:t>
      </w:r>
      <w:bookmarkEnd w:id="1549"/>
    </w:p>
    <w:p>
      <w:pPr>
        <w:pageBreakBefore w:val="off"/>
        <w:tabs/>
        <w:wordWrap w:val="off"/>
        <w:spacing w:before="0" w:after="0" w:line="480" w:lineRule="exact"/>
        <w:ind w:left="0" w:right="0"/>
        <w:jc w:val="both"/>
        <w:textAlignment w:val="baseline"/>
        <w:rPr>
          <w:sz w:val="42"/>
        </w:rPr>
      </w:pPr>
      <w:bookmarkStart w:name="" w:id="1550"/>
      <w:r>
        <w:rPr>
          <w:rFonts w:ascii="宋体" w:hAnsi="宋体" w:cs="宋体" w:eastAsia="宋体"/>
          <w:sz w:val="42"/>
          <w:spacing w:val="0"/>
          <w:color w:val="000000"/>
          <w:b w:val="off"/>
          <w:i w:val="off"/>
        </w:rPr>
        <w:t/>
      </w:r>
      <w:bookmarkEnd w:id="1550"/>
    </w:p>
    <w:p>
      <w:pPr>
        <w:pageBreakBefore w:val="off"/>
        <w:tabs/>
        <w:wordWrap w:val="off"/>
        <w:spacing w:before="0" w:after="0" w:line="920" w:lineRule="atLeast"/>
        <w:ind w:left="20" w:right="0"/>
        <w:jc w:val="both"/>
        <w:textAlignment w:val="baseline"/>
        <w:rPr>
          <w:sz w:val="49"/>
        </w:rPr>
      </w:pPr>
      <w:bookmarkStart w:name="" w:id="1551"/>
      <w:r>
        <w:rPr>
          <w:rFonts w:ascii="宋体" w:hAnsi="宋体" w:cs="宋体" w:eastAsia="宋体"/>
          <w:sz w:val="49"/>
          <w:spacing w:val="0"/>
          <w:color w:val="000000"/>
          <w:b w:val="off"/>
          <w:i w:val="off"/>
        </w:rPr>
        <w:t>他一辈子中曾完结他的语言学习。</w:t>
      </w:r>
      <w:bookmarkEnd w:id="1551"/>
    </w:p>
    <w:p>
      <w:pPr>
        <w:pageBreakBefore w:val="off"/>
        <w:tabs/>
        <w:wordWrap w:val="off"/>
        <w:spacing w:before="0" w:after="0" w:line="940" w:lineRule="exact"/>
        <w:ind w:left="0" w:right="0"/>
        <w:jc w:val="both"/>
        <w:textAlignment w:val="baseline"/>
        <w:rPr>
          <w:sz w:val="49"/>
        </w:rPr>
      </w:pPr>
      <w:bookmarkStart w:name="" w:id="1552"/>
      <w:r>
        <w:rPr>
          <w:rFonts w:ascii="宋体" w:hAnsi="宋体" w:cs="宋体" w:eastAsia="宋体"/>
          <w:sz w:val="49"/>
          <w:spacing w:val="0"/>
          <w:color w:val="000000"/>
          <w:b w:val="off"/>
          <w:i w:val="off"/>
        </w:rPr>
        <w:t/>
      </w:r>
      <w:bookmarkEnd w:id="1552"/>
    </w:p>
    <w:p>
      <w:pPr>
        <w:pageBreakBefore w:val="off"/>
        <w:tabs/>
        <w:wordWrap w:val="off"/>
        <w:spacing w:before="0" w:after="0" w:line="980" w:lineRule="atLeast"/>
        <w:ind w:left="20" w:right="0"/>
        <w:jc w:val="both"/>
        <w:textAlignment w:val="baseline"/>
        <w:rPr>
          <w:sz w:val="74"/>
        </w:rPr>
      </w:pPr>
      <w:bookmarkStart w:name="" w:id="1553"/>
      <w:r>
        <w:rPr>
          <w:rFonts w:ascii="黑体" w:hAnsi="黑体" w:cs="黑体" w:eastAsia="黑体"/>
          <w:sz w:val="74"/>
          <w:spacing w:val="0"/>
          <w:color w:val="000000"/>
          <w:b w:val="on"/>
          <w:i w:val="off"/>
        </w:rPr>
        <w:t>4.语词的学习方式</w:t>
      </w:r>
      <w:bookmarkEnd w:id="1553"/>
    </w:p>
    <w:p>
      <w:pPr>
        <w:pageBreakBefore w:val="off"/>
        <w:tabs/>
        <w:wordWrap w:val="off"/>
        <w:spacing w:before="0" w:after="0" w:line="940" w:lineRule="exact"/>
        <w:ind w:left="0" w:right="0"/>
        <w:jc w:val="both"/>
        <w:textAlignment w:val="baseline"/>
        <w:rPr>
          <w:sz w:val="49"/>
        </w:rPr>
      </w:pPr>
      <w:bookmarkStart w:name="" w:id="1554"/>
      <w:r>
        <w:rPr>
          <w:rFonts w:ascii="宋体" w:hAnsi="宋体" w:cs="宋体" w:eastAsia="宋体"/>
          <w:sz w:val="49"/>
          <w:spacing w:val="0"/>
          <w:color w:val="000000"/>
          <w:b w:val="off"/>
          <w:i w:val="off"/>
        </w:rPr>
        <w:t/>
      </w:r>
      <w:bookmarkEnd w:id="1554"/>
    </w:p>
    <w:p>
      <w:pPr>
        <w:pageBreakBefore w:val="off"/>
        <w:tabs/>
        <w:wordWrap w:val="off"/>
        <w:spacing w:before="0" w:after="0" w:line="920" w:lineRule="atLeast"/>
        <w:ind w:left="20" w:right="60" w:firstLine="1020"/>
        <w:jc w:val="both"/>
        <w:textAlignment w:val="baseline"/>
        <w:rPr>
          <w:sz w:val="49"/>
        </w:rPr>
      </w:pPr>
      <w:bookmarkStart w:name="" w:id="1555"/>
      <w:r>
        <w:rPr>
          <w:rFonts w:ascii="宋体" w:hAnsi="宋体" w:cs="宋体" w:eastAsia="宋体"/>
          <w:sz w:val="49"/>
          <w:spacing w:val="0"/>
          <w:color w:val="000000"/>
          <w:b w:val="off"/>
          <w:i w:val="off"/>
        </w:rPr>
        <w:t>在第3节的开头，我们指出学习整个句子和由诸成分构造句子之</w:t>
      </w:r>
      <w:r>
        <w:rPr>
          <w:rFonts w:ascii="宋体" w:hAnsi="宋体" w:cs="宋体" w:eastAsia="宋体"/>
          <w:sz w:val="49"/>
          <w:spacing w:val="0"/>
          <w:color w:val="000000"/>
          <w:b w:val="off"/>
          <w:i w:val="off"/>
        </w:rPr>
        <w:t>间的区分。前者是作为整体习得的，有些句子甚至是单词句。随着一</w:t>
      </w:r>
      <w:r>
        <w:rPr>
          <w:rFonts w:ascii="宋体" w:hAnsi="宋体" w:cs="宋体" w:eastAsia="宋体"/>
          <w:sz w:val="49"/>
          <w:spacing w:val="0"/>
          <w:color w:val="000000"/>
          <w:b w:val="off"/>
          <w:i w:val="off"/>
        </w:rPr>
        <w:t>个儿童的成长，他会越来越倾向于用一些成分构造新句，因而人们通</w:t>
      </w:r>
      <w:r>
        <w:rPr>
          <w:rFonts w:ascii="宋体" w:hAnsi="宋体" w:cs="宋体" w:eastAsia="宋体"/>
          <w:sz w:val="49"/>
          <w:spacing w:val="0"/>
          <w:color w:val="000000"/>
          <w:b w:val="off"/>
          <w:i w:val="off"/>
        </w:rPr>
        <w:t>常谈论的是习得一个新词而不是习得一个新句。然而即使很有经验的</w:t>
      </w:r>
      <w:r>
        <w:rPr>
          <w:rFonts w:ascii="宋体" w:hAnsi="宋体" w:cs="宋体" w:eastAsia="宋体"/>
          <w:sz w:val="49"/>
          <w:spacing w:val="0"/>
          <w:color w:val="000000"/>
          <w:b w:val="off"/>
          <w:i w:val="off"/>
        </w:rPr>
        <w:t>人学习一个新词，通常也是在一定的语境中进行的，即通过举例或类</w:t>
      </w:r>
      <w:r>
        <w:rPr>
          <w:rFonts w:ascii="宋体" w:hAnsi="宋体" w:cs="宋体" w:eastAsia="宋体"/>
          <w:sz w:val="49"/>
          <w:spacing w:val="0"/>
          <w:color w:val="000000"/>
          <w:b w:val="off"/>
          <w:i w:val="off"/>
        </w:rPr>
        <w:t>比来学习包含该词的句子的用法。因此，我们不仅在其开头而且在整</w:t>
      </w:r>
      <w:r>
        <w:rPr>
          <w:rFonts w:ascii="宋体" w:hAnsi="宋体" w:cs="宋体" w:eastAsia="宋体"/>
          <w:sz w:val="49"/>
          <w:spacing w:val="0"/>
          <w:color w:val="000000"/>
          <w:b w:val="off"/>
          <w:i w:val="off"/>
        </w:rPr>
        <w:t>个第3节中，把句子而不是语词看成是学习其用法的整体，是有一定</w:t>
      </w:r>
      <w:r>
        <w:rPr>
          <w:rFonts w:ascii="宋体" w:hAnsi="宋体" w:cs="宋体" w:eastAsia="宋体"/>
          <w:sz w:val="49"/>
          <w:spacing w:val="0"/>
          <w:color w:val="000000"/>
          <w:b w:val="off"/>
          <w:i w:val="off"/>
        </w:rPr>
        <w:t>道理的，尽管我们不否认对这些句子整体的学习大都是靠诸成分的分</w:t>
      </w:r>
      <w:r>
        <w:rPr>
          <w:rFonts w:ascii="宋体" w:hAnsi="宋体" w:cs="宋体" w:eastAsia="宋体"/>
          <w:sz w:val="49"/>
          <w:spacing w:val="0"/>
          <w:color w:val="000000"/>
          <w:b w:val="off"/>
          <w:i w:val="off"/>
        </w:rPr>
        <w:t>合来进行的。下面让我们更详细地考察这些成分。</w:t>
      </w:r>
      <w:bookmarkEnd w:id="1555"/>
    </w:p>
    <w:p>
      <w:pPr>
        <w:pageBreakBefore w:val="off"/>
        <w:tabs/>
        <w:wordWrap w:val="off"/>
        <w:spacing w:before="0" w:after="0" w:line="920" w:lineRule="atLeast"/>
        <w:ind w:left="20" w:right="40" w:firstLine="1020"/>
        <w:jc w:val="both"/>
        <w:textAlignment w:val="baseline"/>
        <w:rPr>
          <w:sz w:val="49"/>
        </w:rPr>
      </w:pPr>
      <w:bookmarkStart w:name="" w:id="1556"/>
      <w:r>
        <w:rPr>
          <w:rFonts w:ascii="宋体" w:hAnsi="宋体" w:cs="宋体" w:eastAsia="宋体"/>
          <w:sz w:val="49"/>
          <w:spacing w:val="0"/>
          <w:color w:val="000000"/>
          <w:b w:val="off"/>
          <w:i w:val="off"/>
        </w:rPr>
        <w:t>一个词不同于由两个或更多的词串联而成的句子，但是什么算是</w:t>
      </w:r>
      <w:r>
        <w:rPr>
          <w:rFonts w:ascii="宋体" w:hAnsi="宋体" w:cs="宋体" w:eastAsia="宋体"/>
          <w:sz w:val="49"/>
          <w:spacing w:val="0"/>
          <w:color w:val="000000"/>
          <w:b w:val="off"/>
          <w:i w:val="off"/>
        </w:rPr>
        <w:t>一个词，却不像什么是一个句子那么清楚。印刷工人排印的时候，字</w:t>
      </w:r>
      <w:r>
        <w:rPr>
          <w:rFonts w:ascii="宋体" w:hAnsi="宋体" w:cs="宋体" w:eastAsia="宋体"/>
          <w:sz w:val="49"/>
          <w:spacing w:val="0"/>
          <w:color w:val="000000"/>
          <w:b w:val="off"/>
          <w:i w:val="off"/>
        </w:rPr>
        <w:t>词间应留有多大的间隙，并没有什么明确的原则，而这些原则同我们</w:t>
      </w:r>
      <w:r>
        <w:rPr>
          <w:rFonts w:ascii="宋体" w:hAnsi="宋体" w:cs="宋体" w:eastAsia="宋体"/>
          <w:sz w:val="49"/>
          <w:spacing w:val="0"/>
          <w:color w:val="000000"/>
          <w:b w:val="off"/>
          <w:i w:val="off"/>
        </w:rPr>
        <w:t>现在的研究有什么关系则更不清楚。也许我们完全可以不管印刷的惯</w:t>
      </w:r>
      <w:r>
        <w:rPr>
          <w:rFonts w:ascii="宋体" w:hAnsi="宋体" w:cs="宋体" w:eastAsia="宋体"/>
          <w:sz w:val="49"/>
          <w:spacing w:val="0"/>
          <w:color w:val="000000"/>
          <w:b w:val="off"/>
          <w:i w:val="off"/>
        </w:rPr>
        <w:t>例，而把所有能作为整体被习得而非由一些成分构造出来的句子(如</w:t>
      </w:r>
      <w:r>
        <w:rPr>
          <w:rFonts w:ascii="宋体" w:hAnsi="宋体" w:cs="宋体" w:eastAsia="宋体"/>
          <w:sz w:val="49"/>
          <w:spacing w:val="0"/>
          <w:color w:val="000000"/>
          <w:b w:val="off"/>
          <w:i w:val="off"/>
        </w:rPr>
        <w:t>“Ouch”那样)都叫做词。但这样做不太妙，因为它会使词的性质变</w:t>
      </w:r>
      <w:r>
        <w:rPr>
          <w:rFonts w:ascii="宋体" w:hAnsi="宋体" w:cs="宋体" w:eastAsia="宋体"/>
          <w:sz w:val="49"/>
          <w:spacing w:val="0"/>
          <w:color w:val="000000"/>
          <w:b w:val="off"/>
          <w:i w:val="off"/>
        </w:rPr>
        <w:t>得因人而异，变幻莫测，而且对每个人来说，词的性质都会变成他个</w:t>
      </w:r>
      <w:r>
        <w:rPr>
          <w:rFonts w:ascii="宋体" w:hAnsi="宋体" w:cs="宋体" w:eastAsia="宋体"/>
          <w:sz w:val="49"/>
          <w:spacing w:val="0"/>
          <w:color w:val="000000"/>
          <w:b w:val="off"/>
          <w:i w:val="off"/>
        </w:rPr>
        <w:t>人早已忘却的儿时往事的函数。实际上我们这里并不需要对一个词作</w:t>
      </w:r>
      <w:r>
        <w:rPr>
          <w:rFonts w:ascii="宋体" w:hAnsi="宋体" w:cs="宋体" w:eastAsia="宋体"/>
          <w:sz w:val="49"/>
          <w:spacing w:val="0"/>
          <w:color w:val="000000"/>
          <w:b w:val="off"/>
          <w:i w:val="off"/>
        </w:rPr>
        <w:t>理性的解释。印刷的惯例已赋予“词”(“word”)这个词一种意义，</w:t>
      </w:r>
      <w:r>
        <w:rPr>
          <w:rFonts w:ascii="宋体" w:hAnsi="宋体" w:cs="宋体" w:eastAsia="宋体"/>
          <w:sz w:val="49"/>
          <w:spacing w:val="0"/>
          <w:color w:val="000000"/>
          <w:b w:val="off"/>
          <w:i w:val="off"/>
        </w:rPr>
        <w:t>这个意义已经足以表示我们想要说的任何东西。</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1854200</wp:posOffset>
                </wp:positionV>
                <wp:extent cx="508000" cy="469900"/>
                <wp:wrapNone/>
                <wp:docPr id="26" name="文本框 26"/>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557"/>
                            <w:r>
                              <w:rPr>
                                <w:rFonts w:ascii="宋体" w:hAnsi="宋体" w:cs="宋体" w:eastAsia="宋体"/>
                                <w:sz w:val="49"/>
                                <w:spacing w:val="0"/>
                                <w:color w:val="000000"/>
                                <w:b w:val="off"/>
                                <w:i w:val="off"/>
                              </w:rPr>
                              <w:t>14</w:t>
                            </w:r>
                            <w:bookmarkEnd w:id="1557"/>
                          </w:p>
                        </w:txbxContent>
                      </wps:txbx>
                      <wps:bodyPr wrap="square" lIns="0" rIns="0" tIns="0" bIns="0" vert="horz" anchor="t">
                        <a:noAutofit/>
                      </wps:bodyPr>
                    </wps:wsp>
                  </a:graphicData>
                </a:graphic>
              </wp:anchor>
            </w:drawing>
          </mc:Choice>
          <mc:Fallback>
            <w:pict>
              <v:shape type="#_x0000_t202" filled="f" stroked="f" style="margin-left:84pt;margin-top:146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558"/>
                      <w:r>
                        <w:rPr>
                          <w:rFonts w:ascii="宋体" w:hAnsi="宋体" w:cs="宋体" w:eastAsia="宋体"/>
                          <w:sz w:val="49"/>
                          <w:spacing w:val="0"/>
                          <w:color w:val="000000"/>
                          <w:b w:val="off"/>
                          <w:i w:val="off"/>
                        </w:rPr>
                        <w:t>14</w:t>
                      </w:r>
                      <w:bookmarkEnd w:id="1558"/>
                    </w:p>
                  </w:txbxContent>
                </v:textbox>
              </v:shape>
            </w:pict>
          </mc:Fallback>
        </mc:AlternateContent>
      </w:r>
      <w:bookmarkEnd w:id="1556"/>
    </w:p>
    <w:p>
      <w:pPr>
        <w:pageBreakBefore w:val="off"/>
        <w:tabs/>
        <w:wordWrap w:val="off"/>
        <w:spacing w:before="0" w:after="0" w:line="920" w:lineRule="atLeast"/>
        <w:ind w:left="100" w:right="0" w:firstLine="1020"/>
        <w:jc w:val="both"/>
        <w:textAlignment w:val="baseline"/>
        <w:rPr>
          <w:sz w:val="49"/>
        </w:rPr>
      </w:pPr>
      <w:bookmarkStart w:name="" w:id="1559"/>
      <w:r>
        <w:rPr>
          <w:rFonts w:ascii="宋体" w:hAnsi="宋体" w:cs="宋体" w:eastAsia="宋体"/>
          <w:sz w:val="49"/>
          <w:spacing w:val="0"/>
          <w:color w:val="000000"/>
          <w:b w:val="off"/>
          <w:i w:val="off"/>
        </w:rPr>
        <w:t>就其现成的大致的含义而言，词的习得也带有类乎习得句子整体</w:t>
      </w:r>
      <w:r>
        <w:rPr>
          <w:rFonts w:ascii="宋体" w:hAnsi="宋体" w:cs="宋体" w:eastAsia="宋体"/>
          <w:sz w:val="49"/>
          <w:spacing w:val="0"/>
          <w:color w:val="000000"/>
          <w:b w:val="off"/>
          <w:i w:val="off"/>
        </w:rPr>
        <w:t>和用成分构造句子那样的区分。就词而言，区分在于单个地学一个</w:t>
      </w:r>
      <w:r>
        <w:rPr>
          <w:rFonts w:ascii="宋体" w:hAnsi="宋体" w:cs="宋体" w:eastAsia="宋体"/>
          <w:sz w:val="49"/>
          <w:spacing w:val="0"/>
          <w:color w:val="000000"/>
          <w:b w:val="off"/>
          <w:i w:val="off"/>
        </w:rPr>
        <w:t>词———即学习一单词句————和在语境中或将其抽取出来作为句子整体</w:t>
      </w:r>
      <w:r>
        <w:rPr>
          <w:rFonts w:ascii="宋体" w:hAnsi="宋体" w:cs="宋体" w:eastAsia="宋体"/>
          <w:sz w:val="49"/>
          <w:spacing w:val="0"/>
          <w:color w:val="000000"/>
          <w:b w:val="off"/>
          <w:i w:val="off"/>
        </w:rPr>
        <w:t>的一个片段来学这个词。介词、连词及许多其他的词都只有在语境中</w:t>
      </w:r>
      <w:bookmarkEnd w:id="1559"/>
    </w:p>
    <w:p>
      <w:pPr>
        <w:pageBreakBefore w:val="off"/>
        <w:tabs/>
        <w:wordWrap w:val="off"/>
        <w:spacing w:before="0" w:after="0" w:line="640" w:lineRule="atLeast"/>
        <w:ind w:left="300" w:right="0"/>
        <w:jc w:val="both"/>
        <w:textAlignment w:val="baseline"/>
        <w:rPr>
          <w:sz w:val="47"/>
        </w:rPr>
      </w:pPr>
      <w:bookmarkStart w:name="" w:id="1560"/>
      <w:r>
        <w:rPr>
          <w:rFonts w:ascii="黑体" w:hAnsi="黑体" w:cs="黑体" w:eastAsia="黑体"/>
          <w:sz w:val="47"/>
          <w:spacing w:val="0"/>
          <w:color w:val="000000"/>
          <w:b w:val="off"/>
          <w:i w:val="off"/>
        </w:rPr>
        <w:t>14</w:t>
      </w:r>
      <w:bookmarkEnd w:id="1560"/>
    </w:p>
    <w:p>
      <w:r>
        <w:t/>
      </w:r>
    </w:p>
    <w:p>
      <w:pPr>
        <w:sectPr>
          <w:footerReference r:id="rId259"/>
          <w:headerReference r:id="rId260" w:type="default"/>
          <w:type w:val="nextPage"/>
          <w:pgSz w:w="21240" w:h="31680"/>
          <w:pgMar w:left="2640" w:top="2200" w:right="2640" w:bottom="2200" w:header="1900" w:footer="1900"/>
          <w:cols w:num="1"/>
        </w:sectPr>
      </w:pPr>
    </w:p>
    <w:p>
      <w:pPr>
        <w:pageBreakBefore w:val="off"/>
        <w:tabs/>
        <w:wordWrap w:val="off"/>
        <w:spacing w:before="0" w:after="0" w:line="600" w:lineRule="atLeast"/>
        <w:ind w:left="0" w:right="980"/>
        <w:jc w:val="right"/>
        <w:textAlignment w:val="baseline"/>
        <w:rPr>
          <w:sz w:val="45"/>
        </w:rPr>
      </w:pPr>
      <w:bookmarkStart w:name="" w:id="1561"/>
      <w:r>
        <w:rPr>
          <w:rFonts w:ascii="黑体" w:hAnsi="黑体" w:cs="黑体" w:eastAsia="黑体"/>
          <w:sz w:val="45"/>
          <w:spacing w:val="0"/>
          <w:color w:val="000000"/>
          <w:b w:val="off"/>
          <w:i w:val="off"/>
        </w:rPr>
        <w:t>第一章语言与真理</w:t>
      </w:r>
      <w:bookmarkEnd w:id="1561"/>
    </w:p>
    <w:p>
      <w:pPr>
        <w:pageBreakBefore w:val="off"/>
        <w:tabs/>
        <w:wordWrap w:val="off"/>
        <w:spacing w:before="0" w:after="0" w:line="500" w:lineRule="exact"/>
        <w:ind w:left="0" w:right="0"/>
        <w:jc w:val="right"/>
        <w:textAlignment w:val="baseline"/>
        <w:rPr>
          <w:sz w:val="45"/>
        </w:rPr>
      </w:pPr>
      <w:bookmarkStart w:name="" w:id="1562"/>
      <w:r>
        <w:rPr>
          <w:rFonts w:ascii="宋体" w:hAnsi="宋体" w:cs="宋体" w:eastAsia="宋体"/>
          <w:sz w:val="45"/>
          <w:spacing w:val="0"/>
          <w:color w:val="000000"/>
          <w:b w:val="off"/>
          <w:i w:val="off"/>
        </w:rPr>
        <w:t/>
      </w:r>
      <w:bookmarkEnd w:id="1562"/>
    </w:p>
    <w:p>
      <w:pPr>
        <w:pageBreakBefore w:val="off"/>
        <w:tabs/>
        <w:wordWrap w:val="off"/>
        <w:spacing w:before="0" w:after="0" w:line="880" w:lineRule="atLeast"/>
        <w:ind w:left="140" w:right="100"/>
        <w:jc w:val="both"/>
        <w:textAlignment w:val="baseline"/>
        <w:rPr>
          <w:sz w:val="51"/>
        </w:rPr>
      </w:pPr>
      <w:bookmarkStart w:name="" w:id="1563"/>
      <w:r>
        <w:rPr>
          <w:rFonts w:ascii="宋体" w:hAnsi="宋体" w:cs="宋体" w:eastAsia="宋体"/>
          <w:sz w:val="51"/>
          <w:spacing w:val="0"/>
          <w:color w:val="000000"/>
          <w:b w:val="off"/>
          <w:i w:val="off"/>
        </w:rPr>
        <w:t>去学习，从它们以前在句子中出现的方式作类推而去试着使用它们。</w:t>
      </w:r>
      <w:r>
        <w:rPr>
          <w:rFonts w:ascii="宋体" w:hAnsi="宋体" w:cs="宋体" w:eastAsia="宋体"/>
          <w:sz w:val="51"/>
          <w:spacing w:val="0"/>
          <w:color w:val="000000"/>
          <w:b w:val="off"/>
          <w:i w:val="off"/>
        </w:rPr>
        <w:t>只有名词、形容词以及动词，我们有时可以单个地学。至于哪些词是</w:t>
      </w:r>
      <w:r>
        <w:rPr>
          <w:rFonts w:ascii="宋体" w:hAnsi="宋体" w:cs="宋体" w:eastAsia="宋体"/>
          <w:sz w:val="51"/>
          <w:spacing w:val="0"/>
          <w:color w:val="000000"/>
          <w:b w:val="off"/>
          <w:i w:val="off"/>
        </w:rPr>
        <w:t>这样学来的，哪些词是只能在语境中习得的，则是因人而异的。当然，</w:t>
      </w:r>
      <w:r>
        <w:rPr>
          <w:rFonts w:ascii="宋体" w:hAnsi="宋体" w:cs="宋体" w:eastAsia="宋体"/>
          <w:sz w:val="51"/>
          <w:spacing w:val="0"/>
          <w:color w:val="000000"/>
          <w:b w:val="off"/>
          <w:i w:val="off"/>
        </w:rPr>
        <w:t>有些词，如“sake”(“目的”、“理由”)，只能从语境中去学。</w:t>
      </w:r>
      <w:bookmarkEnd w:id="1563"/>
    </w:p>
    <w:p>
      <w:pPr>
        <w:pageBreakBefore w:val="off"/>
        <w:tabs/>
        <w:wordWrap w:val="off"/>
        <w:spacing w:before="0" w:after="0" w:line="880" w:lineRule="atLeast"/>
        <w:ind w:left="140" w:right="100" w:firstLine="1040"/>
        <w:jc w:val="both"/>
        <w:textAlignment w:val="baseline"/>
        <w:rPr>
          <w:sz w:val="51"/>
        </w:rPr>
      </w:pPr>
      <w:bookmarkStart w:name="" w:id="1564"/>
      <w:r>
        <w:rPr>
          <w:rFonts w:ascii="宋体" w:hAnsi="宋体" w:cs="宋体" w:eastAsia="宋体"/>
          <w:sz w:val="51"/>
          <w:spacing w:val="0"/>
          <w:color w:val="000000"/>
          <w:b w:val="off"/>
          <w:i w:val="off"/>
        </w:rPr>
        <w:t>“molecule”(“分子”)一词似乎也是这样。同“red”(“红”)、</w:t>
      </w:r>
      <w:r>
        <w:rPr>
          <w:rFonts w:ascii="宋体" w:hAnsi="宋体" w:cs="宋体" w:eastAsia="宋体"/>
          <w:sz w:val="51"/>
          <w:spacing w:val="0"/>
          <w:color w:val="000000"/>
          <w:b w:val="off"/>
          <w:i w:val="off"/>
        </w:rPr>
        <w:t>“square”(“四方形”)和“tile”(“砖”)不一样，它并不指称可以明</w:t>
      </w:r>
      <w:r>
        <w:rPr>
          <w:rFonts w:ascii="宋体" w:hAnsi="宋体" w:cs="宋体" w:eastAsia="宋体"/>
          <w:sz w:val="51"/>
          <w:spacing w:val="0"/>
          <w:color w:val="000000"/>
          <w:b w:val="off"/>
          <w:i w:val="off"/>
        </w:rPr>
        <w:t>确指出来的事物。但我们还可用第三种办法去教这些词，即对我们所</w:t>
      </w:r>
      <w:r>
        <w:rPr>
          <w:rFonts w:ascii="宋体" w:hAnsi="宋体" w:cs="宋体" w:eastAsia="宋体"/>
          <w:sz w:val="51"/>
          <w:spacing w:val="0"/>
          <w:color w:val="000000"/>
          <w:b w:val="off"/>
          <w:i w:val="off"/>
        </w:rPr>
        <w:t>意指的对象进行描述。这一办法可以算是语境法，但它有一定的独特</w:t>
      </w:r>
      <w:r>
        <w:rPr>
          <w:rFonts w:ascii="宋体" w:hAnsi="宋体" w:cs="宋体" w:eastAsia="宋体"/>
          <w:sz w:val="51"/>
          <w:spacing w:val="0"/>
          <w:color w:val="000000"/>
          <w:b w:val="off"/>
          <w:i w:val="off"/>
        </w:rPr>
        <w:t>性，须单独讨论一下。</w:t>
      </w:r>
      <w:bookmarkEnd w:id="1564"/>
    </w:p>
    <w:p>
      <w:pPr>
        <w:pageBreakBefore w:val="off"/>
        <w:tabs/>
        <w:wordWrap w:val="off"/>
        <w:spacing w:before="0" w:after="0" w:line="880" w:lineRule="atLeast"/>
        <w:ind w:left="140" w:right="20" w:firstLine="1040"/>
        <w:jc w:val="both"/>
        <w:textAlignment w:val="baseline"/>
        <w:rPr>
          <w:sz w:val="51"/>
        </w:rPr>
      </w:pPr>
      <w:bookmarkStart w:name="" w:id="1565"/>
      <w:r>
        <w:rPr>
          <w:rFonts w:ascii="宋体" w:hAnsi="宋体" w:cs="宋体" w:eastAsia="宋体"/>
          <w:sz w:val="51"/>
          <w:spacing w:val="0"/>
          <w:color w:val="000000"/>
          <w:b w:val="off"/>
          <w:i w:val="off"/>
        </w:rPr>
        <w:t>我们之所以能清楚地描述一个不可见的对象，得益于类比，尤其</w:t>
      </w:r>
      <w:r>
        <w:rPr>
          <w:rFonts w:ascii="宋体" w:hAnsi="宋体" w:cs="宋体" w:eastAsia="宋体"/>
          <w:sz w:val="51"/>
          <w:spacing w:val="0"/>
          <w:color w:val="000000"/>
          <w:b w:val="off"/>
          <w:i w:val="off"/>
        </w:rPr>
        <w:t>是类推。譬如我们说分子是比任何可见物都小的东西。本来我们是通</w:t>
      </w:r>
      <w:r>
        <w:rPr>
          <w:rFonts w:ascii="宋体" w:hAnsi="宋体" w:cs="宋体" w:eastAsia="宋体"/>
          <w:sz w:val="51"/>
          <w:spacing w:val="0"/>
          <w:color w:val="000000"/>
          <w:b w:val="off"/>
          <w:i w:val="off"/>
        </w:rPr>
        <w:t>过比较可见物，如蜂之于鸟，蚊之于蜂，尘粒之于蚊，来学会“smal-</w:t>
      </w:r>
      <w:r>
        <w:rPr>
          <w:rFonts w:ascii="宋体" w:hAnsi="宋体" w:cs="宋体" w:eastAsia="宋体"/>
          <w:sz w:val="51"/>
          <w:spacing w:val="0"/>
          <w:color w:val="000000"/>
          <w:b w:val="off"/>
          <w:i w:val="off"/>
        </w:rPr>
        <w:t>ler”(“小于”)的意义的。我们靠类推从而能够讨论不可见物，如微观</w:t>
      </w:r>
      <w:r>
        <w:rPr>
          <w:rFonts w:ascii="宋体" w:hAnsi="宋体" w:cs="宋体" w:eastAsia="宋体"/>
          <w:sz w:val="51"/>
          <w:spacing w:val="0"/>
          <w:color w:val="000000"/>
          <w:b w:val="off"/>
          <w:i w:val="off"/>
        </w:rPr>
        <w:t>物体。类推的方式是把关系加以比较：微观物体之于尘粒有如尘粒之</w:t>
      </w:r>
      <w:r>
        <w:rPr>
          <w:rFonts w:ascii="宋体" w:hAnsi="宋体" w:cs="宋体" w:eastAsia="宋体"/>
          <w:sz w:val="51"/>
          <w:spacing w:val="0"/>
          <w:color w:val="000000"/>
          <w:b w:val="off"/>
          <w:i w:val="off"/>
        </w:rPr>
        <w:t>于蜂。如果微观物体不可见，这不奇怪，因为尘粒通常亦不可见。显</w:t>
      </w:r>
      <w:r>
        <w:rPr>
          <w:rFonts w:ascii="宋体" w:hAnsi="宋体" w:cs="宋体" w:eastAsia="宋体"/>
          <w:sz w:val="51"/>
          <w:spacing w:val="0"/>
          <w:color w:val="000000"/>
          <w:b w:val="off"/>
          <w:i w:val="off"/>
        </w:rPr>
        <w:t>微镜证实了微生物学说，但为了理解微生物，却并不需要显微镜。往</w:t>
      </w:r>
      <w:r>
        <w:rPr>
          <w:rFonts w:ascii="宋体" w:hAnsi="宋体" w:cs="宋体" w:eastAsia="宋体"/>
          <w:sz w:val="51"/>
          <w:spacing w:val="0"/>
          <w:color w:val="000000"/>
          <w:b w:val="off"/>
          <w:i w:val="off"/>
        </w:rPr>
        <w:t>更小微粒延伸，如分子或其他微观物质，要有同样微妙的想像力。</w:t>
      </w:r>
      <w:bookmarkEnd w:id="1565"/>
    </w:p>
    <w:p>
      <w:pPr>
        <w:pageBreakBefore w:val="off"/>
        <w:tabs/>
        <w:wordWrap w:val="off"/>
        <w:spacing w:before="0" w:after="0" w:line="880" w:lineRule="atLeast"/>
        <w:ind w:left="140" w:right="60" w:firstLine="1040"/>
        <w:jc w:val="both"/>
        <w:textAlignment w:val="baseline"/>
        <w:rPr>
          <w:sz w:val="51"/>
        </w:rPr>
      </w:pPr>
      <w:bookmarkStart w:name="" w:id="1566"/>
      <w:r>
        <w:rPr>
          <w:rFonts w:ascii="宋体" w:hAnsi="宋体" w:cs="宋体" w:eastAsia="宋体"/>
          <w:sz w:val="51"/>
          <w:spacing w:val="0"/>
          <w:color w:val="000000"/>
          <w:b w:val="off"/>
          <w:i w:val="off"/>
        </w:rPr>
        <w:t>一旦我们靠大小之喻想像到分子，我们也可以应用其他的类比，</w:t>
      </w:r>
      <w:r>
        <w:rPr>
          <w:rFonts w:ascii="宋体" w:hAnsi="宋体" w:cs="宋体" w:eastAsia="宋体"/>
          <w:sz w:val="51"/>
          <w:spacing w:val="0"/>
          <w:color w:val="000000"/>
          <w:b w:val="off"/>
          <w:i w:val="off"/>
        </w:rPr>
        <w:t>因此我们可应用最初与可见物相联系而习得的那些动态的语词来描述</w:t>
      </w:r>
      <w:r>
        <w:rPr>
          <w:rFonts w:ascii="宋体" w:hAnsi="宋体" w:cs="宋体" w:eastAsia="宋体"/>
          <w:sz w:val="51"/>
          <w:spacing w:val="0"/>
          <w:color w:val="000000"/>
          <w:b w:val="off"/>
          <w:i w:val="off"/>
        </w:rPr>
        <w:t>分子，如分子之动，之跳，之反弹。这就是类比使我们可了解不可见</w:t>
      </w:r>
      <w:r>
        <w:rPr>
          <w:rFonts w:ascii="宋体" w:hAnsi="宋体" w:cs="宋体" w:eastAsia="宋体"/>
          <w:sz w:val="51"/>
          <w:spacing w:val="0"/>
          <w:color w:val="000000"/>
          <w:b w:val="off"/>
          <w:i w:val="off"/>
        </w:rPr>
        <w:t>事物的能力。</w:t>
      </w:r>
      <w:bookmarkEnd w:id="1566"/>
    </w:p>
    <w:p>
      <w:pPr>
        <w:pageBreakBefore w:val="off"/>
        <w:tabs/>
        <w:wordWrap w:val="off"/>
        <w:spacing w:before="0" w:after="0" w:line="880" w:lineRule="atLeast"/>
        <w:ind w:left="140" w:right="0" w:firstLine="1040"/>
        <w:jc w:val="both"/>
        <w:textAlignment w:val="baseline"/>
        <w:rPr>
          <w:sz w:val="51"/>
        </w:rPr>
      </w:pPr>
      <w:bookmarkStart w:name="" w:id="1567"/>
      <w:r>
        <w:rPr>
          <w:rFonts w:ascii="宋体" w:hAnsi="宋体" w:cs="宋体" w:eastAsia="宋体"/>
          <w:sz w:val="51"/>
          <w:spacing w:val="0"/>
          <w:color w:val="000000"/>
          <w:b w:val="off"/>
          <w:i w:val="off"/>
        </w:rPr>
        <w:t>但类比的初义是指将不借类比而已知的事物联系起来。上面说分</w:t>
      </w:r>
      <w:r>
        <w:rPr>
          <w:rFonts w:ascii="宋体" w:hAnsi="宋体" w:cs="宋体" w:eastAsia="宋体"/>
          <w:sz w:val="51"/>
          <w:spacing w:val="0"/>
          <w:color w:val="000000"/>
          <w:b w:val="off"/>
          <w:i w:val="off"/>
        </w:rPr>
        <w:t>子是通过与尘粒或其他可见的微粒的类比而被构想出来的，这显然不</w:t>
      </w:r>
      <w:r>
        <w:rPr>
          <w:rFonts w:ascii="宋体" w:hAnsi="宋体" w:cs="宋体" w:eastAsia="宋体"/>
          <w:sz w:val="51"/>
          <w:spacing w:val="0"/>
          <w:color w:val="000000"/>
          <w:b w:val="off"/>
          <w:i w:val="off"/>
        </w:rPr>
        <w:t>是就其初义而言的类比。我在上面提到，分子或微生物对尘粒的小于</w:t>
      </w:r>
      <w:r>
        <w:rPr>
          <w:rFonts w:ascii="宋体" w:hAnsi="宋体" w:cs="宋体" w:eastAsia="宋体"/>
          <w:sz w:val="51"/>
          <w:spacing w:val="0"/>
          <w:color w:val="000000"/>
          <w:b w:val="off"/>
          <w:i w:val="off"/>
        </w:rPr>
        <w:t>关系是根据与尘粒对蚊子等的可见的小于关系相类比来理解的，把这</w:t>
      </w:r>
      <w:r>
        <w:rPr>
          <w:rFonts w:ascii="宋体" w:hAnsi="宋体" w:cs="宋体" w:eastAsia="宋体"/>
          <w:sz w:val="51"/>
          <w:spacing w:val="0"/>
          <w:color w:val="000000"/>
          <w:b w:val="off"/>
          <w:i w:val="off"/>
        </w:rPr>
        <w:t>种类比定位于小于关系，也是离开了类比的初义。这种类比并非不借</w:t>
      </w:r>
      <w:r>
        <w:rPr>
          <w:rFonts w:ascii="宋体" w:hAnsi="宋体" w:cs="宋体" w:eastAsia="宋体"/>
          <w:sz w:val="51"/>
          <w:spacing w:val="0"/>
          <w:color w:val="000000"/>
          <w:b w:val="off"/>
          <w:i w:val="off"/>
        </w:rPr>
        <w:t>类比而已知的事物(或关系)之间的类比。不过，我们还是可以把这</w:t>
      </w:r>
      <w:r>
        <w:rPr>
          <w:rFonts w:ascii="宋体" w:hAnsi="宋体" w:cs="宋体" w:eastAsia="宋体"/>
          <w:sz w:val="51"/>
          <w:spacing w:val="0"/>
          <w:color w:val="000000"/>
          <w:b w:val="off"/>
          <w:i w:val="off"/>
        </w:rPr>
        <w:t>些类比当做初义上的类比，在这个类比中，一方是全部可见的固体</w:t>
      </w:r>
      <w:bookmarkEnd w:id="1567"/>
    </w:p>
    <w:p>
      <w:pPr>
        <w:pageBreakBefore w:val="off"/>
        <w:tabs/>
        <w:wordWrap w:val="off"/>
        <w:spacing w:before="0" w:after="0" w:line="620" w:lineRule="atLeast"/>
        <w:ind w:left="0" w:right="160"/>
        <w:jc w:val="right"/>
        <w:textAlignment w:val="baseline"/>
        <w:rPr>
          <w:sz w:val="46"/>
        </w:rPr>
      </w:pPr>
      <w:bookmarkStart w:name="" w:id="1568"/>
      <w:r>
        <w:rPr>
          <w:rFonts w:ascii="黑体" w:hAnsi="黑体" w:cs="黑体" w:eastAsia="黑体"/>
          <w:sz w:val="46"/>
          <w:spacing w:val="0"/>
          <w:color w:val="000000"/>
          <w:b w:val="off"/>
          <w:i w:val="off"/>
        </w:rPr>
        <w:t>15</w:t>
      </w:r>
      <w:bookmarkEnd w:id="1568"/>
    </w:p>
    <w:p>
      <w:r>
        <w:t/>
      </w:r>
    </w:p>
    <w:p>
      <w:pPr>
        <w:sectPr>
          <w:footerReference r:id="rId261"/>
          <w:headerReference r:id="rId262" w:type="default"/>
          <w:type w:val="nextPage"/>
          <w:pgSz w:w="21240" w:h="31680"/>
          <w:pgMar w:left="2540" w:top="2280" w:right="2540" w:bottom="2280" w:header="1980" w:footer="1980"/>
          <w:cols w:num="1"/>
        </w:sectPr>
      </w:pPr>
    </w:p>
    <w:p>
      <w:pPr>
        <w:pageBreakBefore w:val="off"/>
        <w:tabs/>
        <w:wordWrap w:val="off"/>
        <w:spacing w:before="0" w:after="0" w:line="620" w:lineRule="atLeast"/>
        <w:ind w:left="760" w:right="0"/>
        <w:jc w:val="both"/>
        <w:textAlignment w:val="baseline"/>
        <w:rPr>
          <w:sz w:val="46"/>
        </w:rPr>
      </w:pPr>
      <w:bookmarkStart w:name="" w:id="1569"/>
      <w:r>
        <w:rPr>
          <w:rFonts w:ascii="楷体" w:hAnsi="楷体" w:cs="楷体" w:eastAsia="楷体"/>
          <w:sz w:val="46"/>
          <w:spacing w:val="0"/>
          <w:color w:val="000000"/>
          <w:b w:val="on"/>
          <w:i w:val="off"/>
        </w:rPr>
        <w:t>语词和对象</w:t>
      </w:r>
      <w:bookmarkEnd w:id="1569"/>
    </w:p>
    <w:p>
      <w:pPr>
        <w:pageBreakBefore w:val="off"/>
        <w:tabs/>
        <w:wordWrap w:val="off"/>
        <w:spacing w:before="0" w:after="0" w:line="500" w:lineRule="exact"/>
        <w:ind w:left="0" w:right="0"/>
        <w:jc w:val="both"/>
        <w:textAlignment w:val="baseline"/>
        <w:rPr>
          <w:sz w:val="46"/>
        </w:rPr>
      </w:pPr>
      <w:bookmarkStart w:name="" w:id="1570"/>
      <w:r>
        <w:rPr>
          <w:rFonts w:ascii="宋体" w:hAnsi="宋体" w:cs="宋体" w:eastAsia="宋体"/>
          <w:sz w:val="46"/>
          <w:spacing w:val="0"/>
          <w:color w:val="000000"/>
          <w:b w:val="off"/>
          <w:i w:val="off"/>
        </w:rPr>
        <w:t/>
      </w:r>
      <w:bookmarkEnd w:id="1570"/>
    </w:p>
    <w:p>
      <w:pPr>
        <w:pageBreakBefore w:val="off"/>
        <w:tabs/>
        <w:wordWrap w:val="off"/>
        <w:spacing w:before="0" w:after="0" w:line="900" w:lineRule="atLeast"/>
        <w:ind w:left="20" w:right="0"/>
        <w:jc w:val="both"/>
        <w:textAlignment w:val="baseline"/>
        <w:rPr>
          <w:sz w:val="52"/>
        </w:rPr>
      </w:pPr>
      <w:bookmarkStart w:name="" w:id="1571"/>
      <w:r>
        <w:rPr>
          <w:rFonts w:ascii="宋体" w:hAnsi="宋体" w:cs="宋体" w:eastAsia="宋体"/>
          <w:sz w:val="52"/>
          <w:spacing w:val="0"/>
          <w:color w:val="000000"/>
          <w:b w:val="off"/>
          <w:i w:val="off"/>
        </w:rPr>
        <w:t>物，而另一方是通常所谓可见的群，如尘埃或蚊子的群。</w:t>
      </w:r>
      <w:bookmarkEnd w:id="1571"/>
    </w:p>
    <w:p>
      <w:pPr>
        <w:pageBreakBefore w:val="off"/>
        <w:tabs/>
        <w:wordWrap w:val="off"/>
        <w:spacing w:before="0" w:after="0" w:line="900" w:lineRule="atLeast"/>
        <w:ind w:left="20" w:right="200" w:firstLine="1020"/>
        <w:jc w:val="both"/>
        <w:textAlignment w:val="baseline"/>
        <w:rPr>
          <w:sz w:val="52"/>
        </w:rPr>
      </w:pPr>
      <w:bookmarkStart w:name="" w:id="1572"/>
      <w:r>
        <w:rPr>
          <w:rFonts w:ascii="宋体" w:hAnsi="宋体" w:cs="宋体" w:eastAsia="宋体"/>
          <w:sz w:val="52"/>
          <w:spacing w:val="0"/>
          <w:color w:val="000000"/>
          <w:b w:val="off"/>
          <w:i w:val="off"/>
        </w:rPr>
        <w:t>当然这种类比是很有限的。为了了解一固体物的分子运动，我们</w:t>
      </w:r>
      <w:r>
        <w:rPr>
          <w:rFonts w:ascii="宋体" w:hAnsi="宋体" w:cs="宋体" w:eastAsia="宋体"/>
          <w:sz w:val="52"/>
          <w:spacing w:val="0"/>
          <w:color w:val="000000"/>
          <w:b w:val="off"/>
          <w:i w:val="off"/>
        </w:rPr>
        <w:t>可以进一步把它们同床垫的弹簧作比较。但通过类比去了解分子所得</w:t>
      </w:r>
      <w:r>
        <w:rPr>
          <w:rFonts w:ascii="宋体" w:hAnsi="宋体" w:cs="宋体" w:eastAsia="宋体"/>
          <w:sz w:val="52"/>
          <w:spacing w:val="0"/>
          <w:color w:val="000000"/>
          <w:b w:val="off"/>
          <w:i w:val="off"/>
        </w:rPr>
        <w:t>甚少。人们必须通过物理学上一个可行的分子理论才能理解分子的概</w:t>
      </w:r>
      <w:r>
        <w:rPr>
          <w:rFonts w:ascii="宋体" w:hAnsi="宋体" w:cs="宋体" w:eastAsia="宋体"/>
          <w:sz w:val="52"/>
          <w:spacing w:val="0"/>
          <w:color w:val="000000"/>
          <w:b w:val="off"/>
          <w:i w:val="off"/>
        </w:rPr>
        <w:t>念，而在这方面则非类比和描述所能做到的。人们只有在语境中，把</w:t>
      </w:r>
      <w:r>
        <w:rPr>
          <w:rFonts w:ascii="宋体" w:hAnsi="宋体" w:cs="宋体" w:eastAsia="宋体"/>
          <w:sz w:val="52"/>
          <w:spacing w:val="0"/>
          <w:color w:val="000000"/>
          <w:b w:val="off"/>
          <w:i w:val="off"/>
        </w:rPr>
        <w:t>一个词作为句子的成分来学习它，这些句子则是人们在适当的情况下</w:t>
      </w:r>
      <w:r>
        <w:rPr>
          <w:rFonts w:ascii="宋体" w:hAnsi="宋体" w:cs="宋体" w:eastAsia="宋体"/>
          <w:sz w:val="52"/>
          <w:spacing w:val="0"/>
          <w:color w:val="000000"/>
          <w:b w:val="off"/>
          <w:i w:val="off"/>
        </w:rPr>
        <w:t>作为整体提出来的。</w:t>
      </w:r>
      <w:bookmarkEnd w:id="1572"/>
    </w:p>
    <w:p>
      <w:pPr>
        <w:pageBreakBefore w:val="off"/>
        <w:tabs/>
        <w:wordWrap w:val="off"/>
        <w:spacing w:before="0" w:after="0" w:line="900" w:lineRule="atLeast"/>
        <w:ind w:left="20" w:right="140" w:firstLine="1020"/>
        <w:jc w:val="both"/>
        <w:textAlignment w:val="baseline"/>
        <w:rPr>
          <w:sz w:val="52"/>
        </w:rPr>
      </w:pPr>
      <w:bookmarkStart w:name="" w:id="1573"/>
      <w:r>
        <w:rPr>
          <w:rFonts w:ascii="宋体" w:hAnsi="宋体" w:cs="宋体" w:eastAsia="宋体"/>
          <w:sz w:val="52"/>
          <w:spacing w:val="0"/>
          <w:color w:val="000000"/>
          <w:b w:val="off"/>
          <w:i w:val="off"/>
        </w:rPr>
        <w:t>就指称物理对象的某些词语来说，类比的价值较之在分子的事例</w:t>
      </w:r>
      <w:r>
        <w:rPr>
          <w:rFonts w:ascii="宋体" w:hAnsi="宋体" w:cs="宋体" w:eastAsia="宋体"/>
          <w:sz w:val="52"/>
          <w:spacing w:val="0"/>
          <w:color w:val="000000"/>
          <w:b w:val="off"/>
          <w:i w:val="off"/>
        </w:rPr>
        <w:t>中更为有限。譬如在光物理学及其著名的波粒二象性的比喻中，物理</w:t>
      </w:r>
      <w:r>
        <w:rPr>
          <w:rFonts w:ascii="宋体" w:hAnsi="宋体" w:cs="宋体" w:eastAsia="宋体"/>
          <w:sz w:val="52"/>
          <w:spacing w:val="0"/>
          <w:color w:val="000000"/>
          <w:b w:val="off"/>
          <w:i w:val="off"/>
        </w:rPr>
        <w:t>学家对其所说的东西几乎必须靠语境去理解：靠知道什么时候用什么</w:t>
      </w:r>
      <w:r>
        <w:rPr>
          <w:rFonts w:ascii="宋体" w:hAnsi="宋体" w:cs="宋体" w:eastAsia="宋体"/>
          <w:sz w:val="52"/>
          <w:spacing w:val="0"/>
          <w:color w:val="000000"/>
          <w:b w:val="off"/>
          <w:i w:val="off"/>
        </w:rPr>
        <w:t>样的句子去同时描述光子和光现象。这样的句子有如建筑学上的悬臂</w:t>
      </w:r>
      <w:r>
        <w:rPr>
          <w:rFonts w:ascii="宋体" w:hAnsi="宋体" w:cs="宋体" w:eastAsia="宋体"/>
          <w:sz w:val="52"/>
          <w:spacing w:val="0"/>
          <w:color w:val="000000"/>
          <w:b w:val="off"/>
          <w:i w:val="off"/>
        </w:rPr>
        <w:t>结构，以近端熟悉的对象为基底，支撑着远端晦涩难懂的对象。于是</w:t>
      </w:r>
      <w:r>
        <w:rPr>
          <w:rFonts w:ascii="宋体" w:hAnsi="宋体" w:cs="宋体" w:eastAsia="宋体"/>
          <w:sz w:val="52"/>
          <w:spacing w:val="0"/>
          <w:color w:val="000000"/>
          <w:b w:val="off"/>
          <w:i w:val="off"/>
        </w:rPr>
        <w:t>解释变成相互性的：我们假定光子来解释现象，而又靠现象及其理论</w:t>
      </w:r>
      <w:r>
        <w:rPr>
          <w:rFonts w:ascii="宋体" w:hAnsi="宋体" w:cs="宋体" w:eastAsia="宋体"/>
          <w:sz w:val="52"/>
          <w:spacing w:val="0"/>
          <w:color w:val="000000"/>
          <w:b w:val="off"/>
          <w:i w:val="off"/>
        </w:rPr>
        <w:t>来解释物理学家在谈论光子时所意指的东西。[7]</w:t>
      </w:r>
      <w:bookmarkEnd w:id="1573"/>
    </w:p>
    <w:p>
      <w:pPr>
        <w:pageBreakBefore w:val="off"/>
        <w:tabs/>
        <w:wordWrap w:val="off"/>
        <w:spacing w:before="0" w:after="0" w:line="900" w:lineRule="atLeast"/>
        <w:ind w:left="120" w:right="60" w:firstLine="1020"/>
        <w:jc w:val="both"/>
        <w:textAlignment w:val="baseline"/>
        <w:rPr>
          <w:sz w:val="52"/>
        </w:rPr>
      </w:pPr>
      <w:bookmarkStart w:name="" w:id="1574"/>
      <w:r>
        <w:rPr>
          <w:rFonts w:ascii="宋体" w:hAnsi="宋体" w:cs="宋体" w:eastAsia="宋体"/>
          <w:sz w:val="52"/>
          <w:spacing w:val="0"/>
          <w:color w:val="000000"/>
          <w:b w:val="off"/>
          <w:i w:val="off"/>
        </w:rPr>
        <w:t>人们倾向于认为，当一个人对一类对象提出一种理论时，我们对</w:t>
      </w:r>
      <w:r>
        <w:rPr>
          <w:rFonts w:ascii="宋体" w:hAnsi="宋体" w:cs="宋体" w:eastAsia="宋体"/>
          <w:sz w:val="52"/>
          <w:spacing w:val="0"/>
          <w:color w:val="000000"/>
          <w:b w:val="off"/>
          <w:i w:val="off"/>
        </w:rPr>
        <w:t>他所做的陈述的了解分为两个方面：一是我们必须了解这类对象是什</w:t>
      </w:r>
      <w:r>
        <w:rPr>
          <w:rFonts w:ascii="宋体" w:hAnsi="宋体" w:cs="宋体" w:eastAsia="宋体"/>
          <w:sz w:val="52"/>
          <w:spacing w:val="0"/>
          <w:color w:val="000000"/>
          <w:b w:val="off"/>
          <w:i w:val="off"/>
        </w:rPr>
        <w:t>么；二是必须了解他的理论对这类对象说了些什么。就分子学说而</w:t>
      </w:r>
      <w:r>
        <w:rPr>
          <w:rFonts w:ascii="宋体" w:hAnsi="宋体" w:cs="宋体" w:eastAsia="宋体"/>
          <w:sz w:val="52"/>
          <w:spacing w:val="0"/>
          <w:color w:val="000000"/>
          <w:b w:val="off"/>
          <w:i w:val="off"/>
        </w:rPr>
        <w:t>言，借助于使我们得以达到对第一方面了解的那些很好的类比，这两</w:t>
      </w:r>
      <w:r>
        <w:rPr>
          <w:rFonts w:ascii="宋体" w:hAnsi="宋体" w:cs="宋体" w:eastAsia="宋体"/>
          <w:sz w:val="52"/>
          <w:spacing w:val="0"/>
          <w:color w:val="000000"/>
          <w:b w:val="off"/>
          <w:i w:val="off"/>
        </w:rPr>
        <w:t>个方面略可分别开来；然而大多情况下，对“对象是什么”的了解都</w:t>
      </w:r>
      <w:r>
        <w:rPr>
          <w:rFonts w:ascii="宋体" w:hAnsi="宋体" w:cs="宋体" w:eastAsia="宋体"/>
          <w:sz w:val="52"/>
          <w:spacing w:val="0"/>
          <w:color w:val="000000"/>
          <w:b w:val="off"/>
          <w:i w:val="off"/>
        </w:rPr>
        <w:t>有待于对第二方面的了解。比如，在波粒二象性上，这两个方面基本</w:t>
      </w:r>
      <w:r>
        <w:rPr>
          <w:rFonts w:ascii="宋体" w:hAnsi="宋体" w:cs="宋体" w:eastAsia="宋体"/>
          <w:sz w:val="52"/>
          <w:spacing w:val="0"/>
          <w:color w:val="000000"/>
          <w:b w:val="off"/>
          <w:i w:val="off"/>
        </w:rPr>
        <w:t>上是不可分的：了解其对象是什么大抵就是了解其理论关于这些对象</w:t>
      </w:r>
      <w:r>
        <w:rPr>
          <w:rFonts w:ascii="宋体" w:hAnsi="宋体" w:cs="宋体" w:eastAsia="宋体"/>
          <w:sz w:val="52"/>
          <w:spacing w:val="0"/>
          <w:color w:val="000000"/>
          <w:b w:val="off"/>
          <w:i w:val="off"/>
        </w:rPr>
        <w:t>说了些什么。我们不是首先知道所说的是什么对象，然后才知道对它</w:t>
      </w:r>
      <w:r>
        <w:rPr>
          <w:rFonts w:ascii="宋体" w:hAnsi="宋体" w:cs="宋体" w:eastAsia="宋体"/>
          <w:sz w:val="52"/>
          <w:spacing w:val="0"/>
          <w:color w:val="000000"/>
          <w:b w:val="off"/>
          <w:i w:val="off"/>
        </w:rPr>
        <w:t>说些什么。</w:t>
      </w:r>
      <w:bookmarkEnd w:id="1574"/>
    </w:p>
    <w:p>
      <w:pPr>
        <w:pageBreakBefore w:val="off"/>
        <w:tabs/>
        <w:wordWrap w:val="off"/>
        <w:spacing w:before="0" w:after="0" w:line="900" w:lineRule="atLeast"/>
        <w:ind w:left="220" w:right="0" w:firstLine="1020"/>
        <w:jc w:val="both"/>
        <w:textAlignment w:val="baseline"/>
        <w:rPr>
          <w:sz w:val="52"/>
        </w:rPr>
      </w:pPr>
      <w:bookmarkStart w:name="" w:id="1575"/>
      <w:r>
        <w:rPr>
          <w:rFonts w:ascii="宋体" w:hAnsi="宋体" w:cs="宋体" w:eastAsia="宋体"/>
          <w:sz w:val="52"/>
          <w:spacing w:val="0"/>
          <w:color w:val="000000"/>
          <w:b w:val="off"/>
          <w:i w:val="off"/>
        </w:rPr>
        <w:t>譬如两个物理学家在讨论中微子(neutrinos)的质量问题。他们</w:t>
      </w:r>
      <w:r>
        <w:rPr>
          <w:rFonts w:ascii="宋体" w:hAnsi="宋体" w:cs="宋体" w:eastAsia="宋体"/>
          <w:sz w:val="52"/>
          <w:spacing w:val="0"/>
          <w:color w:val="000000"/>
          <w:b w:val="off"/>
          <w:i w:val="off"/>
        </w:rPr>
        <w:t>是在讨论同一对象吗？他们都认为他们最初共同具有的物理系统，即</w:t>
      </w:r>
      <w:r>
        <w:rPr>
          <w:rFonts w:ascii="宋体" w:hAnsi="宋体" w:cs="宋体" w:eastAsia="宋体"/>
          <w:sz w:val="52"/>
          <w:spacing w:val="0"/>
          <w:color w:val="000000"/>
          <w:b w:val="off"/>
          <w:i w:val="off"/>
        </w:rPr>
        <w:t>前中微子理论，需要根据现时所得的一个实验结果加以修正。一个物</w:t>
      </w:r>
      <w:r>
        <w:rPr>
          <w:rFonts w:ascii="宋体" w:hAnsi="宋体" w:cs="宋体" w:eastAsia="宋体"/>
          <w:sz w:val="52"/>
          <w:spacing w:val="0"/>
          <w:color w:val="000000"/>
          <w:b w:val="off"/>
          <w:i w:val="off"/>
        </w:rPr>
        <w:t>理学家提出的修正是设定一种没有质量的新的粒子，而另一个物理学</w:t>
      </w:r>
      <w:r>
        <w:rPr>
          <w:rFonts w:ascii="宋体" w:hAnsi="宋体" w:cs="宋体" w:eastAsia="宋体"/>
          <w:sz w:val="52"/>
          <w:spacing w:val="0"/>
          <w:color w:val="000000"/>
          <w:b w:val="off"/>
          <w:i w:val="off"/>
        </w:rPr>
        <w:t>家提出的修正则是设定一种有质量的新的粒子。他们都用“中微子”</w:t>
      </w:r>
      <w:bookmarkEnd w:id="1575"/>
    </w:p>
    <w:p>
      <w:pPr>
        <w:pageBreakBefore w:val="off"/>
        <w:tabs/>
        <w:wordWrap w:val="off"/>
        <w:spacing w:before="0" w:after="0" w:line="660" w:lineRule="atLeast"/>
        <w:ind w:left="440" w:right="0"/>
        <w:jc w:val="both"/>
        <w:textAlignment w:val="baseline"/>
        <w:rPr>
          <w:sz w:val="48"/>
        </w:rPr>
      </w:pPr>
      <w:bookmarkStart w:name="" w:id="1576"/>
      <w:r>
        <w:rPr>
          <w:rFonts w:ascii="黑体" w:hAnsi="黑体" w:cs="黑体" w:eastAsia="黑体"/>
          <w:sz w:val="48"/>
          <w:spacing w:val="0"/>
          <w:color w:val="000000"/>
          <w:b w:val="off"/>
          <w:i w:val="off"/>
        </w:rPr>
        <w:t>16</w:t>
      </w:r>
      <w:bookmarkEnd w:id="1576"/>
    </w:p>
    <w:p>
      <w:r>
        <w:t/>
      </w:r>
    </w:p>
    <w:p>
      <w:pPr>
        <w:sectPr>
          <w:footerReference r:id="rId263"/>
          <w:headerReference r:id="rId264" w:type="default"/>
          <w:type w:val="nextPage"/>
          <w:pgSz w:w="21240" w:h="31680"/>
          <w:pgMar w:left="2560" w:top="2180" w:right="2560" w:bottom="2180" w:header="1880" w:footer="1880"/>
          <w:cols w:num="1"/>
        </w:sectPr>
      </w:pPr>
    </w:p>
    <w:p>
      <w:pPr>
        <w:pageBreakBefore w:val="off"/>
        <w:tabs/>
        <w:wordWrap w:val="off"/>
        <w:spacing w:before="0" w:after="0" w:line="560" w:lineRule="atLeast"/>
        <w:ind w:left="0" w:right="960"/>
        <w:jc w:val="right"/>
        <w:textAlignment w:val="baseline"/>
        <w:rPr>
          <w:sz w:val="42"/>
        </w:rPr>
      </w:pPr>
      <w:bookmarkStart w:name="" w:id="1577"/>
      <w:r>
        <w:rPr>
          <w:rFonts w:ascii="黑体" w:hAnsi="黑体" w:cs="黑体" w:eastAsia="黑体"/>
          <w:sz w:val="42"/>
          <w:spacing w:val="0"/>
          <w:color w:val="000000"/>
          <w:b w:val="on"/>
          <w:i w:val="off"/>
        </w:rPr>
        <w:t>第一章</w:t>
      </w:r>
      <w:r>
        <w:rPr>
          <w:rFonts w:ascii="黑体" w:hAnsi="黑体" w:cs="黑体" w:eastAsia="黑体"/>
          <w:sz w:val="42"/>
          <w:spacing w:val="0"/>
          <w:color w:val="000000"/>
          <w:b w:val="off"/>
          <w:i w:val="off"/>
        </w:rPr>
        <w:t xml:space="preserve"> </w:t>
      </w:r>
      <w:r>
        <w:rPr>
          <w:rFonts w:ascii="黑体" w:hAnsi="黑体" w:cs="黑体" w:eastAsia="黑体"/>
          <w:sz w:val="42"/>
          <w:spacing w:val="0"/>
          <w:color w:val="000000"/>
          <w:b w:val="on"/>
          <w:i w:val="off"/>
        </w:rPr>
        <w:t>语言与真理</w:t>
      </w:r>
      <w:bookmarkEnd w:id="1577"/>
    </w:p>
    <w:p>
      <w:pPr>
        <w:pageBreakBefore w:val="off"/>
        <w:tabs/>
        <w:wordWrap w:val="off"/>
        <w:spacing w:before="0" w:after="0" w:line="480" w:lineRule="exact"/>
        <w:ind w:left="0" w:right="0"/>
        <w:jc w:val="right"/>
        <w:textAlignment w:val="baseline"/>
        <w:rPr>
          <w:sz w:val="42"/>
        </w:rPr>
      </w:pPr>
      <w:bookmarkStart w:name="" w:id="1578"/>
      <w:r>
        <w:rPr>
          <w:rFonts w:ascii="宋体" w:hAnsi="宋体" w:cs="宋体" w:eastAsia="宋体"/>
          <w:sz w:val="42"/>
          <w:spacing w:val="0"/>
          <w:color w:val="000000"/>
          <w:b w:val="off"/>
          <w:i w:val="off"/>
        </w:rPr>
        <w:t/>
      </w:r>
      <w:bookmarkEnd w:id="1578"/>
    </w:p>
    <w:p>
      <w:pPr>
        <w:pageBreakBefore w:val="off"/>
        <w:tabs/>
        <w:wordWrap w:val="off"/>
        <w:spacing w:before="0" w:after="0" w:line="900" w:lineRule="atLeast"/>
        <w:ind w:left="140" w:right="100" w:hanging="20"/>
        <w:jc w:val="both"/>
        <w:textAlignment w:val="baseline"/>
        <w:rPr>
          <w:sz w:val="51"/>
        </w:rPr>
      </w:pPr>
      <w:bookmarkStart w:name="" w:id="1579"/>
      <w:r>
        <w:rPr>
          <w:rFonts w:ascii="宋体" w:hAnsi="宋体" w:cs="宋体" w:eastAsia="宋体"/>
          <w:sz w:val="51"/>
          <w:spacing w:val="0"/>
          <w:color w:val="000000"/>
          <w:b w:val="off"/>
          <w:i w:val="off"/>
        </w:rPr>
        <w:t>这个词，这并不重要。在这里把他们在意见上的一致(都认为对象是</w:t>
      </w:r>
      <w:r>
        <w:rPr>
          <w:rFonts w:ascii="宋体" w:hAnsi="宋体" w:cs="宋体" w:eastAsia="宋体"/>
          <w:sz w:val="51"/>
          <w:spacing w:val="0"/>
          <w:color w:val="000000"/>
          <w:b w:val="off"/>
          <w:i w:val="off"/>
        </w:rPr>
        <w:t>中微子)和分歧(关于中微子有无质量的看法不同)这两个方面加以</w:t>
      </w:r>
      <w:r>
        <w:rPr>
          <w:rFonts w:ascii="宋体" w:hAnsi="宋体" w:cs="宋体" w:eastAsia="宋体"/>
          <w:sz w:val="51"/>
          <w:spacing w:val="0"/>
          <w:color w:val="000000"/>
          <w:b w:val="off"/>
          <w:i w:val="off"/>
        </w:rPr>
        <w:t>区别是没有任何意义的。</w:t>
      </w:r>
      <w:bookmarkEnd w:id="1579"/>
    </w:p>
    <w:p>
      <w:pPr>
        <w:pageBreakBefore w:val="off"/>
        <w:tabs/>
        <w:wordWrap w:val="off"/>
        <w:spacing w:before="0" w:after="0" w:line="900" w:lineRule="atLeast"/>
        <w:ind w:left="120" w:right="60" w:firstLine="1040"/>
        <w:jc w:val="both"/>
        <w:textAlignment w:val="baseline"/>
        <w:rPr>
          <w:sz w:val="51"/>
        </w:rPr>
      </w:pPr>
      <w:bookmarkStart w:name="" w:id="1580"/>
      <w:r>
        <w:rPr>
          <w:rFonts w:ascii="宋体" w:hAnsi="宋体" w:cs="宋体" w:eastAsia="宋体"/>
          <w:sz w:val="51"/>
          <w:spacing w:val="0"/>
          <w:color w:val="000000"/>
          <w:b w:val="off"/>
          <w:i w:val="off"/>
        </w:rPr>
        <w:t>什么样的词有指称，什么样的词没有指称，其区分不是一个语法</w:t>
      </w:r>
      <w:r>
        <w:rPr>
          <w:rFonts w:ascii="宋体" w:hAnsi="宋体" w:cs="宋体" w:eastAsia="宋体"/>
          <w:sz w:val="51"/>
          <w:spacing w:val="0"/>
          <w:color w:val="000000"/>
          <w:b w:val="off"/>
          <w:i w:val="off"/>
        </w:rPr>
        <w:t>问题。“sake”是一个极端的例子。另一个例子是“centaur”(半人</w:t>
      </w:r>
      <w:r>
        <w:rPr>
          <w:rFonts w:ascii="宋体" w:hAnsi="宋体" w:cs="宋体" w:eastAsia="宋体"/>
          <w:sz w:val="51"/>
          <w:spacing w:val="0"/>
          <w:color w:val="000000"/>
          <w:b w:val="off"/>
          <w:i w:val="off"/>
        </w:rPr>
        <w:t>半马兽)，再一个例子是“attribute”(属性)，哲学家们对属性是否</w:t>
      </w:r>
      <w:r>
        <w:rPr>
          <w:rFonts w:ascii="宋体" w:hAnsi="宋体" w:cs="宋体" w:eastAsia="宋体"/>
          <w:sz w:val="51"/>
          <w:spacing w:val="0"/>
          <w:color w:val="000000"/>
          <w:b w:val="off"/>
          <w:i w:val="off"/>
        </w:rPr>
        <w:t>存在的问题意见不一。何物存在的问题我们后面再详谈(见第七章)。</w:t>
      </w:r>
      <w:r>
        <w:rPr>
          <w:rFonts w:ascii="宋体" w:hAnsi="宋体" w:cs="宋体" w:eastAsia="宋体"/>
          <w:sz w:val="51"/>
          <w:spacing w:val="0"/>
          <w:color w:val="000000"/>
          <w:b w:val="off"/>
          <w:i w:val="off"/>
        </w:rPr>
        <w:t>但我们同时也看到语词习得方式的差异既涉及语法的差异也涉及指称</w:t>
      </w:r>
      <w:r>
        <w:rPr>
          <w:rFonts w:ascii="宋体" w:hAnsi="宋体" w:cs="宋体" w:eastAsia="宋体"/>
          <w:sz w:val="51"/>
          <w:spacing w:val="0"/>
          <w:color w:val="000000"/>
          <w:b w:val="off"/>
          <w:i w:val="off"/>
        </w:rPr>
        <w:t>的差异。“centaur”一词虽无指称的对象，但我们常可借助传说中对</w:t>
      </w:r>
      <w:r>
        <w:rPr>
          <w:rFonts w:ascii="宋体" w:hAnsi="宋体" w:cs="宋体" w:eastAsia="宋体"/>
          <w:sz w:val="51"/>
          <w:spacing w:val="0"/>
          <w:color w:val="000000"/>
          <w:b w:val="off"/>
          <w:i w:val="off"/>
        </w:rPr>
        <w:t>其似乎意指的对象的描述而习得之。当然我们也可以通过语境而习得</w:t>
      </w:r>
      <w:r>
        <w:rPr>
          <w:rFonts w:ascii="宋体" w:hAnsi="宋体" w:cs="宋体" w:eastAsia="宋体"/>
          <w:sz w:val="51"/>
          <w:spacing w:val="0"/>
          <w:color w:val="000000"/>
          <w:b w:val="off"/>
          <w:i w:val="off"/>
        </w:rPr>
        <w:t>这个词。而关于“sake”，我们则只有靠语境去学习。“tile”这个词</w:t>
      </w:r>
      <w:r>
        <w:rPr>
          <w:rFonts w:ascii="宋体" w:hAnsi="宋体" w:cs="宋体" w:eastAsia="宋体"/>
          <w:sz w:val="51"/>
          <w:spacing w:val="0"/>
          <w:color w:val="000000"/>
          <w:b w:val="off"/>
          <w:i w:val="off"/>
        </w:rPr>
        <w:t>确实是指称对象的，我们可以通过语境、描述或者单独地把它作为一</w:t>
      </w:r>
      <w:r>
        <w:rPr>
          <w:rFonts w:ascii="宋体" w:hAnsi="宋体" w:cs="宋体" w:eastAsia="宋体"/>
          <w:sz w:val="51"/>
          <w:spacing w:val="0"/>
          <w:color w:val="000000"/>
          <w:b w:val="off"/>
          <w:i w:val="off"/>
        </w:rPr>
        <w:t>个单词句去习得。“molecule”(“分子”)也可认为是指称对象的，我</w:t>
      </w:r>
      <w:r>
        <w:rPr>
          <w:rFonts w:ascii="宋体" w:hAnsi="宋体" w:cs="宋体" w:eastAsia="宋体"/>
          <w:sz w:val="51"/>
          <w:spacing w:val="0"/>
          <w:color w:val="000000"/>
          <w:b w:val="off"/>
          <w:i w:val="off"/>
        </w:rPr>
        <w:t>们可以通过语境和描述两种方式去习得；“photon”(“光子”)和</w:t>
      </w:r>
      <w:r>
        <w:rPr>
          <w:rFonts w:ascii="宋体" w:hAnsi="宋体" w:cs="宋体" w:eastAsia="宋体"/>
          <w:sz w:val="51"/>
          <w:spacing w:val="0"/>
          <w:color w:val="000000"/>
          <w:b w:val="off"/>
          <w:i w:val="off"/>
        </w:rPr>
        <w:t>“neutrino”(“中微子”)亦如此，尽管描述的成分会比习得“分子”</w:t>
      </w:r>
      <w:r>
        <w:rPr>
          <w:rFonts w:ascii="宋体" w:hAnsi="宋体" w:cs="宋体" w:eastAsia="宋体"/>
          <w:sz w:val="51"/>
          <w:spacing w:val="0"/>
          <w:color w:val="000000"/>
          <w:b w:val="off"/>
          <w:i w:val="off"/>
        </w:rPr>
        <w:t>时要少些。关于“class”(“类”)和“attribute”(“属性”)，不管我</w:t>
      </w:r>
      <w:r>
        <w:rPr>
          <w:rFonts w:ascii="宋体" w:hAnsi="宋体" w:cs="宋体" w:eastAsia="宋体"/>
          <w:sz w:val="51"/>
          <w:spacing w:val="0"/>
          <w:color w:val="000000"/>
          <w:b w:val="off"/>
          <w:i w:val="off"/>
        </w:rPr>
        <w:t>们是否承认其指称对象，肯定只能通过语境去习得。</w:t>
      </w:r>
      <w:bookmarkEnd w:id="1580"/>
    </w:p>
    <w:p>
      <w:pPr>
        <w:pageBreakBefore w:val="off"/>
        <w:tabs/>
        <w:wordWrap w:val="off"/>
        <w:spacing w:before="0" w:after="0" w:line="1040" w:lineRule="exact"/>
        <w:ind w:left="0" w:right="0"/>
        <w:jc w:val="both"/>
        <w:textAlignment w:val="baseline"/>
        <w:rPr>
          <w:sz w:val="90"/>
        </w:rPr>
      </w:pPr>
      <w:bookmarkStart w:name="" w:id="1581"/>
      <w:r>
        <w:rPr>
          <w:rFonts w:ascii="宋体" w:hAnsi="宋体" w:cs="宋体" w:eastAsia="宋体"/>
          <w:sz w:val="90"/>
          <w:spacing w:val="0"/>
          <w:color w:val="000000"/>
          <w:b w:val="off"/>
          <w:i w:val="off"/>
        </w:rPr>
        <w:t/>
      </w:r>
      <w:bookmarkEnd w:id="1581"/>
    </w:p>
    <w:p>
      <w:pPr>
        <w:pageBreakBefore w:val="off"/>
        <w:tabs>
          <w:tab w:pos="3360" w:val="left" w:leader="none"/>
        </w:tabs>
        <w:wordWrap w:val="off"/>
        <w:spacing w:before="0" w:after="0" w:line="1200" w:lineRule="atLeast"/>
        <w:ind w:left="140" w:right="0"/>
        <w:jc w:val="both"/>
        <w:textAlignment w:val="baseline"/>
        <w:rPr>
          <w:sz w:val="90"/>
        </w:rPr>
      </w:pPr>
      <w:bookmarkStart w:name="" w:id="1582"/>
      <w:r>
        <w:rPr>
          <w:rFonts w:ascii="黑体" w:hAnsi="黑体" w:cs="黑体" w:eastAsia="黑体"/>
          <w:sz w:val="90"/>
          <w:spacing w:val="0"/>
          <w:color w:val="000000"/>
          <w:b w:val="on"/>
          <w:i w:val="off"/>
        </w:rPr>
        <w:t>5.证</w:t>
      </w:r>
      <w:r>
        <w:t xml:space="preserve">	</w:t>
      </w:r>
      <w:r>
        <w:rPr>
          <w:rFonts w:ascii="黑体" w:hAnsi="黑体" w:cs="黑体" w:eastAsia="黑体"/>
          <w:sz w:val="90"/>
          <w:spacing w:val="0"/>
          <w:color w:val="000000"/>
          <w:b w:val="on"/>
          <w:i w:val="off"/>
        </w:rPr>
        <w:t>据</w:t>
      </w:r>
      <w:bookmarkEnd w:id="1582"/>
    </w:p>
    <w:p>
      <w:pPr>
        <w:pageBreakBefore w:val="off"/>
        <w:tabs/>
        <w:wordWrap w:val="off"/>
        <w:spacing w:before="0" w:after="0" w:line="1040" w:lineRule="exact"/>
        <w:ind w:left="0" w:right="0"/>
        <w:jc w:val="both"/>
        <w:textAlignment w:val="baseline"/>
        <w:rPr>
          <w:sz w:val="90"/>
        </w:rPr>
      </w:pPr>
      <w:bookmarkStart w:name="" w:id="1583"/>
      <w:r>
        <w:rPr>
          <w:rFonts w:ascii="宋体" w:hAnsi="宋体" w:cs="宋体" w:eastAsia="宋体"/>
          <w:sz w:val="90"/>
          <w:spacing w:val="0"/>
          <w:color w:val="000000"/>
          <w:b w:val="off"/>
          <w:i w:val="off"/>
        </w:rPr>
        <w:t/>
      </w:r>
      <w:bookmarkEnd w:id="1583"/>
    </w:p>
    <w:p>
      <w:pPr>
        <w:pageBreakBefore w:val="off"/>
        <w:tabs/>
        <w:wordWrap w:val="off"/>
        <w:spacing w:before="0" w:after="0" w:line="900" w:lineRule="atLeast"/>
        <w:ind w:left="120" w:right="20" w:firstLine="1040"/>
        <w:jc w:val="both"/>
        <w:textAlignment w:val="baseline"/>
        <w:rPr>
          <w:sz w:val="51"/>
        </w:rPr>
      </w:pPr>
      <w:bookmarkStart w:name="" w:id="1584"/>
      <w:r>
        <w:rPr>
          <w:rFonts w:ascii="宋体" w:hAnsi="宋体" w:cs="宋体" w:eastAsia="宋体"/>
          <w:sz w:val="51"/>
          <w:spacing w:val="0"/>
          <w:color w:val="000000"/>
          <w:b w:val="off"/>
          <w:i w:val="off"/>
        </w:rPr>
        <w:t>有些词可以作为较长句子的部分而习得，有些词则可作为单词句</w:t>
      </w:r>
      <w:r>
        <w:rPr>
          <w:rFonts w:ascii="宋体" w:hAnsi="宋体" w:cs="宋体" w:eastAsia="宋体"/>
          <w:sz w:val="51"/>
          <w:spacing w:val="0"/>
          <w:color w:val="000000"/>
          <w:b w:val="off"/>
          <w:i w:val="off"/>
        </w:rPr>
        <w:t>通过直接指称其对象而习得。在这两种情形下，词都只有当其在句子</w:t>
      </w:r>
      <w:r>
        <w:rPr>
          <w:rFonts w:ascii="宋体" w:hAnsi="宋体" w:cs="宋体" w:eastAsia="宋体"/>
          <w:sz w:val="51"/>
          <w:spacing w:val="0"/>
          <w:color w:val="000000"/>
          <w:b w:val="off"/>
          <w:i w:val="off"/>
        </w:rPr>
        <w:t>中的应用成为语言的和其他的感觉刺激的条件反射时才具有意义。任</w:t>
      </w:r>
      <w:r>
        <w:rPr>
          <w:rFonts w:ascii="宋体" w:hAnsi="宋体" w:cs="宋体" w:eastAsia="宋体"/>
          <w:sz w:val="51"/>
          <w:spacing w:val="0"/>
          <w:color w:val="000000"/>
          <w:b w:val="off"/>
          <w:i w:val="off"/>
        </w:rPr>
        <w:t>何一种实在论的证据理论都离不开应用于语句的刺激反应心理学</w:t>
      </w:r>
      <w:r>
        <w:rPr>
          <w:rFonts w:ascii="宋体" w:hAnsi="宋体" w:cs="宋体" w:eastAsia="宋体"/>
          <w:sz w:val="51"/>
          <w:spacing w:val="0"/>
          <w:color w:val="000000"/>
          <w:b w:val="off"/>
          <w:i w:val="off"/>
        </w:rPr>
        <w:t>(psychology of stimulus and response)。</w:t>
      </w:r>
      <w:bookmarkEnd w:id="1584"/>
    </w:p>
    <w:p>
      <w:pPr>
        <w:pageBreakBefore w:val="off"/>
        <w:tabs/>
        <w:wordWrap w:val="off"/>
        <w:spacing w:before="0" w:after="0" w:line="900" w:lineRule="atLeast"/>
        <w:ind w:left="120" w:right="0" w:firstLine="1040"/>
        <w:jc w:val="both"/>
        <w:textAlignment w:val="baseline"/>
        <w:rPr>
          <w:sz w:val="51"/>
        </w:rPr>
      </w:pPr>
      <w:bookmarkStart w:name="" w:id="1585"/>
      <w:r>
        <w:rPr>
          <w:rFonts w:ascii="宋体" w:hAnsi="宋体" w:cs="宋体" w:eastAsia="宋体"/>
          <w:sz w:val="51"/>
          <w:spacing w:val="0"/>
          <w:color w:val="000000"/>
          <w:b w:val="off"/>
          <w:i w:val="off"/>
        </w:rPr>
        <w:t>条件反射的形式是繁杂的，因人而异，无常多变。但还是有一些</w:t>
      </w:r>
      <w:r>
        <w:rPr>
          <w:rFonts w:ascii="宋体" w:hAnsi="宋体" w:cs="宋体" w:eastAsia="宋体"/>
          <w:sz w:val="51"/>
          <w:spacing w:val="0"/>
          <w:color w:val="000000"/>
          <w:b w:val="off"/>
          <w:i w:val="off"/>
        </w:rPr>
        <w:t>大体一致之处：把提问题和非言语的刺激结合在一起必能从相关的语</w:t>
      </w:r>
      <w:bookmarkEnd w:id="1585"/>
    </w:p>
    <w:p>
      <w:pPr>
        <w:pageBreakBefore w:val="off"/>
        <w:tabs/>
        <w:wordWrap w:val="off"/>
        <w:spacing w:before="0" w:after="0" w:line="640" w:lineRule="atLeast"/>
        <w:ind w:left="0" w:right="160"/>
        <w:jc w:val="right"/>
        <w:textAlignment w:val="baseline"/>
        <w:rPr>
          <w:sz w:val="47"/>
        </w:rPr>
      </w:pPr>
      <w:bookmarkStart w:name="" w:id="1586"/>
      <w:r>
        <w:rPr>
          <w:rFonts w:ascii="黑体" w:hAnsi="黑体" w:cs="黑体" w:eastAsia="黑体"/>
          <w:sz w:val="47"/>
          <w:spacing w:val="0"/>
          <w:color w:val="000000"/>
          <w:b w:val="off"/>
          <w:i w:val="off"/>
        </w:rPr>
        <w:t>17</w:t>
      </w:r>
      <w:bookmarkEnd w:id="1586"/>
    </w:p>
    <w:p>
      <w:r>
        <w:t/>
      </w:r>
    </w:p>
    <w:p>
      <w:pPr>
        <w:sectPr>
          <w:footerReference r:id="rId265"/>
          <w:headerReference r:id="rId266" w:type="default"/>
          <w:type w:val="nextPage"/>
          <w:pgSz w:w="21240" w:h="31680"/>
          <w:pgMar w:left="2560" w:top="2280" w:right="2560" w:bottom="2280" w:header="1980" w:footer="1980"/>
          <w:cols w:num="1"/>
        </w:sectPr>
      </w:pPr>
    </w:p>
    <w:p>
      <w:pPr>
        <w:pageBreakBefore w:val="off"/>
        <w:tabs/>
        <w:wordWrap w:val="off"/>
        <w:spacing w:before="580" w:after="0" w:line="560" w:lineRule="atLeast"/>
        <w:ind w:left="820" w:right="0"/>
        <w:jc w:val="both"/>
        <w:textAlignment w:val="baseline"/>
        <w:rPr>
          <w:sz w:val="41"/>
        </w:rPr>
      </w:pPr>
      <w:bookmarkStart w:name="" w:id="1587"/>
      <w:r>
        <w:rPr>
          <w:rFonts w:ascii="楷体" w:hAnsi="楷体" w:cs="楷体" w:eastAsia="楷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0</wp:posOffset>
            </wp:positionV>
            <wp:extent cx="444500" cy="762000"/>
            <wp:wrapNone/>
            <wp:docPr id="28" name="Drawing 28"/>
            <a:graphic xmlns:a="http://schemas.openxmlformats.org/drawingml/2006/main">
              <a:graphicData uri="http://schemas.openxmlformats.org/drawingml/2006/picture">
                <pic:pic xmlns:pic="http://schemas.openxmlformats.org/drawingml/2006/picture">
                  <pic:nvPicPr>
                    <pic:cNvPr id="0" name="Picture 27"/>
                    <pic:cNvPicPr>
                      <a:picLocks noChangeAspect="true"/>
                    </pic:cNvPicPr>
                  </pic:nvPicPr>
                  <pic:blipFill>
                    <a:blip r:embed="rId14"/>
                    <a:stretch>
                      <a:fillRect/>
                    </a:stretch>
                  </pic:blipFill>
                  <pic:spPr>
                    <a:xfrm>
                      <a:off x="0" y="0"/>
                      <a:ext cx="444500" cy="7620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5880100</wp:posOffset>
                </wp:positionV>
                <wp:extent cx="533400" cy="482600"/>
                <wp:wrapNone/>
                <wp:docPr id="29" name="文本框 29"/>
                <a:graphic xmlns:a="http://schemas.openxmlformats.org/drawingml/2006/main">
                  <a:graphicData uri="http://schemas.microsoft.com/office/word/2010/wordprocessingShape">
                    <wps:wsp>
                      <wps:cNvSpPr txBox="true"/>
                      <wps:spPr>
                        <a:xfrm>
                          <a:off x="0" y="0"/>
                          <a:ext cx="5334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588"/>
                            <w:r>
                              <w:rPr>
                                <w:rFonts w:ascii="宋体" w:hAnsi="宋体" w:cs="宋体" w:eastAsia="宋体"/>
                                <w:sz w:val="51"/>
                                <w:spacing w:val="0"/>
                                <w:color w:val="000000"/>
                                <w:b w:val="off"/>
                                <w:i w:val="off"/>
                              </w:rPr>
                              <w:t>18</w:t>
                            </w:r>
                            <w:bookmarkEnd w:id="1588"/>
                          </w:p>
                        </w:txbxContent>
                      </wps:txbx>
                      <wps:bodyPr wrap="square" lIns="0" rIns="0" tIns="0" bIns="0" vert="horz" anchor="t">
                        <a:noAutofit/>
                      </wps:bodyPr>
                    </wps:wsp>
                  </a:graphicData>
                </a:graphic>
              </wp:anchor>
            </w:drawing>
          </mc:Choice>
          <mc:Fallback>
            <w:pict>
              <v:shape type="#_x0000_t202" filled="f" stroked="f" style="margin-left:85pt;margin-top:463pt;width:42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589"/>
                      <w:r>
                        <w:rPr>
                          <w:rFonts w:ascii="宋体" w:hAnsi="宋体" w:cs="宋体" w:eastAsia="宋体"/>
                          <w:sz w:val="51"/>
                          <w:spacing w:val="0"/>
                          <w:color w:val="000000"/>
                          <w:b w:val="off"/>
                          <w:i w:val="off"/>
                        </w:rPr>
                        <w:t>18</w:t>
                      </w:r>
                      <w:bookmarkEnd w:id="1589"/>
                    </w:p>
                  </w:txbxContent>
                </v:textbox>
              </v:shape>
            </w:pict>
          </mc:Fallback>
        </mc:AlternateContent>
      </w:r>
      <w:bookmarkEnd w:id="1587"/>
    </w:p>
    <w:p>
      <w:pPr>
        <w:pageBreakBefore w:val="off"/>
        <w:tabs/>
        <w:wordWrap w:val="off"/>
        <w:spacing w:before="0" w:after="0" w:line="480" w:lineRule="exact"/>
        <w:ind w:left="0" w:right="0"/>
        <w:jc w:val="both"/>
        <w:textAlignment w:val="baseline"/>
        <w:rPr>
          <w:sz w:val="41"/>
        </w:rPr>
      </w:pPr>
      <w:bookmarkStart w:name="" w:id="1590"/>
      <w:r>
        <w:rPr>
          <w:rFonts w:ascii="宋体" w:hAnsi="宋体" w:cs="宋体" w:eastAsia="宋体"/>
          <w:sz w:val="41"/>
          <w:spacing w:val="0"/>
          <w:color w:val="000000"/>
          <w:b w:val="off"/>
          <w:i w:val="off"/>
        </w:rPr>
        <w:t/>
      </w:r>
      <w:bookmarkEnd w:id="1590"/>
    </w:p>
    <w:p>
      <w:pPr>
        <w:pageBreakBefore w:val="off"/>
        <w:tabs/>
        <w:wordWrap w:val="off"/>
        <w:spacing w:before="0" w:after="0" w:line="900" w:lineRule="atLeast"/>
        <w:ind w:left="40" w:right="160"/>
        <w:jc w:val="both"/>
        <w:textAlignment w:val="baseline"/>
        <w:rPr>
          <w:sz w:val="51"/>
        </w:rPr>
      </w:pPr>
      <w:bookmarkStart w:name="" w:id="1591"/>
      <w:r>
        <w:rPr>
          <w:rFonts w:ascii="宋体" w:hAnsi="宋体" w:cs="宋体" w:eastAsia="宋体"/>
          <w:sz w:val="51"/>
          <w:spacing w:val="0"/>
          <w:color w:val="000000"/>
          <w:b w:val="off"/>
          <w:i w:val="off"/>
        </w:rPr>
        <w:t>言共同体的任何一个成员那里得到一个肯定的回答。约翰逊便是利用</w:t>
      </w:r>
      <w:r>
        <w:rPr>
          <w:rFonts w:ascii="宋体" w:hAnsi="宋体" w:cs="宋体" w:eastAsia="宋体"/>
          <w:sz w:val="51"/>
          <w:spacing w:val="0"/>
          <w:color w:val="000000"/>
          <w:b w:val="off"/>
          <w:i w:val="off"/>
        </w:rPr>
        <w:t>这个手段，引导我们回答那儿是否有一块石头的问题。</w:t>
      </w:r>
      <w:bookmarkEnd w:id="1591"/>
    </w:p>
    <w:p>
      <w:pPr>
        <w:pageBreakBefore w:val="off"/>
        <w:tabs/>
        <w:wordWrap w:val="off"/>
        <w:spacing w:before="0" w:after="0" w:line="900" w:lineRule="atLeast"/>
        <w:ind w:left="40" w:right="100" w:firstLine="1020"/>
        <w:jc w:val="both"/>
        <w:textAlignment w:val="baseline"/>
        <w:rPr>
          <w:sz w:val="51"/>
        </w:rPr>
      </w:pPr>
      <w:bookmarkStart w:name="" w:id="1592"/>
      <w:r>
        <w:rPr>
          <w:rFonts w:ascii="宋体" w:hAnsi="宋体" w:cs="宋体" w:eastAsia="宋体"/>
          <w:sz w:val="51"/>
          <w:spacing w:val="0"/>
          <w:color w:val="000000"/>
          <w:b w:val="off"/>
          <w:i w:val="off"/>
        </w:rPr>
        <w:t>把近在咫尺的一块石头叫做石头是一个极端的例子。只有在语句</w:t>
      </w:r>
      <w:r>
        <w:rPr>
          <w:rFonts w:ascii="宋体" w:hAnsi="宋体" w:cs="宋体" w:eastAsia="宋体"/>
          <w:sz w:val="51"/>
          <w:spacing w:val="0"/>
          <w:color w:val="000000"/>
          <w:b w:val="off"/>
          <w:i w:val="off"/>
        </w:rPr>
        <w:t>互动促使肯定反应的条件反射和相反的条件反射几近平衡的情况下，</w:t>
      </w:r>
      <w:r>
        <w:rPr>
          <w:rFonts w:ascii="宋体" w:hAnsi="宋体" w:cs="宋体" w:eastAsia="宋体"/>
          <w:sz w:val="51"/>
          <w:spacing w:val="0"/>
          <w:color w:val="000000"/>
          <w:b w:val="off"/>
          <w:i w:val="off"/>
        </w:rPr>
        <w:t>证据才能被明白地提出来。因此这里考虑的问题可能是：从一辆正在</w:t>
      </w:r>
      <w:r>
        <w:rPr>
          <w:rFonts w:ascii="宋体" w:hAnsi="宋体" w:cs="宋体" w:eastAsia="宋体"/>
          <w:sz w:val="51"/>
          <w:spacing w:val="0"/>
          <w:color w:val="000000"/>
          <w:b w:val="off"/>
          <w:i w:val="off"/>
        </w:rPr>
        <w:t>行驶的车上瞥见的某物是不是一块石头。说它是一块石头和说它是一</w:t>
      </w:r>
      <w:r>
        <w:rPr>
          <w:rFonts w:ascii="宋体" w:hAnsi="宋体" w:cs="宋体" w:eastAsia="宋体"/>
          <w:sz w:val="51"/>
          <w:spacing w:val="0"/>
          <w:color w:val="000000"/>
          <w:b w:val="off"/>
          <w:i w:val="off"/>
        </w:rPr>
        <w:t>团揉皱的纸，这是两种现成可能的回答。后一种说法借助于常识物理</w:t>
      </w:r>
      <w:r>
        <w:rPr>
          <w:rFonts w:ascii="宋体" w:hAnsi="宋体" w:cs="宋体" w:eastAsia="宋体"/>
          <w:sz w:val="51"/>
          <w:spacing w:val="0"/>
          <w:color w:val="000000"/>
          <w:b w:val="off"/>
          <w:i w:val="off"/>
        </w:rPr>
        <w:t>学水平的语句相互联系会制止前一种说法。于是我们可以回到瞥见某</w:t>
      </w:r>
      <w:r>
        <w:rPr>
          <w:rFonts w:ascii="宋体" w:hAnsi="宋体" w:cs="宋体" w:eastAsia="宋体"/>
          <w:sz w:val="51"/>
          <w:spacing w:val="0"/>
          <w:color w:val="000000"/>
          <w:b w:val="off"/>
          <w:i w:val="off"/>
        </w:rPr>
        <w:t>物的那个地点去“察看”或寻找有力的证据，以便得到与石头或纸的</w:t>
      </w:r>
      <w:r>
        <w:rPr>
          <w:rFonts w:ascii="宋体" w:hAnsi="宋体" w:cs="宋体" w:eastAsia="宋体"/>
          <w:sz w:val="51"/>
          <w:spacing w:val="0"/>
          <w:color w:val="000000"/>
          <w:b w:val="off"/>
          <w:i w:val="off"/>
        </w:rPr>
        <w:t>属性有更直接、更确定联系的刺激。</w:t>
      </w:r>
      <w:bookmarkEnd w:id="1592"/>
    </w:p>
    <w:p>
      <w:pPr>
        <w:pageBreakBefore w:val="off"/>
        <w:tabs/>
        <w:wordWrap w:val="off"/>
        <w:spacing w:before="0" w:after="0" w:line="900" w:lineRule="atLeast"/>
        <w:ind w:left="40" w:right="80" w:firstLine="1020"/>
        <w:jc w:val="both"/>
        <w:textAlignment w:val="baseline"/>
        <w:rPr>
          <w:sz w:val="51"/>
        </w:rPr>
      </w:pPr>
      <w:bookmarkStart w:name="" w:id="1593"/>
      <w:r>
        <w:rPr>
          <w:rFonts w:ascii="宋体" w:hAnsi="宋体" w:cs="宋体" w:eastAsia="宋体"/>
          <w:sz w:val="51"/>
          <w:spacing w:val="0"/>
          <w:color w:val="000000"/>
          <w:b w:val="off"/>
          <w:i w:val="off"/>
        </w:rPr>
        <w:t>但如果我们是从一辆风驰电掣的火车上瞥见某物时，那么实际上</w:t>
      </w:r>
      <w:r>
        <w:rPr>
          <w:rFonts w:ascii="宋体" w:hAnsi="宋体" w:cs="宋体" w:eastAsia="宋体"/>
          <w:sz w:val="51"/>
          <w:spacing w:val="0"/>
          <w:color w:val="000000"/>
          <w:b w:val="off"/>
          <w:i w:val="off"/>
        </w:rPr>
        <w:t>就无法去进行察看。在这种情况下，“由于缺乏证据”，问题便得不到</w:t>
      </w:r>
      <w:r>
        <w:rPr>
          <w:rFonts w:ascii="宋体" w:hAnsi="宋体" w:cs="宋体" w:eastAsia="宋体"/>
          <w:sz w:val="51"/>
          <w:spacing w:val="0"/>
          <w:color w:val="000000"/>
          <w:b w:val="off"/>
          <w:i w:val="off"/>
        </w:rPr>
        <w:t>解决。在这个时候，辅助性证据也许可以起些作用。譬如，如果周围</w:t>
      </w:r>
      <w:r>
        <w:rPr>
          <w:rFonts w:ascii="宋体" w:hAnsi="宋体" w:cs="宋体" w:eastAsia="宋体"/>
          <w:sz w:val="51"/>
          <w:spacing w:val="0"/>
          <w:color w:val="000000"/>
          <w:b w:val="off"/>
          <w:i w:val="off"/>
        </w:rPr>
        <w:t>是一片沙砾地带，人迹罕至，那么我们就可猜测此物是石头而非纸</w:t>
      </w:r>
      <w:r>
        <w:rPr>
          <w:rFonts w:ascii="宋体" w:hAnsi="宋体" w:cs="宋体" w:eastAsia="宋体"/>
          <w:sz w:val="51"/>
          <w:spacing w:val="0"/>
          <w:color w:val="000000"/>
          <w:b w:val="off"/>
          <w:i w:val="off"/>
        </w:rPr>
        <w:t>团。当我们积累和应用情况证据时，我们所做的就是尽可能实际感受</w:t>
      </w:r>
      <w:r>
        <w:rPr>
          <w:rFonts w:ascii="宋体" w:hAnsi="宋体" w:cs="宋体" w:eastAsia="宋体"/>
          <w:sz w:val="51"/>
          <w:spacing w:val="0"/>
          <w:color w:val="000000"/>
          <w:b w:val="off"/>
          <w:i w:val="off"/>
        </w:rPr>
        <w:t>接连发生的刺激，这些刺激从当下的刺激开始，经过语句互动而不断</w:t>
      </w:r>
      <w:r>
        <w:rPr>
          <w:rFonts w:ascii="宋体" w:hAnsi="宋体" w:cs="宋体" w:eastAsia="宋体"/>
          <w:sz w:val="51"/>
          <w:spacing w:val="0"/>
          <w:color w:val="000000"/>
          <w:b w:val="off"/>
          <w:i w:val="off"/>
        </w:rPr>
        <w:t>冲击我们的理论。</w:t>
      </w:r>
      <w:bookmarkEnd w:id="1593"/>
    </w:p>
    <w:p>
      <w:pPr>
        <w:pageBreakBefore w:val="off"/>
        <w:tabs/>
        <w:wordWrap w:val="off"/>
        <w:spacing w:before="0" w:after="0" w:line="900" w:lineRule="atLeast"/>
        <w:ind w:left="140" w:right="20" w:firstLine="1020"/>
        <w:jc w:val="both"/>
        <w:textAlignment w:val="baseline"/>
        <w:rPr>
          <w:sz w:val="51"/>
        </w:rPr>
      </w:pPr>
      <w:bookmarkStart w:name="" w:id="1594"/>
      <w:r>
        <w:rPr>
          <w:rFonts w:ascii="宋体" w:hAnsi="宋体" w:cs="宋体" w:eastAsia="宋体"/>
          <w:sz w:val="51"/>
          <w:spacing w:val="0"/>
          <w:color w:val="000000"/>
          <w:b w:val="off"/>
          <w:i w:val="off"/>
        </w:rPr>
        <w:t>约翰逊博士的肯定的回答作为对一定刺激的条件反射，通过语句</w:t>
      </w:r>
      <w:r>
        <w:rPr>
          <w:rFonts w:ascii="宋体" w:hAnsi="宋体" w:cs="宋体" w:eastAsia="宋体"/>
          <w:sz w:val="51"/>
          <w:spacing w:val="0"/>
          <w:color w:val="000000"/>
          <w:b w:val="off"/>
          <w:i w:val="off"/>
        </w:rPr>
        <w:t>互动，足以抵御任何反引力。但一般说来，证据是一个关于重心在哪</w:t>
      </w:r>
      <w:r>
        <w:rPr>
          <w:rFonts w:ascii="宋体" w:hAnsi="宋体" w:cs="宋体" w:eastAsia="宋体"/>
          <w:sz w:val="51"/>
          <w:spacing w:val="0"/>
          <w:color w:val="000000"/>
          <w:b w:val="off"/>
          <w:i w:val="off"/>
        </w:rPr>
        <w:t>儿的问题。通常起决定作用的证据是各种力的一种微妙的平衡，这些</w:t>
      </w:r>
      <w:r>
        <w:rPr>
          <w:rFonts w:ascii="宋体" w:hAnsi="宋体" w:cs="宋体" w:eastAsia="宋体"/>
          <w:sz w:val="51"/>
          <w:spacing w:val="0"/>
          <w:color w:val="000000"/>
          <w:b w:val="off"/>
          <w:i w:val="off"/>
        </w:rPr>
        <w:t>力从远不相干的刺激传送到语句结构。有时，这是由于(例如在火车</w:t>
      </w:r>
      <w:r>
        <w:rPr>
          <w:rFonts w:ascii="宋体" w:hAnsi="宋体" w:cs="宋体" w:eastAsia="宋体"/>
          <w:sz w:val="51"/>
          <w:spacing w:val="0"/>
          <w:color w:val="000000"/>
          <w:b w:val="off"/>
          <w:i w:val="off"/>
        </w:rPr>
        <w:t>上)得不到强的刺激，有时则是因为一个强的刺激被其他较弱的力的</w:t>
      </w:r>
      <w:r>
        <w:rPr>
          <w:rFonts w:ascii="宋体" w:hAnsi="宋体" w:cs="宋体" w:eastAsia="宋体"/>
          <w:sz w:val="51"/>
          <w:spacing w:val="0"/>
          <w:color w:val="000000"/>
          <w:b w:val="off"/>
          <w:i w:val="off"/>
        </w:rPr>
        <w:t>合力所抵消。而这常常也是因为有关的这个句子只有通过对其他句子</w:t>
      </w:r>
      <w:r>
        <w:rPr>
          <w:rFonts w:ascii="宋体" w:hAnsi="宋体" w:cs="宋体" w:eastAsia="宋体"/>
          <w:sz w:val="51"/>
          <w:spacing w:val="0"/>
          <w:color w:val="000000"/>
          <w:b w:val="off"/>
          <w:i w:val="off"/>
        </w:rPr>
        <w:t>的条件反射才被理解的。</w:t>
      </w:r>
      <w:bookmarkEnd w:id="1594"/>
    </w:p>
    <w:p>
      <w:pPr>
        <w:pageBreakBefore w:val="off"/>
        <w:tabs/>
        <w:wordWrap w:val="off"/>
        <w:spacing w:before="0" w:after="0" w:line="900" w:lineRule="atLeast"/>
        <w:ind w:left="180" w:right="0" w:firstLine="1020"/>
        <w:jc w:val="both"/>
        <w:textAlignment w:val="baseline"/>
        <w:rPr>
          <w:sz w:val="51"/>
        </w:rPr>
      </w:pPr>
      <w:bookmarkStart w:name="" w:id="1595"/>
      <w:r>
        <w:rPr>
          <w:rFonts w:ascii="宋体" w:hAnsi="宋体" w:cs="宋体" w:eastAsia="宋体"/>
          <w:sz w:val="51"/>
          <w:spacing w:val="0"/>
          <w:color w:val="000000"/>
          <w:b w:val="off"/>
          <w:i w:val="off"/>
        </w:rPr>
        <w:t>小汽车和火车两个例子所显示的道理在预测中结合起来了。因此</w:t>
      </w:r>
      <w:r>
        <w:rPr>
          <w:rFonts w:ascii="宋体" w:hAnsi="宋体" w:cs="宋体" w:eastAsia="宋体"/>
          <w:sz w:val="51"/>
          <w:spacing w:val="0"/>
          <w:color w:val="000000"/>
          <w:b w:val="off"/>
          <w:i w:val="off"/>
        </w:rPr>
        <w:t>我们可以通过火车例子的间接方法而判断那是一块石头，但仍会回去</w:t>
      </w:r>
      <w:r>
        <w:rPr>
          <w:rFonts w:ascii="宋体" w:hAnsi="宋体" w:cs="宋体" w:eastAsia="宋体"/>
          <w:sz w:val="51"/>
          <w:spacing w:val="0"/>
          <w:color w:val="000000"/>
          <w:b w:val="off"/>
          <w:i w:val="off"/>
        </w:rPr>
        <w:t>现场检查。我们预测，接下来的临近范围的刺激会有力地促使我们断</w:t>
      </w:r>
      <w:r>
        <w:rPr>
          <w:rFonts w:ascii="宋体" w:hAnsi="宋体" w:cs="宋体" w:eastAsia="宋体"/>
          <w:sz w:val="51"/>
          <w:spacing w:val="0"/>
          <w:color w:val="000000"/>
          <w:b w:val="off"/>
          <w:i w:val="off"/>
        </w:rPr>
        <w:t>定那是一块石头。预测实际上是对过去结论的未来感觉证据的猜测性</w:t>
      </w:r>
      <w:bookmarkEnd w:id="1595"/>
    </w:p>
    <w:p>
      <w:pPr>
        <w:pageBreakBefore w:val="off"/>
        <w:tabs/>
        <w:wordWrap w:val="off"/>
        <w:spacing w:before="0" w:after="0" w:line="640" w:lineRule="atLeast"/>
        <w:ind w:left="400" w:right="0"/>
        <w:jc w:val="both"/>
        <w:textAlignment w:val="baseline"/>
        <w:rPr>
          <w:sz w:val="48"/>
        </w:rPr>
      </w:pPr>
      <w:bookmarkStart w:name="" w:id="1596"/>
      <w:r>
        <w:rPr>
          <w:rFonts w:ascii="黑体" w:hAnsi="黑体" w:cs="黑体" w:eastAsia="黑体"/>
          <w:sz w:val="48"/>
          <w:spacing w:val="0"/>
          <w:color w:val="000000"/>
          <w:b w:val="off"/>
          <w:i w:val="off"/>
        </w:rPr>
        <w:t>18</w:t>
      </w:r>
      <w:bookmarkEnd w:id="1596"/>
    </w:p>
    <w:p>
      <w:r>
        <w:t/>
      </w:r>
    </w:p>
    <w:p>
      <w:pPr>
        <w:sectPr>
          <w:footerReference r:id="rId267"/>
          <w:headerReference r:id="rId268" w:type="default"/>
          <w:type w:val="nextPage"/>
          <w:pgSz w:w="21240" w:h="31680"/>
          <w:pgMar w:left="2580" w:top="1840" w:right="2580" w:bottom="1840" w:header="1540" w:footer="1540"/>
          <w:cols w:num="1"/>
        </w:sectPr>
      </w:pPr>
    </w:p>
    <w:p>
      <w:pPr>
        <w:pageBreakBefore w:val="off"/>
        <w:tabs/>
        <w:wordWrap w:val="off"/>
        <w:spacing w:before="0" w:after="0" w:line="600" w:lineRule="atLeast"/>
        <w:ind w:left="0" w:right="1040"/>
        <w:jc w:val="right"/>
        <w:textAlignment w:val="baseline"/>
        <w:rPr>
          <w:sz w:val="45"/>
        </w:rPr>
      </w:pPr>
      <w:bookmarkStart w:name="" w:id="1597"/>
      <w:r>
        <w:rPr>
          <w:rFonts w:ascii="黑体" w:hAnsi="黑体" w:cs="黑体" w:eastAsia="黑体"/>
          <w:sz w:val="45"/>
          <w:spacing w:val="0"/>
          <w:color w:val="000000"/>
          <w:b w:val="off"/>
          <w:i w:val="off"/>
        </w:rPr>
        <w:t>第一章语言与真理</w:t>
      </w:r>
      <w:bookmarkEnd w:id="1597"/>
    </w:p>
    <w:p>
      <w:pPr>
        <w:pageBreakBefore w:val="off"/>
        <w:tabs/>
        <w:wordWrap w:val="off"/>
        <w:spacing w:before="0" w:after="0" w:line="520" w:lineRule="exact"/>
        <w:ind w:left="0" w:right="0"/>
        <w:jc w:val="right"/>
        <w:textAlignment w:val="baseline"/>
        <w:rPr>
          <w:sz w:val="45"/>
        </w:rPr>
      </w:pPr>
      <w:bookmarkStart w:name="" w:id="1598"/>
      <w:r>
        <w:rPr>
          <w:rFonts w:ascii="宋体" w:hAnsi="宋体" w:cs="宋体" w:eastAsia="宋体"/>
          <w:sz w:val="45"/>
          <w:spacing w:val="0"/>
          <w:color w:val="000000"/>
          <w:b w:val="off"/>
          <w:i w:val="off"/>
        </w:rPr>
        <w:t/>
      </w:r>
      <w:bookmarkEnd w:id="1598"/>
    </w:p>
    <w:p>
      <w:pPr>
        <w:pageBreakBefore w:val="off"/>
        <w:tabs/>
        <w:wordWrap w:val="off"/>
        <w:spacing w:before="0" w:after="0" w:line="880" w:lineRule="atLeast"/>
        <w:ind w:left="220" w:right="160"/>
        <w:jc w:val="both"/>
        <w:textAlignment w:val="baseline"/>
        <w:rPr>
          <w:sz w:val="52"/>
        </w:rPr>
      </w:pPr>
      <w:bookmarkStart w:name="" w:id="1599"/>
      <w:r>
        <w:rPr>
          <w:rFonts w:ascii="宋体" w:hAnsi="宋体" w:cs="宋体" w:eastAsia="宋体"/>
          <w:sz w:val="52"/>
          <w:spacing w:val="0"/>
          <w:color w:val="000000"/>
          <w:b w:val="off"/>
          <w:i w:val="off"/>
        </w:rPr>
        <w:t>预期。倘若预测的结果是错误的，我们就是受到一个相反的不利的感</w:t>
      </w:r>
      <w:r>
        <w:rPr>
          <w:rFonts w:ascii="宋体" w:hAnsi="宋体" w:cs="宋体" w:eastAsia="宋体"/>
          <w:sz w:val="52"/>
          <w:spacing w:val="0"/>
          <w:color w:val="000000"/>
          <w:b w:val="off"/>
          <w:i w:val="off"/>
        </w:rPr>
        <w:t>觉刺激的阻止，未能得出先前那个结论，从而也消除了导致那个预测</w:t>
      </w:r>
      <w:r>
        <w:rPr>
          <w:rFonts w:ascii="宋体" w:hAnsi="宋体" w:cs="宋体" w:eastAsia="宋体"/>
          <w:sz w:val="52"/>
          <w:spacing w:val="0"/>
          <w:color w:val="000000"/>
          <w:b w:val="off"/>
          <w:i w:val="off"/>
        </w:rPr>
        <w:t>的句子间的条件反射关系。于是理论随着预测的失败而破灭。</w:t>
      </w:r>
      <w:bookmarkEnd w:id="1599"/>
    </w:p>
    <w:p>
      <w:pPr>
        <w:pageBreakBefore w:val="off"/>
        <w:tabs/>
        <w:wordWrap w:val="off"/>
        <w:spacing w:before="0" w:after="0" w:line="880" w:lineRule="atLeast"/>
        <w:ind w:left="220" w:right="140" w:firstLine="1020"/>
        <w:jc w:val="both"/>
        <w:textAlignment w:val="baseline"/>
        <w:rPr>
          <w:sz w:val="52"/>
        </w:rPr>
      </w:pPr>
      <w:bookmarkStart w:name="" w:id="1600"/>
      <w:r>
        <w:rPr>
          <w:rFonts w:ascii="宋体" w:hAnsi="宋体" w:cs="宋体" w:eastAsia="宋体"/>
          <w:sz w:val="52"/>
          <w:spacing w:val="0"/>
          <w:color w:val="000000"/>
          <w:b w:val="off"/>
          <w:i w:val="off"/>
        </w:rPr>
        <w:t>在极端情形中，由于支撑理论的句子的联系网非常强劲，一两次</w:t>
      </w:r>
      <w:r>
        <w:rPr>
          <w:rFonts w:ascii="宋体" w:hAnsi="宋体" w:cs="宋体" w:eastAsia="宋体"/>
          <w:sz w:val="52"/>
          <w:spacing w:val="0"/>
          <w:color w:val="000000"/>
          <w:b w:val="off"/>
          <w:i w:val="off"/>
        </w:rPr>
        <w:t>预测的失败并不足以否定它。我们会把预测的失败归之于观察的失误</w:t>
      </w:r>
      <w:r>
        <w:rPr>
          <w:rFonts w:ascii="宋体" w:hAnsi="宋体" w:cs="宋体" w:eastAsia="宋体"/>
          <w:sz w:val="52"/>
          <w:spacing w:val="0"/>
          <w:color w:val="000000"/>
          <w:b w:val="off"/>
          <w:i w:val="off"/>
        </w:rPr>
        <w:t>或意外的干扰等。因此在极端情形中，就会发生本末倒置的情况。</w:t>
      </w:r>
      <w:bookmarkEnd w:id="1600"/>
    </w:p>
    <w:p>
      <w:pPr>
        <w:pageBreakBefore w:val="off"/>
        <w:tabs/>
        <w:wordWrap w:val="off"/>
        <w:spacing w:before="0" w:after="0" w:line="880" w:lineRule="atLeast"/>
        <w:ind w:left="220" w:right="140" w:firstLine="1020"/>
        <w:jc w:val="both"/>
        <w:textAlignment w:val="baseline"/>
        <w:rPr>
          <w:sz w:val="52"/>
        </w:rPr>
      </w:pPr>
      <w:bookmarkStart w:name="" w:id="1601"/>
      <w:r>
        <w:rPr>
          <w:rFonts w:ascii="宋体" w:hAnsi="宋体" w:cs="宋体" w:eastAsia="宋体"/>
          <w:sz w:val="52"/>
          <w:spacing w:val="0"/>
          <w:color w:val="000000"/>
          <w:b w:val="off"/>
          <w:i w:val="off"/>
        </w:rPr>
        <w:t>如果不尽力阻止一些辅助的刺激，寻找证据看来会是一件很被动</w:t>
      </w:r>
      <w:r>
        <w:rPr>
          <w:rFonts w:ascii="宋体" w:hAnsi="宋体" w:cs="宋体" w:eastAsia="宋体"/>
          <w:sz w:val="52"/>
          <w:spacing w:val="0"/>
          <w:color w:val="000000"/>
          <w:b w:val="off"/>
          <w:i w:val="off"/>
        </w:rPr>
        <w:t>的事。我们只求对连续发生的刺激的相互作用保持敏锐的反应。那</w:t>
      </w:r>
      <w:r>
        <w:rPr>
          <w:rFonts w:ascii="宋体" w:hAnsi="宋体" w:cs="宋体" w:eastAsia="宋体"/>
          <w:sz w:val="52"/>
          <w:spacing w:val="0"/>
          <w:color w:val="000000"/>
          <w:b w:val="off"/>
          <w:i w:val="off"/>
        </w:rPr>
        <w:t>么，如果对这种句子的互动不采取被动的态度，还能遵循什么自觉的</w:t>
      </w:r>
      <w:r>
        <w:rPr>
          <w:rFonts w:ascii="宋体" w:hAnsi="宋体" w:cs="宋体" w:eastAsia="宋体"/>
          <w:sz w:val="52"/>
          <w:spacing w:val="0"/>
          <w:color w:val="000000"/>
          <w:b w:val="off"/>
          <w:i w:val="off"/>
        </w:rPr>
        <w:t>方针呢？简单性似乎是人们追求的目标。但对简单性这种性质人们易</w:t>
      </w:r>
      <w:r>
        <w:rPr>
          <w:rFonts w:ascii="宋体" w:hAnsi="宋体" w:cs="宋体" w:eastAsia="宋体"/>
          <w:sz w:val="52"/>
          <w:spacing w:val="0"/>
          <w:color w:val="000000"/>
          <w:b w:val="off"/>
          <w:i w:val="off"/>
        </w:rPr>
        <w:t>于直觉而难以描述清楚。也许我们所自诩的简单性观念，或似乎最合</w:t>
      </w:r>
      <w:r>
        <w:rPr>
          <w:rFonts w:ascii="宋体" w:hAnsi="宋体" w:cs="宋体" w:eastAsia="宋体"/>
          <w:sz w:val="52"/>
          <w:spacing w:val="0"/>
          <w:color w:val="000000"/>
          <w:b w:val="off"/>
          <w:i w:val="off"/>
        </w:rPr>
        <w:t>理的解释的观念，在许多情况下无非是我们对一连串刺激交互作用的</w:t>
      </w:r>
      <w:r>
        <w:rPr>
          <w:rFonts w:ascii="宋体" w:hAnsi="宋体" w:cs="宋体" w:eastAsia="宋体"/>
          <w:sz w:val="52"/>
          <w:spacing w:val="0"/>
          <w:color w:val="000000"/>
          <w:b w:val="off"/>
          <w:i w:val="off"/>
        </w:rPr>
        <w:t>结果的一种信赖感。</w:t>
      </w:r>
      <w:bookmarkEnd w:id="1601"/>
    </w:p>
    <w:p>
      <w:pPr>
        <w:pageBreakBefore w:val="off"/>
        <w:tabs/>
        <w:wordWrap w:val="off"/>
        <w:spacing w:before="0" w:after="0" w:line="880" w:lineRule="atLeast"/>
        <w:ind w:left="220" w:right="60" w:firstLine="1020"/>
        <w:jc w:val="both"/>
        <w:textAlignment w:val="baseline"/>
        <w:rPr>
          <w:sz w:val="52"/>
        </w:rPr>
      </w:pPr>
      <w:bookmarkStart w:name="" w:id="1602"/>
      <w:r>
        <w:rPr>
          <w:rFonts w:ascii="宋体" w:hAnsi="宋体" w:cs="宋体" w:eastAsia="宋体"/>
          <w:sz w:val="52"/>
          <w:spacing w:val="0"/>
          <w:color w:val="000000"/>
          <w:b w:val="off"/>
          <w:i w:val="off"/>
        </w:rPr>
        <w:t>但不管怎么样，即使是最不富探究心的观察者的最漫不经心的个</w:t>
      </w:r>
      <w:r>
        <w:rPr>
          <w:rFonts w:ascii="宋体" w:hAnsi="宋体" w:cs="宋体" w:eastAsia="宋体"/>
          <w:sz w:val="52"/>
          <w:spacing w:val="0"/>
          <w:color w:val="000000"/>
          <w:b w:val="off"/>
          <w:i w:val="off"/>
        </w:rPr>
        <w:t>人认识活动在某种意义上也是由简单性的考虑决定的。因为他总得不</w:t>
      </w:r>
      <w:r>
        <w:rPr>
          <w:rFonts w:ascii="宋体" w:hAnsi="宋体" w:cs="宋体" w:eastAsia="宋体"/>
          <w:sz w:val="52"/>
          <w:spacing w:val="0"/>
          <w:color w:val="000000"/>
          <w:b w:val="off"/>
          <w:i w:val="off"/>
        </w:rPr>
        <w:t>断地即使是下意识地去决定，他所遇到的两个个别的现象是两个不同</w:t>
      </w:r>
      <w:r>
        <w:rPr>
          <w:rFonts w:ascii="宋体" w:hAnsi="宋体" w:cs="宋体" w:eastAsia="宋体"/>
          <w:sz w:val="52"/>
          <w:spacing w:val="0"/>
          <w:color w:val="000000"/>
          <w:b w:val="off"/>
          <w:i w:val="off"/>
        </w:rPr>
        <w:t>的物理对象的现象，还是同一物理对象的重复出现。他在下意识地去</w:t>
      </w:r>
      <w:r>
        <w:rPr>
          <w:rFonts w:ascii="宋体" w:hAnsi="宋体" w:cs="宋体" w:eastAsia="宋体"/>
          <w:sz w:val="52"/>
          <w:spacing w:val="0"/>
          <w:color w:val="000000"/>
          <w:b w:val="off"/>
          <w:i w:val="off"/>
        </w:rPr>
        <w:t>作决定时，他总得尽量地去减少对象的多样性、其间性质和位置变化</w:t>
      </w:r>
      <w:r>
        <w:rPr>
          <w:rFonts w:ascii="宋体" w:hAnsi="宋体" w:cs="宋体" w:eastAsia="宋体"/>
          <w:sz w:val="52"/>
          <w:spacing w:val="0"/>
          <w:color w:val="000000"/>
          <w:b w:val="off"/>
          <w:i w:val="off"/>
        </w:rPr>
        <w:t>之迅速以及自然律的不规则性等因素的干扰。[8]</w:t>
      </w:r>
      <w:bookmarkEnd w:id="1602"/>
    </w:p>
    <w:p>
      <w:pPr>
        <w:pageBreakBefore w:val="off"/>
        <w:tabs/>
        <w:wordWrap w:val="off"/>
        <w:spacing w:before="0" w:after="0" w:line="880" w:lineRule="atLeast"/>
        <w:ind w:left="220" w:right="0" w:firstLine="1020"/>
        <w:jc w:val="both"/>
        <w:textAlignment w:val="baseline"/>
        <w:rPr>
          <w:sz w:val="52"/>
        </w:rPr>
      </w:pPr>
      <w:bookmarkStart w:name="" w:id="1603"/>
      <w:r>
        <w:rPr>
          <w:rFonts w:ascii="宋体" w:hAnsi="宋体" w:cs="宋体" w:eastAsia="宋体"/>
          <w:sz w:val="52"/>
          <w:spacing w:val="0"/>
          <w:color w:val="000000"/>
          <w:b w:val="off"/>
          <w:i w:val="off"/>
        </w:rPr>
        <w:t>审慎的科学家基本上也是以同一方式进行工作的，甚至做得更熟</w:t>
      </w:r>
      <w:r>
        <w:rPr>
          <w:rFonts w:ascii="宋体" w:hAnsi="宋体" w:cs="宋体" w:eastAsia="宋体"/>
          <w:sz w:val="52"/>
          <w:spacing w:val="0"/>
          <w:color w:val="000000"/>
          <w:b w:val="off"/>
          <w:i w:val="off"/>
        </w:rPr>
        <w:t>练。费力最小原则依然是他们所奉行的指导原则之一。尽管其具体的</w:t>
      </w:r>
      <w:r>
        <w:rPr>
          <w:rFonts w:ascii="宋体" w:hAnsi="宋体" w:cs="宋体" w:eastAsia="宋体"/>
          <w:sz w:val="52"/>
          <w:spacing w:val="0"/>
          <w:color w:val="000000"/>
          <w:b w:val="off"/>
          <w:i w:val="off"/>
        </w:rPr>
        <w:t>内容依然难以描述，简单性的操作标准变得比任何时候都更重要。科</w:t>
      </w:r>
      <w:r>
        <w:rPr>
          <w:rFonts w:ascii="宋体" w:hAnsi="宋体" w:cs="宋体" w:eastAsia="宋体"/>
          <w:sz w:val="52"/>
          <w:spacing w:val="0"/>
          <w:color w:val="000000"/>
          <w:b w:val="off"/>
          <w:i w:val="off"/>
        </w:rPr>
        <w:t>学家的部分工作是根据取样数据进行概括和推断，从而得出能涵盖比</w:t>
      </w:r>
      <w:r>
        <w:rPr>
          <w:rFonts w:ascii="宋体" w:hAnsi="宋体" w:cs="宋体" w:eastAsia="宋体"/>
          <w:sz w:val="52"/>
          <w:spacing w:val="0"/>
          <w:color w:val="000000"/>
          <w:b w:val="off"/>
          <w:i w:val="off"/>
        </w:rPr>
        <w:t>已检验过的更多的现象的规律。按照科学家的标准，简单性正是他进</w:t>
      </w:r>
      <w:r>
        <w:rPr>
          <w:rFonts w:ascii="宋体" w:hAnsi="宋体" w:cs="宋体" w:eastAsia="宋体"/>
          <w:sz w:val="52"/>
          <w:spacing w:val="0"/>
          <w:color w:val="000000"/>
          <w:b w:val="off"/>
          <w:i w:val="off"/>
        </w:rPr>
        <w:t>行推断的准则。简单性本质上是一种统计性的推理。倘若把他的数据</w:t>
      </w:r>
      <w:r>
        <w:rPr>
          <w:rFonts w:ascii="宋体" w:hAnsi="宋体" w:cs="宋体" w:eastAsia="宋体"/>
          <w:sz w:val="52"/>
          <w:spacing w:val="0"/>
          <w:color w:val="000000"/>
          <w:b w:val="off"/>
          <w:i w:val="off"/>
        </w:rPr>
        <w:t>表示为点，把他的理论规律表示为曲线，那他就是力图划一条最平</w:t>
      </w:r>
      <w:r>
        <w:rPr>
          <w:rFonts w:ascii="宋体" w:hAnsi="宋体" w:cs="宋体" w:eastAsia="宋体"/>
          <w:sz w:val="52"/>
          <w:spacing w:val="0"/>
          <w:color w:val="000000"/>
          <w:b w:val="off"/>
          <w:i w:val="off"/>
        </w:rPr>
        <w:t>滑、最简洁的曲线。有时他甚至借口测量有误差而将曲线图上的点略</w:t>
      </w:r>
      <w:r>
        <w:rPr>
          <w:rFonts w:ascii="宋体" w:hAnsi="宋体" w:cs="宋体" w:eastAsia="宋体"/>
          <w:sz w:val="52"/>
          <w:spacing w:val="0"/>
          <w:color w:val="000000"/>
          <w:b w:val="off"/>
          <w:i w:val="off"/>
        </w:rPr>
        <w:t>做改动，以使之更简单。如果他能完全略掉一些已经标出的点而得到</w:t>
      </w:r>
      <w:bookmarkEnd w:id="1603"/>
    </w:p>
    <w:p>
      <w:pPr>
        <w:pageBreakBefore w:val="off"/>
        <w:tabs/>
        <w:wordWrap w:val="off"/>
        <w:spacing w:before="0" w:after="0" w:line="640" w:lineRule="atLeast"/>
        <w:ind w:left="0" w:right="140"/>
        <w:jc w:val="right"/>
        <w:textAlignment w:val="baseline"/>
        <w:rPr>
          <w:sz w:val="48"/>
        </w:rPr>
      </w:pPr>
      <w:bookmarkStart w:name="" w:id="1604"/>
      <w:r>
        <w:rPr>
          <w:rFonts w:ascii="黑体" w:hAnsi="黑体" w:cs="黑体" w:eastAsia="黑体"/>
          <w:sz w:val="48"/>
          <w:spacing w:val="0"/>
          <w:color w:val="000000"/>
          <w:b w:val="off"/>
          <w:i w:val="off"/>
        </w:rPr>
        <w:t>19</w:t>
      </w:r>
      <w:bookmarkEnd w:id="1604"/>
    </w:p>
    <w:p>
      <w:r>
        <w:t/>
      </w:r>
    </w:p>
    <w:p>
      <w:pPr>
        <w:sectPr>
          <w:footerReference r:id="rId269"/>
          <w:headerReference r:id="rId270" w:type="default"/>
          <w:type w:val="nextPage"/>
          <w:pgSz w:w="21240" w:h="31680"/>
          <w:pgMar w:left="2480" w:top="2280" w:right="2480" w:bottom="2280" w:header="1980" w:footer="1980"/>
          <w:cols w:num="1"/>
        </w:sectPr>
      </w:pPr>
    </w:p>
    <w:p>
      <w:pPr>
        <w:pageBreakBefore w:val="off"/>
        <w:tabs/>
        <w:wordWrap w:val="off"/>
        <w:spacing w:before="560" w:after="0" w:line="560" w:lineRule="atLeast"/>
        <w:ind w:left="820" w:right="0"/>
        <w:jc w:val="both"/>
        <w:textAlignment w:val="baseline"/>
        <w:rPr>
          <w:sz w:val="42"/>
        </w:rPr>
      </w:pPr>
      <w:bookmarkStart w:name="" w:id="1605"/>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1612900</wp:posOffset>
            </wp:positionH>
            <wp:positionV relativeFrom="paragraph">
              <wp:posOffset>0</wp:posOffset>
            </wp:positionV>
            <wp:extent cx="431800" cy="749300"/>
            <wp:wrapNone/>
            <wp:docPr id="31" name="Drawing 31"/>
            <a:graphic xmlns:a="http://schemas.openxmlformats.org/drawingml/2006/main">
              <a:graphicData uri="http://schemas.openxmlformats.org/drawingml/2006/picture">
                <pic:pic xmlns:pic="http://schemas.openxmlformats.org/drawingml/2006/picture">
                  <pic:nvPicPr>
                    <pic:cNvPr id="0" name="Picture 30"/>
                    <pic:cNvPicPr>
                      <a:picLocks noChangeAspect="true"/>
                    </pic:cNvPicPr>
                  </pic:nvPicPr>
                  <pic:blipFill>
                    <a:blip r:embed="rId15"/>
                    <a:stretch>
                      <a:fillRect/>
                    </a:stretch>
                  </pic:blipFill>
                  <pic:spPr>
                    <a:xfrm>
                      <a:off x="0" y="0"/>
                      <a:ext cx="431800" cy="749300"/>
                    </a:xfrm>
                    <a:prstGeom prst="rect">
                      <a:avLst/>
                    </a:prstGeom>
                  </pic:spPr>
                </pic:pic>
              </a:graphicData>
            </a:graphic>
          </wp:anchor>
        </w:drawing>
      </w:r>
      <w:bookmarkEnd w:id="1605"/>
    </w:p>
    <w:p>
      <w:pPr>
        <w:pageBreakBefore w:val="off"/>
        <w:tabs/>
        <w:wordWrap w:val="off"/>
        <w:spacing w:before="0" w:after="0" w:line="480" w:lineRule="exact"/>
        <w:ind w:left="0" w:right="0"/>
        <w:jc w:val="both"/>
        <w:textAlignment w:val="baseline"/>
        <w:rPr>
          <w:sz w:val="42"/>
        </w:rPr>
      </w:pPr>
      <w:bookmarkStart w:name="" w:id="1606"/>
      <w:r>
        <w:rPr>
          <w:rFonts w:ascii="宋体" w:hAnsi="宋体" w:cs="宋体" w:eastAsia="宋体"/>
          <w:sz w:val="42"/>
          <w:spacing w:val="0"/>
          <w:color w:val="000000"/>
          <w:b w:val="off"/>
          <w:i w:val="off"/>
        </w:rPr>
        <w:t/>
      </w:r>
      <w:bookmarkEnd w:id="1606"/>
    </w:p>
    <w:p>
      <w:pPr>
        <w:pageBreakBefore w:val="off"/>
        <w:tabs/>
        <w:wordWrap w:val="off"/>
        <w:spacing w:before="0" w:after="0" w:line="900" w:lineRule="atLeast"/>
        <w:ind w:left="40" w:right="0"/>
        <w:jc w:val="both"/>
        <w:textAlignment w:val="baseline"/>
        <w:rPr>
          <w:sz w:val="49"/>
        </w:rPr>
      </w:pPr>
      <w:bookmarkStart w:name="" w:id="1607"/>
      <w:r>
        <w:rPr>
          <w:rFonts w:ascii="宋体" w:hAnsi="宋体" w:cs="宋体" w:eastAsia="宋体"/>
          <w:sz w:val="49"/>
          <w:spacing w:val="0"/>
          <w:color w:val="000000"/>
          <w:b w:val="off"/>
          <w:i w:val="off"/>
        </w:rPr>
        <w:t>一条更简单的曲线，那么他会尽力对它们分别加以考虑。</w:t>
      </w:r>
      <w:bookmarkEnd w:id="1607"/>
    </w:p>
    <w:p>
      <w:pPr>
        <w:pageBreakBefore w:val="off"/>
        <w:tabs/>
        <w:wordWrap w:val="off"/>
        <w:spacing w:before="0" w:after="0" w:line="900" w:lineRule="atLeast"/>
        <w:ind w:left="0" w:right="200" w:firstLine="1040"/>
        <w:jc w:val="both"/>
        <w:textAlignment w:val="baseline"/>
        <w:rPr>
          <w:sz w:val="49"/>
        </w:rPr>
      </w:pPr>
      <w:bookmarkStart w:name="" w:id="1608"/>
      <w:r>
        <w:rPr>
          <w:rFonts w:ascii="宋体" w:hAnsi="宋体" w:cs="宋体" w:eastAsia="宋体"/>
          <w:sz w:val="49"/>
          <w:spacing w:val="0"/>
          <w:color w:val="000000"/>
          <w:b w:val="off"/>
          <w:i w:val="off"/>
        </w:rPr>
        <w:t>简单性并非如与观察相符合一样必需的东西。观察是用来检验一</w:t>
      </w:r>
      <w:r>
        <w:rPr>
          <w:rFonts w:ascii="宋体" w:hAnsi="宋体" w:cs="宋体" w:eastAsia="宋体"/>
          <w:sz w:val="49"/>
          <w:spacing w:val="0"/>
          <w:color w:val="000000"/>
          <w:b w:val="off"/>
          <w:i w:val="off"/>
        </w:rPr>
        <w:t xml:space="preserve">  被接受的假说，而简单性则是要求对这些假说的采纳进行检验。然</w:t>
      </w:r>
      <w:r>
        <w:rPr>
          <w:rFonts w:ascii="宋体" w:hAnsi="宋体" w:cs="宋体" w:eastAsia="宋体"/>
          <w:sz w:val="49"/>
          <w:spacing w:val="0"/>
          <w:color w:val="000000"/>
          <w:b w:val="off"/>
          <w:i w:val="off"/>
        </w:rPr>
        <w:t>而，决定性的观察经常被长期推延，有时甚至是不可能的；至少就此</w:t>
      </w:r>
      <w:r>
        <w:rPr>
          <w:rFonts w:ascii="宋体" w:hAnsi="宋体" w:cs="宋体" w:eastAsia="宋体"/>
          <w:sz w:val="49"/>
          <w:spacing w:val="0"/>
          <w:color w:val="000000"/>
          <w:b w:val="off"/>
          <w:i w:val="off"/>
        </w:rPr>
        <w:t>而言，简单性成为决定取舍的最后标准。</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584200</wp:posOffset>
                </wp:positionV>
                <wp:extent cx="508000" cy="469900"/>
                <wp:wrapNone/>
                <wp:docPr id="32" name="文本框 32"/>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609"/>
                            <w:r>
                              <w:rPr>
                                <w:rFonts w:ascii="宋体" w:hAnsi="宋体" w:cs="宋体" w:eastAsia="宋体"/>
                                <w:sz w:val="49"/>
                                <w:spacing w:val="0"/>
                                <w:color w:val="000000"/>
                                <w:b w:val="off"/>
                                <w:i w:val="off"/>
                              </w:rPr>
                              <w:t>20</w:t>
                            </w:r>
                            <w:bookmarkEnd w:id="1609"/>
                          </w:p>
                        </w:txbxContent>
                      </wps:txbx>
                      <wps:bodyPr wrap="square" lIns="0" rIns="0" tIns="0" bIns="0" vert="horz" anchor="t">
                        <a:noAutofit/>
                      </wps:bodyPr>
                    </wps:wsp>
                  </a:graphicData>
                </a:graphic>
              </wp:anchor>
            </w:drawing>
          </mc:Choice>
          <mc:Fallback>
            <w:pict>
              <v:shape type="#_x0000_t202" filled="f" stroked="f" style="margin-left:75pt;margin-top:46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610"/>
                      <w:r>
                        <w:rPr>
                          <w:rFonts w:ascii="宋体" w:hAnsi="宋体" w:cs="宋体" w:eastAsia="宋体"/>
                          <w:sz w:val="49"/>
                          <w:spacing w:val="0"/>
                          <w:color w:val="000000"/>
                          <w:b w:val="off"/>
                          <w:i w:val="off"/>
                        </w:rPr>
                        <w:t>20</w:t>
                      </w:r>
                      <w:bookmarkEnd w:id="1610"/>
                    </w:p>
                  </w:txbxContent>
                </v:textbox>
              </v:shape>
            </w:pict>
          </mc:Fallback>
        </mc:AlternateContent>
      </w:r>
      <w:bookmarkEnd w:id="1608"/>
    </w:p>
    <w:p>
      <w:pPr>
        <w:pageBreakBefore w:val="off"/>
        <w:tabs/>
        <w:wordWrap w:val="off"/>
        <w:spacing w:before="0" w:after="0" w:line="900" w:lineRule="atLeast"/>
        <w:ind w:left="100" w:right="180" w:firstLine="1040"/>
        <w:jc w:val="both"/>
        <w:textAlignment w:val="baseline"/>
        <w:rPr>
          <w:sz w:val="49"/>
        </w:rPr>
      </w:pPr>
      <w:bookmarkStart w:name="" w:id="1611"/>
      <w:r>
        <w:rPr>
          <w:rFonts w:ascii="宋体" w:hAnsi="宋体" w:cs="宋体" w:eastAsia="宋体"/>
          <w:sz w:val="49"/>
          <w:spacing w:val="0"/>
          <w:color w:val="000000"/>
          <w:b w:val="off"/>
          <w:i w:val="off"/>
        </w:rPr>
        <w:t>不管简单性是什么，它绝不是一种随意的消遣。作为一种推论的</w:t>
      </w:r>
      <w:r>
        <w:rPr>
          <w:rFonts w:ascii="宋体" w:hAnsi="宋体" w:cs="宋体" w:eastAsia="宋体"/>
          <w:sz w:val="49"/>
          <w:spacing w:val="0"/>
          <w:color w:val="000000"/>
          <w:b w:val="off"/>
          <w:i w:val="off"/>
        </w:rPr>
        <w:t>指导原则，它在自觉的推理步骤中差不多是明白可见的，而在不自觉</w:t>
      </w:r>
      <w:r>
        <w:rPr>
          <w:rFonts w:ascii="宋体" w:hAnsi="宋体" w:cs="宋体" w:eastAsia="宋体"/>
          <w:sz w:val="49"/>
          <w:spacing w:val="0"/>
          <w:color w:val="000000"/>
          <w:b w:val="off"/>
          <w:i w:val="off"/>
        </w:rPr>
        <w:t>的推理步骤中则是隐含着的。简单性要求的神经机制尽管还不清楚，</w:t>
      </w:r>
      <w:r>
        <w:rPr>
          <w:rFonts w:ascii="宋体" w:hAnsi="宋体" w:cs="宋体" w:eastAsia="宋体"/>
          <w:sz w:val="49"/>
          <w:spacing w:val="0"/>
          <w:color w:val="000000"/>
          <w:b w:val="off"/>
          <w:i w:val="off"/>
        </w:rPr>
        <w:t>但它无疑具有根本性的意义，其生存值是无比巨大的。</w:t>
      </w:r>
      <w:bookmarkEnd w:id="1611"/>
    </w:p>
    <w:p>
      <w:pPr>
        <w:pageBreakBefore w:val="off"/>
        <w:tabs/>
        <w:wordWrap w:val="off"/>
        <w:spacing w:before="0" w:after="0" w:line="900" w:lineRule="atLeast"/>
        <w:ind w:left="100" w:right="140" w:firstLine="1040"/>
        <w:jc w:val="both"/>
        <w:textAlignment w:val="baseline"/>
        <w:rPr>
          <w:sz w:val="49"/>
        </w:rPr>
      </w:pPr>
      <w:bookmarkStart w:name="" w:id="1612"/>
      <w:r>
        <w:rPr>
          <w:rFonts w:ascii="宋体" w:hAnsi="宋体" w:cs="宋体" w:eastAsia="宋体"/>
          <w:sz w:val="49"/>
          <w:spacing w:val="0"/>
          <w:color w:val="000000"/>
          <w:b w:val="off"/>
          <w:i w:val="off"/>
        </w:rPr>
        <w:t>简单性的一个附带的益处可能常被人们忽视，即它可以扩展一个</w:t>
      </w:r>
      <w:r>
        <w:rPr>
          <w:rFonts w:ascii="宋体" w:hAnsi="宋体" w:cs="宋体" w:eastAsia="宋体"/>
          <w:sz w:val="49"/>
          <w:spacing w:val="0"/>
          <w:color w:val="000000"/>
          <w:b w:val="off"/>
          <w:i w:val="off"/>
        </w:rPr>
        <w:t>理论的范围，使其包容更丰富的可观察的结果。譬如，设一个理论为</w:t>
      </w:r>
      <w:r>
        <w:rPr>
          <w:rFonts w:ascii="宋体" w:hAnsi="宋体" w:cs="宋体" w:eastAsia="宋体"/>
          <w:sz w:val="49"/>
          <w:spacing w:val="0"/>
          <w:color w:val="000000"/>
          <w:b w:val="off"/>
          <w:i w:val="off"/>
        </w:rPr>
        <w:t>θ，C为其所有可检验的结果的集合。过去观察的集合K，作为C的</w:t>
      </w:r>
      <w:r>
        <w:rPr>
          <w:rFonts w:ascii="宋体" w:hAnsi="宋体" w:cs="宋体" w:eastAsia="宋体"/>
          <w:sz w:val="49"/>
          <w:spacing w:val="0"/>
          <w:color w:val="000000"/>
          <w:b w:val="off"/>
          <w:i w:val="off"/>
        </w:rPr>
        <w:t>子集，会提示给我们理论θ。在这种情况下，θ越简单，足以为我们</w:t>
      </w:r>
      <w:r>
        <w:rPr>
          <w:rFonts w:ascii="宋体" w:hAnsi="宋体" w:cs="宋体" w:eastAsia="宋体"/>
          <w:sz w:val="49"/>
          <w:spacing w:val="0"/>
          <w:color w:val="000000"/>
          <w:b w:val="off"/>
          <w:i w:val="off"/>
        </w:rPr>
        <w:t>提示理论θ的集合C的子集K 的实例就越少。这不过是重复前面的</w:t>
      </w:r>
      <w:r>
        <w:rPr>
          <w:rFonts w:ascii="宋体" w:hAnsi="宋体" w:cs="宋体" w:eastAsia="宋体"/>
          <w:sz w:val="49"/>
          <w:spacing w:val="0"/>
          <w:color w:val="000000"/>
          <w:b w:val="off"/>
          <w:i w:val="off"/>
        </w:rPr>
        <w:t>说法：简单性是指导我们进行推断的原则。我们也可以反过来这样</w:t>
      </w:r>
      <w:r>
        <w:rPr>
          <w:rFonts w:ascii="宋体" w:hAnsi="宋体" w:cs="宋体" w:eastAsia="宋体"/>
          <w:sz w:val="49"/>
          <w:spacing w:val="0"/>
          <w:color w:val="000000"/>
          <w:b w:val="off"/>
          <w:i w:val="off"/>
        </w:rPr>
        <w:t>说，如果K是确定的，θ越简单，C的包容性就越大。当然，随后对</w:t>
      </w:r>
      <w:r>
        <w:rPr>
          <w:rFonts w:ascii="宋体" w:hAnsi="宋体" w:cs="宋体" w:eastAsia="宋体"/>
          <w:sz w:val="49"/>
          <w:spacing w:val="0"/>
          <w:color w:val="000000"/>
          <w:b w:val="off"/>
          <w:i w:val="off"/>
        </w:rPr>
        <w:t>C的检验也许最终会推翻θ，但范围的扩展毕竟达到了。[9]</w:t>
      </w:r>
      <w:bookmarkEnd w:id="1612"/>
    </w:p>
    <w:p>
      <w:pPr>
        <w:pageBreakBefore w:val="off"/>
        <w:tabs/>
        <w:wordWrap w:val="off"/>
        <w:spacing w:before="0" w:after="0" w:line="900" w:lineRule="atLeast"/>
        <w:ind w:left="180" w:right="80" w:firstLine="1040"/>
        <w:jc w:val="both"/>
        <w:textAlignment w:val="baseline"/>
        <w:rPr>
          <w:sz w:val="49"/>
        </w:rPr>
      </w:pPr>
      <w:bookmarkStart w:name="" w:id="1613"/>
      <w:r>
        <w:rPr>
          <w:rFonts w:ascii="宋体" w:hAnsi="宋体" w:cs="宋体" w:eastAsia="宋体"/>
          <w:sz w:val="49"/>
          <w:spacing w:val="0"/>
          <w:color w:val="000000"/>
          <w:b w:val="off"/>
          <w:i w:val="off"/>
        </w:rPr>
        <w:t>简单性也为以后的创造性想像的发挥提供了良好的条件。因为理</w:t>
      </w:r>
      <w:r>
        <w:rPr>
          <w:rFonts w:ascii="宋体" w:hAnsi="宋体" w:cs="宋体" w:eastAsia="宋体"/>
          <w:sz w:val="49"/>
          <w:spacing w:val="0"/>
          <w:color w:val="000000"/>
          <w:b w:val="off"/>
          <w:i w:val="off"/>
        </w:rPr>
        <w:t>论愈简单，我们愈能弄清其条理。但理论的另一品质在这方面也许具</w:t>
      </w:r>
      <w:r>
        <w:rPr>
          <w:rFonts w:ascii="宋体" w:hAnsi="宋体" w:cs="宋体" w:eastAsia="宋体"/>
          <w:sz w:val="49"/>
          <w:spacing w:val="0"/>
          <w:color w:val="000000"/>
          <w:b w:val="off"/>
          <w:i w:val="off"/>
        </w:rPr>
        <w:t>有同等重要的价值，即原则的熟悉性。</w:t>
      </w:r>
      <w:bookmarkEnd w:id="1613"/>
    </w:p>
    <w:p>
      <w:pPr>
        <w:pageBreakBefore w:val="off"/>
        <w:tabs/>
        <w:wordWrap w:val="off"/>
        <w:spacing w:before="0" w:after="0" w:line="900" w:lineRule="atLeast"/>
        <w:ind w:left="240" w:right="60" w:firstLine="1040"/>
        <w:jc w:val="both"/>
        <w:textAlignment w:val="baseline"/>
        <w:rPr>
          <w:sz w:val="49"/>
        </w:rPr>
      </w:pPr>
      <w:bookmarkStart w:name="" w:id="1614"/>
      <w:r>
        <w:rPr>
          <w:rFonts w:ascii="宋体" w:hAnsi="宋体" w:cs="宋体" w:eastAsia="宋体"/>
          <w:sz w:val="49"/>
          <w:spacing w:val="0"/>
          <w:color w:val="000000"/>
          <w:b w:val="off"/>
          <w:i w:val="off"/>
        </w:rPr>
        <w:t>原则的熟悉性就是尽量以旧的定理来“解释”新的现象。譬如</w:t>
      </w:r>
      <w:r>
        <w:rPr>
          <w:rFonts w:ascii="宋体" w:hAnsi="宋体" w:cs="宋体" w:eastAsia="宋体"/>
          <w:sz w:val="49"/>
          <w:spacing w:val="0"/>
          <w:color w:val="000000"/>
          <w:b w:val="off"/>
          <w:i w:val="off"/>
        </w:rPr>
        <w:t>我们用旧的力学理论加上分子的假设来解释热现象、毛细管作用的</w:t>
      </w:r>
      <w:r>
        <w:rPr>
          <w:rFonts w:ascii="宋体" w:hAnsi="宋体" w:cs="宋体" w:eastAsia="宋体"/>
          <w:sz w:val="49"/>
          <w:spacing w:val="0"/>
          <w:color w:val="000000"/>
          <w:b w:val="off"/>
          <w:i w:val="off"/>
        </w:rPr>
        <w:t>引力现象及表面张力现象等。但“出乎预料的观察结果”(即以句</w:t>
      </w:r>
      <w:r>
        <w:rPr>
          <w:rFonts w:ascii="宋体" w:hAnsi="宋体" w:cs="宋体" w:eastAsia="宋体"/>
          <w:sz w:val="49"/>
          <w:spacing w:val="0"/>
          <w:color w:val="000000"/>
          <w:b w:val="off"/>
          <w:i w:val="off"/>
        </w:rPr>
        <w:t>子互动为媒介的感觉条件反射间的某种冲突)迫使我们修正一个旧</w:t>
      </w:r>
      <w:r>
        <w:rPr>
          <w:rFonts w:ascii="宋体" w:hAnsi="宋体" w:cs="宋体" w:eastAsia="宋体"/>
          <w:sz w:val="49"/>
          <w:spacing w:val="0"/>
          <w:color w:val="000000"/>
          <w:b w:val="off"/>
          <w:i w:val="off"/>
        </w:rPr>
        <w:t>的理论时，原则的熟悉性也会被派上用场，即改得越少越好。</w:t>
      </w:r>
      <w:bookmarkEnd w:id="1614"/>
    </w:p>
    <w:p>
      <w:pPr>
        <w:pageBreakBefore w:val="off"/>
        <w:tabs/>
        <w:wordWrap w:val="off"/>
        <w:spacing w:before="0" w:after="0" w:line="900" w:lineRule="atLeast"/>
        <w:ind w:left="300" w:right="0" w:firstLine="1040"/>
        <w:jc w:val="both"/>
        <w:textAlignment w:val="baseline"/>
        <w:rPr>
          <w:sz w:val="49"/>
        </w:rPr>
      </w:pPr>
      <w:bookmarkStart w:name="" w:id="1615"/>
      <w:r>
        <w:rPr>
          <w:rFonts w:ascii="宋体" w:hAnsi="宋体" w:cs="宋体" w:eastAsia="宋体"/>
          <w:sz w:val="49"/>
          <w:spacing w:val="0"/>
          <w:color w:val="000000"/>
          <w:b w:val="off"/>
          <w:i w:val="off"/>
        </w:rPr>
        <w:t>原则的熟悉性对创造性想像的发挥有正反两方面的意义，理论上</w:t>
      </w:r>
      <w:r>
        <w:rPr>
          <w:rFonts w:ascii="宋体" w:hAnsi="宋体" w:cs="宋体" w:eastAsia="宋体"/>
          <w:sz w:val="49"/>
          <w:spacing w:val="0"/>
          <w:color w:val="000000"/>
          <w:b w:val="off"/>
          <w:i w:val="off"/>
        </w:rPr>
        <w:t>的保守主义者对由自己先前的工作承袭或构造的概念模式有一种偏</w:t>
      </w:r>
      <w:r>
        <w:rPr>
          <w:rFonts w:ascii="宋体" w:hAnsi="宋体" w:cs="宋体" w:eastAsia="宋体"/>
          <w:sz w:val="49"/>
          <w:spacing w:val="0"/>
          <w:color w:val="000000"/>
          <w:b w:val="off"/>
          <w:i w:val="off"/>
        </w:rPr>
        <w:t>爱，因而它既助长人们怠惰不前，又是人们对科学发现的一种因应对</w:t>
      </w:r>
      <w:bookmarkEnd w:id="1615"/>
    </w:p>
    <w:p>
      <w:pPr>
        <w:pageBreakBefore w:val="off"/>
        <w:tabs/>
        <w:wordWrap w:val="off"/>
        <w:spacing w:before="0" w:after="0" w:line="640" w:lineRule="atLeast"/>
        <w:ind w:left="460" w:right="0"/>
        <w:jc w:val="both"/>
        <w:textAlignment w:val="baseline"/>
        <w:rPr>
          <w:sz w:val="47"/>
        </w:rPr>
      </w:pPr>
      <w:bookmarkStart w:name="" w:id="1616"/>
      <w:r>
        <w:rPr>
          <w:rFonts w:ascii="黑体" w:hAnsi="黑体" w:cs="黑体" w:eastAsia="黑体"/>
          <w:sz w:val="47"/>
          <w:spacing w:val="0"/>
          <w:color w:val="000000"/>
          <w:b w:val="off"/>
          <w:i w:val="off"/>
        </w:rPr>
        <w:t>20</w:t>
      </w:r>
      <w:bookmarkEnd w:id="1616"/>
    </w:p>
    <w:p>
      <w:r>
        <w:t/>
      </w:r>
    </w:p>
    <w:p>
      <w:pPr>
        <w:sectPr>
          <w:footerReference r:id="rId271"/>
          <w:headerReference r:id="rId272" w:type="default"/>
          <w:type w:val="nextPage"/>
          <w:pgSz w:w="21240" w:h="31680"/>
          <w:pgMar w:left="2520" w:top="1860" w:right="2520" w:bottom="1860" w:header="1560" w:footer="1560"/>
          <w:cols w:num="1"/>
        </w:sectPr>
      </w:pPr>
    </w:p>
    <w:p>
      <w:pPr>
        <w:pageBreakBefore w:val="off"/>
        <w:tabs/>
        <w:wordWrap w:val="off"/>
        <w:spacing w:before="0" w:after="0" w:line="600" w:lineRule="atLeast"/>
        <w:ind w:left="0" w:right="920"/>
        <w:jc w:val="right"/>
        <w:textAlignment w:val="baseline"/>
        <w:rPr>
          <w:sz w:val="45"/>
        </w:rPr>
      </w:pPr>
      <w:bookmarkStart w:name="" w:id="1617"/>
      <w:r>
        <w:rPr>
          <w:rFonts w:ascii="黑体" w:hAnsi="黑体" w:cs="黑体" w:eastAsia="黑体"/>
          <w:sz w:val="45"/>
          <w:spacing w:val="0"/>
          <w:color w:val="000000"/>
          <w:b w:val="on"/>
          <w:i w:val="off"/>
        </w:rPr>
        <w:t>第一章语言与真理</w:t>
      </w:r>
      <w:bookmarkEnd w:id="1617"/>
    </w:p>
    <w:p>
      <w:pPr>
        <w:pageBreakBefore w:val="off"/>
        <w:tabs/>
        <w:wordWrap w:val="off"/>
        <w:spacing w:before="0" w:after="0" w:line="520" w:lineRule="exact"/>
        <w:ind w:left="0" w:right="0"/>
        <w:jc w:val="right"/>
        <w:textAlignment w:val="baseline"/>
        <w:rPr>
          <w:sz w:val="45"/>
        </w:rPr>
      </w:pPr>
      <w:bookmarkStart w:name="" w:id="1618"/>
      <w:r>
        <w:rPr>
          <w:rFonts w:ascii="宋体" w:hAnsi="宋体" w:cs="宋体" w:eastAsia="宋体"/>
          <w:sz w:val="45"/>
          <w:spacing w:val="0"/>
          <w:color w:val="000000"/>
          <w:b w:val="off"/>
          <w:i w:val="off"/>
        </w:rPr>
        <w:t/>
      </w:r>
      <w:bookmarkEnd w:id="1618"/>
    </w:p>
    <w:p>
      <w:pPr>
        <w:pageBreakBefore w:val="off"/>
        <w:tabs/>
        <w:wordWrap w:val="off"/>
        <w:spacing w:before="0" w:after="0" w:line="920" w:lineRule="atLeast"/>
        <w:ind w:left="140" w:right="20"/>
        <w:jc w:val="both"/>
        <w:textAlignment w:val="baseline"/>
        <w:rPr>
          <w:sz w:val="51"/>
        </w:rPr>
      </w:pPr>
      <w:bookmarkStart w:name="" w:id="1619"/>
      <w:r>
        <w:rPr>
          <w:rFonts w:ascii="宋体" w:hAnsi="宋体" w:cs="宋体" w:eastAsia="宋体"/>
          <w:sz w:val="51"/>
          <w:spacing w:val="0"/>
          <w:color w:val="000000"/>
          <w:b w:val="off"/>
          <w:i w:val="off"/>
        </w:rPr>
        <w:t>策。但我们应该注意简单性与保守主义在标准上的重大差异。当二者</w:t>
      </w:r>
      <w:r>
        <w:rPr>
          <w:rFonts w:ascii="宋体" w:hAnsi="宋体" w:cs="宋体" w:eastAsia="宋体"/>
          <w:sz w:val="51"/>
          <w:spacing w:val="0"/>
          <w:color w:val="000000"/>
          <w:b w:val="off"/>
          <w:i w:val="off"/>
        </w:rPr>
        <w:t>所指引的路线相反时，思想清醒的方法论总是站在简单性一边的。但</w:t>
      </w:r>
      <w:r>
        <w:rPr>
          <w:rFonts w:ascii="宋体" w:hAnsi="宋体" w:cs="宋体" w:eastAsia="宋体"/>
          <w:sz w:val="51"/>
          <w:spacing w:val="0"/>
          <w:color w:val="000000"/>
          <w:b w:val="off"/>
          <w:i w:val="off"/>
        </w:rPr>
        <w:t>保守主义依然是一个强大的力量，这也难怪：当人们的精力和想像力</w:t>
      </w:r>
      <w:r>
        <w:rPr>
          <w:rFonts w:ascii="宋体" w:hAnsi="宋体" w:cs="宋体" w:eastAsia="宋体"/>
          <w:sz w:val="51"/>
          <w:spacing w:val="0"/>
          <w:color w:val="000000"/>
          <w:b w:val="off"/>
          <w:i w:val="off"/>
        </w:rPr>
        <w:t>都耗费殆尽时，保守主义仍能发挥作用。</w:t>
      </w:r>
      <w:bookmarkEnd w:id="1619"/>
    </w:p>
    <w:p>
      <w:pPr>
        <w:pageBreakBefore w:val="off"/>
        <w:tabs/>
        <w:wordWrap w:val="off"/>
        <w:spacing w:before="0" w:after="0" w:line="920" w:lineRule="atLeast"/>
        <w:ind w:left="140" w:right="60" w:firstLine="1040"/>
        <w:jc w:val="both"/>
        <w:textAlignment w:val="baseline"/>
        <w:rPr>
          <w:sz w:val="51"/>
        </w:rPr>
      </w:pPr>
      <w:bookmarkStart w:name="" w:id="1620"/>
      <w:r>
        <w:rPr>
          <w:rFonts w:ascii="宋体" w:hAnsi="宋体" w:cs="宋体" w:eastAsia="宋体"/>
          <w:sz w:val="51"/>
          <w:spacing w:val="0"/>
          <w:color w:val="000000"/>
          <w:b w:val="off"/>
          <w:i w:val="off"/>
        </w:rPr>
        <w:t>另外一个可以说是不言而喻的科学准则叫做充足理由律。当科学</w:t>
      </w:r>
      <w:r>
        <w:rPr>
          <w:rFonts w:ascii="宋体" w:hAnsi="宋体" w:cs="宋体" w:eastAsia="宋体"/>
          <w:sz w:val="51"/>
          <w:spacing w:val="0"/>
          <w:color w:val="000000"/>
          <w:b w:val="off"/>
          <w:i w:val="off"/>
        </w:rPr>
        <w:t>家们尽量避免无根据的特异事例(gratuitous singularities)时，似乎</w:t>
      </w:r>
      <w:r>
        <w:rPr>
          <w:rFonts w:ascii="宋体" w:hAnsi="宋体" w:cs="宋体" w:eastAsia="宋体"/>
          <w:sz w:val="51"/>
          <w:spacing w:val="0"/>
          <w:color w:val="000000"/>
          <w:b w:val="off"/>
          <w:i w:val="off"/>
        </w:rPr>
        <w:t>就可看出充足理由律的踪影。[10]当一个科学家发现一些动力规律，而</w:t>
      </w:r>
      <w:r>
        <w:rPr>
          <w:rFonts w:ascii="宋体" w:hAnsi="宋体" w:cs="宋体" w:eastAsia="宋体"/>
          <w:sz w:val="51"/>
          <w:spacing w:val="0"/>
          <w:color w:val="000000"/>
          <w:b w:val="off"/>
          <w:i w:val="off"/>
        </w:rPr>
        <w:t>这些规律并不局限于某一特定的运动参照系时，他就不会去设定绝对</w:t>
      </w:r>
      <w:r>
        <w:rPr>
          <w:rFonts w:ascii="宋体" w:hAnsi="宋体" w:cs="宋体" w:eastAsia="宋体"/>
          <w:sz w:val="51"/>
          <w:spacing w:val="0"/>
          <w:color w:val="000000"/>
          <w:b w:val="off"/>
          <w:i w:val="off"/>
        </w:rPr>
        <w:t>静止或绝对位置这样的概念。并不是说这些东西无法定义；要定义它</w:t>
      </w:r>
      <w:r>
        <w:rPr>
          <w:rFonts w:ascii="宋体" w:hAnsi="宋体" w:cs="宋体" w:eastAsia="宋体"/>
          <w:sz w:val="51"/>
          <w:spacing w:val="0"/>
          <w:color w:val="000000"/>
          <w:b w:val="off"/>
          <w:i w:val="off"/>
        </w:rPr>
        <w:t>们很容易，随便选择一个参照系就可以。拒绝设定它们的原因是因为</w:t>
      </w:r>
      <w:r>
        <w:rPr>
          <w:rFonts w:ascii="宋体" w:hAnsi="宋体" w:cs="宋体" w:eastAsia="宋体"/>
          <w:sz w:val="51"/>
          <w:spacing w:val="0"/>
          <w:color w:val="000000"/>
          <w:b w:val="off"/>
          <w:i w:val="off"/>
        </w:rPr>
        <w:t>没有必要。由于简单性本身并不明确，因而我们似乎可以将充足理由</w:t>
      </w:r>
      <w:r>
        <w:rPr>
          <w:rFonts w:ascii="宋体" w:hAnsi="宋体" w:cs="宋体" w:eastAsia="宋体"/>
          <w:sz w:val="51"/>
          <w:spacing w:val="0"/>
          <w:color w:val="000000"/>
          <w:b w:val="off"/>
          <w:i w:val="off"/>
        </w:rPr>
        <w:t>律归于简单性的要求之下。</w:t>
      </w:r>
      <w:bookmarkEnd w:id="1620"/>
    </w:p>
    <w:p>
      <w:pPr>
        <w:pageBreakBefore w:val="off"/>
        <w:tabs/>
        <w:wordWrap w:val="off"/>
        <w:spacing w:before="0" w:after="0" w:line="940" w:lineRule="exact"/>
        <w:ind w:left="0" w:right="0"/>
        <w:jc w:val="both"/>
        <w:textAlignment w:val="baseline"/>
        <w:rPr>
          <w:sz w:val="51"/>
        </w:rPr>
      </w:pPr>
      <w:bookmarkStart w:name="" w:id="1621"/>
      <w:r>
        <w:rPr>
          <w:rFonts w:ascii="宋体" w:hAnsi="宋体" w:cs="宋体" w:eastAsia="宋体"/>
          <w:sz w:val="51"/>
          <w:spacing w:val="0"/>
          <w:color w:val="000000"/>
          <w:b w:val="off"/>
          <w:i w:val="off"/>
        </w:rPr>
        <w:t/>
      </w:r>
      <w:bookmarkEnd w:id="1621"/>
    </w:p>
    <w:p>
      <w:pPr>
        <w:pageBreakBefore w:val="off"/>
        <w:tabs/>
        <w:wordWrap w:val="off"/>
        <w:spacing w:before="0" w:after="0" w:line="1000" w:lineRule="atLeast"/>
        <w:ind w:left="140" w:right="0"/>
        <w:jc w:val="both"/>
        <w:textAlignment w:val="baseline"/>
        <w:rPr>
          <w:sz w:val="75"/>
        </w:rPr>
      </w:pPr>
      <w:bookmarkStart w:name="" w:id="1622"/>
      <w:r>
        <w:rPr>
          <w:rFonts w:ascii="黑体" w:hAnsi="黑体" w:cs="黑体" w:eastAsia="黑体"/>
          <w:sz w:val="75"/>
          <w:spacing w:val="0"/>
          <w:color w:val="000000"/>
          <w:b w:val="on"/>
          <w:i w:val="off"/>
        </w:rPr>
        <w:t>6.设定物与真理</w:t>
      </w:r>
      <w:bookmarkEnd w:id="1622"/>
    </w:p>
    <w:p>
      <w:pPr>
        <w:pageBreakBefore w:val="off"/>
        <w:tabs/>
        <w:wordWrap w:val="off"/>
        <w:spacing w:before="0" w:after="0" w:line="940" w:lineRule="exact"/>
        <w:ind w:left="0" w:right="0"/>
        <w:jc w:val="both"/>
        <w:textAlignment w:val="baseline"/>
        <w:rPr>
          <w:sz w:val="51"/>
        </w:rPr>
      </w:pPr>
      <w:bookmarkStart w:name="" w:id="1623"/>
      <w:r>
        <w:rPr>
          <w:rFonts w:ascii="宋体" w:hAnsi="宋体" w:cs="宋体" w:eastAsia="宋体"/>
          <w:sz w:val="51"/>
          <w:spacing w:val="0"/>
          <w:color w:val="000000"/>
          <w:b w:val="off"/>
          <w:i w:val="off"/>
        </w:rPr>
        <w:t/>
      </w:r>
      <w:bookmarkEnd w:id="1623"/>
    </w:p>
    <w:p>
      <w:pPr>
        <w:pageBreakBefore w:val="off"/>
        <w:tabs/>
        <w:wordWrap w:val="off"/>
        <w:spacing w:before="0" w:after="0" w:line="920" w:lineRule="atLeast"/>
        <w:ind w:left="140" w:right="0" w:firstLine="1040"/>
        <w:jc w:val="both"/>
        <w:textAlignment w:val="baseline"/>
        <w:rPr>
          <w:sz w:val="51"/>
        </w:rPr>
      </w:pPr>
      <w:bookmarkStart w:name="" w:id="1624"/>
      <w:r>
        <w:rPr>
          <w:rFonts w:ascii="宋体" w:hAnsi="宋体" w:cs="宋体" w:eastAsia="宋体"/>
          <w:sz w:val="51"/>
          <w:spacing w:val="0"/>
          <w:color w:val="000000"/>
          <w:b w:val="off"/>
          <w:i w:val="off"/>
        </w:rPr>
        <w:t>我们也许可以认为，物理学家的任务在于把可用常识语言来表达</w:t>
      </w:r>
      <w:r>
        <w:rPr>
          <w:rFonts w:ascii="宋体" w:hAnsi="宋体" w:cs="宋体" w:eastAsia="宋体"/>
          <w:sz w:val="51"/>
          <w:spacing w:val="0"/>
          <w:color w:val="000000"/>
          <w:b w:val="off"/>
          <w:i w:val="off"/>
        </w:rPr>
        <w:t>的关于日常物理事物的一般真理加以系统化。然而这么做时，一个物</w:t>
      </w:r>
      <w:r>
        <w:rPr>
          <w:rFonts w:ascii="宋体" w:hAnsi="宋体" w:cs="宋体" w:eastAsia="宋体"/>
          <w:sz w:val="51"/>
          <w:spacing w:val="0"/>
          <w:color w:val="000000"/>
          <w:b w:val="off"/>
          <w:i w:val="off"/>
        </w:rPr>
        <w:t>理学家所能得到的最多只是一些拼凑在一块的、互不相干的理论集</w:t>
      </w:r>
      <w:r>
        <w:rPr>
          <w:rFonts w:ascii="宋体" w:hAnsi="宋体" w:cs="宋体" w:eastAsia="宋体"/>
          <w:sz w:val="51"/>
          <w:spacing w:val="0"/>
          <w:color w:val="000000"/>
          <w:b w:val="off"/>
          <w:i w:val="off"/>
        </w:rPr>
        <w:t>合θ，如关于抛物线运动、关于毛细引力、关于温度变化、关于表面</w:t>
      </w:r>
      <w:r>
        <w:rPr>
          <w:rFonts w:ascii="宋体" w:hAnsi="宋体" w:cs="宋体" w:eastAsia="宋体"/>
          <w:sz w:val="51"/>
          <w:spacing w:val="0"/>
          <w:color w:val="000000"/>
          <w:b w:val="off"/>
          <w:i w:val="off"/>
        </w:rPr>
        <w:t>张力的理论等。他之所以要设定非寻常的物理的事物，如分子或在显</w:t>
      </w:r>
      <w:r>
        <w:rPr>
          <w:rFonts w:ascii="宋体" w:hAnsi="宋体" w:cs="宋体" w:eastAsia="宋体"/>
          <w:sz w:val="51"/>
          <w:spacing w:val="0"/>
          <w:color w:val="000000"/>
          <w:b w:val="off"/>
          <w:i w:val="off"/>
        </w:rPr>
        <w:t>微镜下才可见的微观分子群，一个充足的理由是，他可以为这个增补</w:t>
      </w:r>
      <w:r>
        <w:rPr>
          <w:rFonts w:ascii="宋体" w:hAnsi="宋体" w:cs="宋体" w:eastAsia="宋体"/>
          <w:sz w:val="51"/>
          <w:spacing w:val="0"/>
          <w:color w:val="000000"/>
          <w:b w:val="off"/>
          <w:i w:val="off"/>
        </w:rPr>
        <w:t>的领域创立另一个理论θ'，该理论要比θ更简单，而且对日常事物所</w:t>
      </w:r>
      <w:r>
        <w:rPr>
          <w:rFonts w:ascii="宋体" w:hAnsi="宋体" w:cs="宋体" w:eastAsia="宋体"/>
          <w:sz w:val="51"/>
          <w:spacing w:val="0"/>
          <w:color w:val="000000"/>
          <w:b w:val="off"/>
          <w:i w:val="off"/>
        </w:rPr>
        <w:t>得到的结论与θ是一致的，而其对被设定的非寻常的事物的解释则是</w:t>
      </w:r>
      <w:r>
        <w:rPr>
          <w:rFonts w:ascii="宋体" w:hAnsi="宋体" w:cs="宋体" w:eastAsia="宋体"/>
          <w:sz w:val="51"/>
          <w:spacing w:val="0"/>
          <w:color w:val="000000"/>
          <w:b w:val="off"/>
          <w:i w:val="off"/>
        </w:rPr>
        <w:t>附带而次要的。</w:t>
      </w:r>
      <w:bookmarkEnd w:id="1624"/>
    </w:p>
    <w:p>
      <w:pPr>
        <w:pageBreakBefore w:val="off"/>
        <w:tabs/>
        <w:wordWrap w:val="off"/>
        <w:spacing w:before="0" w:after="0" w:line="920" w:lineRule="atLeast"/>
        <w:ind w:left="140" w:right="0" w:firstLine="1040"/>
        <w:jc w:val="both"/>
        <w:textAlignment w:val="baseline"/>
        <w:rPr>
          <w:sz w:val="51"/>
        </w:rPr>
      </w:pPr>
      <w:bookmarkStart w:name="" w:id="1625"/>
      <w:r>
        <w:rPr>
          <w:rFonts w:ascii="宋体" w:hAnsi="宋体" w:cs="宋体" w:eastAsia="宋体"/>
          <w:sz w:val="51"/>
          <w:spacing w:val="0"/>
          <w:color w:val="000000"/>
          <w:b w:val="off"/>
          <w:i w:val="off"/>
        </w:rPr>
        <w:t>（当然，这样做还有其他一些效益，θ'不仅比θ简单，而且在对</w:t>
      </w:r>
      <w:r>
        <w:rPr>
          <w:rFonts w:ascii="宋体" w:hAnsi="宋体" w:cs="宋体" w:eastAsia="宋体"/>
          <w:sz w:val="51"/>
          <w:spacing w:val="0"/>
          <w:color w:val="000000"/>
          <w:b w:val="off"/>
          <w:i w:val="off"/>
        </w:rPr>
        <w:t>基本原则的熟悉上，θ'也比θ强[见第5节]；另外，在可用常识语</w:t>
      </w:r>
      <w:r>
        <w:rPr>
          <w:rFonts w:ascii="宋体" w:hAnsi="宋体" w:cs="宋体" w:eastAsia="宋体"/>
          <w:sz w:val="51"/>
          <w:spacing w:val="0"/>
          <w:color w:val="000000"/>
          <w:b w:val="off"/>
          <w:i w:val="off"/>
        </w:rPr>
        <w:t>言陈述的关于日常事物的那些结论方面，θ'也胜过θ，而且显然不包</w:t>
      </w:r>
      <w:bookmarkEnd w:id="1625"/>
    </w:p>
    <w:p>
      <w:pPr>
        <w:pageBreakBefore w:val="off"/>
        <w:tabs/>
        <w:wordWrap w:val="off"/>
        <w:spacing w:before="0" w:after="0" w:line="640" w:lineRule="atLeast"/>
        <w:ind w:left="0" w:right="160"/>
        <w:jc w:val="right"/>
        <w:textAlignment w:val="baseline"/>
        <w:rPr>
          <w:sz w:val="47"/>
        </w:rPr>
      </w:pPr>
      <w:bookmarkStart w:name="" w:id="1626"/>
      <w:r>
        <w:rPr>
          <w:rFonts w:ascii="黑体" w:hAnsi="黑体" w:cs="黑体" w:eastAsia="黑体"/>
          <w:sz w:val="47"/>
          <w:spacing w:val="0"/>
          <w:color w:val="000000"/>
          <w:b w:val="off"/>
          <w:i w:val="off"/>
        </w:rPr>
        <w:t>21</w:t>
      </w:r>
      <w:bookmarkEnd w:id="1626"/>
    </w:p>
    <w:p>
      <w:r>
        <w:t/>
      </w:r>
    </w:p>
    <w:p>
      <w:pPr>
        <w:sectPr>
          <w:footerReference r:id="rId273"/>
          <w:headerReference r:id="rId274" w:type="default"/>
          <w:type w:val="nextPage"/>
          <w:pgSz w:w="21240" w:h="31680"/>
          <w:pgMar w:left="2540" w:top="2280" w:right="2540" w:bottom="2280" w:header="1980" w:footer="1980"/>
          <w:cols w:num="1"/>
        </w:sectPr>
      </w:pPr>
    </w:p>
    <w:p>
      <w:pPr>
        <w:pageBreakBefore w:val="off"/>
        <w:tabs/>
        <w:wordWrap w:val="off"/>
        <w:spacing w:before="580" w:after="0" w:line="560" w:lineRule="atLeast"/>
        <w:ind w:left="820" w:right="0"/>
        <w:jc w:val="both"/>
        <w:textAlignment w:val="baseline"/>
        <w:rPr>
          <w:sz w:val="42"/>
        </w:rPr>
      </w:pPr>
      <w:bookmarkStart w:name="" w:id="1627"/>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0</wp:posOffset>
            </wp:positionV>
            <wp:extent cx="431800" cy="762000"/>
            <wp:wrapNone/>
            <wp:docPr id="34" name="Drawing 34"/>
            <a:graphic xmlns:a="http://schemas.openxmlformats.org/drawingml/2006/main">
              <a:graphicData uri="http://schemas.openxmlformats.org/drawingml/2006/picture">
                <pic:pic xmlns:pic="http://schemas.openxmlformats.org/drawingml/2006/picture">
                  <pic:nvPicPr>
                    <pic:cNvPr id="0" name="Picture 33"/>
                    <pic:cNvPicPr>
                      <a:picLocks noChangeAspect="true"/>
                    </pic:cNvPicPr>
                  </pic:nvPicPr>
                  <pic:blipFill>
                    <a:blip r:embed="rId16"/>
                    <a:stretch>
                      <a:fillRect/>
                    </a:stretch>
                  </pic:blipFill>
                  <pic:spPr>
                    <a:xfrm>
                      <a:off x="0" y="0"/>
                      <a:ext cx="431800" cy="762000"/>
                    </a:xfrm>
                    <a:prstGeom prst="rect">
                      <a:avLst/>
                    </a:prstGeom>
                  </pic:spPr>
                </pic:pic>
              </a:graphicData>
            </a:graphic>
          </wp:anchor>
        </w:drawing>
      </w:r>
      <w:bookmarkEnd w:id="1627"/>
    </w:p>
    <w:p>
      <w:pPr>
        <w:pageBreakBefore w:val="off"/>
        <w:tabs/>
        <w:wordWrap w:val="off"/>
        <w:spacing w:before="0" w:after="0" w:line="480" w:lineRule="exact"/>
        <w:ind w:left="0" w:right="0"/>
        <w:jc w:val="both"/>
        <w:textAlignment w:val="baseline"/>
        <w:rPr>
          <w:sz w:val="42"/>
        </w:rPr>
      </w:pPr>
      <w:bookmarkStart w:name="" w:id="1628"/>
      <w:r>
        <w:rPr>
          <w:rFonts w:ascii="宋体" w:hAnsi="宋体" w:cs="宋体" w:eastAsia="宋体"/>
          <w:sz w:val="42"/>
          <w:spacing w:val="0"/>
          <w:color w:val="000000"/>
          <w:b w:val="off"/>
          <w:i w:val="off"/>
        </w:rPr>
        <w:t/>
      </w:r>
      <w:bookmarkEnd w:id="1628"/>
    </w:p>
    <w:p>
      <w:pPr>
        <w:pageBreakBefore w:val="off"/>
        <w:tabs/>
        <w:wordWrap w:val="off"/>
        <w:spacing w:before="0" w:after="0" w:line="900" w:lineRule="atLeast"/>
        <w:ind w:left="60" w:right="0"/>
        <w:jc w:val="both"/>
        <w:textAlignment w:val="baseline"/>
        <w:rPr>
          <w:sz w:val="52"/>
        </w:rPr>
      </w:pPr>
      <w:bookmarkStart w:name="" w:id="1629"/>
      <w:r>
        <w:rPr>
          <w:rFonts w:ascii="宋体" w:hAnsi="宋体" w:cs="宋体" w:eastAsia="宋体"/>
          <w:sz w:val="52"/>
          <w:spacing w:val="0"/>
          <w:color w:val="000000"/>
          <w:b w:val="off"/>
          <w:i w:val="off"/>
        </w:rPr>
        <w:t>含有理由加以否定的句子。)</w:t>
      </w:r>
      <w:bookmarkEnd w:id="1629"/>
    </w:p>
    <w:p>
      <w:pPr>
        <w:pageBreakBefore w:val="off"/>
        <w:tabs/>
        <w:wordWrap w:val="off"/>
        <w:spacing w:before="0" w:after="0" w:line="900" w:lineRule="atLeast"/>
        <w:ind w:left="60" w:right="80" w:firstLine="1040"/>
        <w:jc w:val="both"/>
        <w:textAlignment w:val="baseline"/>
        <w:rPr>
          <w:sz w:val="52"/>
        </w:rPr>
      </w:pPr>
      <w:bookmarkStart w:name="" w:id="1630"/>
      <w:r>
        <w:rPr>
          <w:rFonts w:ascii="宋体" w:hAnsi="宋体" w:cs="宋体" w:eastAsia="宋体"/>
          <w:sz w:val="52"/>
          <w:spacing w:val="0"/>
          <w:color w:val="000000"/>
          <w:b w:val="off"/>
          <w:i w:val="off"/>
        </w:rPr>
        <w:t>即使靠某种神助，物理学家能立即确认所有可用常识语言表述的</w:t>
      </w:r>
      <w:r>
        <w:rPr>
          <w:rFonts w:ascii="宋体" w:hAnsi="宋体" w:cs="宋体" w:eastAsia="宋体"/>
          <w:sz w:val="52"/>
          <w:spacing w:val="0"/>
          <w:color w:val="000000"/>
          <w:b w:val="off"/>
          <w:i w:val="off"/>
        </w:rPr>
        <w:t>22关于日常物理对象的真理，他要将关于分子的陈述区分出真假多半也</w:t>
      </w:r>
      <w:r>
        <w:rPr>
          <w:rFonts w:ascii="宋体" w:hAnsi="宋体" w:cs="宋体" w:eastAsia="宋体"/>
          <w:sz w:val="52"/>
          <w:spacing w:val="0"/>
          <w:color w:val="000000"/>
          <w:b w:val="off"/>
          <w:i w:val="off"/>
        </w:rPr>
        <w:t>还是办不到的。我们可以想像他用一种笼统称之为科学方法的东西即</w:t>
      </w:r>
      <w:r>
        <w:rPr>
          <w:rFonts w:ascii="宋体" w:hAnsi="宋体" w:cs="宋体" w:eastAsia="宋体"/>
          <w:sz w:val="52"/>
          <w:spacing w:val="0"/>
          <w:color w:val="000000"/>
          <w:b w:val="off"/>
          <w:i w:val="off"/>
        </w:rPr>
        <w:t>将有关日常事物和分子的共同理论加以简化的办法来进行真假的区</w:t>
      </w:r>
      <w:r>
        <w:rPr>
          <w:rFonts w:ascii="宋体" w:hAnsi="宋体" w:cs="宋体" w:eastAsia="宋体"/>
          <w:sz w:val="52"/>
          <w:spacing w:val="0"/>
          <w:color w:val="000000"/>
          <w:b w:val="off"/>
          <w:i w:val="off"/>
        </w:rPr>
        <w:t>分。关于分子的真理只有借助某种科学方法的理想工具加上可用常识</w:t>
      </w:r>
      <w:r>
        <w:rPr>
          <w:rFonts w:ascii="宋体" w:hAnsi="宋体" w:cs="宋体" w:eastAsia="宋体"/>
          <w:sz w:val="52"/>
          <w:spacing w:val="0"/>
          <w:color w:val="000000"/>
          <w:b w:val="off"/>
          <w:i w:val="off"/>
        </w:rPr>
        <w:t>语言表述的关于日常事物的全部真理才能部分地加以确定。因为为了</w:t>
      </w:r>
      <w:r>
        <w:rPr>
          <w:rFonts w:ascii="宋体" w:hAnsi="宋体" w:cs="宋体" w:eastAsia="宋体"/>
          <w:sz w:val="52"/>
          <w:spacing w:val="0"/>
          <w:color w:val="000000"/>
          <w:b w:val="off"/>
          <w:i w:val="off"/>
        </w:rPr>
        <w:t>一定目的而采用的尽可能简单的理论不必只有一个。</w:t>
      </w:r>
      <w:bookmarkEnd w:id="1630"/>
    </w:p>
    <w:p>
      <w:pPr>
        <w:pageBreakBefore w:val="off"/>
        <w:tabs/>
        <w:wordWrap w:val="off"/>
        <w:spacing w:before="0" w:after="0" w:line="900" w:lineRule="atLeast"/>
        <w:ind w:left="60" w:right="60" w:firstLine="1040"/>
        <w:jc w:val="both"/>
        <w:textAlignment w:val="baseline"/>
        <w:rPr>
          <w:sz w:val="52"/>
        </w:rPr>
      </w:pPr>
      <w:bookmarkStart w:name="" w:id="1631"/>
      <w:r>
        <w:rPr>
          <w:rFonts w:ascii="宋体" w:hAnsi="宋体" w:cs="宋体" w:eastAsia="宋体"/>
          <w:sz w:val="52"/>
          <w:spacing w:val="0"/>
          <w:color w:val="000000"/>
          <w:b w:val="off"/>
          <w:i w:val="off"/>
        </w:rPr>
        <w:t>实际上，甚至可用常识语言表述的关于日常事物的真理本身也远</w:t>
      </w:r>
      <w:r>
        <w:rPr>
          <w:rFonts w:ascii="宋体" w:hAnsi="宋体" w:cs="宋体" w:eastAsia="宋体"/>
          <w:sz w:val="52"/>
          <w:spacing w:val="0"/>
          <w:color w:val="000000"/>
          <w:b w:val="off"/>
          <w:i w:val="off"/>
        </w:rPr>
        <w:t>超过任何可利用的经验材料。因此日常事物的活动之不能完全确定分</w:t>
      </w:r>
      <w:r>
        <w:rPr>
          <w:rFonts w:ascii="宋体" w:hAnsi="宋体" w:cs="宋体" w:eastAsia="宋体"/>
          <w:sz w:val="52"/>
          <w:spacing w:val="0"/>
          <w:color w:val="000000"/>
          <w:b w:val="off"/>
          <w:i w:val="off"/>
        </w:rPr>
        <w:t>子的活动只是这种更基本的不确定性的一个附带的方面：这两类(无</w:t>
      </w:r>
      <w:r>
        <w:rPr>
          <w:rFonts w:ascii="宋体" w:hAnsi="宋体" w:cs="宋体" w:eastAsia="宋体"/>
          <w:sz w:val="52"/>
          <w:spacing w:val="0"/>
          <w:color w:val="000000"/>
          <w:b w:val="off"/>
          <w:i w:val="off"/>
        </w:rPr>
        <w:t>论日常事物的还是分子的)事件都不是我们的表面刺激所能确定的。</w:t>
      </w:r>
      <w:r>
        <w:rPr>
          <w:rFonts w:ascii="宋体" w:hAnsi="宋体" w:cs="宋体" w:eastAsia="宋体"/>
          <w:sz w:val="52"/>
          <w:spacing w:val="0"/>
          <w:color w:val="000000"/>
          <w:b w:val="off"/>
          <w:i w:val="off"/>
        </w:rPr>
        <w:t>即使我们把广布各地的人类在过去、现在和将来所受的一切表面刺激</w:t>
      </w:r>
      <w:r>
        <w:rPr>
          <w:rFonts w:ascii="宋体" w:hAnsi="宋体" w:cs="宋体" w:eastAsia="宋体"/>
          <w:sz w:val="52"/>
          <w:spacing w:val="0"/>
          <w:color w:val="000000"/>
          <w:b w:val="off"/>
          <w:i w:val="off"/>
        </w:rPr>
        <w:t>都包括进来，或者即使我们把一种实际尚未得到科学方法的理想工具</w:t>
      </w:r>
      <w:r>
        <w:rPr>
          <w:rFonts w:ascii="宋体" w:hAnsi="宋体" w:cs="宋体" w:eastAsia="宋体"/>
          <w:sz w:val="52"/>
          <w:spacing w:val="0"/>
          <w:color w:val="000000"/>
          <w:b w:val="off"/>
          <w:i w:val="off"/>
        </w:rPr>
        <w:t>也加上去，情况也还是如此。</w:t>
      </w:r>
      <w:bookmarkEnd w:id="1631"/>
    </w:p>
    <w:p>
      <w:pPr>
        <w:pageBreakBefore w:val="off"/>
        <w:tabs/>
        <w:wordWrap w:val="off"/>
        <w:spacing w:before="0" w:after="0" w:line="900" w:lineRule="atLeast"/>
        <w:ind w:left="60" w:right="0" w:firstLine="1040"/>
        <w:jc w:val="both"/>
        <w:textAlignment w:val="baseline"/>
        <w:rPr>
          <w:sz w:val="52"/>
        </w:rPr>
      </w:pPr>
      <w:bookmarkStart w:name="" w:id="1632"/>
      <w:r>
        <w:rPr>
          <w:rFonts w:ascii="宋体" w:hAnsi="宋体" w:cs="宋体" w:eastAsia="宋体"/>
          <w:sz w:val="52"/>
          <w:spacing w:val="0"/>
          <w:color w:val="000000"/>
          <w:b w:val="off"/>
          <w:i w:val="off"/>
        </w:rPr>
        <w:t>相对于这些刺激(它们穷尽了我们通向外间世界的一切线索)而</w:t>
      </w:r>
      <w:r>
        <w:rPr>
          <w:rFonts w:ascii="宋体" w:hAnsi="宋体" w:cs="宋体" w:eastAsia="宋体"/>
          <w:sz w:val="52"/>
          <w:spacing w:val="0"/>
          <w:color w:val="000000"/>
          <w:b w:val="off"/>
          <w:i w:val="off"/>
        </w:rPr>
        <w:t>言，最日常的物理对象和分子之类的东西是等同之物。设定非寻常的</w:t>
      </w:r>
      <w:r>
        <w:rPr>
          <w:rFonts w:ascii="宋体" w:hAnsi="宋体" w:cs="宋体" w:eastAsia="宋体"/>
          <w:sz w:val="52"/>
          <w:spacing w:val="0"/>
          <w:color w:val="000000"/>
          <w:b w:val="off"/>
          <w:i w:val="off"/>
        </w:rPr>
        <w:t>事物明显地类似于设定或承认日常的事物。说它是明显的，因为物理</w:t>
      </w:r>
      <w:r>
        <w:rPr>
          <w:rFonts w:ascii="宋体" w:hAnsi="宋体" w:cs="宋体" w:eastAsia="宋体"/>
          <w:sz w:val="52"/>
          <w:spacing w:val="0"/>
          <w:color w:val="000000"/>
          <w:b w:val="off"/>
          <w:i w:val="off"/>
        </w:rPr>
        <w:t>学家是根据公认的理由而清楚明白地设定这些非寻常的事物的，而日</w:t>
      </w:r>
      <w:r>
        <w:rPr>
          <w:rFonts w:ascii="宋体" w:hAnsi="宋体" w:cs="宋体" w:eastAsia="宋体"/>
          <w:sz w:val="52"/>
          <w:spacing w:val="0"/>
          <w:color w:val="000000"/>
          <w:b w:val="off"/>
          <w:i w:val="off"/>
        </w:rPr>
        <w:t>常事物的假设则被蒙在史前的迷雾中。尽管我们不能谈论远古时代人</w:t>
      </w:r>
      <w:r>
        <w:rPr>
          <w:rFonts w:ascii="宋体" w:hAnsi="宋体" w:cs="宋体" w:eastAsia="宋体"/>
          <w:sz w:val="52"/>
          <w:spacing w:val="0"/>
          <w:color w:val="000000"/>
          <w:b w:val="off"/>
          <w:i w:val="off"/>
        </w:rPr>
        <w:t>类无意识地假设日常物理对象的动机(正如我们不能谈论人之为人或</w:t>
      </w:r>
      <w:r>
        <w:rPr>
          <w:rFonts w:ascii="宋体" w:hAnsi="宋体" w:cs="宋体" w:eastAsia="宋体"/>
          <w:sz w:val="52"/>
          <w:spacing w:val="0"/>
          <w:color w:val="000000"/>
          <w:b w:val="off"/>
          <w:i w:val="off"/>
        </w:rPr>
        <w:t>哺乳动物的动机一样)，但就其功能及其对人类继续生存的价值而言，</w:t>
      </w:r>
      <w:r>
        <w:rPr>
          <w:rFonts w:ascii="宋体" w:hAnsi="宋体" w:cs="宋体" w:eastAsia="宋体"/>
          <w:sz w:val="52"/>
          <w:spacing w:val="0"/>
          <w:color w:val="000000"/>
          <w:b w:val="off"/>
          <w:i w:val="off"/>
        </w:rPr>
        <w:t>这种假设和分子的假设是一样的。当然，就分子假设来说，尤其</w:t>
      </w:r>
      <w:r>
        <w:rPr>
          <w:rFonts w:ascii="宋体" w:hAnsi="宋体" w:cs="宋体" w:eastAsia="宋体"/>
          <w:sz w:val="52"/>
          <w:spacing w:val="0"/>
          <w:color w:val="000000"/>
          <w:b w:val="off"/>
          <w:i w:val="off"/>
        </w:rPr>
        <w:t>如此。</w:t>
      </w:r>
      <w:bookmarkEnd w:id="1632"/>
    </w:p>
    <w:p>
      <w:pPr>
        <w:pageBreakBefore w:val="off"/>
        <w:tabs/>
        <w:wordWrap w:val="off"/>
        <w:spacing w:before="0" w:after="0" w:line="900" w:lineRule="atLeast"/>
        <w:ind w:left="160" w:right="0" w:firstLine="1040"/>
        <w:jc w:val="both"/>
        <w:textAlignment w:val="baseline"/>
        <w:rPr>
          <w:sz w:val="52"/>
        </w:rPr>
      </w:pPr>
      <w:bookmarkStart w:name="" w:id="1633"/>
      <w:r>
        <w:rPr>
          <w:rFonts w:ascii="宋体" w:hAnsi="宋体" w:cs="宋体" w:eastAsia="宋体"/>
          <w:sz w:val="52"/>
          <w:spacing w:val="0"/>
          <w:color w:val="000000"/>
          <w:b w:val="off"/>
          <w:i w:val="off"/>
        </w:rPr>
        <w:t>把一设定物称为设定物，并不是要贬低它。设定物是不可避免</w:t>
      </w:r>
      <w:r>
        <w:rPr>
          <w:rFonts w:ascii="宋体" w:hAnsi="宋体" w:cs="宋体" w:eastAsia="宋体"/>
          <w:sz w:val="52"/>
          <w:spacing w:val="0"/>
          <w:color w:val="000000"/>
          <w:b w:val="off"/>
          <w:i w:val="off"/>
        </w:rPr>
        <w:t>的，除非你代之以另外一种同样是人为的方便手段。从一个理论建构</w:t>
      </w:r>
      <w:r>
        <w:rPr>
          <w:rFonts w:ascii="宋体" w:hAnsi="宋体" w:cs="宋体" w:eastAsia="宋体"/>
          <w:sz w:val="52"/>
          <w:spacing w:val="0"/>
          <w:color w:val="000000"/>
          <w:b w:val="off"/>
          <w:i w:val="off"/>
        </w:rPr>
        <w:t>的过程来看，所有我们承认其存在的东西都是设定物。而从被构成的</w:t>
      </w:r>
      <w:r>
        <w:rPr>
          <w:rFonts w:ascii="宋体" w:hAnsi="宋体" w:cs="宋体" w:eastAsia="宋体"/>
          <w:sz w:val="52"/>
          <w:spacing w:val="0"/>
          <w:color w:val="000000"/>
          <w:b w:val="off"/>
          <w:i w:val="off"/>
        </w:rPr>
        <w:t>理论来看，它们同时又是实在的东西。我们也不应因此贬低理论观点</w:t>
      </w:r>
      <w:bookmarkEnd w:id="1633"/>
    </w:p>
    <w:p>
      <w:pPr>
        <w:pageBreakBefore w:val="off"/>
        <w:tabs/>
        <w:wordWrap w:val="off"/>
        <w:spacing w:before="0" w:after="0" w:line="640" w:lineRule="atLeast"/>
        <w:ind w:left="320" w:right="0"/>
        <w:jc w:val="both"/>
        <w:textAlignment w:val="baseline"/>
        <w:rPr>
          <w:sz w:val="47"/>
        </w:rPr>
      </w:pPr>
      <w:bookmarkStart w:name="" w:id="1634"/>
      <w:r>
        <w:rPr>
          <w:rFonts w:ascii="黑体" w:hAnsi="黑体" w:cs="黑体" w:eastAsia="黑体"/>
          <w:sz w:val="47"/>
          <w:spacing w:val="0"/>
          <w:color w:val="000000"/>
          <w:b w:val="off"/>
          <w:i w:val="off"/>
        </w:rPr>
        <w:t>22</w:t>
      </w:r>
      <w:bookmarkEnd w:id="1634"/>
    </w:p>
    <w:p>
      <w:r>
        <w:t/>
      </w:r>
    </w:p>
    <w:p>
      <w:pPr>
        <w:sectPr>
          <w:footerReference r:id="rId275"/>
          <w:headerReference r:id="rId276" w:type="default"/>
          <w:type w:val="nextPage"/>
          <w:pgSz w:w="21240" w:h="31680"/>
          <w:pgMar w:left="2580" w:top="1840" w:right="2580" w:bottom="1840" w:header="1540" w:footer="1540"/>
          <w:cols w:num="1"/>
        </w:sectPr>
      </w:pPr>
    </w:p>
    <w:p>
      <w:pPr>
        <w:pageBreakBefore w:val="off"/>
        <w:tabs/>
        <w:wordWrap w:val="off"/>
        <w:spacing w:before="560" w:after="0" w:line="620" w:lineRule="atLeast"/>
        <w:ind w:left="0" w:right="920"/>
        <w:jc w:val="right"/>
        <w:textAlignment w:val="baseline"/>
        <w:rPr>
          <w:sz w:val="46"/>
        </w:rPr>
      </w:pPr>
      <w:bookmarkStart w:name="" w:id="1635"/>
      <w:r>
        <w:rPr>
          <w:rFonts w:ascii="黑体" w:hAnsi="黑体" w:cs="黑体" w:eastAsia="黑体"/>
          <w:sz w:val="46"/>
          <w:spacing w:val="0"/>
          <w:color w:val="000000"/>
          <w:b w:val="off"/>
          <w:i w:val="off"/>
        </w:rPr>
        <w:t>第一章语言与真理</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38100</wp:posOffset>
            </wp:positionV>
            <wp:extent cx="457200" cy="787400"/>
            <wp:wrapNone/>
            <wp:docPr id="36" name="Drawing 36"/>
            <a:graphic xmlns:a="http://schemas.openxmlformats.org/drawingml/2006/main">
              <a:graphicData uri="http://schemas.openxmlformats.org/drawingml/2006/picture">
                <pic:pic xmlns:pic="http://schemas.openxmlformats.org/drawingml/2006/picture">
                  <pic:nvPicPr>
                    <pic:cNvPr id="0" name="Picture 35"/>
                    <pic:cNvPicPr>
                      <a:picLocks noChangeAspect="true"/>
                    </pic:cNvPicPr>
                  </pic:nvPicPr>
                  <pic:blipFill>
                    <a:blip r:embed="rId17"/>
                    <a:stretch>
                      <a:fillRect/>
                    </a:stretch>
                  </pic:blipFill>
                  <pic:spPr>
                    <a:xfrm>
                      <a:off x="0" y="0"/>
                      <a:ext cx="457200" cy="787400"/>
                    </a:xfrm>
                    <a:prstGeom prst="rect">
                      <a:avLst/>
                    </a:prstGeom>
                  </pic:spPr>
                </pic:pic>
              </a:graphicData>
            </a:graphic>
          </wp:anchor>
        </w:drawing>
      </w:r>
      <w:bookmarkEnd w:id="1635"/>
    </w:p>
    <w:p>
      <w:pPr>
        <w:pageBreakBefore w:val="off"/>
        <w:tabs/>
        <w:wordWrap w:val="off"/>
        <w:spacing w:before="0" w:after="0" w:line="500" w:lineRule="exact"/>
        <w:ind w:left="0" w:right="0"/>
        <w:jc w:val="right"/>
        <w:textAlignment w:val="baseline"/>
        <w:rPr>
          <w:sz w:val="46"/>
        </w:rPr>
      </w:pPr>
      <w:bookmarkStart w:name="" w:id="1636"/>
      <w:r>
        <w:rPr>
          <w:rFonts w:ascii="宋体" w:hAnsi="宋体" w:cs="宋体" w:eastAsia="宋体"/>
          <w:sz w:val="46"/>
          <w:spacing w:val="0"/>
          <w:color w:val="000000"/>
          <w:b w:val="off"/>
          <w:i w:val="off"/>
        </w:rPr>
        <w:t/>
      </w:r>
      <w:bookmarkEnd w:id="1636"/>
    </w:p>
    <w:p>
      <w:pPr>
        <w:pageBreakBefore w:val="off"/>
        <w:tabs/>
        <w:wordWrap w:val="off"/>
        <w:spacing w:before="0" w:after="0" w:line="900" w:lineRule="atLeast"/>
        <w:ind w:left="40" w:right="60"/>
        <w:jc w:val="both"/>
        <w:textAlignment w:val="baseline"/>
        <w:rPr>
          <w:sz w:val="54"/>
        </w:rPr>
      </w:pPr>
      <w:bookmarkStart w:name="" w:id="1637"/>
      <w:r>
        <w:rPr>
          <w:rFonts w:ascii="宋体" w:hAnsi="宋体" w:cs="宋体" w:eastAsia="宋体"/>
          <w:sz w:val="54"/>
          <w:spacing w:val="0"/>
          <w:color w:val="000000"/>
          <w:b w:val="off"/>
          <w:i w:val="off"/>
        </w:rPr>
        <w:t>为一种虚构，因为我们永远只能使用这样或那样一种理论观点，即我</w:t>
      </w:r>
      <w:r>
        <w:rPr>
          <w:rFonts w:ascii="宋体" w:hAnsi="宋体" w:cs="宋体" w:eastAsia="宋体"/>
          <w:sz w:val="54"/>
          <w:spacing w:val="0"/>
          <w:color w:val="000000"/>
          <w:b w:val="off"/>
          <w:i w:val="off"/>
        </w:rPr>
        <w:t>们此刻所能得到的最佳的理论观点。</w:t>
      </w:r>
      <w:bookmarkEnd w:id="1637"/>
    </w:p>
    <w:p>
      <w:pPr>
        <w:pageBreakBefore w:val="off"/>
        <w:tabs/>
        <w:wordWrap w:val="off"/>
        <w:spacing w:before="0" w:after="0" w:line="900" w:lineRule="atLeast"/>
        <w:ind w:left="40" w:right="20" w:firstLine="1040"/>
        <w:jc w:val="both"/>
        <w:textAlignment w:val="baseline"/>
        <w:rPr>
          <w:sz w:val="54"/>
        </w:rPr>
      </w:pPr>
      <w:bookmarkStart w:name="" w:id="1638"/>
      <w:r>
        <w:rPr>
          <w:rFonts w:ascii="宋体" w:hAnsi="宋体" w:cs="宋体" w:eastAsia="宋体"/>
          <w:sz w:val="54"/>
          <w:spacing w:val="0"/>
          <w:color w:val="000000"/>
          <w:b w:val="off"/>
          <w:i w:val="off"/>
        </w:rPr>
        <w:t>从最广泛的意义上来讲，实在是什么样子，乃是科学家需要去费</w:t>
      </w:r>
      <w:r>
        <w:rPr>
          <w:rFonts w:ascii="宋体" w:hAnsi="宋体" w:cs="宋体" w:eastAsia="宋体"/>
          <w:sz w:val="54"/>
          <w:spacing w:val="0"/>
          <w:color w:val="000000"/>
          <w:b w:val="off"/>
          <w:i w:val="off"/>
        </w:rPr>
        <w:t>劲猜测的问题。何物存在，何物为实在，是这个问题的一部分。我们</w:t>
      </w:r>
      <w:r>
        <w:rPr>
          <w:rFonts w:ascii="宋体" w:hAnsi="宋体" w:cs="宋体" w:eastAsia="宋体"/>
          <w:sz w:val="54"/>
          <w:spacing w:val="0"/>
          <w:color w:val="000000"/>
          <w:b w:val="off"/>
          <w:i w:val="off"/>
        </w:rPr>
        <w:t>如何知道何物存在的问题则是在第5节中所简略探讨过的关于世界真</w:t>
      </w:r>
      <w:r>
        <w:rPr>
          <w:rFonts w:ascii="宋体" w:hAnsi="宋体" w:cs="宋体" w:eastAsia="宋体"/>
          <w:sz w:val="54"/>
          <w:spacing w:val="0"/>
          <w:color w:val="000000"/>
          <w:b w:val="off"/>
          <w:i w:val="off"/>
        </w:rPr>
        <w:t>理的证据问题的一部分。最终的裁决者是所谓的科学方法，尽管它可</w:t>
      </w:r>
      <w:r>
        <w:rPr>
          <w:rFonts w:ascii="宋体" w:hAnsi="宋体" w:cs="宋体" w:eastAsia="宋体"/>
          <w:sz w:val="54"/>
          <w:spacing w:val="0"/>
          <w:color w:val="000000"/>
          <w:b w:val="off"/>
          <w:i w:val="off"/>
        </w:rPr>
        <w:t>能还很不明确。</w:t>
      </w:r>
      <w:bookmarkEnd w:id="1638"/>
    </w:p>
    <w:p>
      <w:pPr>
        <w:pageBreakBefore w:val="off"/>
        <w:tabs/>
        <w:wordWrap w:val="off"/>
        <w:spacing w:before="0" w:after="0" w:line="900" w:lineRule="atLeast"/>
        <w:ind w:left="40" w:right="60" w:firstLine="1040"/>
        <w:jc w:val="both"/>
        <w:textAlignment w:val="baseline"/>
        <w:rPr>
          <w:sz w:val="54"/>
        </w:rPr>
      </w:pPr>
      <w:bookmarkStart w:name="" w:id="1639"/>
      <w:r>
        <w:rPr>
          <w:rFonts w:ascii="宋体" w:hAnsi="宋体" w:cs="宋体" w:eastAsia="宋体"/>
          <w:sz w:val="54"/>
          <w:spacing w:val="0"/>
          <w:color w:val="000000"/>
          <w:b w:val="off"/>
          <w:i w:val="off"/>
        </w:rPr>
        <w:t>科学方法在第5节中被描绘成是受感觉刺激的引导的，从某种意</w:t>
      </w:r>
      <w:r>
        <w:rPr>
          <w:rFonts w:ascii="宋体" w:hAnsi="宋体" w:cs="宋体" w:eastAsia="宋体"/>
          <w:sz w:val="54"/>
          <w:spacing w:val="0"/>
          <w:color w:val="000000"/>
          <w:b w:val="off"/>
          <w:i w:val="off"/>
        </w:rPr>
        <w:t>义上说，是对简单性的追求，又是对旧事物的偏好。我们可以去研究</w:t>
      </w:r>
      <w:r>
        <w:rPr>
          <w:rFonts w:ascii="宋体" w:hAnsi="宋体" w:cs="宋体" w:eastAsia="宋体"/>
          <w:sz w:val="54"/>
          <w:spacing w:val="0"/>
          <w:color w:val="000000"/>
          <w:b w:val="off"/>
          <w:i w:val="off"/>
        </w:rPr>
        <w:t>大量的有关科学方法的文献，从而总结出一套更详尽的规则，但要想</w:t>
      </w:r>
      <w:r>
        <w:rPr>
          <w:rFonts w:ascii="宋体" w:hAnsi="宋体" w:cs="宋体" w:eastAsia="宋体"/>
          <w:sz w:val="54"/>
          <w:spacing w:val="0"/>
          <w:color w:val="000000"/>
          <w:b w:val="off"/>
          <w:i w:val="off"/>
        </w:rPr>
        <w:t>穷究尽理是不可能的。不管怎样，理论是由科学方法所产生的，理论</w:t>
      </w:r>
      <w:r>
        <w:rPr>
          <w:rFonts w:ascii="宋体" w:hAnsi="宋体" w:cs="宋体" w:eastAsia="宋体"/>
          <w:sz w:val="54"/>
          <w:spacing w:val="0"/>
          <w:color w:val="000000"/>
          <w:b w:val="off"/>
          <w:i w:val="off"/>
        </w:rPr>
        <w:t>与一切可能的表面刺激的联系仅仅决定于科学方法本身，而不受任何</w:t>
      </w:r>
      <w:r>
        <w:rPr>
          <w:rFonts w:ascii="宋体" w:hAnsi="宋体" w:cs="宋体" w:eastAsia="宋体"/>
          <w:sz w:val="54"/>
          <w:spacing w:val="0"/>
          <w:color w:val="000000"/>
          <w:b w:val="off"/>
          <w:i w:val="off"/>
        </w:rPr>
        <w:t>外在条件的作用。在这个意义上，它是最终的裁决者。</w:t>
      </w:r>
      <w:bookmarkEnd w:id="1639"/>
    </w:p>
    <w:p>
      <w:pPr>
        <w:pageBreakBefore w:val="off"/>
        <w:tabs/>
        <w:wordWrap w:val="off"/>
        <w:spacing w:before="0" w:after="0" w:line="900" w:lineRule="atLeast"/>
        <w:ind w:left="40" w:right="0" w:firstLine="1040"/>
        <w:jc w:val="both"/>
        <w:textAlignment w:val="baseline"/>
        <w:rPr>
          <w:sz w:val="54"/>
        </w:rPr>
      </w:pPr>
      <w:bookmarkStart w:name="" w:id="1640"/>
      <w:r>
        <w:rPr>
          <w:rFonts w:ascii="宋体" w:hAnsi="宋体" w:cs="宋体" w:eastAsia="宋体"/>
          <w:sz w:val="54"/>
          <w:spacing w:val="0"/>
          <w:color w:val="000000"/>
          <w:b w:val="off"/>
          <w:i w:val="off"/>
        </w:rPr>
        <w:t>皮尔士(Peirce)则干脆想用科学方法来直接定义真理。在他</w:t>
      </w:r>
      <w:r>
        <w:rPr>
          <w:rFonts w:ascii="宋体" w:hAnsi="宋体" w:cs="宋体" w:eastAsia="宋体"/>
          <w:sz w:val="54"/>
          <w:spacing w:val="0"/>
          <w:color w:val="000000"/>
          <w:b w:val="off"/>
          <w:i w:val="off"/>
        </w:rPr>
        <w:t>看来真理是我们将科学方法的规则不断地应用于连续的经验而趋近</w:t>
      </w:r>
      <w:r>
        <w:rPr>
          <w:rFonts w:ascii="宋体" w:hAnsi="宋体" w:cs="宋体" w:eastAsia="宋体"/>
          <w:sz w:val="54"/>
          <w:spacing w:val="0"/>
          <w:color w:val="000000"/>
          <w:b w:val="off"/>
          <w:i w:val="off"/>
        </w:rPr>
        <w:t>的作为极限的理想理论。[11]然而，皮尔士的概念有很多差错，其中</w:t>
      </w:r>
      <w:r>
        <w:rPr>
          <w:rFonts w:ascii="宋体" w:hAnsi="宋体" w:cs="宋体" w:eastAsia="宋体"/>
          <w:sz w:val="54"/>
          <w:spacing w:val="0"/>
          <w:color w:val="000000"/>
          <w:b w:val="off"/>
          <w:i w:val="off"/>
        </w:rPr>
        <w:t>包括所谓科学方法的最终原则及其无穷演进之过程。我们不能用定</w:t>
      </w:r>
      <w:r>
        <w:rPr>
          <w:rFonts w:ascii="宋体" w:hAnsi="宋体" w:cs="宋体" w:eastAsia="宋体"/>
          <w:sz w:val="54"/>
          <w:spacing w:val="0"/>
          <w:color w:val="000000"/>
          <w:b w:val="off"/>
          <w:i w:val="off"/>
        </w:rPr>
        <w:t>义数的方式来定义理论。数的极限不是理论的极限，因为前者关系</w:t>
      </w:r>
      <w:r>
        <w:rPr>
          <w:rFonts w:ascii="宋体" w:hAnsi="宋体" w:cs="宋体" w:eastAsia="宋体"/>
          <w:sz w:val="54"/>
          <w:spacing w:val="0"/>
          <w:color w:val="000000"/>
          <w:b w:val="off"/>
          <w:i w:val="off"/>
        </w:rPr>
        <w:t>到一个“更接近于”的概念而后者则不是。即使我们绕过这个困</w:t>
      </w:r>
      <w:r>
        <w:rPr>
          <w:rFonts w:ascii="宋体" w:hAnsi="宋体" w:cs="宋体" w:eastAsia="宋体"/>
          <w:sz w:val="54"/>
          <w:spacing w:val="0"/>
          <w:color w:val="000000"/>
          <w:b w:val="off"/>
          <w:i w:val="off"/>
        </w:rPr>
        <w:t>难，而把真理看成是所谓科学方法用之于所有未来刺激之总和的理</w:t>
      </w:r>
      <w:r>
        <w:rPr>
          <w:rFonts w:ascii="宋体" w:hAnsi="宋体" w:cs="宋体" w:eastAsia="宋体"/>
          <w:sz w:val="54"/>
          <w:spacing w:val="0"/>
          <w:color w:val="000000"/>
          <w:b w:val="off"/>
          <w:i w:val="off"/>
        </w:rPr>
        <w:t>想结果，我们还是无法确定其独一无二性(“此理想结果”)。因为正</w:t>
      </w:r>
      <w:r>
        <w:rPr>
          <w:rFonts w:ascii="宋体" w:hAnsi="宋体" w:cs="宋体" w:eastAsia="宋体"/>
          <w:sz w:val="54"/>
          <w:spacing w:val="0"/>
          <w:color w:val="000000"/>
          <w:b w:val="off"/>
          <w:i w:val="off"/>
        </w:rPr>
        <w:t>如我在前两页文字中所强调的，我们没有任何理由假定人类所受的</w:t>
      </w:r>
      <w:r>
        <w:rPr>
          <w:rFonts w:ascii="宋体" w:hAnsi="宋体" w:cs="宋体" w:eastAsia="宋体"/>
          <w:sz w:val="54"/>
          <w:spacing w:val="0"/>
          <w:color w:val="000000"/>
          <w:b w:val="off"/>
          <w:i w:val="off"/>
        </w:rPr>
        <w:t>无穷尽的表面刺激就只允许一种最优的、最简单的系统化的手段。</w:t>
      </w:r>
      <w:r>
        <w:rPr>
          <w:rFonts w:ascii="宋体" w:hAnsi="宋体" w:cs="宋体" w:eastAsia="宋体"/>
          <w:sz w:val="54"/>
          <w:spacing w:val="0"/>
          <w:color w:val="000000"/>
          <w:b w:val="off"/>
          <w:i w:val="off"/>
        </w:rPr>
        <w:t>可以想像，即使仅仅由于事物具有对称性或二重性，就会有数不清</w:t>
      </w:r>
      <w:r>
        <w:rPr>
          <w:rFonts w:ascii="宋体" w:hAnsi="宋体" w:cs="宋体" w:eastAsia="宋体"/>
          <w:sz w:val="54"/>
          <w:spacing w:val="0"/>
          <w:color w:val="000000"/>
          <w:b w:val="off"/>
          <w:i w:val="off"/>
        </w:rPr>
        <w:t>的可供选择的理论相联而至。科学方法是达到真理的途径，但是它</w:t>
      </w:r>
      <w:r>
        <w:rPr>
          <w:rFonts w:ascii="宋体" w:hAnsi="宋体" w:cs="宋体" w:eastAsia="宋体"/>
          <w:sz w:val="54"/>
          <w:spacing w:val="0"/>
          <w:color w:val="000000"/>
          <w:b w:val="off"/>
          <w:i w:val="off"/>
        </w:rPr>
        <w:t>绝不可能给人们提供一个独一无二的真理定义。任何所谓实用的真</w:t>
      </w:r>
      <w:r>
        <w:rPr>
          <w:rFonts w:ascii="宋体" w:hAnsi="宋体" w:cs="宋体" w:eastAsia="宋体"/>
          <w:sz w:val="54"/>
          <w:spacing w:val="0"/>
          <w:color w:val="000000"/>
          <w:b w:val="off"/>
          <w:i w:val="off"/>
        </w:rPr>
        <w:t>理定义都是注定要失败的。</w:t>
      </w:r>
      <w:bookmarkEnd w:id="1640"/>
    </w:p>
    <w:p>
      <w:pPr>
        <w:pageBreakBefore w:val="off"/>
        <w:tabs/>
        <w:wordWrap w:val="off"/>
        <w:spacing w:before="0" w:after="0" w:line="900" w:lineRule="atLeast"/>
        <w:ind w:left="1180" w:right="0"/>
        <w:jc w:val="both"/>
        <w:textAlignment w:val="baseline"/>
        <w:rPr>
          <w:sz w:val="54"/>
        </w:rPr>
      </w:pPr>
      <w:bookmarkStart w:name="" w:id="1641"/>
      <w:r>
        <w:rPr>
          <w:rFonts w:ascii="宋体" w:hAnsi="宋体" w:cs="宋体" w:eastAsia="宋体"/>
          <w:sz w:val="54"/>
          <w:spacing w:val="0"/>
          <w:color w:val="000000"/>
          <w:b w:val="off"/>
          <w:i w:val="off"/>
        </w:rPr>
        <w:t>经过这类思考后，我们也许可以从下面这个事实中找到一些慰</w:t>
      </w:r>
      <w:bookmarkEnd w:id="1641"/>
    </w:p>
    <w:p>
      <w:pPr>
        <w:pageBreakBefore w:val="off"/>
        <w:tabs/>
        <w:wordWrap w:val="off"/>
        <w:spacing w:before="0" w:after="0" w:line="660" w:lineRule="atLeast"/>
        <w:ind w:left="0" w:right="140"/>
        <w:jc w:val="right"/>
        <w:textAlignment w:val="baseline"/>
        <w:rPr>
          <w:sz w:val="48"/>
        </w:rPr>
      </w:pPr>
      <w:bookmarkStart w:name="" w:id="1642"/>
      <w:r>
        <w:rPr>
          <w:rFonts w:ascii="黑体" w:hAnsi="黑体" w:cs="黑体" w:eastAsia="黑体"/>
          <w:sz w:val="48"/>
          <w:spacing w:val="0"/>
          <w:color w:val="000000"/>
          <w:b w:val="off"/>
          <w:i w:val="off"/>
        </w:rPr>
        <w:t>23</w:t>
      </w:r>
      <w:bookmarkEnd w:id="1642"/>
    </w:p>
    <w:p>
      <w:r>
        <w:t/>
      </w:r>
    </w:p>
    <w:p>
      <w:pPr>
        <w:sectPr>
          <w:footerReference r:id="rId277"/>
          <w:headerReference r:id="rId278" w:type="default"/>
          <w:type w:val="nextPage"/>
          <w:pgSz w:w="21240" w:h="31680"/>
          <w:pgMar w:left="2580" w:top="1920" w:right="2580" w:bottom="1920" w:header="1620" w:footer="1620"/>
          <w:cols w:num="1"/>
        </w:sectPr>
      </w:pPr>
    </w:p>
    <w:p>
      <w:pPr>
        <w:pageBreakBefore w:val="off"/>
        <w:tabs/>
        <w:wordWrap w:val="off"/>
        <w:spacing w:before="560" w:after="0" w:line="560" w:lineRule="atLeast"/>
        <w:ind w:left="820" w:right="0"/>
        <w:jc w:val="both"/>
        <w:textAlignment w:val="baseline"/>
        <w:rPr>
          <w:sz w:val="41"/>
        </w:rPr>
      </w:pPr>
      <w:bookmarkStart w:name="" w:id="1643"/>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12700</wp:posOffset>
            </wp:positionV>
            <wp:extent cx="444500" cy="749300"/>
            <wp:wrapNone/>
            <wp:docPr id="38" name="Drawing 38"/>
            <a:graphic xmlns:a="http://schemas.openxmlformats.org/drawingml/2006/main">
              <a:graphicData uri="http://schemas.openxmlformats.org/drawingml/2006/picture">
                <pic:pic xmlns:pic="http://schemas.openxmlformats.org/drawingml/2006/picture">
                  <pic:nvPicPr>
                    <pic:cNvPr id="0" name="Picture 37"/>
                    <pic:cNvPicPr>
                      <a:picLocks noChangeAspect="true"/>
                    </pic:cNvPicPr>
                  </pic:nvPicPr>
                  <pic:blipFill>
                    <a:blip r:embed="rId18"/>
                    <a:stretch>
                      <a:fillRect/>
                    </a:stretch>
                  </pic:blipFill>
                  <pic:spPr>
                    <a:xfrm>
                      <a:off x="0" y="0"/>
                      <a:ext cx="444500" cy="749300"/>
                    </a:xfrm>
                    <a:prstGeom prst="rect">
                      <a:avLst/>
                    </a:prstGeom>
                  </pic:spPr>
                </pic:pic>
              </a:graphicData>
            </a:graphic>
          </wp:anchor>
        </w:drawing>
      </w:r>
      <w:bookmarkEnd w:id="1643"/>
    </w:p>
    <w:p>
      <w:pPr>
        <w:pageBreakBefore w:val="off"/>
        <w:tabs/>
        <w:wordWrap w:val="off"/>
        <w:spacing w:before="0" w:after="0" w:line="460" w:lineRule="exact"/>
        <w:ind w:left="0" w:right="0"/>
        <w:jc w:val="both"/>
        <w:textAlignment w:val="baseline"/>
        <w:rPr>
          <w:sz w:val="41"/>
        </w:rPr>
      </w:pPr>
      <w:bookmarkStart w:name="" w:id="1644"/>
      <w:r>
        <w:rPr>
          <w:rFonts w:ascii="宋体" w:hAnsi="宋体" w:cs="宋体" w:eastAsia="宋体"/>
          <w:sz w:val="41"/>
          <w:spacing w:val="0"/>
          <w:color w:val="000000"/>
          <w:b w:val="off"/>
          <w:i w:val="off"/>
        </w:rPr>
        <w:t/>
      </w:r>
      <w:bookmarkEnd w:id="1644"/>
    </w:p>
    <w:p>
      <w:pPr>
        <w:pageBreakBefore w:val="off"/>
        <w:tabs/>
        <w:wordWrap w:val="off"/>
        <w:spacing w:before="0" w:after="0" w:line="860" w:lineRule="atLeast"/>
        <w:ind w:left="20" w:right="40" w:hanging="20"/>
        <w:jc w:val="both"/>
        <w:textAlignment w:val="baseline"/>
        <w:rPr>
          <w:sz w:val="53"/>
        </w:rPr>
      </w:pPr>
      <w:bookmarkStart w:name="" w:id="1645"/>
      <w:r>
        <w:rPr>
          <w:rFonts w:ascii="宋体" w:hAnsi="宋体" w:cs="宋体" w:eastAsia="宋体"/>
          <w:sz w:val="53"/>
          <w:spacing w:val="0"/>
          <w:color w:val="000000"/>
          <w:b w:val="off"/>
          <w:i w:val="off"/>
        </w:rPr>
        <w:t>藉。即便说有一个未知的然而是惟一最佳的科学的系统化总体θ，</w:t>
      </w:r>
      <w:r>
        <w:rPr>
          <w:rFonts w:ascii="宋体" w:hAnsi="宋体" w:cs="宋体" w:eastAsia="宋体"/>
          <w:sz w:val="53"/>
          <w:spacing w:val="0"/>
          <w:color w:val="000000"/>
          <w:b w:val="off"/>
          <w:i w:val="off"/>
        </w:rPr>
        <w:t>它与人类过去、现在和未来的神经刺激相符合，因而我们可将这整</w:t>
      </w:r>
      <w:r>
        <w:rPr>
          <w:rFonts w:ascii="宋体" w:hAnsi="宋体" w:cs="宋体" w:eastAsia="宋体"/>
          <w:sz w:val="53"/>
          <w:spacing w:val="0"/>
          <w:color w:val="000000"/>
          <w:b w:val="off"/>
          <w:i w:val="off"/>
        </w:rPr>
        <w:t>个真理定义为那个未知的θ，我们还是不可因此而将真理定义为若</w:t>
      </w:r>
      <w:r>
        <w:rPr>
          <w:rFonts w:ascii="宋体" w:hAnsi="宋体" w:cs="宋体" w:eastAsia="宋体"/>
          <w:sz w:val="53"/>
          <w:spacing w:val="0"/>
          <w:color w:val="000000"/>
          <w:b w:val="off"/>
          <w:i w:val="off"/>
        </w:rPr>
        <w:t>干实际的单个的句子。对于任何一个句子S，我们都不能说，因为</w:t>
      </w:r>
      <w:r>
        <w:rPr>
          <w:rFonts w:ascii="宋体" w:hAnsi="宋体" w:cs="宋体" w:eastAsia="宋体"/>
          <w:sz w:val="53"/>
          <w:spacing w:val="0"/>
          <w:color w:val="000000"/>
          <w:b w:val="off"/>
          <w:i w:val="off"/>
        </w:rPr>
        <w:t>它或它的翻译句，属于θ这个集合，因而它是真的。因为把理论θ</w:t>
      </w:r>
      <w:r>
        <w:rPr>
          <w:rFonts w:ascii="宋体" w:hAnsi="宋体" w:cs="宋体" w:eastAsia="宋体"/>
          <w:sz w:val="53"/>
          <w:spacing w:val="0"/>
          <w:color w:val="000000"/>
          <w:b w:val="off"/>
          <w:i w:val="off"/>
        </w:rPr>
        <w:t>的一个句子等同于θ之外的一个句子是没有任何意义的。如果一个</w:t>
      </w:r>
      <w:r>
        <w:rPr>
          <w:rFonts w:ascii="宋体" w:hAnsi="宋体" w:cs="宋体" w:eastAsia="宋体"/>
          <w:sz w:val="53"/>
          <w:spacing w:val="0"/>
          <w:color w:val="000000"/>
          <w:b w:val="off"/>
          <w:i w:val="off"/>
        </w:rPr>
        <w:t>句子S不是感觉刺激的直接反应，那么它只有相对于自己的理论才</w:t>
      </w:r>
      <w:r>
        <w:rPr>
          <w:rFonts w:ascii="宋体" w:hAnsi="宋体" w:cs="宋体" w:eastAsia="宋体"/>
          <w:sz w:val="53"/>
          <w:spacing w:val="0"/>
          <w:color w:val="000000"/>
          <w:b w:val="off"/>
          <w:i w:val="off"/>
        </w:rPr>
        <w:t>有意义，在理论相互之间则无意义。[12]这个问题在本章第3节和第</w:t>
      </w:r>
      <w:r>
        <w:rPr>
          <w:rFonts w:ascii="宋体" w:hAnsi="宋体" w:cs="宋体" w:eastAsia="宋体"/>
          <w:sz w:val="53"/>
          <w:spacing w:val="0"/>
          <w:color w:val="000000"/>
          <w:b w:val="off"/>
          <w:i w:val="off"/>
        </w:rPr>
        <w:t>4节谈到中微子时已经说得很清楚了，不过我们会在第二章中更详</w:t>
      </w:r>
      <w:r>
        <w:rPr>
          <w:rFonts w:ascii="宋体" w:hAnsi="宋体" w:cs="宋体" w:eastAsia="宋体"/>
          <w:sz w:val="53"/>
          <w:spacing w:val="0"/>
          <w:color w:val="000000"/>
          <w:b w:val="off"/>
          <w:i w:val="off"/>
        </w:rPr>
        <w:t>细地探讨。</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1231900</wp:posOffset>
                </wp:positionV>
                <wp:extent cx="546100" cy="508000"/>
                <wp:wrapNone/>
                <wp:docPr id="39" name="文本框 39"/>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646"/>
                            <w:r>
                              <w:rPr>
                                <w:rFonts w:ascii="宋体" w:hAnsi="宋体" w:cs="宋体" w:eastAsia="宋体"/>
                                <w:sz w:val="53"/>
                                <w:spacing w:val="0"/>
                                <w:color w:val="000000"/>
                                <w:b w:val="off"/>
                                <w:i w:val="off"/>
                              </w:rPr>
                              <w:t>24</w:t>
                            </w:r>
                            <w:bookmarkEnd w:id="1646"/>
                          </w:p>
                        </w:txbxContent>
                      </wps:txbx>
                      <wps:bodyPr wrap="square" lIns="0" rIns="0" tIns="0" bIns="0" vert="horz" anchor="t">
                        <a:noAutofit/>
                      </wps:bodyPr>
                    </wps:wsp>
                  </a:graphicData>
                </a:graphic>
              </wp:anchor>
            </w:drawing>
          </mc:Choice>
          <mc:Fallback>
            <w:pict>
              <v:shape type="#_x0000_t202" filled="f" stroked="f" style="margin-left:79pt;margin-top:97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647"/>
                      <w:r>
                        <w:rPr>
                          <w:rFonts w:ascii="宋体" w:hAnsi="宋体" w:cs="宋体" w:eastAsia="宋体"/>
                          <w:sz w:val="53"/>
                          <w:spacing w:val="0"/>
                          <w:color w:val="000000"/>
                          <w:b w:val="off"/>
                          <w:i w:val="off"/>
                        </w:rPr>
                        <w:t>24</w:t>
                      </w:r>
                      <w:bookmarkEnd w:id="1647"/>
                    </w:p>
                  </w:txbxContent>
                </v:textbox>
              </v:shape>
            </w:pict>
          </mc:Fallback>
        </mc:AlternateContent>
      </w:r>
      <w:bookmarkEnd w:id="1645"/>
    </w:p>
    <w:p>
      <w:pPr>
        <w:pageBreakBefore w:val="off"/>
        <w:tabs/>
        <w:wordWrap w:val="off"/>
        <w:spacing w:before="0" w:after="0" w:line="860" w:lineRule="atLeast"/>
        <w:ind w:left="40" w:right="40" w:firstLine="1040"/>
        <w:jc w:val="both"/>
        <w:textAlignment w:val="baseline"/>
        <w:rPr>
          <w:sz w:val="53"/>
        </w:rPr>
      </w:pPr>
      <w:bookmarkStart w:name="" w:id="1648"/>
      <w:r>
        <w:rPr>
          <w:rFonts w:ascii="宋体" w:hAnsi="宋体" w:cs="宋体" w:eastAsia="宋体"/>
          <w:sz w:val="53"/>
          <w:spacing w:val="0"/>
          <w:color w:val="000000"/>
          <w:b w:val="off"/>
          <w:i w:val="off"/>
        </w:rPr>
        <w:t>只有深入到一个现存的或至少假定被采用的理论中去，我们才</w:t>
      </w:r>
      <w:r>
        <w:rPr>
          <w:rFonts w:ascii="宋体" w:hAnsi="宋体" w:cs="宋体" w:eastAsia="宋体"/>
          <w:sz w:val="53"/>
          <w:spacing w:val="0"/>
          <w:color w:val="000000"/>
          <w:b w:val="off"/>
          <w:i w:val="off"/>
        </w:rPr>
        <w:t>能有意义地谈论这个或那个句子之真假。只有当一个句子是用某一</w:t>
      </w:r>
      <w:r>
        <w:rPr>
          <w:rFonts w:ascii="宋体" w:hAnsi="宋体" w:cs="宋体" w:eastAsia="宋体"/>
          <w:sz w:val="53"/>
          <w:spacing w:val="0"/>
          <w:color w:val="000000"/>
          <w:b w:val="off"/>
          <w:i w:val="off"/>
        </w:rPr>
        <w:t>种理论的术语来表达并从该理论内部（跟它设定的实在一起）来观</w:t>
      </w:r>
      <w:r>
        <w:rPr>
          <w:rFonts w:ascii="宋体" w:hAnsi="宋体" w:cs="宋体" w:eastAsia="宋体"/>
          <w:sz w:val="53"/>
          <w:spacing w:val="0"/>
          <w:color w:val="000000"/>
          <w:b w:val="off"/>
          <w:i w:val="off"/>
        </w:rPr>
        <w:t>察时我们才可以把“真”这个字眼用之于它。在这里甚至没有必要</w:t>
      </w:r>
      <w:r>
        <w:rPr>
          <w:rFonts w:ascii="宋体" w:hAnsi="宋体" w:cs="宋体" w:eastAsia="宋体"/>
          <w:sz w:val="53"/>
          <w:spacing w:val="0"/>
          <w:color w:val="000000"/>
          <w:b w:val="off"/>
          <w:i w:val="off"/>
        </w:rPr>
        <w:t>对科学方法进行假想的整理。说“布鲁图杀了恺撒”这个陈述是真</w:t>
      </w:r>
      <w:r>
        <w:rPr>
          <w:rFonts w:ascii="宋体" w:hAnsi="宋体" w:cs="宋体" w:eastAsia="宋体"/>
          <w:sz w:val="53"/>
          <w:spacing w:val="0"/>
          <w:color w:val="000000"/>
          <w:b w:val="off"/>
          <w:i w:val="off"/>
        </w:rPr>
        <w:t>的，或者说“钠的原子量为23”是真的，实际上不过是说布鲁图</w:t>
      </w:r>
      <w:r>
        <w:rPr>
          <w:rFonts w:ascii="宋体" w:hAnsi="宋体" w:cs="宋体" w:eastAsia="宋体"/>
          <w:sz w:val="53"/>
          <w:spacing w:val="0"/>
          <w:color w:val="000000"/>
          <w:b w:val="off"/>
          <w:i w:val="off"/>
        </w:rPr>
        <w:t>杀了恺撒或钠的原子量为23。[13]这些陈述是关于设定物的陈述，只</w:t>
      </w:r>
      <w:r>
        <w:rPr>
          <w:rFonts w:ascii="宋体" w:hAnsi="宋体" w:cs="宋体" w:eastAsia="宋体"/>
          <w:sz w:val="53"/>
          <w:spacing w:val="0"/>
          <w:color w:val="000000"/>
          <w:b w:val="off"/>
          <w:i w:val="off"/>
        </w:rPr>
        <w:t>是相对于一个周边的理论体系才有意义，只有以科学方法补充观察</w:t>
      </w:r>
      <w:r>
        <w:rPr>
          <w:rFonts w:ascii="宋体" w:hAnsi="宋体" w:cs="宋体" w:eastAsia="宋体"/>
          <w:sz w:val="53"/>
          <w:spacing w:val="0"/>
          <w:color w:val="000000"/>
          <w:b w:val="off"/>
          <w:i w:val="off"/>
        </w:rPr>
        <w:t>才可证明为有根据的。这些现在都不再具有重要性，因为这些真值</w:t>
      </w:r>
      <w:r>
        <w:rPr>
          <w:rFonts w:ascii="宋体" w:hAnsi="宋体" w:cs="宋体" w:eastAsia="宋体"/>
          <w:sz w:val="53"/>
          <w:spacing w:val="0"/>
          <w:color w:val="000000"/>
          <w:b w:val="off"/>
          <w:i w:val="off"/>
        </w:rPr>
        <w:t>的归属是根据同一周边理论体系的观点做出的，而且它们的情况是</w:t>
      </w:r>
      <w:r>
        <w:rPr>
          <w:rFonts w:ascii="宋体" w:hAnsi="宋体" w:cs="宋体" w:eastAsia="宋体"/>
          <w:sz w:val="53"/>
          <w:spacing w:val="0"/>
          <w:color w:val="000000"/>
          <w:b w:val="off"/>
          <w:i w:val="off"/>
        </w:rPr>
        <w:t>相同的。</w:t>
      </w:r>
      <w:bookmarkEnd w:id="1648"/>
    </w:p>
    <w:p>
      <w:pPr>
        <w:pageBreakBefore w:val="off"/>
        <w:tabs/>
        <w:wordWrap w:val="off"/>
        <w:spacing w:before="0" w:after="0" w:line="860" w:lineRule="atLeast"/>
        <w:ind w:left="100" w:right="0" w:firstLine="1040"/>
        <w:jc w:val="both"/>
        <w:textAlignment w:val="baseline"/>
        <w:rPr>
          <w:sz w:val="53"/>
        </w:rPr>
      </w:pPr>
      <w:bookmarkStart w:name="" w:id="1649"/>
      <w:r>
        <w:rPr>
          <w:rFonts w:ascii="宋体" w:hAnsi="宋体" w:cs="宋体" w:eastAsia="宋体"/>
          <w:sz w:val="53"/>
          <w:spacing w:val="0"/>
          <w:color w:val="000000"/>
          <w:b w:val="off"/>
          <w:i w:val="off"/>
        </w:rPr>
        <w:t>那么，难道我们是在散布相对主义的真理观，认为每个理论的陈</w:t>
      </w:r>
      <w:r>
        <w:rPr>
          <w:rFonts w:ascii="宋体" w:hAnsi="宋体" w:cs="宋体" w:eastAsia="宋体"/>
          <w:sz w:val="53"/>
          <w:spacing w:val="0"/>
          <w:color w:val="000000"/>
          <w:b w:val="off"/>
          <w:i w:val="off"/>
        </w:rPr>
        <w:t>述对此理论来说都是真的，不容有任何疑问和批评吗？当然不是。作</w:t>
      </w:r>
      <w:r>
        <w:rPr>
          <w:rFonts w:ascii="宋体" w:hAnsi="宋体" w:cs="宋体" w:eastAsia="宋体"/>
          <w:sz w:val="53"/>
          <w:spacing w:val="0"/>
          <w:color w:val="000000"/>
          <w:b w:val="off"/>
          <w:i w:val="off"/>
        </w:rPr>
        <w:t>为一种补救，我们要考虑的是：继续严肃地对待我们自己的整个科</w:t>
      </w:r>
      <w:r>
        <w:rPr>
          <w:rFonts w:ascii="宋体" w:hAnsi="宋体" w:cs="宋体" w:eastAsia="宋体"/>
          <w:sz w:val="53"/>
          <w:spacing w:val="0"/>
          <w:color w:val="000000"/>
          <w:b w:val="off"/>
          <w:i w:val="off"/>
        </w:rPr>
        <w:t>学、我们自己的世界理论或各种准理论的松散的总体结构，不论它是</w:t>
      </w:r>
      <w:r>
        <w:rPr>
          <w:rFonts w:ascii="宋体" w:hAnsi="宋体" w:cs="宋体" w:eastAsia="宋体"/>
          <w:sz w:val="53"/>
          <w:spacing w:val="0"/>
          <w:color w:val="000000"/>
          <w:b w:val="off"/>
          <w:i w:val="off"/>
        </w:rPr>
        <w:t>怎样的理论。与笛卡尔不同，我们即使在作哲学思考的时候，也拥有</w:t>
      </w:r>
      <w:r>
        <w:rPr>
          <w:rFonts w:ascii="宋体" w:hAnsi="宋体" w:cs="宋体" w:eastAsia="宋体"/>
          <w:sz w:val="53"/>
          <w:spacing w:val="0"/>
          <w:color w:val="000000"/>
          <w:b w:val="off"/>
          <w:i w:val="off"/>
        </w:rPr>
        <w:t>并使用着我们当下的信念，直至我们凭着所谓的科学方法不时地改进</w:t>
      </w:r>
      <w:r>
        <w:rPr>
          <w:rFonts w:ascii="宋体" w:hAnsi="宋体" w:cs="宋体" w:eastAsia="宋体"/>
          <w:sz w:val="53"/>
          <w:spacing w:val="0"/>
          <w:color w:val="000000"/>
          <w:b w:val="off"/>
          <w:i w:val="off"/>
        </w:rPr>
        <w:t>它们。在我们不断演进的学说之内，我们可以尽可能完全而认真地判</w:t>
      </w:r>
      <w:bookmarkEnd w:id="1649"/>
    </w:p>
    <w:p>
      <w:pPr>
        <w:pageBreakBefore w:val="off"/>
        <w:tabs/>
        <w:wordWrap w:val="off"/>
        <w:spacing w:before="0" w:after="0" w:line="640" w:lineRule="atLeast"/>
        <w:ind w:left="280" w:right="0"/>
        <w:jc w:val="both"/>
        <w:textAlignment w:val="baseline"/>
        <w:rPr>
          <w:sz w:val="47"/>
        </w:rPr>
      </w:pPr>
      <w:bookmarkStart w:name="" w:id="1650"/>
      <w:r>
        <w:rPr>
          <w:rFonts w:ascii="黑体" w:hAnsi="黑体" w:cs="黑体" w:eastAsia="黑体"/>
          <w:sz w:val="47"/>
          <w:spacing w:val="0"/>
          <w:color w:val="000000"/>
          <w:b w:val="off"/>
          <w:i w:val="off"/>
        </w:rPr>
        <w:t>24</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-1092200</wp:posOffset>
                </wp:positionV>
                <wp:extent cx="546100" cy="508000"/>
                <wp:wrapNone/>
                <wp:docPr id="40" name="文本框 40"/>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651"/>
                            <w:r>
                              <w:rPr>
                                <w:rFonts w:ascii="宋体" w:hAnsi="宋体" w:cs="宋体" w:eastAsia="宋体"/>
                                <w:sz w:val="53"/>
                                <w:spacing w:val="0"/>
                                <w:color w:val="000000"/>
                                <w:b w:val="off"/>
                                <w:i w:val="off"/>
                              </w:rPr>
                              <w:t>25</w:t>
                            </w:r>
                            <w:bookmarkEnd w:id="1651"/>
                          </w:p>
                        </w:txbxContent>
                      </wps:txbx>
                      <wps:bodyPr wrap="square" lIns="0" rIns="0" tIns="0" bIns="0" vert="horz" anchor="t">
                        <a:noAutofit/>
                      </wps:bodyPr>
                    </wps:wsp>
                  </a:graphicData>
                </a:graphic>
              </wp:anchor>
            </w:drawing>
          </mc:Choice>
          <mc:Fallback>
            <w:pict>
              <v:shape type="#_x0000_t202" filled="f" stroked="f" style="margin-left:82pt;margin-top:-86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652"/>
                      <w:r>
                        <w:rPr>
                          <w:rFonts w:ascii="宋体" w:hAnsi="宋体" w:cs="宋体" w:eastAsia="宋体"/>
                          <w:sz w:val="53"/>
                          <w:spacing w:val="0"/>
                          <w:color w:val="000000"/>
                          <w:b w:val="off"/>
                          <w:i w:val="off"/>
                        </w:rPr>
                        <w:t>25</w:t>
                      </w:r>
                      <w:bookmarkEnd w:id="1652"/>
                    </w:p>
                  </w:txbxContent>
                </v:textbox>
              </v:shape>
            </w:pict>
          </mc:Fallback>
        </mc:AlternateContent>
      </w:r>
      <w:bookmarkEnd w:id="1650"/>
    </w:p>
    <w:p>
      <w:r>
        <w:t/>
      </w:r>
    </w:p>
    <w:p>
      <w:pPr>
        <w:sectPr>
          <w:footerReference r:id="rId279"/>
          <w:headerReference r:id="rId280" w:type="default"/>
          <w:type w:val="nextPage"/>
          <w:pgSz w:w="21240" w:h="31680"/>
          <w:pgMar w:left="2600" w:top="1840" w:right="2600" w:bottom="1840" w:header="1540" w:footer="1540"/>
          <w:cols w:num="1"/>
        </w:sectPr>
      </w:pPr>
    </w:p>
    <w:p>
      <w:pPr>
        <w:pageBreakBefore w:val="off"/>
        <w:tabs/>
        <w:wordWrap w:val="off"/>
        <w:spacing w:before="640" w:after="0" w:line="640" w:lineRule="atLeast"/>
        <w:ind w:left="0" w:right="1080"/>
        <w:jc w:val="right"/>
        <w:textAlignment w:val="baseline"/>
        <w:rPr>
          <w:sz w:val="47"/>
        </w:rPr>
      </w:pPr>
      <w:bookmarkStart w:name="" w:id="1653"/>
      <w:r>
        <w:rPr>
          <w:rFonts w:ascii="黑体" w:hAnsi="黑体" w:cs="黑体" w:eastAsia="黑体"/>
          <w:sz w:val="47"/>
          <w:spacing w:val="0"/>
          <w:color w:val="000000"/>
          <w:b w:val="on"/>
          <w:i w:val="off"/>
        </w:rPr>
        <w:t>第一章语言与真理</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25400</wp:posOffset>
            </wp:positionV>
            <wp:extent cx="457200" cy="774700"/>
            <wp:wrapNone/>
            <wp:docPr id="42" name="Drawing 42"/>
            <a:graphic xmlns:a="http://schemas.openxmlformats.org/drawingml/2006/main">
              <a:graphicData uri="http://schemas.openxmlformats.org/drawingml/2006/picture">
                <pic:pic xmlns:pic="http://schemas.openxmlformats.org/drawingml/2006/picture">
                  <pic:nvPicPr>
                    <pic:cNvPr id="0" name="Picture 41"/>
                    <pic:cNvPicPr>
                      <a:picLocks noChangeAspect="true"/>
                    </pic:cNvPicPr>
                  </pic:nvPicPr>
                  <pic:blipFill>
                    <a:blip r:embed="rId19"/>
                    <a:stretch>
                      <a:fillRect/>
                    </a:stretch>
                  </pic:blipFill>
                  <pic:spPr>
                    <a:xfrm>
                      <a:off x="0" y="0"/>
                      <a:ext cx="457200" cy="774700"/>
                    </a:xfrm>
                    <a:prstGeom prst="rect">
                      <a:avLst/>
                    </a:prstGeom>
                  </pic:spPr>
                </pic:pic>
              </a:graphicData>
            </a:graphic>
          </wp:anchor>
        </w:drawing>
      </w:r>
      <w:bookmarkEnd w:id="1653"/>
    </w:p>
    <w:p>
      <w:pPr>
        <w:pageBreakBefore w:val="off"/>
        <w:tabs/>
        <w:wordWrap w:val="off"/>
        <w:spacing w:before="0" w:after="0" w:line="700" w:lineRule="exact"/>
        <w:ind w:left="0" w:right="0"/>
        <w:jc w:val="right"/>
        <w:textAlignment w:val="baseline"/>
        <w:rPr>
          <w:sz w:val="51"/>
        </w:rPr>
      </w:pPr>
      <w:bookmarkStart w:name="" w:id="1654"/>
      <w:r>
        <w:rPr>
          <w:rFonts w:ascii="宋体" w:hAnsi="宋体" w:cs="宋体" w:eastAsia="宋体"/>
          <w:sz w:val="51"/>
          <w:spacing w:val="0"/>
          <w:color w:val="000000"/>
          <w:b w:val="off"/>
          <w:i w:val="off"/>
        </w:rPr>
        <w:t/>
      </w:r>
      <w:bookmarkEnd w:id="1654"/>
    </w:p>
    <w:p>
      <w:pPr>
        <w:pageBreakBefore w:val="off"/>
        <w:tabs/>
        <w:wordWrap w:val="off"/>
        <w:spacing w:before="0" w:after="0" w:line="700" w:lineRule="atLeast"/>
        <w:ind w:left="100" w:right="0"/>
        <w:jc w:val="both"/>
        <w:textAlignment w:val="baseline"/>
        <w:rPr>
          <w:sz w:val="51"/>
        </w:rPr>
      </w:pPr>
      <w:bookmarkStart w:name="" w:id="1655"/>
      <w:r>
        <w:rPr>
          <w:rFonts w:ascii="宋体" w:hAnsi="宋体" w:cs="宋体" w:eastAsia="宋体"/>
          <w:sz w:val="51"/>
          <w:spacing w:val="0"/>
          <w:color w:val="000000"/>
          <w:b w:val="off"/>
          <w:i w:val="off"/>
        </w:rPr>
        <w:t>定真理；当然这并不否认真理总是可以修正的。</w:t>
      </w:r>
      <w:bookmarkEnd w:id="1655"/>
    </w:p>
    <w:p>
      <w:pPr>
        <w:pageBreakBefore w:val="off"/>
        <w:tabs/>
        <w:wordWrap w:val="off"/>
        <w:spacing w:before="0" w:after="0" w:line="720" w:lineRule="exact"/>
        <w:ind w:left="0" w:right="0"/>
        <w:jc w:val="both"/>
        <w:textAlignment w:val="baseline"/>
        <w:rPr>
          <w:sz w:val="45"/>
        </w:rPr>
      </w:pPr>
      <w:bookmarkStart w:name="" w:id="1656"/>
      <w:r>
        <w:rPr>
          <w:rFonts w:ascii="宋体" w:hAnsi="宋体" w:cs="宋体" w:eastAsia="宋体"/>
          <w:sz w:val="45"/>
          <w:spacing w:val="0"/>
          <w:color w:val="000000"/>
          <w:b w:val="off"/>
          <w:i w:val="off"/>
        </w:rPr>
        <w:t/>
      </w:r>
      <w:bookmarkEnd w:id="1656"/>
    </w:p>
    <w:p>
      <w:pPr>
        <w:pageBreakBefore w:val="off"/>
        <w:tabs/>
        <w:wordWrap w:val="off"/>
        <w:spacing w:before="0" w:after="0" w:line="720" w:lineRule="atLeast"/>
        <w:ind w:left="980" w:right="0"/>
        <w:jc w:val="both"/>
        <w:textAlignment w:val="baseline"/>
        <w:rPr>
          <w:sz w:val="45"/>
        </w:rPr>
      </w:pPr>
      <w:bookmarkStart w:name="" w:id="1657"/>
      <w:r>
        <w:rPr>
          <w:rFonts w:ascii="黑体" w:hAnsi="黑体" w:cs="黑体" w:eastAsia="黑体"/>
          <w:sz w:val="45"/>
          <w:spacing w:val="0"/>
          <w:color w:val="000000"/>
          <w:b w:val="on"/>
          <w:i w:val="off"/>
        </w:rPr>
        <w:t>【注释】</w:t>
      </w:r>
      <w:bookmarkEnd w:id="1657"/>
    </w:p>
    <w:p>
      <w:pPr>
        <w:pageBreakBefore w:val="off"/>
        <w:tabs/>
        <w:wordWrap w:val="off"/>
        <w:spacing w:before="0" w:after="0" w:line="980" w:lineRule="atLeast"/>
        <w:ind w:left="980" w:right="0"/>
        <w:jc w:val="both"/>
        <w:textAlignment w:val="baseline"/>
        <w:rPr>
          <w:sz w:val="40"/>
        </w:rPr>
      </w:pPr>
      <w:bookmarkStart w:name="" w:id="1658"/>
      <w:r>
        <w:rPr>
          <w:rFonts w:ascii="TimesNewRoman" w:hAnsi="TimesNewRoman" w:cs="TimesNewRoman" w:eastAsia="TimesNewRoman"/>
          <w:sz w:val="40"/>
          <w:spacing w:val="0"/>
          <w:color w:val="000000"/>
          <w:b w:val="off"/>
          <w:i w:val="off"/>
        </w:rPr>
        <w:t>[1]参见 Chisholm, Perceiving, p. 160。</w:t>
      </w:r>
      <w:bookmarkEnd w:id="1658"/>
    </w:p>
    <w:p>
      <w:pPr>
        <w:pageBreakBefore w:val="off"/>
        <w:tabs/>
        <w:wordWrap w:val="off"/>
        <w:spacing w:before="0" w:after="0" w:line="980" w:lineRule="atLeast"/>
        <w:ind w:left="980" w:right="0"/>
        <w:jc w:val="both"/>
        <w:textAlignment w:val="baseline"/>
        <w:rPr>
          <w:sz w:val="40"/>
        </w:rPr>
      </w:pPr>
      <w:bookmarkStart w:name="" w:id="1659"/>
      <w:r>
        <w:rPr>
          <w:rFonts w:ascii="楷体" w:hAnsi="楷体" w:cs="楷体" w:eastAsia="楷体"/>
          <w:sz w:val="40"/>
          <w:spacing w:val="0"/>
          <w:color w:val="000000"/>
          <w:b w:val="off"/>
          <w:i w:val="off"/>
        </w:rPr>
        <w:t>[2]句子的互动一语取自理查兹(Richards)。</w:t>
      </w:r>
      <w:bookmarkEnd w:id="1659"/>
    </w:p>
    <w:p>
      <w:pPr>
        <w:pageBreakBefore w:val="off"/>
        <w:tabs/>
        <w:wordWrap w:val="off"/>
        <w:spacing w:before="0" w:after="0" w:line="980" w:lineRule="atLeast"/>
        <w:ind w:left="100" w:right="260" w:firstLine="880"/>
        <w:jc w:val="both"/>
        <w:textAlignment w:val="baseline"/>
        <w:rPr>
          <w:sz w:val="40"/>
        </w:rPr>
      </w:pPr>
      <w:bookmarkStart w:name="" w:id="1660"/>
      <w:r>
        <w:rPr>
          <w:rFonts w:ascii="楷体" w:hAnsi="楷体" w:cs="楷体" w:eastAsia="楷体"/>
          <w:sz w:val="40"/>
          <w:spacing w:val="0"/>
          <w:color w:val="000000"/>
          <w:b w:val="off"/>
          <w:i w:val="off"/>
        </w:rPr>
        <w:t>[3]关于这个过程和句子的本原性在古代印度已有所了解。参见 Brough，</w:t>
      </w:r>
      <w:r>
        <w:rPr>
          <w:rFonts w:ascii="TimesNewRoman" w:hAnsi="TimesNewRoman" w:cs="TimesNewRoman" w:eastAsia="TimesNewRoman"/>
          <w:sz w:val="40"/>
          <w:spacing w:val="0"/>
          <w:color w:val="000000"/>
          <w:b w:val="off"/>
          <w:i w:val="off"/>
        </w:rPr>
        <w:t>“Some Indian theories of meaning,” pp. 164—167。</w:t>
      </w:r>
      <w:bookmarkEnd w:id="1660"/>
    </w:p>
    <w:p>
      <w:pPr>
        <w:pageBreakBefore w:val="off"/>
        <w:tabs/>
        <w:wordWrap w:val="off"/>
        <w:spacing w:before="0" w:after="0" w:line="980" w:lineRule="atLeast"/>
        <w:ind w:left="100" w:right="180" w:firstLine="880"/>
        <w:jc w:val="both"/>
        <w:textAlignment w:val="baseline"/>
        <w:rPr>
          <w:sz w:val="40"/>
        </w:rPr>
      </w:pPr>
      <w:bookmarkStart w:name="" w:id="1661"/>
      <w:r>
        <w:rPr>
          <w:rFonts w:ascii="楷体" w:hAnsi="楷体" w:cs="楷体" w:eastAsia="楷体"/>
          <w:sz w:val="40"/>
          <w:spacing w:val="0"/>
          <w:color w:val="000000"/>
          <w:b w:val="off"/>
          <w:i w:val="off"/>
        </w:rPr>
        <w:t>[4]亨佩尔(Hempel)提出的网络比喻对编织物和拱形结构的类比做了很</w:t>
      </w:r>
      <w:r>
        <w:rPr>
          <w:rFonts w:ascii="TimesNewRoman" w:hAnsi="TimesNewRoman" w:cs="TimesNewRoman" w:eastAsia="TimesNewRoman"/>
          <w:sz w:val="40"/>
          <w:spacing w:val="0"/>
          <w:color w:val="000000"/>
          <w:b w:val="off"/>
          <w:i w:val="off"/>
        </w:rPr>
        <w:t>好的补充。参见 Fundamentals of Concept Formation, p. 36。</w:t>
      </w:r>
      <w:bookmarkEnd w:id="1661"/>
    </w:p>
    <w:p>
      <w:pPr>
        <w:pageBreakBefore w:val="off"/>
        <w:tabs/>
        <w:wordWrap w:val="off"/>
        <w:spacing w:before="0" w:after="0" w:line="980" w:lineRule="atLeast"/>
        <w:ind w:left="100" w:right="140" w:firstLine="880"/>
        <w:jc w:val="both"/>
        <w:textAlignment w:val="baseline"/>
        <w:rPr>
          <w:sz w:val="40"/>
        </w:rPr>
      </w:pPr>
      <w:bookmarkStart w:name="" w:id="1662"/>
      <w:r>
        <w:rPr>
          <w:rFonts w:ascii="楷体" w:hAnsi="楷体" w:cs="楷体" w:eastAsia="楷体"/>
          <w:sz w:val="40"/>
          <w:spacing w:val="0"/>
          <w:color w:val="000000"/>
          <w:b w:val="off"/>
          <w:i w:val="off"/>
        </w:rPr>
        <w:t>[5]奥尔德里奇(Aldrich)对我关于这些问题的观点做过生动的概述和评</w:t>
      </w:r>
      <w:r>
        <w:rPr>
          <w:rFonts w:ascii="楷体" w:hAnsi="楷体" w:cs="楷体" w:eastAsia="楷体"/>
          <w:sz w:val="40"/>
          <w:spacing w:val="0"/>
          <w:color w:val="000000"/>
          <w:b w:val="off"/>
          <w:i w:val="off"/>
        </w:rPr>
        <w:t>论，摘引如下：“蒯因对其将论域视为受‘外界’‘经验’限制的一个力场的观</w:t>
      </w:r>
      <w:r>
        <w:rPr>
          <w:rFonts w:ascii="楷体" w:hAnsi="楷体" w:cs="楷体" w:eastAsia="楷体"/>
          <w:sz w:val="40"/>
          <w:spacing w:val="0"/>
          <w:color w:val="000000"/>
          <w:b w:val="off"/>
          <w:i w:val="off"/>
        </w:rPr>
        <w:t>念有详细的阐述和修改，鉴于他的某些说法，我认为有两个力相互渗透或融合</w:t>
      </w:r>
      <w:r>
        <w:rPr>
          <w:rFonts w:ascii="楷体" w:hAnsi="楷体" w:cs="楷体" w:eastAsia="楷体"/>
          <w:sz w:val="40"/>
          <w:spacing w:val="0"/>
          <w:color w:val="000000"/>
          <w:b w:val="off"/>
          <w:i w:val="off"/>
        </w:rPr>
        <w:t>而形成场：‘经验的’力从‘外部’伸进场，因而接近边缘而力更强；形式的或</w:t>
      </w:r>
      <w:r>
        <w:rPr>
          <w:rFonts w:ascii="楷体" w:hAnsi="楷体" w:cs="楷体" w:eastAsia="楷体"/>
          <w:sz w:val="40"/>
          <w:spacing w:val="0"/>
          <w:color w:val="000000"/>
          <w:b w:val="off"/>
          <w:i w:val="off"/>
        </w:rPr>
        <w:t>逻辑的力的原则是规律的简单性和对称性，这种力是从中心向外辐射……但是</w:t>
      </w:r>
      <w:r>
        <w:rPr>
          <w:rFonts w:ascii="楷体" w:hAnsi="楷体" w:cs="楷体" w:eastAsia="楷体"/>
          <w:sz w:val="40"/>
          <w:spacing w:val="0"/>
          <w:color w:val="000000"/>
          <w:b w:val="off"/>
          <w:i w:val="off"/>
        </w:rPr>
        <w:t>在另一方面而且与此相反，蒯因……似乎又说……外在的或经验的力仅在边缘</w:t>
      </w:r>
      <w:r>
        <w:rPr>
          <w:rFonts w:ascii="楷体" w:hAnsi="楷体" w:cs="楷体" w:eastAsia="楷体"/>
          <w:sz w:val="40"/>
          <w:spacing w:val="0"/>
          <w:color w:val="000000"/>
          <w:b w:val="off"/>
          <w:i w:val="off"/>
        </w:rPr>
        <w:t>‘从外部’起作用。在内部，追求简化、方便和优美的中心力则可独自大显身</w:t>
      </w:r>
      <w:r>
        <w:rPr>
          <w:rFonts w:ascii="楷体" w:hAnsi="楷体" w:cs="楷体" w:eastAsia="楷体"/>
          <w:sz w:val="40"/>
          <w:spacing w:val="0"/>
          <w:color w:val="000000"/>
          <w:b w:val="off"/>
          <w:i w:val="off"/>
        </w:rPr>
        <w:t>手。”(18页及以下)在上面这段很好的评论中，他忽略了外缘语句，即那些与</w:t>
      </w:r>
      <w:r>
        <w:rPr>
          <w:rFonts w:ascii="楷体" w:hAnsi="楷体" w:cs="楷体" w:eastAsia="楷体"/>
          <w:sz w:val="40"/>
          <w:spacing w:val="0"/>
          <w:color w:val="000000"/>
          <w:b w:val="off"/>
          <w:i w:val="off"/>
        </w:rPr>
        <w:t>非语言的刺激联系最紧密的语句，也是与其他语句有联系的；因此外部的力是</w:t>
      </w:r>
      <w:r>
        <w:rPr>
          <w:rFonts w:ascii="楷体" w:hAnsi="楷体" w:cs="楷体" w:eastAsia="楷体"/>
          <w:sz w:val="40"/>
          <w:spacing w:val="0"/>
          <w:color w:val="000000"/>
          <w:b w:val="off"/>
          <w:i w:val="off"/>
        </w:rPr>
        <w:t>向内传导的。关于力的这种二重性，请进一步参见 Smith对两种相反见解的</w:t>
      </w:r>
      <w:r>
        <w:rPr>
          <w:rFonts w:ascii="楷体" w:hAnsi="楷体" w:cs="楷体" w:eastAsia="楷体"/>
          <w:sz w:val="40"/>
          <w:spacing w:val="0"/>
          <w:color w:val="000000"/>
          <w:b w:val="off"/>
          <w:i w:val="off"/>
        </w:rPr>
        <w:t>叙述。</w:t>
      </w:r>
      <w:bookmarkEnd w:id="1662"/>
    </w:p>
    <w:p>
      <w:pPr>
        <w:pageBreakBefore w:val="off"/>
        <w:tabs/>
        <w:wordWrap w:val="off"/>
        <w:spacing w:before="0" w:after="0" w:line="980" w:lineRule="atLeast"/>
        <w:ind w:left="100" w:right="80" w:firstLine="880"/>
        <w:jc w:val="both"/>
        <w:textAlignment w:val="baseline"/>
        <w:rPr>
          <w:sz w:val="40"/>
        </w:rPr>
      </w:pPr>
      <w:bookmarkStart w:name="" w:id="1663"/>
      <w:r>
        <w:rPr>
          <w:rFonts w:ascii="楷体" w:hAnsi="楷体" w:cs="楷体" w:eastAsia="楷体"/>
          <w:sz w:val="40"/>
          <w:spacing w:val="0"/>
          <w:color w:val="000000"/>
          <w:b w:val="off"/>
          <w:i w:val="off"/>
        </w:rPr>
        <w:t>[6]我想一些反对我偶尔在个别章节中所主张的极端整体主义的人一直忽</w:t>
      </w:r>
      <w:r>
        <w:rPr>
          <w:rFonts w:ascii="楷体" w:hAnsi="楷体" w:cs="楷体" w:eastAsia="楷体"/>
          <w:sz w:val="40"/>
          <w:spacing w:val="0"/>
          <w:color w:val="000000"/>
          <w:b w:val="off"/>
          <w:i w:val="off"/>
        </w:rPr>
        <w:t>视了这一点。尽管如此，我认为他们的反对大致是正当的。例如，参见 Hof-</w:t>
      </w:r>
      <w:r>
        <w:rPr>
          <w:rFonts w:ascii="TimesNewRoman" w:hAnsi="TimesNewRoman" w:cs="TimesNewRoman" w:eastAsia="TimesNewRoman"/>
          <w:sz w:val="40"/>
          <w:spacing w:val="0"/>
          <w:color w:val="000000"/>
          <w:b w:val="off"/>
          <w:i w:val="off"/>
        </w:rPr>
        <w:t>stadter, pp. 408 ff。</w:t>
      </w:r>
      <w:bookmarkEnd w:id="1663"/>
    </w:p>
    <w:p>
      <w:pPr>
        <w:pageBreakBefore w:val="off"/>
        <w:tabs/>
        <w:wordWrap w:val="off"/>
        <w:spacing w:before="0" w:after="0" w:line="980" w:lineRule="atLeast"/>
        <w:ind w:left="100" w:right="60" w:firstLine="880"/>
        <w:jc w:val="both"/>
        <w:textAlignment w:val="baseline"/>
        <w:rPr>
          <w:sz w:val="40"/>
        </w:rPr>
      </w:pPr>
      <w:bookmarkStart w:name="" w:id="1664"/>
      <w:r>
        <w:rPr>
          <w:rFonts w:ascii="楷体" w:hAnsi="楷体" w:cs="楷体" w:eastAsia="楷体"/>
          <w:sz w:val="40"/>
          <w:spacing w:val="0"/>
          <w:color w:val="000000"/>
          <w:b w:val="off"/>
          <w:i w:val="off"/>
        </w:rPr>
        <w:t>[7]关于理论词项和观察词项的联系的间接性，参见 Braithwaite, Scien-</w:t>
      </w:r>
      <w:r>
        <w:rPr>
          <w:rFonts w:ascii="TimesNewRoman" w:hAnsi="TimesNewRoman" w:cs="TimesNewRoman" w:eastAsia="TimesNewRoman"/>
          <w:sz w:val="40"/>
          <w:spacing w:val="0"/>
          <w:color w:val="000000"/>
          <w:b w:val="off"/>
          <w:i w:val="off"/>
        </w:rPr>
        <w:t>tic Explanation, Ch.3; Carnap,“Methodological character of theoretical con-</w:t>
      </w:r>
      <w:r>
        <w:rPr>
          <w:rFonts w:ascii="TimesNewRoman" w:hAnsi="TimesNewRoman" w:cs="TimesNewRoman" w:eastAsia="TimesNewRoman"/>
          <w:sz w:val="40"/>
          <w:spacing w:val="0"/>
          <w:color w:val="000000"/>
          <w:b w:val="off"/>
          <w:i w:val="off"/>
        </w:rPr>
        <w:t>cepts”; Einstein, p. 289; Frank, Ch. 16;亨佩尔的两篇论著(见索引)。</w:t>
      </w:r>
      <w:bookmarkEnd w:id="1664"/>
    </w:p>
    <w:p>
      <w:pPr>
        <w:pageBreakBefore w:val="off"/>
        <w:tabs/>
        <w:wordWrap w:val="off"/>
        <w:spacing w:before="0" w:after="0" w:line="980" w:lineRule="atLeast"/>
        <w:ind w:left="100" w:right="0" w:firstLine="880"/>
        <w:jc w:val="both"/>
        <w:textAlignment w:val="baseline"/>
        <w:rPr>
          <w:sz w:val="40"/>
        </w:rPr>
      </w:pPr>
      <w:bookmarkStart w:name="" w:id="1665"/>
      <w:r>
        <w:rPr>
          <w:rFonts w:ascii="楷体" w:hAnsi="楷体" w:cs="楷体" w:eastAsia="楷体"/>
          <w:sz w:val="40"/>
          <w:spacing w:val="0"/>
          <w:color w:val="000000"/>
          <w:b w:val="off"/>
          <w:i w:val="off"/>
        </w:rPr>
        <w:t>[8]关于这种活动在卡尔纳普(Carnap)的《世界的逻辑构造》 (Der Lo-</w:t>
      </w:r>
      <w:r>
        <w:rPr>
          <w:rFonts w:ascii="楷体" w:hAnsi="楷体" w:cs="楷体" w:eastAsia="楷体"/>
          <w:sz w:val="40"/>
          <w:spacing w:val="0"/>
          <w:color w:val="000000"/>
          <w:b w:val="off"/>
          <w:i w:val="off"/>
        </w:rPr>
        <w:t>gische Aufbau der Welt)中有极好的范例，在那里他描述了所谓第三阶段(die</w:t>
      </w:r>
      <w:r>
        <w:rPr>
          <w:rFonts w:ascii="TimesNewRoman" w:hAnsi="TimesNewRoman" w:cs="TimesNewRoman" w:eastAsia="TimesNewRoman"/>
          <w:sz w:val="40"/>
          <w:spacing w:val="0"/>
          <w:color w:val="000000"/>
          <w:b w:val="off"/>
          <w:i w:val="off"/>
        </w:rPr>
        <w:t>dritte Stufe)。</w:t>
      </w:r>
      <w:bookmarkEnd w:id="1665"/>
    </w:p>
    <w:p>
      <w:pPr>
        <w:pageBreakBefore w:val="off"/>
        <w:tabs/>
        <w:wordWrap w:val="off"/>
        <w:spacing w:before="0" w:after="0" w:line="980" w:lineRule="atLeast"/>
        <w:ind w:left="100" w:right="40" w:firstLine="880"/>
        <w:jc w:val="both"/>
        <w:textAlignment w:val="baseline"/>
        <w:rPr>
          <w:sz w:val="40"/>
        </w:rPr>
      </w:pPr>
      <w:bookmarkStart w:name="" w:id="1666"/>
      <w:r>
        <w:rPr>
          <w:rFonts w:ascii="TimesNewRoman" w:hAnsi="TimesNewRoman" w:cs="TimesNewRoman" w:eastAsia="TimesNewRoman"/>
          <w:sz w:val="40"/>
          <w:spacing w:val="0"/>
          <w:color w:val="000000"/>
          <w:b w:val="off"/>
          <w:i w:val="off"/>
        </w:rPr>
        <w:t>[9]关于简单性的益处，参见 Kemeny,      “The use of simplicity in induc-</w:t>
      </w:r>
      <w:r>
        <w:rPr>
          <w:rFonts w:ascii="TimesNewRoman" w:hAnsi="TimesNewRoman" w:cs="TimesNewRoman" w:eastAsia="TimesNewRoman"/>
          <w:sz w:val="40"/>
          <w:spacing w:val="0"/>
          <w:color w:val="000000"/>
          <w:b w:val="off"/>
          <w:i w:val="off"/>
        </w:rPr>
        <w:t>tion”。</w:t>
      </w:r>
      <w:bookmarkEnd w:id="1666"/>
    </w:p>
    <w:p>
      <w:pPr>
        <w:pageBreakBefore w:val="off"/>
        <w:tabs/>
        <w:wordWrap w:val="off"/>
        <w:spacing w:before="0" w:after="0" w:line="600" w:lineRule="atLeast"/>
        <w:ind w:left="0" w:right="160"/>
        <w:jc w:val="right"/>
        <w:textAlignment w:val="baseline"/>
        <w:rPr>
          <w:sz w:val="44"/>
        </w:rPr>
      </w:pPr>
      <w:bookmarkStart w:name="" w:id="1667"/>
      <w:r>
        <w:rPr>
          <w:rFonts w:ascii="黑体" w:hAnsi="黑体" w:cs="黑体" w:eastAsia="黑体"/>
          <w:sz w:val="44"/>
          <w:spacing w:val="0"/>
          <w:color w:val="000000"/>
          <w:b w:val="off"/>
          <w:i w:val="off"/>
        </w:rPr>
        <w:t>25</w:t>
      </w:r>
      <w:bookmarkEnd w:id="1667"/>
    </w:p>
    <w:p>
      <w:r>
        <w:t/>
      </w:r>
    </w:p>
    <w:p>
      <w:pPr>
        <w:sectPr>
          <w:footerReference r:id="rId281"/>
          <w:headerReference r:id="rId282" w:type="default"/>
          <w:type w:val="nextPage"/>
          <w:pgSz w:w="21240" w:h="31680"/>
          <w:pgMar w:left="2520" w:top="1940" w:right="2520" w:bottom="1940" w:header="1640" w:footer="1640"/>
          <w:cols w:num="1"/>
        </w:sectPr>
      </w:pPr>
    </w:p>
    <w:p>
      <w:pPr>
        <w:pageBreakBefore w:val="off"/>
        <w:tabs/>
        <w:wordWrap w:val="off"/>
        <w:spacing w:before="0" w:after="0" w:line="580" w:lineRule="atLeast"/>
        <w:ind w:left="920" w:right="0"/>
        <w:jc w:val="both"/>
        <w:textAlignment w:val="baseline"/>
        <w:rPr>
          <w:sz w:val="42"/>
        </w:rPr>
      </w:pPr>
      <w:bookmarkStart w:name="" w:id="1668"/>
      <w:r>
        <w:rPr>
          <w:rFonts w:ascii="黑体" w:hAnsi="黑体" w:cs="黑体" w:eastAsia="黑体"/>
          <w:sz w:val="42"/>
          <w:spacing w:val="0"/>
          <w:color w:val="000000"/>
          <w:b w:val="on"/>
          <w:i w:val="off"/>
        </w:rPr>
        <w:t>语词和对象</w:t>
      </w:r>
      <w:bookmarkEnd w:id="1668"/>
    </w:p>
    <w:p>
      <w:pPr>
        <w:pageBreakBefore w:val="off"/>
        <w:tabs/>
        <w:wordWrap w:val="off"/>
        <w:spacing w:before="0" w:after="0" w:line="540" w:lineRule="exact"/>
        <w:ind w:left="0" w:right="0"/>
        <w:jc w:val="both"/>
        <w:textAlignment w:val="baseline"/>
        <w:rPr>
          <w:sz w:val="42"/>
        </w:rPr>
      </w:pPr>
      <w:bookmarkStart w:name="" w:id="1669"/>
      <w:r>
        <w:rPr>
          <w:rFonts w:ascii="宋体" w:hAnsi="宋体" w:cs="宋体" w:eastAsia="宋体"/>
          <w:sz w:val="42"/>
          <w:spacing w:val="0"/>
          <w:color w:val="000000"/>
          <w:b w:val="off"/>
          <w:i w:val="off"/>
        </w:rPr>
        <w:t/>
      </w:r>
      <w:bookmarkEnd w:id="1669"/>
    </w:p>
    <w:p>
      <w:pPr>
        <w:pageBreakBefore w:val="off"/>
        <w:tabs/>
        <w:wordWrap w:val="off"/>
        <w:spacing w:before="0" w:after="0" w:line="960" w:lineRule="atLeast"/>
        <w:ind w:left="1020" w:right="0"/>
        <w:jc w:val="both"/>
        <w:textAlignment w:val="baseline"/>
        <w:rPr>
          <w:sz w:val="44"/>
        </w:rPr>
      </w:pPr>
      <w:bookmarkStart w:name="" w:id="1670"/>
      <w:r>
        <w:rPr>
          <w:rFonts w:ascii="TimesNewRoman" w:hAnsi="TimesNewRoman" w:cs="TimesNewRoman" w:eastAsia="TimesNewRoman"/>
          <w:sz w:val="44"/>
          <w:spacing w:val="0"/>
          <w:color w:val="000000"/>
          <w:b w:val="off"/>
          <w:i w:val="off"/>
        </w:rPr>
        <w:t>[10]参见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Birkhoff,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Lecture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II。</w:t>
      </w:r>
      <w:bookmarkEnd w:id="1670"/>
    </w:p>
    <w:p>
      <w:pPr>
        <w:pageBreakBefore w:val="off"/>
        <w:tabs/>
        <w:wordWrap w:val="off"/>
        <w:spacing w:before="0" w:after="0" w:line="700" w:lineRule="atLeast"/>
        <w:ind w:left="1020" w:right="0"/>
        <w:jc w:val="both"/>
        <w:textAlignment w:val="baseline"/>
        <w:rPr>
          <w:sz w:val="51"/>
        </w:rPr>
      </w:pPr>
      <w:bookmarkStart w:name="" w:id="1671"/>
      <w:r>
        <w:rPr>
          <w:rFonts w:ascii="TimesNewRoman" w:hAnsi="TimesNewRoman" w:cs="TimesNewRoman" w:eastAsia="TimesNewRoman"/>
          <w:sz w:val="51"/>
          <w:spacing w:val="0"/>
          <w:color w:val="000000"/>
          <w:b w:val="off"/>
          <w:i w:val="off"/>
        </w:rPr>
        <w:t>[11]</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Peirce,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vol.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5,</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paragraph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407。</w:t>
      </w:r>
      <w:bookmarkEnd w:id="1671"/>
    </w:p>
    <w:p>
      <w:pPr>
        <w:pageBreakBefore w:val="off"/>
        <w:tabs/>
        <w:wordWrap w:val="off"/>
        <w:spacing w:before="0" w:after="0" w:line="960" w:lineRule="atLeast"/>
        <w:ind w:left="120" w:right="0" w:firstLine="900"/>
        <w:jc w:val="both"/>
        <w:textAlignment w:val="baseline"/>
        <w:rPr>
          <w:sz w:val="44"/>
        </w:rPr>
      </w:pPr>
      <w:bookmarkStart w:name="" w:id="1672"/>
      <w:r>
        <w:rPr>
          <w:rFonts w:ascii="楷体" w:hAnsi="楷体" w:cs="楷体" w:eastAsia="楷体"/>
          <w:sz w:val="44"/>
          <w:spacing w:val="0"/>
          <w:color w:val="000000"/>
          <w:b w:val="off"/>
          <w:i w:val="off"/>
        </w:rPr>
        <w:t>[12]赖南(Rynin)在《逻辑实用主义的教条》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(“The</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dogma</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of</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logical</w:t>
      </w:r>
      <w:r>
        <w:rPr>
          <w:rFonts w:ascii="楷体" w:hAnsi="楷体" w:cs="楷体" w:eastAsia="楷体"/>
          <w:sz w:val="44"/>
          <w:spacing w:val="0"/>
          <w:color w:val="000000"/>
          <w:b w:val="off"/>
          <w:i w:val="off"/>
        </w:rPr>
        <w:t>pragmatism”)</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390页有相反的论证如下：“作为组成部分的陈述本身如不具有真</w:t>
      </w:r>
      <w:r>
        <w:rPr>
          <w:rFonts w:ascii="楷体" w:hAnsi="楷体" w:cs="楷体" w:eastAsia="楷体"/>
          <w:sz w:val="44"/>
          <w:spacing w:val="0"/>
          <w:color w:val="000000"/>
          <w:b w:val="off"/>
          <w:i w:val="off"/>
        </w:rPr>
        <w:t>值，则对整个系统的真值不起任何作用……但是如果一个陈述是真的，那么它</w:t>
      </w:r>
      <w:r>
        <w:rPr>
          <w:rFonts w:ascii="楷体" w:hAnsi="楷体" w:cs="楷体" w:eastAsia="楷体"/>
          <w:sz w:val="44"/>
          <w:spacing w:val="0"/>
          <w:color w:val="000000"/>
          <w:b w:val="off"/>
          <w:i w:val="off"/>
        </w:rPr>
        <w:t>就是可证实的，如果是假的，它就是可证伪的；无论是真是假，它都是有意义</w:t>
      </w:r>
      <w:r>
        <w:rPr>
          <w:rFonts w:ascii="楷体" w:hAnsi="楷体" w:cs="楷体" w:eastAsia="楷体"/>
          <w:sz w:val="44"/>
          <w:spacing w:val="0"/>
          <w:color w:val="000000"/>
          <w:b w:val="off"/>
          <w:i w:val="off"/>
        </w:rPr>
        <w:t>的……一个个别的陈述不仅在科学整体之外可以是有意义的，而且只要它能在</w:t>
      </w:r>
      <w:r>
        <w:rPr>
          <w:rFonts w:ascii="楷体" w:hAnsi="楷体" w:cs="楷体" w:eastAsia="楷体"/>
          <w:sz w:val="44"/>
          <w:spacing w:val="0"/>
          <w:color w:val="000000"/>
          <w:b w:val="off"/>
          <w:i w:val="off"/>
        </w:rPr>
        <w:t>一科学系统内起作用，它就一定是有意义的。”这个论证的中间部分关于可证实</w:t>
      </w:r>
      <w:r>
        <w:rPr>
          <w:rFonts w:ascii="楷体" w:hAnsi="楷体" w:cs="楷体" w:eastAsia="楷体"/>
          <w:sz w:val="44"/>
          <w:spacing w:val="0"/>
          <w:color w:val="000000"/>
          <w:b w:val="off"/>
          <w:i w:val="off"/>
        </w:rPr>
        <w:t>性的说法是我所不同意的。</w:t>
      </w:r>
      <w:bookmarkEnd w:id="1672"/>
    </w:p>
    <w:p>
      <w:pPr>
        <w:pageBreakBefore w:val="off"/>
        <w:tabs/>
        <w:wordWrap w:val="off"/>
        <w:spacing w:before="0" w:after="0" w:line="960" w:lineRule="atLeast"/>
        <w:ind w:left="120" w:right="0" w:firstLine="900"/>
        <w:jc w:val="both"/>
        <w:textAlignment w:val="baseline"/>
        <w:rPr>
          <w:sz w:val="44"/>
        </w:rPr>
      </w:pPr>
      <w:bookmarkStart w:name="" w:id="1673"/>
      <w:r>
        <w:rPr>
          <w:rFonts w:ascii="楷体" w:hAnsi="楷体" w:cs="楷体" w:eastAsia="楷体"/>
          <w:sz w:val="44"/>
          <w:spacing w:val="0"/>
          <w:color w:val="000000"/>
          <w:b w:val="off"/>
          <w:i w:val="off"/>
        </w:rPr>
        <w:t>[13]关于此论点的经典论述，参见塔斯基(Tarski)的《真的概念》(“The</w:t>
      </w:r>
      <w:r>
        <w:rPr>
          <w:rFonts w:ascii="TimesNewRoman" w:hAnsi="TimesNewRoman" w:cs="TimesNewRoman" w:eastAsia="TimesNewRoman"/>
          <w:sz w:val="44"/>
          <w:spacing w:val="0"/>
          <w:color w:val="000000"/>
          <w:b w:val="off"/>
          <w:i w:val="off"/>
        </w:rPr>
        <w:t>concept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truth”)一文。</w:t>
      </w:r>
      <w:bookmarkEnd w:id="1673"/>
    </w:p>
    <w:p>
      <w:pPr>
        <w:pageBreakBefore w:val="off"/>
        <w:tabs/>
        <w:wordWrap w:val="off"/>
        <w:spacing w:before="0" w:after="0" w:line="960" w:lineRule="exact"/>
        <w:ind w:left="0" w:right="0"/>
        <w:jc w:val="both"/>
        <w:textAlignment w:val="baseline"/>
        <w:rPr>
          <w:sz w:val="44"/>
        </w:rPr>
      </w:pPr>
      <w:bookmarkStart w:name="" w:id="1674"/>
      <w:r>
        <w:rPr>
          <w:rFonts w:ascii="宋体" w:hAnsi="宋体" w:cs="宋体" w:eastAsia="宋体"/>
          <w:sz w:val="44"/>
          <w:spacing w:val="0"/>
          <w:color w:val="000000"/>
          <w:b w:val="off"/>
          <w:i w:val="off"/>
        </w:rPr>
        <w:t/>
      </w:r>
      <w:bookmarkEnd w:id="1674"/>
    </w:p>
    <w:p>
      <w:pPr>
        <w:pageBreakBefore w:val="off"/>
        <w:tabs/>
        <w:wordWrap w:val="off"/>
        <w:spacing w:before="0" w:after="0" w:line="960" w:lineRule="exact"/>
        <w:ind w:left="0" w:right="0"/>
        <w:jc w:val="both"/>
        <w:textAlignment w:val="baseline"/>
        <w:rPr>
          <w:sz w:val="44"/>
        </w:rPr>
      </w:pPr>
      <w:bookmarkStart w:name="" w:id="1675"/>
      <w:r>
        <w:rPr>
          <w:rFonts w:ascii="宋体" w:hAnsi="宋体" w:cs="宋体" w:eastAsia="宋体"/>
          <w:sz w:val="44"/>
          <w:spacing w:val="0"/>
          <w:color w:val="000000"/>
          <w:b w:val="off"/>
          <w:i w:val="off"/>
        </w:rPr>
        <w:t/>
      </w:r>
      <w:bookmarkEnd w:id="1675"/>
    </w:p>
    <w:p>
      <w:pPr>
        <w:pageBreakBefore w:val="off"/>
        <w:tabs/>
        <w:wordWrap w:val="off"/>
        <w:spacing w:before="0" w:after="0" w:line="960" w:lineRule="exact"/>
        <w:ind w:left="0" w:right="0"/>
        <w:jc w:val="both"/>
        <w:textAlignment w:val="baseline"/>
        <w:rPr>
          <w:sz w:val="44"/>
        </w:rPr>
      </w:pPr>
      <w:bookmarkStart w:name="" w:id="1676"/>
      <w:r>
        <w:rPr>
          <w:rFonts w:ascii="宋体" w:hAnsi="宋体" w:cs="宋体" w:eastAsia="宋体"/>
          <w:sz w:val="44"/>
          <w:spacing w:val="0"/>
          <w:color w:val="000000"/>
          <w:b w:val="off"/>
          <w:i w:val="off"/>
        </w:rPr>
        <w:t/>
      </w:r>
      <w:bookmarkEnd w:id="1676"/>
    </w:p>
    <w:p>
      <w:pPr>
        <w:pageBreakBefore w:val="off"/>
        <w:tabs/>
        <w:wordWrap w:val="off"/>
        <w:spacing w:before="0" w:after="0" w:line="960" w:lineRule="exact"/>
        <w:ind w:left="0" w:right="0"/>
        <w:jc w:val="both"/>
        <w:textAlignment w:val="baseline"/>
        <w:rPr>
          <w:sz w:val="44"/>
        </w:rPr>
      </w:pPr>
      <w:bookmarkStart w:name="" w:id="1677"/>
      <w:r>
        <w:rPr>
          <w:rFonts w:ascii="宋体" w:hAnsi="宋体" w:cs="宋体" w:eastAsia="宋体"/>
          <w:sz w:val="44"/>
          <w:spacing w:val="0"/>
          <w:color w:val="000000"/>
          <w:b w:val="off"/>
          <w:i w:val="off"/>
        </w:rPr>
        <w:t/>
      </w:r>
      <w:bookmarkEnd w:id="1677"/>
    </w:p>
    <w:p>
      <w:pPr>
        <w:pageBreakBefore w:val="off"/>
        <w:tabs/>
        <w:wordWrap w:val="off"/>
        <w:spacing w:before="0" w:after="0" w:line="960" w:lineRule="exact"/>
        <w:ind w:left="0" w:right="0"/>
        <w:jc w:val="both"/>
        <w:textAlignment w:val="baseline"/>
        <w:rPr>
          <w:sz w:val="44"/>
        </w:rPr>
      </w:pPr>
      <w:bookmarkStart w:name="" w:id="1678"/>
      <w:r>
        <w:rPr>
          <w:rFonts w:ascii="宋体" w:hAnsi="宋体" w:cs="宋体" w:eastAsia="宋体"/>
          <w:sz w:val="44"/>
          <w:spacing w:val="0"/>
          <w:color w:val="000000"/>
          <w:b w:val="off"/>
          <w:i w:val="off"/>
        </w:rPr>
        <w:t/>
      </w:r>
      <w:bookmarkEnd w:id="1678"/>
    </w:p>
    <w:p>
      <w:pPr>
        <w:pageBreakBefore w:val="off"/>
        <w:tabs/>
        <w:wordWrap w:val="off"/>
        <w:spacing w:before="0" w:after="0" w:line="960" w:lineRule="exact"/>
        <w:ind w:left="0" w:right="0"/>
        <w:jc w:val="both"/>
        <w:textAlignment w:val="baseline"/>
        <w:rPr>
          <w:sz w:val="44"/>
        </w:rPr>
      </w:pPr>
      <w:bookmarkStart w:name="" w:id="1679"/>
      <w:r>
        <w:rPr>
          <w:rFonts w:ascii="宋体" w:hAnsi="宋体" w:cs="宋体" w:eastAsia="宋体"/>
          <w:sz w:val="44"/>
          <w:spacing w:val="0"/>
          <w:color w:val="000000"/>
          <w:b w:val="off"/>
          <w:i w:val="off"/>
        </w:rPr>
        <w:t/>
      </w:r>
      <w:bookmarkEnd w:id="1679"/>
    </w:p>
    <w:p>
      <w:pPr>
        <w:pageBreakBefore w:val="off"/>
        <w:tabs/>
        <w:wordWrap w:val="off"/>
        <w:spacing w:before="0" w:after="0" w:line="960" w:lineRule="exact"/>
        <w:ind w:left="0" w:right="0"/>
        <w:jc w:val="both"/>
        <w:textAlignment w:val="baseline"/>
        <w:rPr>
          <w:sz w:val="44"/>
        </w:rPr>
      </w:pPr>
      <w:bookmarkStart w:name="" w:id="1680"/>
      <w:r>
        <w:rPr>
          <w:rFonts w:ascii="宋体" w:hAnsi="宋体" w:cs="宋体" w:eastAsia="宋体"/>
          <w:sz w:val="44"/>
          <w:spacing w:val="0"/>
          <w:color w:val="000000"/>
          <w:b w:val="off"/>
          <w:i w:val="off"/>
        </w:rPr>
        <w:t/>
      </w:r>
      <w:bookmarkEnd w:id="1680"/>
    </w:p>
    <w:p>
      <w:pPr>
        <w:pageBreakBefore w:val="off"/>
        <w:tabs/>
        <w:wordWrap w:val="off"/>
        <w:spacing w:before="0" w:after="0" w:line="960" w:lineRule="exact"/>
        <w:ind w:left="0" w:right="0"/>
        <w:jc w:val="both"/>
        <w:textAlignment w:val="baseline"/>
        <w:rPr>
          <w:sz w:val="44"/>
        </w:rPr>
      </w:pPr>
      <w:bookmarkStart w:name="" w:id="1681"/>
      <w:r>
        <w:rPr>
          <w:rFonts w:ascii="宋体" w:hAnsi="宋体" w:cs="宋体" w:eastAsia="宋体"/>
          <w:sz w:val="44"/>
          <w:spacing w:val="0"/>
          <w:color w:val="000000"/>
          <w:b w:val="off"/>
          <w:i w:val="off"/>
        </w:rPr>
        <w:t/>
      </w:r>
      <w:bookmarkEnd w:id="1681"/>
    </w:p>
    <w:p>
      <w:pPr>
        <w:pageBreakBefore w:val="off"/>
        <w:tabs/>
        <w:wordWrap w:val="off"/>
        <w:spacing w:before="0" w:after="0" w:line="960" w:lineRule="exact"/>
        <w:ind w:left="0" w:right="0"/>
        <w:jc w:val="both"/>
        <w:textAlignment w:val="baseline"/>
        <w:rPr>
          <w:sz w:val="44"/>
        </w:rPr>
      </w:pPr>
      <w:bookmarkStart w:name="" w:id="1682"/>
      <w:r>
        <w:rPr>
          <w:rFonts w:ascii="宋体" w:hAnsi="宋体" w:cs="宋体" w:eastAsia="宋体"/>
          <w:sz w:val="44"/>
          <w:spacing w:val="0"/>
          <w:color w:val="000000"/>
          <w:b w:val="off"/>
          <w:i w:val="off"/>
        </w:rPr>
        <w:t/>
      </w:r>
      <w:bookmarkEnd w:id="1682"/>
    </w:p>
    <w:p>
      <w:pPr>
        <w:pageBreakBefore w:val="off"/>
        <w:tabs/>
        <w:wordWrap w:val="off"/>
        <w:spacing w:before="0" w:after="0" w:line="960" w:lineRule="exact"/>
        <w:ind w:left="0" w:right="0"/>
        <w:jc w:val="both"/>
        <w:textAlignment w:val="baseline"/>
        <w:rPr>
          <w:sz w:val="44"/>
        </w:rPr>
      </w:pPr>
      <w:bookmarkStart w:name="" w:id="1683"/>
      <w:r>
        <w:rPr>
          <w:rFonts w:ascii="宋体" w:hAnsi="宋体" w:cs="宋体" w:eastAsia="宋体"/>
          <w:sz w:val="44"/>
          <w:spacing w:val="0"/>
          <w:color w:val="000000"/>
          <w:b w:val="off"/>
          <w:i w:val="off"/>
        </w:rPr>
        <w:t/>
      </w:r>
      <w:bookmarkEnd w:id="1683"/>
    </w:p>
    <w:p>
      <w:pPr>
        <w:pageBreakBefore w:val="off"/>
        <w:tabs/>
        <w:wordWrap w:val="off"/>
        <w:spacing w:before="0" w:after="0" w:line="960" w:lineRule="exact"/>
        <w:ind w:left="0" w:right="0"/>
        <w:jc w:val="both"/>
        <w:textAlignment w:val="baseline"/>
        <w:rPr>
          <w:sz w:val="44"/>
        </w:rPr>
      </w:pPr>
      <w:bookmarkStart w:name="" w:id="1684"/>
      <w:r>
        <w:rPr>
          <w:rFonts w:ascii="宋体" w:hAnsi="宋体" w:cs="宋体" w:eastAsia="宋体"/>
          <w:sz w:val="44"/>
          <w:spacing w:val="0"/>
          <w:color w:val="000000"/>
          <w:b w:val="off"/>
          <w:i w:val="off"/>
        </w:rPr>
        <w:t/>
      </w:r>
      <w:bookmarkEnd w:id="1684"/>
    </w:p>
    <w:p>
      <w:pPr>
        <w:pageBreakBefore w:val="off"/>
        <w:tabs/>
        <w:wordWrap w:val="off"/>
        <w:spacing w:before="0" w:after="0" w:line="960" w:lineRule="exact"/>
        <w:ind w:left="0" w:right="0"/>
        <w:jc w:val="both"/>
        <w:textAlignment w:val="baseline"/>
        <w:rPr>
          <w:sz w:val="44"/>
        </w:rPr>
      </w:pPr>
      <w:bookmarkStart w:name="" w:id="1685"/>
      <w:r>
        <w:rPr>
          <w:rFonts w:ascii="宋体" w:hAnsi="宋体" w:cs="宋体" w:eastAsia="宋体"/>
          <w:sz w:val="44"/>
          <w:spacing w:val="0"/>
          <w:color w:val="000000"/>
          <w:b w:val="off"/>
          <w:i w:val="off"/>
        </w:rPr>
        <w:t/>
      </w:r>
      <w:bookmarkEnd w:id="1685"/>
    </w:p>
    <w:p>
      <w:pPr>
        <w:pageBreakBefore w:val="off"/>
        <w:tabs/>
        <w:wordWrap w:val="off"/>
        <w:spacing w:before="0" w:after="0" w:line="960" w:lineRule="exact"/>
        <w:ind w:left="0" w:right="0"/>
        <w:jc w:val="both"/>
        <w:textAlignment w:val="baseline"/>
        <w:rPr>
          <w:sz w:val="44"/>
        </w:rPr>
      </w:pPr>
      <w:bookmarkStart w:name="" w:id="1686"/>
      <w:r>
        <w:rPr>
          <w:rFonts w:ascii="宋体" w:hAnsi="宋体" w:cs="宋体" w:eastAsia="宋体"/>
          <w:sz w:val="44"/>
          <w:spacing w:val="0"/>
          <w:color w:val="000000"/>
          <w:b w:val="off"/>
          <w:i w:val="off"/>
        </w:rPr>
        <w:t/>
      </w:r>
      <w:bookmarkEnd w:id="1686"/>
    </w:p>
    <w:p>
      <w:pPr>
        <w:pageBreakBefore w:val="off"/>
        <w:tabs/>
        <w:wordWrap w:val="off"/>
        <w:spacing w:before="0" w:after="0" w:line="960" w:lineRule="exact"/>
        <w:ind w:left="0" w:right="0"/>
        <w:jc w:val="both"/>
        <w:textAlignment w:val="baseline"/>
        <w:rPr>
          <w:sz w:val="44"/>
        </w:rPr>
      </w:pPr>
      <w:bookmarkStart w:name="" w:id="1687"/>
      <w:r>
        <w:rPr>
          <w:rFonts w:ascii="宋体" w:hAnsi="宋体" w:cs="宋体" w:eastAsia="宋体"/>
          <w:sz w:val="44"/>
          <w:spacing w:val="0"/>
          <w:color w:val="000000"/>
          <w:b w:val="off"/>
          <w:i w:val="off"/>
        </w:rPr>
        <w:t/>
      </w:r>
      <w:bookmarkEnd w:id="1687"/>
    </w:p>
    <w:p>
      <w:pPr>
        <w:pageBreakBefore w:val="off"/>
        <w:tabs/>
        <w:wordWrap w:val="off"/>
        <w:spacing w:before="0" w:after="0" w:line="960" w:lineRule="exact"/>
        <w:ind w:left="0" w:right="0"/>
        <w:jc w:val="both"/>
        <w:textAlignment w:val="baseline"/>
        <w:rPr>
          <w:sz w:val="44"/>
        </w:rPr>
      </w:pPr>
      <w:bookmarkStart w:name="" w:id="1688"/>
      <w:r>
        <w:rPr>
          <w:rFonts w:ascii="宋体" w:hAnsi="宋体" w:cs="宋体" w:eastAsia="宋体"/>
          <w:sz w:val="44"/>
          <w:spacing w:val="0"/>
          <w:color w:val="000000"/>
          <w:b w:val="off"/>
          <w:i w:val="off"/>
        </w:rPr>
        <w:t/>
      </w:r>
      <w:bookmarkEnd w:id="1688"/>
    </w:p>
    <w:p>
      <w:pPr>
        <w:pageBreakBefore w:val="off"/>
        <w:tabs/>
        <w:wordWrap w:val="off"/>
        <w:spacing w:before="0" w:after="0" w:line="960" w:lineRule="exact"/>
        <w:ind w:left="0" w:right="0"/>
        <w:jc w:val="both"/>
        <w:textAlignment w:val="baseline"/>
        <w:rPr>
          <w:sz w:val="44"/>
        </w:rPr>
      </w:pPr>
      <w:bookmarkStart w:name="" w:id="1689"/>
      <w:r>
        <w:rPr>
          <w:rFonts w:ascii="宋体" w:hAnsi="宋体" w:cs="宋体" w:eastAsia="宋体"/>
          <w:sz w:val="44"/>
          <w:spacing w:val="0"/>
          <w:color w:val="000000"/>
          <w:b w:val="off"/>
          <w:i w:val="off"/>
        </w:rPr>
        <w:t/>
      </w:r>
      <w:bookmarkEnd w:id="1689"/>
    </w:p>
    <w:p>
      <w:pPr>
        <w:pageBreakBefore w:val="off"/>
        <w:tabs/>
        <w:wordWrap w:val="off"/>
        <w:spacing w:before="0" w:after="0" w:line="960" w:lineRule="atLeast"/>
        <w:ind w:left="320" w:right="0"/>
        <w:jc w:val="both"/>
        <w:textAlignment w:val="baseline"/>
        <w:rPr>
          <w:sz w:val="44"/>
        </w:rPr>
      </w:pPr>
      <w:bookmarkStart w:name="" w:id="1690"/>
      <w:r>
        <w:rPr>
          <w:rFonts w:ascii="黑体" w:hAnsi="黑体" w:cs="黑体" w:eastAsia="黑体"/>
          <w:sz w:val="44"/>
          <w:spacing w:val="0"/>
          <w:color w:val="000000"/>
          <w:b w:val="off"/>
          <w:i w:val="off"/>
        </w:rPr>
        <w:t>26</w:t>
      </w:r>
      <w:bookmarkEnd w:id="1690"/>
    </w:p>
    <w:p>
      <w:r>
        <w:t/>
      </w:r>
    </w:p>
    <w:p>
      <w:pPr>
        <w:sectPr>
          <w:footerReference r:id="rId283"/>
          <w:headerReference r:id="rId284" w:type="default"/>
          <w:type w:val="nextPage"/>
          <w:pgSz w:w="21240" w:h="31680"/>
          <w:pgMar w:left="2600" w:top="2180" w:right="2600" w:bottom="2180" w:header="1880" w:footer="1880"/>
          <w:cols w:num="1"/>
        </w:sectPr>
      </w:pPr>
    </w:p>
    <w:p>
      <w:pPr>
        <w:pageBreakBefore w:val="off"/>
        <w:tabs/>
        <w:wordWrap w:val="off"/>
        <w:spacing w:before="3960" w:after="0" w:line="0" w:lineRule="atLeast"/>
        <w:ind w:left="5720" w:right="0"/>
        <w:jc w:val="left"/>
        <w:textAlignment w:val="baseline"/>
      </w:pPr>
      <w:bookmarkStart w:name="" w:id="1691"/>
      <w:r>
        <w:drawing>
          <wp:inline distL="0" distR="0" distT="0" distB="0">
            <wp:extent cx="6438900" cy="1511300"/>
            <wp:docPr id="44" name="Drawing 44"/>
            <a:graphic xmlns:a="http://schemas.openxmlformats.org/drawingml/2006/main">
              <a:graphicData uri="http://schemas.openxmlformats.org/drawingml/2006/picture">
                <pic:pic xmlns:pic="http://schemas.openxmlformats.org/drawingml/2006/picture">
                  <pic:nvPicPr>
                    <pic:cNvPr id="0" name="Picture 43"/>
                    <pic:cNvPicPr>
                      <a:picLocks noChangeAspect="true"/>
                    </pic:cNvPicPr>
                  </pic:nvPicPr>
                  <pic:blipFill>
                    <a:blip r:embed="rId20"/>
                    <a:stretch>
                      <a:fillRect/>
                    </a:stretch>
                  </pic:blipFill>
                  <pic:spPr>
                    <a:xfrm>
                      <a:off x="0" y="0"/>
                      <a:ext cx="6438900" cy="1511300"/>
                    </a:xfrm>
                    <a:prstGeom prst="rect">
                      <a:avLst/>
                    </a:prstGeom>
                  </pic:spPr>
                </pic:pic>
              </a:graphicData>
            </a:graphic>
          </wp:inline>
        </w:drawing>
      </w:r>
      <w:bookmarkEnd w:id="1691"/>
    </w:p>
    <w:p>
      <w:pPr>
        <w:pageBreakBefore w:val="off"/>
        <w:tabs/>
        <w:wordWrap w:val="off"/>
        <w:spacing w:before="0" w:after="0" w:line="880" w:lineRule="exact"/>
        <w:ind w:left="0" w:right="0"/>
        <w:jc w:val="left"/>
        <w:textAlignment w:val="baseline"/>
        <w:rPr>
          <w:sz w:val="70"/>
        </w:rPr>
      </w:pPr>
      <w:bookmarkStart w:name="" w:id="1692"/>
      <w:r>
        <w:rPr>
          <w:rFonts w:ascii="宋体" w:hAnsi="宋体" w:cs="宋体" w:eastAsia="宋体"/>
          <w:sz w:val="70"/>
          <w:spacing w:val="0"/>
          <w:color w:val="000000"/>
          <w:b w:val="off"/>
          <w:i w:val="off"/>
        </w:rPr>
        <w:t/>
      </w:r>
      <w:bookmarkEnd w:id="1692"/>
    </w:p>
    <w:p>
      <w:pPr>
        <w:pageBreakBefore w:val="off"/>
        <w:tabs/>
        <w:wordWrap w:val="off"/>
        <w:spacing w:before="0" w:after="0" w:line="880" w:lineRule="exact"/>
        <w:ind w:left="0" w:right="0"/>
        <w:jc w:val="left"/>
        <w:textAlignment w:val="baseline"/>
        <w:rPr>
          <w:sz w:val="70"/>
        </w:rPr>
      </w:pPr>
      <w:bookmarkStart w:name="" w:id="1693"/>
      <w:r>
        <w:rPr>
          <w:rFonts w:ascii="宋体" w:hAnsi="宋体" w:cs="宋体" w:eastAsia="宋体"/>
          <w:sz w:val="70"/>
          <w:spacing w:val="0"/>
          <w:color w:val="000000"/>
          <w:b w:val="off"/>
          <w:i w:val="off"/>
        </w:rPr>
        <w:t/>
      </w:r>
      <w:bookmarkEnd w:id="1693"/>
    </w:p>
    <w:p>
      <w:pPr>
        <w:pageBreakBefore w:val="off"/>
        <w:tabs/>
        <w:wordWrap w:val="off"/>
        <w:spacing w:before="0" w:after="0" w:line="880" w:lineRule="exact"/>
        <w:ind w:left="0" w:right="0"/>
        <w:jc w:val="left"/>
        <w:textAlignment w:val="baseline"/>
        <w:rPr>
          <w:sz w:val="70"/>
        </w:rPr>
      </w:pPr>
      <w:bookmarkStart w:name="" w:id="1694"/>
      <w:r>
        <w:rPr>
          <w:rFonts w:ascii="宋体" w:hAnsi="宋体" w:cs="宋体" w:eastAsia="宋体"/>
          <w:sz w:val="70"/>
          <w:spacing w:val="0"/>
          <w:color w:val="000000"/>
          <w:b w:val="off"/>
          <w:i w:val="off"/>
        </w:rPr>
        <w:t/>
      </w:r>
      <w:bookmarkEnd w:id="1694"/>
    </w:p>
    <w:p>
      <w:pPr>
        <w:pageBreakBefore w:val="off"/>
        <w:tabs/>
        <w:wordWrap w:val="off"/>
        <w:spacing w:before="0" w:after="0" w:line="880" w:lineRule="exact"/>
        <w:ind w:left="0" w:right="0"/>
        <w:jc w:val="left"/>
        <w:textAlignment w:val="baseline"/>
        <w:rPr>
          <w:sz w:val="70"/>
        </w:rPr>
      </w:pPr>
      <w:bookmarkStart w:name="" w:id="1695"/>
      <w:r>
        <w:rPr>
          <w:rFonts w:ascii="宋体" w:hAnsi="宋体" w:cs="宋体" w:eastAsia="宋体"/>
          <w:sz w:val="70"/>
          <w:spacing w:val="0"/>
          <w:color w:val="000000"/>
          <w:b w:val="off"/>
          <w:i w:val="off"/>
        </w:rPr>
        <w:t/>
      </w:r>
      <w:bookmarkEnd w:id="1695"/>
    </w:p>
    <w:p>
      <w:pPr>
        <w:pageBreakBefore w:val="off"/>
        <w:tabs/>
        <w:wordWrap w:val="off"/>
        <w:spacing w:before="0" w:after="0" w:line="880" w:lineRule="exact"/>
        <w:ind w:left="0" w:right="0"/>
        <w:jc w:val="left"/>
        <w:textAlignment w:val="baseline"/>
        <w:rPr>
          <w:sz w:val="70"/>
        </w:rPr>
      </w:pPr>
      <w:bookmarkStart w:name="" w:id="1696"/>
      <w:r>
        <w:rPr>
          <w:rFonts w:ascii="宋体" w:hAnsi="宋体" w:cs="宋体" w:eastAsia="宋体"/>
          <w:sz w:val="70"/>
          <w:spacing w:val="0"/>
          <w:color w:val="000000"/>
          <w:b w:val="off"/>
          <w:i w:val="off"/>
        </w:rPr>
        <w:t/>
      </w:r>
      <w:bookmarkEnd w:id="1696"/>
    </w:p>
    <w:p>
      <w:pPr>
        <w:pageBreakBefore w:val="off"/>
        <w:tabs/>
        <w:wordWrap w:val="off"/>
        <w:spacing w:before="0" w:after="0" w:line="880" w:lineRule="exact"/>
        <w:ind w:left="0" w:right="0"/>
        <w:jc w:val="left"/>
        <w:textAlignment w:val="baseline"/>
        <w:rPr>
          <w:sz w:val="70"/>
        </w:rPr>
      </w:pPr>
      <w:bookmarkStart w:name="" w:id="1697"/>
      <w:r>
        <w:rPr>
          <w:rFonts w:ascii="宋体" w:hAnsi="宋体" w:cs="宋体" w:eastAsia="宋体"/>
          <w:sz w:val="70"/>
          <w:spacing w:val="0"/>
          <w:color w:val="000000"/>
          <w:b w:val="off"/>
          <w:i w:val="off"/>
        </w:rPr>
        <w:t/>
      </w:r>
      <w:bookmarkEnd w:id="1697"/>
    </w:p>
    <w:p>
      <w:pPr>
        <w:pageBreakBefore w:val="off"/>
        <w:tabs/>
        <w:wordWrap w:val="off"/>
        <w:spacing w:before="0" w:after="0" w:line="880" w:lineRule="exact"/>
        <w:ind w:left="0" w:right="0"/>
        <w:jc w:val="left"/>
        <w:textAlignment w:val="baseline"/>
        <w:rPr>
          <w:sz w:val="70"/>
        </w:rPr>
      </w:pPr>
      <w:bookmarkStart w:name="" w:id="1698"/>
      <w:r>
        <w:rPr>
          <w:rFonts w:ascii="宋体" w:hAnsi="宋体" w:cs="宋体" w:eastAsia="宋体"/>
          <w:sz w:val="70"/>
          <w:spacing w:val="0"/>
          <w:color w:val="000000"/>
          <w:b w:val="off"/>
          <w:i w:val="off"/>
        </w:rPr>
        <w:t/>
      </w:r>
      <w:bookmarkEnd w:id="1698"/>
    </w:p>
    <w:p>
      <w:pPr>
        <w:pageBreakBefore w:val="off"/>
        <w:tabs/>
        <w:wordWrap w:val="off"/>
        <w:spacing w:before="0" w:after="0" w:line="880" w:lineRule="exact"/>
        <w:ind w:left="0" w:right="0"/>
        <w:jc w:val="left"/>
        <w:textAlignment w:val="baseline"/>
        <w:rPr>
          <w:sz w:val="70"/>
        </w:rPr>
      </w:pPr>
      <w:bookmarkStart w:name="" w:id="1699"/>
      <w:r>
        <w:rPr>
          <w:rFonts w:ascii="宋体" w:hAnsi="宋体" w:cs="宋体" w:eastAsia="宋体"/>
          <w:sz w:val="70"/>
          <w:spacing w:val="0"/>
          <w:color w:val="000000"/>
          <w:b w:val="off"/>
          <w:i w:val="off"/>
        </w:rPr>
        <w:t/>
      </w:r>
      <w:bookmarkEnd w:id="1699"/>
    </w:p>
    <w:p>
      <w:pPr>
        <w:pageBreakBefore w:val="off"/>
        <w:tabs/>
        <w:wordWrap w:val="off"/>
        <w:spacing w:before="0" w:after="0" w:line="880" w:lineRule="exact"/>
        <w:ind w:left="0" w:right="0"/>
        <w:jc w:val="left"/>
        <w:textAlignment w:val="baseline"/>
        <w:rPr>
          <w:sz w:val="70"/>
        </w:rPr>
      </w:pPr>
      <w:bookmarkStart w:name="" w:id="1700"/>
      <w:r>
        <w:rPr>
          <w:rFonts w:ascii="宋体" w:hAnsi="宋体" w:cs="宋体" w:eastAsia="宋体"/>
          <w:sz w:val="70"/>
          <w:spacing w:val="0"/>
          <w:color w:val="000000"/>
          <w:b w:val="off"/>
          <w:i w:val="off"/>
        </w:rPr>
        <w:t/>
      </w:r>
      <w:bookmarkEnd w:id="1700"/>
    </w:p>
    <w:p>
      <w:pPr>
        <w:pageBreakBefore w:val="off"/>
        <w:tabs/>
        <w:wordWrap w:val="off"/>
        <w:spacing w:before="0" w:after="0" w:line="880" w:lineRule="exact"/>
        <w:ind w:left="0" w:right="0"/>
        <w:jc w:val="left"/>
        <w:textAlignment w:val="baseline"/>
        <w:rPr>
          <w:sz w:val="70"/>
        </w:rPr>
      </w:pPr>
      <w:bookmarkStart w:name="" w:id="1701"/>
      <w:r>
        <w:rPr>
          <w:rFonts w:ascii="宋体" w:hAnsi="宋体" w:cs="宋体" w:eastAsia="宋体"/>
          <w:sz w:val="70"/>
          <w:spacing w:val="0"/>
          <w:color w:val="000000"/>
          <w:b w:val="off"/>
          <w:i w:val="off"/>
        </w:rPr>
        <w:t/>
      </w:r>
      <w:bookmarkEnd w:id="1701"/>
    </w:p>
    <w:p>
      <w:pPr>
        <w:pageBreakBefore w:val="off"/>
        <w:tabs/>
        <w:wordWrap w:val="off"/>
        <w:spacing w:before="0" w:after="0" w:line="940" w:lineRule="atLeast"/>
        <w:ind w:left="940" w:right="0"/>
        <w:jc w:val="both"/>
        <w:textAlignment w:val="baseline"/>
        <w:rPr>
          <w:sz w:val="70"/>
        </w:rPr>
      </w:pPr>
      <w:bookmarkStart w:name="" w:id="1702"/>
      <w:r>
        <w:rPr>
          <w:rFonts w:ascii="黑体" w:hAnsi="黑体" w:cs="黑体" w:eastAsia="黑体"/>
          <w:sz w:val="70"/>
          <w:spacing w:val="0"/>
          <w:color w:val="000000"/>
          <w:b w:val="on"/>
          <w:i w:val="off"/>
        </w:rPr>
        <w:t>7.彻底翻译的先期步骤[1]</w:t>
      </w:r>
      <w:bookmarkEnd w:id="1702"/>
    </w:p>
    <w:p>
      <w:pPr>
        <w:pageBreakBefore w:val="off"/>
        <w:tabs/>
        <w:wordWrap w:val="off"/>
        <w:spacing w:before="0" w:after="0" w:line="980" w:lineRule="exact"/>
        <w:ind w:left="0" w:right="0"/>
        <w:jc w:val="both"/>
        <w:textAlignment w:val="baseline"/>
        <w:rPr>
          <w:sz w:val="53"/>
        </w:rPr>
      </w:pPr>
      <w:bookmarkStart w:name="" w:id="1703"/>
      <w:r>
        <w:rPr>
          <w:rFonts w:ascii="宋体" w:hAnsi="宋体" w:cs="宋体" w:eastAsia="宋体"/>
          <w:sz w:val="53"/>
          <w:spacing w:val="0"/>
          <w:color w:val="000000"/>
          <w:b w:val="off"/>
          <w:i w:val="off"/>
        </w:rPr>
        <w:t/>
      </w:r>
      <w:bookmarkEnd w:id="1703"/>
    </w:p>
    <w:p>
      <w:pPr>
        <w:pageBreakBefore w:val="off"/>
        <w:tabs/>
        <w:wordWrap w:val="off"/>
        <w:spacing w:before="0" w:after="0" w:line="980" w:lineRule="atLeast"/>
        <w:ind w:left="940" w:right="5200" w:firstLine="1020"/>
        <w:jc w:val="both"/>
        <w:textAlignment w:val="baseline"/>
        <w:rPr>
          <w:sz w:val="53"/>
        </w:rPr>
      </w:pPr>
      <w:bookmarkStart w:name="" w:id="1704"/>
      <w:r>
        <w:rPr>
          <w:rFonts w:ascii="宋体" w:hAnsi="宋体" w:cs="宋体" w:eastAsia="宋体"/>
          <w:sz w:val="53"/>
          <w:spacing w:val="0"/>
          <w:color w:val="000000"/>
          <w:b w:val="off"/>
          <w:i w:val="off"/>
        </w:rPr>
        <w:t>表面刺激物是怎样通过语言来产生我</w:t>
      </w:r>
      <w:r>
        <w:rPr>
          <w:rFonts w:ascii="宋体" w:hAnsi="宋体" w:cs="宋体" w:eastAsia="宋体"/>
          <w:sz w:val="53"/>
          <w:spacing w:val="0"/>
          <w:color w:val="000000"/>
          <w:b w:val="off"/>
          <w:i w:val="off"/>
        </w:rPr>
        <w:t>们关于世界的知识，在前面我们以一种泛</w:t>
      </w:r>
      <w:r>
        <w:rPr>
          <w:rFonts w:ascii="宋体" w:hAnsi="宋体" w:cs="宋体" w:eastAsia="宋体"/>
          <w:sz w:val="53"/>
          <w:spacing w:val="0"/>
          <w:color w:val="000000"/>
          <w:b w:val="off"/>
          <w:i w:val="off"/>
        </w:rPr>
        <w:t>泛的方式考虑过这个问题。人们被教会怎</w:t>
      </w:r>
      <w:r>
        <w:rPr>
          <w:rFonts w:ascii="宋体" w:hAnsi="宋体" w:cs="宋体" w:eastAsia="宋体"/>
          <w:sz w:val="53"/>
          <w:spacing w:val="0"/>
          <w:color w:val="000000"/>
          <w:b w:val="off"/>
          <w:i w:val="off"/>
        </w:rPr>
        <w:t>样把词与词及其他刺激联系起来，从而形</w:t>
      </w:r>
      <w:r>
        <w:rPr>
          <w:rFonts w:ascii="宋体" w:hAnsi="宋体" w:cs="宋体" w:eastAsia="宋体"/>
          <w:sz w:val="53"/>
          <w:spacing w:val="0"/>
          <w:color w:val="000000"/>
          <w:b w:val="off"/>
          <w:i w:val="off"/>
        </w:rPr>
        <w:t>成某种公认为是关于事物的谈话并与关于</w:t>
      </w:r>
      <w:r>
        <w:rPr>
          <w:rFonts w:ascii="宋体" w:hAnsi="宋体" w:cs="宋体" w:eastAsia="宋体"/>
          <w:sz w:val="53"/>
          <w:spacing w:val="0"/>
          <w:color w:val="000000"/>
          <w:b w:val="off"/>
          <w:i w:val="off"/>
        </w:rPr>
        <w:t>世界的真理没有区别的东西。由此产生的</w:t>
      </w:r>
      <w:r>
        <w:rPr>
          <w:rFonts w:ascii="宋体" w:hAnsi="宋体" w:cs="宋体" w:eastAsia="宋体"/>
          <w:sz w:val="53"/>
          <w:spacing w:val="0"/>
          <w:color w:val="000000"/>
          <w:b w:val="off"/>
          <w:i w:val="off"/>
        </w:rPr>
        <w:t>大量结构复杂的话语与过去、现在连续不</w:t>
      </w:r>
      <w:r>
        <w:rPr>
          <w:rFonts w:ascii="宋体" w:hAnsi="宋体" w:cs="宋体" w:eastAsia="宋体"/>
          <w:sz w:val="53"/>
          <w:spacing w:val="0"/>
          <w:color w:val="000000"/>
          <w:b w:val="off"/>
          <w:i w:val="off"/>
        </w:rPr>
        <w:t>断的非言语刺激之间没有明显的一致性；</w:t>
      </w:r>
      <w:r>
        <w:rPr>
          <w:rFonts w:ascii="宋体" w:hAnsi="宋体" w:cs="宋体" w:eastAsia="宋体"/>
          <w:sz w:val="53"/>
          <w:spacing w:val="0"/>
          <w:color w:val="000000"/>
          <w:b w:val="off"/>
          <w:i w:val="off"/>
        </w:rPr>
        <w:t>但不论这些话语可能具有什么经验内容，</w:t>
      </w:r>
      <w:bookmarkEnd w:id="1704"/>
    </w:p>
    <w:p>
      <w:pPr>
        <w:pageBreakBefore w:val="off"/>
        <w:tabs/>
        <w:wordWrap w:val="off"/>
        <w:spacing w:before="0" w:after="0" w:line="680" w:lineRule="atLeast"/>
        <w:ind w:left="0" w:right="140"/>
        <w:jc w:val="right"/>
        <w:textAlignment w:val="baseline"/>
        <w:rPr>
          <w:sz w:val="50"/>
        </w:rPr>
      </w:pPr>
      <w:bookmarkStart w:name="" w:id="1705"/>
      <w:r>
        <w:rPr>
          <w:rFonts w:ascii="黑体" w:hAnsi="黑体" w:cs="黑体" w:eastAsia="黑体"/>
          <w:sz w:val="50"/>
          <w:spacing w:val="0"/>
          <w:color w:val="000000"/>
          <w:b w:val="off"/>
          <w:i w:val="off"/>
        </w:rPr>
        <w:t>27</w:t>
      </w:r>
      <w:bookmarkEnd w:id="1705"/>
    </w:p>
    <w:p>
      <w:r>
        <w:t/>
      </w:r>
    </w:p>
    <w:p>
      <w:pPr>
        <w:sectPr>
          <w:footerReference r:id="rId285"/>
          <w:headerReference r:id="rId286" w:type="default"/>
          <w:type w:val="nextPage"/>
          <w:pgSz w:w="21240" w:h="31680"/>
          <w:pgMar w:left="2660" w:top="2360" w:right="2660" w:bottom="2360" w:header="2060" w:footer="2060"/>
          <w:cols w:num="1"/>
        </w:sectPr>
      </w:pPr>
    </w:p>
    <w:p>
      <w:pPr>
        <w:pageBreakBefore w:val="off"/>
        <w:tabs/>
        <w:wordWrap w:val="off"/>
        <w:spacing w:before="0" w:after="0" w:line="580" w:lineRule="atLeast"/>
        <w:ind w:left="1760" w:right="0"/>
        <w:jc w:val="both"/>
        <w:textAlignment w:val="baseline"/>
        <w:rPr>
          <w:sz w:val="42"/>
        </w:rPr>
      </w:pPr>
      <w:bookmarkStart w:name="" w:id="1706"/>
      <w:r>
        <w:rPr>
          <w:rFonts w:ascii="黑体" w:hAnsi="黑体" w:cs="黑体" w:eastAsia="黑体"/>
          <w:sz w:val="42"/>
          <w:spacing w:val="0"/>
          <w:color w:val="000000"/>
          <w:b w:val="on"/>
          <w:i w:val="off"/>
        </w:rPr>
        <w:t>语词和对象</w:t>
      </w:r>
      <w:bookmarkEnd w:id="1706"/>
    </w:p>
    <w:p>
      <w:pPr>
        <w:pageBreakBefore w:val="off"/>
        <w:tabs/>
        <w:wordWrap w:val="off"/>
        <w:spacing w:before="0" w:after="0" w:line="480" w:lineRule="exact"/>
        <w:ind w:left="0" w:right="0"/>
        <w:jc w:val="both"/>
        <w:textAlignment w:val="baseline"/>
        <w:rPr>
          <w:sz w:val="42"/>
        </w:rPr>
      </w:pPr>
      <w:bookmarkStart w:name="" w:id="1707"/>
      <w:r>
        <w:rPr>
          <w:rFonts w:ascii="宋体" w:hAnsi="宋体" w:cs="宋体" w:eastAsia="宋体"/>
          <w:sz w:val="42"/>
          <w:spacing w:val="0"/>
          <w:color w:val="000000"/>
          <w:b w:val="off"/>
          <w:i w:val="off"/>
        </w:rPr>
        <w:t/>
      </w:r>
      <w:bookmarkEnd w:id="1707"/>
    </w:p>
    <w:p>
      <w:pPr>
        <w:pageBreakBefore w:val="off"/>
        <w:tabs/>
        <w:wordWrap w:val="off"/>
        <w:spacing w:before="0" w:after="0" w:line="900" w:lineRule="atLeast"/>
        <w:ind w:left="1020" w:right="120"/>
        <w:jc w:val="both"/>
        <w:textAlignment w:val="baseline"/>
        <w:rPr>
          <w:sz w:val="53"/>
        </w:rPr>
      </w:pPr>
      <w:bookmarkStart w:name="" w:id="1708"/>
      <w:r>
        <w:rPr>
          <w:rFonts w:ascii="宋体" w:hAnsi="宋体" w:cs="宋体" w:eastAsia="宋体"/>
          <w:sz w:val="53"/>
          <w:spacing w:val="0"/>
          <w:color w:val="000000"/>
          <w:b w:val="off"/>
          <w:i w:val="off"/>
        </w:rPr>
        <w:t>我们都必须到这种刺激物中去寻找。在本章中，我们要考察的是对语</w:t>
      </w:r>
      <w:r>
        <w:rPr>
          <w:rFonts w:ascii="宋体" w:hAnsi="宋体" w:cs="宋体" w:eastAsia="宋体"/>
          <w:sz w:val="53"/>
          <w:spacing w:val="0"/>
          <w:color w:val="000000"/>
          <w:b w:val="off"/>
          <w:i w:val="off"/>
        </w:rPr>
        <w:t>言在多大程度上可根据其刺激条件把握其意义，而这又给我们的概念</w:t>
      </w:r>
      <w:r>
        <w:rPr>
          <w:rFonts w:ascii="宋体" w:hAnsi="宋体" w:cs="宋体" w:eastAsia="宋体"/>
          <w:sz w:val="53"/>
          <w:spacing w:val="0"/>
          <w:color w:val="000000"/>
          <w:b w:val="off"/>
          <w:i w:val="off"/>
        </w:rPr>
        <w:t>结构不受经验限制的变化留下了多大的空间。</w:t>
      </w:r>
      <w:bookmarkEnd w:id="1708"/>
    </w:p>
    <w:p>
      <w:pPr>
        <w:pageBreakBefore w:val="off"/>
        <w:tabs/>
        <w:wordWrap w:val="off"/>
        <w:spacing w:before="0" w:after="0" w:line="900" w:lineRule="atLeast"/>
        <w:ind w:left="1020" w:right="120" w:firstLine="1220"/>
        <w:jc w:val="both"/>
        <w:textAlignment w:val="baseline"/>
        <w:rPr>
          <w:sz w:val="53"/>
        </w:rPr>
      </w:pPr>
      <w:bookmarkStart w:name="" w:id="1709"/>
      <w:r>
        <w:rPr>
          <w:rFonts w:ascii="宋体" w:hAnsi="宋体" w:cs="宋体" w:eastAsia="宋体"/>
          <w:sz w:val="53"/>
          <w:spacing w:val="0"/>
          <w:color w:val="000000"/>
          <w:b w:val="off"/>
          <w:i w:val="off"/>
        </w:rPr>
        <w:t>我们可以用下面这个方式来描述这个不受经验限制的变化的范</w:t>
      </w:r>
      <w:r>
        <w:rPr>
          <w:rFonts w:ascii="宋体" w:hAnsi="宋体" w:cs="宋体" w:eastAsia="宋体"/>
          <w:sz w:val="53"/>
          <w:spacing w:val="0"/>
          <w:color w:val="000000"/>
          <w:b w:val="off"/>
          <w:i w:val="off"/>
        </w:rPr>
        <w:t>围。譬如两个人，在所有一切可能的刺激条件下，所体现的言语行为</w:t>
      </w:r>
      <w:r>
        <w:rPr>
          <w:rFonts w:ascii="宋体" w:hAnsi="宋体" w:cs="宋体" w:eastAsia="宋体"/>
          <w:sz w:val="53"/>
          <w:spacing w:val="0"/>
          <w:color w:val="000000"/>
          <w:b w:val="off"/>
          <w:i w:val="off"/>
        </w:rPr>
        <w:t>倾向可能完全相同。然而尽管其刺激条件和声音完全相等，其话语所</w:t>
      </w:r>
      <w:r>
        <w:rPr>
          <w:rFonts w:ascii="宋体" w:hAnsi="宋体" w:cs="宋体" w:eastAsia="宋体"/>
          <w:sz w:val="53"/>
          <w:spacing w:val="0"/>
          <w:color w:val="000000"/>
          <w:b w:val="off"/>
          <w:i w:val="off"/>
        </w:rPr>
        <w:t>表现的意义或观念却可能截然不同。不过这样说会被指责为无意义。</w:t>
      </w:r>
      <w:r>
        <w:rPr>
          <w:rFonts w:ascii="宋体" w:hAnsi="宋体" w:cs="宋体" w:eastAsia="宋体"/>
          <w:sz w:val="53"/>
          <w:spacing w:val="0"/>
          <w:color w:val="000000"/>
          <w:b w:val="off"/>
          <w:i w:val="off"/>
        </w:rPr>
        <w:t>人们也许会说，如果意义的区别在言语的行为倾向上没有任何表现，</w:t>
      </w:r>
      <w:r>
        <w:rPr>
          <w:rFonts w:ascii="宋体" w:hAnsi="宋体" w:cs="宋体" w:eastAsia="宋体"/>
          <w:sz w:val="53"/>
          <w:spacing w:val="0"/>
          <w:color w:val="000000"/>
          <w:b w:val="off"/>
          <w:i w:val="off"/>
        </w:rPr>
        <w:t>那这种区别便不算是区别。</w:t>
      </w:r>
      <w:bookmarkEnd w:id="1709"/>
    </w:p>
    <w:p>
      <w:pPr>
        <w:pageBreakBefore w:val="off"/>
        <w:tabs/>
        <w:wordWrap w:val="off"/>
        <w:spacing w:before="0" w:after="0" w:line="900" w:lineRule="atLeast"/>
        <w:ind w:left="980" w:right="60" w:hanging="980"/>
        <w:jc w:val="both"/>
        <w:textAlignment w:val="baseline"/>
        <w:rPr>
          <w:sz w:val="53"/>
        </w:rPr>
      </w:pPr>
      <w:bookmarkStart w:name="" w:id="1710"/>
      <w:r>
        <w:rPr>
          <w:rFonts w:ascii="宋体" w:hAnsi="宋体" w:cs="宋体" w:eastAsia="宋体"/>
          <w:sz w:val="53"/>
          <w:spacing w:val="0"/>
          <w:color w:val="000000"/>
          <w:b w:val="off"/>
          <w:i w:val="off"/>
        </w:rPr>
        <w:t>27</w:t>
      </w:r>
      <w:r>
        <w:rPr>
          <w:rFonts w:ascii="宋体" w:hAnsi="宋体" w:cs="宋体" w:eastAsia="宋体"/>
          <w:sz w:val="53"/>
          <w:spacing w:val="0"/>
          <w:color w:val="000000"/>
          <w:b w:val="off"/>
          <w:i w:val="off"/>
        </w:rPr>
        <w:t xml:space="preserve">     为了了解这一点，我们可以将其改述如下：对某一语言的无穷句</w:t>
      </w:r>
      <w:r>
        <w:rPr>
          <w:rFonts w:ascii="宋体" w:hAnsi="宋体" w:cs="宋体" w:eastAsia="宋体"/>
          <w:sz w:val="53"/>
          <w:spacing w:val="0"/>
          <w:color w:val="000000"/>
          <w:b w:val="off"/>
          <w:i w:val="off"/>
        </w:rPr>
        <w:t>子总体可加以内部调整，使得(a)说话者的言语行为的整体倾向保</w:t>
      </w:r>
      <w:r>
        <w:rPr>
          <w:rFonts w:ascii="宋体" w:hAnsi="宋体" w:cs="宋体" w:eastAsia="宋体"/>
          <w:sz w:val="53"/>
          <w:spacing w:val="0"/>
          <w:color w:val="000000"/>
          <w:b w:val="off"/>
          <w:i w:val="off"/>
        </w:rPr>
        <w:t>持不变，但(b)句子之间的搭配不只是句子之间的某种意义含糊而</w:t>
      </w:r>
      <w:r>
        <w:rPr>
          <w:rFonts w:ascii="宋体" w:hAnsi="宋体" w:cs="宋体" w:eastAsia="宋体"/>
          <w:sz w:val="53"/>
          <w:spacing w:val="0"/>
          <w:color w:val="000000"/>
          <w:b w:val="off"/>
          <w:i w:val="off"/>
        </w:rPr>
        <w:t>似乎有理的等值关系。无数的句子可能与其相关句有极大的偏差，但</w:t>
      </w:r>
      <w:r>
        <w:rPr>
          <w:rFonts w:ascii="宋体" w:hAnsi="宋体" w:cs="宋体" w:eastAsia="宋体"/>
          <w:sz w:val="53"/>
          <w:spacing w:val="0"/>
          <w:color w:val="000000"/>
          <w:b w:val="off"/>
          <w:i w:val="off"/>
        </w:rPr>
        <w:t>这些偏差可能彻底相互抵消，使得整个语句彼此之间以及语句与非言</w:t>
      </w:r>
      <w:r>
        <w:rPr>
          <w:rFonts w:ascii="宋体" w:hAnsi="宋体" w:cs="宋体" w:eastAsia="宋体"/>
          <w:sz w:val="53"/>
          <w:spacing w:val="0"/>
          <w:color w:val="000000"/>
          <w:b w:val="off"/>
          <w:i w:val="off"/>
        </w:rPr>
        <w:t>语刺激之间的关联的总模式保持不变。当然，一个句子同非言语刺激</w:t>
      </w:r>
      <w:r>
        <w:rPr>
          <w:rFonts w:ascii="宋体" w:hAnsi="宋体" w:cs="宋体" w:eastAsia="宋体"/>
          <w:sz w:val="53"/>
          <w:spacing w:val="0"/>
          <w:color w:val="000000"/>
          <w:b w:val="off"/>
          <w:i w:val="off"/>
        </w:rPr>
        <w:t>的直接联系愈紧密，这个句子在任何这样的搭配中就愈少可能偏离其</w:t>
      </w:r>
      <w:r>
        <w:rPr>
          <w:rFonts w:ascii="宋体" w:hAnsi="宋体" w:cs="宋体" w:eastAsia="宋体"/>
          <w:sz w:val="53"/>
          <w:spacing w:val="0"/>
          <w:color w:val="000000"/>
          <w:b w:val="off"/>
          <w:i w:val="off"/>
        </w:rPr>
        <w:t>相关句。</w:t>
      </w:r>
      <w:bookmarkEnd w:id="1710"/>
    </w:p>
    <w:p>
      <w:pPr>
        <w:pageBreakBefore w:val="off"/>
        <w:tabs/>
        <w:wordWrap w:val="off"/>
        <w:spacing w:before="0" w:after="0" w:line="900" w:lineRule="atLeast"/>
        <w:ind w:left="1020" w:right="0" w:firstLine="1060"/>
        <w:jc w:val="both"/>
        <w:textAlignment w:val="baseline"/>
        <w:rPr>
          <w:sz w:val="53"/>
        </w:rPr>
      </w:pPr>
      <w:bookmarkStart w:name="" w:id="1711"/>
      <w:r>
        <w:rPr>
          <w:rFonts w:ascii="宋体" w:hAnsi="宋体" w:cs="宋体" w:eastAsia="宋体"/>
          <w:sz w:val="53"/>
          <w:spacing w:val="0"/>
          <w:color w:val="000000"/>
          <w:b w:val="off"/>
          <w:i w:val="off"/>
        </w:rPr>
        <w:t>我们可以转而就翻译问题把这个道理说得更具体、更实在些。主</w:t>
      </w:r>
      <w:r>
        <w:rPr>
          <w:rFonts w:ascii="宋体" w:hAnsi="宋体" w:cs="宋体" w:eastAsia="宋体"/>
          <w:sz w:val="53"/>
          <w:spacing w:val="0"/>
          <w:color w:val="000000"/>
          <w:b w:val="off"/>
          <w:i w:val="off"/>
        </w:rPr>
        <w:t>要论点如下：我们可以不同的方式编写把一种语言翻译为另一种语言</w:t>
      </w:r>
      <w:r>
        <w:rPr>
          <w:rFonts w:ascii="宋体" w:hAnsi="宋体" w:cs="宋体" w:eastAsia="宋体"/>
          <w:sz w:val="53"/>
          <w:spacing w:val="0"/>
          <w:color w:val="000000"/>
          <w:b w:val="off"/>
          <w:i w:val="off"/>
        </w:rPr>
        <w:t>的手册，这些手册都符合于全部言语行为倾向，但彼此之间却不相一</w:t>
      </w:r>
      <w:r>
        <w:rPr>
          <w:rFonts w:ascii="宋体" w:hAnsi="宋体" w:cs="宋体" w:eastAsia="宋体"/>
          <w:sz w:val="53"/>
          <w:spacing w:val="0"/>
          <w:color w:val="000000"/>
          <w:b w:val="off"/>
          <w:i w:val="off"/>
        </w:rPr>
        <w:t>致。这些翻译手册将另一种语言的一些彼此并无明显等值关系的句子</w:t>
      </w:r>
      <w:r>
        <w:rPr>
          <w:rFonts w:ascii="宋体" w:hAnsi="宋体" w:cs="宋体" w:eastAsia="宋体"/>
          <w:sz w:val="53"/>
          <w:spacing w:val="0"/>
          <w:color w:val="000000"/>
          <w:b w:val="off"/>
          <w:i w:val="off"/>
        </w:rPr>
        <w:t>分别作为此一种语言的一个句子的翻译，因此它们在许许多多地方是</w:t>
      </w:r>
      <w:r>
        <w:rPr>
          <w:rFonts w:ascii="宋体" w:hAnsi="宋体" w:cs="宋体" w:eastAsia="宋体"/>
          <w:sz w:val="53"/>
          <w:spacing w:val="0"/>
          <w:color w:val="000000"/>
          <w:b w:val="off"/>
          <w:i w:val="off"/>
        </w:rPr>
        <w:t>有歧义的。当然当一个句子与非言语刺激的直接联系愈密切，不同手</w:t>
      </w:r>
      <w:r>
        <w:rPr>
          <w:rFonts w:ascii="宋体" w:hAnsi="宋体" w:cs="宋体" w:eastAsia="宋体"/>
          <w:sz w:val="53"/>
          <w:spacing w:val="0"/>
          <w:color w:val="000000"/>
          <w:b w:val="off"/>
          <w:i w:val="off"/>
        </w:rPr>
        <w:t>册的翻译的差异便会愈小。我在本章中就是要以上述这种作为翻译不</w:t>
      </w:r>
      <w:r>
        <w:rPr>
          <w:rFonts w:ascii="宋体" w:hAnsi="宋体" w:cs="宋体" w:eastAsia="宋体"/>
          <w:sz w:val="53"/>
          <w:spacing w:val="0"/>
          <w:color w:val="000000"/>
          <w:b w:val="off"/>
          <w:i w:val="off"/>
        </w:rPr>
        <w:t>确定性原则的形式来说明这一点。但是如果对涉及这个原则的许多概</w:t>
      </w:r>
      <w:r>
        <w:rPr>
          <w:rFonts w:ascii="宋体" w:hAnsi="宋体" w:cs="宋体" w:eastAsia="宋体"/>
          <w:sz w:val="53"/>
          <w:spacing w:val="0"/>
          <w:color w:val="000000"/>
          <w:b w:val="off"/>
          <w:i w:val="off"/>
        </w:rPr>
        <w:t>念和考虑不另做单独讨论的话，那么这一章就会写得过长了。</w:t>
      </w:r>
      <w:bookmarkEnd w:id="1711"/>
    </w:p>
    <w:p>
      <w:pPr>
        <w:pageBreakBefore w:val="off"/>
        <w:tabs/>
        <w:wordWrap w:val="off"/>
        <w:spacing w:before="0" w:after="0" w:line="900" w:lineRule="atLeast"/>
        <w:ind w:left="1020" w:right="0" w:firstLine="1060"/>
        <w:jc w:val="both"/>
        <w:textAlignment w:val="baseline"/>
        <w:rPr>
          <w:sz w:val="53"/>
        </w:rPr>
      </w:pPr>
      <w:bookmarkStart w:name="" w:id="1712"/>
      <w:r>
        <w:rPr>
          <w:rFonts w:ascii="宋体" w:hAnsi="宋体" w:cs="宋体" w:eastAsia="宋体"/>
          <w:sz w:val="53"/>
          <w:spacing w:val="0"/>
          <w:color w:val="000000"/>
          <w:b w:val="off"/>
          <w:i w:val="off"/>
        </w:rPr>
        <w:t>我们现在把语言看成是人的当下的言语行为倾向的复合；在这个</w:t>
      </w:r>
      <w:r>
        <w:rPr>
          <w:rFonts w:ascii="宋体" w:hAnsi="宋体" w:cs="宋体" w:eastAsia="宋体"/>
          <w:sz w:val="53"/>
          <w:spacing w:val="0"/>
          <w:color w:val="000000"/>
          <w:b w:val="off"/>
          <w:i w:val="off"/>
        </w:rPr>
        <w:t>复合体中，说同一语言的人必定是彼此相似的。这与语言的习得不</w:t>
      </w:r>
      <w:bookmarkEnd w:id="1712"/>
    </w:p>
    <w:p>
      <w:pPr>
        <w:pageBreakBefore w:val="off"/>
        <w:tabs/>
        <w:wordWrap w:val="off"/>
        <w:spacing w:before="0" w:after="0" w:line="620" w:lineRule="atLeast"/>
        <w:ind w:left="1240" w:right="0"/>
        <w:jc w:val="both"/>
        <w:textAlignment w:val="baseline"/>
        <w:rPr>
          <w:sz w:val="46"/>
        </w:rPr>
      </w:pPr>
      <w:bookmarkStart w:name="" w:id="1713"/>
      <w:r>
        <w:rPr>
          <w:rFonts w:ascii="黑体" w:hAnsi="黑体" w:cs="黑体" w:eastAsia="黑体"/>
          <w:sz w:val="46"/>
          <w:spacing w:val="0"/>
          <w:color w:val="000000"/>
          <w:b w:val="off"/>
          <w:i w:val="off"/>
        </w:rPr>
        <w:t>28</w:t>
      </w:r>
      <w:bookmarkEnd w:id="1713"/>
    </w:p>
    <w:p>
      <w:r>
        <w:t/>
      </w:r>
    </w:p>
    <w:p>
      <w:pPr>
        <w:sectPr>
          <w:footerReference r:id="rId287"/>
          <w:headerReference r:id="rId288" w:type="default"/>
          <w:type w:val="nextPage"/>
          <w:pgSz w:w="21240" w:h="31680"/>
          <w:pgMar w:left="2120" w:top="2220" w:right="2120" w:bottom="2220" w:header="1920" w:footer="1920"/>
          <w:cols w:num="1"/>
        </w:sectPr>
      </w:pPr>
    </w:p>
    <w:p>
      <w:pPr>
        <w:pageBreakBefore w:val="off"/>
        <w:tabs/>
        <w:wordWrap w:val="off"/>
        <w:spacing w:before="560" w:after="0" w:line="620" w:lineRule="atLeast"/>
        <w:ind w:left="0" w:right="1000"/>
        <w:jc w:val="right"/>
        <w:textAlignment w:val="baseline"/>
        <w:rPr>
          <w:sz w:val="46"/>
        </w:rPr>
      </w:pPr>
      <w:bookmarkStart w:name="" w:id="1714"/>
      <w:r>
        <w:rPr>
          <w:rFonts w:ascii="黑体" w:hAnsi="黑体" w:cs="黑体" w:eastAsia="黑体"/>
          <w:sz w:val="46"/>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25400</wp:posOffset>
            </wp:positionV>
            <wp:extent cx="457200" cy="787400"/>
            <wp:wrapNone/>
            <wp:docPr id="46" name="Drawing 46"/>
            <a:graphic xmlns:a="http://schemas.openxmlformats.org/drawingml/2006/main">
              <a:graphicData uri="http://schemas.openxmlformats.org/drawingml/2006/picture">
                <pic:pic xmlns:pic="http://schemas.openxmlformats.org/drawingml/2006/picture">
                  <pic:nvPicPr>
                    <pic:cNvPr id="0" name="Picture 45"/>
                    <pic:cNvPicPr>
                      <a:picLocks noChangeAspect="true"/>
                    </pic:cNvPicPr>
                  </pic:nvPicPr>
                  <pic:blipFill>
                    <a:blip r:embed="rId21"/>
                    <a:stretch>
                      <a:fillRect/>
                    </a:stretch>
                  </pic:blipFill>
                  <pic:spPr>
                    <a:xfrm>
                      <a:off x="0" y="0"/>
                      <a:ext cx="457200" cy="787400"/>
                    </a:xfrm>
                    <a:prstGeom prst="rect">
                      <a:avLst/>
                    </a:prstGeom>
                  </pic:spPr>
                </pic:pic>
              </a:graphicData>
            </a:graphic>
          </wp:anchor>
        </w:drawing>
      </w:r>
      <w:bookmarkEnd w:id="1714"/>
    </w:p>
    <w:p>
      <w:pPr>
        <w:pageBreakBefore w:val="off"/>
        <w:tabs/>
        <w:wordWrap w:val="off"/>
        <w:spacing w:before="0" w:after="0" w:line="500" w:lineRule="exact"/>
        <w:ind w:left="0" w:right="0"/>
        <w:jc w:val="right"/>
        <w:textAlignment w:val="baseline"/>
        <w:rPr>
          <w:sz w:val="46"/>
        </w:rPr>
      </w:pPr>
      <w:bookmarkStart w:name="" w:id="1715"/>
      <w:r>
        <w:rPr>
          <w:rFonts w:ascii="宋体" w:hAnsi="宋体" w:cs="宋体" w:eastAsia="宋体"/>
          <w:sz w:val="46"/>
          <w:spacing w:val="0"/>
          <w:color w:val="000000"/>
          <w:b w:val="off"/>
          <w:i w:val="off"/>
        </w:rPr>
        <w:t/>
      </w:r>
      <w:bookmarkEnd w:id="1715"/>
    </w:p>
    <w:p>
      <w:pPr>
        <w:pageBreakBefore w:val="off"/>
        <w:tabs/>
        <w:wordWrap w:val="off"/>
        <w:spacing w:before="0" w:after="0" w:line="900" w:lineRule="atLeast"/>
        <w:ind w:left="40" w:right="120"/>
        <w:jc w:val="both"/>
        <w:textAlignment w:val="baseline"/>
        <w:rPr>
          <w:sz w:val="53"/>
        </w:rPr>
      </w:pPr>
      <w:bookmarkStart w:name="" w:id="1716"/>
      <w:r>
        <w:rPr>
          <w:rFonts w:ascii="宋体" w:hAnsi="宋体" w:cs="宋体" w:eastAsia="宋体"/>
          <w:sz w:val="53"/>
          <w:spacing w:val="0"/>
          <w:color w:val="000000"/>
          <w:b w:val="off"/>
          <w:i w:val="off"/>
        </w:rPr>
        <w:t>同，不同的人有不同的习得方式。但为了人们的相互交流，这种差异</w:t>
      </w:r>
      <w:r>
        <w:rPr>
          <w:rFonts w:ascii="宋体" w:hAnsi="宋体" w:cs="宋体" w:eastAsia="宋体"/>
          <w:sz w:val="53"/>
          <w:spacing w:val="0"/>
          <w:color w:val="000000"/>
          <w:b w:val="off"/>
          <w:i w:val="off"/>
        </w:rPr>
        <w:t>被冲淡了(见第2节)。当一个人指着一个不带枪的人说，“他的枪法</w:t>
      </w:r>
      <w:r>
        <w:rPr>
          <w:rFonts w:ascii="宋体" w:hAnsi="宋体" w:cs="宋体" w:eastAsia="宋体"/>
          <w:sz w:val="53"/>
          <w:spacing w:val="0"/>
          <w:color w:val="000000"/>
          <w:b w:val="off"/>
          <w:i w:val="off"/>
        </w:rPr>
        <w:t>很好”，这个句子的当下刺激便是瞥见那个枪手的熟悉的脸庞。在这</w:t>
      </w:r>
      <w:r>
        <w:rPr>
          <w:rFonts w:ascii="宋体" w:hAnsi="宋体" w:cs="宋体" w:eastAsia="宋体"/>
          <w:sz w:val="53"/>
          <w:spacing w:val="0"/>
          <w:color w:val="000000"/>
          <w:b w:val="off"/>
          <w:i w:val="off"/>
        </w:rPr>
        <w:t>里起作用的过去的刺激包括以往曾目击他射击以及这位说话者被训练</w:t>
      </w:r>
      <w:r>
        <w:rPr>
          <w:rFonts w:ascii="宋体" w:hAnsi="宋体" w:cs="宋体" w:eastAsia="宋体"/>
          <w:sz w:val="53"/>
          <w:spacing w:val="0"/>
          <w:color w:val="000000"/>
          <w:b w:val="off"/>
          <w:i w:val="off"/>
        </w:rPr>
        <w:t>使用这些词的一些以往的经历等。因此，过去的刺激在语言习得及获</w:t>
      </w:r>
      <w:r>
        <w:rPr>
          <w:rFonts w:ascii="宋体" w:hAnsi="宋体" w:cs="宋体" w:eastAsia="宋体"/>
          <w:sz w:val="53"/>
          <w:spacing w:val="0"/>
          <w:color w:val="000000"/>
          <w:b w:val="off"/>
          <w:i w:val="off"/>
        </w:rPr>
        <w:t>取附带信息上都起一定的作用。关于这个从属的分别，我们可以在了</w:t>
      </w:r>
      <w:r>
        <w:rPr>
          <w:rFonts w:ascii="宋体" w:hAnsi="宋体" w:cs="宋体" w:eastAsia="宋体"/>
          <w:sz w:val="53"/>
          <w:spacing w:val="0"/>
          <w:color w:val="000000"/>
          <w:b w:val="off"/>
          <w:i w:val="off"/>
        </w:rPr>
        <w:t>解它在可观察的言语行为中的效用和一般思路以后，再作探讨(见第</w:t>
      </w:r>
      <w:r>
        <w:rPr>
          <w:rFonts w:ascii="宋体" w:hAnsi="宋体" w:cs="宋体" w:eastAsia="宋体"/>
          <w:sz w:val="53"/>
          <w:spacing w:val="0"/>
          <w:color w:val="000000"/>
          <w:b w:val="off"/>
          <w:i w:val="off"/>
        </w:rPr>
        <w:t>9、12、14节)。我们现在关心的问题是言语行为及其同刺激条件的</w:t>
      </w:r>
      <w:r>
        <w:rPr>
          <w:rFonts w:ascii="宋体" w:hAnsi="宋体" w:cs="宋体" w:eastAsia="宋体"/>
          <w:sz w:val="53"/>
          <w:spacing w:val="0"/>
          <w:color w:val="000000"/>
          <w:b w:val="off"/>
          <w:i w:val="off"/>
        </w:rPr>
        <w:t>可观察的相互联系。我们把一个人当时的语言看成是其对当时的刺激</w:t>
      </w:r>
      <w:r>
        <w:rPr>
          <w:rFonts w:ascii="宋体" w:hAnsi="宋体" w:cs="宋体" w:eastAsia="宋体"/>
          <w:sz w:val="53"/>
          <w:spacing w:val="0"/>
          <w:color w:val="000000"/>
          <w:b w:val="off"/>
          <w:i w:val="off"/>
        </w:rPr>
        <w:t>作语言反应的当时的倾向；这样你就自然地把过去的一切刺激都与语</w:t>
      </w:r>
      <w:r>
        <w:rPr>
          <w:rFonts w:ascii="宋体" w:hAnsi="宋体" w:cs="宋体" w:eastAsia="宋体"/>
          <w:sz w:val="53"/>
          <w:spacing w:val="0"/>
          <w:color w:val="000000"/>
          <w:b w:val="off"/>
          <w:i w:val="off"/>
        </w:rPr>
        <w:t>言习得联系起来了。用这种方法来划分语言习得和语言使用之间的界</w:t>
      </w:r>
      <w:r>
        <w:rPr>
          <w:rFonts w:ascii="宋体" w:hAnsi="宋体" w:cs="宋体" w:eastAsia="宋体"/>
          <w:sz w:val="53"/>
          <w:spacing w:val="0"/>
          <w:color w:val="000000"/>
          <w:b w:val="off"/>
          <w:i w:val="off"/>
        </w:rPr>
        <w:t>限，并不是一件稳定的事，因为把多长时间界限内的刺激看成是当时</w:t>
      </w:r>
      <w:r>
        <w:rPr>
          <w:rFonts w:ascii="宋体" w:hAnsi="宋体" w:cs="宋体" w:eastAsia="宋体"/>
          <w:sz w:val="53"/>
          <w:spacing w:val="0"/>
          <w:color w:val="000000"/>
          <w:b w:val="off"/>
          <w:i w:val="off"/>
        </w:rPr>
        <w:t>的，这要看我们的方便。这个界限是确定什么算做现时(present)</w:t>
      </w:r>
      <w:r>
        <w:rPr>
          <w:rFonts w:ascii="宋体" w:hAnsi="宋体" w:cs="宋体" w:eastAsia="宋体"/>
          <w:sz w:val="53"/>
          <w:spacing w:val="0"/>
          <w:color w:val="000000"/>
          <w:b w:val="off"/>
          <w:i w:val="off"/>
        </w:rPr>
        <w:t>的一个可行的标准，我称之为刺激的系数(modulus)。</w:t>
      </w:r>
      <w:bookmarkEnd w:id="1716"/>
    </w:p>
    <w:p>
      <w:pPr>
        <w:pageBreakBefore w:val="off"/>
        <w:tabs/>
        <w:wordWrap w:val="off"/>
        <w:spacing w:before="0" w:after="0" w:line="900" w:lineRule="atLeast"/>
        <w:ind w:left="40" w:right="60" w:firstLine="1040"/>
        <w:jc w:val="both"/>
        <w:textAlignment w:val="baseline"/>
        <w:rPr>
          <w:sz w:val="53"/>
        </w:rPr>
      </w:pPr>
      <w:bookmarkStart w:name="" w:id="1717"/>
      <w:r>
        <w:rPr>
          <w:rFonts w:ascii="宋体" w:hAnsi="宋体" w:cs="宋体" w:eastAsia="宋体"/>
          <w:sz w:val="53"/>
          <w:spacing w:val="0"/>
          <w:color w:val="000000"/>
          <w:b w:val="off"/>
          <w:i w:val="off"/>
        </w:rPr>
        <w:t>当一个语言学家在没有任何译员的帮助下，力图翻译一种迄今未</w:t>
      </w:r>
      <w:r>
        <w:rPr>
          <w:rFonts w:ascii="宋体" w:hAnsi="宋体" w:cs="宋体" w:eastAsia="宋体"/>
          <w:sz w:val="53"/>
          <w:spacing w:val="0"/>
          <w:color w:val="000000"/>
          <w:b w:val="off"/>
          <w:i w:val="off"/>
        </w:rPr>
        <w:t>知的语言，其任务就是通过说此语言者的当下可见的反应去复原这种</w:t>
      </w:r>
      <w:r>
        <w:rPr>
          <w:rFonts w:ascii="宋体" w:hAnsi="宋体" w:cs="宋体" w:eastAsia="宋体"/>
          <w:sz w:val="53"/>
          <w:spacing w:val="0"/>
          <w:color w:val="000000"/>
          <w:b w:val="off"/>
          <w:i w:val="off"/>
        </w:rPr>
        <w:t>语言。这个语言学家所能凭借的客观材料只是他所观察到的土著人表</w:t>
      </w:r>
      <w:r>
        <w:rPr>
          <w:rFonts w:ascii="宋体" w:hAnsi="宋体" w:cs="宋体" w:eastAsia="宋体"/>
          <w:sz w:val="53"/>
          <w:spacing w:val="0"/>
          <w:color w:val="000000"/>
          <w:b w:val="off"/>
          <w:i w:val="off"/>
        </w:rPr>
        <w:t>面所感受到的外在作用力及其可见的发声行为和其他行为。这些材料</w:t>
      </w:r>
      <w:r>
        <w:rPr>
          <w:rFonts w:ascii="宋体" w:hAnsi="宋体" w:cs="宋体" w:eastAsia="宋体"/>
          <w:sz w:val="53"/>
          <w:spacing w:val="0"/>
          <w:color w:val="000000"/>
          <w:b w:val="off"/>
          <w:i w:val="off"/>
        </w:rPr>
        <w:t>仅仅显示最具客观经验性的或与刺激相联系的那种土著的“意义”。</w:t>
      </w:r>
      <w:r>
        <w:rPr>
          <w:rFonts w:ascii="宋体" w:hAnsi="宋体" w:cs="宋体" w:eastAsia="宋体"/>
          <w:sz w:val="53"/>
          <w:spacing w:val="0"/>
          <w:color w:val="000000"/>
          <w:b w:val="off"/>
          <w:i w:val="off"/>
        </w:rPr>
        <w:t>但语言学家最后似乎在一种很宽泛的意义上得出了土著语的“意义”；</w:t>
      </w:r>
      <w:r>
        <w:rPr>
          <w:rFonts w:ascii="宋体" w:hAnsi="宋体" w:cs="宋体" w:eastAsia="宋体"/>
          <w:sz w:val="53"/>
          <w:spacing w:val="0"/>
          <w:color w:val="000000"/>
          <w:b w:val="off"/>
          <w:i w:val="off"/>
        </w:rPr>
        <w:t>从而把一切可能有的土著语句都翻译出来。</w:t>
      </w:r>
      <w:bookmarkEnd w:id="1717"/>
    </w:p>
    <w:p>
      <w:pPr>
        <w:pageBreakBefore w:val="off"/>
        <w:tabs/>
        <w:wordWrap w:val="off"/>
        <w:spacing w:before="0" w:after="0" w:line="900" w:lineRule="atLeast"/>
        <w:ind w:left="40" w:right="0" w:firstLine="1040"/>
        <w:jc w:val="both"/>
        <w:textAlignment w:val="baseline"/>
        <w:rPr>
          <w:sz w:val="53"/>
        </w:rPr>
      </w:pPr>
      <w:bookmarkStart w:name="" w:id="1718"/>
      <w:r>
        <w:rPr>
          <w:rFonts w:ascii="宋体" w:hAnsi="宋体" w:cs="宋体" w:eastAsia="宋体"/>
          <w:sz w:val="53"/>
          <w:spacing w:val="0"/>
          <w:color w:val="000000"/>
          <w:b w:val="off"/>
          <w:i w:val="off"/>
        </w:rPr>
        <w:t>同源语言(如弗里斯兰语和英语)之间的翻译可借助于同源词形</w:t>
      </w:r>
      <w:r>
        <w:rPr>
          <w:rFonts w:ascii="宋体" w:hAnsi="宋体" w:cs="宋体" w:eastAsia="宋体"/>
          <w:sz w:val="53"/>
          <w:spacing w:val="0"/>
          <w:color w:val="000000"/>
          <w:b w:val="off"/>
          <w:i w:val="off"/>
        </w:rPr>
        <w:t>式的类似性。非同源语言(如英语和匈牙利语)之间的翻译可借助于</w:t>
      </w:r>
      <w:r>
        <w:rPr>
          <w:rFonts w:ascii="宋体" w:hAnsi="宋体" w:cs="宋体" w:eastAsia="宋体"/>
          <w:sz w:val="53"/>
          <w:spacing w:val="0"/>
          <w:color w:val="000000"/>
          <w:b w:val="off"/>
          <w:i w:val="off"/>
        </w:rPr>
        <w:t>随着一种共同的文化而形成的传统的等同因素。但对我们更重要的是</w:t>
      </w:r>
      <w:r>
        <w:rPr>
          <w:rFonts w:ascii="宋体" w:hAnsi="宋体" w:cs="宋体" w:eastAsia="宋体"/>
          <w:sz w:val="53"/>
          <w:spacing w:val="0"/>
          <w:color w:val="000000"/>
          <w:b w:val="off"/>
          <w:i w:val="off"/>
        </w:rPr>
        <w:t>彻底的翻译，即对迄今从未被接触过的土著民族语言的翻译。这种翻</w:t>
      </w:r>
      <w:r>
        <w:rPr>
          <w:rFonts w:ascii="宋体" w:hAnsi="宋体" w:cs="宋体" w:eastAsia="宋体"/>
          <w:sz w:val="53"/>
          <w:spacing w:val="0"/>
          <w:color w:val="000000"/>
          <w:b w:val="off"/>
          <w:i w:val="off"/>
        </w:rPr>
        <w:t>译在其极端的形式上，实际上是不存在的。因为在一个无论怎样偏</w:t>
      </w:r>
      <w:r>
        <w:rPr>
          <w:rFonts w:ascii="宋体" w:hAnsi="宋体" w:cs="宋体" w:eastAsia="宋体"/>
          <w:sz w:val="53"/>
          <w:spacing w:val="0"/>
          <w:color w:val="000000"/>
          <w:b w:val="off"/>
          <w:i w:val="off"/>
        </w:rPr>
        <w:t>僻、蒙昧的荒岛上，我们总能找到一些勉强可以做点口译的人。不</w:t>
      </w:r>
      <w:r>
        <w:rPr>
          <w:rFonts w:ascii="宋体" w:hAnsi="宋体" w:cs="宋体" w:eastAsia="宋体"/>
          <w:sz w:val="53"/>
          <w:spacing w:val="0"/>
          <w:color w:val="000000"/>
          <w:b w:val="off"/>
          <w:i w:val="off"/>
        </w:rPr>
        <w:t>过，能够从口译者那里得到的提示愈少，疑难问题倒是更接近于解</w:t>
      </w:r>
      <w:bookmarkEnd w:id="1718"/>
    </w:p>
    <w:p>
      <w:pPr>
        <w:pageBreakBefore w:val="off"/>
        <w:tabs/>
        <w:wordWrap w:val="off"/>
        <w:spacing w:before="0" w:after="0" w:line="660" w:lineRule="atLeast"/>
        <w:ind w:left="0" w:right="160"/>
        <w:jc w:val="right"/>
        <w:textAlignment w:val="baseline"/>
        <w:rPr>
          <w:sz w:val="49"/>
        </w:rPr>
      </w:pPr>
      <w:bookmarkStart w:name="" w:id="1719"/>
      <w:r>
        <w:rPr>
          <w:rFonts w:ascii="黑体" w:hAnsi="黑体" w:cs="黑体" w:eastAsia="黑体"/>
          <w:sz w:val="49"/>
          <w:spacing w:val="0"/>
          <w:color w:val="000000"/>
          <w:b w:val="off"/>
          <w:i w:val="off"/>
        </w:rPr>
        <w:t>29</w:t>
      </w:r>
      <w:bookmarkEnd w:id="1719"/>
    </w:p>
    <w:p>
      <w:r>
        <w:t/>
      </w:r>
    </w:p>
    <w:p>
      <w:pPr>
        <w:sectPr>
          <w:footerReference r:id="rId289"/>
          <w:headerReference r:id="rId290" w:type="default"/>
          <w:type w:val="nextPage"/>
          <w:pgSz w:w="21240" w:h="31680"/>
          <w:pgMar w:left="2580" w:top="1920" w:right="2580" w:bottom="1920" w:header="1620" w:footer="1620"/>
          <w:cols w:num="1"/>
        </w:sectPr>
      </w:pPr>
    </w:p>
    <w:p>
      <w:pPr>
        <w:pageBreakBefore w:val="off"/>
        <w:tabs/>
        <w:wordWrap w:val="off"/>
        <w:spacing w:before="0" w:after="0" w:line="700" w:lineRule="atLeast"/>
        <w:ind w:left="960" w:right="0"/>
        <w:jc w:val="both"/>
        <w:textAlignment w:val="baseline"/>
        <w:rPr>
          <w:sz w:val="47"/>
        </w:rPr>
      </w:pPr>
      <w:bookmarkStart w:name="" w:id="1720"/>
      <w:r>
        <w:rPr>
          <w:rFonts w:ascii="黑体" w:hAnsi="黑体" w:cs="黑体" w:eastAsia="黑体"/>
          <w:sz w:val="47"/>
          <w:spacing w:val="0"/>
          <w:color w:val="000000"/>
          <w:u w:val="single"/>
          <w:b w:val="on"/>
          <w:i w:val="off"/>
        </w:rPr>
        <w:t xml:space="preserve">语词和对象  </w:t>
      </w:r>
      <w:bookmarkEnd w:id="1720"/>
    </w:p>
    <w:p>
      <w:pPr>
        <w:pageBreakBefore w:val="off"/>
        <w:tabs/>
        <w:wordWrap w:val="off"/>
        <w:spacing w:before="460" w:after="0" w:line="900" w:lineRule="atLeast"/>
        <w:ind w:left="0" w:right="180" w:firstLine="200"/>
        <w:jc w:val="both"/>
        <w:textAlignment w:val="baseline"/>
        <w:rPr>
          <w:sz w:val="53"/>
        </w:rPr>
      </w:pPr>
      <w:bookmarkStart w:name="" w:id="1721"/>
      <w:r>
        <w:rPr>
          <w:rFonts w:ascii="宋体" w:hAnsi="宋体" w:cs="宋体" w:eastAsia="宋体"/>
          <w:sz w:val="53"/>
          <w:spacing w:val="0"/>
          <w:color w:val="000000"/>
          <w:b w:val="off"/>
          <w:i w:val="off"/>
        </w:rPr>
        <w:t>决；因此对彻底的翻译技巧问题的注意一直不乏其人。[2]我们可以设</w:t>
      </w:r>
      <w:r>
        <w:rPr>
          <w:rFonts w:ascii="宋体" w:hAnsi="宋体" w:cs="宋体" w:eastAsia="宋体"/>
          <w:sz w:val="53"/>
          <w:spacing w:val="0"/>
          <w:color w:val="000000"/>
          <w:b w:val="off"/>
          <w:i w:val="off"/>
        </w:rPr>
        <w:t>想没有任何译员帮助的情况。另外，虽然音位学分析是进行实地考</w:t>
      </w:r>
      <w:r>
        <w:rPr>
          <w:rFonts w:ascii="宋体" w:hAnsi="宋体" w:cs="宋体" w:eastAsia="宋体"/>
          <w:sz w:val="53"/>
          <w:spacing w:val="0"/>
          <w:color w:val="000000"/>
          <w:b w:val="off"/>
          <w:i w:val="off"/>
        </w:rPr>
        <w:t>察的语言学家早已进行的工作，但与我要提出的哲学问题无关，所</w:t>
      </w:r>
      <w:r>
        <w:rPr>
          <w:rFonts w:ascii="宋体" w:hAnsi="宋体" w:cs="宋体" w:eastAsia="宋体"/>
          <w:sz w:val="53"/>
          <w:spacing w:val="0"/>
          <w:color w:val="000000"/>
          <w:b w:val="off"/>
          <w:i w:val="off"/>
        </w:rPr>
        <w:t>以这里将略而不谈。</w:t>
      </w:r>
      <w:bookmarkEnd w:id="1721"/>
    </w:p>
    <w:p>
      <w:pPr>
        <w:pageBreakBefore w:val="off"/>
        <w:tabs/>
        <w:wordWrap w:val="off"/>
        <w:spacing w:before="0" w:after="0" w:line="900" w:lineRule="atLeast"/>
        <w:ind w:left="200" w:right="40" w:firstLine="1040"/>
        <w:jc w:val="both"/>
        <w:textAlignment w:val="baseline"/>
        <w:rPr>
          <w:sz w:val="53"/>
        </w:rPr>
      </w:pPr>
      <w:bookmarkStart w:name="" w:id="1722"/>
      <w:r>
        <w:rPr>
          <w:rFonts w:ascii="宋体" w:hAnsi="宋体" w:cs="宋体" w:eastAsia="宋体"/>
          <w:sz w:val="53"/>
          <w:spacing w:val="0"/>
          <w:color w:val="000000"/>
          <w:b w:val="off"/>
          <w:i w:val="off"/>
        </w:rPr>
        <w:t>在这种情况下，最先也是最可靠被翻译的话语是那些谈到当下正</w:t>
      </w:r>
      <w:r>
        <w:rPr>
          <w:rFonts w:ascii="宋体" w:hAnsi="宋体" w:cs="宋体" w:eastAsia="宋体"/>
          <w:sz w:val="53"/>
          <w:spacing w:val="0"/>
          <w:color w:val="000000"/>
          <w:b w:val="off"/>
          <w:i w:val="off"/>
        </w:rPr>
        <w:t>在发生的事件的话语，这些事件对于语言学家和他的土著向导都是一</w:t>
      </w:r>
      <w:r>
        <w:rPr>
          <w:rFonts w:ascii="宋体" w:hAnsi="宋体" w:cs="宋体" w:eastAsia="宋体"/>
          <w:sz w:val="53"/>
          <w:spacing w:val="0"/>
          <w:color w:val="000000"/>
          <w:b w:val="off"/>
          <w:i w:val="off"/>
        </w:rPr>
        <w:t>目了然的。一只兔子跑过，土著人说“Gavagai”，语言学家便记下句</w:t>
      </w:r>
      <w:r>
        <w:rPr>
          <w:rFonts w:ascii="宋体" w:hAnsi="宋体" w:cs="宋体" w:eastAsia="宋体"/>
          <w:sz w:val="53"/>
          <w:spacing w:val="0"/>
          <w:color w:val="000000"/>
          <w:b w:val="off"/>
          <w:i w:val="off"/>
        </w:rPr>
        <w:t>子：“Rabbit”(“兔子”；或者，“Lo，a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rabbit”[“瞧，一只兔子”])，</w:t>
      </w:r>
      <w:r>
        <w:rPr>
          <w:rFonts w:ascii="宋体" w:hAnsi="宋体" w:cs="宋体" w:eastAsia="宋体"/>
          <w:sz w:val="53"/>
          <w:spacing w:val="0"/>
          <w:color w:val="000000"/>
          <w:b w:val="off"/>
          <w:i w:val="off"/>
        </w:rPr>
        <w:t>作为一种尝试性的翻译，以待其他事例的检验。首先，语言学家只要</w:t>
      </w:r>
      <w:r>
        <w:rPr>
          <w:rFonts w:ascii="宋体" w:hAnsi="宋体" w:cs="宋体" w:eastAsia="宋体"/>
          <w:sz w:val="53"/>
          <w:spacing w:val="0"/>
          <w:color w:val="000000"/>
          <w:b w:val="off"/>
          <w:i w:val="off"/>
        </w:rPr>
        <w:t>还不会对土著向导说什么，那么就不要硬是认为他说了什么。当语言</w:t>
      </w:r>
      <w:r>
        <w:rPr>
          <w:rFonts w:ascii="宋体" w:hAnsi="宋体" w:cs="宋体" w:eastAsia="宋体"/>
          <w:sz w:val="53"/>
          <w:spacing w:val="0"/>
          <w:color w:val="000000"/>
          <w:b w:val="off"/>
          <w:i w:val="off"/>
        </w:rPr>
        <w:t>学家能够向土著向导说些什么的时候，他必须用土著人自己的话来求</w:t>
      </w:r>
      <w:r>
        <w:rPr>
          <w:rFonts w:ascii="宋体" w:hAnsi="宋体" w:cs="宋体" w:eastAsia="宋体"/>
          <w:sz w:val="53"/>
          <w:spacing w:val="0"/>
          <w:color w:val="000000"/>
          <w:b w:val="off"/>
          <w:i w:val="off"/>
        </w:rPr>
        <w:t>得向导的同意，尽管这样做有曲解事实的危险。否则，他没有什么办</w:t>
      </w:r>
      <w:r>
        <w:rPr>
          <w:rFonts w:ascii="宋体" w:hAnsi="宋体" w:cs="宋体" w:eastAsia="宋体"/>
          <w:sz w:val="53"/>
          <w:spacing w:val="0"/>
          <w:color w:val="000000"/>
          <w:b w:val="off"/>
          <w:i w:val="off"/>
        </w:rPr>
        <w:t>法对付那些指称相同的土著词。譬如，土著语中有三个句子，S₁、S₂</w:t>
      </w:r>
      <w:r>
        <w:rPr>
          <w:rFonts w:ascii="宋体" w:hAnsi="宋体" w:cs="宋体" w:eastAsia="宋体"/>
          <w:sz w:val="53"/>
          <w:spacing w:val="0"/>
          <w:color w:val="000000"/>
          <w:b w:val="off"/>
          <w:i w:val="off"/>
        </w:rPr>
        <w:t>和S₃，可分别译为“动物”、“白的”和“兔子”。不管它们之间是否</w:t>
      </w:r>
      <w:r>
        <w:rPr>
          <w:rFonts w:ascii="宋体" w:hAnsi="宋体" w:cs="宋体" w:eastAsia="宋体"/>
          <w:sz w:val="53"/>
          <w:spacing w:val="0"/>
          <w:color w:val="000000"/>
          <w:b w:val="off"/>
          <w:i w:val="off"/>
        </w:rPr>
        <w:t>有关系，这些句子的刺激情景总是不同的；土著居民自动做出的反应</w:t>
      </w:r>
      <w:r>
        <w:rPr>
          <w:rFonts w:ascii="宋体" w:hAnsi="宋体" w:cs="宋体" w:eastAsia="宋体"/>
          <w:sz w:val="53"/>
          <w:spacing w:val="0"/>
          <w:color w:val="000000"/>
          <w:b w:val="off"/>
          <w:i w:val="off"/>
        </w:rPr>
        <w:t>都是单个发生的，因此他们恰好自动说出S₁、S₂和S₃时的种种情况</w:t>
      </w:r>
      <w:r>
        <w:rPr>
          <w:rFonts w:ascii="宋体" w:hAnsi="宋体" w:cs="宋体" w:eastAsia="宋体"/>
          <w:sz w:val="53"/>
          <w:spacing w:val="0"/>
          <w:color w:val="000000"/>
          <w:b w:val="off"/>
          <w:i w:val="off"/>
        </w:rPr>
        <w:t>当然是互相排斥的，不论这些话语隐藏的真实的意义如何。那么语言</w:t>
      </w:r>
      <w:r>
        <w:rPr>
          <w:rFonts w:ascii="宋体" w:hAnsi="宋体" w:cs="宋体" w:eastAsia="宋体"/>
          <w:sz w:val="53"/>
          <w:spacing w:val="0"/>
          <w:color w:val="000000"/>
          <w:b w:val="off"/>
          <w:i w:val="off"/>
        </w:rPr>
        <w:t>学家怎样才能知晓土著人在恰好自动说</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S₃的所有情况下和恰好自动</w:t>
      </w:r>
      <w:r>
        <w:rPr>
          <w:rFonts w:ascii="宋体" w:hAnsi="宋体" w:cs="宋体" w:eastAsia="宋体"/>
          <w:sz w:val="53"/>
          <w:spacing w:val="0"/>
          <w:color w:val="000000"/>
          <w:b w:val="off"/>
          <w:i w:val="off"/>
        </w:rPr>
        <w:t>说S₂的某些而非所有情况下，他也会乐于同意S₁呢？惟一的办法便</w:t>
      </w:r>
      <w:r>
        <w:rPr>
          <w:rFonts w:ascii="宋体" w:hAnsi="宋体" w:cs="宋体" w:eastAsia="宋体"/>
          <w:sz w:val="53"/>
          <w:spacing w:val="0"/>
          <w:color w:val="000000"/>
          <w:b w:val="off"/>
          <w:i w:val="off"/>
        </w:rPr>
        <w:t>是采取主动，把土著人的句子及其刺激情景结合起来向他发问，以缩</w:t>
      </w:r>
      <w:r>
        <w:rPr>
          <w:rFonts w:ascii="宋体" w:hAnsi="宋体" w:cs="宋体" w:eastAsia="宋体"/>
          <w:sz w:val="53"/>
          <w:spacing w:val="0"/>
          <w:color w:val="000000"/>
          <w:b w:val="off"/>
          <w:i w:val="off"/>
        </w:rPr>
        <w:t>小猜想的范围，从而最终达到令人满意的结果。</w:t>
      </w:r>
      <w:bookmarkEnd w:id="1722"/>
    </w:p>
    <w:p>
      <w:pPr>
        <w:pageBreakBefore w:val="off"/>
        <w:tabs/>
        <w:wordWrap w:val="off"/>
        <w:spacing w:before="0" w:after="0" w:line="900" w:lineRule="atLeast"/>
        <w:ind w:left="360" w:right="0" w:firstLine="1040"/>
        <w:jc w:val="both"/>
        <w:textAlignment w:val="baseline"/>
        <w:rPr>
          <w:sz w:val="53"/>
        </w:rPr>
      </w:pPr>
      <w:bookmarkStart w:name="" w:id="1723"/>
      <w:r>
        <w:rPr>
          <w:rFonts w:ascii="宋体" w:hAnsi="宋体" w:cs="宋体" w:eastAsia="宋体"/>
          <w:sz w:val="53"/>
          <w:spacing w:val="0"/>
          <w:color w:val="000000"/>
          <w:b w:val="off"/>
          <w:i w:val="off"/>
        </w:rPr>
        <w:t>于是语言学家便总是在不同的刺激场合中问“Gavagai”，以观察</w:t>
      </w:r>
      <w:r>
        <w:rPr>
          <w:rFonts w:ascii="宋体" w:hAnsi="宋体" w:cs="宋体" w:eastAsia="宋体"/>
          <w:sz w:val="53"/>
          <w:spacing w:val="0"/>
          <w:color w:val="000000"/>
          <w:b w:val="off"/>
          <w:i w:val="off"/>
        </w:rPr>
        <w:t>土著人的反应是肯定还是否定，或者既不肯定也不否定。但他在看到</w:t>
      </w:r>
      <w:r>
        <w:rPr>
          <w:rFonts w:ascii="宋体" w:hAnsi="宋体" w:cs="宋体" w:eastAsia="宋体"/>
          <w:sz w:val="53"/>
          <w:spacing w:val="0"/>
          <w:color w:val="000000"/>
          <w:b w:val="off"/>
          <w:i w:val="off"/>
        </w:rPr>
        <w:t>或听到他们说话时怎样才能看出他们是在肯定，还是在否定呢？手势</w:t>
      </w:r>
      <w:r>
        <w:rPr>
          <w:rFonts w:ascii="宋体" w:hAnsi="宋体" w:cs="宋体" w:eastAsia="宋体"/>
          <w:sz w:val="53"/>
          <w:spacing w:val="0"/>
          <w:color w:val="000000"/>
          <w:b w:val="off"/>
          <w:i w:val="off"/>
        </w:rPr>
        <w:t>动作在不同民族有不同的含义，土耳其人手势动作的示意便同我们的</w:t>
      </w:r>
      <w:r>
        <w:rPr>
          <w:rFonts w:ascii="宋体" w:hAnsi="宋体" w:cs="宋体" w:eastAsia="宋体"/>
          <w:sz w:val="53"/>
          <w:spacing w:val="0"/>
          <w:color w:val="000000"/>
          <w:b w:val="off"/>
          <w:i w:val="off"/>
        </w:rPr>
        <w:t>几乎相反。语言学家只能通过观察去猜测，然后看看他的猜测正确与</w:t>
      </w:r>
      <w:r>
        <w:rPr>
          <w:rFonts w:ascii="宋体" w:hAnsi="宋体" w:cs="宋体" w:eastAsia="宋体"/>
          <w:sz w:val="53"/>
          <w:spacing w:val="0"/>
          <w:color w:val="000000"/>
          <w:b w:val="off"/>
          <w:i w:val="off"/>
        </w:rPr>
        <w:t>否。譬如当兔子之类的东西出现时，他问“Gavagai”?发觉土著人回</w:t>
      </w:r>
      <w:r>
        <w:rPr>
          <w:rFonts w:ascii="宋体" w:hAnsi="宋体" w:cs="宋体" w:eastAsia="宋体"/>
          <w:sz w:val="53"/>
          <w:spacing w:val="0"/>
          <w:color w:val="000000"/>
          <w:b w:val="off"/>
          <w:i w:val="off"/>
        </w:rPr>
        <w:t>答说“Evet”和“Yok”，他便可以猜其中一个指“是”，另一个指</w:t>
      </w:r>
      <w:bookmarkEnd w:id="1723"/>
    </w:p>
    <w:p>
      <w:pPr>
        <w:pageBreakBefore w:val="off"/>
        <w:tabs/>
        <w:wordWrap w:val="off"/>
        <w:spacing w:before="0" w:after="0" w:line="660" w:lineRule="atLeast"/>
        <w:ind w:left="560" w:right="0"/>
        <w:jc w:val="both"/>
        <w:textAlignment w:val="baseline"/>
        <w:rPr>
          <w:sz w:val="49"/>
        </w:rPr>
      </w:pPr>
      <w:bookmarkStart w:name="" w:id="1724"/>
      <w:r>
        <w:rPr>
          <w:rFonts w:ascii="黑体" w:hAnsi="黑体" w:cs="黑体" w:eastAsia="黑体"/>
          <w:sz w:val="49"/>
          <w:spacing w:val="0"/>
          <w:color w:val="000000"/>
          <w:b w:val="off"/>
          <w:i w:val="off"/>
        </w:rPr>
        <w:t>30</w:t>
      </w:r>
      <w:bookmarkEnd w:id="1724"/>
    </w:p>
    <w:p>
      <w:r>
        <w:t/>
      </w:r>
    </w:p>
    <w:p>
      <w:pPr>
        <w:sectPr>
          <w:footerReference r:id="rId291"/>
          <w:headerReference r:id="rId292" w:type="default"/>
          <w:type w:val="nextPage"/>
          <w:pgSz w:w="21240" w:h="31680"/>
          <w:pgMar w:left="2460" w:top="2200" w:right="2460" w:bottom="2200" w:header="1900" w:footer="1900"/>
          <w:cols w:num="1"/>
        </w:sectPr>
      </w:pPr>
    </w:p>
    <w:p>
      <w:pPr>
        <w:pageBreakBefore w:val="off"/>
        <w:tabs/>
        <w:wordWrap w:val="off"/>
        <w:spacing w:before="600" w:after="0" w:line="600" w:lineRule="atLeast"/>
        <w:ind w:left="0" w:right="1040"/>
        <w:jc w:val="right"/>
        <w:textAlignment w:val="baseline"/>
        <w:rPr>
          <w:sz w:val="45"/>
        </w:rPr>
      </w:pPr>
      <w:bookmarkStart w:name="" w:id="1725"/>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38100</wp:posOffset>
            </wp:positionV>
            <wp:extent cx="431800" cy="762000"/>
            <wp:wrapNone/>
            <wp:docPr id="48" name="Drawing 48"/>
            <a:graphic xmlns:a="http://schemas.openxmlformats.org/drawingml/2006/main">
              <a:graphicData uri="http://schemas.openxmlformats.org/drawingml/2006/picture">
                <pic:pic xmlns:pic="http://schemas.openxmlformats.org/drawingml/2006/picture">
                  <pic:nvPicPr>
                    <pic:cNvPr id="0" name="Picture 47"/>
                    <pic:cNvPicPr>
                      <a:picLocks noChangeAspect="true"/>
                    </pic:cNvPicPr>
                  </pic:nvPicPr>
                  <pic:blipFill>
                    <a:blip r:embed="rId22"/>
                    <a:stretch>
                      <a:fillRect/>
                    </a:stretch>
                  </pic:blipFill>
                  <pic:spPr>
                    <a:xfrm>
                      <a:off x="0" y="0"/>
                      <a:ext cx="431800" cy="762000"/>
                    </a:xfrm>
                    <a:prstGeom prst="rect">
                      <a:avLst/>
                    </a:prstGeom>
                  </pic:spPr>
                </pic:pic>
              </a:graphicData>
            </a:graphic>
          </wp:anchor>
        </w:drawing>
      </w:r>
      <w:bookmarkEnd w:id="1725"/>
    </w:p>
    <w:p>
      <w:pPr>
        <w:pageBreakBefore w:val="off"/>
        <w:tabs/>
        <w:wordWrap w:val="off"/>
        <w:spacing w:before="0" w:after="0" w:line="520" w:lineRule="exact"/>
        <w:ind w:left="0" w:right="0"/>
        <w:jc w:val="right"/>
        <w:textAlignment w:val="baseline"/>
        <w:rPr>
          <w:sz w:val="45"/>
        </w:rPr>
      </w:pPr>
      <w:bookmarkStart w:name="" w:id="1726"/>
      <w:r>
        <w:rPr>
          <w:rFonts w:ascii="宋体" w:hAnsi="宋体" w:cs="宋体" w:eastAsia="宋体"/>
          <w:sz w:val="45"/>
          <w:spacing w:val="0"/>
          <w:color w:val="000000"/>
          <w:b w:val="off"/>
          <w:i w:val="off"/>
        </w:rPr>
        <w:t/>
      </w:r>
      <w:bookmarkEnd w:id="1726"/>
    </w:p>
    <w:p>
      <w:pPr>
        <w:pageBreakBefore w:val="off"/>
        <w:tabs/>
        <w:wordWrap w:val="off"/>
        <w:spacing w:before="0" w:after="0" w:line="920" w:lineRule="atLeast"/>
        <w:ind w:left="40" w:right="140"/>
        <w:jc w:val="both"/>
        <w:textAlignment w:val="baseline"/>
        <w:rPr>
          <w:sz w:val="52"/>
        </w:rPr>
      </w:pPr>
      <w:bookmarkStart w:name="" w:id="1727"/>
      <w:r>
        <w:rPr>
          <w:rFonts w:ascii="宋体" w:hAnsi="宋体" w:cs="宋体" w:eastAsia="宋体"/>
          <w:sz w:val="52"/>
          <w:spacing w:val="0"/>
          <w:color w:val="000000"/>
          <w:b w:val="off"/>
          <w:i w:val="off"/>
        </w:rPr>
        <w:t>“否”，但还不知道哪个指“是”，哪个指“否”。于是他尝试模仿土著</w:t>
      </w:r>
      <w:r>
        <w:rPr>
          <w:rFonts w:ascii="宋体" w:hAnsi="宋体" w:cs="宋体" w:eastAsia="宋体"/>
          <w:sz w:val="52"/>
          <w:spacing w:val="0"/>
          <w:color w:val="000000"/>
          <w:b w:val="off"/>
          <w:i w:val="off"/>
        </w:rPr>
        <w:t>人的发音；当他就此发现在大多数情形下，他得到的答案是“Evet”</w:t>
      </w:r>
      <w:r>
        <w:rPr>
          <w:rFonts w:ascii="宋体" w:hAnsi="宋体" w:cs="宋体" w:eastAsia="宋体"/>
          <w:sz w:val="52"/>
          <w:spacing w:val="0"/>
          <w:color w:val="000000"/>
          <w:b w:val="off"/>
          <w:i w:val="off"/>
        </w:rPr>
        <w:t>而不是“Yok”时，那他就可以相信“Evet”表示“是”。再者，他</w:t>
      </w:r>
      <w:r>
        <w:rPr>
          <w:rFonts w:ascii="宋体" w:hAnsi="宋体" w:cs="宋体" w:eastAsia="宋体"/>
          <w:sz w:val="52"/>
          <w:spacing w:val="0"/>
          <w:color w:val="000000"/>
          <w:b w:val="off"/>
          <w:i w:val="off"/>
        </w:rPr>
        <w:t>也尝试用“Evet”和“Yok”去回答土著人的话，其中招来比较安然</w:t>
      </w:r>
      <w:r>
        <w:rPr>
          <w:rFonts w:ascii="宋体" w:hAnsi="宋体" w:cs="宋体" w:eastAsia="宋体"/>
          <w:sz w:val="52"/>
          <w:spacing w:val="0"/>
          <w:color w:val="000000"/>
          <w:b w:val="off"/>
          <w:i w:val="off"/>
        </w:rPr>
        <w:t>的反应的那个词便表示“是”。尽管这些方法并不确实可靠，但它们</w:t>
      </w:r>
      <w:r>
        <w:rPr>
          <w:rFonts w:ascii="宋体" w:hAnsi="宋体" w:cs="宋体" w:eastAsia="宋体"/>
          <w:sz w:val="52"/>
          <w:spacing w:val="0"/>
          <w:color w:val="000000"/>
          <w:b w:val="off"/>
          <w:i w:val="off"/>
        </w:rPr>
        <w:t>总是一种可行的假设，如果后来的困难越来越多，语言学家可以放弃</w:t>
      </w:r>
      <w:r>
        <w:rPr>
          <w:rFonts w:ascii="宋体" w:hAnsi="宋体" w:cs="宋体" w:eastAsia="宋体"/>
          <w:sz w:val="52"/>
          <w:spacing w:val="0"/>
          <w:color w:val="000000"/>
          <w:b w:val="off"/>
          <w:i w:val="off"/>
        </w:rPr>
        <w:t>这个假设，重新猜测。[3]</w:t>
      </w:r>
      <w:bookmarkEnd w:id="1727"/>
    </w:p>
    <w:p>
      <w:pPr>
        <w:pageBreakBefore w:val="off"/>
        <w:tabs/>
        <w:wordWrap w:val="off"/>
        <w:spacing w:before="0" w:after="0" w:line="920" w:lineRule="atLeast"/>
        <w:ind w:left="40" w:right="140" w:firstLine="1020"/>
        <w:jc w:val="both"/>
        <w:textAlignment w:val="baseline"/>
        <w:rPr>
          <w:sz w:val="52"/>
        </w:rPr>
      </w:pPr>
      <w:bookmarkStart w:name="" w:id="1728"/>
      <w:r>
        <w:rPr>
          <w:rFonts w:ascii="宋体" w:hAnsi="宋体" w:cs="宋体" w:eastAsia="宋体"/>
          <w:sz w:val="52"/>
          <w:spacing w:val="0"/>
          <w:color w:val="000000"/>
          <w:b w:val="off"/>
          <w:i w:val="off"/>
        </w:rPr>
        <w:t>假设这位语言学家终于弄清了这种土著语言中表示同意和不同意</w:t>
      </w:r>
      <w:r>
        <w:rPr>
          <w:rFonts w:ascii="宋体" w:hAnsi="宋体" w:cs="宋体" w:eastAsia="宋体"/>
          <w:sz w:val="52"/>
          <w:spacing w:val="0"/>
          <w:color w:val="000000"/>
          <w:b w:val="off"/>
          <w:i w:val="off"/>
        </w:rPr>
        <w:t>的手势，那他便可以由此积累归纳的证据，将“Gavagai”译为</w:t>
      </w:r>
      <w:r>
        <w:rPr>
          <w:rFonts w:ascii="宋体" w:hAnsi="宋体" w:cs="宋体" w:eastAsia="宋体"/>
          <w:sz w:val="52"/>
          <w:spacing w:val="0"/>
          <w:color w:val="000000"/>
          <w:b w:val="off"/>
          <w:i w:val="off"/>
        </w:rPr>
        <w:t>“Rabbit”。搜集事例的通则大致是这样的：土著居民对“Gavagai?”</w:t>
      </w:r>
      <w:r>
        <w:rPr>
          <w:rFonts w:ascii="宋体" w:hAnsi="宋体" w:cs="宋体" w:eastAsia="宋体"/>
          <w:sz w:val="52"/>
          <w:spacing w:val="0"/>
          <w:color w:val="000000"/>
          <w:b w:val="off"/>
          <w:i w:val="off"/>
        </w:rPr>
        <w:t>作肯定回答的刺激条件恰恰是我们被问道“Rabbit?”（“是兔子吗?”）</w:t>
      </w:r>
      <w:r>
        <w:rPr>
          <w:rFonts w:ascii="宋体" w:hAnsi="宋体" w:cs="宋体" w:eastAsia="宋体"/>
          <w:sz w:val="52"/>
          <w:spacing w:val="0"/>
          <w:color w:val="000000"/>
          <w:b w:val="off"/>
          <w:i w:val="off"/>
        </w:rPr>
        <w:t>时会作肯定回答的刺激条件；关于否定回答的情形也是如此。</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-1651000</wp:posOffset>
                </wp:positionV>
                <wp:extent cx="546100" cy="495300"/>
                <wp:wrapNone/>
                <wp:docPr id="49" name="文本框 49"/>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729"/>
                            <w:r>
                              <w:rPr>
                                <w:rFonts w:ascii="宋体" w:hAnsi="宋体" w:cs="宋体" w:eastAsia="宋体"/>
                                <w:sz w:val="52"/>
                                <w:spacing w:val="0"/>
                                <w:color w:val="000000"/>
                                <w:b w:val="off"/>
                                <w:i w:val="off"/>
                              </w:rPr>
                              <w:t>30</w:t>
                            </w:r>
                            <w:bookmarkEnd w:id="1729"/>
                          </w:p>
                        </w:txbxContent>
                      </wps:txbx>
                      <wps:bodyPr wrap="square" lIns="0" rIns="0" tIns="0" bIns="0" vert="horz" anchor="t">
                        <a:noAutofit/>
                      </wps:bodyPr>
                    </wps:wsp>
                  </a:graphicData>
                </a:graphic>
              </wp:anchor>
            </w:drawing>
          </mc:Choice>
          <mc:Fallback>
            <w:pict>
              <v:shape type="#_x0000_t202" filled="f" stroked="f" style="margin-left:946pt;margin-top:-130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730"/>
                      <w:r>
                        <w:rPr>
                          <w:rFonts w:ascii="宋体" w:hAnsi="宋体" w:cs="宋体" w:eastAsia="宋体"/>
                          <w:sz w:val="52"/>
                          <w:spacing w:val="0"/>
                          <w:color w:val="000000"/>
                          <w:b w:val="off"/>
                          <w:i w:val="off"/>
                        </w:rPr>
                        <w:t>30</w:t>
                      </w:r>
                      <w:bookmarkEnd w:id="1730"/>
                    </w:p>
                  </w:txbxContent>
                </v:textbox>
              </v:shape>
            </w:pict>
          </mc:Fallback>
        </mc:AlternateContent>
      </w:r>
      <w:bookmarkEnd w:id="1728"/>
    </w:p>
    <w:p>
      <w:pPr>
        <w:pageBreakBefore w:val="off"/>
        <w:tabs/>
        <w:wordWrap w:val="off"/>
        <w:spacing w:before="0" w:after="0" w:line="920" w:lineRule="atLeast"/>
        <w:ind w:left="40" w:right="60" w:firstLine="1020"/>
        <w:jc w:val="both"/>
        <w:textAlignment w:val="baseline"/>
        <w:rPr>
          <w:sz w:val="52"/>
        </w:rPr>
      </w:pPr>
      <w:bookmarkStart w:name="" w:id="1731"/>
      <w:r>
        <w:rPr>
          <w:rFonts w:ascii="宋体" w:hAnsi="宋体" w:cs="宋体" w:eastAsia="宋体"/>
          <w:sz w:val="52"/>
          <w:spacing w:val="0"/>
          <w:color w:val="000000"/>
          <w:b w:val="off"/>
          <w:i w:val="off"/>
        </w:rPr>
        <w:t>如果我们不是仅仅谈论使土著人对问句作肯定或否定回答的那些</w:t>
      </w:r>
      <w:r>
        <w:rPr>
          <w:rFonts w:ascii="宋体" w:hAnsi="宋体" w:cs="宋体" w:eastAsia="宋体"/>
          <w:sz w:val="52"/>
          <w:spacing w:val="0"/>
          <w:color w:val="000000"/>
          <w:b w:val="off"/>
          <w:i w:val="off"/>
        </w:rPr>
        <w:t>刺激，而是谈及促使土著人对问句做出肯定或否定的一长串因果相关</w:t>
      </w:r>
      <w:r>
        <w:rPr>
          <w:rFonts w:ascii="宋体" w:hAnsi="宋体" w:cs="宋体" w:eastAsia="宋体"/>
          <w:sz w:val="52"/>
          <w:spacing w:val="0"/>
          <w:color w:val="000000"/>
          <w:b w:val="off"/>
          <w:i w:val="off"/>
        </w:rPr>
        <w:t>的刺激作用，我们也许能更准确地去描述语言学家在这种情况下所做</w:t>
      </w:r>
      <w:r>
        <w:rPr>
          <w:rFonts w:ascii="宋体" w:hAnsi="宋体" w:cs="宋体" w:eastAsia="宋体"/>
          <w:sz w:val="52"/>
          <w:spacing w:val="0"/>
          <w:color w:val="000000"/>
          <w:b w:val="off"/>
          <w:i w:val="off"/>
        </w:rPr>
        <w:t>的工作。假定他问某个人是否出去追猎一只长颈鹿了。只要被问到，</w:t>
      </w:r>
      <w:r>
        <w:rPr>
          <w:rFonts w:ascii="宋体" w:hAnsi="宋体" w:cs="宋体" w:eastAsia="宋体"/>
          <w:sz w:val="52"/>
          <w:spacing w:val="0"/>
          <w:color w:val="000000"/>
          <w:b w:val="off"/>
          <w:i w:val="off"/>
        </w:rPr>
        <w:t>这个土著人在这一整天都会说是，不管其他不相关的刺激条件是怎样</w:t>
      </w:r>
      <w:r>
        <w:rPr>
          <w:rFonts w:ascii="宋体" w:hAnsi="宋体" w:cs="宋体" w:eastAsia="宋体"/>
          <w:sz w:val="52"/>
          <w:spacing w:val="0"/>
          <w:color w:val="000000"/>
          <w:b w:val="off"/>
          <w:i w:val="off"/>
        </w:rPr>
        <w:t>的；而在另一天他便说不，尽管其他不相干的刺激条件依然保持不</w:t>
      </w:r>
      <w:r>
        <w:rPr>
          <w:rFonts w:ascii="宋体" w:hAnsi="宋体" w:cs="宋体" w:eastAsia="宋体"/>
          <w:sz w:val="52"/>
          <w:spacing w:val="0"/>
          <w:color w:val="000000"/>
          <w:b w:val="off"/>
          <w:i w:val="off"/>
        </w:rPr>
        <w:t>变。重要的是要知道，在问“Gavagai?”的情况下，实际使土著人作</w:t>
      </w:r>
      <w:r>
        <w:rPr>
          <w:rFonts w:ascii="宋体" w:hAnsi="宋体" w:cs="宋体" w:eastAsia="宋体"/>
          <w:sz w:val="52"/>
          <w:spacing w:val="0"/>
          <w:color w:val="000000"/>
          <w:b w:val="off"/>
          <w:i w:val="off"/>
        </w:rPr>
        <w:t>肯定回答的是兔子当下在场的刺激条件，而其他的刺激条件则导致他</w:t>
      </w:r>
      <w:r>
        <w:rPr>
          <w:rFonts w:ascii="宋体" w:hAnsi="宋体" w:cs="宋体" w:eastAsia="宋体"/>
          <w:sz w:val="52"/>
          <w:spacing w:val="0"/>
          <w:color w:val="000000"/>
          <w:b w:val="off"/>
          <w:i w:val="off"/>
        </w:rPr>
        <w:t>说不。</w:t>
      </w:r>
      <w:bookmarkEnd w:id="1731"/>
    </w:p>
    <w:p>
      <w:pPr>
        <w:pageBreakBefore w:val="off"/>
        <w:tabs/>
        <w:wordWrap w:val="off"/>
        <w:spacing w:before="0" w:after="0" w:line="920" w:lineRule="atLeast"/>
        <w:ind w:left="40" w:right="0" w:firstLine="1020"/>
        <w:jc w:val="both"/>
        <w:textAlignment w:val="baseline"/>
        <w:rPr>
          <w:sz w:val="52"/>
        </w:rPr>
      </w:pPr>
      <w:bookmarkStart w:name="" w:id="1732"/>
      <w:r>
        <w:rPr>
          <w:rFonts w:ascii="宋体" w:hAnsi="宋体" w:cs="宋体" w:eastAsia="宋体"/>
          <w:sz w:val="52"/>
          <w:spacing w:val="0"/>
          <w:color w:val="000000"/>
          <w:b w:val="off"/>
          <w:i w:val="off"/>
        </w:rPr>
        <w:t>在实践过程中，语言学家常常会根据对土著居民的一些行为细节</w:t>
      </w:r>
      <w:r>
        <w:rPr>
          <w:rFonts w:ascii="宋体" w:hAnsi="宋体" w:cs="宋体" w:eastAsia="宋体"/>
          <w:sz w:val="52"/>
          <w:spacing w:val="0"/>
          <w:color w:val="000000"/>
          <w:b w:val="off"/>
          <w:i w:val="off"/>
        </w:rPr>
        <w:t>（仔细进行搜索的动作，一下子认出猎物时的神情，等等）的直觉判</w:t>
      </w:r>
      <w:r>
        <w:rPr>
          <w:rFonts w:ascii="宋体" w:hAnsi="宋体" w:cs="宋体" w:eastAsia="宋体"/>
          <w:sz w:val="52"/>
          <w:spacing w:val="0"/>
          <w:color w:val="000000"/>
          <w:b w:val="off"/>
          <w:i w:val="off"/>
        </w:rPr>
        <w:t>断去解决因果联系的问题。另外一些形式上的因素在有利的情况下也</w:t>
      </w:r>
      <w:r>
        <w:rPr>
          <w:rFonts w:ascii="宋体" w:hAnsi="宋体" w:cs="宋体" w:eastAsia="宋体"/>
          <w:sz w:val="52"/>
          <w:spacing w:val="0"/>
          <w:color w:val="000000"/>
          <w:b w:val="off"/>
          <w:i w:val="off"/>
        </w:rPr>
        <w:t>可使他相信确有这种促使关系(prompting</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relation)。譬如土著人刚</w:t>
      </w:r>
      <w:r>
        <w:rPr>
          <w:rFonts w:ascii="宋体" w:hAnsi="宋体" w:cs="宋体" w:eastAsia="宋体"/>
          <w:sz w:val="52"/>
          <w:spacing w:val="0"/>
          <w:color w:val="000000"/>
          <w:b w:val="off"/>
          <w:i w:val="off"/>
        </w:rPr>
        <w:t>刚被问及S而且做了是或否的回答，语言学家便用刺激物σ来刺激</w:t>
      </w:r>
      <w:r>
        <w:rPr>
          <w:rFonts w:ascii="宋体" w:hAnsi="宋体" w:cs="宋体" w:eastAsia="宋体"/>
          <w:sz w:val="52"/>
          <w:spacing w:val="0"/>
          <w:color w:val="000000"/>
          <w:b w:val="off"/>
          <w:i w:val="off"/>
        </w:rPr>
        <w:t>他，并且再向他问S，如果这时候土著人的回答与前相反，便可以断</w:t>
      </w:r>
      <w:r>
        <w:rPr>
          <w:rFonts w:ascii="宋体" w:hAnsi="宋体" w:cs="宋体" w:eastAsia="宋体"/>
          <w:sz w:val="52"/>
          <w:spacing w:val="0"/>
          <w:color w:val="000000"/>
          <w:b w:val="off"/>
          <w:i w:val="off"/>
        </w:rPr>
        <w:t>定是σ在促使他做出是或否的回答。</w:t>
      </w:r>
      <w:bookmarkEnd w:id="1732"/>
    </w:p>
    <w:p>
      <w:pPr>
        <w:pageBreakBefore w:val="off"/>
        <w:tabs/>
        <w:wordWrap w:val="off"/>
        <w:spacing w:before="0" w:after="0" w:line="640" w:lineRule="atLeast"/>
        <w:ind w:left="0" w:right="200"/>
        <w:jc w:val="right"/>
        <w:textAlignment w:val="baseline"/>
        <w:rPr>
          <w:sz w:val="48"/>
        </w:rPr>
      </w:pPr>
      <w:bookmarkStart w:name="" w:id="1733"/>
      <w:r>
        <w:rPr>
          <w:rFonts w:ascii="黑体" w:hAnsi="黑体" w:cs="黑体" w:eastAsia="黑体"/>
          <w:sz w:val="48"/>
          <w:spacing w:val="0"/>
          <w:color w:val="000000"/>
          <w:b w:val="off"/>
          <w:i w:val="off"/>
        </w:rPr>
        <w:t>31</w:t>
      </w:r>
      <w:bookmarkEnd w:id="1733"/>
    </w:p>
    <w:p>
      <w:r>
        <w:t/>
      </w:r>
    </w:p>
    <w:p>
      <w:pPr>
        <w:sectPr>
          <w:footerReference r:id="rId293"/>
          <w:headerReference r:id="rId294" w:type="default"/>
          <w:type w:val="nextPage"/>
          <w:pgSz w:w="21240" w:h="31680"/>
          <w:pgMar w:left="2540" w:top="1940" w:right="2540" w:bottom="1940" w:header="1640" w:footer="1640"/>
          <w:cols w:num="1"/>
        </w:sectPr>
      </w:pPr>
    </w:p>
    <w:p>
      <w:pPr>
        <w:pageBreakBefore w:val="off"/>
        <w:tabs/>
        <w:wordWrap w:val="off"/>
        <w:spacing w:before="100" w:after="0" w:line="560" w:lineRule="atLeast"/>
        <w:ind w:left="1780" w:right="0"/>
        <w:jc w:val="both"/>
        <w:textAlignment w:val="baseline"/>
        <w:rPr>
          <w:sz w:val="41"/>
        </w:rPr>
      </w:pPr>
      <w:bookmarkStart w:name="" w:id="1734"/>
      <w:r>
        <w:rPr>
          <w:rFonts w:ascii="黑体" w:hAnsi="黑体" w:cs="黑体" w:eastAsia="黑体"/>
          <w:sz w:val="41"/>
          <w:spacing w:val="0"/>
          <w:color w:val="000000"/>
          <w:b w:val="on"/>
          <w:i w:val="off"/>
        </w:rPr>
        <w:t>语词和对象</w:t>
      </w:r>
      <w:bookmarkEnd w:id="1734"/>
    </w:p>
    <w:p>
      <w:pPr>
        <w:pageBreakBefore w:val="off"/>
        <w:tabs/>
        <w:wordWrap w:val="off"/>
        <w:spacing w:before="0" w:after="0" w:line="480" w:lineRule="exact"/>
        <w:ind w:left="0" w:right="0"/>
        <w:jc w:val="both"/>
        <w:textAlignment w:val="baseline"/>
        <w:rPr>
          <w:sz w:val="41"/>
        </w:rPr>
      </w:pPr>
      <w:bookmarkStart w:name="" w:id="1735"/>
      <w:r>
        <w:rPr>
          <w:rFonts w:ascii="宋体" w:hAnsi="宋体" w:cs="宋体" w:eastAsia="宋体"/>
          <w:sz w:val="41"/>
          <w:spacing w:val="0"/>
          <w:color w:val="000000"/>
          <w:b w:val="off"/>
          <w:i w:val="off"/>
        </w:rPr>
        <w:t/>
      </w:r>
      <w:bookmarkEnd w:id="1735"/>
    </w:p>
    <w:p>
      <w:pPr>
        <w:pageBreakBefore w:val="off"/>
        <w:tabs/>
        <w:wordWrap w:val="off"/>
        <w:spacing w:before="0" w:after="0" w:line="920" w:lineRule="atLeast"/>
        <w:ind w:left="1040" w:right="140" w:firstLine="1040"/>
        <w:jc w:val="both"/>
        <w:textAlignment w:val="baseline"/>
        <w:rPr>
          <w:sz w:val="52"/>
        </w:rPr>
      </w:pPr>
      <w:bookmarkStart w:name="" w:id="1736"/>
      <w:r>
        <w:rPr>
          <w:rFonts w:ascii="宋体" w:hAnsi="宋体" w:cs="宋体" w:eastAsia="宋体"/>
          <w:sz w:val="52"/>
          <w:spacing w:val="0"/>
          <w:color w:val="000000"/>
          <w:b w:val="off"/>
          <w:i w:val="off"/>
        </w:rPr>
        <w:t>请注意，按我们的意思来说，促使(prompt)并不就是引发(e-</w:t>
      </w:r>
      <w:r>
        <w:rPr>
          <w:rFonts w:ascii="宋体" w:hAnsi="宋体" w:cs="宋体" w:eastAsia="宋体"/>
          <w:sz w:val="52"/>
          <w:spacing w:val="0"/>
          <w:color w:val="000000"/>
          <w:b w:val="off"/>
          <w:i w:val="off"/>
        </w:rPr>
        <w:t>licit)。引发土著人回答是或否的是下面两者的结合：促使其做出回</w:t>
      </w:r>
      <w:r>
        <w:rPr>
          <w:rFonts w:ascii="宋体" w:hAnsi="宋体" w:cs="宋体" w:eastAsia="宋体"/>
          <w:sz w:val="52"/>
          <w:spacing w:val="0"/>
          <w:color w:val="000000"/>
          <w:b w:val="off"/>
          <w:i w:val="off"/>
        </w:rPr>
        <w:t>答的刺激加上接下来的问话：“Gavagai?”</w:t>
      </w:r>
      <w:bookmarkEnd w:id="1736"/>
    </w:p>
    <w:p>
      <w:pPr>
        <w:pageBreakBefore w:val="off"/>
        <w:tabs/>
        <w:wordWrap w:val="off"/>
        <w:spacing w:before="0" w:after="0" w:line="940" w:lineRule="exact"/>
        <w:ind w:left="0" w:right="0"/>
        <w:jc w:val="both"/>
        <w:textAlignment w:val="baseline"/>
        <w:rPr>
          <w:sz w:val="52"/>
        </w:rPr>
      </w:pPr>
      <w:bookmarkStart w:name="" w:id="1737"/>
      <w:r>
        <w:rPr>
          <w:rFonts w:ascii="宋体" w:hAnsi="宋体" w:cs="宋体" w:eastAsia="宋体"/>
          <w:sz w:val="52"/>
          <w:spacing w:val="0"/>
          <w:color w:val="000000"/>
          <w:b w:val="off"/>
          <w:i w:val="off"/>
        </w:rPr>
        <w:t/>
      </w:r>
      <w:bookmarkEnd w:id="1737"/>
    </w:p>
    <w:p>
      <w:pPr>
        <w:pageBreakBefore w:val="off"/>
        <w:tabs/>
        <w:wordWrap w:val="off"/>
        <w:spacing w:before="0" w:after="0" w:line="980" w:lineRule="atLeast"/>
        <w:ind w:left="1040" w:right="0"/>
        <w:jc w:val="both"/>
        <w:textAlignment w:val="baseline"/>
        <w:rPr>
          <w:sz w:val="74"/>
        </w:rPr>
      </w:pPr>
      <w:bookmarkStart w:name="" w:id="1738"/>
      <w:r>
        <w:rPr>
          <w:rFonts w:ascii="黑体" w:hAnsi="黑体" w:cs="黑体" w:eastAsia="黑体"/>
          <w:sz w:val="74"/>
          <w:spacing w:val="0"/>
          <w:color w:val="000000"/>
          <w:b w:val="on"/>
          <w:i w:val="off"/>
        </w:rPr>
        <w:t>8.刺激与刺激意义</w:t>
      </w:r>
      <w:bookmarkEnd w:id="1738"/>
    </w:p>
    <w:p>
      <w:pPr>
        <w:pageBreakBefore w:val="off"/>
        <w:tabs/>
        <w:wordWrap w:val="off"/>
        <w:spacing w:before="0" w:after="0" w:line="940" w:lineRule="exact"/>
        <w:ind w:left="0" w:right="0"/>
        <w:jc w:val="both"/>
        <w:textAlignment w:val="baseline"/>
        <w:rPr>
          <w:sz w:val="52"/>
        </w:rPr>
      </w:pPr>
      <w:bookmarkStart w:name="" w:id="1739"/>
      <w:r>
        <w:rPr>
          <w:rFonts w:ascii="宋体" w:hAnsi="宋体" w:cs="宋体" w:eastAsia="宋体"/>
          <w:sz w:val="52"/>
          <w:spacing w:val="0"/>
          <w:color w:val="000000"/>
          <w:b w:val="off"/>
          <w:i w:val="off"/>
        </w:rPr>
        <w:t/>
      </w:r>
      <w:bookmarkEnd w:id="1739"/>
    </w:p>
    <w:p>
      <w:pPr>
        <w:pageBreakBefore w:val="off"/>
        <w:tabs/>
        <w:wordWrap w:val="off"/>
        <w:spacing w:before="0" w:after="0" w:line="920" w:lineRule="atLeast"/>
        <w:ind w:left="980" w:right="80" w:hanging="980"/>
        <w:jc w:val="both"/>
        <w:textAlignment w:val="baseline"/>
        <w:rPr>
          <w:sz w:val="52"/>
        </w:rPr>
      </w:pPr>
      <w:bookmarkStart w:name="" w:id="1740"/>
      <w:r>
        <w:rPr>
          <w:rFonts w:ascii="宋体" w:hAnsi="宋体" w:cs="宋体" w:eastAsia="宋体"/>
          <w:sz w:val="52"/>
          <w:spacing w:val="0"/>
          <w:color w:val="000000"/>
          <w:b w:val="off"/>
          <w:i w:val="off"/>
        </w:rPr>
        <w:t>31</w:t>
      </w:r>
      <w:r>
        <w:rPr>
          <w:rFonts w:ascii="宋体" w:hAnsi="宋体" w:cs="宋体" w:eastAsia="宋体"/>
          <w:sz w:val="52"/>
          <w:spacing w:val="0"/>
          <w:color w:val="000000"/>
          <w:b w:val="off"/>
          <w:i w:val="off"/>
        </w:rPr>
        <w:t xml:space="preserve">     当你问土著人“Gavagai?”时，促使他作肯定回答的，是刺激，</w:t>
      </w:r>
      <w:r>
        <w:rPr>
          <w:rFonts w:ascii="宋体" w:hAnsi="宋体" w:cs="宋体" w:eastAsia="宋体"/>
          <w:sz w:val="52"/>
          <w:spacing w:val="0"/>
          <w:color w:val="000000"/>
          <w:b w:val="off"/>
          <w:i w:val="off"/>
        </w:rPr>
        <w:t>而不是兔子。了解这一点非常重要。兔子即使被换成仿制的假兔子，</w:t>
      </w:r>
      <w:r>
        <w:rPr>
          <w:rFonts w:ascii="宋体" w:hAnsi="宋体" w:cs="宋体" w:eastAsia="宋体"/>
          <w:sz w:val="52"/>
          <w:spacing w:val="0"/>
          <w:color w:val="000000"/>
          <w:b w:val="off"/>
          <w:i w:val="off"/>
        </w:rPr>
        <w:t>而刺激可以保持不变。相反，由于角度不同，光线及颜色的陪衬不一</w:t>
      </w:r>
      <w:r>
        <w:rPr>
          <w:rFonts w:ascii="宋体" w:hAnsi="宋体" w:cs="宋体" w:eastAsia="宋体"/>
          <w:sz w:val="52"/>
          <w:spacing w:val="0"/>
          <w:color w:val="000000"/>
          <w:b w:val="off"/>
          <w:i w:val="off"/>
        </w:rPr>
        <w:t>样，刺激物促使土著人对“Gavagai”作肯定回答的能力也会变化，</w:t>
      </w:r>
      <w:r>
        <w:rPr>
          <w:rFonts w:ascii="宋体" w:hAnsi="宋体" w:cs="宋体" w:eastAsia="宋体"/>
          <w:sz w:val="52"/>
          <w:spacing w:val="0"/>
          <w:color w:val="000000"/>
          <w:b w:val="off"/>
          <w:i w:val="off"/>
        </w:rPr>
        <w:t>尽管兔子保持不变。当我们试着把“兔子”和“Gavagai”等同使用</w:t>
      </w:r>
      <w:r>
        <w:rPr>
          <w:rFonts w:ascii="宋体" w:hAnsi="宋体" w:cs="宋体" w:eastAsia="宋体"/>
          <w:sz w:val="52"/>
          <w:spacing w:val="0"/>
          <w:color w:val="000000"/>
          <w:b w:val="off"/>
          <w:i w:val="off"/>
        </w:rPr>
        <w:t>时，使二者具有一致之处的是刺激物而不是动物本身。</w:t>
      </w:r>
      <w:bookmarkEnd w:id="1740"/>
    </w:p>
    <w:p>
      <w:pPr>
        <w:pageBreakBefore w:val="off"/>
        <w:tabs/>
        <w:wordWrap w:val="off"/>
        <w:spacing w:before="0" w:after="0" w:line="920" w:lineRule="atLeast"/>
        <w:ind w:left="1040" w:right="60" w:firstLine="1040"/>
        <w:jc w:val="both"/>
        <w:textAlignment w:val="baseline"/>
        <w:rPr>
          <w:sz w:val="52"/>
        </w:rPr>
      </w:pPr>
      <w:bookmarkStart w:name="" w:id="1741"/>
      <w:r>
        <w:rPr>
          <w:rFonts w:ascii="宋体" w:hAnsi="宋体" w:cs="宋体" w:eastAsia="宋体"/>
          <w:sz w:val="52"/>
          <w:spacing w:val="0"/>
          <w:color w:val="000000"/>
          <w:b w:val="off"/>
          <w:i w:val="off"/>
        </w:rPr>
        <w:t>就我们当前的目的而言，视觉刺激也许最好被看做是眼睛的有色</w:t>
      </w:r>
      <w:r>
        <w:rPr>
          <w:rFonts w:ascii="宋体" w:hAnsi="宋体" w:cs="宋体" w:eastAsia="宋体"/>
          <w:sz w:val="52"/>
          <w:spacing w:val="0"/>
          <w:color w:val="000000"/>
          <w:b w:val="off"/>
          <w:i w:val="off"/>
        </w:rPr>
        <w:t>光射模式。为了弄清楚被实验者个人的神经活动线路或其习惯形成的</w:t>
      </w:r>
      <w:r>
        <w:rPr>
          <w:rFonts w:ascii="宋体" w:hAnsi="宋体" w:cs="宋体" w:eastAsia="宋体"/>
          <w:sz w:val="52"/>
          <w:spacing w:val="0"/>
          <w:color w:val="000000"/>
          <w:b w:val="off"/>
          <w:i w:val="off"/>
        </w:rPr>
        <w:t>隐秘过程，而要深入他的头脑去进行观察，这纵然可以做到，也是不</w:t>
      </w:r>
      <w:r>
        <w:rPr>
          <w:rFonts w:ascii="宋体" w:hAnsi="宋体" w:cs="宋体" w:eastAsia="宋体"/>
          <w:sz w:val="52"/>
          <w:spacing w:val="0"/>
          <w:color w:val="000000"/>
          <w:b w:val="off"/>
          <w:i w:val="off"/>
        </w:rPr>
        <w:t>适当的。我们关注的是他的经由社会培训的语言使用及对通常受社会</w:t>
      </w:r>
      <w:r>
        <w:rPr>
          <w:rFonts w:ascii="宋体" w:hAnsi="宋体" w:cs="宋体" w:eastAsia="宋体"/>
          <w:sz w:val="52"/>
          <w:spacing w:val="0"/>
          <w:color w:val="000000"/>
          <w:b w:val="off"/>
          <w:i w:val="off"/>
        </w:rPr>
        <w:t>评判制约的刺激条件做出的反应(见第2节)。眼的光射刺激在某种</w:t>
      </w:r>
      <w:r>
        <w:rPr>
          <w:rFonts w:ascii="宋体" w:hAnsi="宋体" w:cs="宋体" w:eastAsia="宋体"/>
          <w:sz w:val="52"/>
          <w:spacing w:val="0"/>
          <w:color w:val="000000"/>
          <w:b w:val="off"/>
          <w:i w:val="off"/>
        </w:rPr>
        <w:t>程度上是受社会和语言学家的客观检验的，是通过说话者的定向和对</w:t>
      </w:r>
      <w:r>
        <w:rPr>
          <w:rFonts w:ascii="宋体" w:hAnsi="宋体" w:cs="宋体" w:eastAsia="宋体"/>
          <w:sz w:val="52"/>
          <w:spacing w:val="0"/>
          <w:color w:val="000000"/>
          <w:b w:val="off"/>
          <w:i w:val="off"/>
        </w:rPr>
        <w:t>象的相对定位而受到检验的。</w:t>
      </w:r>
      <w:bookmarkEnd w:id="1741"/>
    </w:p>
    <w:p>
      <w:pPr>
        <w:pageBreakBefore w:val="off"/>
        <w:tabs/>
        <w:wordWrap w:val="off"/>
        <w:spacing w:before="0" w:after="0" w:line="920" w:lineRule="atLeast"/>
        <w:ind w:left="1040" w:right="0" w:firstLine="1040"/>
        <w:jc w:val="both"/>
        <w:textAlignment w:val="baseline"/>
        <w:rPr>
          <w:sz w:val="52"/>
        </w:rPr>
      </w:pPr>
      <w:bookmarkStart w:name="" w:id="1742"/>
      <w:r>
        <w:rPr>
          <w:rFonts w:ascii="宋体" w:hAnsi="宋体" w:cs="宋体" w:eastAsia="宋体"/>
          <w:sz w:val="52"/>
          <w:spacing w:val="0"/>
          <w:color w:val="000000"/>
          <w:b w:val="off"/>
          <w:i w:val="off"/>
        </w:rPr>
        <w:t>把视觉刺激看成眼的光射模式，结果是让刺激变得非常细微难</w:t>
      </w:r>
      <w:r>
        <w:rPr>
          <w:rFonts w:ascii="宋体" w:hAnsi="宋体" w:cs="宋体" w:eastAsia="宋体"/>
          <w:sz w:val="52"/>
          <w:spacing w:val="0"/>
          <w:color w:val="000000"/>
          <w:b w:val="off"/>
          <w:i w:val="off"/>
        </w:rPr>
        <w:t>认，而使我们的语言学家无法加以验证。但这也不要紧。他可以根据</w:t>
      </w:r>
      <w:r>
        <w:rPr>
          <w:rFonts w:ascii="宋体" w:hAnsi="宋体" w:cs="宋体" w:eastAsia="宋体"/>
          <w:sz w:val="52"/>
          <w:spacing w:val="0"/>
          <w:color w:val="000000"/>
          <w:b w:val="off"/>
          <w:i w:val="off"/>
        </w:rPr>
        <w:t>促使自己回答说“兔子”时所感受到的相同的光射刺激形式去合理地</w:t>
      </w:r>
      <w:r>
        <w:rPr>
          <w:rFonts w:ascii="宋体" w:hAnsi="宋体" w:cs="宋体" w:eastAsia="宋体"/>
          <w:sz w:val="52"/>
          <w:spacing w:val="0"/>
          <w:color w:val="000000"/>
          <w:b w:val="off"/>
          <w:i w:val="off"/>
        </w:rPr>
        <w:t>推测，这些光射也会促使土著人肯定回答说“Gavagai”，尽管这种推</w:t>
      </w:r>
      <w:r>
        <w:rPr>
          <w:rFonts w:ascii="宋体" w:hAnsi="宋体" w:cs="宋体" w:eastAsia="宋体"/>
          <w:sz w:val="52"/>
          <w:spacing w:val="0"/>
          <w:color w:val="000000"/>
          <w:b w:val="off"/>
          <w:i w:val="off"/>
        </w:rPr>
        <w:t>测所依据的实例中有关的光射刺激最多不过是碰巧极为相似的。</w:t>
      </w:r>
      <w:bookmarkEnd w:id="1742"/>
    </w:p>
    <w:p>
      <w:pPr>
        <w:pageBreakBefore w:val="off"/>
        <w:tabs/>
        <w:wordWrap w:val="off"/>
        <w:spacing w:before="0" w:after="0" w:line="920" w:lineRule="atLeast"/>
        <w:ind w:left="1040" w:right="0" w:firstLine="1040"/>
        <w:jc w:val="both"/>
        <w:textAlignment w:val="baseline"/>
        <w:rPr>
          <w:sz w:val="52"/>
        </w:rPr>
      </w:pPr>
      <w:bookmarkStart w:name="" w:id="1743"/>
      <w:r>
        <w:rPr>
          <w:rFonts w:ascii="宋体" w:hAnsi="宋体" w:cs="宋体" w:eastAsia="宋体"/>
          <w:sz w:val="52"/>
          <w:spacing w:val="0"/>
          <w:color w:val="000000"/>
          <w:b w:val="off"/>
          <w:i w:val="off"/>
        </w:rPr>
        <w:t>然而，我们不应把视觉刺激看成是静态的暂时性的光射形式。这</w:t>
      </w:r>
      <w:r>
        <w:rPr>
          <w:rFonts w:ascii="宋体" w:hAnsi="宋体" w:cs="宋体" w:eastAsia="宋体"/>
          <w:sz w:val="52"/>
          <w:spacing w:val="0"/>
          <w:color w:val="000000"/>
          <w:b w:val="off"/>
          <w:i w:val="off"/>
        </w:rPr>
        <w:t>样做会使我们无法描述那些与“兔子”的例子不同的动态的例子。即</w:t>
      </w:r>
      <w:r>
        <w:rPr>
          <w:rFonts w:ascii="宋体" w:hAnsi="宋体" w:cs="宋体" w:eastAsia="宋体"/>
          <w:sz w:val="52"/>
          <w:spacing w:val="0"/>
          <w:color w:val="000000"/>
          <w:b w:val="off"/>
          <w:i w:val="off"/>
        </w:rPr>
        <w:t>使对于像“兔子”这样的例子，这种做法也会带来麻烦。因为它使事</w:t>
      </w:r>
      <w:bookmarkEnd w:id="1743"/>
    </w:p>
    <w:p>
      <w:pPr>
        <w:pageBreakBefore w:val="off"/>
        <w:tabs/>
        <w:wordWrap w:val="off"/>
        <w:spacing w:before="0" w:after="0" w:line="640" w:lineRule="atLeast"/>
        <w:ind w:left="1260" w:right="0"/>
        <w:jc w:val="both"/>
        <w:textAlignment w:val="baseline"/>
        <w:rPr>
          <w:sz w:val="47"/>
        </w:rPr>
      </w:pPr>
      <w:bookmarkStart w:name="" w:id="1744"/>
      <w:r>
        <w:rPr>
          <w:rFonts w:ascii="黑体" w:hAnsi="黑体" w:cs="黑体" w:eastAsia="黑体"/>
          <w:sz w:val="47"/>
          <w:spacing w:val="0"/>
          <w:color w:val="000000"/>
          <w:b w:val="off"/>
          <w:i w:val="off"/>
        </w:rPr>
        <w:t>32</w:t>
      </w:r>
      <w:bookmarkEnd w:id="1744"/>
    </w:p>
    <w:p>
      <w:r>
        <w:t/>
      </w:r>
    </w:p>
    <w:p>
      <w:pPr>
        <w:sectPr>
          <w:footerReference r:id="rId295"/>
          <w:headerReference r:id="rId296" w:type="default"/>
          <w:type w:val="nextPage"/>
          <w:pgSz w:w="21240" w:h="31680"/>
          <w:pgMar w:left="2120" w:top="2120" w:right="2120" w:bottom="2120" w:header="1820" w:footer="1820"/>
          <w:cols w:num="1"/>
        </w:sectPr>
      </w:pPr>
    </w:p>
    <w:p>
      <w:pPr>
        <w:pageBreakBefore w:val="off"/>
        <w:tabs/>
        <w:wordWrap w:val="off"/>
        <w:spacing w:before="100" w:after="0" w:line="600" w:lineRule="atLeast"/>
        <w:ind w:left="0" w:right="1960"/>
        <w:jc w:val="right"/>
        <w:textAlignment w:val="baseline"/>
        <w:rPr>
          <w:sz w:val="44"/>
        </w:rPr>
      </w:pPr>
      <w:bookmarkStart w:name="" w:id="1745"/>
      <w:r>
        <w:rPr>
          <w:rFonts w:ascii="黑体" w:hAnsi="黑体" w:cs="黑体" w:eastAsia="黑体"/>
          <w:sz w:val="44"/>
          <w:spacing w:val="0"/>
          <w:color w:val="000000"/>
          <w:b w:val="on"/>
          <w:i w:val="off"/>
        </w:rPr>
        <w:t>第二章翻译和意义</w:t>
      </w:r>
      <w:bookmarkEnd w:id="1745"/>
    </w:p>
    <w:p>
      <w:pPr>
        <w:pageBreakBefore w:val="off"/>
        <w:tabs/>
        <w:wordWrap w:val="off"/>
        <w:spacing w:before="0" w:after="0" w:line="520" w:lineRule="exact"/>
        <w:ind w:left="0" w:right="0"/>
        <w:jc w:val="right"/>
        <w:textAlignment w:val="baseline"/>
        <w:rPr>
          <w:sz w:val="44"/>
        </w:rPr>
      </w:pPr>
      <w:bookmarkStart w:name="" w:id="1746"/>
      <w:r>
        <w:rPr>
          <w:rFonts w:ascii="宋体" w:hAnsi="宋体" w:cs="宋体" w:eastAsia="宋体"/>
          <w:sz w:val="44"/>
          <w:spacing w:val="0"/>
          <w:color w:val="000000"/>
          <w:b w:val="off"/>
          <w:i w:val="off"/>
        </w:rPr>
        <w:t/>
      </w:r>
      <w:bookmarkEnd w:id="1746"/>
    </w:p>
    <w:p>
      <w:pPr>
        <w:pageBreakBefore w:val="off"/>
        <w:tabs/>
        <w:wordWrap w:val="off"/>
        <w:spacing w:before="0" w:after="0" w:line="920" w:lineRule="atLeast"/>
        <w:ind w:left="260" w:right="0"/>
        <w:jc w:val="both"/>
        <w:textAlignment w:val="baseline"/>
        <w:rPr>
          <w:sz w:val="52"/>
        </w:rPr>
      </w:pPr>
      <w:bookmarkStart w:name="" w:id="1747"/>
      <w:r>
        <w:rPr>
          <w:rFonts w:ascii="宋体" w:hAnsi="宋体" w:cs="宋体" w:eastAsia="宋体"/>
          <w:sz w:val="52"/>
          <w:spacing w:val="0"/>
          <w:color w:val="000000"/>
          <w:b w:val="off"/>
          <w:i w:val="off"/>
        </w:rPr>
        <w:t>情过于依赖当时光射前后所发生的情况。譬如，在一个完全没有兔子</w:t>
      </w:r>
      <w:r>
        <w:rPr>
          <w:rFonts w:ascii="宋体" w:hAnsi="宋体" w:cs="宋体" w:eastAsia="宋体"/>
          <w:sz w:val="52"/>
          <w:spacing w:val="0"/>
          <w:color w:val="000000"/>
          <w:b w:val="off"/>
          <w:i w:val="off"/>
        </w:rPr>
        <w:t>的场合用某种技巧突然造出一个兔子样的形象，大概不会促使人们认</w:t>
      </w:r>
      <w:r>
        <w:rPr>
          <w:rFonts w:ascii="宋体" w:hAnsi="宋体" w:cs="宋体" w:eastAsia="宋体"/>
          <w:sz w:val="52"/>
          <w:spacing w:val="0"/>
          <w:color w:val="000000"/>
          <w:b w:val="off"/>
          <w:i w:val="off"/>
        </w:rPr>
        <w:t>同那是“兔子”，虽然放在一个更有利的场合会是如此。于是困难就</w:t>
      </w:r>
      <w:r>
        <w:rPr>
          <w:rFonts w:ascii="宋体" w:hAnsi="宋体" w:cs="宋体" w:eastAsia="宋体"/>
          <w:sz w:val="52"/>
          <w:spacing w:val="0"/>
          <w:color w:val="000000"/>
          <w:b w:val="off"/>
          <w:i w:val="off"/>
        </w:rPr>
        <w:t>来了，由于远不能确定“兔子”和“Gavagai”的光射刺激模式是否</w:t>
      </w:r>
      <w:r>
        <w:rPr>
          <w:rFonts w:ascii="宋体" w:hAnsi="宋体" w:cs="宋体" w:eastAsia="宋体"/>
          <w:sz w:val="52"/>
          <w:spacing w:val="0"/>
          <w:color w:val="000000"/>
          <w:b w:val="off"/>
          <w:i w:val="off"/>
        </w:rPr>
        <w:t>相同，我们也没法说清一种光射刺激模式本身是否有利于对“兔子”32</w:t>
      </w:r>
      <w:r>
        <w:rPr>
          <w:rFonts w:ascii="宋体" w:hAnsi="宋体" w:cs="宋体" w:eastAsia="宋体"/>
          <w:sz w:val="52"/>
          <w:spacing w:val="0"/>
          <w:color w:val="000000"/>
          <w:b w:val="off"/>
          <w:i w:val="off"/>
        </w:rPr>
        <w:t>的认同。[4]因此我们最好不是把当下暂时性的光射模式而是把达到</w:t>
      </w:r>
      <w:r>
        <w:rPr>
          <w:rFonts w:ascii="宋体" w:hAnsi="宋体" w:cs="宋体" w:eastAsia="宋体"/>
          <w:sz w:val="52"/>
          <w:spacing w:val="0"/>
          <w:color w:val="000000"/>
          <w:b w:val="off"/>
          <w:i w:val="off"/>
        </w:rPr>
        <w:t>某种适当限度或系数的所有时段的光射模式看做有重要关系的刺</w:t>
      </w:r>
      <w:r>
        <w:rPr>
          <w:rFonts w:ascii="宋体" w:hAnsi="宋体" w:cs="宋体" w:eastAsia="宋体"/>
          <w:sz w:val="52"/>
          <w:spacing w:val="0"/>
          <w:color w:val="000000"/>
          <w:b w:val="off"/>
          <w:i w:val="off"/>
        </w:rPr>
        <w:t>激。我们进而还可以设想这样一种理想的实验境况，在其中人的双</w:t>
      </w:r>
      <w:r>
        <w:rPr>
          <w:rFonts w:ascii="宋体" w:hAnsi="宋体" w:cs="宋体" w:eastAsia="宋体"/>
          <w:sz w:val="52"/>
          <w:spacing w:val="0"/>
          <w:color w:val="000000"/>
          <w:b w:val="off"/>
          <w:i w:val="off"/>
        </w:rPr>
        <w:t>眼在观察前后都是被蒙住的。</w:t>
      </w:r>
      <w:bookmarkEnd w:id="1747"/>
    </w:p>
    <w:p>
      <w:pPr>
        <w:pageBreakBefore w:val="off"/>
        <w:tabs/>
        <w:wordWrap w:val="off"/>
        <w:spacing w:before="0" w:after="0" w:line="920" w:lineRule="atLeast"/>
        <w:ind w:left="260" w:right="980" w:firstLine="1020"/>
        <w:jc w:val="both"/>
        <w:textAlignment w:val="baseline"/>
        <w:rPr>
          <w:sz w:val="52"/>
        </w:rPr>
      </w:pPr>
      <w:bookmarkStart w:name="" w:id="1748"/>
      <w:r>
        <w:rPr>
          <w:rFonts w:ascii="宋体" w:hAnsi="宋体" w:cs="宋体" w:eastAsia="宋体"/>
          <w:sz w:val="52"/>
          <w:spacing w:val="0"/>
          <w:color w:val="000000"/>
          <w:b w:val="off"/>
          <w:i w:val="off"/>
        </w:rPr>
        <w:t>一般说来，我们应从空间整体上来看待视觉的光射刺激模式。因</w:t>
      </w:r>
      <w:r>
        <w:rPr>
          <w:rFonts w:ascii="宋体" w:hAnsi="宋体" w:cs="宋体" w:eastAsia="宋体"/>
          <w:sz w:val="52"/>
          <w:spacing w:val="0"/>
          <w:color w:val="000000"/>
          <w:b w:val="off"/>
          <w:i w:val="off"/>
        </w:rPr>
        <w:t>为像“好天气”(Fine weather)这样的例子与“兔子”(Rabbit)不</w:t>
      </w:r>
      <w:r>
        <w:rPr>
          <w:rFonts w:ascii="宋体" w:hAnsi="宋体" w:cs="宋体" w:eastAsia="宋体"/>
          <w:sz w:val="52"/>
          <w:spacing w:val="0"/>
          <w:color w:val="000000"/>
          <w:b w:val="off"/>
          <w:i w:val="off"/>
        </w:rPr>
        <w:t>同，并不锁定在已分好的某种场景的特定部分。也有兔子不在场的刺</w:t>
      </w:r>
      <w:r>
        <w:rPr>
          <w:rFonts w:ascii="宋体" w:hAnsi="宋体" w:cs="宋体" w:eastAsia="宋体"/>
          <w:sz w:val="52"/>
          <w:spacing w:val="0"/>
          <w:color w:val="000000"/>
          <w:b w:val="off"/>
          <w:i w:val="off"/>
        </w:rPr>
        <w:t>激模式，那是使人们对“兔子”一词表示否定所需要的条件。至于促</w:t>
      </w:r>
      <w:r>
        <w:rPr>
          <w:rFonts w:ascii="宋体" w:hAnsi="宋体" w:cs="宋体" w:eastAsia="宋体"/>
          <w:sz w:val="52"/>
          <w:spacing w:val="0"/>
          <w:color w:val="000000"/>
          <w:b w:val="off"/>
          <w:i w:val="off"/>
        </w:rPr>
        <w:t>使人们对“兔子”一词表示肯定所需要的刺激模式，整个现场还是比</w:t>
      </w:r>
      <w:r>
        <w:rPr>
          <w:rFonts w:ascii="宋体" w:hAnsi="宋体" w:cs="宋体" w:eastAsia="宋体"/>
          <w:sz w:val="52"/>
          <w:spacing w:val="0"/>
          <w:color w:val="000000"/>
          <w:b w:val="off"/>
          <w:i w:val="off"/>
        </w:rPr>
        <w:t>某个选定的部分更有用。因为在整个现场的刺激条件下，中心和边缘</w:t>
      </w:r>
      <w:r>
        <w:rPr>
          <w:rFonts w:ascii="宋体" w:hAnsi="宋体" w:cs="宋体" w:eastAsia="宋体"/>
          <w:sz w:val="52"/>
          <w:spacing w:val="0"/>
          <w:color w:val="000000"/>
          <w:b w:val="off"/>
          <w:i w:val="off"/>
        </w:rPr>
        <w:t>就自然区别开来了，而这个区别是视觉注意力的一个极重要的因素。</w:t>
      </w:r>
      <w:r>
        <w:rPr>
          <w:rFonts w:ascii="宋体" w:hAnsi="宋体" w:cs="宋体" w:eastAsia="宋体"/>
          <w:sz w:val="52"/>
          <w:spacing w:val="0"/>
          <w:color w:val="000000"/>
          <w:b w:val="off"/>
          <w:i w:val="off"/>
        </w:rPr>
        <w:t>整个视觉光射模式在中心区位上不同，则在各周边界限上也是不同</w:t>
      </w:r>
      <w:r>
        <w:rPr>
          <w:rFonts w:ascii="宋体" w:hAnsi="宋体" w:cs="宋体" w:eastAsia="宋体"/>
          <w:sz w:val="52"/>
          <w:spacing w:val="0"/>
          <w:color w:val="000000"/>
          <w:b w:val="off"/>
          <w:i w:val="off"/>
        </w:rPr>
        <w:t>的，因而从根本上说就是一些不同的光射刺激模式。如果一种光射刺</w:t>
      </w:r>
      <w:r>
        <w:rPr>
          <w:rFonts w:ascii="宋体" w:hAnsi="宋体" w:cs="宋体" w:eastAsia="宋体"/>
          <w:sz w:val="52"/>
          <w:spacing w:val="0"/>
          <w:color w:val="000000"/>
          <w:b w:val="off"/>
          <w:i w:val="off"/>
        </w:rPr>
        <w:t>激模式只是在极边缘的部位上把兔子显现给我们，那么它就不会促使</w:t>
      </w:r>
      <w:r>
        <w:rPr>
          <w:rFonts w:ascii="宋体" w:hAnsi="宋体" w:cs="宋体" w:eastAsia="宋体"/>
          <w:sz w:val="52"/>
          <w:spacing w:val="0"/>
          <w:color w:val="000000"/>
          <w:b w:val="off"/>
          <w:i w:val="off"/>
        </w:rPr>
        <w:t>我们对“Gavagai”或“兔子”作肯定回答了。</w:t>
      </w:r>
      <w:bookmarkEnd w:id="1748"/>
    </w:p>
    <w:p>
      <w:pPr>
        <w:pageBreakBefore w:val="off"/>
        <w:tabs/>
        <w:wordWrap w:val="off"/>
        <w:spacing w:before="0" w:after="0" w:line="920" w:lineRule="atLeast"/>
        <w:ind w:left="260" w:right="960" w:firstLine="1020"/>
        <w:jc w:val="both"/>
        <w:textAlignment w:val="baseline"/>
        <w:rPr>
          <w:sz w:val="52"/>
        </w:rPr>
      </w:pPr>
      <w:bookmarkStart w:name="" w:id="1749"/>
      <w:r>
        <w:rPr>
          <w:rFonts w:ascii="宋体" w:hAnsi="宋体" w:cs="宋体" w:eastAsia="宋体"/>
          <w:sz w:val="52"/>
          <w:spacing w:val="0"/>
          <w:color w:val="000000"/>
          <w:b w:val="off"/>
          <w:i w:val="off"/>
        </w:rPr>
        <w:t>深入热带雨林的语言学家必须从“Gavagai”这类形式的句子着</w:t>
      </w:r>
      <w:r>
        <w:rPr>
          <w:rFonts w:ascii="宋体" w:hAnsi="宋体" w:cs="宋体" w:eastAsia="宋体"/>
          <w:sz w:val="52"/>
          <w:spacing w:val="0"/>
          <w:color w:val="000000"/>
          <w:b w:val="off"/>
          <w:i w:val="off"/>
        </w:rPr>
        <w:t>手研究。这样一来我们才有了形成原始的经验意义概念的原材料。因</w:t>
      </w:r>
      <w:r>
        <w:rPr>
          <w:rFonts w:ascii="宋体" w:hAnsi="宋体" w:cs="宋体" w:eastAsia="宋体"/>
          <w:sz w:val="52"/>
          <w:spacing w:val="0"/>
          <w:color w:val="000000"/>
          <w:b w:val="off"/>
          <w:i w:val="off"/>
        </w:rPr>
        <w:t>为意义大概就是语句及其翻译所共有的东西。而在现阶段，决定翻译</w:t>
      </w:r>
      <w:r>
        <w:rPr>
          <w:rFonts w:ascii="宋体" w:hAnsi="宋体" w:cs="宋体" w:eastAsia="宋体"/>
          <w:sz w:val="52"/>
          <w:spacing w:val="0"/>
          <w:color w:val="000000"/>
          <w:b w:val="off"/>
          <w:i w:val="off"/>
        </w:rPr>
        <w:t>的只是与非言语刺激之间的相互关联。</w:t>
      </w:r>
      <w:bookmarkEnd w:id="1749"/>
    </w:p>
    <w:p>
      <w:pPr>
        <w:pageBreakBefore w:val="off"/>
        <w:tabs/>
        <w:wordWrap w:val="off"/>
        <w:spacing w:before="0" w:after="0" w:line="920" w:lineRule="atLeast"/>
        <w:ind w:left="260" w:right="920" w:firstLine="1020"/>
        <w:jc w:val="both"/>
        <w:textAlignment w:val="baseline"/>
        <w:rPr>
          <w:sz w:val="52"/>
        </w:rPr>
      </w:pPr>
      <w:bookmarkStart w:name="" w:id="1750"/>
      <w:r>
        <w:rPr>
          <w:rFonts w:ascii="宋体" w:hAnsi="宋体" w:cs="宋体" w:eastAsia="宋体"/>
          <w:sz w:val="52"/>
          <w:spacing w:val="0"/>
          <w:color w:val="000000"/>
          <w:b w:val="off"/>
          <w:i w:val="off"/>
        </w:rPr>
        <w:t>让我们把意义概念更明确化一点，给它一个中性的专门的名称。</w:t>
      </w:r>
      <w:r>
        <w:rPr>
          <w:rFonts w:ascii="宋体" w:hAnsi="宋体" w:cs="宋体" w:eastAsia="宋体"/>
          <w:sz w:val="52"/>
          <w:spacing w:val="0"/>
          <w:color w:val="000000"/>
          <w:b w:val="off"/>
          <w:i w:val="off"/>
        </w:rPr>
        <w:t>首先我们把类如“Gavagai”这样的句子对于某个说话者的肯定刺激</w:t>
      </w:r>
      <w:r>
        <w:rPr>
          <w:rFonts w:ascii="宋体" w:hAnsi="宋体" w:cs="宋体" w:eastAsia="宋体"/>
          <w:sz w:val="52"/>
          <w:spacing w:val="0"/>
          <w:color w:val="000000"/>
          <w:b w:val="off"/>
          <w:i w:val="off"/>
        </w:rPr>
        <w:t>意义(affirmative stimulus meaning)定义为会促使他表示同意的所</w:t>
      </w:r>
      <w:r>
        <w:rPr>
          <w:rFonts w:ascii="宋体" w:hAnsi="宋体" w:cs="宋体" w:eastAsia="宋体"/>
          <w:sz w:val="52"/>
          <w:spacing w:val="0"/>
          <w:color w:val="000000"/>
          <w:b w:val="off"/>
          <w:i w:val="off"/>
        </w:rPr>
        <w:t>有刺激的集合。更明确地说(见第7节结尾)，对某个说话者而言，</w:t>
      </w:r>
      <w:bookmarkEnd w:id="1750"/>
    </w:p>
    <w:p>
      <w:pPr>
        <w:pageBreakBefore w:val="off"/>
        <w:tabs/>
        <w:wordWrap w:val="off"/>
        <w:spacing w:before="0" w:after="0" w:line="640" w:lineRule="atLeast"/>
        <w:ind w:left="0" w:right="1060"/>
        <w:jc w:val="right"/>
        <w:textAlignment w:val="baseline"/>
        <w:rPr>
          <w:sz w:val="47"/>
        </w:rPr>
      </w:pPr>
      <w:bookmarkStart w:name="" w:id="1751"/>
      <w:r>
        <w:rPr>
          <w:rFonts w:ascii="黑体" w:hAnsi="黑体" w:cs="黑体" w:eastAsia="黑体"/>
          <w:sz w:val="47"/>
          <w:spacing w:val="0"/>
          <w:color w:val="000000"/>
          <w:b w:val="off"/>
          <w:i w:val="off"/>
        </w:rPr>
        <w:t>33</w:t>
      </w:r>
      <w:bookmarkEnd w:id="1751"/>
    </w:p>
    <w:p>
      <w:r>
        <w:t/>
      </w:r>
    </w:p>
    <w:p>
      <w:pPr>
        <w:sectPr>
          <w:footerReference r:id="rId297"/>
          <w:headerReference r:id="rId298" w:type="default"/>
          <w:type w:val="nextPage"/>
          <w:pgSz w:w="21240" w:h="31680"/>
          <w:pgMar w:left="2000" w:top="2220" w:right="2000" w:bottom="2220" w:header="1920" w:footer="1920"/>
          <w:cols w:num="1"/>
        </w:sectPr>
      </w:pPr>
    </w:p>
    <w:p>
      <w:pPr>
        <w:pageBreakBefore w:val="off"/>
        <w:tabs/>
        <w:wordWrap w:val="off"/>
        <w:spacing w:before="80" w:after="0" w:line="560" w:lineRule="atLeast"/>
        <w:ind w:left="880" w:right="0"/>
        <w:jc w:val="both"/>
        <w:textAlignment w:val="baseline"/>
        <w:rPr>
          <w:sz w:val="42"/>
        </w:rPr>
      </w:pPr>
      <w:bookmarkStart w:name="" w:id="1752"/>
      <w:r>
        <w:rPr>
          <w:rFonts w:ascii="黑体" w:hAnsi="黑体" w:cs="黑体" w:eastAsia="黑体"/>
          <w:sz w:val="42"/>
          <w:spacing w:val="0"/>
          <w:color w:val="000000"/>
          <w:b w:val="on"/>
          <w:i w:val="off"/>
        </w:rPr>
        <w:t>语词和对象</w:t>
      </w:r>
      <w:bookmarkEnd w:id="1752"/>
    </w:p>
    <w:p>
      <w:pPr>
        <w:pageBreakBefore w:val="off"/>
        <w:tabs/>
        <w:wordWrap w:val="off"/>
        <w:spacing w:before="0" w:after="0" w:line="500" w:lineRule="exact"/>
        <w:ind w:left="0" w:right="0"/>
        <w:jc w:val="both"/>
        <w:textAlignment w:val="baseline"/>
        <w:rPr>
          <w:sz w:val="42"/>
        </w:rPr>
      </w:pPr>
      <w:bookmarkStart w:name="" w:id="1753"/>
      <w:r>
        <w:rPr>
          <w:rFonts w:ascii="宋体" w:hAnsi="宋体" w:cs="宋体" w:eastAsia="宋体"/>
          <w:sz w:val="42"/>
          <w:spacing w:val="0"/>
          <w:color w:val="000000"/>
          <w:b w:val="off"/>
          <w:i w:val="off"/>
        </w:rPr>
        <w:t/>
      </w:r>
      <w:bookmarkEnd w:id="1753"/>
    </w:p>
    <w:p>
      <w:pPr>
        <w:pageBreakBefore w:val="off"/>
        <w:tabs/>
        <w:wordWrap w:val="off"/>
        <w:spacing w:before="0" w:after="0" w:line="960" w:lineRule="atLeast"/>
        <w:ind w:left="0" w:right="140" w:firstLine="100"/>
        <w:jc w:val="both"/>
        <w:textAlignment w:val="baseline"/>
        <w:rPr>
          <w:sz w:val="49"/>
        </w:rPr>
      </w:pPr>
      <w:bookmarkStart w:name="" w:id="1754"/>
      <w:r>
        <w:rPr>
          <w:rFonts w:ascii="宋体" w:hAnsi="宋体" w:cs="宋体" w:eastAsia="宋体"/>
          <w:sz w:val="49"/>
          <w:spacing w:val="0"/>
          <w:color w:val="000000"/>
          <w:b w:val="off"/>
          <w:i w:val="off"/>
        </w:rPr>
        <w:t>一刺激σ属于句子S的肯定刺激意义，当且仅当有一刺激σ'，如果该</w:t>
      </w:r>
      <w:r>
        <w:rPr>
          <w:rFonts w:ascii="宋体" w:hAnsi="宋体" w:cs="宋体" w:eastAsia="宋体"/>
          <w:sz w:val="49"/>
          <w:spacing w:val="0"/>
          <w:color w:val="000000"/>
          <w:b w:val="off"/>
          <w:i w:val="off"/>
        </w:rPr>
        <w:t>说话者被给以σ'，然后被问及S；被给以σ，然后再被问及S时，他</w:t>
      </w:r>
      <w:r>
        <w:rPr>
          <w:rFonts w:ascii="宋体" w:hAnsi="宋体" w:cs="宋体" w:eastAsia="宋体"/>
          <w:sz w:val="49"/>
          <w:spacing w:val="0"/>
          <w:color w:val="000000"/>
          <w:b w:val="off"/>
          <w:i w:val="off"/>
        </w:rPr>
        <w:t>第一次会表示不同意(he would dissent the first time)，第二次会表</w:t>
      </w:r>
      <w:r>
        <w:rPr>
          <w:rFonts w:ascii="宋体" w:hAnsi="宋体" w:cs="宋体" w:eastAsia="宋体"/>
          <w:sz w:val="49"/>
          <w:spacing w:val="0"/>
          <w:color w:val="000000"/>
          <w:b w:val="off"/>
          <w:i w:val="off"/>
        </w:rPr>
        <w:t>示同意(would assent the second)。我们可以用同样的方式来定义否</w:t>
      </w:r>
      <w:r>
        <w:rPr>
          <w:rFonts w:ascii="宋体" w:hAnsi="宋体" w:cs="宋体" w:eastAsia="宋体"/>
          <w:sz w:val="49"/>
          <w:spacing w:val="0"/>
          <w:color w:val="000000"/>
          <w:b w:val="off"/>
          <w:i w:val="off"/>
        </w:rPr>
        <w:t xml:space="preserve">  </w:t>
      </w:r>
      <w:r>
        <w:rPr>
          <w:rFonts w:ascii="宋体" w:hAnsi="宋体" w:cs="宋体" w:eastAsia="宋体"/>
          <w:sz w:val="49"/>
          <w:spacing w:val="0"/>
          <w:color w:val="000000"/>
          <w:b w:val="on"/>
          <w:i w:val="off"/>
        </w:rPr>
        <w:t>定刺激意义</w:t>
      </w:r>
      <w:r>
        <w:rPr>
          <w:rFonts w:ascii="宋体" w:hAnsi="宋体" w:cs="宋体" w:eastAsia="宋体"/>
          <w:sz w:val="49"/>
          <w:spacing w:val="0"/>
          <w:color w:val="000000"/>
          <w:b w:val="off"/>
          <w:i w:val="off"/>
        </w:rPr>
        <w:t>(negative stimulus meaning)，只需把其中的“同意”和</w:t>
      </w:r>
      <w:r>
        <w:rPr>
          <w:rFonts w:ascii="宋体" w:hAnsi="宋体" w:cs="宋体" w:eastAsia="宋体"/>
          <w:sz w:val="49"/>
          <w:spacing w:val="0"/>
          <w:color w:val="000000"/>
          <w:b w:val="off"/>
          <w:i w:val="off"/>
        </w:rPr>
        <w:t>“不同意”互换一下。刺激意义则可定义成这二者的有序偶。我们还</w:t>
      </w:r>
      <w:r>
        <w:rPr>
          <w:rFonts w:ascii="宋体" w:hAnsi="宋体" w:cs="宋体" w:eastAsia="宋体"/>
          <w:sz w:val="49"/>
          <w:spacing w:val="0"/>
          <w:color w:val="000000"/>
          <w:b w:val="off"/>
          <w:i w:val="off"/>
        </w:rPr>
        <w:t>可以根据人们做出反应时间的长短以区别其在表示同意和不同意时感</w:t>
      </w:r>
      <w:r>
        <w:rPr>
          <w:rFonts w:ascii="宋体" w:hAnsi="宋体" w:cs="宋体" w:eastAsia="宋体"/>
          <w:sz w:val="49"/>
          <w:spacing w:val="0"/>
          <w:color w:val="000000"/>
          <w:b w:val="off"/>
          <w:i w:val="off"/>
        </w:rPr>
        <w:t>到犹豫的不同程度，从而更确切地规定刺激意义的概念。不过为了说</w:t>
      </w:r>
      <w:r>
        <w:rPr>
          <w:rFonts w:ascii="宋体" w:hAnsi="宋体" w:cs="宋体" w:eastAsia="宋体"/>
          <w:sz w:val="49"/>
          <w:spacing w:val="0"/>
          <w:color w:val="000000"/>
          <w:b w:val="off"/>
          <w:i w:val="off"/>
        </w:rPr>
        <w:t>明方便，我们就不赘述了。于是“Gavagai”和“兔子”之间的等同</w:t>
      </w:r>
      <w:r>
        <w:rPr>
          <w:rFonts w:ascii="宋体" w:hAnsi="宋体" w:cs="宋体" w:eastAsia="宋体"/>
          <w:sz w:val="49"/>
          <w:spacing w:val="0"/>
          <w:color w:val="000000"/>
          <w:b w:val="off"/>
          <w:i w:val="off"/>
        </w:rPr>
        <w:t>关系便可表述为：它们具有相同的刺激意义。</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2311400</wp:posOffset>
                </wp:positionV>
                <wp:extent cx="469900" cy="431800"/>
                <wp:wrapNone/>
                <wp:docPr id="50" name="文本框 50"/>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755"/>
                            <w:r>
                              <w:rPr>
                                <w:rFonts w:ascii="宋体" w:hAnsi="宋体" w:cs="宋体" w:eastAsia="宋体"/>
                                <w:sz w:val="44"/>
                                <w:spacing w:val="0"/>
                                <w:color w:val="000000"/>
                                <w:b w:val="off"/>
                                <w:i w:val="off"/>
                              </w:rPr>
                              <w:t>33</w:t>
                            </w:r>
                            <w:bookmarkEnd w:id="1755"/>
                          </w:p>
                        </w:txbxContent>
                      </wps:txbx>
                      <wps:bodyPr wrap="square" lIns="0" rIns="0" tIns="0" bIns="0" vert="horz" anchor="t">
                        <a:noAutofit/>
                      </wps:bodyPr>
                    </wps:wsp>
                  </a:graphicData>
                </a:graphic>
              </wp:anchor>
            </w:drawing>
          </mc:Choice>
          <mc:Fallback>
            <w:pict>
              <v:shape type="#_x0000_t202" filled="f" stroked="f" style="margin-left:78pt;margin-top:182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756"/>
                      <w:r>
                        <w:rPr>
                          <w:rFonts w:ascii="宋体" w:hAnsi="宋体" w:cs="宋体" w:eastAsia="宋体"/>
                          <w:sz w:val="44"/>
                          <w:spacing w:val="0"/>
                          <w:color w:val="000000"/>
                          <w:b w:val="off"/>
                          <w:i w:val="off"/>
                        </w:rPr>
                        <w:t>33</w:t>
                      </w:r>
                      <w:bookmarkEnd w:id="1756"/>
                    </w:p>
                  </w:txbxContent>
                </v:textbox>
              </v:shape>
            </w:pict>
          </mc:Fallback>
        </mc:AlternateContent>
      </w:r>
      <w:bookmarkEnd w:id="1754"/>
    </w:p>
    <w:p>
      <w:pPr>
        <w:pageBreakBefore w:val="off"/>
        <w:tabs/>
        <w:wordWrap w:val="off"/>
        <w:spacing w:before="0" w:after="0" w:line="960" w:lineRule="atLeast"/>
        <w:ind w:left="140" w:right="120" w:firstLine="1040"/>
        <w:jc w:val="both"/>
        <w:textAlignment w:val="baseline"/>
        <w:rPr>
          <w:sz w:val="49"/>
        </w:rPr>
      </w:pPr>
      <w:bookmarkStart w:name="" w:id="1757"/>
      <w:r>
        <w:rPr>
          <w:rFonts w:ascii="宋体" w:hAnsi="宋体" w:cs="宋体" w:eastAsia="宋体"/>
          <w:sz w:val="49"/>
          <w:spacing w:val="0"/>
          <w:color w:val="000000"/>
          <w:b w:val="off"/>
          <w:i w:val="off"/>
        </w:rPr>
        <w:t>刺激意义是一个句子在某个时刻对某一个人的刺激意义。因为我</w:t>
      </w:r>
      <w:r>
        <w:rPr>
          <w:rFonts w:ascii="宋体" w:hAnsi="宋体" w:cs="宋体" w:eastAsia="宋体"/>
          <w:sz w:val="49"/>
          <w:spacing w:val="0"/>
          <w:color w:val="000000"/>
          <w:b w:val="off"/>
          <w:i w:val="off"/>
        </w:rPr>
        <w:t>们不能禁止我们的说话者改变其习惯。句子的刺激意义也随着刺激的</w:t>
      </w:r>
      <w:r>
        <w:rPr>
          <w:rFonts w:ascii="宋体" w:hAnsi="宋体" w:cs="宋体" w:eastAsia="宋体"/>
          <w:sz w:val="49"/>
          <w:spacing w:val="0"/>
          <w:color w:val="000000"/>
          <w:b w:val="off"/>
          <w:i w:val="off"/>
        </w:rPr>
        <w:t>系数或刺激持续的最长时间而变化。因为由于刺激系数的增加，我们</w:t>
      </w:r>
      <w:r>
        <w:rPr>
          <w:rFonts w:ascii="宋体" w:hAnsi="宋体" w:cs="宋体" w:eastAsia="宋体"/>
          <w:sz w:val="49"/>
          <w:spacing w:val="0"/>
          <w:color w:val="000000"/>
          <w:b w:val="off"/>
          <w:i w:val="off"/>
        </w:rPr>
        <w:t>可以将以前因太长而无法计量的刺激补入刺激意义。所以，严格说</w:t>
      </w:r>
      <w:r>
        <w:rPr>
          <w:rFonts w:ascii="宋体" w:hAnsi="宋体" w:cs="宋体" w:eastAsia="宋体"/>
          <w:sz w:val="49"/>
          <w:spacing w:val="0"/>
          <w:color w:val="000000"/>
          <w:b w:val="off"/>
          <w:i w:val="off"/>
        </w:rPr>
        <w:t>来，刺激意义是一个句子S，在时间t，对某一个说话者a，具有系</w:t>
      </w:r>
      <w:r>
        <w:rPr>
          <w:rFonts w:ascii="宋体" w:hAnsi="宋体" w:cs="宋体" w:eastAsia="宋体"/>
          <w:sz w:val="49"/>
          <w:spacing w:val="0"/>
          <w:color w:val="000000"/>
          <w:b w:val="off"/>
          <w:i w:val="off"/>
        </w:rPr>
        <w:t>数n秒长的刺激意义。</w:t>
      </w:r>
      <w:bookmarkEnd w:id="1757"/>
    </w:p>
    <w:p>
      <w:pPr>
        <w:pageBreakBefore w:val="off"/>
        <w:tabs/>
        <w:wordWrap w:val="off"/>
        <w:spacing w:before="0" w:after="0" w:line="960" w:lineRule="atLeast"/>
        <w:ind w:left="200" w:right="60" w:firstLine="1040"/>
        <w:jc w:val="both"/>
        <w:textAlignment w:val="baseline"/>
        <w:rPr>
          <w:sz w:val="49"/>
        </w:rPr>
      </w:pPr>
      <w:bookmarkStart w:name="" w:id="1758"/>
      <w:r>
        <w:rPr>
          <w:rFonts w:ascii="宋体" w:hAnsi="宋体" w:cs="宋体" w:eastAsia="宋体"/>
          <w:sz w:val="49"/>
          <w:spacing w:val="0"/>
          <w:color w:val="000000"/>
          <w:b w:val="off"/>
          <w:i w:val="off"/>
        </w:rPr>
        <w:t>被集合起来形成一个句子的刺激意义的那些刺激由于其富有生动</w:t>
      </w:r>
      <w:r>
        <w:rPr>
          <w:rFonts w:ascii="宋体" w:hAnsi="宋体" w:cs="宋体" w:eastAsia="宋体"/>
          <w:sz w:val="49"/>
          <w:spacing w:val="0"/>
          <w:color w:val="000000"/>
          <w:b w:val="off"/>
          <w:i w:val="off"/>
        </w:rPr>
        <w:t>性，因此被认为是直观的刺激，而有别于随后提出的问话。实际上我</w:t>
      </w:r>
      <w:r>
        <w:rPr>
          <w:rFonts w:ascii="宋体" w:hAnsi="宋体" w:cs="宋体" w:eastAsia="宋体"/>
          <w:sz w:val="49"/>
          <w:spacing w:val="0"/>
          <w:color w:val="000000"/>
          <w:b w:val="off"/>
          <w:i w:val="off"/>
        </w:rPr>
        <w:t>们也可以以同样的方式考虑其他的感官刺激形式，即不是把刺激仅仅</w:t>
      </w:r>
      <w:r>
        <w:rPr>
          <w:rFonts w:ascii="宋体" w:hAnsi="宋体" w:cs="宋体" w:eastAsia="宋体"/>
          <w:sz w:val="49"/>
          <w:spacing w:val="0"/>
          <w:color w:val="000000"/>
          <w:b w:val="off"/>
          <w:i w:val="off"/>
        </w:rPr>
        <w:t>等同于视觉的光射刺激模式，而是既包括视觉的也包括其他感受各</w:t>
      </w:r>
      <w:r>
        <w:rPr>
          <w:rFonts w:ascii="宋体" w:hAnsi="宋体" w:cs="宋体" w:eastAsia="宋体"/>
          <w:sz w:val="49"/>
          <w:spacing w:val="0"/>
          <w:color w:val="000000"/>
          <w:b w:val="off"/>
          <w:i w:val="off"/>
        </w:rPr>
        <w:t>自独立和同时俱来的各种刺激形式。这方面的详细情节我们或可略</w:t>
      </w:r>
      <w:r>
        <w:rPr>
          <w:rFonts w:ascii="宋体" w:hAnsi="宋体" w:cs="宋体" w:eastAsia="宋体"/>
          <w:sz w:val="49"/>
          <w:spacing w:val="0"/>
          <w:color w:val="000000"/>
          <w:b w:val="off"/>
          <w:i w:val="off"/>
        </w:rPr>
        <w:t>过不提。</w:t>
      </w:r>
      <w:bookmarkEnd w:id="1758"/>
    </w:p>
    <w:p>
      <w:pPr>
        <w:pageBreakBefore w:val="off"/>
        <w:tabs/>
        <w:wordWrap w:val="off"/>
        <w:spacing w:before="0" w:after="0" w:line="960" w:lineRule="atLeast"/>
        <w:ind w:left="260" w:right="0" w:firstLine="1040"/>
        <w:jc w:val="both"/>
        <w:textAlignment w:val="baseline"/>
        <w:rPr>
          <w:sz w:val="49"/>
        </w:rPr>
      </w:pPr>
      <w:bookmarkStart w:name="" w:id="1759"/>
      <w:r>
        <w:rPr>
          <w:rFonts w:ascii="宋体" w:hAnsi="宋体" w:cs="宋体" w:eastAsia="宋体"/>
          <w:sz w:val="49"/>
          <w:spacing w:val="0"/>
          <w:color w:val="000000"/>
          <w:b w:val="off"/>
          <w:i w:val="off"/>
        </w:rPr>
        <w:t>在一个给定的时间，对于一个给定的说话者，一个句子的肯定刺</w:t>
      </w:r>
      <w:r>
        <w:rPr>
          <w:rFonts w:ascii="宋体" w:hAnsi="宋体" w:cs="宋体" w:eastAsia="宋体"/>
          <w:sz w:val="49"/>
          <w:spacing w:val="0"/>
          <w:color w:val="000000"/>
          <w:b w:val="off"/>
          <w:i w:val="off"/>
        </w:rPr>
        <w:t>激意义和否定刺激意义是相互排斥的。假如一个刺激σ在一个时间会</w:t>
      </w:r>
      <w:r>
        <w:rPr>
          <w:rFonts w:ascii="宋体" w:hAnsi="宋体" w:cs="宋体" w:eastAsia="宋体"/>
          <w:sz w:val="49"/>
          <w:spacing w:val="0"/>
          <w:color w:val="000000"/>
          <w:b w:val="off"/>
          <w:i w:val="off"/>
        </w:rPr>
        <w:t>使此人肯定S，随后当σ重现时又使他否定S，那么我们就会得出结</w:t>
      </w:r>
      <w:r>
        <w:rPr>
          <w:rFonts w:ascii="宋体" w:hAnsi="宋体" w:cs="宋体" w:eastAsia="宋体"/>
          <w:sz w:val="49"/>
          <w:spacing w:val="0"/>
          <w:color w:val="000000"/>
          <w:b w:val="off"/>
          <w:i w:val="off"/>
        </w:rPr>
        <w:t>论说此人对S的意义的看法变了。于是，我们会把σ看成是S在某一</w:t>
      </w:r>
      <w:r>
        <w:rPr>
          <w:rFonts w:ascii="宋体" w:hAnsi="宋体" w:cs="宋体" w:eastAsia="宋体"/>
          <w:sz w:val="49"/>
          <w:spacing w:val="0"/>
          <w:color w:val="000000"/>
          <w:b w:val="off"/>
          <w:i w:val="off"/>
        </w:rPr>
        <w:t>时刻对他具有的肯定刺激意义，而在另一时刻σ则是S对他具有的否</w:t>
      </w:r>
      <w:r>
        <w:rPr>
          <w:rFonts w:ascii="宋体" w:hAnsi="宋体" w:cs="宋体" w:eastAsia="宋体"/>
          <w:sz w:val="49"/>
          <w:spacing w:val="0"/>
          <w:color w:val="000000"/>
          <w:b w:val="off"/>
          <w:i w:val="off"/>
        </w:rPr>
        <w:t>定刺激意义。</w:t>
      </w:r>
      <w:bookmarkEnd w:id="1759"/>
    </w:p>
    <w:p>
      <w:pPr>
        <w:pageBreakBefore w:val="off"/>
        <w:tabs/>
        <w:wordWrap w:val="off"/>
        <w:spacing w:before="0" w:after="0" w:line="640" w:lineRule="atLeast"/>
        <w:ind w:left="480" w:right="0"/>
        <w:jc w:val="both"/>
        <w:textAlignment w:val="baseline"/>
        <w:rPr>
          <w:sz w:val="47"/>
        </w:rPr>
      </w:pPr>
      <w:bookmarkStart w:name="" w:id="1760"/>
      <w:r>
        <w:rPr>
          <w:rFonts w:ascii="黑体" w:hAnsi="黑体" w:cs="黑体" w:eastAsia="黑体"/>
          <w:sz w:val="47"/>
          <w:spacing w:val="0"/>
          <w:color w:val="000000"/>
          <w:b w:val="off"/>
          <w:i w:val="off"/>
        </w:rPr>
        <w:t>34</w:t>
      </w:r>
      <w:bookmarkEnd w:id="1760"/>
    </w:p>
    <w:p>
      <w:r>
        <w:t/>
      </w:r>
    </w:p>
    <w:p>
      <w:pPr>
        <w:sectPr>
          <w:footerReference r:id="rId299"/>
          <w:headerReference r:id="rId300" w:type="default"/>
          <w:type w:val="nextPage"/>
          <w:pgSz w:w="21240" w:h="31680"/>
          <w:pgMar w:left="2520" w:top="2140" w:right="2520" w:bottom="2140" w:header="1840" w:footer="1840"/>
          <w:cols w:num="1"/>
        </w:sectPr>
      </w:pPr>
    </w:p>
    <w:p>
      <w:pPr>
        <w:pageBreakBefore w:val="off"/>
        <w:tabs/>
        <w:wordWrap w:val="off"/>
        <w:spacing w:before="560" w:after="0" w:line="620" w:lineRule="atLeast"/>
        <w:ind w:left="0" w:right="1040"/>
        <w:jc w:val="right"/>
        <w:textAlignment w:val="baseline"/>
        <w:rPr>
          <w:sz w:val="46"/>
        </w:rPr>
      </w:pPr>
      <w:bookmarkStart w:name="" w:id="1761"/>
      <w:r>
        <w:rPr>
          <w:rFonts w:ascii="黑体" w:hAnsi="黑体" w:cs="黑体" w:eastAsia="黑体"/>
          <w:sz w:val="46"/>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25400</wp:posOffset>
            </wp:positionV>
            <wp:extent cx="457200" cy="800100"/>
            <wp:wrapNone/>
            <wp:docPr id="52" name="Drawing 52"/>
            <a:graphic xmlns:a="http://schemas.openxmlformats.org/drawingml/2006/main">
              <a:graphicData uri="http://schemas.openxmlformats.org/drawingml/2006/picture">
                <pic:pic xmlns:pic="http://schemas.openxmlformats.org/drawingml/2006/picture">
                  <pic:nvPicPr>
                    <pic:cNvPr id="0" name="Picture 51"/>
                    <pic:cNvPicPr>
                      <a:picLocks noChangeAspect="true"/>
                    </pic:cNvPicPr>
                  </pic:nvPicPr>
                  <pic:blipFill>
                    <a:blip r:embed="rId23"/>
                    <a:stretch>
                      <a:fillRect/>
                    </a:stretch>
                  </pic:blipFill>
                  <pic:spPr>
                    <a:xfrm>
                      <a:off x="0" y="0"/>
                      <a:ext cx="457200" cy="800100"/>
                    </a:xfrm>
                    <a:prstGeom prst="rect">
                      <a:avLst/>
                    </a:prstGeom>
                  </pic:spPr>
                </pic:pic>
              </a:graphicData>
            </a:graphic>
          </wp:anchor>
        </w:drawing>
      </w:r>
      <w:bookmarkEnd w:id="1761"/>
    </w:p>
    <w:p>
      <w:pPr>
        <w:pageBreakBefore w:val="off"/>
        <w:tabs/>
        <w:wordWrap w:val="off"/>
        <w:spacing w:before="0" w:after="0" w:line="500" w:lineRule="exact"/>
        <w:ind w:left="0" w:right="0"/>
        <w:jc w:val="right"/>
        <w:textAlignment w:val="baseline"/>
        <w:rPr>
          <w:sz w:val="46"/>
        </w:rPr>
      </w:pPr>
      <w:bookmarkStart w:name="" w:id="1762"/>
      <w:r>
        <w:rPr>
          <w:rFonts w:ascii="宋体" w:hAnsi="宋体" w:cs="宋体" w:eastAsia="宋体"/>
          <w:sz w:val="46"/>
          <w:spacing w:val="0"/>
          <w:color w:val="000000"/>
          <w:b w:val="off"/>
          <w:i w:val="off"/>
        </w:rPr>
        <w:t/>
      </w:r>
      <w:bookmarkEnd w:id="1762"/>
    </w:p>
    <w:p>
      <w:pPr>
        <w:pageBreakBefore w:val="off"/>
        <w:tabs/>
        <w:wordWrap w:val="off"/>
        <w:spacing w:before="0" w:after="0" w:line="900" w:lineRule="atLeast"/>
        <w:ind w:left="100" w:right="180" w:firstLine="1020"/>
        <w:jc w:val="both"/>
        <w:textAlignment w:val="baseline"/>
        <w:rPr>
          <w:sz w:val="53"/>
        </w:rPr>
      </w:pPr>
      <w:bookmarkStart w:name="" w:id="1763"/>
      <w:r>
        <w:rPr>
          <w:rFonts w:ascii="宋体" w:hAnsi="宋体" w:cs="宋体" w:eastAsia="宋体"/>
          <w:sz w:val="53"/>
          <w:spacing w:val="0"/>
          <w:color w:val="000000"/>
          <w:b w:val="off"/>
          <w:i w:val="off"/>
        </w:rPr>
        <w:t>然而，肯定的刺激意义和否定的刺激意义并不相互决定，因为有</w:t>
      </w:r>
      <w:r>
        <w:rPr>
          <w:rFonts w:ascii="宋体" w:hAnsi="宋体" w:cs="宋体" w:eastAsia="宋体"/>
          <w:sz w:val="53"/>
          <w:spacing w:val="0"/>
          <w:color w:val="000000"/>
          <w:b w:val="off"/>
          <w:i w:val="off"/>
        </w:rPr>
        <w:t>许多刺激可能既不属于前者也不属于后者。因此，一般说来，对全</w:t>
      </w:r>
      <w:r>
        <w:rPr>
          <w:rFonts w:ascii="宋体" w:hAnsi="宋体" w:cs="宋体" w:eastAsia="宋体"/>
          <w:sz w:val="53"/>
          <w:spacing w:val="0"/>
          <w:color w:val="000000"/>
          <w:b w:val="off"/>
          <w:i w:val="off"/>
        </w:rPr>
        <w:t>部刺激意义进行比较较之仅仅对肯定刺激意义进行比较可能为翻译</w:t>
      </w:r>
      <w:r>
        <w:rPr>
          <w:rFonts w:ascii="宋体" w:hAnsi="宋体" w:cs="宋体" w:eastAsia="宋体"/>
          <w:sz w:val="53"/>
          <w:spacing w:val="0"/>
          <w:color w:val="000000"/>
          <w:b w:val="off"/>
          <w:i w:val="off"/>
        </w:rPr>
        <w:t>提供更适当的根据。</w:t>
      </w:r>
      <w:bookmarkEnd w:id="1763"/>
    </w:p>
    <w:p>
      <w:pPr>
        <w:pageBreakBefore w:val="off"/>
        <w:tabs/>
        <w:wordWrap w:val="off"/>
        <w:spacing w:before="0" w:after="0" w:line="900" w:lineRule="atLeast"/>
        <w:ind w:left="100" w:right="80" w:firstLine="1020"/>
        <w:jc w:val="both"/>
        <w:textAlignment w:val="baseline"/>
        <w:rPr>
          <w:sz w:val="53"/>
        </w:rPr>
      </w:pPr>
      <w:bookmarkStart w:name="" w:id="1764"/>
      <w:r>
        <w:rPr>
          <w:rFonts w:ascii="宋体" w:hAnsi="宋体" w:cs="宋体" w:eastAsia="宋体"/>
          <w:sz w:val="53"/>
          <w:spacing w:val="0"/>
          <w:color w:val="000000"/>
          <w:b w:val="off"/>
          <w:i w:val="off"/>
        </w:rPr>
        <w:t>我们定义S的刺激意义时，定义中有“would”（“会”）这个词，</w:t>
      </w:r>
      <w:r>
        <w:rPr>
          <w:rFonts w:ascii="宋体" w:hAnsi="宋体" w:cs="宋体" w:eastAsia="宋体"/>
          <w:sz w:val="53"/>
          <w:spacing w:val="0"/>
          <w:color w:val="000000"/>
          <w:b w:val="off"/>
          <w:i w:val="off"/>
        </w:rPr>
        <w:t>那它作为一个强条件式的情况是怎样的呢？在这里，它的用法跟它在</w:t>
      </w:r>
      <w:r>
        <w:rPr>
          <w:rFonts w:ascii="宋体" w:hAnsi="宋体" w:cs="宋体" w:eastAsia="宋体"/>
          <w:sz w:val="53"/>
          <w:spacing w:val="0"/>
          <w:color w:val="000000"/>
          <w:b w:val="off"/>
          <w:i w:val="off"/>
        </w:rPr>
        <w:t>下面句中的用法差不多：当我们解释“x是可溶于水的”(x is solu-</w:t>
      </w:r>
      <w:r>
        <w:rPr>
          <w:rFonts w:ascii="宋体" w:hAnsi="宋体" w:cs="宋体" w:eastAsia="宋体"/>
          <w:sz w:val="53"/>
          <w:spacing w:val="0"/>
          <w:color w:val="000000"/>
          <w:b w:val="off"/>
          <w:i w:val="off"/>
        </w:rPr>
        <w:t>ble in water)时，它的意思是如果x被放入水中，它会溶解掉(x</w:t>
      </w:r>
      <w:r>
        <w:rPr>
          <w:rFonts w:ascii="宋体" w:hAnsi="宋体" w:cs="宋体" w:eastAsia="宋体"/>
          <w:sz w:val="53"/>
          <w:spacing w:val="0"/>
          <w:color w:val="000000"/>
          <w:b w:val="off"/>
          <w:i w:val="off"/>
        </w:rPr>
        <w:t>would dissolve if it were in water)。强条件式所表示的是一种倾向，</w:t>
      </w:r>
      <w:r>
        <w:rPr>
          <w:rFonts w:ascii="宋体" w:hAnsi="宋体" w:cs="宋体" w:eastAsia="宋体"/>
          <w:sz w:val="53"/>
          <w:spacing w:val="0"/>
          <w:color w:val="000000"/>
          <w:b w:val="off"/>
          <w:i w:val="off"/>
        </w:rPr>
        <w:t>在此事例中则是表示在不同刺激下肯定或否定S的倾向，这个倾向</w:t>
      </w:r>
      <w:r>
        <w:rPr>
          <w:rFonts w:ascii="宋体" w:hAnsi="宋体" w:cs="宋体" w:eastAsia="宋体"/>
          <w:sz w:val="53"/>
          <w:spacing w:val="0"/>
          <w:color w:val="000000"/>
          <w:b w:val="off"/>
          <w:i w:val="off"/>
        </w:rPr>
        <w:t>可被看成是一种难以捉摸的结构状态，有如过敏性或可溶性，尤其是</w:t>
      </w:r>
      <w:r>
        <w:rPr>
          <w:rFonts w:ascii="宋体" w:hAnsi="宋体" w:cs="宋体" w:eastAsia="宋体"/>
          <w:sz w:val="53"/>
          <w:spacing w:val="0"/>
          <w:color w:val="000000"/>
          <w:b w:val="off"/>
          <w:i w:val="off"/>
        </w:rPr>
        <w:t>过敏性，因为我们不了解那是怎么回事。关于倾向的本体论地位或关</w:t>
      </w:r>
      <w:r>
        <w:rPr>
          <w:rFonts w:ascii="宋体" w:hAnsi="宋体" w:cs="宋体" w:eastAsia="宋体"/>
          <w:sz w:val="53"/>
          <w:spacing w:val="0"/>
          <w:color w:val="000000"/>
          <w:b w:val="off"/>
          <w:i w:val="off"/>
        </w:rPr>
        <w:t>于倾向的话语在哲学上的重要性，我们会在第46节里讨论。不过现</w:t>
      </w:r>
      <w:r>
        <w:rPr>
          <w:rFonts w:ascii="宋体" w:hAnsi="宋体" w:cs="宋体" w:eastAsia="宋体"/>
          <w:sz w:val="53"/>
          <w:spacing w:val="0"/>
          <w:color w:val="000000"/>
          <w:b w:val="off"/>
          <w:i w:val="off"/>
        </w:rPr>
        <w:t>在我们已大致熟悉了人们怎样根据得当的检测方法、实例及观察到的</w:t>
      </w:r>
      <w:r>
        <w:rPr>
          <w:rFonts w:ascii="宋体" w:hAnsi="宋体" w:cs="宋体" w:eastAsia="宋体"/>
          <w:sz w:val="53"/>
          <w:spacing w:val="0"/>
          <w:color w:val="000000"/>
          <w:b w:val="off"/>
          <w:i w:val="off"/>
        </w:rPr>
        <w:t>规则性去推测是否有某一种倾向存在。</w:t>
      </w:r>
      <w:bookmarkEnd w:id="1764"/>
    </w:p>
    <w:p>
      <w:pPr>
        <w:pageBreakBefore w:val="off"/>
        <w:tabs/>
        <w:wordWrap w:val="off"/>
        <w:spacing w:before="0" w:after="0" w:line="900" w:lineRule="atLeast"/>
        <w:ind w:left="100" w:right="60" w:firstLine="1020"/>
        <w:jc w:val="both"/>
        <w:textAlignment w:val="baseline"/>
        <w:rPr>
          <w:sz w:val="53"/>
        </w:rPr>
      </w:pPr>
      <w:bookmarkStart w:name="" w:id="1765"/>
      <w:r>
        <w:rPr>
          <w:rFonts w:ascii="宋体" w:hAnsi="宋体" w:cs="宋体" w:eastAsia="宋体"/>
          <w:sz w:val="53"/>
          <w:spacing w:val="0"/>
          <w:color w:val="000000"/>
          <w:b w:val="off"/>
          <w:i w:val="off"/>
        </w:rPr>
        <w:t>对一个人来说，一个句子的刺激意义代表着他在当前刺激条件下</w:t>
      </w:r>
      <w:r>
        <w:rPr>
          <w:rFonts w:ascii="宋体" w:hAnsi="宋体" w:cs="宋体" w:eastAsia="宋体"/>
          <w:sz w:val="53"/>
          <w:spacing w:val="0"/>
          <w:color w:val="000000"/>
          <w:b w:val="off"/>
          <w:i w:val="off"/>
        </w:rPr>
        <w:t>对这个句子做出肯定或否定反应的行为倾向。刺激是启动这种行为倾</w:t>
      </w:r>
      <w:r>
        <w:rPr>
          <w:rFonts w:ascii="宋体" w:hAnsi="宋体" w:cs="宋体" w:eastAsia="宋体"/>
          <w:sz w:val="53"/>
          <w:spacing w:val="0"/>
          <w:color w:val="000000"/>
          <w:b w:val="off"/>
          <w:i w:val="off"/>
        </w:rPr>
        <w:t>向的活动，而不是注入这种倾向，尽管一种刺激偶尔也可能造成某种</w:t>
      </w:r>
      <w:r>
        <w:rPr>
          <w:rFonts w:ascii="宋体" w:hAnsi="宋体" w:cs="宋体" w:eastAsia="宋体"/>
          <w:sz w:val="53"/>
          <w:spacing w:val="0"/>
          <w:color w:val="000000"/>
          <w:b w:val="off"/>
          <w:i w:val="off"/>
        </w:rPr>
        <w:t>其他行为倾向的注入。</w:t>
      </w:r>
      <w:bookmarkEnd w:id="1765"/>
    </w:p>
    <w:p>
      <w:pPr>
        <w:pageBreakBefore w:val="off"/>
        <w:tabs/>
        <w:wordWrap w:val="off"/>
        <w:spacing w:before="0" w:after="0" w:line="900" w:lineRule="atLeast"/>
        <w:ind w:left="100" w:right="0" w:firstLine="1020"/>
        <w:jc w:val="both"/>
        <w:textAlignment w:val="baseline"/>
        <w:rPr>
          <w:sz w:val="53"/>
        </w:rPr>
      </w:pPr>
      <w:bookmarkStart w:name="" w:id="1766"/>
      <w:r>
        <w:rPr>
          <w:rFonts w:ascii="宋体" w:hAnsi="宋体" w:cs="宋体" w:eastAsia="宋体"/>
          <w:sz w:val="53"/>
          <w:spacing w:val="0"/>
          <w:color w:val="000000"/>
          <w:b w:val="off"/>
          <w:i w:val="off"/>
        </w:rPr>
        <w:t>然而我们不应把刺激看成是有时间性的某个特定的事件，而应将</w:t>
      </w:r>
      <w:r>
        <w:rPr>
          <w:rFonts w:ascii="宋体" w:hAnsi="宋体" w:cs="宋体" w:eastAsia="宋体"/>
          <w:sz w:val="53"/>
          <w:spacing w:val="0"/>
          <w:color w:val="000000"/>
          <w:b w:val="off"/>
          <w:i w:val="off"/>
        </w:rPr>
        <w:t>之看成是普遍的、可重复的事件形式(event form)。我们不要说两</w:t>
      </w:r>
      <w:r>
        <w:rPr>
          <w:rFonts w:ascii="宋体" w:hAnsi="宋体" w:cs="宋体" w:eastAsia="宋体"/>
          <w:sz w:val="53"/>
          <w:spacing w:val="0"/>
          <w:color w:val="000000"/>
          <w:b w:val="off"/>
          <w:i w:val="off"/>
        </w:rPr>
        <w:t>个相似的刺激出现了，而要说同一个刺激再现了。当我们说对两个说</w:t>
      </w:r>
      <w:r>
        <w:rPr>
          <w:rFonts w:ascii="宋体" w:hAnsi="宋体" w:cs="宋体" w:eastAsia="宋体"/>
          <w:sz w:val="53"/>
          <w:spacing w:val="0"/>
          <w:color w:val="000000"/>
          <w:b w:val="off"/>
          <w:i w:val="off"/>
        </w:rPr>
        <w:t>话人具有相同的刺激意义时，就已包含了这个看法。当然，我们可以</w:t>
      </w:r>
      <w:r>
        <w:rPr>
          <w:rFonts w:ascii="宋体" w:hAnsi="宋体" w:cs="宋体" w:eastAsia="宋体"/>
          <w:sz w:val="53"/>
          <w:spacing w:val="0"/>
          <w:color w:val="000000"/>
          <w:b w:val="off"/>
          <w:i w:val="off"/>
        </w:rPr>
        <w:t>通过术语的调整否定这种看法。但这并无任何道理。因为我们还有别</w:t>
      </w:r>
      <w:r>
        <w:rPr>
          <w:rFonts w:ascii="宋体" w:hAnsi="宋体" w:cs="宋体" w:eastAsia="宋体"/>
          <w:sz w:val="53"/>
          <w:spacing w:val="0"/>
          <w:color w:val="000000"/>
          <w:b w:val="off"/>
          <w:i w:val="off"/>
        </w:rPr>
        <w:t>的令人信服的理由把刺激看成是普遍的东西，即关于刺激意义的定义</w:t>
      </w:r>
      <w:r>
        <w:rPr>
          <w:rFonts w:ascii="宋体" w:hAnsi="宋体" w:cs="宋体" w:eastAsia="宋体"/>
          <w:sz w:val="53"/>
          <w:spacing w:val="0"/>
          <w:color w:val="000000"/>
          <w:b w:val="off"/>
          <w:i w:val="off"/>
        </w:rPr>
        <w:t>中的强条件式。我们再看一下句子S的肯定刺激意义：所有会促使</w:t>
      </w:r>
      <w:r>
        <w:rPr>
          <w:rFonts w:ascii="宋体" w:hAnsi="宋体" w:cs="宋体" w:eastAsia="宋体"/>
          <w:sz w:val="53"/>
          <w:spacing w:val="0"/>
          <w:color w:val="000000"/>
          <w:b w:val="off"/>
          <w:i w:val="off"/>
        </w:rPr>
        <w:t>人们肯定S的那些刺激的集合∑。如果这些刺激被看做是事件而不是</w:t>
      </w:r>
      <w:r>
        <w:rPr>
          <w:rFonts w:ascii="宋体" w:hAnsi="宋体" w:cs="宋体" w:eastAsia="宋体"/>
          <w:sz w:val="53"/>
          <w:spacing w:val="0"/>
          <w:color w:val="000000"/>
          <w:b w:val="off"/>
          <w:i w:val="off"/>
        </w:rPr>
        <w:t>事件形式，那么∑就必须是大都不曾发生的而且不会发生但若能发</w:t>
      </w:r>
      <w:bookmarkEnd w:id="1766"/>
    </w:p>
    <w:p>
      <w:pPr>
        <w:pageBreakBefore w:val="off"/>
        <w:tabs/>
        <w:wordWrap w:val="off"/>
        <w:spacing w:before="0" w:after="0" w:line="660" w:lineRule="atLeast"/>
        <w:ind w:left="0" w:right="140"/>
        <w:jc w:val="right"/>
        <w:textAlignment w:val="baseline"/>
        <w:rPr>
          <w:sz w:val="48"/>
        </w:rPr>
      </w:pPr>
      <w:bookmarkStart w:name="" w:id="1767"/>
      <w:r>
        <w:rPr>
          <w:rFonts w:ascii="黑体" w:hAnsi="黑体" w:cs="黑体" w:eastAsia="黑体"/>
          <w:sz w:val="48"/>
          <w:spacing w:val="0"/>
          <w:color w:val="000000"/>
          <w:b w:val="off"/>
          <w:i w:val="off"/>
        </w:rPr>
        <w:t>35</w:t>
      </w:r>
      <w:bookmarkEnd w:id="1767"/>
    </w:p>
    <w:p>
      <w:r>
        <w:t/>
      </w:r>
    </w:p>
    <w:p>
      <w:pPr>
        <w:sectPr>
          <w:footerReference r:id="rId301"/>
          <w:headerReference r:id="rId302" w:type="default"/>
          <w:type w:val="nextPage"/>
          <w:pgSz w:w="21240" w:h="31680"/>
          <w:pgMar w:left="2520" w:top="1940" w:right="2520" w:bottom="1940" w:header="1640" w:footer="1640"/>
          <w:cols w:num="1"/>
        </w:sectPr>
      </w:pPr>
    </w:p>
    <w:p>
      <w:pPr>
        <w:pageBreakBefore w:val="off"/>
        <w:tabs/>
        <w:wordWrap w:val="off"/>
        <w:spacing w:before="0" w:after="0" w:line="580" w:lineRule="atLeast"/>
        <w:ind w:left="800" w:right="0"/>
        <w:jc w:val="both"/>
        <w:textAlignment w:val="baseline"/>
        <w:rPr>
          <w:sz w:val="42"/>
        </w:rPr>
      </w:pPr>
      <w:bookmarkStart w:name="" w:id="1768"/>
      <w:r>
        <w:rPr>
          <w:rFonts w:ascii="黑体" w:hAnsi="黑体" w:cs="黑体" w:eastAsia="黑体"/>
          <w:sz w:val="42"/>
          <w:spacing w:val="0"/>
          <w:color w:val="000000"/>
          <w:b w:val="on"/>
          <w:i w:val="off"/>
        </w:rPr>
        <w:t>语词和对象</w:t>
      </w:r>
      <w:bookmarkEnd w:id="1768"/>
    </w:p>
    <w:p>
      <w:pPr>
        <w:pageBreakBefore w:val="off"/>
        <w:tabs/>
        <w:wordWrap w:val="off"/>
        <w:spacing w:before="0" w:after="0" w:line="520" w:lineRule="exact"/>
        <w:ind w:left="0" w:right="0"/>
        <w:jc w:val="both"/>
        <w:textAlignment w:val="baseline"/>
        <w:rPr>
          <w:sz w:val="42"/>
        </w:rPr>
      </w:pPr>
      <w:bookmarkStart w:name="" w:id="1769"/>
      <w:r>
        <w:rPr>
          <w:rFonts w:ascii="宋体" w:hAnsi="宋体" w:cs="宋体" w:eastAsia="宋体"/>
          <w:sz w:val="42"/>
          <w:spacing w:val="0"/>
          <w:color w:val="000000"/>
          <w:b w:val="off"/>
          <w:i w:val="off"/>
        </w:rPr>
        <w:t/>
      </w:r>
      <w:bookmarkEnd w:id="1769"/>
    </w:p>
    <w:p>
      <w:pPr>
        <w:pageBreakBefore w:val="off"/>
        <w:tabs/>
        <w:wordWrap w:val="off"/>
        <w:spacing w:before="0" w:after="0" w:line="980" w:lineRule="atLeast"/>
        <w:ind w:left="0" w:right="160"/>
        <w:jc w:val="both"/>
        <w:textAlignment w:val="baseline"/>
        <w:rPr>
          <w:sz w:val="49"/>
        </w:rPr>
      </w:pPr>
      <w:bookmarkStart w:name="" w:id="1770"/>
      <w:r>
        <w:rPr>
          <w:rFonts w:ascii="宋体" w:hAnsi="宋体" w:cs="宋体" w:eastAsia="宋体"/>
          <w:sz w:val="49"/>
          <w:spacing w:val="0"/>
          <w:color w:val="000000"/>
          <w:b w:val="off"/>
          <w:i w:val="off"/>
        </w:rPr>
        <w:t>生就会使我们肯定S的那些事件的集合。每当∑包含一个现实的或</w:t>
      </w:r>
      <w:r>
        <w:rPr>
          <w:rFonts w:ascii="宋体" w:hAnsi="宋体" w:cs="宋体" w:eastAsia="宋体"/>
          <w:sz w:val="49"/>
          <w:spacing w:val="0"/>
          <w:color w:val="000000"/>
          <w:b w:val="off"/>
          <w:i w:val="off"/>
        </w:rPr>
        <w:t>未成现实的个别刺激事件σ时，它就必会包含所有其他未成现实的σ</w:t>
      </w:r>
      <w:r>
        <w:rPr>
          <w:rFonts w:ascii="宋体" w:hAnsi="宋体" w:cs="宋体" w:eastAsia="宋体"/>
          <w:sz w:val="49"/>
          <w:spacing w:val="0"/>
          <w:color w:val="000000"/>
          <w:b w:val="off"/>
          <w:i w:val="off"/>
        </w:rPr>
        <w:t>的相同物；这样的事物又有多少呢？因此谈论未实现的个体物并试图</w:t>
      </w:r>
      <w:r>
        <w:rPr>
          <w:rFonts w:ascii="宋体" w:hAnsi="宋体" w:cs="宋体" w:eastAsia="宋体"/>
          <w:sz w:val="49"/>
          <w:spacing w:val="0"/>
          <w:color w:val="000000"/>
          <w:b w:val="off"/>
          <w:i w:val="off"/>
        </w:rPr>
        <w:t>将它们汇集成为集合，确实是毫无意义的做法。未成现实的东西必须</w:t>
      </w:r>
      <w:r>
        <w:rPr>
          <w:rFonts w:ascii="宋体" w:hAnsi="宋体" w:cs="宋体" w:eastAsia="宋体"/>
          <w:sz w:val="49"/>
          <w:spacing w:val="0"/>
          <w:color w:val="000000"/>
          <w:b w:val="off"/>
          <w:i w:val="off"/>
        </w:rPr>
        <w:t>被理解为普遍物。</w:t>
      </w:r>
      <w:bookmarkEnd w:id="1770"/>
    </w:p>
    <w:p>
      <w:pPr>
        <w:pageBreakBefore w:val="off"/>
        <w:tabs/>
        <w:wordWrap w:val="off"/>
        <w:spacing w:before="0" w:after="0" w:line="980" w:lineRule="atLeast"/>
        <w:ind w:left="0" w:right="140" w:firstLine="1060"/>
        <w:jc w:val="both"/>
        <w:textAlignment w:val="baseline"/>
        <w:rPr>
          <w:sz w:val="49"/>
        </w:rPr>
      </w:pPr>
      <w:bookmarkStart w:name="" w:id="1771"/>
      <w:r>
        <w:rPr>
          <w:rFonts w:ascii="宋体" w:hAnsi="宋体" w:cs="宋体" w:eastAsia="宋体"/>
          <w:sz w:val="49"/>
          <w:spacing w:val="0"/>
          <w:color w:val="000000"/>
          <w:b w:val="off"/>
          <w:i w:val="off"/>
        </w:rPr>
        <w:t>在第3节中我们曾提到句子的相互依存。我们不禁要问，除非相</w:t>
      </w:r>
      <w:r>
        <w:rPr>
          <w:rFonts w:ascii="宋体" w:hAnsi="宋体" w:cs="宋体" w:eastAsia="宋体"/>
          <w:sz w:val="49"/>
          <w:spacing w:val="0"/>
          <w:color w:val="000000"/>
          <w:b w:val="off"/>
          <w:i w:val="off"/>
        </w:rPr>
        <w:t>对于一个理论整体的其他诸句子，我们能谈论一个句子（更不要说一</w:t>
      </w:r>
      <w:r>
        <w:rPr>
          <w:rFonts w:ascii="宋体" w:hAnsi="宋体" w:cs="宋体" w:eastAsia="宋体"/>
          <w:sz w:val="49"/>
          <w:spacing w:val="0"/>
          <w:color w:val="000000"/>
          <w:b w:val="off"/>
          <w:i w:val="off"/>
        </w:rPr>
        <w:t>个短语）的意义吗？这种相对性很让人头疼，因为我们实际上又只能</w:t>
      </w:r>
      <w:r>
        <w:rPr>
          <w:rFonts w:ascii="宋体" w:hAnsi="宋体" w:cs="宋体" w:eastAsia="宋体"/>
          <w:sz w:val="49"/>
          <w:spacing w:val="0"/>
          <w:color w:val="000000"/>
          <w:b w:val="off"/>
          <w:i w:val="off"/>
        </w:rPr>
        <w:t>通过各个作为组成部分的句子去了解那整个理论。在这里，刺激意义</w:t>
      </w:r>
      <w:r>
        <w:rPr>
          <w:rFonts w:ascii="宋体" w:hAnsi="宋体" w:cs="宋体" w:eastAsia="宋体"/>
          <w:sz w:val="49"/>
          <w:spacing w:val="0"/>
          <w:color w:val="000000"/>
          <w:b w:val="off"/>
          <w:i w:val="off"/>
        </w:rPr>
        <w:t>这个概念便局部地解决了这个问题。它把每个句子的纯经验意义孤立</w:t>
      </w:r>
      <w:r>
        <w:rPr>
          <w:rFonts w:ascii="宋体" w:hAnsi="宋体" w:cs="宋体" w:eastAsia="宋体"/>
          <w:sz w:val="49"/>
          <w:spacing w:val="0"/>
          <w:color w:val="000000"/>
          <w:b w:val="off"/>
          <w:i w:val="off"/>
        </w:rPr>
        <w:t xml:space="preserve">  起来，不去考虑理论整体，又不失掉其得自理论整体的东西。就其本</w:t>
      </w:r>
      <w:r>
        <w:rPr>
          <w:rFonts w:ascii="宋体" w:hAnsi="宋体" w:cs="宋体" w:eastAsia="宋体"/>
          <w:sz w:val="49"/>
          <w:spacing w:val="0"/>
          <w:color w:val="000000"/>
          <w:b w:val="off"/>
          <w:i w:val="off"/>
        </w:rPr>
        <w:t>身而言，它是我们通过对一个句子一个句子的考察以探究整个句子连</w:t>
      </w:r>
      <w:r>
        <w:rPr>
          <w:rFonts w:ascii="宋体" w:hAnsi="宋体" w:cs="宋体" w:eastAsia="宋体"/>
          <w:sz w:val="49"/>
          <w:spacing w:val="0"/>
          <w:color w:val="000000"/>
          <w:b w:val="off"/>
          <w:i w:val="off"/>
        </w:rPr>
        <w:t>锁结构的一种手段。</w:t>
      </w:r>
      <w:bookmarkEnd w:id="1771"/>
    </w:p>
    <w:p>
      <w:pPr>
        <w:pageBreakBefore w:val="off"/>
        <w:tabs/>
        <w:wordWrap w:val="off"/>
        <w:spacing w:before="0" w:after="0" w:line="980" w:lineRule="atLeast"/>
        <w:ind w:left="0" w:right="0" w:firstLine="1060"/>
        <w:jc w:val="both"/>
        <w:textAlignment w:val="baseline"/>
        <w:rPr>
          <w:sz w:val="49"/>
        </w:rPr>
      </w:pPr>
      <w:bookmarkStart w:name="" w:id="1772"/>
      <w:r>
        <w:rPr>
          <w:rFonts w:ascii="宋体" w:hAnsi="宋体" w:cs="宋体" w:eastAsia="宋体"/>
          <w:sz w:val="49"/>
          <w:spacing w:val="0"/>
          <w:color w:val="000000"/>
          <w:b w:val="off"/>
          <w:i w:val="off"/>
        </w:rPr>
        <w:t>我们应该注意刺激意义的概念与卡尔纳普的经验语义学(empir-</w:t>
      </w:r>
      <w:r>
        <w:rPr>
          <w:rFonts w:ascii="宋体" w:hAnsi="宋体" w:cs="宋体" w:eastAsia="宋体"/>
          <w:sz w:val="49"/>
          <w:spacing w:val="0"/>
          <w:color w:val="000000"/>
          <w:b w:val="off"/>
          <w:i w:val="off"/>
        </w:rPr>
        <w:t>ical semantics)观点的异同。[5]卡尔纳普提出，考察一个语词的意义</w:t>
      </w:r>
      <w:r>
        <w:rPr>
          <w:rFonts w:ascii="宋体" w:hAnsi="宋体" w:cs="宋体" w:eastAsia="宋体"/>
          <w:sz w:val="49"/>
          <w:spacing w:val="0"/>
          <w:color w:val="000000"/>
          <w:b w:val="off"/>
          <w:i w:val="off"/>
        </w:rPr>
        <w:t>的方法是问一个人在向他描述的各种想像的情况下他会不会用这个</w:t>
      </w:r>
      <w:r>
        <w:rPr>
          <w:rFonts w:ascii="宋体" w:hAnsi="宋体" w:cs="宋体" w:eastAsia="宋体"/>
          <w:sz w:val="49"/>
          <w:spacing w:val="0"/>
          <w:color w:val="000000"/>
          <w:b w:val="off"/>
          <w:i w:val="off"/>
        </w:rPr>
        <w:t>词。这个方法的一个好处在于它能辨别“鬼怪”和“独角兽”的差</w:t>
      </w:r>
      <w:r>
        <w:rPr>
          <w:rFonts w:ascii="宋体" w:hAnsi="宋体" w:cs="宋体" w:eastAsia="宋体"/>
          <w:sz w:val="49"/>
          <w:spacing w:val="0"/>
          <w:color w:val="000000"/>
          <w:b w:val="off"/>
          <w:i w:val="off"/>
        </w:rPr>
        <w:t>异，尽管二者都不存在。刺激意义也有同样的优势，因为有些刺激模</w:t>
      </w:r>
      <w:r>
        <w:rPr>
          <w:rFonts w:ascii="宋体" w:hAnsi="宋体" w:cs="宋体" w:eastAsia="宋体"/>
          <w:sz w:val="49"/>
          <w:spacing w:val="0"/>
          <w:color w:val="000000"/>
          <w:b w:val="off"/>
          <w:i w:val="off"/>
        </w:rPr>
        <w:t>式会使人对“是独角兽吗?”表示同意，而对“是鬼怪吗?”表示否</w:t>
      </w:r>
      <w:r>
        <w:rPr>
          <w:rFonts w:ascii="宋体" w:hAnsi="宋体" w:cs="宋体" w:eastAsia="宋体"/>
          <w:sz w:val="49"/>
          <w:spacing w:val="0"/>
          <w:color w:val="000000"/>
          <w:b w:val="off"/>
          <w:i w:val="off"/>
        </w:rPr>
        <w:t>定。卡尔纳普的方法以判定关于想像情况的哪些描述可以允许为前</w:t>
      </w:r>
      <w:r>
        <w:rPr>
          <w:rFonts w:ascii="宋体" w:hAnsi="宋体" w:cs="宋体" w:eastAsia="宋体"/>
          <w:sz w:val="49"/>
          <w:spacing w:val="0"/>
          <w:color w:val="000000"/>
          <w:b w:val="off"/>
          <w:i w:val="off"/>
        </w:rPr>
        <w:t>提；例如，“独角兽”一词在用以探查“独角兽”的意义的描述中就</w:t>
      </w:r>
      <w:r>
        <w:rPr>
          <w:rFonts w:ascii="宋体" w:hAnsi="宋体" w:cs="宋体" w:eastAsia="宋体"/>
          <w:sz w:val="49"/>
          <w:spacing w:val="0"/>
          <w:color w:val="000000"/>
          <w:b w:val="off"/>
          <w:i w:val="off"/>
        </w:rPr>
        <w:t>并不需要。为此他提示了一些适当的限制，提到“大小、形状、颜</w:t>
      </w:r>
      <w:r>
        <w:rPr>
          <w:rFonts w:ascii="宋体" w:hAnsi="宋体" w:cs="宋体" w:eastAsia="宋体"/>
          <w:sz w:val="49"/>
          <w:spacing w:val="0"/>
          <w:color w:val="000000"/>
          <w:b w:val="off"/>
          <w:i w:val="off"/>
        </w:rPr>
        <w:t>色”；我提出的刺激意义的概念本身等于在同一方向上提出一个更严</w:t>
      </w:r>
      <w:r>
        <w:rPr>
          <w:rFonts w:ascii="宋体" w:hAnsi="宋体" w:cs="宋体" w:eastAsia="宋体"/>
          <w:sz w:val="49"/>
          <w:spacing w:val="0"/>
          <w:color w:val="000000"/>
          <w:b w:val="off"/>
          <w:i w:val="off"/>
        </w:rPr>
        <w:t>格的定义。但我们是以很不相同的方式去使用虚拟条件式的。我把虚</w:t>
      </w:r>
      <w:r>
        <w:rPr>
          <w:rFonts w:ascii="宋体" w:hAnsi="宋体" w:cs="宋体" w:eastAsia="宋体"/>
          <w:sz w:val="49"/>
          <w:spacing w:val="0"/>
          <w:color w:val="000000"/>
          <w:b w:val="off"/>
          <w:i w:val="off"/>
        </w:rPr>
        <w:t>拟条件式只用于搞语言调查的人对土著向导受到刺激会做什么反应所</w:t>
      </w:r>
      <w:r>
        <w:rPr>
          <w:rFonts w:ascii="宋体" w:hAnsi="宋体" w:cs="宋体" w:eastAsia="宋体"/>
          <w:sz w:val="49"/>
          <w:spacing w:val="0"/>
          <w:color w:val="000000"/>
          <w:b w:val="off"/>
          <w:i w:val="off"/>
        </w:rPr>
        <w:t>做的深思熟虑的判断；卡尔纳普则让搞语言调查的人将这种条件式用</w:t>
      </w:r>
      <w:r>
        <w:rPr>
          <w:rFonts w:ascii="宋体" w:hAnsi="宋体" w:cs="宋体" w:eastAsia="宋体"/>
          <w:sz w:val="49"/>
          <w:spacing w:val="0"/>
          <w:color w:val="000000"/>
          <w:b w:val="off"/>
          <w:i w:val="off"/>
        </w:rPr>
        <w:t>于对土著向导的判断。当然这两种搞语言调查的人员实际上会问一些</w:t>
      </w:r>
      <w:r>
        <w:rPr>
          <w:rFonts w:ascii="宋体" w:hAnsi="宋体" w:cs="宋体" w:eastAsia="宋体"/>
          <w:sz w:val="49"/>
          <w:spacing w:val="0"/>
          <w:color w:val="000000"/>
          <w:b w:val="off"/>
          <w:i w:val="off"/>
        </w:rPr>
        <w:t>相同的问题作为测定刺激意义的一种快速的方法，如果提出这些问题</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-1701800</wp:posOffset>
                </wp:positionV>
                <wp:extent cx="508000" cy="469900"/>
                <wp:wrapNone/>
                <wp:docPr id="53" name="文本框 53"/>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773"/>
                            <w:r>
                              <w:rPr>
                                <w:rFonts w:ascii="宋体" w:hAnsi="宋体" w:cs="宋体" w:eastAsia="宋体"/>
                                <w:sz w:val="49"/>
                                <w:spacing w:val="0"/>
                                <w:color w:val="000000"/>
                                <w:b w:val="off"/>
                                <w:i w:val="off"/>
                              </w:rPr>
                              <w:t>35</w:t>
                            </w:r>
                            <w:bookmarkEnd w:id="1773"/>
                          </w:p>
                        </w:txbxContent>
                      </wps:txbx>
                      <wps:bodyPr wrap="square" lIns="0" rIns="0" tIns="0" bIns="0" vert="horz" anchor="t">
                        <a:noAutofit/>
                      </wps:bodyPr>
                    </wps:wsp>
                  </a:graphicData>
                </a:graphic>
              </wp:anchor>
            </w:drawing>
          </mc:Choice>
          <mc:Fallback>
            <w:pict>
              <v:shape type="#_x0000_t202" filled="f" stroked="f" style="margin-left:79pt;margin-top:-134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774"/>
                      <w:r>
                        <w:rPr>
                          <w:rFonts w:ascii="宋体" w:hAnsi="宋体" w:cs="宋体" w:eastAsia="宋体"/>
                          <w:sz w:val="49"/>
                          <w:spacing w:val="0"/>
                          <w:color w:val="000000"/>
                          <w:b w:val="off"/>
                          <w:i w:val="off"/>
                        </w:rPr>
                        <w:t>35</w:t>
                      </w:r>
                      <w:bookmarkEnd w:id="1774"/>
                    </w:p>
                  </w:txbxContent>
                </v:textbox>
              </v:shape>
            </w:pict>
          </mc:Fallback>
        </mc:AlternateContent>
      </w:r>
      <w:bookmarkEnd w:id="1772"/>
    </w:p>
    <w:p>
      <w:pPr>
        <w:pageBreakBefore w:val="off"/>
        <w:tabs/>
        <w:wordWrap w:val="off"/>
        <w:spacing w:before="0" w:after="0" w:line="620" w:lineRule="atLeast"/>
        <w:ind w:left="320" w:right="0"/>
        <w:jc w:val="both"/>
        <w:textAlignment w:val="baseline"/>
        <w:rPr>
          <w:sz w:val="46"/>
        </w:rPr>
      </w:pPr>
      <w:bookmarkStart w:name="" w:id="1775"/>
      <w:r>
        <w:rPr>
          <w:rFonts w:ascii="黑体" w:hAnsi="黑体" w:cs="黑体" w:eastAsia="黑体"/>
          <w:sz w:val="46"/>
          <w:spacing w:val="0"/>
          <w:color w:val="000000"/>
          <w:b w:val="off"/>
          <w:i w:val="off"/>
        </w:rPr>
        <w:t>36</w:t>
      </w:r>
      <w:bookmarkEnd w:id="1775"/>
    </w:p>
    <w:p>
      <w:r>
        <w:t/>
      </w:r>
    </w:p>
    <w:p>
      <w:pPr>
        <w:sectPr>
          <w:footerReference r:id="rId303"/>
          <w:headerReference r:id="rId304" w:type="default"/>
          <w:type w:val="nextPage"/>
          <w:pgSz w:w="21240" w:h="31680"/>
          <w:pgMar w:left="2580" w:top="2200" w:right="2580" w:bottom="2200" w:header="1900" w:footer="1900"/>
          <w:cols w:num="1"/>
        </w:sectPr>
      </w:pPr>
    </w:p>
    <w:p>
      <w:pPr>
        <w:pageBreakBefore w:val="off"/>
        <w:tabs/>
        <w:wordWrap w:val="off"/>
        <w:spacing w:before="0" w:after="0" w:line="620" w:lineRule="atLeast"/>
        <w:ind w:left="0" w:right="980"/>
        <w:jc w:val="right"/>
        <w:textAlignment w:val="baseline"/>
        <w:rPr>
          <w:sz w:val="46"/>
        </w:rPr>
      </w:pPr>
      <w:bookmarkStart w:name="" w:id="1776"/>
      <w:r>
        <w:rPr>
          <w:rFonts w:ascii="黑体" w:hAnsi="黑体" w:cs="黑体" w:eastAsia="黑体"/>
          <w:sz w:val="46"/>
          <w:spacing w:val="0"/>
          <w:color w:val="000000"/>
          <w:b w:val="on"/>
          <w:i w:val="off"/>
        </w:rPr>
        <w:t>第二章翻译和意义</w:t>
      </w:r>
      <w:bookmarkEnd w:id="1776"/>
    </w:p>
    <w:p>
      <w:pPr>
        <w:pageBreakBefore w:val="off"/>
        <w:tabs/>
        <w:wordWrap w:val="off"/>
        <w:spacing w:before="0" w:after="0" w:line="520" w:lineRule="exact"/>
        <w:ind w:left="0" w:right="0"/>
        <w:jc w:val="right"/>
        <w:textAlignment w:val="baseline"/>
        <w:rPr>
          <w:sz w:val="46"/>
        </w:rPr>
      </w:pPr>
      <w:bookmarkStart w:name="" w:id="1777"/>
      <w:r>
        <w:rPr>
          <w:rFonts w:ascii="宋体" w:hAnsi="宋体" w:cs="宋体" w:eastAsia="宋体"/>
          <w:sz w:val="46"/>
          <w:spacing w:val="0"/>
          <w:color w:val="000000"/>
          <w:b w:val="off"/>
          <w:i w:val="off"/>
        </w:rPr>
        <w:t/>
      </w:r>
      <w:bookmarkEnd w:id="1777"/>
    </w:p>
    <w:p>
      <w:pPr>
        <w:pageBreakBefore w:val="off"/>
        <w:tabs/>
        <w:wordWrap w:val="off"/>
        <w:spacing w:before="0" w:after="0" w:line="920" w:lineRule="atLeast"/>
        <w:ind w:left="60" w:right="140"/>
        <w:jc w:val="both"/>
        <w:textAlignment w:val="baseline"/>
        <w:rPr>
          <w:sz w:val="53"/>
        </w:rPr>
      </w:pPr>
      <w:bookmarkStart w:name="" w:id="1778"/>
      <w:r>
        <w:rPr>
          <w:rFonts w:ascii="宋体" w:hAnsi="宋体" w:cs="宋体" w:eastAsia="宋体"/>
          <w:sz w:val="53"/>
          <w:spacing w:val="0"/>
          <w:color w:val="000000"/>
          <w:b w:val="off"/>
          <w:i w:val="off"/>
        </w:rPr>
        <w:t>的语言恰好可用的话。但是在彻底翻译的最初阶段，刺激意义也可能</w:t>
      </w:r>
      <w:r>
        <w:rPr>
          <w:rFonts w:ascii="宋体" w:hAnsi="宋体" w:cs="宋体" w:eastAsia="宋体"/>
          <w:sz w:val="53"/>
          <w:spacing w:val="0"/>
          <w:color w:val="000000"/>
          <w:b w:val="off"/>
          <w:i w:val="off"/>
        </w:rPr>
        <w:t>被考察，而卡尔纳普的问卷调查方式却不适用。因此，在这个意义</w:t>
      </w:r>
      <w:r>
        <w:rPr>
          <w:rFonts w:ascii="宋体" w:hAnsi="宋体" w:cs="宋体" w:eastAsia="宋体"/>
          <w:sz w:val="53"/>
          <w:spacing w:val="0"/>
          <w:color w:val="000000"/>
          <w:b w:val="off"/>
          <w:i w:val="off"/>
        </w:rPr>
        <w:t>上，如我们在第12节中将看到的，我的理论与卡尔纳普的理论不同，</w:t>
      </w:r>
      <w:r>
        <w:rPr>
          <w:rFonts w:ascii="宋体" w:hAnsi="宋体" w:cs="宋体" w:eastAsia="宋体"/>
          <w:sz w:val="53"/>
          <w:spacing w:val="0"/>
          <w:color w:val="000000"/>
          <w:b w:val="off"/>
          <w:i w:val="off"/>
        </w:rPr>
        <w:t>前者主要是讨论句子，而后者主要是讨论语词。</w:t>
      </w:r>
      <w:bookmarkEnd w:id="1778"/>
    </w:p>
    <w:p>
      <w:pPr>
        <w:pageBreakBefore w:val="off"/>
        <w:tabs/>
        <w:wordWrap w:val="off"/>
        <w:spacing w:before="0" w:after="0" w:line="920" w:lineRule="exact"/>
        <w:ind w:left="0" w:right="0"/>
        <w:jc w:val="both"/>
        <w:textAlignment w:val="baseline"/>
        <w:rPr>
          <w:sz w:val="53"/>
        </w:rPr>
      </w:pPr>
      <w:bookmarkStart w:name="" w:id="1779"/>
      <w:r>
        <w:rPr>
          <w:rFonts w:ascii="宋体" w:hAnsi="宋体" w:cs="宋体" w:eastAsia="宋体"/>
          <w:sz w:val="53"/>
          <w:spacing w:val="0"/>
          <w:color w:val="000000"/>
          <w:b w:val="off"/>
          <w:i w:val="off"/>
        </w:rPr>
        <w:t/>
      </w:r>
      <w:bookmarkEnd w:id="1779"/>
    </w:p>
    <w:p>
      <w:pPr>
        <w:pageBreakBefore w:val="off"/>
        <w:tabs/>
        <w:wordWrap w:val="off"/>
        <w:spacing w:before="0" w:after="0" w:line="1020" w:lineRule="atLeast"/>
        <w:ind w:left="60" w:right="0"/>
        <w:jc w:val="both"/>
        <w:textAlignment w:val="baseline"/>
        <w:rPr>
          <w:sz w:val="75"/>
        </w:rPr>
      </w:pPr>
      <w:bookmarkStart w:name="" w:id="1780"/>
      <w:r>
        <w:rPr>
          <w:rFonts w:ascii="黑体" w:hAnsi="黑体" w:cs="黑体" w:eastAsia="黑体"/>
          <w:sz w:val="75"/>
          <w:spacing w:val="0"/>
          <w:color w:val="000000"/>
          <w:b w:val="on"/>
          <w:i w:val="off"/>
        </w:rPr>
        <w:t>9.场合句。干扰的信息</w:t>
      </w:r>
      <w:bookmarkEnd w:id="1780"/>
    </w:p>
    <w:p>
      <w:pPr>
        <w:pageBreakBefore w:val="off"/>
        <w:tabs/>
        <w:wordWrap w:val="off"/>
        <w:spacing w:before="0" w:after="0" w:line="920" w:lineRule="exact"/>
        <w:ind w:left="0" w:right="0"/>
        <w:jc w:val="both"/>
        <w:textAlignment w:val="baseline"/>
        <w:rPr>
          <w:sz w:val="53"/>
        </w:rPr>
      </w:pPr>
      <w:bookmarkStart w:name="" w:id="1781"/>
      <w:r>
        <w:rPr>
          <w:rFonts w:ascii="宋体" w:hAnsi="宋体" w:cs="宋体" w:eastAsia="宋体"/>
          <w:sz w:val="53"/>
          <w:spacing w:val="0"/>
          <w:color w:val="000000"/>
          <w:b w:val="off"/>
          <w:i w:val="off"/>
        </w:rPr>
        <w:t/>
      </w:r>
      <w:bookmarkEnd w:id="1781"/>
    </w:p>
    <w:p>
      <w:pPr>
        <w:pageBreakBefore w:val="off"/>
        <w:tabs/>
        <w:wordWrap w:val="off"/>
        <w:spacing w:before="0" w:after="0" w:line="920" w:lineRule="atLeast"/>
        <w:ind w:left="60" w:right="0" w:firstLine="1040"/>
        <w:jc w:val="both"/>
        <w:textAlignment w:val="baseline"/>
        <w:rPr>
          <w:sz w:val="53"/>
        </w:rPr>
      </w:pPr>
      <w:bookmarkStart w:name="" w:id="1782"/>
      <w:r>
        <w:rPr>
          <w:rFonts w:ascii="宋体" w:hAnsi="宋体" w:cs="宋体" w:eastAsia="宋体"/>
          <w:sz w:val="53"/>
          <w:spacing w:val="0"/>
          <w:color w:val="000000"/>
          <w:b w:val="off"/>
          <w:i w:val="off"/>
        </w:rPr>
        <w:t>场合句(occasion sentences)与恒定句(standing sentences)不</w:t>
      </w:r>
      <w:r>
        <w:rPr>
          <w:rFonts w:ascii="宋体" w:hAnsi="宋体" w:cs="宋体" w:eastAsia="宋体"/>
          <w:sz w:val="53"/>
          <w:spacing w:val="0"/>
          <w:color w:val="000000"/>
          <w:b w:val="off"/>
          <w:i w:val="off"/>
        </w:rPr>
        <w:t>同；前者包括像“Gavagai”、“Red”、“It hurts”(“痛啊”)及“His</w:t>
      </w:r>
      <w:r>
        <w:rPr>
          <w:rFonts w:ascii="宋体" w:hAnsi="宋体" w:cs="宋体" w:eastAsia="宋体"/>
          <w:sz w:val="53"/>
          <w:spacing w:val="0"/>
          <w:color w:val="000000"/>
          <w:b w:val="off"/>
          <w:i w:val="off"/>
        </w:rPr>
        <w:t>face is dirty”(“他的脸不干净”)，它们的肯定或否定总是依赖于特定</w:t>
      </w:r>
      <w:r>
        <w:rPr>
          <w:rFonts w:ascii="宋体" w:hAnsi="宋体" w:cs="宋体" w:eastAsia="宋体"/>
          <w:sz w:val="53"/>
          <w:spacing w:val="0"/>
          <w:color w:val="000000"/>
          <w:b w:val="off"/>
          <w:i w:val="off"/>
        </w:rPr>
        <w:t>的刺激条件的激发。恒定句也可以由刺激物激发，例如，由干涉仪产</w:t>
      </w:r>
      <w:r>
        <w:rPr>
          <w:rFonts w:ascii="宋体" w:hAnsi="宋体" w:cs="宋体" w:eastAsia="宋体"/>
          <w:sz w:val="53"/>
          <w:spacing w:val="0"/>
          <w:color w:val="000000"/>
          <w:b w:val="off"/>
          <w:i w:val="off"/>
        </w:rPr>
        <w:t>生的刺激一度曾使迈克尔逊(Michelson)和莫尔利(Morley)否定</w:t>
      </w:r>
      <w:r>
        <w:rPr>
          <w:rFonts w:ascii="宋体" w:hAnsi="宋体" w:cs="宋体" w:eastAsia="宋体"/>
          <w:sz w:val="53"/>
          <w:spacing w:val="0"/>
          <w:color w:val="000000"/>
          <w:b w:val="off"/>
          <w:i w:val="off"/>
        </w:rPr>
        <w:t>了“存在以太流”这个恒定句；一个说话者可能每年一次肯定地说：</w:t>
      </w:r>
      <w:r>
        <w:rPr>
          <w:rFonts w:ascii="宋体" w:hAnsi="宋体" w:cs="宋体" w:eastAsia="宋体"/>
          <w:sz w:val="53"/>
          <w:spacing w:val="0"/>
          <w:color w:val="000000"/>
          <w:b w:val="off"/>
          <w:i w:val="off"/>
        </w:rPr>
        <w:t>“番红花开了”，每天一次肯定地说：“《泰晤士报》已经来了。”但是</w:t>
      </w:r>
      <w:r>
        <w:rPr>
          <w:rFonts w:ascii="宋体" w:hAnsi="宋体" w:cs="宋体" w:eastAsia="宋体"/>
          <w:sz w:val="53"/>
          <w:spacing w:val="0"/>
          <w:color w:val="000000"/>
          <w:b w:val="off"/>
          <w:i w:val="off"/>
        </w:rPr>
        <w:t>这些恒定句与场合句的不同之处在于，一个说话者可以在未受当下刺</w:t>
      </w:r>
      <w:r>
        <w:rPr>
          <w:rFonts w:ascii="宋体" w:hAnsi="宋体" w:cs="宋体" w:eastAsia="宋体"/>
          <w:sz w:val="53"/>
          <w:spacing w:val="0"/>
          <w:color w:val="000000"/>
          <w:b w:val="off"/>
          <w:i w:val="off"/>
        </w:rPr>
        <w:t>激的情况下当人们后来重新问起时会重复原来的肯定或否定，而场合</w:t>
      </w:r>
      <w:r>
        <w:rPr>
          <w:rFonts w:ascii="宋体" w:hAnsi="宋体" w:cs="宋体" w:eastAsia="宋体"/>
          <w:sz w:val="53"/>
          <w:spacing w:val="0"/>
          <w:color w:val="000000"/>
          <w:b w:val="off"/>
          <w:i w:val="off"/>
        </w:rPr>
        <w:t>句则总是需要在当下刺激的激发下才能被肯定或否定。如果再次激发</w:t>
      </w:r>
      <w:r>
        <w:rPr>
          <w:rFonts w:ascii="宋体" w:hAnsi="宋体" w:cs="宋体" w:eastAsia="宋体"/>
          <w:sz w:val="53"/>
          <w:spacing w:val="0"/>
          <w:color w:val="000000"/>
          <w:b w:val="off"/>
          <w:i w:val="off"/>
        </w:rPr>
        <w:t>的时间间隔越来越短，恒定句就会越来越趋近场合句。当时间的间隔</w:t>
      </w:r>
      <w:r>
        <w:rPr>
          <w:rFonts w:ascii="宋体" w:hAnsi="宋体" w:cs="宋体" w:eastAsia="宋体"/>
          <w:sz w:val="53"/>
          <w:spacing w:val="0"/>
          <w:color w:val="000000"/>
          <w:b w:val="off"/>
          <w:i w:val="off"/>
        </w:rPr>
        <w:t>小于绝对值时，其趋近的极限便是场合句，同刺激意义本身一样，恒</w:t>
      </w:r>
      <w:r>
        <w:rPr>
          <w:rFonts w:ascii="宋体" w:hAnsi="宋体" w:cs="宋体" w:eastAsia="宋体"/>
          <w:sz w:val="53"/>
          <w:spacing w:val="0"/>
          <w:color w:val="000000"/>
          <w:b w:val="off"/>
          <w:i w:val="off"/>
        </w:rPr>
        <w:t>定句与场合句的区分也是相对于此绝对值的；一个绝对值为n秒的场</w:t>
      </w:r>
      <w:r>
        <w:rPr>
          <w:rFonts w:ascii="宋体" w:hAnsi="宋体" w:cs="宋体" w:eastAsia="宋体"/>
          <w:sz w:val="53"/>
          <w:spacing w:val="0"/>
          <w:color w:val="000000"/>
          <w:b w:val="off"/>
          <w:i w:val="off"/>
        </w:rPr>
        <w:t>合句可能是绝对值为n-1秒的恒定句。</w:t>
      </w:r>
      <w:bookmarkEnd w:id="1782"/>
    </w:p>
    <w:p>
      <w:pPr>
        <w:pageBreakBefore w:val="off"/>
        <w:tabs/>
        <w:wordWrap w:val="off"/>
        <w:spacing w:before="0" w:after="0" w:line="920" w:lineRule="atLeast"/>
        <w:ind w:left="60" w:right="20" w:firstLine="1040"/>
        <w:jc w:val="both"/>
        <w:textAlignment w:val="baseline"/>
        <w:rPr>
          <w:sz w:val="53"/>
        </w:rPr>
      </w:pPr>
      <w:bookmarkStart w:name="" w:id="1783"/>
      <w:r>
        <w:rPr>
          <w:rFonts w:ascii="宋体" w:hAnsi="宋体" w:cs="宋体" w:eastAsia="宋体"/>
          <w:sz w:val="53"/>
          <w:spacing w:val="0"/>
          <w:color w:val="000000"/>
          <w:b w:val="off"/>
          <w:i w:val="off"/>
        </w:rPr>
        <w:t>不属于一个场合句的肯定或否定的刺激意义的那些刺激，会阻碍</w:t>
      </w:r>
      <w:r>
        <w:rPr>
          <w:rFonts w:ascii="宋体" w:hAnsi="宋体" w:cs="宋体" w:eastAsia="宋体"/>
          <w:sz w:val="53"/>
          <w:spacing w:val="0"/>
          <w:color w:val="000000"/>
          <w:b w:val="off"/>
          <w:i w:val="off"/>
        </w:rPr>
        <w:t>对疑问句做出判断。这或者是因为人们犹豫不定，难以决断(譬如在</w:t>
      </w:r>
      <w:r>
        <w:rPr>
          <w:rFonts w:ascii="宋体" w:hAnsi="宋体" w:cs="宋体" w:eastAsia="宋体"/>
          <w:sz w:val="53"/>
          <w:spacing w:val="0"/>
          <w:color w:val="000000"/>
          <w:b w:val="off"/>
          <w:i w:val="off"/>
        </w:rPr>
        <w:t>匆匆一瞥，没有看清对象的情况下)，或者是由于人们受到惊吓而慌</w:t>
      </w:r>
      <w:r>
        <w:rPr>
          <w:rFonts w:ascii="宋体" w:hAnsi="宋体" w:cs="宋体" w:eastAsia="宋体"/>
          <w:sz w:val="53"/>
          <w:spacing w:val="0"/>
          <w:color w:val="000000"/>
          <w:b w:val="off"/>
          <w:i w:val="off"/>
        </w:rPr>
        <w:t>乱失神。与此不同，不属于一个恒定句的肯定或否定刺激意义的刺激</w:t>
      </w:r>
      <w:r>
        <w:rPr>
          <w:rFonts w:ascii="宋体" w:hAnsi="宋体" w:cs="宋体" w:eastAsia="宋体"/>
          <w:sz w:val="53"/>
          <w:spacing w:val="0"/>
          <w:color w:val="000000"/>
          <w:b w:val="off"/>
          <w:i w:val="off"/>
        </w:rPr>
        <w:t>则分两种：一种是起阻碍作用的，另一种则是不相干的。后者既不激</w:t>
      </w:r>
      <w:r>
        <w:rPr>
          <w:rFonts w:ascii="宋体" w:hAnsi="宋体" w:cs="宋体" w:eastAsia="宋体"/>
          <w:sz w:val="53"/>
          <w:spacing w:val="0"/>
          <w:color w:val="000000"/>
          <w:b w:val="off"/>
          <w:i w:val="off"/>
        </w:rPr>
        <w:t>发，也不阻碍。如果一个问句紧随着这种刺激，它就会引出一个判</w:t>
      </w:r>
      <w:bookmarkEnd w:id="1783"/>
    </w:p>
    <w:p>
      <w:pPr>
        <w:pageBreakBefore w:val="off"/>
        <w:tabs/>
        <w:wordWrap w:val="off"/>
        <w:spacing w:before="0" w:after="0" w:line="660" w:lineRule="atLeast"/>
        <w:ind w:left="0" w:right="200"/>
        <w:jc w:val="right"/>
        <w:textAlignment w:val="baseline"/>
        <w:rPr>
          <w:sz w:val="49"/>
        </w:rPr>
      </w:pPr>
      <w:bookmarkStart w:name="" w:id="1784"/>
      <w:r>
        <w:rPr>
          <w:rFonts w:ascii="黑体" w:hAnsi="黑体" w:cs="黑体" w:eastAsia="黑体"/>
          <w:sz w:val="49"/>
          <w:spacing w:val="0"/>
          <w:color w:val="000000"/>
          <w:b w:val="off"/>
          <w:i w:val="off"/>
        </w:rPr>
        <w:t>37</w:t>
      </w:r>
      <w:bookmarkEnd w:id="1784"/>
    </w:p>
    <w:p>
      <w:r>
        <w:t/>
      </w:r>
    </w:p>
    <w:p>
      <w:pPr>
        <w:sectPr>
          <w:footerReference r:id="rId305"/>
          <w:headerReference r:id="rId306" w:type="default"/>
          <w:type w:val="nextPage"/>
          <w:pgSz w:w="21240" w:h="31680"/>
          <w:pgMar w:left="2560" w:top="2320" w:right="2560" w:bottom="2320" w:header="2020" w:footer="2020"/>
          <w:cols w:num="1"/>
        </w:sectPr>
      </w:pPr>
    </w:p>
    <w:p>
      <w:pPr>
        <w:pageBreakBefore w:val="off"/>
        <w:tabs/>
        <w:wordWrap w:val="off"/>
        <w:spacing w:before="0" w:after="0" w:line="580" w:lineRule="atLeast"/>
        <w:ind w:left="880" w:right="0"/>
        <w:jc w:val="both"/>
        <w:textAlignment w:val="baseline"/>
        <w:rPr>
          <w:sz w:val="42"/>
        </w:rPr>
      </w:pPr>
      <w:bookmarkStart w:name="" w:id="1785"/>
      <w:r>
        <w:rPr>
          <w:rFonts w:ascii="黑体" w:hAnsi="黑体" w:cs="黑体" w:eastAsia="黑体"/>
          <w:sz w:val="42"/>
          <w:spacing w:val="0"/>
          <w:color w:val="000000"/>
          <w:b w:val="on"/>
          <w:i w:val="off"/>
        </w:rPr>
        <w:t>语调和对象</w:t>
      </w:r>
      <w:bookmarkEnd w:id="1785"/>
    </w:p>
    <w:p>
      <w:pPr>
        <w:pageBreakBefore w:val="off"/>
        <w:tabs/>
        <w:wordWrap w:val="off"/>
        <w:spacing w:before="0" w:after="0" w:line="480" w:lineRule="exact"/>
        <w:ind w:left="0" w:right="0"/>
        <w:jc w:val="both"/>
        <w:textAlignment w:val="baseline"/>
        <w:rPr>
          <w:sz w:val="42"/>
        </w:rPr>
      </w:pPr>
      <w:bookmarkStart w:name="" w:id="1786"/>
      <w:r>
        <w:rPr>
          <w:rFonts w:ascii="宋体" w:hAnsi="宋体" w:cs="宋体" w:eastAsia="宋体"/>
          <w:sz w:val="42"/>
          <w:spacing w:val="0"/>
          <w:color w:val="000000"/>
          <w:b w:val="off"/>
          <w:i w:val="off"/>
        </w:rPr>
        <w:t/>
      </w:r>
      <w:bookmarkEnd w:id="1786"/>
    </w:p>
    <w:p>
      <w:pPr>
        <w:pageBreakBefore w:val="off"/>
        <w:tabs/>
        <w:wordWrap w:val="off"/>
        <w:spacing w:before="0" w:after="0" w:line="920" w:lineRule="atLeast"/>
        <w:ind w:left="60" w:right="140" w:hanging="20"/>
        <w:jc w:val="both"/>
        <w:textAlignment w:val="baseline"/>
        <w:rPr>
          <w:sz w:val="50"/>
        </w:rPr>
      </w:pPr>
      <w:bookmarkStart w:name="" w:id="1787"/>
      <w:r>
        <w:rPr>
          <w:rFonts w:ascii="宋体" w:hAnsi="宋体" w:cs="宋体" w:eastAsia="宋体"/>
          <w:sz w:val="50"/>
          <w:spacing w:val="0"/>
          <w:color w:val="000000"/>
          <w:b w:val="off"/>
          <w:i w:val="off"/>
        </w:rPr>
        <w:t>断。然而这个判断是不依赖此刺激的；即使不伴随着这种刺激，这个</w:t>
      </w:r>
      <w:r>
        <w:rPr>
          <w:rFonts w:ascii="宋体" w:hAnsi="宋体" w:cs="宋体" w:eastAsia="宋体"/>
          <w:sz w:val="50"/>
          <w:spacing w:val="0"/>
          <w:color w:val="000000"/>
          <w:b w:val="off"/>
          <w:i w:val="off"/>
        </w:rPr>
        <w:t>问句也会引出这个判断；判断是从不会改变的。</w:t>
      </w:r>
      <w:bookmarkEnd w:id="1787"/>
    </w:p>
    <w:p>
      <w:pPr>
        <w:pageBreakBefore w:val="off"/>
        <w:tabs/>
        <w:wordWrap w:val="off"/>
        <w:spacing w:before="0" w:after="0" w:line="920" w:lineRule="atLeast"/>
        <w:ind w:left="40" w:right="120" w:firstLine="1040"/>
        <w:jc w:val="both"/>
        <w:textAlignment w:val="baseline"/>
        <w:rPr>
          <w:sz w:val="50"/>
        </w:rPr>
      </w:pPr>
      <w:bookmarkStart w:name="" w:id="1788"/>
      <w:r>
        <w:rPr>
          <w:rFonts w:ascii="宋体" w:hAnsi="宋体" w:cs="宋体" w:eastAsia="宋体"/>
          <w:sz w:val="50"/>
          <w:spacing w:val="0"/>
          <w:color w:val="000000"/>
          <w:b w:val="off"/>
          <w:i w:val="off"/>
        </w:rPr>
        <w:t>如果一个句子是场合句，那么人们要肯定它或否定它的那些倾向</w:t>
      </w:r>
      <w:r>
        <w:rPr>
          <w:rFonts w:ascii="宋体" w:hAnsi="宋体" w:cs="宋体" w:eastAsia="宋体"/>
          <w:sz w:val="50"/>
          <w:spacing w:val="0"/>
          <w:color w:val="000000"/>
          <w:b w:val="off"/>
          <w:i w:val="off"/>
        </w:rPr>
        <w:t>的总和，便是这个句子的刺激意义。在恒定句那里，情况稍有不同。</w:t>
      </w:r>
      <w:r>
        <w:rPr>
          <w:rFonts w:ascii="宋体" w:hAnsi="宋体" w:cs="宋体" w:eastAsia="宋体"/>
          <w:sz w:val="50"/>
          <w:spacing w:val="0"/>
          <w:color w:val="000000"/>
          <w:b w:val="off"/>
          <w:i w:val="off"/>
        </w:rPr>
        <w:t>同场合句一样，不同的恒定句从直观的解释来说[6]，可以有非常不同</w:t>
      </w:r>
      <w:r>
        <w:rPr>
          <w:rFonts w:ascii="宋体" w:hAnsi="宋体" w:cs="宋体" w:eastAsia="宋体"/>
          <w:sz w:val="50"/>
          <w:spacing w:val="0"/>
          <w:color w:val="000000"/>
          <w:b w:val="off"/>
          <w:i w:val="off"/>
        </w:rPr>
        <w:t>的“意义”。但如果人们对它的肯定或否定倾向越不受刺激的促使，</w:t>
      </w:r>
      <w:r>
        <w:rPr>
          <w:rFonts w:ascii="宋体" w:hAnsi="宋体" w:cs="宋体" w:eastAsia="宋体"/>
          <w:sz w:val="50"/>
          <w:spacing w:val="0"/>
          <w:color w:val="000000"/>
          <w:b w:val="off"/>
          <w:i w:val="off"/>
        </w:rPr>
        <w:t>刺激意义中所储存的关于其意义的线索就越少。因此，刺激意义只是</w:t>
      </w:r>
      <w:r>
        <w:rPr>
          <w:rFonts w:ascii="宋体" w:hAnsi="宋体" w:cs="宋体" w:eastAsia="宋体"/>
          <w:sz w:val="50"/>
          <w:spacing w:val="0"/>
          <w:color w:val="000000"/>
          <w:b w:val="off"/>
          <w:i w:val="off"/>
        </w:rPr>
        <w:t xml:space="preserve">  合句而言才是最重要的。我们暂且把注意力放到场合句上。</w:t>
      </w:r>
      <w:bookmarkEnd w:id="1788"/>
    </w:p>
    <w:p>
      <w:pPr>
        <w:pageBreakBefore w:val="off"/>
        <w:tabs/>
        <w:wordWrap w:val="off"/>
        <w:spacing w:before="0" w:after="0" w:line="920" w:lineRule="atLeast"/>
        <w:ind w:left="120" w:right="60" w:firstLine="1040"/>
        <w:jc w:val="both"/>
        <w:textAlignment w:val="baseline"/>
        <w:rPr>
          <w:sz w:val="50"/>
        </w:rPr>
      </w:pPr>
      <w:bookmarkStart w:name="" w:id="1789"/>
      <w:r>
        <w:rPr>
          <w:rFonts w:ascii="宋体" w:hAnsi="宋体" w:cs="宋体" w:eastAsia="宋体"/>
          <w:sz w:val="50"/>
          <w:spacing w:val="0"/>
          <w:color w:val="000000"/>
          <w:b w:val="off"/>
          <w:i w:val="off"/>
        </w:rPr>
        <w:t>即使像“Gavagai”和“Rabbit”这样为人们乐于提及的场合句，</w:t>
      </w:r>
      <w:r>
        <w:rPr>
          <w:rFonts w:ascii="宋体" w:hAnsi="宋体" w:cs="宋体" w:eastAsia="宋体"/>
          <w:sz w:val="50"/>
          <w:spacing w:val="0"/>
          <w:color w:val="000000"/>
          <w:b w:val="off"/>
          <w:i w:val="off"/>
        </w:rPr>
        <w:t>其刺激意义的同一性也如同义性关系一样有其缺陷。其困难在于：土</w:t>
      </w:r>
      <w:r>
        <w:rPr>
          <w:rFonts w:ascii="宋体" w:hAnsi="宋体" w:cs="宋体" w:eastAsia="宋体"/>
          <w:sz w:val="50"/>
          <w:spacing w:val="0"/>
          <w:color w:val="000000"/>
          <w:b w:val="off"/>
          <w:i w:val="off"/>
        </w:rPr>
        <w:t>著向导对“Gavagai?”这个问题的肯定或否定，过多依赖于伴同当下</w:t>
      </w:r>
      <w:r>
        <w:rPr>
          <w:rFonts w:ascii="宋体" w:hAnsi="宋体" w:cs="宋体" w:eastAsia="宋体"/>
          <w:sz w:val="50"/>
          <w:spacing w:val="0"/>
          <w:color w:val="000000"/>
          <w:b w:val="off"/>
          <w:i w:val="off"/>
        </w:rPr>
        <w:t>刺激出现的附随信息。他也许是仅凭经验便能从草丛中模糊可见的一</w:t>
      </w:r>
      <w:r>
        <w:rPr>
          <w:rFonts w:ascii="宋体" w:hAnsi="宋体" w:cs="宋体" w:eastAsia="宋体"/>
          <w:sz w:val="50"/>
          <w:spacing w:val="0"/>
          <w:color w:val="000000"/>
          <w:b w:val="off"/>
          <w:i w:val="off"/>
        </w:rPr>
        <w:t>动而得出他的结论。由于语言学家不会仅由于略微一瞥便对“Rab-</w:t>
      </w:r>
      <w:r>
        <w:rPr>
          <w:rFonts w:ascii="宋体" w:hAnsi="宋体" w:cs="宋体" w:eastAsia="宋体"/>
          <w:sz w:val="50"/>
          <w:spacing w:val="0"/>
          <w:color w:val="000000"/>
          <w:b w:val="off"/>
          <w:i w:val="off"/>
        </w:rPr>
        <w:t>bit?”这个疑问做出肯定的回答，因此，“Gavagai”对于土著向导具</w:t>
      </w:r>
      <w:r>
        <w:rPr>
          <w:rFonts w:ascii="宋体" w:hAnsi="宋体" w:cs="宋体" w:eastAsia="宋体"/>
          <w:sz w:val="50"/>
          <w:spacing w:val="0"/>
          <w:color w:val="000000"/>
          <w:b w:val="off"/>
          <w:i w:val="off"/>
        </w:rPr>
        <w:t>有的当下刺激意义与“Rabbit”对于语言学家具有的当下刺激意义便</w:t>
      </w:r>
      <w:r>
        <w:rPr>
          <w:rFonts w:ascii="宋体" w:hAnsi="宋体" w:cs="宋体" w:eastAsia="宋体"/>
          <w:sz w:val="50"/>
          <w:spacing w:val="0"/>
          <w:color w:val="000000"/>
          <w:b w:val="off"/>
          <w:i w:val="off"/>
        </w:rPr>
        <w:t>有差别。</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-520700</wp:posOffset>
                </wp:positionV>
                <wp:extent cx="825500" cy="469900"/>
                <wp:wrapNone/>
                <wp:docPr id="54" name="文本框 54"/>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790"/>
                            <w:r>
                              <w:rPr>
                                <w:rFonts w:ascii="宋体" w:hAnsi="宋体" w:cs="宋体" w:eastAsia="宋体"/>
                                <w:sz w:val="49"/>
                                <w:spacing w:val="0"/>
                                <w:color w:val="000000"/>
                                <w:b w:val="off"/>
                                <w:i w:val="off"/>
                              </w:rPr>
                              <w:t>对场</w:t>
                            </w:r>
                            <w:bookmarkEnd w:id="1790"/>
                          </w:p>
                        </w:txbxContent>
                      </wps:txbx>
                      <wps:bodyPr wrap="square" lIns="0" rIns="0" tIns="0" bIns="0" vert="horz" anchor="t">
                        <a:noAutofit/>
                      </wps:bodyPr>
                    </wps:wsp>
                  </a:graphicData>
                </a:graphic>
              </wp:anchor>
            </w:drawing>
          </mc:Choice>
          <mc:Fallback>
            <w:pict>
              <v:shape type="#_x0000_t202" filled="f" stroked="f" style="margin-left:81pt;margin-top:-41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791"/>
                      <w:r>
                        <w:rPr>
                          <w:rFonts w:ascii="宋体" w:hAnsi="宋体" w:cs="宋体" w:eastAsia="宋体"/>
                          <w:sz w:val="49"/>
                          <w:spacing w:val="0"/>
                          <w:color w:val="000000"/>
                          <w:b w:val="off"/>
                          <w:i w:val="off"/>
                        </w:rPr>
                        <w:t>对场</w:t>
                      </w:r>
                      <w:bookmarkEnd w:id="1791"/>
                    </w:p>
                  </w:txbxContent>
                </v:textbox>
              </v:shape>
            </w:pict>
          </mc:Fallback>
        </mc:AlternateContent>
      </w:r>
      <w:bookmarkEnd w:id="1789"/>
    </w:p>
    <w:p>
      <w:pPr>
        <w:pageBreakBefore w:val="off"/>
        <w:tabs/>
        <w:wordWrap w:val="off"/>
        <w:spacing w:before="0" w:after="0" w:line="940" w:lineRule="atLeast"/>
        <w:ind w:left="120" w:right="0" w:firstLine="1040"/>
        <w:jc w:val="both"/>
        <w:textAlignment w:val="baseline"/>
        <w:rPr>
          <w:sz w:val="53"/>
        </w:rPr>
      </w:pPr>
      <w:bookmarkStart w:name="" w:id="1792"/>
      <w:r>
        <w:rPr>
          <w:rFonts w:ascii="宋体" w:hAnsi="宋体" w:cs="宋体" w:eastAsia="宋体"/>
          <w:sz w:val="53"/>
          <w:spacing w:val="0"/>
          <w:color w:val="000000"/>
          <w:b w:val="off"/>
          <w:i w:val="off"/>
        </w:rPr>
        <w:t>我们可以想像其他更常见的这类刺激意义的差别，这种差别不是</w:t>
      </w:r>
      <w:r>
        <w:rPr>
          <w:rFonts w:ascii="宋体" w:hAnsi="宋体" w:cs="宋体" w:eastAsia="宋体"/>
          <w:sz w:val="53"/>
          <w:spacing w:val="0"/>
          <w:color w:val="000000"/>
          <w:b w:val="off"/>
          <w:i w:val="off"/>
        </w:rPr>
        <w:t>只影响一个土著人，而是影响所有的土著人，其影响不是偶尔的，而</w:t>
      </w:r>
      <w:r>
        <w:rPr>
          <w:rFonts w:ascii="宋体" w:hAnsi="宋体" w:cs="宋体" w:eastAsia="宋体"/>
          <w:sz w:val="53"/>
          <w:spacing w:val="0"/>
          <w:color w:val="000000"/>
          <w:b w:val="off"/>
          <w:i w:val="off"/>
        </w:rPr>
        <w:t>是经常的。假如那个地方有一种语言学家所不知道的兔蝇(rabbit-</w:t>
      </w:r>
      <w:r>
        <w:rPr>
          <w:rFonts w:ascii="宋体" w:hAnsi="宋体" w:cs="宋体" w:eastAsia="宋体"/>
          <w:sz w:val="53"/>
          <w:spacing w:val="0"/>
          <w:color w:val="000000"/>
          <w:b w:val="off"/>
          <w:i w:val="off"/>
        </w:rPr>
        <w:t>fly)[7]，人们可以从远处凭其长长的翼和它的不规则的运动而辨认出</w:t>
      </w:r>
      <w:r>
        <w:rPr>
          <w:rFonts w:ascii="宋体" w:hAnsi="宋体" w:cs="宋体" w:eastAsia="宋体"/>
          <w:sz w:val="53"/>
          <w:spacing w:val="0"/>
          <w:color w:val="000000"/>
          <w:b w:val="off"/>
          <w:i w:val="off"/>
        </w:rPr>
        <w:t>它来。对土著人来讲，只要他看见一只那样的蝇在一模糊可见的动物</w:t>
      </w:r>
      <w:r>
        <w:rPr>
          <w:rFonts w:ascii="宋体" w:hAnsi="宋体" w:cs="宋体" w:eastAsia="宋体"/>
          <w:sz w:val="53"/>
          <w:spacing w:val="0"/>
          <w:color w:val="000000"/>
          <w:b w:val="off"/>
          <w:i w:val="off"/>
        </w:rPr>
        <w:t>周围，他便知道那个动物是只兔子。一般地说，模糊地瞥见兔子和清</w:t>
      </w:r>
      <w:r>
        <w:rPr>
          <w:rFonts w:ascii="宋体" w:hAnsi="宋体" w:cs="宋体" w:eastAsia="宋体"/>
          <w:sz w:val="53"/>
          <w:spacing w:val="0"/>
          <w:color w:val="000000"/>
          <w:b w:val="off"/>
          <w:i w:val="off"/>
        </w:rPr>
        <w:t>晰地瞥见兔蝇，被亲眼目击的光线结合起来，对于土著居民来说，就</w:t>
      </w:r>
      <w:r>
        <w:rPr>
          <w:rFonts w:ascii="宋体" w:hAnsi="宋体" w:cs="宋体" w:eastAsia="宋体"/>
          <w:sz w:val="53"/>
          <w:spacing w:val="0"/>
          <w:color w:val="000000"/>
          <w:b w:val="off"/>
          <w:i w:val="off"/>
        </w:rPr>
        <w:t>是“Gavagai”的刺激意义，但是对于语言学家来说，并非“Rabbit”</w:t>
      </w:r>
      <w:r>
        <w:rPr>
          <w:rFonts w:ascii="宋体" w:hAnsi="宋体" w:cs="宋体" w:eastAsia="宋体"/>
          <w:sz w:val="53"/>
          <w:spacing w:val="0"/>
          <w:color w:val="000000"/>
          <w:b w:val="off"/>
          <w:i w:val="off"/>
        </w:rPr>
        <w:t>的刺激意义。</w:t>
      </w:r>
      <w:bookmarkEnd w:id="1792"/>
    </w:p>
    <w:p>
      <w:pPr>
        <w:pageBreakBefore w:val="off"/>
        <w:tabs/>
        <w:wordWrap w:val="off"/>
        <w:spacing w:before="0" w:after="0" w:line="920" w:lineRule="atLeast"/>
        <w:ind w:left="200" w:right="0" w:firstLine="1040"/>
        <w:jc w:val="both"/>
        <w:textAlignment w:val="baseline"/>
        <w:rPr>
          <w:sz w:val="53"/>
        </w:rPr>
      </w:pPr>
      <w:bookmarkStart w:name="" w:id="1793"/>
      <w:r>
        <w:rPr>
          <w:rFonts w:ascii="宋体" w:hAnsi="宋体" w:cs="宋体" w:eastAsia="宋体"/>
          <w:sz w:val="53"/>
          <w:spacing w:val="0"/>
          <w:color w:val="000000"/>
          <w:b w:val="off"/>
          <w:i w:val="off"/>
        </w:rPr>
        <w:t>举一个现实些的例子，我们还可谈到所有那些包含旁观的土著人</w:t>
      </w:r>
      <w:r>
        <w:rPr>
          <w:rFonts w:ascii="宋体" w:hAnsi="宋体" w:cs="宋体" w:eastAsia="宋体"/>
          <w:sz w:val="53"/>
          <w:spacing w:val="0"/>
          <w:color w:val="000000"/>
          <w:b w:val="off"/>
          <w:i w:val="off"/>
        </w:rPr>
        <w:t>的言语暗示的刺激。假定紧随着一个刺激的出现，土著向导被问到</w:t>
      </w:r>
      <w:r>
        <w:rPr>
          <w:rFonts w:ascii="宋体" w:hAnsi="宋体" w:cs="宋体" w:eastAsia="宋体"/>
          <w:sz w:val="53"/>
          <w:spacing w:val="0"/>
          <w:color w:val="000000"/>
          <w:b w:val="off"/>
          <w:i w:val="off"/>
        </w:rPr>
        <w:t>“Gavagai?”，这个刺激包括一个旁观者指着一个模糊可见的对象，并</w:t>
      </w:r>
      <w:r>
        <w:rPr>
          <w:rFonts w:ascii="黑体" w:hAnsi="黑体" w:cs="黑体" w:eastAsia="黑体"/>
          <w:sz w:val="53"/>
          <w:spacing w:val="0"/>
          <w:color w:val="000000"/>
          <w:b w:val="off"/>
          <w:i w:val="off"/>
        </w:rPr>
        <w:t>38</w:t>
      </w:r>
      <w:bookmarkEnd w:id="1793"/>
    </w:p>
    <w:p>
      <w:r>
        <w:t/>
      </w:r>
    </w:p>
    <w:p>
      <w:pPr>
        <w:sectPr>
          <w:footerReference r:id="rId307"/>
          <w:headerReference r:id="rId308" w:type="default"/>
          <w:type w:val="nextPage"/>
          <w:pgSz w:w="21240" w:h="31680"/>
          <w:pgMar w:left="2560" w:top="2180" w:right="2560" w:bottom="2180" w:header="1880" w:footer="1880"/>
          <w:cols w:num="1"/>
        </w:sectPr>
      </w:pPr>
    </w:p>
    <w:p>
      <w:pPr>
        <w:pageBreakBefore w:val="off"/>
        <w:tabs/>
        <w:wordWrap w:val="off"/>
        <w:spacing w:before="0" w:after="0" w:line="600" w:lineRule="atLeast"/>
        <w:ind w:left="0" w:right="1980"/>
        <w:jc w:val="right"/>
        <w:textAlignment w:val="baseline"/>
        <w:rPr>
          <w:sz w:val="45"/>
        </w:rPr>
      </w:pPr>
      <w:bookmarkStart w:name="" w:id="1794"/>
      <w:r>
        <w:rPr>
          <w:rFonts w:ascii="黑体" w:hAnsi="黑体" w:cs="黑体" w:eastAsia="黑体"/>
          <w:sz w:val="45"/>
          <w:spacing w:val="0"/>
          <w:color w:val="000000"/>
          <w:b w:val="on"/>
          <w:i w:val="off"/>
        </w:rPr>
        <w:t>第二章翻译和意义</w:t>
      </w:r>
      <w:bookmarkEnd w:id="1794"/>
    </w:p>
    <w:p>
      <w:pPr>
        <w:pageBreakBefore w:val="off"/>
        <w:tabs/>
        <w:wordWrap w:val="off"/>
        <w:spacing w:before="0" w:after="0" w:line="520" w:lineRule="exact"/>
        <w:ind w:left="0" w:right="0"/>
        <w:jc w:val="right"/>
        <w:textAlignment w:val="baseline"/>
        <w:rPr>
          <w:sz w:val="45"/>
        </w:rPr>
      </w:pPr>
      <w:bookmarkStart w:name="" w:id="1795"/>
      <w:r>
        <w:rPr>
          <w:rFonts w:ascii="宋体" w:hAnsi="宋体" w:cs="宋体" w:eastAsia="宋体"/>
          <w:sz w:val="45"/>
          <w:spacing w:val="0"/>
          <w:color w:val="000000"/>
          <w:b w:val="off"/>
          <w:i w:val="off"/>
        </w:rPr>
        <w:t/>
      </w:r>
      <w:bookmarkEnd w:id="1795"/>
    </w:p>
    <w:p>
      <w:pPr>
        <w:pageBreakBefore w:val="off"/>
        <w:tabs/>
        <w:wordWrap w:val="off"/>
        <w:spacing w:before="0" w:after="0" w:line="920" w:lineRule="atLeast"/>
        <w:ind w:left="60" w:right="1080"/>
        <w:jc w:val="both"/>
        <w:textAlignment w:val="baseline"/>
        <w:rPr>
          <w:sz w:val="52"/>
        </w:rPr>
      </w:pPr>
      <w:bookmarkStart w:name="" w:id="1796"/>
      <w:r>
        <w:rPr>
          <w:rFonts w:ascii="宋体" w:hAnsi="宋体" w:cs="宋体" w:eastAsia="宋体"/>
          <w:sz w:val="52"/>
          <w:spacing w:val="0"/>
          <w:color w:val="000000"/>
          <w:b w:val="off"/>
          <w:i w:val="off"/>
        </w:rPr>
        <w:t>且说“Gavagai”。这个复合刺激，对土著向导来讲，属于“Gavagai”</w:t>
      </w:r>
      <w:r>
        <w:rPr>
          <w:rFonts w:ascii="宋体" w:hAnsi="宋体" w:cs="宋体" w:eastAsia="宋体"/>
          <w:sz w:val="52"/>
          <w:spacing w:val="0"/>
          <w:color w:val="000000"/>
          <w:b w:val="off"/>
          <w:i w:val="off"/>
        </w:rPr>
        <w:t>的肯定刺激意义的一部分，但对于大多数讲英语的人来说，则还不是</w:t>
      </w:r>
      <w:r>
        <w:rPr>
          <w:rFonts w:ascii="宋体" w:hAnsi="宋体" w:cs="宋体" w:eastAsia="宋体"/>
          <w:sz w:val="52"/>
          <w:spacing w:val="0"/>
          <w:color w:val="000000"/>
          <w:b w:val="off"/>
          <w:i w:val="off"/>
        </w:rPr>
        <w:t>“Rabbit”的刺激意义，土著旁观者的言语暗示对他们是不起什么作</w:t>
      </w:r>
      <w:r>
        <w:rPr>
          <w:rFonts w:ascii="宋体" w:hAnsi="宋体" w:cs="宋体" w:eastAsia="宋体"/>
          <w:sz w:val="52"/>
          <w:spacing w:val="0"/>
          <w:color w:val="000000"/>
          <w:b w:val="off"/>
          <w:i w:val="off"/>
        </w:rPr>
        <w:t>用的。我们的语言学家不会被这样一些事例所愚弄，但它足以说明我</w:t>
      </w:r>
      <w:r>
        <w:rPr>
          <w:rFonts w:ascii="宋体" w:hAnsi="宋体" w:cs="宋体" w:eastAsia="宋体"/>
          <w:sz w:val="52"/>
          <w:spacing w:val="0"/>
          <w:color w:val="000000"/>
          <w:b w:val="off"/>
          <w:i w:val="off"/>
        </w:rPr>
        <w:t>们不能用刺激意义的等同来定义同义性。因为我们必须记住，任何一</w:t>
      </w:r>
      <w:r>
        <w:rPr>
          <w:rFonts w:ascii="宋体" w:hAnsi="宋体" w:cs="宋体" w:eastAsia="宋体"/>
          <w:sz w:val="52"/>
          <w:spacing w:val="0"/>
          <w:color w:val="000000"/>
          <w:b w:val="off"/>
          <w:i w:val="off"/>
        </w:rPr>
        <w:t>种不管多么短促的刺激形式，如果会促使一个人在某个时刻肯定</w:t>
      </w:r>
      <w:r>
        <w:rPr>
          <w:rFonts w:ascii="宋体" w:hAnsi="宋体" w:cs="宋体" w:eastAsia="宋体"/>
          <w:sz w:val="52"/>
          <w:spacing w:val="0"/>
          <w:color w:val="000000"/>
          <w:b w:val="off"/>
          <w:i w:val="off"/>
        </w:rPr>
        <w:t>“Gavagai?”，那么，按定义它就还属于“Gavagai”对此人来说在那</w:t>
      </w:r>
      <w:r>
        <w:rPr>
          <w:rFonts w:ascii="宋体" w:hAnsi="宋体" w:cs="宋体" w:eastAsia="宋体"/>
          <w:sz w:val="52"/>
          <w:spacing w:val="0"/>
          <w:color w:val="000000"/>
          <w:b w:val="off"/>
          <w:i w:val="off"/>
        </w:rPr>
        <w:t>一时刻的刺激意义，即使这个刺激从来就没有实际出现过，或者语言</w:t>
      </w:r>
      <w:r>
        <w:rPr>
          <w:rFonts w:ascii="宋体" w:hAnsi="宋体" w:cs="宋体" w:eastAsia="宋体"/>
          <w:sz w:val="52"/>
          <w:spacing w:val="0"/>
          <w:color w:val="000000"/>
          <w:b w:val="off"/>
          <w:i w:val="off"/>
        </w:rPr>
        <w:t>学家永远不会用到它。</w:t>
      </w:r>
      <w:bookmarkEnd w:id="1796"/>
    </w:p>
    <w:p>
      <w:pPr>
        <w:pageBreakBefore w:val="off"/>
        <w:tabs/>
        <w:wordWrap w:val="off"/>
        <w:spacing w:before="0" w:after="0" w:line="920" w:lineRule="atLeast"/>
        <w:ind w:left="60" w:right="0" w:firstLine="1020"/>
        <w:jc w:val="both"/>
        <w:textAlignment w:val="baseline"/>
        <w:rPr>
          <w:sz w:val="52"/>
        </w:rPr>
      </w:pPr>
      <w:bookmarkStart w:name="" w:id="1797"/>
      <w:r>
        <w:rPr>
          <w:rFonts w:ascii="宋体" w:hAnsi="宋体" w:cs="宋体" w:eastAsia="宋体"/>
          <w:sz w:val="52"/>
          <w:spacing w:val="0"/>
          <w:color w:val="000000"/>
          <w:b w:val="off"/>
          <w:i w:val="off"/>
        </w:rPr>
        <w:t>凭直觉说来，在理想的情况下，“Gavagai”的肯定刺激意义应仅</w:t>
      </w:r>
      <w:r>
        <w:rPr>
          <w:rFonts w:ascii="宋体" w:hAnsi="宋体" w:cs="宋体" w:eastAsia="宋体"/>
          <w:sz w:val="52"/>
          <w:spacing w:val="0"/>
          <w:color w:val="000000"/>
          <w:b w:val="off"/>
          <w:i w:val="off"/>
        </w:rPr>
        <w:t>仅仅包括那些促使一个人在不受任何附随信息的帮助下，而仅凭其对</w:t>
      </w:r>
      <w:r>
        <w:rPr>
          <w:rFonts w:ascii="宋体" w:hAnsi="宋体" w:cs="宋体" w:eastAsia="宋体"/>
          <w:sz w:val="52"/>
          <w:spacing w:val="0"/>
          <w:color w:val="000000"/>
          <w:b w:val="off"/>
          <w:i w:val="off"/>
        </w:rPr>
        <w:t>“Gavagai”一词的理解，面对“Gavagai?”这个问句作肯定回答的刺</w:t>
      </w:r>
      <w:r>
        <w:rPr>
          <w:rFonts w:ascii="宋体" w:hAnsi="宋体" w:cs="宋体" w:eastAsia="宋体"/>
          <w:sz w:val="52"/>
          <w:spacing w:val="0"/>
          <w:color w:val="000000"/>
          <w:b w:val="off"/>
          <w:i w:val="off"/>
        </w:rPr>
        <w:t>激。它不包括近期对邻近地方的兔子的观察，不包括对兔蝇习性的认</w:t>
      </w:r>
      <w:r>
        <w:rPr>
          <w:rFonts w:ascii="宋体" w:hAnsi="宋体" w:cs="宋体" w:eastAsia="宋体"/>
          <w:sz w:val="52"/>
          <w:spacing w:val="0"/>
          <w:color w:val="000000"/>
          <w:b w:val="off"/>
          <w:i w:val="off"/>
        </w:rPr>
        <w:t>识，也不包括与旁观的土著人的语言交流。显然，排除这第三种辅助</w:t>
      </w:r>
      <w:r>
        <w:rPr>
          <w:rFonts w:ascii="宋体" w:hAnsi="宋体" w:cs="宋体" w:eastAsia="宋体"/>
          <w:sz w:val="52"/>
          <w:spacing w:val="0"/>
          <w:color w:val="000000"/>
          <w:b w:val="off"/>
          <w:i w:val="off"/>
        </w:rPr>
        <w:t>是有困难的，因为我们还要继续依赖人们对“Gavagai”的理解。但</w:t>
      </w:r>
      <w:r>
        <w:rPr>
          <w:rFonts w:ascii="宋体" w:hAnsi="宋体" w:cs="宋体" w:eastAsia="宋体"/>
          <w:sz w:val="52"/>
          <w:spacing w:val="0"/>
          <w:color w:val="000000"/>
          <w:b w:val="off"/>
          <w:i w:val="off"/>
        </w:rPr>
        <w:t>是麻烦还要更大。因为我们对土著人如何学习运用一个词和如何学习</w:t>
      </w:r>
      <w:r>
        <w:rPr>
          <w:rFonts w:ascii="宋体" w:hAnsi="宋体" w:cs="宋体" w:eastAsia="宋体"/>
          <w:sz w:val="52"/>
          <w:spacing w:val="0"/>
          <w:color w:val="000000"/>
          <w:b w:val="off"/>
          <w:i w:val="off"/>
        </w:rPr>
        <w:t>有关其相关对象的补充材料这二者的区分并无一般实验性的了解。诚</w:t>
      </w:r>
      <w:r>
        <w:rPr>
          <w:rFonts w:ascii="宋体" w:hAnsi="宋体" w:cs="宋体" w:eastAsia="宋体"/>
          <w:sz w:val="52"/>
          <w:spacing w:val="0"/>
          <w:color w:val="000000"/>
          <w:b w:val="off"/>
          <w:i w:val="off"/>
        </w:rPr>
        <w:t>然，一个语言学家可以在某种程度上勉强进行这样一种区分。他可以</w:t>
      </w:r>
      <w:r>
        <w:rPr>
          <w:rFonts w:ascii="宋体" w:hAnsi="宋体" w:cs="宋体" w:eastAsia="宋体"/>
          <w:sz w:val="52"/>
          <w:spacing w:val="0"/>
          <w:color w:val="000000"/>
          <w:b w:val="off"/>
          <w:i w:val="off"/>
        </w:rPr>
        <w:t>通过改变他的时间和向导来离析出一种更稳定、更具有社会性的刺激</w:t>
      </w:r>
      <w:r>
        <w:rPr>
          <w:rFonts w:ascii="宋体" w:hAnsi="宋体" w:cs="宋体" w:eastAsia="宋体"/>
          <w:sz w:val="52"/>
          <w:spacing w:val="0"/>
          <w:color w:val="000000"/>
          <w:b w:val="off"/>
          <w:i w:val="off"/>
        </w:rPr>
        <w:t>意义作为公分母，从而滤除掉诸如土著向导近日在附近看到兔子这样</w:t>
      </w:r>
      <w:r>
        <w:rPr>
          <w:rFonts w:ascii="宋体" w:hAnsi="宋体" w:cs="宋体" w:eastAsia="宋体"/>
          <w:sz w:val="52"/>
          <w:spacing w:val="0"/>
          <w:color w:val="000000"/>
          <w:b w:val="off"/>
          <w:i w:val="off"/>
        </w:rPr>
        <w:t>一些纯属个人的附带信息。但是任何社会共有的信息（例如有关兔蝇</w:t>
      </w:r>
      <w:r>
        <w:rPr>
          <w:rFonts w:ascii="宋体" w:hAnsi="宋体" w:cs="宋体" w:eastAsia="宋体"/>
          <w:sz w:val="52"/>
          <w:spacing w:val="0"/>
          <w:color w:val="000000"/>
          <w:b w:val="off"/>
          <w:i w:val="off"/>
        </w:rPr>
        <w:t>或了解一个旁观者的意见等信息）都会继续甚至影响那个公分母。</w:t>
      </w:r>
      <w:r>
        <w:rPr>
          <w:rFonts w:ascii="宋体" w:hAnsi="宋体" w:cs="宋体" w:eastAsia="宋体"/>
          <w:sz w:val="52"/>
          <w:spacing w:val="0"/>
          <w:color w:val="000000"/>
          <w:b w:val="off"/>
          <w:i w:val="off"/>
        </w:rPr>
        <w:t>我们并没有一个明确的标准，可以按照它去除掉这些影响，而仅仅</w:t>
      </w:r>
      <w:r>
        <w:rPr>
          <w:rFonts w:ascii="宋体" w:hAnsi="宋体" w:cs="宋体" w:eastAsia="宋体"/>
          <w:sz w:val="52"/>
          <w:spacing w:val="0"/>
          <w:color w:val="000000"/>
          <w:b w:val="off"/>
          <w:i w:val="off"/>
        </w:rPr>
        <w:t>留下所谓真正的“Gavagai”的意义，不管所谓真正的意义是什么。</w:t>
      </w:r>
      <w:bookmarkEnd w:id="1797"/>
    </w:p>
    <w:p>
      <w:pPr>
        <w:pageBreakBefore w:val="off"/>
        <w:tabs/>
        <w:wordWrap w:val="off"/>
        <w:spacing w:before="0" w:after="0" w:line="920" w:lineRule="atLeast"/>
        <w:ind w:left="60" w:right="940" w:firstLine="1020"/>
        <w:jc w:val="both"/>
        <w:textAlignment w:val="baseline"/>
        <w:rPr>
          <w:sz w:val="52"/>
        </w:rPr>
      </w:pPr>
      <w:bookmarkStart w:name="" w:id="1798"/>
      <w:r>
        <w:rPr>
          <w:rFonts w:ascii="宋体" w:hAnsi="宋体" w:cs="宋体" w:eastAsia="宋体"/>
          <w:sz w:val="52"/>
          <w:spacing w:val="0"/>
          <w:color w:val="000000"/>
          <w:b w:val="off"/>
          <w:i w:val="off"/>
        </w:rPr>
        <w:t>让我们更概括地来描述这个问题，假设有一个刺激集合∑，它只</w:t>
      </w:r>
      <w:r>
        <w:rPr>
          <w:rFonts w:ascii="宋体" w:hAnsi="宋体" w:cs="宋体" w:eastAsia="宋体"/>
          <w:sz w:val="52"/>
          <w:spacing w:val="0"/>
          <w:color w:val="000000"/>
          <w:b w:val="off"/>
          <w:i w:val="off"/>
        </w:rPr>
        <w:t>包括无须借助间接的信息即可激发对句子S的肯定的那些刺激。假</w:t>
      </w:r>
      <w:r>
        <w:rPr>
          <w:rFonts w:ascii="宋体" w:hAnsi="宋体" w:cs="宋体" w:eastAsia="宋体"/>
          <w:sz w:val="52"/>
          <w:spacing w:val="0"/>
          <w:color w:val="000000"/>
          <w:b w:val="off"/>
          <w:i w:val="off"/>
        </w:rPr>
        <w:t>设包含在另一集合∑'中的刺激，由于获有众多间接的信息C，也足</w:t>
      </w:r>
      <w:r>
        <w:rPr>
          <w:rFonts w:ascii="宋体" w:hAnsi="宋体" w:cs="宋体" w:eastAsia="宋体"/>
          <w:sz w:val="52"/>
          <w:spacing w:val="0"/>
          <w:color w:val="000000"/>
          <w:b w:val="off"/>
          <w:i w:val="off"/>
        </w:rPr>
        <w:t>以激发对S的肯定。在我们掌握C之后，我们难道不正好可改变S</w:t>
      </w:r>
      <w:bookmarkEnd w:id="1798"/>
    </w:p>
    <w:p>
      <w:pPr>
        <w:pageBreakBefore w:val="off"/>
        <w:tabs/>
        <w:wordWrap w:val="off"/>
        <w:spacing w:before="0" w:after="0" w:line="640" w:lineRule="atLeast"/>
        <w:ind w:left="0" w:right="1100"/>
        <w:jc w:val="right"/>
        <w:textAlignment w:val="baseline"/>
        <w:rPr>
          <w:sz w:val="47"/>
        </w:rPr>
      </w:pPr>
      <w:bookmarkStart w:name="" w:id="1799"/>
      <w:r>
        <w:rPr>
          <w:rFonts w:ascii="黑体" w:hAnsi="黑体" w:cs="黑体" w:eastAsia="黑体"/>
          <w:sz w:val="47"/>
          <w:spacing w:val="0"/>
          <w:color w:val="000000"/>
          <w:b w:val="off"/>
          <w:i w:val="off"/>
        </w:rPr>
        <w:t>39</w:t>
      </w:r>
      <w:bookmarkEnd w:id="1799"/>
    </w:p>
    <w:p>
      <w:r>
        <w:t/>
      </w:r>
    </w:p>
    <w:p>
      <w:pPr>
        <w:sectPr>
          <w:footerReference r:id="rId309"/>
          <w:headerReference r:id="rId310" w:type="default"/>
          <w:type w:val="nextPage"/>
          <w:pgSz w:w="21240" w:h="31680"/>
          <w:pgMar w:left="2080" w:top="2280" w:right="2080" w:bottom="2280" w:header="1980" w:footer="1980"/>
          <w:cols w:num="1"/>
        </w:sectPr>
      </w:pPr>
    </w:p>
    <w:p>
      <w:pPr>
        <w:pageBreakBefore w:val="off"/>
        <w:tabs/>
        <w:wordWrap w:val="off"/>
        <w:spacing w:before="0" w:after="0" w:line="560" w:lineRule="atLeast"/>
        <w:ind w:left="1840" w:right="0"/>
        <w:jc w:val="both"/>
        <w:textAlignment w:val="baseline"/>
        <w:rPr>
          <w:sz w:val="41"/>
        </w:rPr>
      </w:pPr>
      <w:bookmarkStart w:name="" w:id="1800"/>
      <w:r>
        <w:rPr>
          <w:rFonts w:ascii="黑体" w:hAnsi="黑体" w:cs="黑体" w:eastAsia="黑体"/>
          <w:sz w:val="41"/>
          <w:spacing w:val="0"/>
          <w:color w:val="000000"/>
          <w:b w:val="on"/>
          <w:i w:val="off"/>
        </w:rPr>
        <w:t>语词和对象</w:t>
      </w:r>
      <w:bookmarkEnd w:id="1800"/>
    </w:p>
    <w:p>
      <w:pPr>
        <w:pageBreakBefore w:val="off"/>
        <w:tabs/>
        <w:wordWrap w:val="off"/>
        <w:spacing w:before="0" w:after="0" w:line="480" w:lineRule="exact"/>
        <w:ind w:left="0" w:right="0"/>
        <w:jc w:val="both"/>
        <w:textAlignment w:val="baseline"/>
        <w:rPr>
          <w:sz w:val="41"/>
        </w:rPr>
      </w:pPr>
      <w:bookmarkStart w:name="" w:id="1801"/>
      <w:r>
        <w:rPr>
          <w:rFonts w:ascii="宋体" w:hAnsi="宋体" w:cs="宋体" w:eastAsia="宋体"/>
          <w:sz w:val="41"/>
          <w:spacing w:val="0"/>
          <w:color w:val="000000"/>
          <w:b w:val="off"/>
          <w:i w:val="off"/>
        </w:rPr>
        <w:t/>
      </w:r>
      <w:bookmarkEnd w:id="1801"/>
    </w:p>
    <w:p>
      <w:pPr>
        <w:pageBreakBefore w:val="off"/>
        <w:tabs/>
        <w:wordWrap w:val="off"/>
        <w:spacing w:before="0" w:after="0" w:line="920" w:lineRule="atLeast"/>
        <w:ind w:left="0" w:right="120" w:firstLine="1040"/>
        <w:jc w:val="both"/>
        <w:textAlignment w:val="baseline"/>
        <w:rPr>
          <w:sz w:val="52"/>
        </w:rPr>
      </w:pPr>
      <w:bookmarkStart w:name="" w:id="1802"/>
      <w:r>
        <w:rPr>
          <w:rFonts w:ascii="宋体" w:hAnsi="宋体" w:cs="宋体" w:eastAsia="宋体"/>
          <w:sz w:val="52"/>
          <w:spacing w:val="0"/>
          <w:color w:val="000000"/>
          <w:b w:val="off"/>
          <w:i w:val="off"/>
        </w:rPr>
        <w:t>的“意义”而使∑'的分子完全类似于∑的分子吗？我觉得∑和∑'都</w:t>
      </w:r>
      <w:r>
        <w:rPr>
          <w:rFonts w:ascii="宋体" w:hAnsi="宋体" w:cs="宋体" w:eastAsia="宋体"/>
          <w:sz w:val="52"/>
          <w:spacing w:val="0"/>
          <w:color w:val="000000"/>
          <w:b w:val="off"/>
          <w:i w:val="off"/>
        </w:rPr>
        <w:t>可以算是S的意义；即使有超人的历史洞察力也不会看出任何差别，</w:t>
      </w:r>
      <w:r>
        <w:rPr>
          <w:rFonts w:ascii="宋体" w:hAnsi="宋体" w:cs="宋体" w:eastAsia="宋体"/>
          <w:sz w:val="52"/>
          <w:spacing w:val="0"/>
          <w:color w:val="000000"/>
          <w:b w:val="off"/>
          <w:i w:val="off"/>
        </w:rPr>
        <w:t>虽然它能把获得C的各个阶段揭示出来，因为词的意义可以是同时</w:t>
      </w:r>
      <w:r>
        <w:rPr>
          <w:rFonts w:ascii="宋体" w:hAnsi="宋体" w:cs="宋体" w:eastAsia="宋体"/>
          <w:sz w:val="52"/>
          <w:spacing w:val="0"/>
          <w:color w:val="000000"/>
          <w:b w:val="off"/>
          <w:i w:val="off"/>
        </w:rPr>
        <w:t>并进的。这种区分是虚幻的：正如我们在第4节中所驳斥的那种观点</w:t>
      </w:r>
      <w:r>
        <w:rPr>
          <w:rFonts w:ascii="宋体" w:hAnsi="宋体" w:cs="宋体" w:eastAsia="宋体"/>
          <w:sz w:val="52"/>
          <w:spacing w:val="0"/>
          <w:color w:val="000000"/>
          <w:b w:val="off"/>
          <w:i w:val="off"/>
        </w:rPr>
        <w:t>一样是错误的，即认为我们可以分别孤立地决定我们所谈的是什么和</w:t>
      </w:r>
      <w:r>
        <w:rPr>
          <w:rFonts w:ascii="宋体" w:hAnsi="宋体" w:cs="宋体" w:eastAsia="宋体"/>
          <w:sz w:val="52"/>
          <w:spacing w:val="0"/>
          <w:color w:val="000000"/>
          <w:b w:val="off"/>
          <w:i w:val="off"/>
        </w:rPr>
        <w:t>我们对此说了什么。这只是一个把通过传递进行简缩的做法(见第3</w:t>
      </w:r>
      <w:r>
        <w:rPr>
          <w:rFonts w:ascii="宋体" w:hAnsi="宋体" w:cs="宋体" w:eastAsia="宋体"/>
          <w:sz w:val="52"/>
          <w:spacing w:val="0"/>
          <w:color w:val="000000"/>
          <w:b w:val="off"/>
          <w:i w:val="off"/>
        </w:rPr>
        <w:t>节)称为意义的改变还是称为证明的缩短的问题；而且这实际上是一</w:t>
      </w:r>
      <w:r>
        <w:rPr>
          <w:rFonts w:ascii="宋体" w:hAnsi="宋体" w:cs="宋体" w:eastAsia="宋体"/>
          <w:sz w:val="52"/>
          <w:spacing w:val="0"/>
          <w:color w:val="000000"/>
          <w:b w:val="off"/>
          <w:i w:val="off"/>
        </w:rPr>
        <w:t>个虚假的问题。我们客观上面对的是对自然的不断的适应，这反映在</w:t>
      </w:r>
      <w:r>
        <w:rPr>
          <w:rFonts w:ascii="宋体" w:hAnsi="宋体" w:cs="宋体" w:eastAsia="宋体"/>
          <w:sz w:val="52"/>
          <w:spacing w:val="0"/>
          <w:color w:val="000000"/>
          <w:b w:val="off"/>
          <w:i w:val="off"/>
        </w:rPr>
        <w:t>一系列不断的由刺激引发的对句子肯定或否定的倾向中。这些倾向就</w:t>
      </w:r>
      <w:r>
        <w:rPr>
          <w:rFonts w:ascii="宋体" w:hAnsi="宋体" w:cs="宋体" w:eastAsia="宋体"/>
          <w:sz w:val="52"/>
          <w:spacing w:val="0"/>
          <w:color w:val="000000"/>
          <w:b w:val="off"/>
          <w:i w:val="off"/>
        </w:rPr>
        <w:t>其包含世俗知识而言，可以说是不纯的，但它们是把这种知识包含在</w:t>
      </w:r>
      <w:r>
        <w:rPr>
          <w:rFonts w:ascii="宋体" w:hAnsi="宋体" w:cs="宋体" w:eastAsia="宋体"/>
          <w:sz w:val="52"/>
          <w:spacing w:val="0"/>
          <w:color w:val="000000"/>
          <w:b w:val="off"/>
          <w:i w:val="off"/>
        </w:rPr>
        <w:t>一种没有表达出来的解答之中的。</w:t>
      </w:r>
      <w:bookmarkEnd w:id="1802"/>
    </w:p>
    <w:p>
      <w:pPr>
        <w:pageBreakBefore w:val="off"/>
        <w:tabs/>
        <w:wordWrap w:val="off"/>
        <w:spacing w:before="0" w:after="0" w:line="920" w:lineRule="atLeast"/>
        <w:ind w:left="1080" w:right="0" w:firstLine="1040"/>
        <w:jc w:val="both"/>
        <w:textAlignment w:val="baseline"/>
        <w:rPr>
          <w:sz w:val="52"/>
        </w:rPr>
      </w:pPr>
      <w:bookmarkStart w:name="" w:id="1803"/>
      <w:r>
        <w:rPr>
          <w:rFonts w:ascii="宋体" w:hAnsi="宋体" w:cs="宋体" w:eastAsia="宋体"/>
          <w:sz w:val="52"/>
          <w:spacing w:val="0"/>
          <w:color w:val="000000"/>
          <w:b w:val="off"/>
          <w:i w:val="off"/>
        </w:rPr>
        <w:t>另外，请注意第8节中所定义的刺激意义甚至可能容许有一种既</w:t>
      </w:r>
      <w:r>
        <w:rPr>
          <w:rFonts w:ascii="宋体" w:hAnsi="宋体" w:cs="宋体" w:eastAsia="宋体"/>
          <w:sz w:val="52"/>
          <w:spacing w:val="0"/>
          <w:color w:val="000000"/>
          <w:b w:val="off"/>
          <w:i w:val="off"/>
        </w:rPr>
        <w:t>非由于意义的差异亦非由于附随信息的差异产生的某种不一致之处，</w:t>
      </w:r>
      <w:r>
        <w:rPr>
          <w:rFonts w:ascii="宋体" w:hAnsi="宋体" w:cs="宋体" w:eastAsia="宋体"/>
          <w:sz w:val="52"/>
          <w:spacing w:val="0"/>
          <w:color w:val="000000"/>
          <w:b w:val="off"/>
          <w:i w:val="off"/>
        </w:rPr>
        <w:t>譬如由于惊骇而陷入沉默。假如在时间t，一个说话者就已被惊呆</w:t>
      </w:r>
      <w:r>
        <w:rPr>
          <w:rFonts w:ascii="宋体" w:hAnsi="宋体" w:cs="宋体" w:eastAsia="宋体"/>
          <w:sz w:val="52"/>
          <w:spacing w:val="0"/>
          <w:color w:val="000000"/>
          <w:b w:val="off"/>
          <w:i w:val="off"/>
        </w:rPr>
        <w:t>了，那么对他而言，所有的刺激意义在时间t就都是空的。刺激意义</w:t>
      </w:r>
      <w:r>
        <w:rPr>
          <w:rFonts w:ascii="宋体" w:hAnsi="宋体" w:cs="宋体" w:eastAsia="宋体"/>
          <w:sz w:val="52"/>
          <w:spacing w:val="0"/>
          <w:color w:val="000000"/>
          <w:b w:val="off"/>
          <w:i w:val="off"/>
        </w:rPr>
        <w:t>的定义的这个结果尽管不自然，但却是无害的，因为我们完全可以忽</w:t>
      </w:r>
      <w:r>
        <w:rPr>
          <w:rFonts w:ascii="宋体" w:hAnsi="宋体" w:cs="宋体" w:eastAsia="宋体"/>
          <w:sz w:val="52"/>
          <w:spacing w:val="0"/>
          <w:color w:val="000000"/>
          <w:b w:val="off"/>
          <w:i w:val="off"/>
        </w:rPr>
        <w:t>略对于一个被惊呆了的人的刺激意义。然而在时间t，即使一个说话</w:t>
      </w:r>
      <w:r>
        <w:rPr>
          <w:rFonts w:ascii="宋体" w:hAnsi="宋体" w:cs="宋体" w:eastAsia="宋体"/>
          <w:sz w:val="52"/>
          <w:spacing w:val="0"/>
          <w:color w:val="000000"/>
          <w:b w:val="off"/>
          <w:i w:val="off"/>
        </w:rPr>
        <w:t>者是警觉的，仍有一些刺激会在那个时候使他惊呆了，从而会使他无</w:t>
      </w:r>
      <w:r>
        <w:rPr>
          <w:rFonts w:ascii="宋体" w:hAnsi="宋体" w:cs="宋体" w:eastAsia="宋体"/>
          <w:sz w:val="52"/>
          <w:spacing w:val="0"/>
          <w:color w:val="000000"/>
          <w:b w:val="off"/>
          <w:i w:val="off"/>
        </w:rPr>
        <w:t>法对“Gavagai?”的问话作肯定或否定的回答。那么根据定义，这些</w:t>
      </w:r>
      <w:r>
        <w:rPr>
          <w:rFonts w:ascii="宋体" w:hAnsi="宋体" w:cs="宋体" w:eastAsia="宋体"/>
          <w:sz w:val="52"/>
          <w:spacing w:val="0"/>
          <w:color w:val="000000"/>
          <w:b w:val="off"/>
          <w:i w:val="off"/>
        </w:rPr>
        <w:t>刺激不属于这个句子在时间t对他而言的肯定的或否定的刺激意义。</w:t>
      </w:r>
      <w:r>
        <w:rPr>
          <w:rFonts w:ascii="宋体" w:hAnsi="宋体" w:cs="宋体" w:eastAsia="宋体"/>
          <w:sz w:val="52"/>
          <w:spacing w:val="0"/>
          <w:color w:val="000000"/>
          <w:b w:val="off"/>
          <w:i w:val="off"/>
        </w:rPr>
        <w:t>在同一个刺激会使一个说话者惊呆，而不会使另一个说话者惊呆的地</w:t>
      </w:r>
      <w:r>
        <w:rPr>
          <w:rFonts w:ascii="宋体" w:hAnsi="宋体" w:cs="宋体" w:eastAsia="宋体"/>
          <w:sz w:val="52"/>
          <w:spacing w:val="0"/>
          <w:color w:val="000000"/>
          <w:b w:val="off"/>
          <w:i w:val="off"/>
        </w:rPr>
        <w:t>方，就会产生刺激意义的不一致。因为，这个刺激对后者而言，可能</w:t>
      </w:r>
      <w:r>
        <w:rPr>
          <w:rFonts w:ascii="宋体" w:hAnsi="宋体" w:cs="宋体" w:eastAsia="宋体"/>
          <w:sz w:val="52"/>
          <w:spacing w:val="0"/>
          <w:color w:val="000000"/>
          <w:b w:val="off"/>
          <w:i w:val="off"/>
        </w:rPr>
        <w:t>是“Gavagai”或“兔子”的否定刺激意义，而对前者而言，则既不</w:t>
      </w:r>
      <w:r>
        <w:rPr>
          <w:rFonts w:ascii="宋体" w:hAnsi="宋体" w:cs="宋体" w:eastAsia="宋体"/>
          <w:sz w:val="52"/>
          <w:spacing w:val="0"/>
          <w:color w:val="000000"/>
          <w:b w:val="off"/>
          <w:i w:val="off"/>
        </w:rPr>
        <w:t>是肯定的，也不是否定的刺激意义。这个不一致不会困惑我们的语言</w:t>
      </w:r>
      <w:r>
        <w:rPr>
          <w:rFonts w:ascii="宋体" w:hAnsi="宋体" w:cs="宋体" w:eastAsia="宋体"/>
          <w:sz w:val="52"/>
          <w:spacing w:val="0"/>
          <w:color w:val="000000"/>
          <w:b w:val="off"/>
          <w:i w:val="off"/>
        </w:rPr>
        <w:t>学家，但在我们的定义中是存在的。当然，另外还有一些较轻的干扰</w:t>
      </w:r>
      <w:r>
        <w:rPr>
          <w:rFonts w:ascii="宋体" w:hAnsi="宋体" w:cs="宋体" w:eastAsia="宋体"/>
          <w:sz w:val="52"/>
          <w:spacing w:val="0"/>
          <w:color w:val="000000"/>
          <w:b w:val="off"/>
          <w:i w:val="off"/>
        </w:rPr>
        <w:t>情形。譬如当土著人清楚看见兔子的耳朵时，却可能对“Gavagai”</w:t>
      </w:r>
      <w:r>
        <w:rPr>
          <w:rFonts w:ascii="宋体" w:hAnsi="宋体" w:cs="宋体" w:eastAsia="宋体"/>
          <w:sz w:val="52"/>
          <w:spacing w:val="0"/>
          <w:color w:val="000000"/>
          <w:b w:val="off"/>
          <w:i w:val="off"/>
        </w:rPr>
        <w:t>表示否定，因为这个兔子不在他要射击的位置上，他误判了语言学家</w:t>
      </w:r>
      <w:r>
        <w:rPr>
          <w:rFonts w:ascii="宋体" w:hAnsi="宋体" w:cs="宋体" w:eastAsia="宋体"/>
          <w:sz w:val="52"/>
          <w:spacing w:val="0"/>
          <w:color w:val="000000"/>
          <w:b w:val="off"/>
          <w:i w:val="off"/>
        </w:rPr>
        <w:t>问“Gavagai?”的动机。[8]</w:t>
      </w:r>
      <w:bookmarkEnd w:id="1803"/>
    </w:p>
    <w:p>
      <w:pPr>
        <w:pageBreakBefore w:val="off"/>
        <w:tabs/>
        <w:wordWrap w:val="off"/>
        <w:spacing w:before="0" w:after="0" w:line="640" w:lineRule="atLeast"/>
        <w:ind w:left="1300" w:right="0"/>
        <w:jc w:val="both"/>
        <w:textAlignment w:val="baseline"/>
        <w:rPr>
          <w:sz w:val="48"/>
        </w:rPr>
      </w:pPr>
      <w:bookmarkStart w:name="" w:id="1804"/>
      <w:r>
        <w:rPr>
          <w:rFonts w:ascii="黑体" w:hAnsi="黑体" w:cs="黑体" w:eastAsia="黑体"/>
          <w:sz w:val="48"/>
          <w:spacing w:val="0"/>
          <w:color w:val="000000"/>
          <w:b w:val="off"/>
          <w:i w:val="off"/>
        </w:rPr>
        <w:t>40</w:t>
      </w:r>
      <w:bookmarkEnd w:id="1804"/>
    </w:p>
    <w:p>
      <w:r>
        <w:t/>
      </w:r>
    </w:p>
    <w:p>
      <w:pPr>
        <w:sectPr>
          <w:footerReference r:id="rId311"/>
          <w:headerReference r:id="rId312" w:type="default"/>
          <w:type w:val="nextPage"/>
          <w:pgSz w:w="21240" w:h="31680"/>
          <w:pgMar w:left="2060" w:top="2200" w:right="2060" w:bottom="2200" w:header="1900" w:footer="1900"/>
          <w:cols w:num="1"/>
        </w:sectPr>
      </w:pPr>
    </w:p>
    <w:p>
      <w:pPr>
        <w:pageBreakBefore w:val="off"/>
        <w:tabs/>
        <w:wordWrap w:val="off"/>
        <w:spacing w:before="580" w:after="0" w:line="600" w:lineRule="atLeast"/>
        <w:ind w:left="0" w:right="1080"/>
        <w:jc w:val="right"/>
        <w:textAlignment w:val="baseline"/>
        <w:rPr>
          <w:sz w:val="45"/>
        </w:rPr>
      </w:pPr>
      <w:bookmarkStart w:name="" w:id="1805"/>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63500</wp:posOffset>
            </wp:positionV>
            <wp:extent cx="457200" cy="762000"/>
            <wp:wrapNone/>
            <wp:docPr id="56" name="Drawing 56"/>
            <a:graphic xmlns:a="http://schemas.openxmlformats.org/drawingml/2006/main">
              <a:graphicData uri="http://schemas.openxmlformats.org/drawingml/2006/picture">
                <pic:pic xmlns:pic="http://schemas.openxmlformats.org/drawingml/2006/picture">
                  <pic:nvPicPr>
                    <pic:cNvPr id="0" name="Picture 55"/>
                    <pic:cNvPicPr>
                      <a:picLocks noChangeAspect="true"/>
                    </pic:cNvPicPr>
                  </pic:nvPicPr>
                  <pic:blipFill>
                    <a:blip r:embed="rId24"/>
                    <a:stretch>
                      <a:fillRect/>
                    </a:stretch>
                  </pic:blipFill>
                  <pic:spPr>
                    <a:xfrm>
                      <a:off x="0" y="0"/>
                      <a:ext cx="457200" cy="7620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5803900</wp:posOffset>
                </wp:positionV>
                <wp:extent cx="622300" cy="571500"/>
                <wp:wrapNone/>
                <wp:docPr id="57" name="文本框 57"/>
                <a:graphic xmlns:a="http://schemas.openxmlformats.org/drawingml/2006/main">
                  <a:graphicData uri="http://schemas.microsoft.com/office/word/2010/wordprocessingShape">
                    <wps:wsp>
                      <wps:cNvSpPr txBox="true"/>
                      <wps:spPr>
                        <a:xfrm>
                          <a:off x="0" y="0"/>
                          <a:ext cx="6223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1806"/>
                            <w:r>
                              <w:rPr>
                                <w:rFonts w:ascii="楷体" w:hAnsi="楷体" w:cs="楷体" w:eastAsia="楷体"/>
                                <w:sz w:val="61"/>
                                <w:spacing w:val="0"/>
                                <w:color w:val="000000"/>
                                <w:b w:val="off"/>
                                <w:i w:val="off"/>
                              </w:rPr>
                              <w:t>40</w:t>
                            </w:r>
                            <w:bookmarkEnd w:id="1806"/>
                          </w:p>
                        </w:txbxContent>
                      </wps:txbx>
                      <wps:bodyPr wrap="square" lIns="0" rIns="0" tIns="0" bIns="0" vert="horz" anchor="t">
                        <a:noAutofit/>
                      </wps:bodyPr>
                    </wps:wsp>
                  </a:graphicData>
                </a:graphic>
              </wp:anchor>
            </w:drawing>
          </mc:Choice>
          <mc:Fallback>
            <w:pict>
              <v:shape type="#_x0000_t202" filled="f" stroked="f" style="margin-left:947pt;margin-top:457pt;width:4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1807"/>
                      <w:r>
                        <w:rPr>
                          <w:rFonts w:ascii="楷体" w:hAnsi="楷体" w:cs="楷体" w:eastAsia="楷体"/>
                          <w:sz w:val="61"/>
                          <w:spacing w:val="0"/>
                          <w:color w:val="000000"/>
                          <w:b w:val="off"/>
                          <w:i w:val="off"/>
                        </w:rPr>
                        <w:t>40</w:t>
                      </w:r>
                      <w:bookmarkEnd w:id="1807"/>
                    </w:p>
                  </w:txbxContent>
                </v:textbox>
              </v:shape>
            </w:pict>
          </mc:Fallback>
        </mc:AlternateContent>
      </w:r>
      <w:bookmarkEnd w:id="1805"/>
    </w:p>
    <w:p>
      <w:pPr>
        <w:pageBreakBefore w:val="off"/>
        <w:tabs/>
        <w:wordWrap w:val="off"/>
        <w:spacing w:before="0" w:after="0" w:line="500" w:lineRule="exact"/>
        <w:ind w:left="0" w:right="0"/>
        <w:jc w:val="right"/>
        <w:textAlignment w:val="baseline"/>
        <w:rPr>
          <w:sz w:val="45"/>
        </w:rPr>
      </w:pPr>
      <w:bookmarkStart w:name="" w:id="1808"/>
      <w:r>
        <w:rPr>
          <w:rFonts w:ascii="宋体" w:hAnsi="宋体" w:cs="宋体" w:eastAsia="宋体"/>
          <w:sz w:val="45"/>
          <w:spacing w:val="0"/>
          <w:color w:val="000000"/>
          <w:b w:val="off"/>
          <w:i w:val="off"/>
        </w:rPr>
        <w:t/>
      </w:r>
      <w:bookmarkEnd w:id="1808"/>
    </w:p>
    <w:p>
      <w:pPr>
        <w:pageBreakBefore w:val="off"/>
        <w:tabs/>
        <w:wordWrap w:val="off"/>
        <w:spacing w:before="0" w:after="0" w:line="880" w:lineRule="atLeast"/>
        <w:ind w:left="40" w:right="120" w:firstLine="1060"/>
        <w:jc w:val="both"/>
        <w:textAlignment w:val="baseline"/>
        <w:rPr>
          <w:sz w:val="52"/>
        </w:rPr>
      </w:pPr>
      <w:bookmarkStart w:name="" w:id="1809"/>
      <w:r>
        <w:rPr>
          <w:rFonts w:ascii="宋体" w:hAnsi="宋体" w:cs="宋体" w:eastAsia="宋体"/>
          <w:sz w:val="52"/>
          <w:spacing w:val="0"/>
          <w:color w:val="000000"/>
          <w:b w:val="off"/>
          <w:i w:val="off"/>
        </w:rPr>
        <w:t>由此可以看出，上述对刺激意义的定义在许多方面都达不到我们</w:t>
      </w:r>
      <w:r>
        <w:rPr>
          <w:rFonts w:ascii="宋体" w:hAnsi="宋体" w:cs="宋体" w:eastAsia="宋体"/>
          <w:sz w:val="52"/>
          <w:spacing w:val="0"/>
          <w:color w:val="000000"/>
          <w:b w:val="off"/>
          <w:i w:val="off"/>
        </w:rPr>
        <w:t>对未定义的“意义”的直觉要求，而刺激意义的同一性关系又过于严</w:t>
      </w:r>
      <w:r>
        <w:rPr>
          <w:rFonts w:ascii="宋体" w:hAnsi="宋体" w:cs="宋体" w:eastAsia="宋体"/>
          <w:sz w:val="52"/>
          <w:spacing w:val="0"/>
          <w:color w:val="000000"/>
          <w:b w:val="off"/>
          <w:i w:val="off"/>
        </w:rPr>
        <w:t>格，不能指望一个土著人的场合句和它的翻译之间会有这种同一性，</w:t>
      </w:r>
      <w:r>
        <w:rPr>
          <w:rFonts w:ascii="宋体" w:hAnsi="宋体" w:cs="宋体" w:eastAsia="宋体"/>
          <w:sz w:val="52"/>
          <w:spacing w:val="0"/>
          <w:color w:val="000000"/>
          <w:b w:val="off"/>
          <w:i w:val="off"/>
        </w:rPr>
        <w:t>即使如“Gavagai”和“Rabbit”这样的例子也是如此。然而，在作</w:t>
      </w:r>
      <w:r>
        <w:rPr>
          <w:rFonts w:ascii="宋体" w:hAnsi="宋体" w:cs="宋体" w:eastAsia="宋体"/>
          <w:sz w:val="52"/>
          <w:spacing w:val="0"/>
          <w:color w:val="000000"/>
          <w:b w:val="off"/>
          <w:i w:val="off"/>
        </w:rPr>
        <w:t>彻底翻译时，语言学家还是应把刺激意义（不论用什么名称）当成一</w:t>
      </w:r>
      <w:r>
        <w:rPr>
          <w:rFonts w:ascii="宋体" w:hAnsi="宋体" w:cs="宋体" w:eastAsia="宋体"/>
          <w:sz w:val="52"/>
          <w:spacing w:val="0"/>
          <w:color w:val="000000"/>
          <w:b w:val="off"/>
          <w:i w:val="off"/>
        </w:rPr>
        <w:t>个客观现实加以探究。因为，根据定义，一个场合句的刺激意义包括</w:t>
      </w:r>
      <w:r>
        <w:rPr>
          <w:rFonts w:ascii="宋体" w:hAnsi="宋体" w:cs="宋体" w:eastAsia="宋体"/>
          <w:sz w:val="52"/>
          <w:spacing w:val="0"/>
          <w:color w:val="000000"/>
          <w:b w:val="off"/>
          <w:i w:val="off"/>
        </w:rPr>
        <w:t>一个土著人当下被促使对一个句子作肯定或否定回答的倾向的总和，</w:t>
      </w:r>
      <w:r>
        <w:rPr>
          <w:rFonts w:ascii="宋体" w:hAnsi="宋体" w:cs="宋体" w:eastAsia="宋体"/>
          <w:sz w:val="52"/>
          <w:spacing w:val="0"/>
          <w:color w:val="000000"/>
          <w:b w:val="off"/>
          <w:i w:val="off"/>
        </w:rPr>
        <w:t>而这些倾向正是语言学家应该加以考察和估量的。我们最好不去改变</w:t>
      </w:r>
      <w:r>
        <w:rPr>
          <w:rFonts w:ascii="宋体" w:hAnsi="宋体" w:cs="宋体" w:eastAsia="宋体"/>
          <w:sz w:val="52"/>
          <w:spacing w:val="0"/>
          <w:color w:val="000000"/>
          <w:b w:val="off"/>
          <w:i w:val="off"/>
        </w:rPr>
        <w:t>刺激意义这个概念，而只改变我们对语言学家处理刺激意义的工作所</w:t>
      </w:r>
      <w:r>
        <w:rPr>
          <w:rFonts w:ascii="宋体" w:hAnsi="宋体" w:cs="宋体" w:eastAsia="宋体"/>
          <w:sz w:val="52"/>
          <w:spacing w:val="0"/>
          <w:color w:val="000000"/>
          <w:b w:val="off"/>
          <w:i w:val="off"/>
        </w:rPr>
        <w:t>做的描述。事实上，他进行翻译不是根据刺激意义的同一性，而是根</w:t>
      </w:r>
      <w:r>
        <w:rPr>
          <w:rFonts w:ascii="宋体" w:hAnsi="宋体" w:cs="宋体" w:eastAsia="宋体"/>
          <w:sz w:val="52"/>
          <w:spacing w:val="0"/>
          <w:color w:val="000000"/>
          <w:b w:val="off"/>
          <w:i w:val="off"/>
        </w:rPr>
        <w:t>据刺激意义的相当程度的近似性。</w:t>
      </w:r>
      <w:bookmarkEnd w:id="1809"/>
    </w:p>
    <w:p>
      <w:pPr>
        <w:pageBreakBefore w:val="off"/>
        <w:tabs/>
        <w:wordWrap w:val="off"/>
        <w:spacing w:before="0" w:after="0" w:line="880" w:lineRule="atLeast"/>
        <w:ind w:left="40" w:right="60" w:firstLine="1060"/>
        <w:jc w:val="both"/>
        <w:textAlignment w:val="baseline"/>
        <w:rPr>
          <w:sz w:val="52"/>
        </w:rPr>
      </w:pPr>
      <w:bookmarkStart w:name="" w:id="1810"/>
      <w:r>
        <w:rPr>
          <w:rFonts w:ascii="宋体" w:hAnsi="宋体" w:cs="宋体" w:eastAsia="宋体"/>
          <w:sz w:val="52"/>
          <w:spacing w:val="0"/>
          <w:color w:val="000000"/>
          <w:b w:val="off"/>
          <w:i w:val="off"/>
        </w:rPr>
        <w:t>尽管有如上所说的刺激意义的不一致，如果语言学家还是用</w:t>
      </w:r>
      <w:r>
        <w:rPr>
          <w:rFonts w:ascii="宋体" w:hAnsi="宋体" w:cs="宋体" w:eastAsia="宋体"/>
          <w:sz w:val="52"/>
          <w:spacing w:val="0"/>
          <w:color w:val="000000"/>
          <w:b w:val="off"/>
          <w:i w:val="off"/>
        </w:rPr>
        <w:t>“Rabbit”去翻译“Gavagai”，那是因为刺激意义似乎在很大程度上</w:t>
      </w:r>
      <w:r>
        <w:rPr>
          <w:rFonts w:ascii="宋体" w:hAnsi="宋体" w:cs="宋体" w:eastAsia="宋体"/>
          <w:sz w:val="52"/>
          <w:spacing w:val="0"/>
          <w:color w:val="000000"/>
          <w:b w:val="off"/>
          <w:i w:val="off"/>
        </w:rPr>
        <w:t>是吻合的，而其不一致则似乎最好被解释掉或者作为一些未知的干扰</w:t>
      </w:r>
      <w:r>
        <w:rPr>
          <w:rFonts w:ascii="宋体" w:hAnsi="宋体" w:cs="宋体" w:eastAsia="宋体"/>
          <w:sz w:val="52"/>
          <w:spacing w:val="0"/>
          <w:color w:val="000000"/>
          <w:b w:val="off"/>
          <w:i w:val="off"/>
        </w:rPr>
        <w:t>的结果加以消除。如前所说，有些不一致，可以通过改换时间和土著</w:t>
      </w:r>
      <w:r>
        <w:rPr>
          <w:rFonts w:ascii="宋体" w:hAnsi="宋体" w:cs="宋体" w:eastAsia="宋体"/>
          <w:sz w:val="52"/>
          <w:spacing w:val="0"/>
          <w:color w:val="000000"/>
          <w:b w:val="off"/>
          <w:i w:val="off"/>
        </w:rPr>
        <w:t>向导来排除掉。有些不一致，包括模糊一瞥，被震惊，或者语言干扰</w:t>
      </w:r>
      <w:r>
        <w:rPr>
          <w:rFonts w:ascii="宋体" w:hAnsi="宋体" w:cs="宋体" w:eastAsia="宋体"/>
          <w:sz w:val="52"/>
          <w:spacing w:val="0"/>
          <w:color w:val="000000"/>
          <w:b w:val="off"/>
          <w:i w:val="off"/>
        </w:rPr>
        <w:t>造成的不一致，他甚至无须提出疑问。有些不一致，例如在涉及兔蝇</w:t>
      </w:r>
      <w:r>
        <w:rPr>
          <w:rFonts w:ascii="宋体" w:hAnsi="宋体" w:cs="宋体" w:eastAsia="宋体"/>
          <w:sz w:val="52"/>
          <w:spacing w:val="0"/>
          <w:color w:val="000000"/>
          <w:b w:val="off"/>
          <w:i w:val="off"/>
        </w:rPr>
        <w:t>出现的那类情况下，如果他并不常遇到这种情况的话，他可以把它们</w:t>
      </w:r>
      <w:r>
        <w:rPr>
          <w:rFonts w:ascii="宋体" w:hAnsi="宋体" w:cs="宋体" w:eastAsia="宋体"/>
          <w:sz w:val="52"/>
          <w:spacing w:val="0"/>
          <w:color w:val="000000"/>
          <w:b w:val="off"/>
          <w:i w:val="off"/>
        </w:rPr>
        <w:t>作为未知干扰的结果而予以排斥。他之所以采取最后这种做法，是因</w:t>
      </w:r>
      <w:r>
        <w:rPr>
          <w:rFonts w:ascii="宋体" w:hAnsi="宋体" w:cs="宋体" w:eastAsia="宋体"/>
          <w:sz w:val="52"/>
          <w:spacing w:val="0"/>
          <w:color w:val="000000"/>
          <w:b w:val="off"/>
          <w:i w:val="off"/>
        </w:rPr>
        <w:t>为他明显受到他的自然期望的很大影响，即：任何一个呆在多兔之乡</w:t>
      </w:r>
      <w:r>
        <w:rPr>
          <w:rFonts w:ascii="宋体" w:hAnsi="宋体" w:cs="宋体" w:eastAsia="宋体"/>
          <w:sz w:val="52"/>
          <w:spacing w:val="0"/>
          <w:color w:val="000000"/>
          <w:b w:val="off"/>
          <w:i w:val="off"/>
        </w:rPr>
        <w:t>的人，其语言中都会有一个简单语词，这个词终究会被译为“Rab-</w:t>
      </w:r>
      <w:r>
        <w:rPr>
          <w:rFonts w:ascii="宋体" w:hAnsi="宋体" w:cs="宋体" w:eastAsia="宋体"/>
          <w:sz w:val="52"/>
          <w:spacing w:val="0"/>
          <w:color w:val="000000"/>
          <w:b w:val="off"/>
          <w:i w:val="off"/>
        </w:rPr>
        <w:t>bit”。尽管在“Gavagai”和“Rabbit”之间存在着一些无法解释的差</w:t>
      </w:r>
      <w:r>
        <w:rPr>
          <w:rFonts w:ascii="宋体" w:hAnsi="宋体" w:cs="宋体" w:eastAsia="宋体"/>
          <w:sz w:val="52"/>
          <w:spacing w:val="0"/>
          <w:color w:val="000000"/>
          <w:b w:val="off"/>
          <w:i w:val="off"/>
        </w:rPr>
        <w:t>异，他觉得只要他对土著语言做深入的研究，问一些更恰当的问</w:t>
      </w:r>
      <w:r>
        <w:rPr>
          <w:rFonts w:ascii="宋体" w:hAnsi="宋体" w:cs="宋体" w:eastAsia="宋体"/>
          <w:sz w:val="52"/>
          <w:spacing w:val="0"/>
          <w:color w:val="000000"/>
          <w:b w:val="off"/>
          <w:i w:val="off"/>
        </w:rPr>
        <w:t>题，他最终是可以用他的翻译把这些差异调和一致的。</w:t>
      </w:r>
      <w:bookmarkEnd w:id="1810"/>
    </w:p>
    <w:p>
      <w:pPr>
        <w:pageBreakBefore w:val="off"/>
        <w:tabs/>
        <w:wordWrap w:val="off"/>
        <w:spacing w:before="0" w:after="0" w:line="880" w:lineRule="atLeast"/>
        <w:ind w:left="40" w:right="0" w:firstLine="1060"/>
        <w:jc w:val="both"/>
        <w:textAlignment w:val="baseline"/>
        <w:rPr>
          <w:sz w:val="52"/>
        </w:rPr>
      </w:pPr>
      <w:bookmarkStart w:name="" w:id="1811"/>
      <w:r>
        <w:rPr>
          <w:rFonts w:ascii="宋体" w:hAnsi="宋体" w:cs="宋体" w:eastAsia="宋体"/>
          <w:sz w:val="52"/>
          <w:spacing w:val="0"/>
          <w:color w:val="000000"/>
          <w:b w:val="off"/>
          <w:i w:val="off"/>
        </w:rPr>
        <w:t>当然，在实际上，上面所说的那种自然期望，所发挥的作用非常</w:t>
      </w:r>
      <w:r>
        <w:rPr>
          <w:rFonts w:ascii="宋体" w:hAnsi="宋体" w:cs="宋体" w:eastAsia="宋体"/>
          <w:sz w:val="52"/>
          <w:spacing w:val="0"/>
          <w:color w:val="000000"/>
          <w:b w:val="off"/>
          <w:i w:val="off"/>
        </w:rPr>
        <w:t>的大。当眼前的对象涉及一只兔子时，语言学家一听到“Gavagai”</w:t>
      </w:r>
      <w:r>
        <w:rPr>
          <w:rFonts w:ascii="宋体" w:hAnsi="宋体" w:cs="宋体" w:eastAsia="宋体"/>
          <w:sz w:val="52"/>
          <w:spacing w:val="0"/>
          <w:color w:val="000000"/>
          <w:b w:val="off"/>
          <w:i w:val="off"/>
        </w:rPr>
        <w:t>这个词，他便会设计一些问题，从而尽量去排除“白色的”或者“动</w:t>
      </w:r>
      <w:r>
        <w:rPr>
          <w:rFonts w:ascii="宋体" w:hAnsi="宋体" w:cs="宋体" w:eastAsia="宋体"/>
          <w:sz w:val="52"/>
          <w:spacing w:val="0"/>
          <w:color w:val="000000"/>
          <w:b w:val="off"/>
          <w:i w:val="off"/>
        </w:rPr>
        <w:t>物”作为其他可能的翻译，一旦当他确认正确的翻译是“兔子”，他</w:t>
      </w:r>
      <w:bookmarkEnd w:id="1811"/>
    </w:p>
    <w:p>
      <w:pPr>
        <w:pageBreakBefore w:val="off"/>
        <w:tabs/>
        <w:wordWrap w:val="off"/>
        <w:spacing w:before="0" w:after="0" w:line="820" w:lineRule="atLeast"/>
        <w:ind w:left="0" w:right="200"/>
        <w:jc w:val="right"/>
        <w:textAlignment w:val="baseline"/>
        <w:rPr>
          <w:sz w:val="61"/>
        </w:rPr>
      </w:pPr>
      <w:bookmarkStart w:name="" w:id="1812"/>
      <w:r>
        <w:rPr>
          <w:rFonts w:ascii="楷体" w:hAnsi="楷体" w:cs="楷体" w:eastAsia="楷体"/>
          <w:sz w:val="61"/>
          <w:spacing w:val="0"/>
          <w:color w:val="000000"/>
          <w:b w:val="off"/>
          <w:i w:val="off"/>
        </w:rPr>
        <w:t>41</w:t>
      </w:r>
      <w:bookmarkEnd w:id="1812"/>
    </w:p>
    <w:p>
      <w:r>
        <w:t/>
      </w:r>
    </w:p>
    <w:p>
      <w:pPr>
        <w:sectPr>
          <w:footerReference r:id="rId313"/>
          <w:headerReference r:id="rId314" w:type="default"/>
          <w:type w:val="nextPage"/>
          <w:pgSz w:w="21240" w:h="31680"/>
          <w:pgMar w:left="2540" w:top="1940" w:right="2540" w:bottom="1940" w:header="1640" w:footer="1640"/>
          <w:cols w:num="1"/>
        </w:sectPr>
      </w:pPr>
    </w:p>
    <w:p>
      <w:pPr>
        <w:pageBreakBefore w:val="off"/>
        <w:tabs/>
        <w:wordWrap w:val="off"/>
        <w:spacing w:before="0" w:after="0" w:line="580" w:lineRule="atLeast"/>
        <w:ind w:left="1800" w:right="0"/>
        <w:jc w:val="both"/>
        <w:textAlignment w:val="baseline"/>
        <w:rPr>
          <w:sz w:val="42"/>
        </w:rPr>
      </w:pPr>
      <w:bookmarkStart w:name="" w:id="1813"/>
      <w:r>
        <w:rPr>
          <w:rFonts w:ascii="黑体" w:hAnsi="黑体" w:cs="黑体" w:eastAsia="黑体"/>
          <w:sz w:val="42"/>
          <w:spacing w:val="0"/>
          <w:color w:val="000000"/>
          <w:b w:val="on"/>
          <w:i w:val="off"/>
        </w:rPr>
        <w:t>语词和对象</w:t>
      </w:r>
      <w:bookmarkEnd w:id="1813"/>
    </w:p>
    <w:p>
      <w:pPr>
        <w:pageBreakBefore w:val="off"/>
        <w:tabs/>
        <w:wordWrap w:val="off"/>
        <w:spacing w:before="0" w:after="0" w:line="480" w:lineRule="exact"/>
        <w:ind w:left="0" w:right="0"/>
        <w:jc w:val="both"/>
        <w:textAlignment w:val="baseline"/>
        <w:rPr>
          <w:sz w:val="42"/>
        </w:rPr>
      </w:pPr>
      <w:bookmarkStart w:name="" w:id="1814"/>
      <w:r>
        <w:rPr>
          <w:rFonts w:ascii="宋体" w:hAnsi="宋体" w:cs="宋体" w:eastAsia="宋体"/>
          <w:sz w:val="42"/>
          <w:spacing w:val="0"/>
          <w:color w:val="000000"/>
          <w:b w:val="off"/>
          <w:i w:val="off"/>
        </w:rPr>
        <w:t/>
      </w:r>
      <w:bookmarkEnd w:id="1814"/>
    </w:p>
    <w:p>
      <w:pPr>
        <w:pageBreakBefore w:val="off"/>
        <w:tabs/>
        <w:wordWrap w:val="off"/>
        <w:spacing w:before="0" w:after="0" w:line="920" w:lineRule="atLeast"/>
        <w:ind w:left="1080" w:right="140"/>
        <w:jc w:val="both"/>
        <w:textAlignment w:val="baseline"/>
        <w:rPr>
          <w:sz w:val="53"/>
        </w:rPr>
      </w:pPr>
      <w:bookmarkStart w:name="" w:id="1815"/>
      <w:r>
        <w:rPr>
          <w:rFonts w:ascii="宋体" w:hAnsi="宋体" w:cs="宋体" w:eastAsia="宋体"/>
          <w:sz w:val="53"/>
          <w:spacing w:val="0"/>
          <w:color w:val="000000"/>
          <w:b w:val="off"/>
          <w:i w:val="off"/>
        </w:rPr>
        <w:t>就不再会去做更多的实验，虽然他总是乐于通过某种意外的经验而发</w:t>
      </w:r>
      <w:r>
        <w:rPr>
          <w:rFonts w:ascii="宋体" w:hAnsi="宋体" w:cs="宋体" w:eastAsia="宋体"/>
          <w:sz w:val="53"/>
          <w:spacing w:val="0"/>
          <w:color w:val="000000"/>
          <w:b w:val="off"/>
          <w:i w:val="off"/>
        </w:rPr>
        <w:t>现对此可做适当的修正。在上面的讨论中，我故意把语言学家弄得格</w:t>
      </w:r>
      <w:r>
        <w:rPr>
          <w:rFonts w:ascii="宋体" w:hAnsi="宋体" w:cs="宋体" w:eastAsia="宋体"/>
          <w:sz w:val="53"/>
          <w:spacing w:val="0"/>
          <w:color w:val="000000"/>
          <w:b w:val="off"/>
          <w:i w:val="off"/>
        </w:rPr>
        <w:t>外谨慎，尽量夸大他在观察中遇到的困难，以便考察一下土著人的附</w:t>
      </w:r>
      <w:r>
        <w:rPr>
          <w:rFonts w:ascii="宋体" w:hAnsi="宋体" w:cs="宋体" w:eastAsia="宋体"/>
          <w:sz w:val="53"/>
          <w:spacing w:val="0"/>
          <w:color w:val="000000"/>
          <w:b w:val="off"/>
          <w:i w:val="off"/>
        </w:rPr>
        <w:t>随的间接信息对我们语言学家的事实上极易开场的翻译工作可能有何</w:t>
      </w:r>
      <w:r>
        <w:rPr>
          <w:rFonts w:ascii="宋体" w:hAnsi="宋体" w:cs="宋体" w:eastAsia="宋体"/>
          <w:sz w:val="53"/>
          <w:spacing w:val="0"/>
          <w:color w:val="000000"/>
          <w:b w:val="off"/>
          <w:i w:val="off"/>
        </w:rPr>
        <w:t>影响。</w:t>
      </w:r>
      <w:bookmarkEnd w:id="1815"/>
    </w:p>
    <w:p>
      <w:pPr>
        <w:pageBreakBefore w:val="off"/>
        <w:tabs/>
        <w:wordWrap w:val="off"/>
        <w:spacing w:before="0" w:after="0" w:line="1020" w:lineRule="exact"/>
        <w:ind w:left="0" w:right="0"/>
        <w:jc w:val="both"/>
        <w:textAlignment w:val="baseline"/>
        <w:rPr>
          <w:sz w:val="91"/>
        </w:rPr>
      </w:pPr>
      <w:bookmarkStart w:name="" w:id="1816"/>
      <w:r>
        <w:rPr>
          <w:rFonts w:ascii="宋体" w:hAnsi="宋体" w:cs="宋体" w:eastAsia="宋体"/>
          <w:sz w:val="91"/>
          <w:spacing w:val="0"/>
          <w:color w:val="000000"/>
          <w:b w:val="off"/>
          <w:i w:val="off"/>
        </w:rPr>
        <w:t/>
      </w:r>
      <w:bookmarkEnd w:id="1816"/>
    </w:p>
    <w:p>
      <w:pPr>
        <w:pageBreakBefore w:val="off"/>
        <w:tabs/>
        <w:wordWrap w:val="off"/>
        <w:spacing w:before="0" w:after="0" w:line="1220" w:lineRule="atLeast"/>
        <w:ind w:left="1080" w:right="0"/>
        <w:jc w:val="both"/>
        <w:textAlignment w:val="baseline"/>
        <w:rPr>
          <w:sz w:val="91"/>
        </w:rPr>
      </w:pPr>
      <w:bookmarkStart w:name="" w:id="1817"/>
      <w:r>
        <w:rPr>
          <w:rFonts w:ascii="楷体" w:hAnsi="楷体" w:cs="楷体" w:eastAsia="楷体"/>
          <w:sz w:val="91"/>
          <w:spacing w:val="0"/>
          <w:color w:val="000000"/>
          <w:b w:val="on"/>
          <w:i w:val="off"/>
        </w:rPr>
        <w:t>10.观察句</w:t>
      </w:r>
      <w:bookmarkEnd w:id="1817"/>
    </w:p>
    <w:p>
      <w:pPr>
        <w:pageBreakBefore w:val="off"/>
        <w:tabs/>
        <w:wordWrap w:val="off"/>
        <w:spacing w:before="0" w:after="0" w:line="1020" w:lineRule="exact"/>
        <w:ind w:left="0" w:right="0"/>
        <w:jc w:val="both"/>
        <w:textAlignment w:val="baseline"/>
        <w:rPr>
          <w:sz w:val="91"/>
        </w:rPr>
      </w:pPr>
      <w:bookmarkStart w:name="" w:id="1818"/>
      <w:r>
        <w:rPr>
          <w:rFonts w:ascii="宋体" w:hAnsi="宋体" w:cs="宋体" w:eastAsia="宋体"/>
          <w:sz w:val="91"/>
          <w:spacing w:val="0"/>
          <w:color w:val="000000"/>
          <w:b w:val="off"/>
          <w:i w:val="off"/>
        </w:rPr>
        <w:t/>
      </w:r>
      <w:bookmarkEnd w:id="1818"/>
    </w:p>
    <w:p>
      <w:pPr>
        <w:pageBreakBefore w:val="off"/>
        <w:tabs/>
        <w:wordWrap w:val="off"/>
        <w:spacing w:before="0" w:after="0" w:line="920" w:lineRule="atLeast"/>
        <w:ind w:left="0" w:right="0" w:firstLine="2100"/>
        <w:jc w:val="both"/>
        <w:textAlignment w:val="baseline"/>
        <w:rPr>
          <w:sz w:val="53"/>
        </w:rPr>
      </w:pPr>
      <w:bookmarkStart w:name="" w:id="1819"/>
      <w:r>
        <w:rPr>
          <w:rFonts w:ascii="宋体" w:hAnsi="宋体" w:cs="宋体" w:eastAsia="宋体"/>
          <w:sz w:val="53"/>
          <w:spacing w:val="0"/>
          <w:color w:val="000000"/>
          <w:b w:val="off"/>
          <w:i w:val="off"/>
        </w:rPr>
        <w:t>有些刺激意义不太容易受干扰信息的影响。例如“Red”和</w:t>
      </w:r>
      <w:r>
        <w:rPr>
          <w:rFonts w:ascii="宋体" w:hAnsi="宋体" w:cs="宋体" w:eastAsia="宋体"/>
          <w:sz w:val="53"/>
          <w:spacing w:val="0"/>
          <w:color w:val="000000"/>
          <w:b w:val="off"/>
          <w:i w:val="off"/>
        </w:rPr>
        <w:t>41“Rabbit”就有很大的差别，即使我们认为“Red”和“Rabbit”一样</w:t>
      </w:r>
      <w:r>
        <w:rPr>
          <w:rFonts w:ascii="宋体" w:hAnsi="宋体" w:cs="宋体" w:eastAsia="宋体"/>
          <w:sz w:val="53"/>
          <w:spacing w:val="0"/>
          <w:color w:val="000000"/>
          <w:b w:val="off"/>
          <w:i w:val="off"/>
        </w:rPr>
        <w:t>是物理对象的一种持久存在的客观特性，而不是转瞬即逝的感觉材</w:t>
      </w:r>
      <w:r>
        <w:rPr>
          <w:rFonts w:ascii="宋体" w:hAnsi="宋体" w:cs="宋体" w:eastAsia="宋体"/>
          <w:sz w:val="53"/>
          <w:spacing w:val="0"/>
          <w:color w:val="000000"/>
          <w:b w:val="off"/>
          <w:i w:val="off"/>
        </w:rPr>
        <w:t>料。诚然，在一些极其特殊的情况下，某些附随信息，如照明的独特</w:t>
      </w:r>
      <w:r>
        <w:rPr>
          <w:rFonts w:ascii="宋体" w:hAnsi="宋体" w:cs="宋体" w:eastAsia="宋体"/>
          <w:sz w:val="53"/>
          <w:spacing w:val="0"/>
          <w:color w:val="000000"/>
          <w:b w:val="off"/>
          <w:i w:val="off"/>
        </w:rPr>
        <w:t>性质及色彩配置，可以使我们相信某种看上去并非红色的东西实际上</w:t>
      </w:r>
      <w:r>
        <w:rPr>
          <w:rFonts w:ascii="宋体" w:hAnsi="宋体" w:cs="宋体" w:eastAsia="宋体"/>
          <w:sz w:val="53"/>
          <w:spacing w:val="0"/>
          <w:color w:val="000000"/>
          <w:b w:val="off"/>
          <w:i w:val="off"/>
        </w:rPr>
        <w:t>是红的，或者相反，认为一个看上去是红的东西实际上不是红的。但</w:t>
      </w:r>
      <w:r>
        <w:rPr>
          <w:rFonts w:ascii="宋体" w:hAnsi="宋体" w:cs="宋体" w:eastAsia="宋体"/>
          <w:sz w:val="53"/>
          <w:spacing w:val="0"/>
          <w:color w:val="000000"/>
          <w:b w:val="off"/>
          <w:i w:val="off"/>
        </w:rPr>
        <w:t>尽管如此，间接附随的信息在判定一个被瞥见的东西是否是红的较之</w:t>
      </w:r>
      <w:r>
        <w:rPr>
          <w:rFonts w:ascii="宋体" w:hAnsi="宋体" w:cs="宋体" w:eastAsia="宋体"/>
          <w:sz w:val="53"/>
          <w:spacing w:val="0"/>
          <w:color w:val="000000"/>
          <w:b w:val="off"/>
          <w:i w:val="off"/>
        </w:rPr>
        <w:t>判定此物是否是兔子的问题上所起的作用要小一些。因此，“Red”</w:t>
      </w:r>
      <w:r>
        <w:rPr>
          <w:rFonts w:ascii="宋体" w:hAnsi="宋体" w:cs="宋体" w:eastAsia="宋体"/>
          <w:sz w:val="53"/>
          <w:spacing w:val="0"/>
          <w:color w:val="000000"/>
          <w:b w:val="off"/>
          <w:i w:val="off"/>
        </w:rPr>
        <w:t>的刺激意义的同一性非常接近于我们直觉地期待于同义性的关系。</w:t>
      </w:r>
      <w:bookmarkEnd w:id="1819"/>
    </w:p>
    <w:p>
      <w:pPr>
        <w:pageBreakBefore w:val="off"/>
        <w:tabs/>
        <w:wordWrap w:val="off"/>
        <w:spacing w:before="0" w:after="0" w:line="920" w:lineRule="atLeast"/>
        <w:ind w:left="1080" w:right="0" w:firstLine="1000"/>
        <w:jc w:val="both"/>
        <w:textAlignment w:val="baseline"/>
        <w:rPr>
          <w:sz w:val="53"/>
        </w:rPr>
      </w:pPr>
      <w:bookmarkStart w:name="" w:id="1820"/>
      <w:r>
        <w:rPr>
          <w:rFonts w:ascii="宋体" w:hAnsi="宋体" w:cs="宋体" w:eastAsia="宋体"/>
          <w:sz w:val="53"/>
          <w:spacing w:val="0"/>
          <w:color w:val="000000"/>
          <w:b w:val="off"/>
          <w:i w:val="off"/>
        </w:rPr>
        <w:t>众所周知，颜色词，在不同的语言中，是大不相同的。这是由于</w:t>
      </w:r>
      <w:r>
        <w:rPr>
          <w:rFonts w:ascii="宋体" w:hAnsi="宋体" w:cs="宋体" w:eastAsia="宋体"/>
          <w:sz w:val="53"/>
          <w:spacing w:val="0"/>
          <w:color w:val="000000"/>
          <w:b w:val="off"/>
          <w:i w:val="off"/>
        </w:rPr>
        <w:t>人们辨认、划分不同的明暗度的习惯不一样。但这不是我们现在要探</w:t>
      </w:r>
      <w:r>
        <w:rPr>
          <w:rFonts w:ascii="宋体" w:hAnsi="宋体" w:cs="宋体" w:eastAsia="宋体"/>
          <w:sz w:val="53"/>
          <w:spacing w:val="0"/>
          <w:color w:val="000000"/>
          <w:b w:val="off"/>
          <w:i w:val="off"/>
        </w:rPr>
        <w:t>讨的问题，它只表示土著人语言中可能没有一个场合句接近于</w:t>
      </w:r>
      <w:r>
        <w:rPr>
          <w:rFonts w:ascii="宋体" w:hAnsi="宋体" w:cs="宋体" w:eastAsia="宋体"/>
          <w:sz w:val="53"/>
          <w:spacing w:val="0"/>
          <w:color w:val="000000"/>
          <w:b w:val="off"/>
          <w:i w:val="off"/>
        </w:rPr>
        <w:t>“Red”的刺激意义。而且，即使有那样的句子，把它等同于“Red”</w:t>
      </w:r>
      <w:r>
        <w:rPr>
          <w:rFonts w:ascii="宋体" w:hAnsi="宋体" w:cs="宋体" w:eastAsia="宋体"/>
          <w:sz w:val="53"/>
          <w:spacing w:val="0"/>
          <w:color w:val="000000"/>
          <w:b w:val="off"/>
          <w:i w:val="off"/>
        </w:rPr>
        <w:t>还是有些困难，因为在这两种语言中颜色的界限都有其模糊性。但这</w:t>
      </w:r>
      <w:r>
        <w:rPr>
          <w:rFonts w:ascii="宋体" w:hAnsi="宋体" w:cs="宋体" w:eastAsia="宋体"/>
          <w:sz w:val="53"/>
          <w:spacing w:val="0"/>
          <w:color w:val="000000"/>
          <w:b w:val="off"/>
          <w:i w:val="off"/>
        </w:rPr>
        <w:t>也不是我们所说的附随信息的问题；即使我们把刺激意义和附随信息</w:t>
      </w:r>
      <w:r>
        <w:rPr>
          <w:rFonts w:ascii="宋体" w:hAnsi="宋体" w:cs="宋体" w:eastAsia="宋体"/>
          <w:sz w:val="53"/>
          <w:spacing w:val="0"/>
          <w:color w:val="000000"/>
          <w:b w:val="off"/>
          <w:i w:val="off"/>
        </w:rPr>
        <w:t>划分得一清二楚，这个问题仍然存在。我们可以一种统计学分布的大</w:t>
      </w:r>
      <w:r>
        <w:rPr>
          <w:rFonts w:ascii="宋体" w:hAnsi="宋体" w:cs="宋体" w:eastAsia="宋体"/>
          <w:sz w:val="53"/>
          <w:spacing w:val="0"/>
          <w:color w:val="000000"/>
          <w:b w:val="off"/>
          <w:i w:val="off"/>
        </w:rPr>
        <w:t>体一致来解决这个问题。如“Red”的模糊性的阴影是由这样一些刺</w:t>
      </w:r>
      <w:r>
        <w:rPr>
          <w:rFonts w:ascii="宋体" w:hAnsi="宋体" w:cs="宋体" w:eastAsia="宋体"/>
          <w:sz w:val="53"/>
          <w:spacing w:val="0"/>
          <w:color w:val="000000"/>
          <w:b w:val="off"/>
          <w:i w:val="off"/>
        </w:rPr>
        <w:t>激构成的，就这些刺激而言，“Red”的刺激意义随不同的人、不同</w:t>
      </w:r>
      <w:r>
        <w:rPr>
          <w:rFonts w:ascii="宋体" w:hAnsi="宋体" w:cs="宋体" w:eastAsia="宋体"/>
          <w:sz w:val="53"/>
          <w:spacing w:val="0"/>
          <w:color w:val="000000"/>
          <w:b w:val="off"/>
          <w:i w:val="off"/>
        </w:rPr>
        <w:t>的场合而变化。相应地，对于土著语句的模糊性阴影也可以这样说；</w:t>
      </w:r>
      <w:bookmarkEnd w:id="1820"/>
    </w:p>
    <w:p>
      <w:pPr>
        <w:pageBreakBefore w:val="off"/>
        <w:tabs/>
        <w:wordWrap w:val="off"/>
        <w:spacing w:before="0" w:after="0" w:line="660" w:lineRule="atLeast"/>
        <w:ind w:left="1300" w:right="0"/>
        <w:jc w:val="both"/>
        <w:textAlignment w:val="baseline"/>
        <w:rPr>
          <w:sz w:val="48"/>
        </w:rPr>
      </w:pPr>
      <w:bookmarkStart w:name="" w:id="1821"/>
      <w:r>
        <w:rPr>
          <w:rFonts w:ascii="楷体" w:hAnsi="楷体" w:cs="楷体" w:eastAsia="楷体"/>
          <w:sz w:val="48"/>
          <w:spacing w:val="0"/>
          <w:color w:val="000000"/>
          <w:b w:val="off"/>
          <w:i w:val="off"/>
        </w:rPr>
        <w:t>42</w:t>
      </w:r>
      <w:bookmarkEnd w:id="1821"/>
    </w:p>
    <w:p>
      <w:r>
        <w:t/>
      </w:r>
    </w:p>
    <w:p>
      <w:pPr>
        <w:sectPr>
          <w:footerReference r:id="rId315"/>
          <w:headerReference r:id="rId316" w:type="default"/>
          <w:type w:val="nextPage"/>
          <w:pgSz w:w="21240" w:h="31680"/>
          <w:pgMar w:left="2100" w:top="2180" w:right="2100" w:bottom="2180" w:header="1880" w:footer="1880"/>
          <w:cols w:num="1"/>
        </w:sectPr>
      </w:pPr>
    </w:p>
    <w:p>
      <w:pPr>
        <w:pageBreakBefore w:val="off"/>
        <w:tabs/>
        <w:wordWrap w:val="off"/>
        <w:spacing w:before="560" w:after="0" w:line="620" w:lineRule="atLeast"/>
        <w:ind w:left="0" w:right="980"/>
        <w:jc w:val="right"/>
        <w:textAlignment w:val="baseline"/>
        <w:rPr>
          <w:sz w:val="46"/>
        </w:rPr>
      </w:pPr>
      <w:bookmarkStart w:name="" w:id="1822"/>
      <w:r>
        <w:rPr>
          <w:rFonts w:ascii="黑体" w:hAnsi="黑体" w:cs="黑体" w:eastAsia="黑体"/>
          <w:sz w:val="46"/>
          <w:spacing w:val="0"/>
          <w:color w:val="000000"/>
          <w:b w:val="off"/>
          <w:i w:val="off"/>
        </w:rPr>
        <w:t>第二章翻译和意义</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38100</wp:posOffset>
            </wp:positionV>
            <wp:extent cx="431800" cy="787400"/>
            <wp:wrapNone/>
            <wp:docPr id="59" name="Drawing 59"/>
            <a:graphic xmlns:a="http://schemas.openxmlformats.org/drawingml/2006/main">
              <a:graphicData uri="http://schemas.openxmlformats.org/drawingml/2006/picture">
                <pic:pic xmlns:pic="http://schemas.openxmlformats.org/drawingml/2006/picture">
                  <pic:nvPicPr>
                    <pic:cNvPr id="0" name="Picture 58"/>
                    <pic:cNvPicPr>
                      <a:picLocks noChangeAspect="true"/>
                    </pic:cNvPicPr>
                  </pic:nvPicPr>
                  <pic:blipFill>
                    <a:blip r:embed="rId25"/>
                    <a:stretch>
                      <a:fillRect/>
                    </a:stretch>
                  </pic:blipFill>
                  <pic:spPr>
                    <a:xfrm>
                      <a:off x="0" y="0"/>
                      <a:ext cx="431800" cy="787400"/>
                    </a:xfrm>
                    <a:prstGeom prst="rect">
                      <a:avLst/>
                    </a:prstGeom>
                  </pic:spPr>
                </pic:pic>
              </a:graphicData>
            </a:graphic>
          </wp:anchor>
        </w:drawing>
      </w:r>
      <w:bookmarkEnd w:id="1822"/>
    </w:p>
    <w:p>
      <w:pPr>
        <w:pageBreakBefore w:val="off"/>
        <w:tabs/>
        <w:wordWrap w:val="off"/>
        <w:spacing w:before="0" w:after="0" w:line="520" w:lineRule="exact"/>
        <w:ind w:left="0" w:right="0"/>
        <w:jc w:val="right"/>
        <w:textAlignment w:val="baseline"/>
        <w:rPr>
          <w:sz w:val="46"/>
        </w:rPr>
      </w:pPr>
      <w:bookmarkStart w:name="" w:id="1823"/>
      <w:r>
        <w:rPr>
          <w:rFonts w:ascii="宋体" w:hAnsi="宋体" w:cs="宋体" w:eastAsia="宋体"/>
          <w:sz w:val="46"/>
          <w:spacing w:val="0"/>
          <w:color w:val="000000"/>
          <w:b w:val="off"/>
          <w:i w:val="off"/>
        </w:rPr>
        <w:t/>
      </w:r>
      <w:bookmarkEnd w:id="1823"/>
    </w:p>
    <w:p>
      <w:pPr>
        <w:pageBreakBefore w:val="off"/>
        <w:tabs/>
        <w:wordWrap w:val="off"/>
        <w:spacing w:before="0" w:after="0" w:line="900" w:lineRule="atLeast"/>
        <w:ind w:left="40" w:right="160"/>
        <w:jc w:val="both"/>
        <w:textAlignment w:val="baseline"/>
        <w:rPr>
          <w:sz w:val="53"/>
        </w:rPr>
      </w:pPr>
      <w:bookmarkStart w:name="" w:id="1824"/>
      <w:r>
        <w:rPr>
          <w:rFonts w:ascii="宋体" w:hAnsi="宋体" w:cs="宋体" w:eastAsia="宋体"/>
          <w:sz w:val="53"/>
          <w:spacing w:val="0"/>
          <w:color w:val="000000"/>
          <w:b w:val="off"/>
          <w:i w:val="off"/>
        </w:rPr>
        <w:t>这样一来，只要“Red”和土著语句完全或大半相近似，它就是一个</w:t>
      </w:r>
      <w:r>
        <w:rPr>
          <w:rFonts w:ascii="宋体" w:hAnsi="宋体" w:cs="宋体" w:eastAsia="宋体"/>
          <w:sz w:val="53"/>
          <w:spacing w:val="0"/>
          <w:color w:val="000000"/>
          <w:b w:val="off"/>
          <w:i w:val="off"/>
        </w:rPr>
        <w:t>好的翻译。</w:t>
      </w:r>
      <w:bookmarkEnd w:id="1824"/>
    </w:p>
    <w:p>
      <w:pPr>
        <w:pageBreakBefore w:val="off"/>
        <w:tabs/>
        <w:wordWrap w:val="off"/>
        <w:spacing w:before="0" w:after="0" w:line="900" w:lineRule="atLeast"/>
        <w:ind w:left="40" w:right="80" w:firstLine="1020"/>
        <w:jc w:val="both"/>
        <w:textAlignment w:val="baseline"/>
        <w:rPr>
          <w:sz w:val="53"/>
        </w:rPr>
      </w:pPr>
      <w:bookmarkStart w:name="" w:id="1825"/>
      <w:r>
        <w:rPr>
          <w:rFonts w:ascii="宋体" w:hAnsi="宋体" w:cs="宋体" w:eastAsia="宋体"/>
          <w:sz w:val="53"/>
          <w:spacing w:val="0"/>
          <w:color w:val="000000"/>
          <w:b w:val="off"/>
          <w:i w:val="off"/>
        </w:rPr>
        <w:t>从直接行为证据的角度来看，我们怎样才能区分刺激意义(例如</w:t>
      </w:r>
      <w:r>
        <w:rPr>
          <w:rFonts w:ascii="宋体" w:hAnsi="宋体" w:cs="宋体" w:eastAsia="宋体"/>
          <w:sz w:val="53"/>
          <w:spacing w:val="0"/>
          <w:color w:val="000000"/>
          <w:b w:val="off"/>
          <w:i w:val="off"/>
        </w:rPr>
        <w:t>“Gavagai”的刺激意义)在模糊性阴影中的波动和它随附随信息的变</w:t>
      </w:r>
      <w:r>
        <w:rPr>
          <w:rFonts w:ascii="宋体" w:hAnsi="宋体" w:cs="宋体" w:eastAsia="宋体"/>
          <w:sz w:val="53"/>
          <w:spacing w:val="0"/>
          <w:color w:val="000000"/>
          <w:b w:val="off"/>
          <w:i w:val="off"/>
        </w:rPr>
        <w:t>动而产生的波动呢？其区别部分地在于，模糊性阴影的波动会随着刺</w:t>
      </w:r>
      <w:r>
        <w:rPr>
          <w:rFonts w:ascii="宋体" w:hAnsi="宋体" w:cs="宋体" w:eastAsia="宋体"/>
          <w:sz w:val="53"/>
          <w:spacing w:val="0"/>
          <w:color w:val="000000"/>
          <w:b w:val="off"/>
          <w:i w:val="off"/>
        </w:rPr>
        <w:t>激的加强而平稳增长，而附随信息所产生的波动则是较不规则的，这</w:t>
      </w:r>
      <w:r>
        <w:rPr>
          <w:rFonts w:ascii="宋体" w:hAnsi="宋体" w:cs="宋体" w:eastAsia="宋体"/>
          <w:sz w:val="53"/>
          <w:spacing w:val="0"/>
          <w:color w:val="000000"/>
          <w:b w:val="off"/>
          <w:i w:val="off"/>
        </w:rPr>
        <w:t>说明有外在因素的干扰。但区别主要是在于，如果刺激在模糊性阴影</w:t>
      </w:r>
      <w:r>
        <w:rPr>
          <w:rFonts w:ascii="宋体" w:hAnsi="宋体" w:cs="宋体" w:eastAsia="宋体"/>
          <w:sz w:val="53"/>
          <w:spacing w:val="0"/>
          <w:color w:val="000000"/>
          <w:b w:val="off"/>
          <w:i w:val="off"/>
        </w:rPr>
        <w:t>之内，则每个人对问题的肯定或否定会呈现明显的疑虑和犹豫。如果</w:t>
      </w:r>
      <w:r>
        <w:rPr>
          <w:rFonts w:ascii="宋体" w:hAnsi="宋体" w:cs="宋体" w:eastAsia="宋体"/>
          <w:sz w:val="53"/>
          <w:spacing w:val="0"/>
          <w:color w:val="000000"/>
          <w:b w:val="off"/>
          <w:i w:val="off"/>
        </w:rPr>
        <w:t>我们把刺激意义的概念复杂化，即反过来从反应的时间来衡量每个刺</w:t>
      </w:r>
      <w:r>
        <w:rPr>
          <w:rFonts w:ascii="宋体" w:hAnsi="宋体" w:cs="宋体" w:eastAsia="宋体"/>
          <w:sz w:val="53"/>
          <w:spacing w:val="0"/>
          <w:color w:val="000000"/>
          <w:b w:val="off"/>
          <w:i w:val="off"/>
        </w:rPr>
        <w:t>激(见第8节)，那么，刺激意义由于模糊性而在不同的人那里的不</w:t>
      </w:r>
      <w:r>
        <w:rPr>
          <w:rFonts w:ascii="宋体" w:hAnsi="宋体" w:cs="宋体" w:eastAsia="宋体"/>
          <w:sz w:val="53"/>
          <w:spacing w:val="0"/>
          <w:color w:val="000000"/>
          <w:b w:val="off"/>
          <w:i w:val="off"/>
        </w:rPr>
        <w:t>一致会是很小的，而在并无模糊之处则有较大的不一致。</w:t>
      </w:r>
      <w:bookmarkEnd w:id="1825"/>
    </w:p>
    <w:p>
      <w:pPr>
        <w:pageBreakBefore w:val="off"/>
        <w:tabs/>
        <w:wordWrap w:val="off"/>
        <w:spacing w:before="0" w:after="0" w:line="900" w:lineRule="atLeast"/>
        <w:ind w:left="40" w:right="40" w:firstLine="1020"/>
        <w:jc w:val="both"/>
        <w:textAlignment w:val="baseline"/>
        <w:rPr>
          <w:sz w:val="53"/>
        </w:rPr>
      </w:pPr>
      <w:bookmarkStart w:name="" w:id="1826"/>
      <w:r>
        <w:rPr>
          <w:rFonts w:ascii="宋体" w:hAnsi="宋体" w:cs="宋体" w:eastAsia="宋体"/>
          <w:sz w:val="53"/>
          <w:spacing w:val="0"/>
          <w:color w:val="000000"/>
          <w:b w:val="off"/>
          <w:i w:val="off"/>
        </w:rPr>
        <w:t>如果“Red”没有“Rabbit”那么易受干扰信息的影响，那么，</w:t>
      </w:r>
      <w:r>
        <w:rPr>
          <w:rFonts w:ascii="宋体" w:hAnsi="宋体" w:cs="宋体" w:eastAsia="宋体"/>
          <w:sz w:val="53"/>
          <w:spacing w:val="0"/>
          <w:color w:val="000000"/>
          <w:b w:val="off"/>
          <w:i w:val="off"/>
        </w:rPr>
        <w:t>其他一些句子则较易受此影响。“Bachelor”(“单身汉”)便是一例。</w:t>
      </w:r>
      <w:r>
        <w:rPr>
          <w:rFonts w:ascii="宋体" w:hAnsi="宋体" w:cs="宋体" w:eastAsia="宋体"/>
          <w:sz w:val="53"/>
          <w:spacing w:val="0"/>
          <w:color w:val="000000"/>
          <w:b w:val="off"/>
          <w:i w:val="off"/>
        </w:rPr>
        <w:t>一个土著向导只须看到某个人的脸，就足以使他肯定此人为“单身</w:t>
      </w:r>
      <w:r>
        <w:rPr>
          <w:rFonts w:ascii="宋体" w:hAnsi="宋体" w:cs="宋体" w:eastAsia="宋体"/>
          <w:sz w:val="53"/>
          <w:spacing w:val="0"/>
          <w:color w:val="000000"/>
          <w:b w:val="off"/>
          <w:i w:val="off"/>
        </w:rPr>
        <w:t>汉”，但这主要是依靠储存的信息，而不是当下的刺激本身，除非一</w:t>
      </w:r>
      <w:r>
        <w:rPr>
          <w:rFonts w:ascii="宋体" w:hAnsi="宋体" w:cs="宋体" w:eastAsia="宋体"/>
          <w:sz w:val="53"/>
          <w:spacing w:val="0"/>
          <w:color w:val="000000"/>
          <w:b w:val="off"/>
          <w:i w:val="off"/>
        </w:rPr>
        <w:t>个人得借助这种刺激来认出他的这位光棍朋友。通俗地讲，即是，</w:t>
      </w:r>
      <w:r>
        <w:rPr>
          <w:rFonts w:ascii="宋体" w:hAnsi="宋体" w:cs="宋体" w:eastAsia="宋体"/>
          <w:sz w:val="53"/>
          <w:spacing w:val="0"/>
          <w:color w:val="000000"/>
          <w:b w:val="off"/>
          <w:i w:val="off"/>
        </w:rPr>
        <w:t>“Bachelor”一词的意义超出了当下的刺激(看到某人的脸)，还包含</w:t>
      </w:r>
      <w:r>
        <w:rPr>
          <w:rFonts w:ascii="宋体" w:hAnsi="宋体" w:cs="宋体" w:eastAsia="宋体"/>
          <w:sz w:val="53"/>
          <w:spacing w:val="0"/>
          <w:color w:val="000000"/>
          <w:b w:val="off"/>
          <w:i w:val="off"/>
        </w:rPr>
        <w:t>了只有通过其他渠道才能得来的信息。如纸制的玩具兔子所表明的，</w:t>
      </w:r>
      <w:r>
        <w:rPr>
          <w:rFonts w:ascii="宋体" w:hAnsi="宋体" w:cs="宋体" w:eastAsia="宋体"/>
          <w:sz w:val="53"/>
          <w:spacing w:val="0"/>
          <w:color w:val="000000"/>
          <w:b w:val="off"/>
          <w:i w:val="off"/>
        </w:rPr>
        <w:t>“Rabbit”在这方面亦略是如此；“Bachelor”则更是这样。“Bache-</w:t>
      </w:r>
      <w:r>
        <w:rPr>
          <w:rFonts w:ascii="宋体" w:hAnsi="宋体" w:cs="宋体" w:eastAsia="宋体"/>
          <w:sz w:val="53"/>
          <w:spacing w:val="0"/>
          <w:color w:val="000000"/>
          <w:b w:val="off"/>
          <w:i w:val="off"/>
        </w:rPr>
        <w:t>lor”的刺激意义无论如何想像都不能被当做是它的“意义”，除非增</w:t>
      </w:r>
      <w:r>
        <w:rPr>
          <w:rFonts w:ascii="宋体" w:hAnsi="宋体" w:cs="宋体" w:eastAsia="宋体"/>
          <w:sz w:val="53"/>
          <w:spacing w:val="0"/>
          <w:color w:val="000000"/>
          <w:b w:val="off"/>
          <w:i w:val="off"/>
        </w:rPr>
        <w:t>大刺激的绝对值。</w:t>
      </w:r>
      <w:bookmarkEnd w:id="1826"/>
    </w:p>
    <w:p>
      <w:pPr>
        <w:pageBreakBefore w:val="off"/>
        <w:tabs/>
        <w:wordWrap w:val="off"/>
        <w:spacing w:before="0" w:after="0" w:line="900" w:lineRule="atLeast"/>
        <w:ind w:left="40" w:right="0" w:firstLine="1020"/>
        <w:jc w:val="both"/>
        <w:textAlignment w:val="baseline"/>
        <w:rPr>
          <w:sz w:val="53"/>
        </w:rPr>
      </w:pPr>
      <w:bookmarkStart w:name="" w:id="1827"/>
      <w:r>
        <w:rPr>
          <w:rFonts w:ascii="宋体" w:hAnsi="宋体" w:cs="宋体" w:eastAsia="宋体"/>
          <w:sz w:val="53"/>
          <w:spacing w:val="0"/>
          <w:color w:val="000000"/>
          <w:b w:val="off"/>
          <w:i w:val="off"/>
        </w:rPr>
        <w:t>除了如前面提到的有旁观者和兔蝇出现的例子中附随信息为大家</w:t>
      </w:r>
      <w:r>
        <w:rPr>
          <w:rFonts w:ascii="宋体" w:hAnsi="宋体" w:cs="宋体" w:eastAsia="宋体"/>
          <w:sz w:val="53"/>
          <w:spacing w:val="0"/>
          <w:color w:val="000000"/>
          <w:b w:val="off"/>
          <w:i w:val="off"/>
        </w:rPr>
        <w:t>所共知的那种情况(见第9节)，受附随信息干扰的一个标志就是刺</w:t>
      </w:r>
      <w:r>
        <w:rPr>
          <w:rFonts w:ascii="宋体" w:hAnsi="宋体" w:cs="宋体" w:eastAsia="宋体"/>
          <w:sz w:val="53"/>
          <w:spacing w:val="0"/>
          <w:color w:val="000000"/>
          <w:b w:val="off"/>
          <w:i w:val="off"/>
        </w:rPr>
        <w:t>激意义在说同一语言的各个人之间是不相一致的。因此，在“Bache-</w:t>
      </w:r>
      <w:r>
        <w:rPr>
          <w:rFonts w:ascii="宋体" w:hAnsi="宋体" w:cs="宋体" w:eastAsia="宋体"/>
          <w:sz w:val="53"/>
          <w:spacing w:val="0"/>
          <w:color w:val="000000"/>
          <w:b w:val="off"/>
          <w:i w:val="off"/>
        </w:rPr>
        <w:t>lor”那里，我们可以预见其刺激意义的不一致会极其明显，实际情</w:t>
      </w:r>
      <w:r>
        <w:rPr>
          <w:rFonts w:ascii="宋体" w:hAnsi="宋体" w:cs="宋体" w:eastAsia="宋体"/>
          <w:sz w:val="53"/>
          <w:spacing w:val="0"/>
          <w:color w:val="000000"/>
          <w:b w:val="off"/>
          <w:i w:val="off"/>
        </w:rPr>
        <w:t>况也正是如此。只要两个人社会交往的层面不完全一样，“Bachelor”</w:t>
      </w:r>
      <w:r>
        <w:rPr>
          <w:rFonts w:ascii="宋体" w:hAnsi="宋体" w:cs="宋体" w:eastAsia="宋体"/>
          <w:sz w:val="53"/>
          <w:spacing w:val="0"/>
          <w:color w:val="000000"/>
          <w:b w:val="off"/>
          <w:i w:val="off"/>
        </w:rPr>
        <w:t>刺激意义的差别对他们两个来讲就比“Rabbit”刺激意义的差别大</w:t>
      </w:r>
      <w:r>
        <w:rPr>
          <w:rFonts w:ascii="宋体" w:hAnsi="宋体" w:cs="宋体" w:eastAsia="宋体"/>
          <w:sz w:val="53"/>
          <w:spacing w:val="0"/>
          <w:color w:val="000000"/>
          <w:b w:val="off"/>
          <w:i w:val="off"/>
        </w:rPr>
        <w:t>得多。</w:t>
      </w:r>
      <w:bookmarkEnd w:id="1827"/>
    </w:p>
    <w:p>
      <w:pPr>
        <w:pageBreakBefore w:val="off"/>
        <w:tabs/>
        <w:wordWrap w:val="off"/>
        <w:spacing w:before="0" w:after="0" w:line="660" w:lineRule="atLeast"/>
        <w:ind w:left="0" w:right="160"/>
        <w:jc w:val="right"/>
        <w:textAlignment w:val="baseline"/>
        <w:rPr>
          <w:sz w:val="48"/>
        </w:rPr>
      </w:pPr>
      <w:bookmarkStart w:name="" w:id="1828"/>
      <w:r>
        <w:rPr>
          <w:rFonts w:ascii="楷体" w:hAnsi="楷体" w:cs="楷体" w:eastAsia="楷体"/>
          <w:sz w:val="48"/>
          <w:spacing w:val="0"/>
          <w:color w:val="000000"/>
          <w:b w:val="off"/>
          <w:i w:val="off"/>
        </w:rPr>
        <w:t>43</w:t>
      </w:r>
      <w:bookmarkEnd w:id="1828"/>
    </w:p>
    <w:p>
      <w:r>
        <w:t/>
      </w:r>
    </w:p>
    <w:p>
      <w:pPr>
        <w:sectPr>
          <w:footerReference r:id="rId317"/>
          <w:headerReference r:id="rId318" w:type="default"/>
          <w:type w:val="nextPage"/>
          <w:pgSz w:w="21240" w:h="31680"/>
          <w:pgMar w:left="2580" w:top="1920" w:right="2580" w:bottom="1920" w:header="1620" w:footer="1620"/>
          <w:cols w:num="1"/>
        </w:sectPr>
      </w:pPr>
    </w:p>
    <w:p>
      <w:pPr>
        <w:pageBreakBefore w:val="off"/>
        <w:tabs/>
        <w:wordWrap w:val="off"/>
        <w:spacing w:before="0" w:after="0" w:line="580" w:lineRule="atLeast"/>
        <w:ind w:left="1800" w:right="0"/>
        <w:jc w:val="both"/>
        <w:textAlignment w:val="baseline"/>
        <w:rPr>
          <w:sz w:val="43"/>
        </w:rPr>
      </w:pPr>
      <w:bookmarkStart w:name="" w:id="1829"/>
      <w:r>
        <w:rPr>
          <w:rFonts w:ascii="黑体" w:hAnsi="黑体" w:cs="黑体" w:eastAsia="黑体"/>
          <w:sz w:val="43"/>
          <w:spacing w:val="0"/>
          <w:color w:val="000000"/>
          <w:b w:val="on"/>
          <w:i w:val="off"/>
        </w:rPr>
        <w:t>语词和对象</w:t>
      </w:r>
      <w:bookmarkEnd w:id="1829"/>
    </w:p>
    <w:p>
      <w:pPr>
        <w:pageBreakBefore w:val="off"/>
        <w:tabs/>
        <w:wordWrap w:val="off"/>
        <w:spacing w:before="0" w:after="0" w:line="480" w:lineRule="exact"/>
        <w:ind w:left="0" w:right="0"/>
        <w:jc w:val="both"/>
        <w:textAlignment w:val="baseline"/>
        <w:rPr>
          <w:sz w:val="43"/>
        </w:rPr>
      </w:pPr>
      <w:bookmarkStart w:name="" w:id="1830"/>
      <w:r>
        <w:rPr>
          <w:rFonts w:ascii="宋体" w:hAnsi="宋体" w:cs="宋体" w:eastAsia="宋体"/>
          <w:sz w:val="43"/>
          <w:spacing w:val="0"/>
          <w:color w:val="000000"/>
          <w:b w:val="off"/>
          <w:i w:val="off"/>
        </w:rPr>
        <w:t/>
      </w:r>
      <w:bookmarkEnd w:id="1830"/>
    </w:p>
    <w:p>
      <w:pPr>
        <w:pageBreakBefore w:val="off"/>
        <w:tabs/>
        <w:wordWrap w:val="off"/>
        <w:spacing w:before="0" w:after="0" w:line="900" w:lineRule="atLeast"/>
        <w:ind w:left="1000" w:right="40" w:firstLine="1060"/>
        <w:jc w:val="both"/>
        <w:textAlignment w:val="baseline"/>
        <w:rPr>
          <w:sz w:val="53"/>
        </w:rPr>
      </w:pPr>
      <w:bookmarkStart w:name="" w:id="1831"/>
      <w:r>
        <w:rPr>
          <w:rFonts w:ascii="宋体" w:hAnsi="宋体" w:cs="宋体" w:eastAsia="宋体"/>
          <w:sz w:val="53"/>
          <w:spacing w:val="0"/>
          <w:color w:val="000000"/>
          <w:b w:val="off"/>
          <w:i w:val="off"/>
        </w:rPr>
        <w:t>一个场合句的刺激意义越不受附随信息的干扰，我们就越有理由</w:t>
      </w:r>
      <w:r>
        <w:rPr>
          <w:rFonts w:ascii="宋体" w:hAnsi="宋体" w:cs="宋体" w:eastAsia="宋体"/>
          <w:sz w:val="53"/>
          <w:spacing w:val="0"/>
          <w:color w:val="000000"/>
          <w:b w:val="off"/>
          <w:i w:val="off"/>
        </w:rPr>
        <w:t>认为它的刺激意义就是它的意义。当一个场合句的刺激意义在附随信</w:t>
      </w:r>
      <w:r>
        <w:rPr>
          <w:rFonts w:ascii="宋体" w:hAnsi="宋体" w:cs="宋体" w:eastAsia="宋体"/>
          <w:sz w:val="53"/>
          <w:spacing w:val="0"/>
          <w:color w:val="000000"/>
          <w:b w:val="off"/>
          <w:i w:val="off"/>
        </w:rPr>
        <w:t>息的影响下不发生任何变化，我们就可以把它称为观察句。我们不怕</w:t>
      </w:r>
      <w:r>
        <w:rPr>
          <w:rFonts w:ascii="宋体" w:hAnsi="宋体" w:cs="宋体" w:eastAsia="宋体"/>
          <w:sz w:val="53"/>
          <w:spacing w:val="0"/>
          <w:color w:val="000000"/>
          <w:b w:val="off"/>
          <w:i w:val="off"/>
        </w:rPr>
        <w:t>遭到反驳而可以说观察句的刺激意义十分逼近它的意义。这是一些将</w:t>
      </w:r>
      <w:r>
        <w:rPr>
          <w:rFonts w:ascii="宋体" w:hAnsi="宋体" w:cs="宋体" w:eastAsia="宋体"/>
          <w:sz w:val="53"/>
          <w:spacing w:val="0"/>
          <w:color w:val="000000"/>
          <w:b w:val="off"/>
          <w:i w:val="off"/>
        </w:rPr>
        <w:t>其意义显现在表面上的场合句。或者，我们应该考量不同程度的可观</w:t>
      </w:r>
      <w:r>
        <w:rPr>
          <w:rFonts w:ascii="宋体" w:hAnsi="宋体" w:cs="宋体" w:eastAsia="宋体"/>
          <w:sz w:val="53"/>
          <w:spacing w:val="0"/>
          <w:color w:val="000000"/>
          <w:b w:val="off"/>
          <w:i w:val="off"/>
        </w:rPr>
        <w:t>察性。因为即使是“Red”的刺激意义也会因不同照明条件下的附随</w:t>
      </w:r>
      <w:r>
        <w:rPr>
          <w:rFonts w:ascii="宋体" w:hAnsi="宋体" w:cs="宋体" w:eastAsia="宋体"/>
          <w:sz w:val="53"/>
          <w:spacing w:val="0"/>
          <w:color w:val="000000"/>
          <w:b w:val="off"/>
          <w:i w:val="off"/>
        </w:rPr>
        <w:t>信息而有稍许的波动。我们于是便有了可观察性的层次差别系列。在</w:t>
      </w:r>
      <w:r>
        <w:rPr>
          <w:rFonts w:ascii="宋体" w:hAnsi="宋体" w:cs="宋体" w:eastAsia="宋体"/>
          <w:sz w:val="53"/>
          <w:spacing w:val="0"/>
          <w:color w:val="000000"/>
          <w:b w:val="off"/>
          <w:i w:val="off"/>
        </w:rPr>
        <w:t>上端是“Red”，在下端是“Bachelor”。</w:t>
      </w:r>
      <w:bookmarkEnd w:id="1831"/>
    </w:p>
    <w:p>
      <w:pPr>
        <w:pageBreakBefore w:val="off"/>
        <w:tabs/>
        <w:wordWrap w:val="off"/>
        <w:spacing w:before="0" w:after="0" w:line="900" w:lineRule="atLeast"/>
        <w:ind w:left="980" w:right="40" w:hanging="980"/>
        <w:jc w:val="both"/>
        <w:textAlignment w:val="baseline"/>
        <w:rPr>
          <w:sz w:val="53"/>
        </w:rPr>
      </w:pPr>
      <w:bookmarkStart w:name="" w:id="1832"/>
      <w:r>
        <w:rPr>
          <w:rFonts w:ascii="宋体" w:hAnsi="宋体" w:cs="宋体" w:eastAsia="宋体"/>
          <w:sz w:val="53"/>
          <w:spacing w:val="0"/>
          <w:color w:val="000000"/>
          <w:b w:val="off"/>
          <w:i w:val="off"/>
        </w:rPr>
        <w:t>43</w:t>
      </w:r>
      <w:r>
        <w:rPr>
          <w:rFonts w:ascii="宋体" w:hAnsi="宋体" w:cs="宋体" w:eastAsia="宋体"/>
          <w:sz w:val="53"/>
          <w:spacing w:val="0"/>
          <w:color w:val="000000"/>
          <w:b w:val="off"/>
          <w:i w:val="off"/>
        </w:rPr>
        <w:t xml:space="preserve">     在前面我们一直在意义和附随信息的泥潭中打滚。但现在可以看</w:t>
      </w:r>
      <w:r>
        <w:rPr>
          <w:rFonts w:ascii="宋体" w:hAnsi="宋体" w:cs="宋体" w:eastAsia="宋体"/>
          <w:sz w:val="53"/>
          <w:spacing w:val="0"/>
          <w:color w:val="000000"/>
          <w:b w:val="off"/>
          <w:i w:val="off"/>
        </w:rPr>
        <w:t>出，我们由此得到的可观察性的程度这个概念并不是不可以净化并被</w:t>
      </w:r>
      <w:r>
        <w:rPr>
          <w:rFonts w:ascii="宋体" w:hAnsi="宋体" w:cs="宋体" w:eastAsia="宋体"/>
          <w:sz w:val="53"/>
          <w:spacing w:val="0"/>
          <w:color w:val="000000"/>
          <w:b w:val="off"/>
          <w:i w:val="off"/>
        </w:rPr>
        <w:t>派上用场的。因为，用行为主义的术语来讲，一个场合句的可观察性</w:t>
      </w:r>
      <w:r>
        <w:rPr>
          <w:rFonts w:ascii="宋体" w:hAnsi="宋体" w:cs="宋体" w:eastAsia="宋体"/>
          <w:sz w:val="53"/>
          <w:spacing w:val="0"/>
          <w:color w:val="000000"/>
          <w:b w:val="off"/>
          <w:i w:val="off"/>
        </w:rPr>
        <w:t>越强，不同说话人之间的刺激意义就越容易相互吻合。当然，这个规</w:t>
      </w:r>
      <w:r>
        <w:rPr>
          <w:rFonts w:ascii="宋体" w:hAnsi="宋体" w:cs="宋体" w:eastAsia="宋体"/>
          <w:sz w:val="53"/>
          <w:spacing w:val="0"/>
          <w:color w:val="000000"/>
          <w:b w:val="off"/>
          <w:i w:val="off"/>
        </w:rPr>
        <w:t>则有其例外情况，如第9节中的兔蝇情形。但一般说来，要在基于意</w:t>
      </w:r>
      <w:r>
        <w:rPr>
          <w:rFonts w:ascii="宋体" w:hAnsi="宋体" w:cs="宋体" w:eastAsia="宋体"/>
          <w:sz w:val="53"/>
          <w:spacing w:val="0"/>
          <w:color w:val="000000"/>
          <w:b w:val="off"/>
          <w:i w:val="off"/>
        </w:rPr>
        <w:t>义和基于附随信息的言语使用之间作一个系统性的实验区分，本来就</w:t>
      </w:r>
      <w:r>
        <w:rPr>
          <w:rFonts w:ascii="宋体" w:hAnsi="宋体" w:cs="宋体" w:eastAsia="宋体"/>
          <w:sz w:val="53"/>
          <w:spacing w:val="0"/>
          <w:color w:val="000000"/>
          <w:b w:val="off"/>
          <w:i w:val="off"/>
        </w:rPr>
        <w:t>是不大可能的。</w:t>
      </w:r>
      <w:bookmarkEnd w:id="1832"/>
    </w:p>
    <w:p>
      <w:pPr>
        <w:pageBreakBefore w:val="off"/>
        <w:tabs/>
        <w:wordWrap w:val="off"/>
        <w:spacing w:before="0" w:after="0" w:line="900" w:lineRule="atLeast"/>
        <w:ind w:left="1000" w:right="0" w:firstLine="1060"/>
        <w:jc w:val="both"/>
        <w:textAlignment w:val="baseline"/>
        <w:rPr>
          <w:sz w:val="53"/>
        </w:rPr>
      </w:pPr>
      <w:bookmarkStart w:name="" w:id="1833"/>
      <w:r>
        <w:rPr>
          <w:rFonts w:ascii="宋体" w:hAnsi="宋体" w:cs="宋体" w:eastAsia="宋体"/>
          <w:sz w:val="53"/>
          <w:spacing w:val="0"/>
          <w:color w:val="000000"/>
          <w:b w:val="off"/>
          <w:i w:val="off"/>
        </w:rPr>
        <w:t>可观察性概念与刺激的绝对值有关。这不奇怪；因为刺激意义这</w:t>
      </w:r>
      <w:r>
        <w:rPr>
          <w:rFonts w:ascii="宋体" w:hAnsi="宋体" w:cs="宋体" w:eastAsia="宋体"/>
          <w:sz w:val="53"/>
          <w:spacing w:val="0"/>
          <w:color w:val="000000"/>
          <w:b w:val="off"/>
          <w:i w:val="off"/>
        </w:rPr>
        <w:t>个概念是相对于绝对值而言的(见第8节)，习惯的形成和形成的习</w:t>
      </w:r>
      <w:r>
        <w:rPr>
          <w:rFonts w:ascii="宋体" w:hAnsi="宋体" w:cs="宋体" w:eastAsia="宋体"/>
          <w:sz w:val="53"/>
          <w:spacing w:val="0"/>
          <w:color w:val="000000"/>
          <w:b w:val="off"/>
          <w:i w:val="off"/>
        </w:rPr>
        <w:t>惯(见第7节)之间的区分也是如此。绝对值愈大，可观察性愈强。</w:t>
      </w:r>
      <w:r>
        <w:rPr>
          <w:rFonts w:ascii="宋体" w:hAnsi="宋体" w:cs="宋体" w:eastAsia="宋体"/>
          <w:sz w:val="53"/>
          <w:spacing w:val="0"/>
          <w:color w:val="000000"/>
          <w:b w:val="off"/>
          <w:i w:val="off"/>
        </w:rPr>
        <w:t>譬如“Gavagai”对两个土著人的刺激意义是不一致的，这种不一致</w:t>
      </w:r>
      <w:r>
        <w:rPr>
          <w:rFonts w:ascii="宋体" w:hAnsi="宋体" w:cs="宋体" w:eastAsia="宋体"/>
          <w:sz w:val="53"/>
          <w:spacing w:val="0"/>
          <w:color w:val="000000"/>
          <w:b w:val="off"/>
          <w:i w:val="off"/>
        </w:rPr>
        <w:t>的一个典型的情况是：其中一个人日前曾在他们现在正在看的那个地</w:t>
      </w:r>
      <w:r>
        <w:rPr>
          <w:rFonts w:ascii="宋体" w:hAnsi="宋体" w:cs="宋体" w:eastAsia="宋体"/>
          <w:sz w:val="53"/>
          <w:spacing w:val="0"/>
          <w:color w:val="000000"/>
          <w:b w:val="off"/>
          <w:i w:val="off"/>
        </w:rPr>
        <w:t>方附近见过兔子，另一个人则没有。眼下在那个地方隐约稍有动静，</w:t>
      </w:r>
      <w:r>
        <w:rPr>
          <w:rFonts w:ascii="宋体" w:hAnsi="宋体" w:cs="宋体" w:eastAsia="宋体"/>
          <w:sz w:val="53"/>
          <w:spacing w:val="0"/>
          <w:color w:val="000000"/>
          <w:b w:val="off"/>
          <w:i w:val="off"/>
        </w:rPr>
        <w:t>便会使这个人对“Gavagai?”做出肯定的回答，而另一个人由于没有</w:t>
      </w:r>
      <w:r>
        <w:rPr>
          <w:rFonts w:ascii="宋体" w:hAnsi="宋体" w:cs="宋体" w:eastAsia="宋体"/>
          <w:sz w:val="53"/>
          <w:spacing w:val="0"/>
          <w:color w:val="000000"/>
          <w:b w:val="off"/>
          <w:i w:val="off"/>
        </w:rPr>
        <w:t>那个经验则不会做出肯定的反应。但倘若我们扩展刺激作用的绝对</w:t>
      </w:r>
      <w:r>
        <w:rPr>
          <w:rFonts w:ascii="宋体" w:hAnsi="宋体" w:cs="宋体" w:eastAsia="宋体"/>
          <w:sz w:val="53"/>
          <w:spacing w:val="0"/>
          <w:color w:val="000000"/>
          <w:b w:val="off"/>
          <w:i w:val="off"/>
        </w:rPr>
        <w:t>值，从而包括日前看到兔子的视觉经验作为这个人的当下刺激的一部</w:t>
      </w:r>
      <w:r>
        <w:rPr>
          <w:rFonts w:ascii="宋体" w:hAnsi="宋体" w:cs="宋体" w:eastAsia="宋体"/>
          <w:sz w:val="53"/>
          <w:spacing w:val="0"/>
          <w:color w:val="000000"/>
          <w:b w:val="off"/>
          <w:i w:val="off"/>
        </w:rPr>
        <w:t>分，那么两个人之间刺激意义的不一致就只是刺激的差别：一个刺激</w:t>
      </w:r>
      <w:r>
        <w:rPr>
          <w:rFonts w:ascii="宋体" w:hAnsi="宋体" w:cs="宋体" w:eastAsia="宋体"/>
          <w:sz w:val="53"/>
          <w:spacing w:val="0"/>
          <w:color w:val="000000"/>
          <w:b w:val="off"/>
          <w:i w:val="off"/>
        </w:rPr>
        <w:t>可能激发一个土著人做出肯定回答，而使另一土著人不做肯定回答。</w:t>
      </w:r>
      <w:r>
        <w:rPr>
          <w:rFonts w:ascii="宋体" w:hAnsi="宋体" w:cs="宋体" w:eastAsia="宋体"/>
          <w:sz w:val="53"/>
          <w:spacing w:val="0"/>
          <w:color w:val="000000"/>
          <w:b w:val="off"/>
          <w:i w:val="off"/>
        </w:rPr>
        <w:t>如果我们尽量增大刺激的绝对值，使之包括对朋友的长期的了解，那</w:t>
      </w:r>
      <w:r>
        <w:rPr>
          <w:rFonts w:ascii="宋体" w:hAnsi="宋体" w:cs="宋体" w:eastAsia="宋体"/>
          <w:sz w:val="53"/>
          <w:spacing w:val="0"/>
          <w:color w:val="000000"/>
          <w:b w:val="off"/>
          <w:i w:val="off"/>
        </w:rPr>
        <w:t>么我们甚至能增强“Bachelor”的可观察性。但在眼前，我们不妨忽</w:t>
      </w:r>
      <w:bookmarkEnd w:id="1833"/>
    </w:p>
    <w:p>
      <w:pPr>
        <w:pageBreakBefore w:val="off"/>
        <w:tabs/>
        <w:wordWrap w:val="off"/>
        <w:spacing w:before="0" w:after="0" w:line="660" w:lineRule="atLeast"/>
        <w:ind w:left="1240" w:right="0"/>
        <w:jc w:val="both"/>
        <w:textAlignment w:val="baseline"/>
        <w:rPr>
          <w:sz w:val="48"/>
        </w:rPr>
      </w:pPr>
      <w:bookmarkStart w:name="" w:id="1834"/>
      <w:r>
        <w:rPr>
          <w:rFonts w:ascii="黑体" w:hAnsi="黑体" w:cs="黑体" w:eastAsia="黑体"/>
          <w:sz w:val="48"/>
          <w:spacing w:val="0"/>
          <w:color w:val="000000"/>
          <w:b w:val="off"/>
          <w:i w:val="off"/>
        </w:rPr>
        <w:t>44</w:t>
      </w:r>
      <w:bookmarkEnd w:id="1834"/>
    </w:p>
    <w:p>
      <w:r>
        <w:t/>
      </w:r>
    </w:p>
    <w:p>
      <w:pPr>
        <w:sectPr>
          <w:footerReference r:id="rId319"/>
          <w:headerReference r:id="rId320" w:type="default"/>
          <w:type w:val="nextPage"/>
          <w:pgSz w:w="21240" w:h="31680"/>
          <w:pgMar w:left="2140" w:top="2200" w:right="2140" w:bottom="2200" w:header="1900" w:footer="1900"/>
          <w:cols w:num="1"/>
        </w:sectPr>
      </w:pPr>
    </w:p>
    <w:p>
      <w:pPr>
        <w:pageBreakBefore w:val="off"/>
        <w:tabs/>
        <w:wordWrap w:val="off"/>
        <w:spacing w:before="540" w:after="0" w:line="620" w:lineRule="atLeast"/>
        <w:ind w:left="0" w:right="1020"/>
        <w:jc w:val="right"/>
        <w:textAlignment w:val="baseline"/>
        <w:rPr>
          <w:sz w:val="46"/>
        </w:rPr>
      </w:pPr>
      <w:bookmarkStart w:name="" w:id="1835"/>
      <w:r>
        <w:rPr>
          <w:rFonts w:ascii="黑体" w:hAnsi="黑体" w:cs="黑体" w:eastAsia="黑体"/>
          <w:sz w:val="46"/>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12700</wp:posOffset>
            </wp:positionV>
            <wp:extent cx="457200" cy="787400"/>
            <wp:wrapNone/>
            <wp:docPr id="61" name="Drawing 61"/>
            <a:graphic xmlns:a="http://schemas.openxmlformats.org/drawingml/2006/main">
              <a:graphicData uri="http://schemas.openxmlformats.org/drawingml/2006/picture">
                <pic:pic xmlns:pic="http://schemas.openxmlformats.org/drawingml/2006/picture">
                  <pic:nvPicPr>
                    <pic:cNvPr id="0" name="Picture 60"/>
                    <pic:cNvPicPr>
                      <a:picLocks noChangeAspect="true"/>
                    </pic:cNvPicPr>
                  </pic:nvPicPr>
                  <pic:blipFill>
                    <a:blip r:embed="rId26"/>
                    <a:stretch>
                      <a:fillRect/>
                    </a:stretch>
                  </pic:blipFill>
                  <pic:spPr>
                    <a:xfrm>
                      <a:off x="0" y="0"/>
                      <a:ext cx="457200" cy="787400"/>
                    </a:xfrm>
                    <a:prstGeom prst="rect">
                      <a:avLst/>
                    </a:prstGeom>
                  </pic:spPr>
                </pic:pic>
              </a:graphicData>
            </a:graphic>
          </wp:anchor>
        </w:drawing>
      </w:r>
      <w:bookmarkEnd w:id="1835"/>
    </w:p>
    <w:p>
      <w:pPr>
        <w:pageBreakBefore w:val="off"/>
        <w:tabs/>
        <w:wordWrap w:val="off"/>
        <w:spacing w:before="0" w:after="0" w:line="500" w:lineRule="exact"/>
        <w:ind w:left="0" w:right="0"/>
        <w:jc w:val="right"/>
        <w:textAlignment w:val="baseline"/>
        <w:rPr>
          <w:sz w:val="46"/>
        </w:rPr>
      </w:pPr>
      <w:bookmarkStart w:name="" w:id="1836"/>
      <w:r>
        <w:rPr>
          <w:rFonts w:ascii="宋体" w:hAnsi="宋体" w:cs="宋体" w:eastAsia="宋体"/>
          <w:sz w:val="46"/>
          <w:spacing w:val="0"/>
          <w:color w:val="000000"/>
          <w:b w:val="off"/>
          <w:i w:val="off"/>
        </w:rPr>
        <w:t/>
      </w:r>
      <w:bookmarkEnd w:id="1836"/>
    </w:p>
    <w:p>
      <w:pPr>
        <w:pageBreakBefore w:val="off"/>
        <w:tabs/>
        <w:wordWrap w:val="off"/>
        <w:spacing w:before="0" w:after="0" w:line="900" w:lineRule="atLeast"/>
        <w:ind w:left="20" w:right="0"/>
        <w:jc w:val="both"/>
        <w:textAlignment w:val="baseline"/>
        <w:rPr>
          <w:sz w:val="53"/>
        </w:rPr>
      </w:pPr>
      <w:bookmarkStart w:name="" w:id="1837"/>
      <w:r>
        <w:rPr>
          <w:rFonts w:ascii="宋体" w:hAnsi="宋体" w:cs="宋体" w:eastAsia="宋体"/>
          <w:sz w:val="53"/>
          <w:spacing w:val="0"/>
          <w:color w:val="000000"/>
          <w:b w:val="off"/>
          <w:i w:val="off"/>
        </w:rPr>
        <w:t>略绝对值这个因素，以减少我们的变数。</w:t>
      </w:r>
      <w:bookmarkEnd w:id="1837"/>
    </w:p>
    <w:p>
      <w:pPr>
        <w:pageBreakBefore w:val="off"/>
        <w:tabs/>
        <w:wordWrap w:val="off"/>
        <w:spacing w:before="0" w:after="0" w:line="900" w:lineRule="atLeast"/>
        <w:ind w:left="20" w:right="0" w:firstLine="1040"/>
        <w:jc w:val="both"/>
        <w:textAlignment w:val="baseline"/>
        <w:rPr>
          <w:sz w:val="53"/>
        </w:rPr>
      </w:pPr>
      <w:bookmarkStart w:name="" w:id="1838"/>
      <w:r>
        <w:rPr>
          <w:rFonts w:ascii="宋体" w:hAnsi="宋体" w:cs="宋体" w:eastAsia="宋体"/>
          <w:sz w:val="53"/>
          <w:spacing w:val="0"/>
          <w:color w:val="000000"/>
          <w:b w:val="off"/>
          <w:i w:val="off"/>
        </w:rPr>
        <w:t>我们曾多少有点模糊地把场合句的可观察性定义为刺激意义在不</w:t>
      </w:r>
      <w:r>
        <w:rPr>
          <w:rFonts w:ascii="宋体" w:hAnsi="宋体" w:cs="宋体" w:eastAsia="宋体"/>
          <w:sz w:val="53"/>
          <w:spacing w:val="0"/>
          <w:color w:val="000000"/>
          <w:b w:val="off"/>
          <w:i w:val="off"/>
        </w:rPr>
        <w:t>同的说话者之间保持稳定的程度。一般地说，这个定义不适用于恒定</w:t>
      </w:r>
      <w:r>
        <w:rPr>
          <w:rFonts w:ascii="宋体" w:hAnsi="宋体" w:cs="宋体" w:eastAsia="宋体"/>
          <w:sz w:val="53"/>
          <w:spacing w:val="0"/>
          <w:color w:val="000000"/>
          <w:b w:val="off"/>
          <w:i w:val="off"/>
        </w:rPr>
        <w:t>句。恒定句的刺激意义在不同的说话者之间，即使出于不当的理由</w:t>
      </w:r>
      <w:r>
        <w:rPr>
          <w:rFonts w:ascii="宋体" w:hAnsi="宋体" w:cs="宋体" w:eastAsia="宋体"/>
          <w:sz w:val="53"/>
          <w:spacing w:val="0"/>
          <w:color w:val="000000"/>
          <w:b w:val="off"/>
          <w:i w:val="off"/>
        </w:rPr>
        <w:t>(如刺激成分之不足)也可以表示出相当的稳定性。在同场合句非常</w:t>
      </w:r>
      <w:r>
        <w:rPr>
          <w:rFonts w:ascii="宋体" w:hAnsi="宋体" w:cs="宋体" w:eastAsia="宋体"/>
          <w:sz w:val="53"/>
          <w:spacing w:val="0"/>
          <w:color w:val="000000"/>
          <w:b w:val="off"/>
          <w:i w:val="off"/>
        </w:rPr>
        <w:t>接近的那些恒定句(见第9节)中，正如在场合句中一样，可观察性</w:t>
      </w:r>
      <w:r>
        <w:rPr>
          <w:rFonts w:ascii="宋体" w:hAnsi="宋体" w:cs="宋体" w:eastAsia="宋体"/>
          <w:sz w:val="53"/>
          <w:spacing w:val="0"/>
          <w:color w:val="000000"/>
          <w:b w:val="off"/>
          <w:i w:val="off"/>
        </w:rPr>
        <w:t>概念是很有用的，而且同样是很重要的，即可观察性越高，我们就越</w:t>
      </w:r>
      <w:r>
        <w:rPr>
          <w:rFonts w:ascii="宋体" w:hAnsi="宋体" w:cs="宋体" w:eastAsia="宋体"/>
          <w:sz w:val="53"/>
          <w:spacing w:val="0"/>
          <w:color w:val="000000"/>
          <w:b w:val="off"/>
          <w:i w:val="off"/>
        </w:rPr>
        <w:t>可以凭刺激意义去进行翻译。例如，我们可以凭刺激意义的大略一致</w:t>
      </w:r>
      <w:r>
        <w:rPr>
          <w:rFonts w:ascii="宋体" w:hAnsi="宋体" w:cs="宋体" w:eastAsia="宋体"/>
          <w:sz w:val="53"/>
          <w:spacing w:val="0"/>
          <w:color w:val="000000"/>
          <w:b w:val="off"/>
          <w:i w:val="off"/>
        </w:rPr>
        <w:t>去翻译“The tide is out”(“潮退了”)；至于“There is a famous</w:t>
      </w:r>
      <w:r>
        <w:rPr>
          <w:rFonts w:ascii="宋体" w:hAnsi="宋体" w:cs="宋体" w:eastAsia="宋体"/>
          <w:sz w:val="53"/>
          <w:spacing w:val="0"/>
          <w:color w:val="000000"/>
          <w:b w:val="off"/>
          <w:i w:val="off"/>
        </w:rPr>
        <w:t>novelist on board”(“船上有一位名作家”)，我们便不能这么做。</w:t>
      </w:r>
      <w:bookmarkEnd w:id="1838"/>
    </w:p>
    <w:p>
      <w:pPr>
        <w:pageBreakBefore w:val="off"/>
        <w:tabs/>
        <w:wordWrap w:val="off"/>
        <w:spacing w:before="0" w:after="0" w:line="900" w:lineRule="atLeast"/>
        <w:ind w:left="20" w:right="120" w:firstLine="1040"/>
        <w:jc w:val="both"/>
        <w:textAlignment w:val="baseline"/>
        <w:rPr>
          <w:sz w:val="53"/>
        </w:rPr>
      </w:pPr>
      <w:bookmarkStart w:name="" w:id="1839"/>
      <w:r>
        <w:rPr>
          <w:rFonts w:ascii="宋体" w:hAnsi="宋体" w:cs="宋体" w:eastAsia="宋体"/>
          <w:sz w:val="53"/>
          <w:spacing w:val="0"/>
          <w:color w:val="000000"/>
          <w:b w:val="off"/>
          <w:i w:val="off"/>
        </w:rPr>
        <w:t>如果把具有不同等级层次的可观察性概念作为基本概念，我们仍</w:t>
      </w:r>
      <w:r>
        <w:rPr>
          <w:rFonts w:ascii="宋体" w:hAnsi="宋体" w:cs="宋体" w:eastAsia="宋体"/>
          <w:sz w:val="53"/>
          <w:spacing w:val="0"/>
          <w:color w:val="000000"/>
          <w:b w:val="off"/>
          <w:i w:val="off"/>
        </w:rPr>
        <w:t>可把那些可观察性程度高的句子叫做观察句。在狭义上，只有</w:t>
      </w:r>
      <w:r>
        <w:rPr>
          <w:rFonts w:ascii="宋体" w:hAnsi="宋体" w:cs="宋体" w:eastAsia="宋体"/>
          <w:sz w:val="53"/>
          <w:spacing w:val="0"/>
          <w:color w:val="000000"/>
          <w:b w:val="off"/>
          <w:i w:val="off"/>
        </w:rPr>
        <w:t>“Red”算得上一个观察句，在广义上，“Rabbit”和“The tide is</w:t>
      </w:r>
      <w:r>
        <w:rPr>
          <w:rFonts w:ascii="宋体" w:hAnsi="宋体" w:cs="宋体" w:eastAsia="宋体"/>
          <w:sz w:val="53"/>
          <w:spacing w:val="0"/>
          <w:color w:val="000000"/>
          <w:b w:val="off"/>
          <w:i w:val="off"/>
        </w:rPr>
        <w:t>out”也是观察句。在这个意义上，对于观察句而言，刺激意义的概</w:t>
      </w:r>
      <w:r>
        <w:rPr>
          <w:rFonts w:ascii="宋体" w:hAnsi="宋体" w:cs="宋体" w:eastAsia="宋体"/>
          <w:sz w:val="53"/>
          <w:spacing w:val="0"/>
          <w:color w:val="000000"/>
          <w:b w:val="off"/>
          <w:i w:val="off"/>
        </w:rPr>
        <w:t>念是一个适当的意义概念。</w:t>
      </w:r>
      <w:bookmarkEnd w:id="1839"/>
    </w:p>
    <w:p>
      <w:pPr>
        <w:pageBreakBefore w:val="off"/>
        <w:tabs/>
        <w:wordWrap w:val="off"/>
        <w:spacing w:before="0" w:after="0" w:line="900" w:lineRule="atLeast"/>
        <w:ind w:left="20" w:right="120" w:firstLine="1040"/>
        <w:jc w:val="both"/>
        <w:textAlignment w:val="baseline"/>
        <w:rPr>
          <w:sz w:val="53"/>
        </w:rPr>
      </w:pPr>
      <w:bookmarkStart w:name="" w:id="1840"/>
      <w:r>
        <w:rPr>
          <w:rFonts w:ascii="宋体" w:hAnsi="宋体" w:cs="宋体" w:eastAsia="宋体"/>
          <w:sz w:val="53"/>
          <w:spacing w:val="0"/>
          <w:color w:val="000000"/>
          <w:b w:val="off"/>
          <w:i w:val="off"/>
        </w:rPr>
        <w:t>“观察句”一词使哲学家们想到科学上关于数据资料的句子。在</w:t>
      </w:r>
      <w:r>
        <w:rPr>
          <w:rFonts w:ascii="宋体" w:hAnsi="宋体" w:cs="宋体" w:eastAsia="宋体"/>
          <w:sz w:val="53"/>
          <w:spacing w:val="0"/>
          <w:color w:val="000000"/>
          <w:b w:val="off"/>
          <w:i w:val="off"/>
        </w:rPr>
        <w:t>这一点上，我们的说法也无不当；因为我们所认定的观察句即是那些</w:t>
      </w:r>
      <w:r>
        <w:rPr>
          <w:rFonts w:ascii="宋体" w:hAnsi="宋体" w:cs="宋体" w:eastAsia="宋体"/>
          <w:sz w:val="53"/>
          <w:spacing w:val="0"/>
          <w:color w:val="000000"/>
          <w:b w:val="off"/>
          <w:i w:val="off"/>
        </w:rPr>
        <w:t>对于处于最佳位置的观察者们而言不会有任何争议的场合句。一个科</w:t>
      </w:r>
      <w:r>
        <w:rPr>
          <w:rFonts w:ascii="宋体" w:hAnsi="宋体" w:cs="宋体" w:eastAsia="宋体"/>
          <w:sz w:val="53"/>
          <w:spacing w:val="0"/>
          <w:color w:val="000000"/>
          <w:b w:val="off"/>
          <w:i w:val="off"/>
        </w:rPr>
        <w:t>学家在被存疑的同行们苦苦逼问的情况下最后所依靠的正是这种观察</w:t>
      </w:r>
      <w:r>
        <w:rPr>
          <w:rFonts w:ascii="宋体" w:hAnsi="宋体" w:cs="宋体" w:eastAsia="宋体"/>
          <w:sz w:val="53"/>
          <w:spacing w:val="0"/>
          <w:color w:val="000000"/>
          <w:b w:val="off"/>
          <w:i w:val="off"/>
        </w:rPr>
        <w:t>句。另外，按照我们的这种说法，所谓观察句无差错的哲学学说也得</w:t>
      </w:r>
      <w:r>
        <w:rPr>
          <w:rFonts w:ascii="宋体" w:hAnsi="宋体" w:cs="宋体" w:eastAsia="宋体"/>
          <w:sz w:val="53"/>
          <w:spacing w:val="0"/>
          <w:color w:val="000000"/>
          <w:b w:val="off"/>
          <w:i w:val="off"/>
        </w:rPr>
        <w:t>到了确认。只有当观察句同借以评估它们的经验的联系是纷繁而间接</w:t>
      </w:r>
      <w:r>
        <w:rPr>
          <w:rFonts w:ascii="宋体" w:hAnsi="宋体" w:cs="宋体" w:eastAsia="宋体"/>
          <w:sz w:val="53"/>
          <w:spacing w:val="0"/>
          <w:color w:val="000000"/>
          <w:b w:val="off"/>
          <w:i w:val="off"/>
        </w:rPr>
        <w:t>的，是由理论以相互矛盾的方式起中介作用的，才有发生错误和争论</w:t>
      </w:r>
      <w:r>
        <w:rPr>
          <w:rFonts w:ascii="宋体" w:hAnsi="宋体" w:cs="宋体" w:eastAsia="宋体"/>
          <w:sz w:val="53"/>
          <w:spacing w:val="0"/>
          <w:color w:val="000000"/>
          <w:b w:val="off"/>
          <w:i w:val="off"/>
        </w:rPr>
        <w:t>的可能。当对一个句子的判断与当下的刺激直接相一致时，就没有错</w:t>
      </w:r>
      <w:r>
        <w:rPr>
          <w:rFonts w:ascii="宋体" w:hAnsi="宋体" w:cs="宋体" w:eastAsia="宋体"/>
          <w:sz w:val="53"/>
          <w:spacing w:val="0"/>
          <w:color w:val="000000"/>
          <w:b w:val="off"/>
          <w:i w:val="off"/>
        </w:rPr>
        <w:t>误和争论了。(不过，免于错误也像可观察性本身一样，对我们来说</w:t>
      </w:r>
      <w:r>
        <w:rPr>
          <w:rFonts w:ascii="宋体" w:hAnsi="宋体" w:cs="宋体" w:eastAsia="宋体"/>
          <w:sz w:val="53"/>
          <w:spacing w:val="0"/>
          <w:color w:val="000000"/>
          <w:b w:val="off"/>
          <w:i w:val="off"/>
        </w:rPr>
        <w:t>是一个程度大小的问题。)我们对于观察句的看法不同于传统的哲学</w:t>
      </w:r>
      <w:r>
        <w:rPr>
          <w:rFonts w:ascii="宋体" w:hAnsi="宋体" w:cs="宋体" w:eastAsia="宋体"/>
          <w:sz w:val="53"/>
          <w:spacing w:val="0"/>
          <w:color w:val="000000"/>
          <w:b w:val="off"/>
          <w:i w:val="off"/>
        </w:rPr>
        <w:t>观点，我们认为观察句是关于日常事物的句子，而不像传统观点那样</w:t>
      </w:r>
      <w:r>
        <w:rPr>
          <w:rFonts w:ascii="宋体" w:hAnsi="宋体" w:cs="宋体" w:eastAsia="宋体"/>
          <w:sz w:val="53"/>
          <w:spacing w:val="0"/>
          <w:color w:val="000000"/>
          <w:b w:val="off"/>
          <w:i w:val="off"/>
        </w:rPr>
        <w:t>认为观察句是关于感觉材料的报道。不过我们对传统观点的这种背离</w:t>
      </w:r>
      <w:r>
        <w:rPr>
          <w:rFonts w:ascii="宋体" w:hAnsi="宋体" w:cs="宋体" w:eastAsia="宋体"/>
          <w:sz w:val="53"/>
          <w:spacing w:val="0"/>
          <w:color w:val="000000"/>
          <w:b w:val="off"/>
          <w:i w:val="off"/>
        </w:rPr>
        <w:t>一直不乏支持者。[9]</w:t>
      </w:r>
      <w:bookmarkEnd w:id="1840"/>
    </w:p>
    <w:p>
      <w:pPr>
        <w:pageBreakBefore w:val="off"/>
        <w:tabs/>
        <w:wordWrap w:val="off"/>
        <w:spacing w:before="0" w:after="0" w:line="660" w:lineRule="atLeast"/>
        <w:ind w:left="0" w:right="280"/>
        <w:jc w:val="right"/>
        <w:textAlignment w:val="baseline"/>
        <w:rPr>
          <w:sz w:val="49"/>
        </w:rPr>
      </w:pPr>
      <w:bookmarkStart w:name="" w:id="1841"/>
      <w:r>
        <w:rPr>
          <w:rFonts w:ascii="黑体" w:hAnsi="黑体" w:cs="黑体" w:eastAsia="黑体"/>
          <w:sz w:val="49"/>
          <w:spacing w:val="0"/>
          <w:color w:val="000000"/>
          <w:b w:val="on"/>
          <w:i w:val="off"/>
        </w:rPr>
        <w:t>45</w:t>
      </w:r>
      <w:bookmarkEnd w:id="1841"/>
    </w:p>
    <w:p>
      <w:r>
        <w:t/>
      </w:r>
    </w:p>
    <w:p>
      <w:pPr>
        <w:sectPr>
          <w:footerReference r:id="rId321"/>
          <w:headerReference r:id="rId322" w:type="default"/>
          <w:type w:val="nextPage"/>
          <w:pgSz w:w="21240" w:h="31680"/>
          <w:pgMar w:left="2540" w:top="1920" w:right="2540" w:bottom="1920" w:header="1620" w:footer="1620"/>
          <w:cols w:num="1"/>
        </w:sectPr>
      </w:pPr>
    </w:p>
    <w:p>
      <w:pPr>
        <w:pageBreakBefore w:val="off"/>
        <w:tabs/>
        <w:wordWrap w:val="off"/>
        <w:spacing w:before="580" w:after="0" w:line="560" w:lineRule="atLeast"/>
        <w:ind w:left="980" w:right="0"/>
        <w:jc w:val="both"/>
        <w:textAlignment w:val="baseline"/>
        <w:rPr>
          <w:sz w:val="41"/>
        </w:rPr>
      </w:pPr>
      <w:bookmarkStart w:name="" w:id="1842"/>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1714500</wp:posOffset>
            </wp:positionH>
            <wp:positionV relativeFrom="paragraph">
              <wp:posOffset>12700</wp:posOffset>
            </wp:positionV>
            <wp:extent cx="444500" cy="762000"/>
            <wp:wrapNone/>
            <wp:docPr id="63" name="Drawing 63"/>
            <a:graphic xmlns:a="http://schemas.openxmlformats.org/drawingml/2006/main">
              <a:graphicData uri="http://schemas.openxmlformats.org/drawingml/2006/picture">
                <pic:pic xmlns:pic="http://schemas.openxmlformats.org/drawingml/2006/picture">
                  <pic:nvPicPr>
                    <pic:cNvPr id="0" name="Picture 62"/>
                    <pic:cNvPicPr>
                      <a:picLocks noChangeAspect="true"/>
                    </pic:cNvPicPr>
                  </pic:nvPicPr>
                  <pic:blipFill>
                    <a:blip r:embed="rId27"/>
                    <a:stretch>
                      <a:fillRect/>
                    </a:stretch>
                  </pic:blipFill>
                  <pic:spPr>
                    <a:xfrm>
                      <a:off x="0" y="0"/>
                      <a:ext cx="444500" cy="7620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2971800</wp:posOffset>
                </wp:positionV>
                <wp:extent cx="533400" cy="482600"/>
                <wp:wrapNone/>
                <wp:docPr id="64" name="文本框 64"/>
                <a:graphic xmlns:a="http://schemas.openxmlformats.org/drawingml/2006/main">
                  <a:graphicData uri="http://schemas.microsoft.com/office/word/2010/wordprocessingShape">
                    <wps:wsp>
                      <wps:cNvSpPr txBox="true"/>
                      <wps:spPr>
                        <a:xfrm>
                          <a:off x="0" y="0"/>
                          <a:ext cx="5334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843"/>
                            <w:r>
                              <w:rPr>
                                <w:rFonts w:ascii="宋体" w:hAnsi="宋体" w:cs="宋体" w:eastAsia="宋体"/>
                                <w:sz w:val="51"/>
                                <w:spacing w:val="0"/>
                                <w:color w:val="000000"/>
                                <w:b w:val="off"/>
                                <w:i w:val="off"/>
                              </w:rPr>
                              <w:t>45</w:t>
                            </w:r>
                            <w:bookmarkEnd w:id="1843"/>
                          </w:p>
                        </w:txbxContent>
                      </wps:txbx>
                      <wps:bodyPr wrap="square" lIns="0" rIns="0" tIns="0" bIns="0" vert="horz" anchor="t">
                        <a:noAutofit/>
                      </wps:bodyPr>
                    </wps:wsp>
                  </a:graphicData>
                </a:graphic>
              </wp:anchor>
            </w:drawing>
          </mc:Choice>
          <mc:Fallback>
            <w:pict>
              <v:shape type="#_x0000_t202" filled="f" stroked="f" style="margin-left:85pt;margin-top:234pt;width:42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844"/>
                      <w:r>
                        <w:rPr>
                          <w:rFonts w:ascii="宋体" w:hAnsi="宋体" w:cs="宋体" w:eastAsia="宋体"/>
                          <w:sz w:val="51"/>
                          <w:spacing w:val="0"/>
                          <w:color w:val="000000"/>
                          <w:b w:val="off"/>
                          <w:i w:val="off"/>
                        </w:rPr>
                        <w:t>45</w:t>
                      </w:r>
                      <w:bookmarkEnd w:id="1844"/>
                    </w:p>
                  </w:txbxContent>
                </v:textbox>
              </v:shape>
            </w:pict>
          </mc:Fallback>
        </mc:AlternateContent>
      </w:r>
      <w:bookmarkEnd w:id="1842"/>
    </w:p>
    <w:p>
      <w:pPr>
        <w:pageBreakBefore w:val="off"/>
        <w:tabs/>
        <w:wordWrap w:val="off"/>
        <w:spacing w:before="0" w:after="0" w:line="480" w:lineRule="exact"/>
        <w:ind w:left="0" w:right="0"/>
        <w:jc w:val="both"/>
        <w:textAlignment w:val="baseline"/>
        <w:rPr>
          <w:sz w:val="41"/>
        </w:rPr>
      </w:pPr>
      <w:bookmarkStart w:name="" w:id="1845"/>
      <w:r>
        <w:rPr>
          <w:rFonts w:ascii="宋体" w:hAnsi="宋体" w:cs="宋体" w:eastAsia="宋体"/>
          <w:sz w:val="41"/>
          <w:spacing w:val="0"/>
          <w:color w:val="000000"/>
          <w:b w:val="off"/>
          <w:i w:val="off"/>
        </w:rPr>
        <w:t/>
      </w:r>
      <w:bookmarkEnd w:id="1845"/>
    </w:p>
    <w:p>
      <w:pPr>
        <w:pageBreakBefore w:val="off"/>
        <w:tabs/>
        <w:wordWrap w:val="off"/>
        <w:spacing w:before="0" w:after="0" w:line="900" w:lineRule="atLeast"/>
        <w:ind w:left="200" w:right="80" w:firstLine="1040"/>
        <w:jc w:val="both"/>
        <w:textAlignment w:val="baseline"/>
        <w:rPr>
          <w:sz w:val="51"/>
        </w:rPr>
      </w:pPr>
      <w:bookmarkStart w:name="" w:id="1846"/>
      <w:r>
        <w:rPr>
          <w:rFonts w:ascii="宋体" w:hAnsi="宋体" w:cs="宋体" w:eastAsia="宋体"/>
          <w:sz w:val="51"/>
          <w:spacing w:val="0"/>
          <w:color w:val="000000"/>
          <w:b w:val="off"/>
          <w:i w:val="off"/>
        </w:rPr>
        <w:t>当语言学家在评估一个句子对于一个说话者在特定时刻的刺激意</w:t>
      </w:r>
      <w:r>
        <w:rPr>
          <w:rFonts w:ascii="宋体" w:hAnsi="宋体" w:cs="宋体" w:eastAsia="宋体"/>
          <w:sz w:val="51"/>
          <w:spacing w:val="0"/>
          <w:color w:val="000000"/>
          <w:b w:val="off"/>
          <w:i w:val="off"/>
        </w:rPr>
        <w:t>义时，他会去比较不同的人和不同的时间情形。在翻译时，他会比较</w:t>
      </w:r>
      <w:r>
        <w:rPr>
          <w:rFonts w:ascii="宋体" w:hAnsi="宋体" w:cs="宋体" w:eastAsia="宋体"/>
          <w:sz w:val="51"/>
          <w:spacing w:val="0"/>
          <w:color w:val="000000"/>
          <w:b w:val="off"/>
          <w:i w:val="off"/>
        </w:rPr>
        <w:t>不同的土著说话人，从而排除掉刺激意义中一些具有个性色彩的东</w:t>
      </w:r>
      <w:r>
        <w:rPr>
          <w:rFonts w:ascii="宋体" w:hAnsi="宋体" w:cs="宋体" w:eastAsia="宋体"/>
          <w:sz w:val="51"/>
          <w:spacing w:val="0"/>
          <w:color w:val="000000"/>
          <w:b w:val="off"/>
          <w:i w:val="off"/>
        </w:rPr>
        <w:t>西。但刺激意义本身与说话者的人数多少并无关系。相反，可观察性</w:t>
      </w:r>
      <w:r>
        <w:rPr>
          <w:rFonts w:ascii="宋体" w:hAnsi="宋体" w:cs="宋体" w:eastAsia="宋体"/>
          <w:sz w:val="51"/>
          <w:spacing w:val="0"/>
          <w:color w:val="000000"/>
          <w:b w:val="off"/>
          <w:i w:val="off"/>
        </w:rPr>
        <w:t>这个概念则是社会性的。根据上面提出的可观察性概念的行为定义，</w:t>
      </w:r>
      <w:r>
        <w:rPr>
          <w:rFonts w:ascii="宋体" w:hAnsi="宋体" w:cs="宋体" w:eastAsia="宋体"/>
          <w:sz w:val="51"/>
          <w:spacing w:val="0"/>
          <w:color w:val="000000"/>
          <w:b w:val="off"/>
          <w:i w:val="off"/>
        </w:rPr>
        <w:t>它取决于刺激意义在社会群体间的相似性。</w:t>
      </w:r>
      <w:bookmarkEnd w:id="1846"/>
    </w:p>
    <w:p>
      <w:pPr>
        <w:pageBreakBefore w:val="off"/>
        <w:tabs/>
        <w:wordWrap w:val="off"/>
        <w:spacing w:before="0" w:after="0" w:line="900" w:lineRule="atLeast"/>
        <w:ind w:left="200" w:right="60" w:firstLine="1040"/>
        <w:jc w:val="both"/>
        <w:textAlignment w:val="baseline"/>
        <w:rPr>
          <w:sz w:val="51"/>
        </w:rPr>
      </w:pPr>
      <w:bookmarkStart w:name="" w:id="1847"/>
      <w:r>
        <w:rPr>
          <w:rFonts w:ascii="宋体" w:hAnsi="宋体" w:cs="宋体" w:eastAsia="宋体"/>
          <w:sz w:val="51"/>
          <w:spacing w:val="0"/>
          <w:color w:val="000000"/>
          <w:b w:val="off"/>
          <w:i w:val="off"/>
        </w:rPr>
        <w:t>根据定义，一个场合句的刺激意义在主体间的可变性越大，它的</w:t>
      </w:r>
      <w:r>
        <w:rPr>
          <w:rFonts w:ascii="宋体" w:hAnsi="宋体" w:cs="宋体" w:eastAsia="宋体"/>
          <w:sz w:val="51"/>
          <w:spacing w:val="0"/>
          <w:color w:val="000000"/>
          <w:b w:val="off"/>
          <w:i w:val="off"/>
        </w:rPr>
        <w:t>可观察性就越低。语言作为由社会反复灌输的一系列倾向的集合在一</w:t>
      </w:r>
      <w:r>
        <w:rPr>
          <w:rFonts w:ascii="宋体" w:hAnsi="宋体" w:cs="宋体" w:eastAsia="宋体"/>
          <w:sz w:val="51"/>
          <w:spacing w:val="0"/>
          <w:color w:val="000000"/>
          <w:b w:val="off"/>
          <w:i w:val="off"/>
        </w:rPr>
        <w:t>个社会群体内部实质上是齐一的，但对于不同的句子，它取得齐一性</w:t>
      </w:r>
      <w:r>
        <w:rPr>
          <w:rFonts w:ascii="宋体" w:hAnsi="宋体" w:cs="宋体" w:eastAsia="宋体"/>
          <w:sz w:val="51"/>
          <w:spacing w:val="0"/>
          <w:color w:val="000000"/>
          <w:b w:val="off"/>
          <w:i w:val="off"/>
        </w:rPr>
        <w:t>的方式是有所不同的。如果一个句子主要是通过直接实指被灌输的</w:t>
      </w:r>
      <w:r>
        <w:rPr>
          <w:rFonts w:ascii="宋体" w:hAnsi="宋体" w:cs="宋体" w:eastAsia="宋体"/>
          <w:sz w:val="51"/>
          <w:spacing w:val="0"/>
          <w:color w:val="000000"/>
          <w:b w:val="off"/>
          <w:i w:val="off"/>
        </w:rPr>
        <w:t>(如“Red”和“Rabbit”)，那么它的齐一性就在表面上，其刺激意</w:t>
      </w:r>
      <w:r>
        <w:rPr>
          <w:rFonts w:ascii="宋体" w:hAnsi="宋体" w:cs="宋体" w:eastAsia="宋体"/>
          <w:sz w:val="51"/>
          <w:spacing w:val="0"/>
          <w:color w:val="000000"/>
          <w:b w:val="off"/>
          <w:i w:val="off"/>
        </w:rPr>
        <w:t>义不会有多少变化；因而其可观察性就高。如果一个句子是通过与其</w:t>
      </w:r>
      <w:r>
        <w:rPr>
          <w:rFonts w:ascii="宋体" w:hAnsi="宋体" w:cs="宋体" w:eastAsia="宋体"/>
          <w:sz w:val="51"/>
          <w:spacing w:val="0"/>
          <w:color w:val="000000"/>
          <w:b w:val="off"/>
          <w:i w:val="off"/>
        </w:rPr>
        <w:t>他句子的联系被灌输的(如“Bachelor”)，因而间接地与其他种类的</w:t>
      </w:r>
      <w:r>
        <w:rPr>
          <w:rFonts w:ascii="宋体" w:hAnsi="宋体" w:cs="宋体" w:eastAsia="宋体"/>
          <w:sz w:val="51"/>
          <w:spacing w:val="0"/>
          <w:color w:val="000000"/>
          <w:b w:val="off"/>
          <w:i w:val="off"/>
        </w:rPr>
        <w:t>过去刺激而非与直接促使对这个句子当下做出肯定的那些刺激相连</w:t>
      </w:r>
      <w:r>
        <w:rPr>
          <w:rFonts w:ascii="宋体" w:hAnsi="宋体" w:cs="宋体" w:eastAsia="宋体"/>
          <w:sz w:val="51"/>
          <w:spacing w:val="0"/>
          <w:color w:val="000000"/>
          <w:b w:val="off"/>
          <w:i w:val="off"/>
        </w:rPr>
        <w:t>接，那么其刺激意义便会随说话者们的经历而有所不同。这样的句子</w:t>
      </w:r>
      <w:r>
        <w:rPr>
          <w:rFonts w:ascii="宋体" w:hAnsi="宋体" w:cs="宋体" w:eastAsia="宋体"/>
          <w:sz w:val="51"/>
          <w:spacing w:val="0"/>
          <w:color w:val="000000"/>
          <w:b w:val="off"/>
          <w:i w:val="off"/>
        </w:rPr>
        <w:t>便没有什么可观察性。一个非观察性的场合句对于一个说话者具有的</w:t>
      </w:r>
      <w:r>
        <w:rPr>
          <w:rFonts w:ascii="宋体" w:hAnsi="宋体" w:cs="宋体" w:eastAsia="宋体"/>
          <w:sz w:val="51"/>
          <w:spacing w:val="0"/>
          <w:color w:val="000000"/>
          <w:b w:val="off"/>
          <w:i w:val="off"/>
        </w:rPr>
        <w:t>刺激意义取决于两个因素，一个是一系列很标准的句子与句子之间的</w:t>
      </w:r>
      <w:r>
        <w:rPr>
          <w:rFonts w:ascii="宋体" w:hAnsi="宋体" w:cs="宋体" w:eastAsia="宋体"/>
          <w:sz w:val="51"/>
          <w:spacing w:val="0"/>
          <w:color w:val="000000"/>
          <w:b w:val="off"/>
          <w:i w:val="off"/>
        </w:rPr>
        <w:t>联系，另一个是随便某个人的个人经历。因此，在不同的人那里，非</w:t>
      </w:r>
      <w:r>
        <w:rPr>
          <w:rFonts w:ascii="宋体" w:hAnsi="宋体" w:cs="宋体" w:eastAsia="宋体"/>
          <w:sz w:val="51"/>
          <w:spacing w:val="0"/>
          <w:color w:val="000000"/>
          <w:b w:val="off"/>
          <w:i w:val="off"/>
        </w:rPr>
        <w:t>观察性的场合句的刺激意义大都具有随意性。</w:t>
      </w:r>
      <w:bookmarkEnd w:id="1847"/>
    </w:p>
    <w:p>
      <w:pPr>
        <w:pageBreakBefore w:val="off"/>
        <w:tabs/>
        <w:wordWrap w:val="off"/>
        <w:spacing w:before="0" w:after="0" w:line="900" w:lineRule="atLeast"/>
        <w:ind w:left="200" w:right="0" w:firstLine="1040"/>
        <w:jc w:val="both"/>
        <w:textAlignment w:val="baseline"/>
        <w:rPr>
          <w:sz w:val="51"/>
        </w:rPr>
      </w:pPr>
      <w:bookmarkStart w:name="" w:id="1848"/>
      <w:r>
        <w:rPr>
          <w:rFonts w:ascii="宋体" w:hAnsi="宋体" w:cs="宋体" w:eastAsia="宋体"/>
          <w:sz w:val="51"/>
          <w:spacing w:val="0"/>
          <w:color w:val="000000"/>
          <w:b w:val="off"/>
          <w:i w:val="off"/>
        </w:rPr>
        <w:t>这种随意性不仅造成同一个句子在不同的说话者那里会有不同的</w:t>
      </w:r>
      <w:r>
        <w:rPr>
          <w:rFonts w:ascii="宋体" w:hAnsi="宋体" w:cs="宋体" w:eastAsia="宋体"/>
          <w:sz w:val="51"/>
          <w:spacing w:val="0"/>
          <w:color w:val="000000"/>
          <w:b w:val="off"/>
          <w:i w:val="off"/>
        </w:rPr>
        <w:t>刺激意义，而且会造成一个句子与相同语言和其他任何语言中的其他</w:t>
      </w:r>
      <w:r>
        <w:rPr>
          <w:rFonts w:ascii="宋体" w:hAnsi="宋体" w:cs="宋体" w:eastAsia="宋体"/>
          <w:sz w:val="51"/>
          <w:spacing w:val="0"/>
          <w:color w:val="000000"/>
          <w:b w:val="off"/>
          <w:i w:val="off"/>
        </w:rPr>
        <w:t>任何句子对其他说话者的刺激意义都不一样。假定英语中有一个极复</w:t>
      </w:r>
      <w:r>
        <w:rPr>
          <w:rFonts w:ascii="宋体" w:hAnsi="宋体" w:cs="宋体" w:eastAsia="宋体"/>
          <w:sz w:val="51"/>
          <w:spacing w:val="0"/>
          <w:color w:val="000000"/>
          <w:b w:val="off"/>
          <w:i w:val="off"/>
        </w:rPr>
        <w:t>杂的句子我们可以设想它对某个人的刺激意义与“Bachelor”对于另</w:t>
      </w:r>
      <w:r>
        <w:rPr>
          <w:rFonts w:ascii="宋体" w:hAnsi="宋体" w:cs="宋体" w:eastAsia="宋体"/>
          <w:sz w:val="51"/>
          <w:spacing w:val="0"/>
          <w:color w:val="000000"/>
          <w:b w:val="off"/>
          <w:i w:val="off"/>
        </w:rPr>
        <w:t>外一个人的刺激意义相一致。但这样的句子恐怕永远也找不到，因为</w:t>
      </w:r>
      <w:r>
        <w:rPr>
          <w:rFonts w:ascii="宋体" w:hAnsi="宋体" w:cs="宋体" w:eastAsia="宋体"/>
          <w:sz w:val="51"/>
          <w:spacing w:val="0"/>
          <w:color w:val="000000"/>
          <w:b w:val="off"/>
          <w:i w:val="off"/>
        </w:rPr>
        <w:t>没有一个人的“Bachelor”的刺激意义可被恰当地明细列示出来。</w:t>
      </w:r>
      <w:bookmarkEnd w:id="1848"/>
    </w:p>
    <w:p>
      <w:pPr>
        <w:pageBreakBefore w:val="off"/>
        <w:tabs/>
        <w:wordWrap w:val="off"/>
        <w:spacing w:before="0" w:after="0" w:line="900" w:lineRule="atLeast"/>
        <w:ind w:left="300" w:right="0" w:firstLine="1040"/>
        <w:jc w:val="both"/>
        <w:textAlignment w:val="baseline"/>
        <w:rPr>
          <w:sz w:val="51"/>
        </w:rPr>
      </w:pPr>
      <w:bookmarkStart w:name="" w:id="1849"/>
      <w:r>
        <w:rPr>
          <w:rFonts w:ascii="宋体" w:hAnsi="宋体" w:cs="宋体" w:eastAsia="宋体"/>
          <w:sz w:val="51"/>
          <w:spacing w:val="0"/>
          <w:color w:val="000000"/>
          <w:b w:val="off"/>
          <w:i w:val="off"/>
        </w:rPr>
        <w:t>再来看一看“Gavagai”。不论是对于土著人还是对于我们，应归</w:t>
      </w:r>
      <w:r>
        <w:rPr>
          <w:rFonts w:ascii="宋体" w:hAnsi="宋体" w:cs="宋体" w:eastAsia="宋体"/>
          <w:sz w:val="51"/>
          <w:spacing w:val="0"/>
          <w:color w:val="000000"/>
          <w:b w:val="off"/>
          <w:i w:val="off"/>
        </w:rPr>
        <w:t>于这个句子的肯定刺激意义的那些刺激都有一个明显的特征，即都包</w:t>
      </w:r>
      <w:r>
        <w:rPr>
          <w:rFonts w:ascii="宋体" w:hAnsi="宋体" w:cs="宋体" w:eastAsia="宋体"/>
          <w:sz w:val="51"/>
          <w:spacing w:val="0"/>
          <w:color w:val="000000"/>
          <w:b w:val="off"/>
          <w:i w:val="off"/>
        </w:rPr>
        <w:t>括瞥见兔子。由于这一明显的特征，语言学家便可以根据实例作以下</w:t>
      </w:r>
      <w:bookmarkEnd w:id="1849"/>
    </w:p>
    <w:p>
      <w:pPr>
        <w:pageBreakBefore w:val="off"/>
        <w:tabs/>
        <w:wordWrap w:val="off"/>
        <w:spacing w:before="0" w:after="0" w:line="640" w:lineRule="atLeast"/>
        <w:ind w:left="460" w:right="0"/>
        <w:jc w:val="both"/>
        <w:textAlignment w:val="baseline"/>
        <w:rPr>
          <w:sz w:val="47"/>
        </w:rPr>
      </w:pPr>
      <w:bookmarkStart w:name="" w:id="1850"/>
      <w:r>
        <w:rPr>
          <w:rFonts w:ascii="黑体" w:hAnsi="黑体" w:cs="黑体" w:eastAsia="黑体"/>
          <w:sz w:val="47"/>
          <w:spacing w:val="0"/>
          <w:color w:val="000000"/>
          <w:b w:val="off"/>
          <w:i w:val="off"/>
        </w:rPr>
        <w:t>46</w:t>
      </w:r>
      <w:bookmarkEnd w:id="1850"/>
    </w:p>
    <w:p>
      <w:r>
        <w:t/>
      </w:r>
    </w:p>
    <w:p>
      <w:pPr>
        <w:sectPr>
          <w:footerReference r:id="rId323"/>
          <w:headerReference r:id="rId324" w:type="default"/>
          <w:type w:val="nextPage"/>
          <w:pgSz w:w="21240" w:h="31680"/>
          <w:pgMar w:left="2540" w:top="1820" w:right="2540" w:bottom="1820" w:header="1520" w:footer="1520"/>
          <w:cols w:num="1"/>
        </w:sectPr>
      </w:pPr>
    </w:p>
    <w:p>
      <w:pPr>
        <w:pageBreakBefore w:val="off"/>
        <w:tabs/>
        <w:wordWrap w:val="off"/>
        <w:spacing w:before="640" w:after="0" w:line="620" w:lineRule="atLeast"/>
        <w:ind w:left="0" w:right="980"/>
        <w:jc w:val="right"/>
        <w:textAlignment w:val="baseline"/>
        <w:rPr>
          <w:sz w:val="46"/>
        </w:rPr>
      </w:pPr>
      <w:bookmarkStart w:name="" w:id="1851"/>
      <w:r>
        <w:rPr>
          <w:rFonts w:ascii="黑体" w:hAnsi="黑体" w:cs="黑体" w:eastAsia="黑体"/>
          <w:sz w:val="46"/>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25400</wp:posOffset>
            </wp:positionV>
            <wp:extent cx="444500" cy="800100"/>
            <wp:wrapNone/>
            <wp:docPr id="66" name="Drawing 66"/>
            <a:graphic xmlns:a="http://schemas.openxmlformats.org/drawingml/2006/main">
              <a:graphicData uri="http://schemas.openxmlformats.org/drawingml/2006/picture">
                <pic:pic xmlns:pic="http://schemas.openxmlformats.org/drawingml/2006/picture">
                  <pic:nvPicPr>
                    <pic:cNvPr id="0" name="Picture 65"/>
                    <pic:cNvPicPr>
                      <a:picLocks noChangeAspect="true"/>
                    </pic:cNvPicPr>
                  </pic:nvPicPr>
                  <pic:blipFill>
                    <a:blip r:embed="rId28"/>
                    <a:stretch>
                      <a:fillRect/>
                    </a:stretch>
                  </pic:blipFill>
                  <pic:spPr>
                    <a:xfrm>
                      <a:off x="0" y="0"/>
                      <a:ext cx="444500" cy="800100"/>
                    </a:xfrm>
                    <a:prstGeom prst="rect">
                      <a:avLst/>
                    </a:prstGeom>
                  </pic:spPr>
                </pic:pic>
              </a:graphicData>
            </a:graphic>
          </wp:anchor>
        </w:drawing>
      </w:r>
      <w:bookmarkEnd w:id="1851"/>
    </w:p>
    <w:p>
      <w:pPr>
        <w:pageBreakBefore w:val="off"/>
        <w:tabs/>
        <w:wordWrap w:val="off"/>
        <w:spacing w:before="0" w:after="0" w:line="580" w:lineRule="exact"/>
        <w:ind w:left="0" w:right="0"/>
        <w:jc w:val="right"/>
        <w:textAlignment w:val="baseline"/>
        <w:rPr>
          <w:sz w:val="46"/>
        </w:rPr>
      </w:pPr>
      <w:bookmarkStart w:name="" w:id="1852"/>
      <w:r>
        <w:rPr>
          <w:rFonts w:ascii="宋体" w:hAnsi="宋体" w:cs="宋体" w:eastAsia="宋体"/>
          <w:sz w:val="46"/>
          <w:spacing w:val="0"/>
          <w:color w:val="000000"/>
          <w:b w:val="off"/>
          <w:i w:val="off"/>
        </w:rPr>
        <w:t/>
      </w:r>
      <w:bookmarkEnd w:id="1852"/>
    </w:p>
    <w:p>
      <w:pPr>
        <w:pageBreakBefore w:val="off"/>
        <w:tabs/>
        <w:wordWrap w:val="off"/>
        <w:spacing w:before="0" w:after="0" w:line="1020" w:lineRule="atLeast"/>
        <w:ind w:left="20" w:right="80"/>
        <w:jc w:val="both"/>
        <w:textAlignment w:val="baseline"/>
        <w:rPr>
          <w:sz w:val="49"/>
        </w:rPr>
      </w:pPr>
      <w:bookmarkStart w:name="" w:id="1853"/>
      <w:r>
        <w:rPr>
          <w:rFonts w:ascii="宋体" w:hAnsi="宋体" w:cs="宋体" w:eastAsia="宋体"/>
          <w:sz w:val="49"/>
          <w:spacing w:val="0"/>
          <w:color w:val="000000"/>
          <w:b w:val="off"/>
          <w:i w:val="off"/>
        </w:rPr>
        <w:t>概括：他预料下次再见到兔子还会像过去一样促使土著人肯定“Ga-</w:t>
      </w:r>
      <w:r>
        <w:rPr>
          <w:rFonts w:ascii="宋体" w:hAnsi="宋体" w:cs="宋体" w:eastAsia="宋体"/>
          <w:sz w:val="49"/>
          <w:spacing w:val="0"/>
          <w:color w:val="000000"/>
          <w:b w:val="off"/>
          <w:i w:val="off"/>
        </w:rPr>
        <w:t>vagai”。如果他的概括反复被证实是对的，他就可以得出结论，即</w:t>
      </w:r>
      <w:r>
        <w:rPr>
          <w:rFonts w:ascii="宋体" w:hAnsi="宋体" w:cs="宋体" w:eastAsia="宋体"/>
          <w:sz w:val="49"/>
          <w:spacing w:val="0"/>
          <w:color w:val="000000"/>
          <w:b w:val="off"/>
          <w:i w:val="off"/>
        </w:rPr>
        <w:t>“Gavagai”对土著人具有的全部刺激意义(当然，通过实验是无法穷</w:t>
      </w:r>
      <w:r>
        <w:rPr>
          <w:rFonts w:ascii="宋体" w:hAnsi="宋体" w:cs="宋体" w:eastAsia="宋体"/>
          <w:sz w:val="49"/>
          <w:spacing w:val="0"/>
          <w:color w:val="000000"/>
          <w:b w:val="off"/>
          <w:i w:val="off"/>
        </w:rPr>
        <w:t>尽的)大致相当于“Rabbit”对我们具有的刺激意义。如果他以同样</w:t>
      </w:r>
      <w:r>
        <w:rPr>
          <w:rFonts w:ascii="宋体" w:hAnsi="宋体" w:cs="宋体" w:eastAsia="宋体"/>
          <w:sz w:val="49"/>
          <w:spacing w:val="0"/>
          <w:color w:val="000000"/>
          <w:b w:val="off"/>
          <w:i w:val="off"/>
        </w:rPr>
        <w:t>方式去处理像我们语言中的“Bachelor”这种类型的非观察性的土著</w:t>
      </w:r>
      <w:r>
        <w:rPr>
          <w:rFonts w:ascii="宋体" w:hAnsi="宋体" w:cs="宋体" w:eastAsia="宋体"/>
          <w:sz w:val="49"/>
          <w:spacing w:val="0"/>
          <w:color w:val="000000"/>
          <w:b w:val="off"/>
          <w:i w:val="off"/>
        </w:rPr>
        <w:t>语的场合句，他从一开始便会陷入困境。应归于这样一个句子对于该</w:t>
      </w:r>
      <w:r>
        <w:rPr>
          <w:rFonts w:ascii="宋体" w:hAnsi="宋体" w:cs="宋体" w:eastAsia="宋体"/>
          <w:sz w:val="49"/>
          <w:spacing w:val="0"/>
          <w:color w:val="000000"/>
          <w:b w:val="off"/>
          <w:i w:val="off"/>
        </w:rPr>
        <w:t>土著人具有的肯定刺激意义的那些刺激实例不会显示有可借以推测其</w:t>
      </w:r>
      <w:r>
        <w:rPr>
          <w:rFonts w:ascii="宋体" w:hAnsi="宋体" w:cs="宋体" w:eastAsia="宋体"/>
          <w:sz w:val="49"/>
          <w:spacing w:val="0"/>
          <w:color w:val="000000"/>
          <w:b w:val="off"/>
          <w:i w:val="off"/>
        </w:rPr>
        <w:t>他事例的共同特征，或者只有一些在进一步的试验中无法保持下来的</w:t>
      </w:r>
      <w:r>
        <w:rPr>
          <w:rFonts w:ascii="宋体" w:hAnsi="宋体" w:cs="宋体" w:eastAsia="宋体"/>
          <w:sz w:val="49"/>
          <w:spacing w:val="0"/>
          <w:color w:val="000000"/>
          <w:b w:val="off"/>
          <w:i w:val="off"/>
        </w:rPr>
        <w:t>特征。</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1727200</wp:posOffset>
                </wp:positionV>
                <wp:extent cx="825500" cy="469900"/>
                <wp:wrapNone/>
                <wp:docPr id="67" name="文本框 67"/>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854"/>
                            <w:r>
                              <w:rPr>
                                <w:rFonts w:ascii="宋体" w:hAnsi="宋体" w:cs="宋体" w:eastAsia="宋体"/>
                                <w:sz w:val="49"/>
                                <w:spacing w:val="0"/>
                                <w:color w:val="000000"/>
                                <w:b w:val="off"/>
                                <w:i w:val="off"/>
                              </w:rPr>
                              <w:t xml:space="preserve">  46</w:t>
                            </w:r>
                            <w:bookmarkEnd w:id="1854"/>
                          </w:p>
                        </w:txbxContent>
                      </wps:txbx>
                      <wps:bodyPr wrap="square" lIns="0" rIns="0" tIns="0" bIns="0" vert="horz" anchor="t">
                        <a:noAutofit/>
                      </wps:bodyPr>
                    </wps:wsp>
                  </a:graphicData>
                </a:graphic>
              </wp:anchor>
            </w:drawing>
          </mc:Choice>
          <mc:Fallback>
            <w:pict>
              <v:shape type="#_x0000_t202" filled="f" stroked="f" style="margin-left:927pt;margin-top:136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855"/>
                      <w:r>
                        <w:rPr>
                          <w:rFonts w:ascii="宋体" w:hAnsi="宋体" w:cs="宋体" w:eastAsia="宋体"/>
                          <w:sz w:val="49"/>
                          <w:spacing w:val="0"/>
                          <w:color w:val="000000"/>
                          <w:b w:val="off"/>
                          <w:i w:val="off"/>
                        </w:rPr>
                        <w:t xml:space="preserve">  46</w:t>
                      </w:r>
                      <w:bookmarkEnd w:id="1855"/>
                    </w:p>
                  </w:txbxContent>
                </v:textbox>
              </v:shape>
            </w:pict>
          </mc:Fallback>
        </mc:AlternateContent>
      </w:r>
      <w:bookmarkEnd w:id="1853"/>
    </w:p>
    <w:p>
      <w:pPr>
        <w:pageBreakBefore w:val="off"/>
        <w:tabs/>
        <w:wordWrap w:val="off"/>
        <w:spacing w:before="0" w:after="0" w:line="1020" w:lineRule="exact"/>
        <w:ind w:left="0" w:right="0"/>
        <w:jc w:val="both"/>
        <w:textAlignment w:val="baseline"/>
        <w:rPr>
          <w:sz w:val="49"/>
        </w:rPr>
      </w:pPr>
      <w:bookmarkStart w:name="" w:id="1856"/>
      <w:r>
        <w:rPr>
          <w:rFonts w:ascii="宋体" w:hAnsi="宋体" w:cs="宋体" w:eastAsia="宋体"/>
          <w:sz w:val="49"/>
          <w:spacing w:val="0"/>
          <w:color w:val="000000"/>
          <w:b w:val="off"/>
          <w:i w:val="off"/>
        </w:rPr>
        <w:t/>
      </w:r>
      <w:bookmarkEnd w:id="1856"/>
    </w:p>
    <w:p>
      <w:pPr>
        <w:pageBreakBefore w:val="off"/>
        <w:tabs/>
        <w:wordWrap w:val="off"/>
        <w:spacing w:before="0" w:after="0" w:line="1000" w:lineRule="atLeast"/>
        <w:ind w:left="20" w:right="0"/>
        <w:jc w:val="both"/>
        <w:textAlignment w:val="baseline"/>
        <w:rPr>
          <w:sz w:val="74"/>
        </w:rPr>
      </w:pPr>
      <w:bookmarkStart w:name="" w:id="1857"/>
      <w:r>
        <w:rPr>
          <w:rFonts w:ascii="黑体" w:hAnsi="黑体" w:cs="黑体" w:eastAsia="黑体"/>
          <w:sz w:val="74"/>
          <w:spacing w:val="0"/>
          <w:color w:val="000000"/>
          <w:b w:val="on"/>
          <w:i w:val="off"/>
        </w:rPr>
        <w:t>11.场合句的主体内的同义性</w:t>
      </w:r>
      <w:bookmarkEnd w:id="1857"/>
    </w:p>
    <w:p>
      <w:pPr>
        <w:pageBreakBefore w:val="off"/>
        <w:tabs/>
        <w:wordWrap w:val="off"/>
        <w:spacing w:before="0" w:after="0" w:line="1020" w:lineRule="exact"/>
        <w:ind w:left="0" w:right="0"/>
        <w:jc w:val="both"/>
        <w:textAlignment w:val="baseline"/>
        <w:rPr>
          <w:sz w:val="49"/>
        </w:rPr>
      </w:pPr>
      <w:bookmarkStart w:name="" w:id="1858"/>
      <w:r>
        <w:rPr>
          <w:rFonts w:ascii="宋体" w:hAnsi="宋体" w:cs="宋体" w:eastAsia="宋体"/>
          <w:sz w:val="49"/>
          <w:spacing w:val="0"/>
          <w:color w:val="000000"/>
          <w:b w:val="off"/>
          <w:i w:val="off"/>
        </w:rPr>
        <w:t/>
      </w:r>
      <w:bookmarkEnd w:id="1858"/>
    </w:p>
    <w:p>
      <w:pPr>
        <w:pageBreakBefore w:val="off"/>
        <w:tabs/>
        <w:wordWrap w:val="off"/>
        <w:spacing w:before="0" w:after="0" w:line="1020" w:lineRule="atLeast"/>
        <w:ind w:left="20" w:right="40" w:firstLine="1040"/>
        <w:jc w:val="both"/>
        <w:textAlignment w:val="baseline"/>
        <w:rPr>
          <w:sz w:val="49"/>
        </w:rPr>
      </w:pPr>
      <w:bookmarkStart w:name="" w:id="1859"/>
      <w:r>
        <w:rPr>
          <w:rFonts w:ascii="宋体" w:hAnsi="宋体" w:cs="宋体" w:eastAsia="宋体"/>
          <w:sz w:val="49"/>
          <w:spacing w:val="0"/>
          <w:color w:val="000000"/>
          <w:b w:val="off"/>
          <w:i w:val="off"/>
        </w:rPr>
        <w:t>刺激意义的定义与可观察性无关。但对于非观察性的句子(如</w:t>
      </w:r>
      <w:r>
        <w:rPr>
          <w:rFonts w:ascii="宋体" w:hAnsi="宋体" w:cs="宋体" w:eastAsia="宋体"/>
          <w:sz w:val="49"/>
          <w:spacing w:val="0"/>
          <w:color w:val="000000"/>
          <w:b w:val="off"/>
          <w:i w:val="off"/>
        </w:rPr>
        <w:t>“Bachelor”)，刺激意义与所谓意义没有什么类似性。我们显然不能</w:t>
      </w:r>
      <w:r>
        <w:rPr>
          <w:rFonts w:ascii="宋体" w:hAnsi="宋体" w:cs="宋体" w:eastAsia="宋体"/>
          <w:sz w:val="49"/>
          <w:spacing w:val="0"/>
          <w:color w:val="000000"/>
          <w:b w:val="off"/>
          <w:i w:val="off"/>
        </w:rPr>
        <w:t>凭不同说话人之间的刺激意义的同一性将“Soltero”译为“Bache-</w:t>
      </w:r>
      <w:r>
        <w:rPr>
          <w:rFonts w:ascii="宋体" w:hAnsi="宋体" w:cs="宋体" w:eastAsia="宋体"/>
          <w:sz w:val="49"/>
          <w:spacing w:val="0"/>
          <w:color w:val="000000"/>
          <w:b w:val="off"/>
          <w:i w:val="off"/>
        </w:rPr>
        <w:t>lor”。我们也不能以同样的方式来说明“Bachelor”和“Unmarried</w:t>
      </w:r>
      <w:r>
        <w:rPr>
          <w:rFonts w:ascii="宋体" w:hAnsi="宋体" w:cs="宋体" w:eastAsia="宋体"/>
          <w:sz w:val="49"/>
          <w:spacing w:val="0"/>
          <w:color w:val="000000"/>
          <w:b w:val="off"/>
          <w:i w:val="off"/>
        </w:rPr>
        <w:t>man”之间的同义关系。</w:t>
      </w:r>
      <w:bookmarkEnd w:id="1859"/>
    </w:p>
    <w:p>
      <w:pPr>
        <w:pageBreakBefore w:val="off"/>
        <w:tabs/>
        <w:wordWrap w:val="off"/>
        <w:spacing w:before="0" w:after="0" w:line="1020" w:lineRule="atLeast"/>
        <w:ind w:left="20" w:right="0" w:firstLine="1040"/>
        <w:jc w:val="both"/>
        <w:textAlignment w:val="baseline"/>
        <w:rPr>
          <w:sz w:val="49"/>
        </w:rPr>
      </w:pPr>
      <w:bookmarkStart w:name="" w:id="1860"/>
      <w:r>
        <w:rPr>
          <w:rFonts w:ascii="宋体" w:hAnsi="宋体" w:cs="宋体" w:eastAsia="宋体"/>
          <w:sz w:val="49"/>
          <w:spacing w:val="0"/>
          <w:color w:val="000000"/>
          <w:b w:val="off"/>
          <w:i w:val="off"/>
        </w:rPr>
        <w:t>但有意思的是，尽管如此，“Bachelor”和“Unmarried man”的</w:t>
      </w:r>
      <w:r>
        <w:rPr>
          <w:rFonts w:ascii="宋体" w:hAnsi="宋体" w:cs="宋体" w:eastAsia="宋体"/>
          <w:sz w:val="49"/>
          <w:spacing w:val="0"/>
          <w:color w:val="000000"/>
          <w:b w:val="off"/>
          <w:i w:val="off"/>
        </w:rPr>
        <w:t>刺激意义对于任何一个说话者而言都是相同的。[10]一个人无论在什么</w:t>
      </w:r>
      <w:r>
        <w:rPr>
          <w:rFonts w:ascii="宋体" w:hAnsi="宋体" w:cs="宋体" w:eastAsia="宋体"/>
          <w:sz w:val="49"/>
          <w:spacing w:val="0"/>
          <w:color w:val="000000"/>
          <w:b w:val="off"/>
          <w:i w:val="off"/>
        </w:rPr>
        <w:t>情况下都会为同样的刺激所激发而肯定或否定“Bachelor”和“Un-</w:t>
      </w:r>
      <w:r>
        <w:rPr>
          <w:rFonts w:ascii="宋体" w:hAnsi="宋体" w:cs="宋体" w:eastAsia="宋体"/>
          <w:sz w:val="49"/>
          <w:spacing w:val="0"/>
          <w:color w:val="000000"/>
          <w:b w:val="off"/>
          <w:i w:val="off"/>
        </w:rPr>
        <w:t>married man”。只要我们考察的对象始终是同一个说话者，刺激同义</w:t>
      </w:r>
      <w:r>
        <w:rPr>
          <w:rFonts w:ascii="宋体" w:hAnsi="宋体" w:cs="宋体" w:eastAsia="宋体"/>
          <w:sz w:val="49"/>
          <w:spacing w:val="0"/>
          <w:color w:val="000000"/>
          <w:b w:val="off"/>
          <w:i w:val="off"/>
        </w:rPr>
        <w:t>性或刺激意义的同一性作为一个同义性标准就既适合于观察句，也适</w:t>
      </w:r>
      <w:r>
        <w:rPr>
          <w:rFonts w:ascii="宋体" w:hAnsi="宋体" w:cs="宋体" w:eastAsia="宋体"/>
          <w:sz w:val="49"/>
          <w:spacing w:val="0"/>
          <w:color w:val="000000"/>
          <w:b w:val="off"/>
          <w:i w:val="off"/>
        </w:rPr>
        <w:t>合于非观察句。对每个说话者而言，“Bachelor”和“Unmarried</w:t>
      </w:r>
      <w:r>
        <w:rPr>
          <w:rFonts w:ascii="宋体" w:hAnsi="宋体" w:cs="宋体" w:eastAsia="宋体"/>
          <w:sz w:val="49"/>
          <w:spacing w:val="0"/>
          <w:color w:val="000000"/>
          <w:b w:val="off"/>
          <w:i w:val="off"/>
        </w:rPr>
        <w:t>man”都是刺激同义的，但并非在“意义”的其他任何一种意义上都</w:t>
      </w:r>
      <w:r>
        <w:rPr>
          <w:rFonts w:ascii="宋体" w:hAnsi="宋体" w:cs="宋体" w:eastAsia="宋体"/>
          <w:sz w:val="49"/>
          <w:spacing w:val="0"/>
          <w:color w:val="000000"/>
          <w:b w:val="off"/>
          <w:i w:val="off"/>
        </w:rPr>
        <w:t>具有相同的意义(例如“Bachelor”的刺激意义即非如此)。好啦，</w:t>
      </w:r>
      <w:r>
        <w:rPr>
          <w:rFonts w:ascii="宋体" w:hAnsi="宋体" w:cs="宋体" w:eastAsia="宋体"/>
          <w:sz w:val="49"/>
          <w:spacing w:val="0"/>
          <w:color w:val="000000"/>
          <w:b w:val="off"/>
          <w:i w:val="off"/>
        </w:rPr>
        <w:t>在这里我们就可以抛开意义，而只谈同义性了。</w:t>
      </w:r>
      <w:bookmarkEnd w:id="1860"/>
    </w:p>
    <w:p>
      <w:pPr>
        <w:pageBreakBefore w:val="off"/>
        <w:tabs/>
        <w:wordWrap w:val="off"/>
        <w:spacing w:before="0" w:after="0" w:line="1020" w:lineRule="atLeast"/>
        <w:ind w:left="1180" w:right="0"/>
        <w:jc w:val="both"/>
        <w:textAlignment w:val="baseline"/>
        <w:rPr>
          <w:sz w:val="49"/>
        </w:rPr>
      </w:pPr>
      <w:bookmarkStart w:name="" w:id="1861"/>
      <w:r>
        <w:rPr>
          <w:rFonts w:ascii="宋体" w:hAnsi="宋体" w:cs="宋体" w:eastAsia="宋体"/>
          <w:sz w:val="49"/>
          <w:spacing w:val="0"/>
          <w:color w:val="000000"/>
          <w:b w:val="off"/>
          <w:i w:val="off"/>
        </w:rPr>
        <w:t>仅就一个说话者来进行讨论，这并不妨碍我们说，对于整个社会</w:t>
      </w:r>
      <w:bookmarkEnd w:id="1861"/>
    </w:p>
    <w:p>
      <w:pPr>
        <w:pageBreakBefore w:val="off"/>
        <w:tabs/>
        <w:wordWrap w:val="off"/>
        <w:spacing w:before="0" w:after="0" w:line="660" w:lineRule="atLeast"/>
        <w:ind w:left="0" w:right="200"/>
        <w:jc w:val="right"/>
        <w:textAlignment w:val="baseline"/>
        <w:rPr>
          <w:sz w:val="48"/>
        </w:rPr>
      </w:pPr>
      <w:bookmarkStart w:name="" w:id="1862"/>
      <w:r>
        <w:rPr>
          <w:rFonts w:ascii="黑体" w:hAnsi="黑体" w:cs="黑体" w:eastAsia="黑体"/>
          <w:sz w:val="48"/>
          <w:spacing w:val="0"/>
          <w:color w:val="000000"/>
          <w:b w:val="off"/>
          <w:i w:val="off"/>
        </w:rPr>
        <w:t>47</w:t>
      </w:r>
      <w:bookmarkEnd w:id="1862"/>
    </w:p>
    <w:p>
      <w:r>
        <w:t/>
      </w:r>
    </w:p>
    <w:p>
      <w:pPr>
        <w:sectPr>
          <w:footerReference r:id="rId325"/>
          <w:headerReference r:id="rId326" w:type="default"/>
          <w:type w:val="nextPage"/>
          <w:pgSz w:w="21240" w:h="31680"/>
          <w:pgMar w:left="2580" w:top="1920" w:right="2580" w:bottom="1920" w:header="1620" w:footer="1620"/>
          <w:cols w:num="1"/>
        </w:sectPr>
      </w:pPr>
    </w:p>
    <w:p>
      <w:pPr>
        <w:pageBreakBefore w:val="off"/>
        <w:tabs/>
        <w:wordWrap w:val="off"/>
        <w:spacing w:before="0" w:after="0" w:line="600" w:lineRule="atLeast"/>
        <w:ind w:left="1280" w:right="0"/>
        <w:jc w:val="both"/>
        <w:textAlignment w:val="baseline"/>
        <w:rPr>
          <w:sz w:val="44"/>
        </w:rPr>
      </w:pPr>
      <w:bookmarkStart w:name="" w:id="1863"/>
      <w:r>
        <w:rPr>
          <w:rFonts w:ascii="黑体" w:hAnsi="黑体" w:cs="黑体" w:eastAsia="黑体"/>
          <w:sz w:val="44"/>
          <w:spacing w:val="0"/>
          <w:color w:val="000000"/>
          <w:b w:val="on"/>
          <w:i w:val="off"/>
        </w:rPr>
        <w:t>语词和对象</w:t>
      </w:r>
      <w:bookmarkEnd w:id="1863"/>
    </w:p>
    <w:p>
      <w:pPr>
        <w:pageBreakBefore w:val="off"/>
        <w:tabs/>
        <w:wordWrap w:val="off"/>
        <w:spacing w:before="0" w:after="0" w:line="500" w:lineRule="exact"/>
        <w:ind w:left="0" w:right="0"/>
        <w:jc w:val="both"/>
        <w:textAlignment w:val="baseline"/>
        <w:rPr>
          <w:sz w:val="44"/>
        </w:rPr>
      </w:pPr>
      <w:bookmarkStart w:name="" w:id="1864"/>
      <w:r>
        <w:rPr>
          <w:rFonts w:ascii="宋体" w:hAnsi="宋体" w:cs="宋体" w:eastAsia="宋体"/>
          <w:sz w:val="44"/>
          <w:spacing w:val="0"/>
          <w:color w:val="000000"/>
          <w:b w:val="off"/>
          <w:i w:val="off"/>
        </w:rPr>
        <w:t/>
      </w:r>
      <w:bookmarkEnd w:id="1864"/>
    </w:p>
    <w:p>
      <w:pPr>
        <w:pageBreakBefore w:val="off"/>
        <w:tabs/>
        <w:wordWrap w:val="off"/>
        <w:spacing w:before="0" w:after="0" w:line="900" w:lineRule="atLeast"/>
        <w:ind w:left="0" w:right="60" w:firstLine="480"/>
        <w:jc w:val="both"/>
        <w:textAlignment w:val="baseline"/>
        <w:rPr>
          <w:sz w:val="52"/>
        </w:rPr>
      </w:pPr>
      <w:bookmarkStart w:name="" w:id="1865"/>
      <w:r>
        <w:rPr>
          <w:rFonts w:ascii="宋体" w:hAnsi="宋体" w:cs="宋体" w:eastAsia="宋体"/>
          <w:sz w:val="52"/>
          <w:spacing w:val="0"/>
          <w:color w:val="000000"/>
          <w:b w:val="off"/>
          <w:i w:val="off"/>
        </w:rPr>
        <w:t>群体，“Bachelor”和“Unmarried man”是刺激同义的，因为群体的</w:t>
      </w:r>
      <w:r>
        <w:rPr>
          <w:rFonts w:ascii="宋体" w:hAnsi="宋体" w:cs="宋体" w:eastAsia="宋体"/>
          <w:sz w:val="52"/>
          <w:spacing w:val="0"/>
          <w:color w:val="000000"/>
          <w:b w:val="off"/>
          <w:i w:val="off"/>
        </w:rPr>
        <w:t>47 每个成员都是如此。如果有一个会说双语的人在附近，那就不难把这</w:t>
      </w:r>
      <w:r>
        <w:rPr>
          <w:rFonts w:ascii="宋体" w:hAnsi="宋体" w:cs="宋体" w:eastAsia="宋体"/>
          <w:sz w:val="52"/>
          <w:spacing w:val="0"/>
          <w:color w:val="000000"/>
          <w:b w:val="off"/>
          <w:i w:val="off"/>
        </w:rPr>
        <w:t>种同义性扩展到两种语言上去。“Bachelor”和“Soltero”对他来说，</w:t>
      </w:r>
      <w:r>
        <w:rPr>
          <w:rFonts w:ascii="宋体" w:hAnsi="宋体" w:cs="宋体" w:eastAsia="宋体"/>
          <w:sz w:val="52"/>
          <w:spacing w:val="0"/>
          <w:color w:val="000000"/>
          <w:b w:val="off"/>
          <w:i w:val="off"/>
        </w:rPr>
        <w:t>便是刺激同义的。以他为一实例，为了在他所代表的这两个语言社会</w:t>
      </w:r>
      <w:r>
        <w:rPr>
          <w:rFonts w:ascii="宋体" w:hAnsi="宋体" w:cs="宋体" w:eastAsia="宋体"/>
          <w:sz w:val="52"/>
          <w:spacing w:val="0"/>
          <w:color w:val="000000"/>
          <w:b w:val="off"/>
          <w:i w:val="off"/>
        </w:rPr>
        <w:t>群体之间进行翻译，我们可以将“Bachelor”和“Soltero”视为同义</w:t>
      </w:r>
      <w:r>
        <w:rPr>
          <w:rFonts w:ascii="宋体" w:hAnsi="宋体" w:cs="宋体" w:eastAsia="宋体"/>
          <w:sz w:val="52"/>
          <w:spacing w:val="0"/>
          <w:color w:val="000000"/>
          <w:b w:val="off"/>
          <w:i w:val="off"/>
        </w:rPr>
        <w:t>的。至于这个会说双语的人是否是一个足够好的例子，我们可把他同</w:t>
      </w:r>
      <w:r>
        <w:rPr>
          <w:rFonts w:ascii="宋体" w:hAnsi="宋体" w:cs="宋体" w:eastAsia="宋体"/>
          <w:sz w:val="52"/>
          <w:spacing w:val="0"/>
          <w:color w:val="000000"/>
          <w:b w:val="off"/>
          <w:i w:val="off"/>
        </w:rPr>
        <w:t>别的会说双语的人进行比较，并且看他是否在两个语言群体中都能流</w:t>
      </w:r>
      <w:r>
        <w:rPr>
          <w:rFonts w:ascii="宋体" w:hAnsi="宋体" w:cs="宋体" w:eastAsia="宋体"/>
          <w:sz w:val="52"/>
          <w:spacing w:val="0"/>
          <w:color w:val="000000"/>
          <w:b w:val="off"/>
          <w:i w:val="off"/>
        </w:rPr>
        <w:t>利地进行交流。</w:t>
      </w:r>
      <w:bookmarkEnd w:id="1865"/>
    </w:p>
    <w:p>
      <w:pPr>
        <w:pageBreakBefore w:val="off"/>
        <w:tabs/>
        <w:wordWrap w:val="off"/>
        <w:spacing w:before="0" w:after="0" w:line="900" w:lineRule="atLeast"/>
        <w:ind w:left="540" w:right="80" w:firstLine="1040"/>
        <w:jc w:val="both"/>
        <w:textAlignment w:val="baseline"/>
        <w:rPr>
          <w:sz w:val="52"/>
        </w:rPr>
      </w:pPr>
      <w:bookmarkStart w:name="" w:id="1866"/>
      <w:r>
        <w:rPr>
          <w:rFonts w:ascii="宋体" w:hAnsi="宋体" w:cs="宋体" w:eastAsia="宋体"/>
          <w:sz w:val="52"/>
          <w:spacing w:val="0"/>
          <w:color w:val="000000"/>
          <w:b w:val="off"/>
          <w:i w:val="off"/>
        </w:rPr>
        <w:t>在第10节中语言学家不能从一些实例推测非观察性场合句的刺</w:t>
      </w:r>
      <w:r>
        <w:rPr>
          <w:rFonts w:ascii="宋体" w:hAnsi="宋体" w:cs="宋体" w:eastAsia="宋体"/>
          <w:sz w:val="52"/>
          <w:spacing w:val="0"/>
          <w:color w:val="000000"/>
          <w:b w:val="off"/>
          <w:i w:val="off"/>
        </w:rPr>
        <w:t>激意义的趋向。现在我们看到，他仍有办法去对这样的句子作彻底的</w:t>
      </w:r>
      <w:r>
        <w:rPr>
          <w:rFonts w:ascii="宋体" w:hAnsi="宋体" w:cs="宋体" w:eastAsia="宋体"/>
          <w:sz w:val="52"/>
          <w:spacing w:val="0"/>
          <w:color w:val="000000"/>
          <w:b w:val="off"/>
          <w:i w:val="off"/>
        </w:rPr>
        <w:t>翻译，不过要付出很大的代价。他可以常住下来，像一个婴儿那样对</w:t>
      </w:r>
      <w:r>
        <w:rPr>
          <w:rFonts w:ascii="宋体" w:hAnsi="宋体" w:cs="宋体" w:eastAsia="宋体"/>
          <w:sz w:val="52"/>
          <w:spacing w:val="0"/>
          <w:color w:val="000000"/>
          <w:b w:val="off"/>
          <w:i w:val="off"/>
        </w:rPr>
        <w:t>这个语言从头学起。[11]一旦他掌握了双语，他便可以通过对刺激同义</w:t>
      </w:r>
      <w:r>
        <w:rPr>
          <w:rFonts w:ascii="宋体" w:hAnsi="宋体" w:cs="宋体" w:eastAsia="宋体"/>
          <w:sz w:val="52"/>
          <w:spacing w:val="0"/>
          <w:color w:val="000000"/>
          <w:b w:val="off"/>
          <w:i w:val="off"/>
        </w:rPr>
        <w:t>性的反省去翻译非观察性的场合句。</w:t>
      </w:r>
      <w:bookmarkEnd w:id="1866"/>
    </w:p>
    <w:p>
      <w:pPr>
        <w:pageBreakBefore w:val="off"/>
        <w:tabs/>
        <w:wordWrap w:val="off"/>
        <w:spacing w:before="0" w:after="0" w:line="900" w:lineRule="atLeast"/>
        <w:ind w:left="540" w:right="40" w:firstLine="1040"/>
        <w:jc w:val="both"/>
        <w:textAlignment w:val="baseline"/>
        <w:rPr>
          <w:sz w:val="52"/>
        </w:rPr>
      </w:pPr>
      <w:bookmarkStart w:name="" w:id="1867"/>
      <w:r>
        <w:rPr>
          <w:rFonts w:ascii="宋体" w:hAnsi="宋体" w:cs="宋体" w:eastAsia="宋体"/>
          <w:sz w:val="52"/>
          <w:spacing w:val="0"/>
          <w:color w:val="000000"/>
          <w:b w:val="off"/>
          <w:i w:val="off"/>
        </w:rPr>
        <w:t>这种办法的一个明显效用在于可以清楚地认识到土著人的错误用</w:t>
      </w:r>
      <w:r>
        <w:rPr>
          <w:rFonts w:ascii="宋体" w:hAnsi="宋体" w:cs="宋体" w:eastAsia="宋体"/>
          <w:sz w:val="52"/>
          <w:spacing w:val="0"/>
          <w:color w:val="000000"/>
          <w:b w:val="off"/>
          <w:i w:val="off"/>
        </w:rPr>
        <w:t>语。只要语言学家不过是根据刺激意义把土著人的和自己的观察句关</w:t>
      </w:r>
      <w:r>
        <w:rPr>
          <w:rFonts w:ascii="宋体" w:hAnsi="宋体" w:cs="宋体" w:eastAsia="宋体"/>
          <w:sz w:val="52"/>
          <w:spacing w:val="0"/>
          <w:color w:val="000000"/>
          <w:b w:val="off"/>
          <w:i w:val="off"/>
        </w:rPr>
        <w:t>联起来，他就不可能怀疑土著人的任何判断是错误的，除非他特别地</w:t>
      </w:r>
      <w:r>
        <w:rPr>
          <w:rFonts w:ascii="宋体" w:hAnsi="宋体" w:cs="宋体" w:eastAsia="宋体"/>
          <w:sz w:val="52"/>
          <w:spacing w:val="0"/>
          <w:color w:val="000000"/>
          <w:b w:val="off"/>
          <w:i w:val="off"/>
        </w:rPr>
        <w:t>尽量不把这种关联加以简化。但一旦他掌握了双语，从而超越了观察</w:t>
      </w:r>
      <w:r>
        <w:rPr>
          <w:rFonts w:ascii="宋体" w:hAnsi="宋体" w:cs="宋体" w:eastAsia="宋体"/>
          <w:sz w:val="52"/>
          <w:spacing w:val="0"/>
          <w:color w:val="000000"/>
          <w:b w:val="off"/>
          <w:i w:val="off"/>
        </w:rPr>
        <w:t>句，他就可以像一个兄弟那样去同土著人争吵了。</w:t>
      </w:r>
      <w:bookmarkEnd w:id="1867"/>
    </w:p>
    <w:p>
      <w:pPr>
        <w:pageBreakBefore w:val="off"/>
        <w:tabs/>
        <w:wordWrap w:val="off"/>
        <w:spacing w:before="0" w:after="0" w:line="900" w:lineRule="atLeast"/>
        <w:ind w:left="540" w:right="0" w:firstLine="1040"/>
        <w:jc w:val="both"/>
        <w:textAlignment w:val="baseline"/>
        <w:rPr>
          <w:sz w:val="52"/>
        </w:rPr>
      </w:pPr>
      <w:bookmarkStart w:name="" w:id="1868"/>
      <w:r>
        <w:rPr>
          <w:rFonts w:ascii="宋体" w:hAnsi="宋体" w:cs="宋体" w:eastAsia="宋体"/>
          <w:sz w:val="52"/>
          <w:spacing w:val="0"/>
          <w:color w:val="000000"/>
          <w:b w:val="off"/>
          <w:i w:val="off"/>
        </w:rPr>
        <w:t>即使一个人没有完全掌握双语，他也可以不费力地去比较土著人</w:t>
      </w:r>
      <w:r>
        <w:rPr>
          <w:rFonts w:ascii="宋体" w:hAnsi="宋体" w:cs="宋体" w:eastAsia="宋体"/>
          <w:sz w:val="52"/>
          <w:spacing w:val="0"/>
          <w:color w:val="000000"/>
          <w:b w:val="off"/>
          <w:i w:val="off"/>
        </w:rPr>
        <w:t>的两个非观察句，看一看它们对于土著人是否是主体内刺激同义的。</w:t>
      </w:r>
      <w:r>
        <w:rPr>
          <w:rFonts w:ascii="宋体" w:hAnsi="宋体" w:cs="宋体" w:eastAsia="宋体"/>
          <w:sz w:val="52"/>
          <w:spacing w:val="0"/>
          <w:color w:val="000000"/>
          <w:b w:val="off"/>
          <w:i w:val="off"/>
        </w:rPr>
        <w:t>语言学家能做到这一点而无须去猜测每个句子的刺激意义的趋向。他</w:t>
      </w:r>
      <w:r>
        <w:rPr>
          <w:rFonts w:ascii="宋体" w:hAnsi="宋体" w:cs="宋体" w:eastAsia="宋体"/>
          <w:sz w:val="52"/>
          <w:spacing w:val="0"/>
          <w:color w:val="000000"/>
          <w:b w:val="off"/>
          <w:i w:val="off"/>
        </w:rPr>
        <w:t>只需在随便什么刺激条件下对这些句子都提出疑问，直到他碰到一个</w:t>
      </w:r>
      <w:r>
        <w:rPr>
          <w:rFonts w:ascii="宋体" w:hAnsi="宋体" w:cs="宋体" w:eastAsia="宋体"/>
          <w:sz w:val="52"/>
          <w:spacing w:val="0"/>
          <w:color w:val="000000"/>
          <w:b w:val="off"/>
          <w:i w:val="off"/>
        </w:rPr>
        <w:t>会促使土著人对某个句子而非别的句子表示肯定或否定的刺激，否则</w:t>
      </w:r>
      <w:r>
        <w:rPr>
          <w:rFonts w:ascii="宋体" w:hAnsi="宋体" w:cs="宋体" w:eastAsia="宋体"/>
          <w:sz w:val="52"/>
          <w:spacing w:val="0"/>
          <w:color w:val="000000"/>
          <w:b w:val="off"/>
          <w:i w:val="off"/>
        </w:rPr>
        <w:t>他最终只好认为自己将找不到这样的刺激。一个从未学过在什么情况</w:t>
      </w:r>
      <w:r>
        <w:rPr>
          <w:rFonts w:ascii="宋体" w:hAnsi="宋体" w:cs="宋体" w:eastAsia="宋体"/>
          <w:sz w:val="52"/>
          <w:spacing w:val="0"/>
          <w:color w:val="000000"/>
          <w:b w:val="off"/>
          <w:i w:val="off"/>
        </w:rPr>
        <w:t>下使用“Bachelor”和“Unmarried man”的火星来客还是可以通过</w:t>
      </w:r>
      <w:r>
        <w:rPr>
          <w:rFonts w:ascii="宋体" w:hAnsi="宋体" w:cs="宋体" w:eastAsia="宋体"/>
          <w:sz w:val="52"/>
          <w:spacing w:val="0"/>
          <w:color w:val="000000"/>
          <w:b w:val="off"/>
          <w:i w:val="off"/>
        </w:rPr>
        <w:t>上面那种方法发现“Bachelor”对两个不同的说英语者的刺激意义是</w:t>
      </w:r>
      <w:r>
        <w:rPr>
          <w:rFonts w:ascii="宋体" w:hAnsi="宋体" w:cs="宋体" w:eastAsia="宋体"/>
          <w:sz w:val="52"/>
          <w:spacing w:val="0"/>
          <w:color w:val="000000"/>
          <w:b w:val="off"/>
          <w:i w:val="off"/>
        </w:rPr>
        <w:t>不同的；但对同一个说话者，“Bachelor”与“Unmarried man”的刺</w:t>
      </w:r>
      <w:r>
        <w:rPr>
          <w:rFonts w:ascii="宋体" w:hAnsi="宋体" w:cs="宋体" w:eastAsia="宋体"/>
          <w:sz w:val="52"/>
          <w:spacing w:val="0"/>
          <w:color w:val="000000"/>
          <w:b w:val="off"/>
          <w:i w:val="off"/>
        </w:rPr>
        <w:t>激意义是相同的。如果没有下面这个困难，即他没有任何明显的理由</w:t>
      </w:r>
      <w:bookmarkEnd w:id="1868"/>
    </w:p>
    <w:p>
      <w:pPr>
        <w:pageBreakBefore w:val="off"/>
        <w:tabs/>
        <w:wordWrap w:val="off"/>
        <w:spacing w:before="0" w:after="0" w:line="660" w:lineRule="atLeast"/>
        <w:ind w:left="720" w:right="0"/>
        <w:jc w:val="both"/>
        <w:textAlignment w:val="baseline"/>
        <w:rPr>
          <w:sz w:val="48"/>
        </w:rPr>
      </w:pPr>
      <w:bookmarkStart w:name="" w:id="1869"/>
      <w:r>
        <w:rPr>
          <w:rFonts w:ascii="楷体" w:hAnsi="楷体" w:cs="楷体" w:eastAsia="楷体"/>
          <w:sz w:val="48"/>
          <w:spacing w:val="0"/>
          <w:color w:val="000000"/>
          <w:b w:val="off"/>
          <w:i w:val="off"/>
        </w:rPr>
        <w:t>48</w:t>
      </w:r>
      <w:bookmarkEnd w:id="1869"/>
    </w:p>
    <w:p>
      <w:r>
        <w:t/>
      </w:r>
    </w:p>
    <w:p>
      <w:pPr>
        <w:sectPr>
          <w:footerReference r:id="rId327"/>
          <w:headerReference r:id="rId328" w:type="default"/>
          <w:type w:val="nextPage"/>
          <w:pgSz w:w="21240" w:h="31680"/>
          <w:pgMar w:left="2380" w:top="2200" w:right="2380" w:bottom="2200" w:header="1900" w:footer="1900"/>
          <w:cols w:num="1"/>
        </w:sectPr>
      </w:pPr>
    </w:p>
    <w:p>
      <w:pPr>
        <w:pageBreakBefore w:val="off"/>
        <w:tabs/>
        <w:wordWrap w:val="off"/>
        <w:spacing w:before="540" w:after="0" w:line="600" w:lineRule="atLeast"/>
        <w:ind w:left="0" w:right="860"/>
        <w:jc w:val="right"/>
        <w:textAlignment w:val="baseline"/>
        <w:rPr>
          <w:sz w:val="45"/>
        </w:rPr>
      </w:pPr>
      <w:bookmarkStart w:name="" w:id="1870"/>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11391900</wp:posOffset>
            </wp:positionH>
            <wp:positionV relativeFrom="paragraph">
              <wp:posOffset>12700</wp:posOffset>
            </wp:positionV>
            <wp:extent cx="431800" cy="749300"/>
            <wp:wrapNone/>
            <wp:docPr id="69" name="Drawing 69"/>
            <a:graphic xmlns:a="http://schemas.openxmlformats.org/drawingml/2006/main">
              <a:graphicData uri="http://schemas.openxmlformats.org/drawingml/2006/picture">
                <pic:pic xmlns:pic="http://schemas.openxmlformats.org/drawingml/2006/picture">
                  <pic:nvPicPr>
                    <pic:cNvPr id="0" name="Picture 68"/>
                    <pic:cNvPicPr>
                      <a:picLocks noChangeAspect="true"/>
                    </pic:cNvPicPr>
                  </pic:nvPicPr>
                  <pic:blipFill>
                    <a:blip r:embed="rId29"/>
                    <a:stretch>
                      <a:fillRect/>
                    </a:stretch>
                  </pic:blipFill>
                  <pic:spPr>
                    <a:xfrm>
                      <a:off x="0" y="0"/>
                      <a:ext cx="431800" cy="749300"/>
                    </a:xfrm>
                    <a:prstGeom prst="rect">
                      <a:avLst/>
                    </a:prstGeom>
                  </pic:spPr>
                </pic:pic>
              </a:graphicData>
            </a:graphic>
          </wp:anchor>
        </w:drawing>
      </w:r>
      <w:bookmarkEnd w:id="1870"/>
    </w:p>
    <w:p>
      <w:pPr>
        <w:pageBreakBefore w:val="off"/>
        <w:tabs/>
        <w:wordWrap w:val="off"/>
        <w:spacing w:before="0" w:after="0" w:line="520" w:lineRule="exact"/>
        <w:ind w:left="0" w:right="0"/>
        <w:jc w:val="right"/>
        <w:textAlignment w:val="baseline"/>
        <w:rPr>
          <w:sz w:val="45"/>
        </w:rPr>
      </w:pPr>
      <w:bookmarkStart w:name="" w:id="1871"/>
      <w:r>
        <w:rPr>
          <w:rFonts w:ascii="宋体" w:hAnsi="宋体" w:cs="宋体" w:eastAsia="宋体"/>
          <w:sz w:val="45"/>
          <w:spacing w:val="0"/>
          <w:color w:val="000000"/>
          <w:b w:val="off"/>
          <w:i w:val="off"/>
        </w:rPr>
        <w:t/>
      </w:r>
      <w:bookmarkEnd w:id="1871"/>
    </w:p>
    <w:p>
      <w:pPr>
        <w:pageBreakBefore w:val="off"/>
        <w:tabs/>
        <w:wordWrap w:val="off"/>
        <w:spacing w:before="0" w:after="0" w:line="920" w:lineRule="atLeast"/>
        <w:ind w:left="200" w:right="0" w:firstLine="60"/>
        <w:jc w:val="both"/>
        <w:textAlignment w:val="baseline"/>
        <w:rPr>
          <w:sz w:val="52"/>
        </w:rPr>
      </w:pPr>
      <w:bookmarkStart w:name="" w:id="1872"/>
      <w:r>
        <w:rPr>
          <w:rFonts w:ascii="宋体" w:hAnsi="宋体" w:cs="宋体" w:eastAsia="宋体"/>
          <w:sz w:val="52"/>
          <w:spacing w:val="0"/>
          <w:color w:val="000000"/>
          <w:b w:val="off"/>
          <w:i w:val="off"/>
        </w:rPr>
        <w:t>会如此盲目地想要比较“Bachelor”和“Unmarried man”，他无论如</w:t>
      </w:r>
      <w:r>
        <w:rPr>
          <w:rFonts w:ascii="宋体" w:hAnsi="宋体" w:cs="宋体" w:eastAsia="宋体"/>
          <w:sz w:val="52"/>
          <w:spacing w:val="0"/>
          <w:color w:val="000000"/>
          <w:b w:val="off"/>
          <w:i w:val="off"/>
        </w:rPr>
        <w:t>何是可以做到这一点的。这个实际困难造成非观察性场合句的主体内</w:t>
      </w:r>
      <w:r>
        <w:rPr>
          <w:rFonts w:ascii="宋体" w:hAnsi="宋体" w:cs="宋体" w:eastAsia="宋体"/>
          <w:sz w:val="52"/>
          <w:spacing w:val="0"/>
          <w:color w:val="000000"/>
          <w:b w:val="off"/>
          <w:i w:val="off"/>
        </w:rPr>
        <w:t>刺激同义性不像“Gavagai”和“Rabbit”这些观察句的刺激同义性</w:t>
      </w:r>
      <w:r>
        <w:rPr>
          <w:rFonts w:ascii="宋体" w:hAnsi="宋体" w:cs="宋体" w:eastAsia="宋体"/>
          <w:sz w:val="52"/>
          <w:spacing w:val="0"/>
          <w:color w:val="000000"/>
          <w:b w:val="off"/>
          <w:i w:val="off"/>
        </w:rPr>
        <w:t>那样容易为外来的语言学家所理解。不过语言学家还是可以考察他有</w:t>
      </w:r>
      <w:r>
        <w:rPr>
          <w:rFonts w:ascii="宋体" w:hAnsi="宋体" w:cs="宋体" w:eastAsia="宋体"/>
          <w:sz w:val="52"/>
          <w:spacing w:val="0"/>
          <w:color w:val="000000"/>
          <w:b w:val="off"/>
          <w:i w:val="off"/>
        </w:rPr>
        <w:t>所怀疑的任何一对土著语场合句是否具有主体内的刺激同义性。在第</w:t>
      </w:r>
      <w:r>
        <w:rPr>
          <w:rFonts w:ascii="宋体" w:hAnsi="宋体" w:cs="宋体" w:eastAsia="宋体"/>
          <w:sz w:val="52"/>
          <w:spacing w:val="0"/>
          <w:color w:val="000000"/>
          <w:b w:val="off"/>
          <w:i w:val="off"/>
        </w:rPr>
        <w:t>15节中，我们会给出进行这类考察的一些间接理由。</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698500</wp:posOffset>
                </wp:positionV>
                <wp:extent cx="546100" cy="495300"/>
                <wp:wrapNone/>
                <wp:docPr id="70" name="文本框 70"/>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873"/>
                            <w:r>
                              <w:rPr>
                                <w:rFonts w:ascii="宋体" w:hAnsi="宋体" w:cs="宋体" w:eastAsia="宋体"/>
                                <w:sz w:val="52"/>
                                <w:spacing w:val="0"/>
                                <w:color w:val="000000"/>
                                <w:b w:val="off"/>
                                <w:i w:val="off"/>
                              </w:rPr>
                              <w:t>48</w:t>
                            </w:r>
                            <w:bookmarkEnd w:id="1873"/>
                          </w:p>
                        </w:txbxContent>
                      </wps:txbx>
                      <wps:bodyPr wrap="square" lIns="0" rIns="0" tIns="0" bIns="0" vert="horz" anchor="t">
                        <a:noAutofit/>
                      </wps:bodyPr>
                    </wps:wsp>
                  </a:graphicData>
                </a:graphic>
              </wp:anchor>
            </w:drawing>
          </mc:Choice>
          <mc:Fallback>
            <w:pict>
              <v:shape type="#_x0000_t202" filled="f" stroked="f" style="margin-left:956pt;margin-top:55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874"/>
                      <w:r>
                        <w:rPr>
                          <w:rFonts w:ascii="宋体" w:hAnsi="宋体" w:cs="宋体" w:eastAsia="宋体"/>
                          <w:sz w:val="52"/>
                          <w:spacing w:val="0"/>
                          <w:color w:val="000000"/>
                          <w:b w:val="off"/>
                          <w:i w:val="off"/>
                        </w:rPr>
                        <w:t>48</w:t>
                      </w:r>
                      <w:bookmarkEnd w:id="1874"/>
                    </w:p>
                  </w:txbxContent>
                </v:textbox>
              </v:shape>
            </w:pict>
          </mc:Fallback>
        </mc:AlternateContent>
      </w:r>
      <w:bookmarkEnd w:id="1872"/>
    </w:p>
    <w:p>
      <w:pPr>
        <w:pageBreakBefore w:val="off"/>
        <w:tabs/>
        <w:wordWrap w:val="off"/>
        <w:spacing w:before="0" w:after="0" w:line="920" w:lineRule="atLeast"/>
        <w:ind w:left="200" w:right="0" w:firstLine="1080"/>
        <w:jc w:val="both"/>
        <w:textAlignment w:val="baseline"/>
        <w:rPr>
          <w:sz w:val="52"/>
        </w:rPr>
      </w:pPr>
      <w:bookmarkStart w:name="" w:id="1875"/>
      <w:r>
        <w:rPr>
          <w:rFonts w:ascii="宋体" w:hAnsi="宋体" w:cs="宋体" w:eastAsia="宋体"/>
          <w:sz w:val="52"/>
          <w:spacing w:val="0"/>
          <w:color w:val="000000"/>
          <w:b w:val="off"/>
          <w:i w:val="off"/>
        </w:rPr>
        <w:t>只要一个人懂一门语言，而另一个人不懂这门语言，任何一个句</w:t>
      </w:r>
      <w:r>
        <w:rPr>
          <w:rFonts w:ascii="宋体" w:hAnsi="宋体" w:cs="宋体" w:eastAsia="宋体"/>
          <w:sz w:val="52"/>
          <w:spacing w:val="0"/>
          <w:color w:val="000000"/>
          <w:b w:val="off"/>
          <w:i w:val="off"/>
        </w:rPr>
        <w:t>子对这个人具有的刺激意义和同一个句子或其他句子对那个人具有的</w:t>
      </w:r>
      <w:r>
        <w:rPr>
          <w:rFonts w:ascii="宋体" w:hAnsi="宋体" w:cs="宋体" w:eastAsia="宋体"/>
          <w:sz w:val="52"/>
          <w:spacing w:val="0"/>
          <w:color w:val="000000"/>
          <w:b w:val="off"/>
          <w:i w:val="off"/>
        </w:rPr>
        <w:t>刺激意义之间在受言语干扰的那些刺激方面必然有无数的不一致之</w:t>
      </w:r>
      <w:r>
        <w:rPr>
          <w:rFonts w:ascii="宋体" w:hAnsi="宋体" w:cs="宋体" w:eastAsia="宋体"/>
          <w:sz w:val="52"/>
          <w:spacing w:val="0"/>
          <w:color w:val="000000"/>
          <w:b w:val="off"/>
          <w:i w:val="off"/>
        </w:rPr>
        <w:t>处。第9节中的旁观者的例子便是证据。因此，进行翻译的语言学家</w:t>
      </w:r>
      <w:r>
        <w:rPr>
          <w:rFonts w:ascii="宋体" w:hAnsi="宋体" w:cs="宋体" w:eastAsia="宋体"/>
          <w:sz w:val="52"/>
          <w:spacing w:val="0"/>
          <w:color w:val="000000"/>
          <w:b w:val="off"/>
          <w:i w:val="off"/>
        </w:rPr>
        <w:t>在这种情形下，必须排除这些由言语干扰造成的不一致之处。而主体</w:t>
      </w:r>
      <w:r>
        <w:rPr>
          <w:rFonts w:ascii="宋体" w:hAnsi="宋体" w:cs="宋体" w:eastAsia="宋体"/>
          <w:sz w:val="52"/>
          <w:spacing w:val="0"/>
          <w:color w:val="000000"/>
          <w:b w:val="off"/>
          <w:i w:val="off"/>
        </w:rPr>
        <w:t>内的比较便没有这个问题。我们甚至在主体内可以比较“Yes”</w:t>
      </w:r>
      <w:r>
        <w:rPr>
          <w:rFonts w:ascii="宋体" w:hAnsi="宋体" w:cs="宋体" w:eastAsia="宋体"/>
          <w:sz w:val="52"/>
          <w:spacing w:val="0"/>
          <w:color w:val="000000"/>
          <w:b w:val="off"/>
          <w:i w:val="off"/>
        </w:rPr>
        <w:t>(“是”)、“Uh huh”(“嗯嗯”)及“Quite”(“诚然”)这些场合句的</w:t>
      </w:r>
      <w:r>
        <w:rPr>
          <w:rFonts w:ascii="宋体" w:hAnsi="宋体" w:cs="宋体" w:eastAsia="宋体"/>
          <w:sz w:val="52"/>
          <w:spacing w:val="0"/>
          <w:color w:val="000000"/>
          <w:b w:val="off"/>
          <w:i w:val="off"/>
        </w:rPr>
        <w:t>刺激同义性，尽管构成这些句子的刺激意义的那些刺激就其相关部分</w:t>
      </w:r>
      <w:r>
        <w:rPr>
          <w:rFonts w:ascii="宋体" w:hAnsi="宋体" w:cs="宋体" w:eastAsia="宋体"/>
          <w:sz w:val="52"/>
          <w:spacing w:val="0"/>
          <w:color w:val="000000"/>
          <w:b w:val="off"/>
          <w:i w:val="off"/>
        </w:rPr>
        <w:t>而言纯粹是言语上的。主体内的刺激同义性还有另外一个优势，即在</w:t>
      </w:r>
      <w:r>
        <w:rPr>
          <w:rFonts w:ascii="宋体" w:hAnsi="宋体" w:cs="宋体" w:eastAsia="宋体"/>
          <w:sz w:val="52"/>
          <w:spacing w:val="0"/>
          <w:color w:val="000000"/>
          <w:b w:val="off"/>
          <w:i w:val="off"/>
        </w:rPr>
        <w:t>某一时刻，刺激会使一个说话者震惊而沉默不语，但对另一个说话者</w:t>
      </w:r>
      <w:r>
        <w:rPr>
          <w:rFonts w:ascii="宋体" w:hAnsi="宋体" w:cs="宋体" w:eastAsia="宋体"/>
          <w:sz w:val="52"/>
          <w:spacing w:val="0"/>
          <w:color w:val="000000"/>
          <w:b w:val="off"/>
          <w:i w:val="off"/>
        </w:rPr>
        <w:t>则不会如此(见第9节)。因为这些刺激不会在主体内造成任何不一</w:t>
      </w:r>
      <w:r>
        <w:rPr>
          <w:rFonts w:ascii="宋体" w:hAnsi="宋体" w:cs="宋体" w:eastAsia="宋体"/>
          <w:sz w:val="52"/>
          <w:spacing w:val="0"/>
          <w:color w:val="000000"/>
          <w:b w:val="off"/>
          <w:i w:val="off"/>
        </w:rPr>
        <w:t>致。主体内的刺激同义性远比主体间的刺激同义性更容易确定。它</w:t>
      </w:r>
      <w:r>
        <w:rPr>
          <w:rFonts w:ascii="宋体" w:hAnsi="宋体" w:cs="宋体" w:eastAsia="宋体"/>
          <w:sz w:val="52"/>
          <w:spacing w:val="0"/>
          <w:color w:val="000000"/>
          <w:b w:val="off"/>
          <w:i w:val="off"/>
        </w:rPr>
        <w:t>不局限于观察句，可以减少惊吓的震动，并能更好地调节言语的</w:t>
      </w:r>
      <w:r>
        <w:rPr>
          <w:rFonts w:ascii="宋体" w:hAnsi="宋体" w:cs="宋体" w:eastAsia="宋体"/>
          <w:sz w:val="52"/>
          <w:spacing w:val="0"/>
          <w:color w:val="000000"/>
          <w:b w:val="off"/>
          <w:i w:val="off"/>
        </w:rPr>
        <w:t>刺激。</w:t>
      </w:r>
      <w:bookmarkEnd w:id="1875"/>
    </w:p>
    <w:p>
      <w:pPr>
        <w:pageBreakBefore w:val="off"/>
        <w:tabs/>
        <w:wordWrap w:val="off"/>
        <w:spacing w:before="0" w:after="0" w:line="920" w:lineRule="atLeast"/>
        <w:ind w:left="200" w:right="0" w:firstLine="1080"/>
        <w:jc w:val="both"/>
        <w:textAlignment w:val="baseline"/>
        <w:rPr>
          <w:sz w:val="52"/>
        </w:rPr>
      </w:pPr>
      <w:bookmarkStart w:name="" w:id="1876"/>
      <w:r>
        <w:rPr>
          <w:rFonts w:ascii="宋体" w:hAnsi="宋体" w:cs="宋体" w:eastAsia="宋体"/>
          <w:sz w:val="52"/>
          <w:spacing w:val="0"/>
          <w:color w:val="000000"/>
          <w:b w:val="off"/>
          <w:i w:val="off"/>
        </w:rPr>
        <w:t>当言语刺激是第二意向(second intention)的刺激，即当其不仅</w:t>
      </w:r>
      <w:r>
        <w:rPr>
          <w:rFonts w:ascii="宋体" w:hAnsi="宋体" w:cs="宋体" w:eastAsia="宋体"/>
          <w:sz w:val="52"/>
          <w:spacing w:val="0"/>
          <w:color w:val="000000"/>
          <w:b w:val="off"/>
          <w:i w:val="off"/>
        </w:rPr>
        <w:t>是由于语词构成的，而且是对语词的刺激时，甚至可以干扰主体内</w:t>
      </w:r>
      <w:r>
        <w:rPr>
          <w:rFonts w:ascii="宋体" w:hAnsi="宋体" w:cs="宋体" w:eastAsia="宋体"/>
          <w:sz w:val="52"/>
          <w:spacing w:val="0"/>
          <w:color w:val="000000"/>
          <w:b w:val="off"/>
          <w:i w:val="off"/>
        </w:rPr>
        <w:t>的比较。即使撇开同义性的研究不谈，第二意向的例子也是理论语</w:t>
      </w:r>
      <w:r>
        <w:rPr>
          <w:rFonts w:ascii="宋体" w:hAnsi="宋体" w:cs="宋体" w:eastAsia="宋体"/>
          <w:sz w:val="52"/>
          <w:spacing w:val="0"/>
          <w:color w:val="000000"/>
          <w:b w:val="off"/>
          <w:i w:val="off"/>
        </w:rPr>
        <w:t>言学的头痛之处。譬如语言学家把在英语中出现的和不可能在英语</w:t>
      </w:r>
      <w:r>
        <w:rPr>
          <w:rFonts w:ascii="宋体" w:hAnsi="宋体" w:cs="宋体" w:eastAsia="宋体"/>
          <w:sz w:val="52"/>
          <w:spacing w:val="0"/>
          <w:color w:val="000000"/>
          <w:b w:val="off"/>
          <w:i w:val="off"/>
        </w:rPr>
        <w:t>中出现的语音或音素区分开来，但所有那些被排斥的东西都会在第</w:t>
      </w:r>
      <w:r>
        <w:rPr>
          <w:rFonts w:ascii="宋体" w:hAnsi="宋体" w:cs="宋体" w:eastAsia="宋体"/>
          <w:sz w:val="52"/>
          <w:spacing w:val="0"/>
          <w:color w:val="000000"/>
          <w:b w:val="off"/>
          <w:i w:val="off"/>
        </w:rPr>
        <w:t>二意向英语中引号之间重现而使他陷入困惑。像下面这些第二意向</w:t>
      </w:r>
      <w:r>
        <w:rPr>
          <w:rFonts w:ascii="宋体" w:hAnsi="宋体" w:cs="宋体" w:eastAsia="宋体"/>
          <w:sz w:val="52"/>
          <w:spacing w:val="0"/>
          <w:color w:val="000000"/>
          <w:b w:val="off"/>
          <w:i w:val="off"/>
        </w:rPr>
        <w:t>的言语刺激便会促使一个人以不同的方式去肯定或否定“Bachelor”</w:t>
      </w:r>
      <w:r>
        <w:rPr>
          <w:rFonts w:ascii="宋体" w:hAnsi="宋体" w:cs="宋体" w:eastAsia="宋体"/>
          <w:sz w:val="52"/>
          <w:spacing w:val="0"/>
          <w:color w:val="000000"/>
          <w:b w:val="off"/>
          <w:i w:val="off"/>
        </w:rPr>
        <w:t>和“Unmarried man”：一个刺激涉及“bachelor”的拼法；一个刺激</w:t>
      </w:r>
      <w:bookmarkEnd w:id="1876"/>
    </w:p>
    <w:p>
      <w:pPr>
        <w:pageBreakBefore w:val="off"/>
        <w:tabs/>
        <w:wordWrap w:val="off"/>
        <w:spacing w:before="0" w:after="0" w:line="640" w:lineRule="atLeast"/>
        <w:ind w:left="0" w:right="160"/>
        <w:jc w:val="right"/>
        <w:textAlignment w:val="baseline"/>
        <w:rPr>
          <w:sz w:val="47"/>
        </w:rPr>
      </w:pPr>
      <w:bookmarkStart w:name="" w:id="1877"/>
      <w:r>
        <w:rPr>
          <w:rFonts w:ascii="黑体" w:hAnsi="黑体" w:cs="黑体" w:eastAsia="黑体"/>
          <w:sz w:val="47"/>
          <w:spacing w:val="0"/>
          <w:color w:val="000000"/>
          <w:b w:val="off"/>
          <w:i w:val="off"/>
        </w:rPr>
        <w:t>49</w:t>
      </w:r>
      <w:bookmarkEnd w:id="1877"/>
    </w:p>
    <w:p>
      <w:r>
        <w:t/>
      </w:r>
    </w:p>
    <w:p>
      <w:pPr>
        <w:sectPr>
          <w:footerReference r:id="rId329"/>
          <w:headerReference r:id="rId330" w:type="default"/>
          <w:type w:val="nextPage"/>
          <w:pgSz w:w="21240" w:h="31680"/>
          <w:pgMar w:left="2480" w:top="1920" w:right="2480" w:bottom="1920" w:header="1620" w:footer="1620"/>
          <w:cols w:num="1"/>
        </w:sectPr>
      </w:pPr>
    </w:p>
    <w:p>
      <w:pPr>
        <w:pageBreakBefore w:val="off"/>
        <w:tabs/>
        <w:wordWrap w:val="off"/>
        <w:spacing w:before="600" w:after="0" w:line="560" w:lineRule="atLeast"/>
        <w:ind w:left="820" w:right="0"/>
        <w:jc w:val="both"/>
        <w:textAlignment w:val="baseline"/>
        <w:rPr>
          <w:sz w:val="41"/>
        </w:rPr>
      </w:pPr>
      <w:bookmarkStart w:name="" w:id="1878"/>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12700</wp:posOffset>
            </wp:positionV>
            <wp:extent cx="431800" cy="762000"/>
            <wp:wrapNone/>
            <wp:docPr id="72" name="Drawing 72"/>
            <a:graphic xmlns:a="http://schemas.openxmlformats.org/drawingml/2006/main">
              <a:graphicData uri="http://schemas.openxmlformats.org/drawingml/2006/picture">
                <pic:pic xmlns:pic="http://schemas.openxmlformats.org/drawingml/2006/picture">
                  <pic:nvPicPr>
                    <pic:cNvPr id="0" name="Picture 71"/>
                    <pic:cNvPicPr>
                      <a:picLocks noChangeAspect="true"/>
                    </pic:cNvPicPr>
                  </pic:nvPicPr>
                  <pic:blipFill>
                    <a:blip r:embed="rId30"/>
                    <a:stretch>
                      <a:fillRect/>
                    </a:stretch>
                  </pic:blipFill>
                  <pic:spPr>
                    <a:xfrm>
                      <a:off x="0" y="0"/>
                      <a:ext cx="431800" cy="762000"/>
                    </a:xfrm>
                    <a:prstGeom prst="rect">
                      <a:avLst/>
                    </a:prstGeom>
                  </pic:spPr>
                </pic:pic>
              </a:graphicData>
            </a:graphic>
          </wp:anchor>
        </w:drawing>
      </w:r>
      <w:bookmarkEnd w:id="1878"/>
    </w:p>
    <w:p>
      <w:pPr>
        <w:pageBreakBefore w:val="off"/>
        <w:tabs/>
        <w:wordWrap w:val="off"/>
        <w:spacing w:before="0" w:after="0" w:line="460" w:lineRule="exact"/>
        <w:ind w:left="0" w:right="0"/>
        <w:jc w:val="both"/>
        <w:textAlignment w:val="baseline"/>
        <w:rPr>
          <w:sz w:val="41"/>
        </w:rPr>
      </w:pPr>
      <w:bookmarkStart w:name="" w:id="1879"/>
      <w:r>
        <w:rPr>
          <w:rFonts w:ascii="宋体" w:hAnsi="宋体" w:cs="宋体" w:eastAsia="宋体"/>
          <w:sz w:val="41"/>
          <w:spacing w:val="0"/>
          <w:color w:val="000000"/>
          <w:b w:val="off"/>
          <w:i w:val="off"/>
        </w:rPr>
        <w:t/>
      </w:r>
      <w:bookmarkEnd w:id="1879"/>
    </w:p>
    <w:p>
      <w:pPr>
        <w:pageBreakBefore w:val="off"/>
        <w:tabs/>
        <w:wordWrap w:val="off"/>
        <w:spacing w:before="0" w:after="0" w:line="840" w:lineRule="atLeast"/>
        <w:ind w:left="0" w:right="120" w:firstLine="40"/>
        <w:jc w:val="both"/>
        <w:textAlignment w:val="baseline"/>
        <w:rPr>
          <w:sz w:val="53"/>
        </w:rPr>
      </w:pPr>
      <w:bookmarkStart w:name="" w:id="1880"/>
      <w:r>
        <w:rPr>
          <w:rFonts w:ascii="宋体" w:hAnsi="宋体" w:cs="宋体" w:eastAsia="宋体"/>
          <w:sz w:val="53"/>
          <w:spacing w:val="0"/>
          <w:color w:val="000000"/>
          <w:b w:val="off"/>
          <w:i w:val="off"/>
        </w:rPr>
        <w:t>涉及那些同“harried man”押韵的词；一个刺激涉及瞥见一位单身</w:t>
      </w:r>
      <w:r>
        <w:rPr>
          <w:rFonts w:ascii="宋体" w:hAnsi="宋体" w:cs="宋体" w:eastAsia="宋体"/>
          <w:sz w:val="53"/>
          <w:spacing w:val="0"/>
          <w:color w:val="000000"/>
          <w:b w:val="off"/>
          <w:i w:val="off"/>
        </w:rPr>
        <w:t>汉朋友连同要重新界定“bachelor”一词的要求；等等。对于这种</w:t>
      </w:r>
      <w:r>
        <w:rPr>
          <w:rFonts w:ascii="宋体" w:hAnsi="宋体" w:cs="宋体" w:eastAsia="宋体"/>
          <w:sz w:val="53"/>
          <w:spacing w:val="0"/>
          <w:color w:val="000000"/>
          <w:b w:val="off"/>
          <w:i w:val="off"/>
        </w:rPr>
        <w:t>情形，尤其是最后一种，我们很难找到一个第二意向的行为准则去</w:t>
      </w:r>
      <w:r>
        <w:rPr>
          <w:rFonts w:ascii="宋体" w:hAnsi="宋体" w:cs="宋体" w:eastAsia="宋体"/>
          <w:sz w:val="53"/>
          <w:spacing w:val="0"/>
          <w:color w:val="000000"/>
          <w:b w:val="off"/>
          <w:i w:val="off"/>
        </w:rPr>
        <w:t>加以判别。</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609600</wp:posOffset>
                </wp:positionV>
                <wp:extent cx="546100" cy="508000"/>
                <wp:wrapNone/>
                <wp:docPr id="73" name="文本框 73"/>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881"/>
                            <w:r>
                              <w:rPr>
                                <w:rFonts w:ascii="宋体" w:hAnsi="宋体" w:cs="宋体" w:eastAsia="宋体"/>
                                <w:sz w:val="53"/>
                                <w:spacing w:val="0"/>
                                <w:color w:val="000000"/>
                                <w:b w:val="off"/>
                                <w:i w:val="off"/>
                              </w:rPr>
                              <w:t>49</w:t>
                            </w:r>
                            <w:bookmarkEnd w:id="1881"/>
                          </w:p>
                        </w:txbxContent>
                      </wps:txbx>
                      <wps:bodyPr wrap="square" lIns="0" rIns="0" tIns="0" bIns="0" vert="horz" anchor="t">
                        <a:noAutofit/>
                      </wps:bodyPr>
                    </wps:wsp>
                  </a:graphicData>
                </a:graphic>
              </wp:anchor>
            </w:drawing>
          </mc:Choice>
          <mc:Fallback>
            <w:pict>
              <v:shape type="#_x0000_t202" filled="f" stroked="f" style="margin-left:79pt;margin-top:48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882"/>
                      <w:r>
                        <w:rPr>
                          <w:rFonts w:ascii="宋体" w:hAnsi="宋体" w:cs="宋体" w:eastAsia="宋体"/>
                          <w:sz w:val="53"/>
                          <w:spacing w:val="0"/>
                          <w:color w:val="000000"/>
                          <w:b w:val="off"/>
                          <w:i w:val="off"/>
                        </w:rPr>
                        <w:t>49</w:t>
                      </w:r>
                      <w:bookmarkEnd w:id="1882"/>
                    </w:p>
                  </w:txbxContent>
                </v:textbox>
              </v:shape>
            </w:pict>
          </mc:Fallback>
        </mc:AlternateContent>
      </w:r>
      <w:bookmarkEnd w:id="1880"/>
    </w:p>
    <w:p>
      <w:pPr>
        <w:pageBreakBefore w:val="off"/>
        <w:tabs/>
        <w:wordWrap w:val="off"/>
        <w:spacing w:before="0" w:after="0" w:line="840" w:lineRule="atLeast"/>
        <w:ind w:left="0" w:right="60" w:firstLine="1060"/>
        <w:jc w:val="both"/>
        <w:textAlignment w:val="baseline"/>
        <w:rPr>
          <w:sz w:val="53"/>
        </w:rPr>
      </w:pPr>
      <w:bookmarkStart w:name="" w:id="1883"/>
      <w:r>
        <w:rPr>
          <w:rFonts w:ascii="宋体" w:hAnsi="宋体" w:cs="宋体" w:eastAsia="宋体"/>
          <w:sz w:val="53"/>
          <w:spacing w:val="0"/>
          <w:color w:val="000000"/>
          <w:b w:val="off"/>
          <w:i w:val="off"/>
        </w:rPr>
        <w:t>除了上面这个没有解决的问题，我们在根据刺激意义来确定句子</w:t>
      </w:r>
      <w:r>
        <w:rPr>
          <w:rFonts w:ascii="宋体" w:hAnsi="宋体" w:cs="宋体" w:eastAsia="宋体"/>
          <w:sz w:val="53"/>
          <w:spacing w:val="0"/>
          <w:color w:val="000000"/>
          <w:b w:val="off"/>
          <w:i w:val="off"/>
        </w:rPr>
        <w:t>的同一性时还要注意另外一个更烦人的条件限制，即：我们只能考量</w:t>
      </w:r>
      <w:r>
        <w:rPr>
          <w:rFonts w:ascii="宋体" w:hAnsi="宋体" w:cs="宋体" w:eastAsia="宋体"/>
          <w:sz w:val="53"/>
          <w:spacing w:val="0"/>
          <w:color w:val="000000"/>
          <w:b w:val="off"/>
          <w:i w:val="off"/>
        </w:rPr>
        <w:t>短的句子。否则，仅仅由于一个人无法消化长的问句，就可能使得</w:t>
      </w:r>
      <w:r>
        <w:rPr>
          <w:rFonts w:ascii="宋体" w:hAnsi="宋体" w:cs="宋体" w:eastAsia="宋体"/>
          <w:sz w:val="53"/>
          <w:spacing w:val="0"/>
          <w:color w:val="000000"/>
          <w:b w:val="off"/>
          <w:i w:val="off"/>
        </w:rPr>
        <w:t>我们本来要找到其同义性的一些长短句子之间产生刺激意义的差</w:t>
      </w:r>
      <w:r>
        <w:rPr>
          <w:rFonts w:ascii="宋体" w:hAnsi="宋体" w:cs="宋体" w:eastAsia="宋体"/>
          <w:sz w:val="53"/>
          <w:spacing w:val="0"/>
          <w:color w:val="000000"/>
          <w:b w:val="off"/>
          <w:i w:val="off"/>
        </w:rPr>
        <w:t>异。一个刺激可能使人肯定一个短句子，而否定一个长句子，仅仅</w:t>
      </w:r>
      <w:r>
        <w:rPr>
          <w:rFonts w:ascii="宋体" w:hAnsi="宋体" w:cs="宋体" w:eastAsia="宋体"/>
          <w:sz w:val="53"/>
          <w:spacing w:val="0"/>
          <w:color w:val="000000"/>
          <w:b w:val="off"/>
          <w:i w:val="off"/>
        </w:rPr>
        <w:t>是因为长句子晦涩难解。我们不应说对这个人来讲，长句子的意义</w:t>
      </w:r>
      <w:r>
        <w:rPr>
          <w:rFonts w:ascii="宋体" w:hAnsi="宋体" w:cs="宋体" w:eastAsia="宋体"/>
          <w:sz w:val="53"/>
          <w:spacing w:val="0"/>
          <w:color w:val="000000"/>
          <w:b w:val="off"/>
          <w:i w:val="off"/>
        </w:rPr>
        <w:t>是不同的，而只能说他不理解这个句子。不过原来只适用于短句子</w:t>
      </w:r>
      <w:r>
        <w:rPr>
          <w:rFonts w:ascii="宋体" w:hAnsi="宋体" w:cs="宋体" w:eastAsia="宋体"/>
          <w:sz w:val="53"/>
          <w:spacing w:val="0"/>
          <w:color w:val="000000"/>
          <w:b w:val="off"/>
          <w:i w:val="off"/>
        </w:rPr>
        <w:t>的同义性概念可以通过类比的方式被扩延到长句子身上。例如，从</w:t>
      </w:r>
      <w:r>
        <w:rPr>
          <w:rFonts w:ascii="宋体" w:hAnsi="宋体" w:cs="宋体" w:eastAsia="宋体"/>
          <w:sz w:val="53"/>
          <w:spacing w:val="0"/>
          <w:color w:val="000000"/>
          <w:b w:val="off"/>
          <w:i w:val="off"/>
        </w:rPr>
        <w:t>语言学上说，我们可以通过一种结构以某种固定的方式由任意多的</w:t>
      </w:r>
      <w:r>
        <w:rPr>
          <w:rFonts w:ascii="宋体" w:hAnsi="宋体" w:cs="宋体" w:eastAsia="宋体"/>
          <w:sz w:val="53"/>
          <w:spacing w:val="0"/>
          <w:color w:val="000000"/>
          <w:b w:val="off"/>
          <w:i w:val="off"/>
        </w:rPr>
        <w:t>适当的成分组成一个复合的表达式。(所谓固定的方式可以包括一</w:t>
      </w:r>
      <w:r>
        <w:rPr>
          <w:rFonts w:ascii="宋体" w:hAnsi="宋体" w:cs="宋体" w:eastAsia="宋体"/>
          <w:sz w:val="53"/>
          <w:spacing w:val="0"/>
          <w:color w:val="000000"/>
          <w:b w:val="off"/>
          <w:i w:val="off"/>
        </w:rPr>
        <w:t>些附加的语词，也可包括整理不固定成分的方法。)譬如我们可以</w:t>
      </w:r>
      <w:r>
        <w:rPr>
          <w:rFonts w:ascii="宋体" w:hAnsi="宋体" w:cs="宋体" w:eastAsia="宋体"/>
          <w:sz w:val="53"/>
          <w:spacing w:val="0"/>
          <w:color w:val="000000"/>
          <w:b w:val="off"/>
          <w:i w:val="off"/>
        </w:rPr>
        <w:t>发现两个句子形成的结构可能有这样的关联，以至当其用之于同样</w:t>
      </w:r>
      <w:r>
        <w:rPr>
          <w:rFonts w:ascii="宋体" w:hAnsi="宋体" w:cs="宋体" w:eastAsia="宋体"/>
          <w:sz w:val="53"/>
          <w:spacing w:val="0"/>
          <w:color w:val="000000"/>
          <w:b w:val="off"/>
          <w:i w:val="off"/>
        </w:rPr>
        <w:t>一些成分时，就会产生相互同义的结果，只要这些结果很短，足以</w:t>
      </w:r>
      <w:r>
        <w:rPr>
          <w:rFonts w:ascii="宋体" w:hAnsi="宋体" w:cs="宋体" w:eastAsia="宋体"/>
          <w:sz w:val="53"/>
          <w:spacing w:val="0"/>
          <w:color w:val="000000"/>
          <w:b w:val="off"/>
          <w:i w:val="off"/>
        </w:rPr>
        <w:t>做同义性的比较。在这种情况下，由此类推，我们便可以推断，这</w:t>
      </w:r>
      <w:r>
        <w:rPr>
          <w:rFonts w:ascii="宋体" w:hAnsi="宋体" w:cs="宋体" w:eastAsia="宋体"/>
          <w:sz w:val="53"/>
          <w:spacing w:val="0"/>
          <w:color w:val="000000"/>
          <w:b w:val="off"/>
          <w:i w:val="off"/>
        </w:rPr>
        <w:t>两个句子结构无论被用到多么长的同一些成分上去，其结果都可视</w:t>
      </w:r>
      <w:r>
        <w:rPr>
          <w:rFonts w:ascii="宋体" w:hAnsi="宋体" w:cs="宋体" w:eastAsia="宋体"/>
          <w:sz w:val="53"/>
          <w:spacing w:val="0"/>
          <w:color w:val="000000"/>
          <w:b w:val="off"/>
          <w:i w:val="off"/>
        </w:rPr>
        <w:t>为相互同义的。在以后的讨论中，为了使事情简单明了，我们可以</w:t>
      </w:r>
      <w:r>
        <w:rPr>
          <w:rFonts w:ascii="宋体" w:hAnsi="宋体" w:cs="宋体" w:eastAsia="宋体"/>
          <w:sz w:val="53"/>
          <w:spacing w:val="0"/>
          <w:color w:val="000000"/>
          <w:b w:val="off"/>
          <w:i w:val="off"/>
        </w:rPr>
        <w:t>不再涉及这个细节。</w:t>
      </w:r>
      <w:bookmarkEnd w:id="1883"/>
    </w:p>
    <w:p>
      <w:pPr>
        <w:pageBreakBefore w:val="off"/>
        <w:tabs/>
        <w:wordWrap w:val="off"/>
        <w:spacing w:before="0" w:after="0" w:line="840" w:lineRule="atLeast"/>
        <w:ind w:left="100" w:right="0" w:firstLine="1060"/>
        <w:jc w:val="both"/>
        <w:textAlignment w:val="baseline"/>
        <w:rPr>
          <w:sz w:val="53"/>
        </w:rPr>
      </w:pPr>
      <w:bookmarkStart w:name="" w:id="1884"/>
      <w:r>
        <w:rPr>
          <w:rFonts w:ascii="宋体" w:hAnsi="宋体" w:cs="宋体" w:eastAsia="宋体"/>
          <w:sz w:val="53"/>
          <w:spacing w:val="0"/>
          <w:color w:val="000000"/>
          <w:b w:val="off"/>
          <w:i w:val="off"/>
        </w:rPr>
        <w:t>尽管有第二意向上的障碍，我们还是能成功地发现“Bachelor”</w:t>
      </w:r>
      <w:r>
        <w:rPr>
          <w:rFonts w:ascii="宋体" w:hAnsi="宋体" w:cs="宋体" w:eastAsia="宋体"/>
          <w:sz w:val="53"/>
          <w:spacing w:val="0"/>
          <w:color w:val="000000"/>
          <w:b w:val="off"/>
          <w:i w:val="off"/>
        </w:rPr>
        <w:t>和“Unmarried man”的同义关系，这就足以让我们高估主体内的刺</w:t>
      </w:r>
      <w:r>
        <w:rPr>
          <w:rFonts w:ascii="宋体" w:hAnsi="宋体" w:cs="宋体" w:eastAsia="宋体"/>
          <w:sz w:val="53"/>
          <w:spacing w:val="0"/>
          <w:color w:val="000000"/>
          <w:b w:val="off"/>
          <w:i w:val="off"/>
        </w:rPr>
        <w:t>激同义性抵抗附随信息影响的能力。作为一种警示让我们来考虑下面</w:t>
      </w:r>
      <w:r>
        <w:rPr>
          <w:rFonts w:ascii="宋体" w:hAnsi="宋体" w:cs="宋体" w:eastAsia="宋体"/>
          <w:sz w:val="53"/>
          <w:spacing w:val="0"/>
          <w:color w:val="000000"/>
          <w:b w:val="off"/>
          <w:i w:val="off"/>
        </w:rPr>
        <w:t>这种情形。一个喜马拉雅山的探险家学会了用“Everest”①来命名一</w:t>
      </w:r>
      <w:r>
        <w:rPr>
          <w:rFonts w:ascii="宋体" w:hAnsi="宋体" w:cs="宋体" w:eastAsia="宋体"/>
          <w:sz w:val="53"/>
          <w:spacing w:val="0"/>
          <w:color w:val="000000"/>
          <w:b w:val="off"/>
          <w:i w:val="off"/>
        </w:rPr>
        <w:t>个从西藏那边看得见的山峰，而用“Gaurisanker”②来命名一个能从</w:t>
      </w:r>
      <w:bookmarkEnd w:id="1884"/>
    </w:p>
    <w:p>
      <w:pPr>
        <w:pageBreakBefore w:val="off"/>
        <w:tabs/>
        <w:wordWrap w:val="off"/>
        <w:spacing w:before="0" w:after="0" w:line="840" w:lineRule="atLeast"/>
        <w:ind w:left="160" w:right="0"/>
        <w:jc w:val="both"/>
        <w:textAlignment w:val="baseline"/>
        <w:rPr>
          <w:sz w:val="53"/>
        </w:rPr>
      </w:pPr>
      <w:bookmarkStart w:name="" w:id="1885"/>
      <w:r>
        <w:rPr>
          <w:rFonts w:ascii="宋体" w:hAnsi="宋体" w:cs="宋体" w:eastAsia="宋体"/>
          <w:sz w:val="53"/>
          <w:spacing w:val="0"/>
          <w:color w:val="000000"/>
          <w:u w:val="single"/>
          <w:b w:val="off"/>
          <w:i w:val="off"/>
        </w:rPr>
        <w:t xml:space="preserve">              </w:t>
      </w:r>
      <w:bookmarkEnd w:id="1885"/>
    </w:p>
    <w:p>
      <w:pPr>
        <w:pageBreakBefore w:val="off"/>
        <w:tabs/>
        <w:wordWrap w:val="off"/>
        <w:spacing w:before="240" w:after="0" w:line="520" w:lineRule="atLeast"/>
        <w:ind w:left="920" w:right="0"/>
        <w:jc w:val="both"/>
        <w:textAlignment w:val="baseline"/>
        <w:rPr>
          <w:sz w:val="38"/>
        </w:rPr>
      </w:pPr>
      <w:bookmarkStart w:name="" w:id="1886"/>
      <w:r>
        <w:rPr>
          <w:rFonts w:ascii="宋体" w:hAnsi="宋体" w:cs="宋体" w:eastAsia="宋体"/>
          <w:sz w:val="38"/>
          <w:spacing w:val="0"/>
          <w:color w:val="000000"/>
          <w:b w:val="off"/>
          <w:i w:val="off"/>
        </w:rPr>
        <w:t>① 此系英国人对珠穆朗玛峰所用的名称。</w:t>
      </w:r>
      <w:bookmarkEnd w:id="1886"/>
    </w:p>
    <w:p>
      <w:pPr>
        <w:pageBreakBefore w:val="off"/>
        <w:tabs/>
        <w:wordWrap w:val="off"/>
        <w:spacing w:before="0" w:after="0" w:line="520" w:lineRule="atLeast"/>
        <w:ind w:left="920" w:right="0"/>
        <w:jc w:val="both"/>
        <w:textAlignment w:val="baseline"/>
        <w:rPr>
          <w:sz w:val="38"/>
        </w:rPr>
      </w:pPr>
      <w:bookmarkStart w:name="" w:id="1887"/>
      <w:r>
        <w:rPr>
          <w:rFonts w:ascii="宋体" w:hAnsi="宋体" w:cs="宋体" w:eastAsia="宋体"/>
          <w:sz w:val="38"/>
          <w:spacing w:val="0"/>
          <w:color w:val="000000"/>
          <w:b w:val="off"/>
          <w:i w:val="off"/>
        </w:rPr>
        <w:t>② 此系印度人对珠穆朗玛峰所用的名称。</w:t>
      </w:r>
      <w:bookmarkEnd w:id="1887"/>
    </w:p>
    <w:p>
      <w:pPr>
        <w:pageBreakBefore w:val="off"/>
        <w:tabs/>
        <w:wordWrap w:val="off"/>
        <w:spacing w:before="200" w:after="0" w:line="600" w:lineRule="atLeast"/>
        <w:ind w:left="280" w:right="0"/>
        <w:jc w:val="both"/>
        <w:textAlignment w:val="baseline"/>
        <w:rPr>
          <w:sz w:val="45"/>
        </w:rPr>
      </w:pPr>
      <w:bookmarkStart w:name="" w:id="1888"/>
      <w:r>
        <w:rPr>
          <w:rFonts w:ascii="黑体" w:hAnsi="黑体" w:cs="黑体" w:eastAsia="黑体"/>
          <w:sz w:val="45"/>
          <w:spacing w:val="0"/>
          <w:color w:val="000000"/>
          <w:b w:val="off"/>
          <w:i w:val="off"/>
        </w:rPr>
        <w:t>50</w:t>
      </w:r>
      <w:bookmarkEnd w:id="1888"/>
    </w:p>
    <w:p>
      <w:r>
        <w:t/>
      </w:r>
    </w:p>
    <w:p>
      <w:pPr>
        <w:sectPr>
          <w:footerReference r:id="rId331"/>
          <w:headerReference r:id="rId332" w:type="default"/>
          <w:type w:val="nextPage"/>
          <w:pgSz w:w="21240" w:h="31680"/>
          <w:pgMar w:left="2600" w:top="1820" w:right="2600" w:bottom="1820" w:header="1520" w:footer="1520"/>
          <w:cols w:num="1"/>
        </w:sectPr>
      </w:pPr>
    </w:p>
    <w:p>
      <w:pPr>
        <w:pageBreakBefore w:val="off"/>
        <w:tabs/>
        <w:wordWrap w:val="off"/>
        <w:spacing w:before="540" w:after="0" w:line="600" w:lineRule="atLeast"/>
        <w:ind w:left="0" w:right="1040"/>
        <w:jc w:val="right"/>
        <w:textAlignment w:val="baseline"/>
        <w:rPr>
          <w:sz w:val="45"/>
        </w:rPr>
      </w:pPr>
      <w:bookmarkStart w:name="" w:id="1889"/>
      <w:r>
        <w:rPr>
          <w:rFonts w:ascii="黑体" w:hAnsi="黑体" w:cs="黑体" w:eastAsia="黑体"/>
          <w:sz w:val="45"/>
          <w:spacing w:val="0"/>
          <w:color w:val="000000"/>
          <w:b w:val="off"/>
          <w:i w:val="off"/>
        </w:rPr>
        <w:t>第二章翻译和意义</w:t>
      </w:r>
      <w:r>
        <w:drawing>
          <wp:anchor allowOverlap="true" layoutInCell="true" locked="false" simplePos="false" behindDoc="true" relativeHeight="251659264" distL="0" distR="0" distT="0" distB="0">
            <wp:simplePos x="0" y="0"/>
            <wp:positionH relativeFrom="page">
              <wp:posOffset>11290300</wp:posOffset>
            </wp:positionH>
            <wp:positionV relativeFrom="paragraph">
              <wp:posOffset>12700</wp:posOffset>
            </wp:positionV>
            <wp:extent cx="444500" cy="762000"/>
            <wp:wrapNone/>
            <wp:docPr id="75" name="Drawing 75"/>
            <a:graphic xmlns:a="http://schemas.openxmlformats.org/drawingml/2006/main">
              <a:graphicData uri="http://schemas.openxmlformats.org/drawingml/2006/picture">
                <pic:pic xmlns:pic="http://schemas.openxmlformats.org/drawingml/2006/picture">
                  <pic:nvPicPr>
                    <pic:cNvPr id="0" name="Picture 74"/>
                    <pic:cNvPicPr>
                      <a:picLocks noChangeAspect="true"/>
                    </pic:cNvPicPr>
                  </pic:nvPicPr>
                  <pic:blipFill>
                    <a:blip r:embed="rId31"/>
                    <a:stretch>
                      <a:fillRect/>
                    </a:stretch>
                  </pic:blipFill>
                  <pic:spPr>
                    <a:xfrm>
                      <a:off x="0" y="0"/>
                      <a:ext cx="444500" cy="762000"/>
                    </a:xfrm>
                    <a:prstGeom prst="rect">
                      <a:avLst/>
                    </a:prstGeom>
                  </pic:spPr>
                </pic:pic>
              </a:graphicData>
            </a:graphic>
          </wp:anchor>
        </w:drawing>
      </w:r>
      <w:bookmarkEnd w:id="1889"/>
    </w:p>
    <w:p>
      <w:pPr>
        <w:pageBreakBefore w:val="off"/>
        <w:tabs/>
        <w:wordWrap w:val="off"/>
        <w:spacing w:before="0" w:after="0" w:line="500" w:lineRule="exact"/>
        <w:ind w:left="0" w:right="0"/>
        <w:jc w:val="right"/>
        <w:textAlignment w:val="baseline"/>
        <w:rPr>
          <w:sz w:val="45"/>
        </w:rPr>
      </w:pPr>
      <w:bookmarkStart w:name="" w:id="1890"/>
      <w:r>
        <w:rPr>
          <w:rFonts w:ascii="宋体" w:hAnsi="宋体" w:cs="宋体" w:eastAsia="宋体"/>
          <w:sz w:val="45"/>
          <w:spacing w:val="0"/>
          <w:color w:val="000000"/>
          <w:b w:val="off"/>
          <w:i w:val="off"/>
        </w:rPr>
        <w:t/>
      </w:r>
      <w:bookmarkEnd w:id="1890"/>
    </w:p>
    <w:p>
      <w:pPr>
        <w:pageBreakBefore w:val="off"/>
        <w:tabs/>
        <w:wordWrap w:val="off"/>
        <w:spacing w:before="0" w:after="0" w:line="900" w:lineRule="atLeast"/>
        <w:ind w:left="240" w:right="160"/>
        <w:jc w:val="both"/>
        <w:textAlignment w:val="baseline"/>
        <w:rPr>
          <w:sz w:val="51"/>
        </w:rPr>
      </w:pPr>
      <w:bookmarkStart w:name="" w:id="1891"/>
      <w:r>
        <w:rPr>
          <w:rFonts w:ascii="宋体" w:hAnsi="宋体" w:cs="宋体" w:eastAsia="宋体"/>
          <w:sz w:val="51"/>
          <w:spacing w:val="0"/>
          <w:color w:val="000000"/>
          <w:b w:val="off"/>
          <w:i w:val="off"/>
        </w:rPr>
        <w:t>尼泊尔那边看得见的山峰。作为场合句，它们的刺激意义是决然不同</w:t>
      </w:r>
      <w:r>
        <w:rPr>
          <w:rFonts w:ascii="宋体" w:hAnsi="宋体" w:cs="宋体" w:eastAsia="宋体"/>
          <w:sz w:val="51"/>
          <w:spacing w:val="0"/>
          <w:color w:val="000000"/>
          <w:b w:val="off"/>
          <w:i w:val="off"/>
        </w:rPr>
        <w:t>的。但当他后来经过探险发现，这两个山峰原来是同一个时，所有有</w:t>
      </w:r>
      <w:r>
        <w:rPr>
          <w:rFonts w:ascii="宋体" w:hAnsi="宋体" w:cs="宋体" w:eastAsia="宋体"/>
          <w:sz w:val="51"/>
          <w:spacing w:val="0"/>
          <w:color w:val="000000"/>
          <w:b w:val="off"/>
          <w:i w:val="off"/>
        </w:rPr>
        <w:t>关的人都大吃一惊。他的发现是历经艰险的，而不是靠词典查来的。</w:t>
      </w:r>
      <w:r>
        <w:rPr>
          <w:rFonts w:ascii="宋体" w:hAnsi="宋体" w:cs="宋体" w:eastAsia="宋体"/>
          <w:sz w:val="51"/>
          <w:spacing w:val="0"/>
          <w:color w:val="000000"/>
          <w:b w:val="off"/>
          <w:i w:val="off"/>
        </w:rPr>
        <w:t>但自此以后“Everest”和“Gaurisanker”的刺激意义对他来讲便是</w:t>
      </w:r>
      <w:r>
        <w:rPr>
          <w:rFonts w:ascii="宋体" w:hAnsi="宋体" w:cs="宋体" w:eastAsia="宋体"/>
          <w:sz w:val="51"/>
          <w:spacing w:val="0"/>
          <w:color w:val="000000"/>
          <w:b w:val="off"/>
          <w:i w:val="off"/>
        </w:rPr>
        <w:t>完全相同的了。[12]</w:t>
      </w:r>
      <w:bookmarkEnd w:id="1891"/>
    </w:p>
    <w:p>
      <w:pPr>
        <w:pageBreakBefore w:val="off"/>
        <w:tabs/>
        <w:wordWrap w:val="off"/>
        <w:spacing w:before="0" w:after="0" w:line="900" w:lineRule="atLeast"/>
        <w:ind w:left="240" w:right="160" w:firstLine="1020"/>
        <w:jc w:val="both"/>
        <w:textAlignment w:val="baseline"/>
        <w:rPr>
          <w:sz w:val="51"/>
        </w:rPr>
      </w:pPr>
      <w:bookmarkStart w:name="" w:id="1892"/>
      <w:r>
        <w:rPr>
          <w:rFonts w:ascii="宋体" w:hAnsi="宋体" w:cs="宋体" w:eastAsia="宋体"/>
          <w:sz w:val="51"/>
          <w:spacing w:val="0"/>
          <w:color w:val="000000"/>
          <w:b w:val="off"/>
          <w:i w:val="off"/>
        </w:rPr>
        <w:t>我们再来看一看场合句“Indian nickel”(“印第安人头像镍币”)</w:t>
      </w:r>
      <w:r>
        <w:rPr>
          <w:rFonts w:ascii="宋体" w:hAnsi="宋体" w:cs="宋体" w:eastAsia="宋体"/>
          <w:sz w:val="51"/>
          <w:spacing w:val="0"/>
          <w:color w:val="000000"/>
          <w:b w:val="off"/>
          <w:i w:val="off"/>
        </w:rPr>
        <w:t>和“Buffalo nickel”(“野牛图像镍币”)。对于一个初见这些硬币的儿</w:t>
      </w:r>
      <w:r>
        <w:rPr>
          <w:rFonts w:ascii="宋体" w:hAnsi="宋体" w:cs="宋体" w:eastAsia="宋体"/>
          <w:sz w:val="51"/>
          <w:spacing w:val="0"/>
          <w:color w:val="000000"/>
          <w:b w:val="off"/>
          <w:i w:val="off"/>
        </w:rPr>
        <w:t>童来说，这两个句子的刺激意义是不同的，但一旦当他把硬币翻过</w:t>
      </w:r>
      <w:r>
        <w:rPr>
          <w:rFonts w:ascii="宋体" w:hAnsi="宋体" w:cs="宋体" w:eastAsia="宋体"/>
          <w:sz w:val="51"/>
          <w:spacing w:val="0"/>
          <w:color w:val="000000"/>
          <w:b w:val="off"/>
          <w:i w:val="off"/>
        </w:rPr>
        <w:t>来，它们的刺激意义便合而为一了。</w: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76200</wp:posOffset>
                </wp:positionV>
                <wp:extent cx="469900" cy="431800"/>
                <wp:wrapNone/>
                <wp:docPr id="76" name="文本框 76"/>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1893"/>
                            <w:r>
                              <w:rPr>
                                <w:rFonts w:ascii="楷体" w:hAnsi="楷体" w:cs="楷体" w:eastAsia="楷体"/>
                                <w:sz w:val="45"/>
                                <w:spacing w:val="0"/>
                                <w:color w:val="000000"/>
                                <w:b w:val="off"/>
                                <w:i w:val="off"/>
                              </w:rPr>
                              <w:t>50</w:t>
                            </w:r>
                            <w:bookmarkEnd w:id="1893"/>
                          </w:p>
                        </w:txbxContent>
                      </wps:txbx>
                      <wps:bodyPr wrap="square" lIns="0" rIns="0" tIns="0" bIns="0" vert="horz" anchor="t">
                        <a:noAutofit/>
                      </wps:bodyPr>
                    </wps:wsp>
                  </a:graphicData>
                </a:graphic>
              </wp:anchor>
            </w:drawing>
          </mc:Choice>
          <mc:Fallback>
            <w:pict>
              <v:shape type="#_x0000_t202" filled="f" stroked="f" style="margin-left:951pt;margin-top:6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1894"/>
                      <w:r>
                        <w:rPr>
                          <w:rFonts w:ascii="楷体" w:hAnsi="楷体" w:cs="楷体" w:eastAsia="楷体"/>
                          <w:sz w:val="45"/>
                          <w:spacing w:val="0"/>
                          <w:color w:val="000000"/>
                          <w:b w:val="off"/>
                          <w:i w:val="off"/>
                        </w:rPr>
                        <w:t>50</w:t>
                      </w:r>
                      <w:bookmarkEnd w:id="1894"/>
                    </w:p>
                  </w:txbxContent>
                </v:textbox>
              </v:shape>
            </w:pict>
          </mc:Fallback>
        </mc:AlternateContent>
      </w:r>
      <w:bookmarkEnd w:id="1892"/>
    </w:p>
    <w:p>
      <w:pPr>
        <w:pageBreakBefore w:val="off"/>
        <w:tabs/>
        <w:wordWrap w:val="off"/>
        <w:spacing w:before="0" w:after="0" w:line="900" w:lineRule="atLeast"/>
        <w:ind w:left="240" w:right="80" w:firstLine="1020"/>
        <w:jc w:val="both"/>
        <w:textAlignment w:val="baseline"/>
        <w:rPr>
          <w:sz w:val="51"/>
        </w:rPr>
      </w:pPr>
      <w:bookmarkStart w:name="" w:id="1895"/>
      <w:r>
        <w:rPr>
          <w:rFonts w:ascii="宋体" w:hAnsi="宋体" w:cs="宋体" w:eastAsia="宋体"/>
          <w:sz w:val="51"/>
          <w:spacing w:val="0"/>
          <w:color w:val="000000"/>
          <w:b w:val="off"/>
          <w:i w:val="off"/>
        </w:rPr>
        <w:t>但它们真的完全合一了吗?“Indian nickel”和“Buffalo nickel”</w:t>
      </w:r>
      <w:r>
        <w:rPr>
          <w:rFonts w:ascii="宋体" w:hAnsi="宋体" w:cs="宋体" w:eastAsia="宋体"/>
          <w:sz w:val="51"/>
          <w:spacing w:val="0"/>
          <w:color w:val="000000"/>
          <w:b w:val="off"/>
          <w:i w:val="off"/>
        </w:rPr>
        <w:t>是否对一个人有同样的刺激意义的问题就是连续目击的光的照射或其</w:t>
      </w:r>
      <w:r>
        <w:rPr>
          <w:rFonts w:ascii="宋体" w:hAnsi="宋体" w:cs="宋体" w:eastAsia="宋体"/>
          <w:sz w:val="51"/>
          <w:spacing w:val="0"/>
          <w:color w:val="000000"/>
          <w:b w:val="off"/>
          <w:i w:val="off"/>
        </w:rPr>
        <w:t>他刺激(在其绝对值范围内)会不会使此人对“Indian nickel”而非</w:t>
      </w:r>
      <w:r>
        <w:rPr>
          <w:rFonts w:ascii="宋体" w:hAnsi="宋体" w:cs="宋体" w:eastAsia="宋体"/>
          <w:sz w:val="51"/>
          <w:spacing w:val="0"/>
          <w:color w:val="000000"/>
          <w:b w:val="off"/>
          <w:i w:val="off"/>
        </w:rPr>
        <w:t>“Buffalo nickel”加以肯定或否定(反之亦然)的问题。譬如，现在</w:t>
      </w:r>
      <w:r>
        <w:rPr>
          <w:rFonts w:ascii="宋体" w:hAnsi="宋体" w:cs="宋体" w:eastAsia="宋体"/>
          <w:sz w:val="51"/>
          <w:spacing w:val="0"/>
          <w:color w:val="000000"/>
          <w:b w:val="off"/>
          <w:i w:val="off"/>
        </w:rPr>
        <w:t>可能有这样一个硬币，其正面是同“Indian nickel”一样，但反面却</w:t>
      </w:r>
      <w:r>
        <w:rPr>
          <w:rFonts w:ascii="宋体" w:hAnsi="宋体" w:cs="宋体" w:eastAsia="宋体"/>
          <w:sz w:val="51"/>
          <w:spacing w:val="0"/>
          <w:color w:val="000000"/>
          <w:b w:val="off"/>
          <w:i w:val="off"/>
        </w:rPr>
        <w:t>不是“Buffalo nickel”。一个假币就可以造成这种效果。一个初次接</w:t>
      </w:r>
      <w:r>
        <w:rPr>
          <w:rFonts w:ascii="宋体" w:hAnsi="宋体" w:cs="宋体" w:eastAsia="宋体"/>
          <w:sz w:val="51"/>
          <w:spacing w:val="0"/>
          <w:color w:val="000000"/>
          <w:b w:val="off"/>
          <w:i w:val="off"/>
        </w:rPr>
        <w:t>触的新手会惊讶地认为原来有两种“Indian nickel”，但一个专家自信</w:t>
      </w:r>
      <w:r>
        <w:rPr>
          <w:rFonts w:ascii="宋体" w:hAnsi="宋体" w:cs="宋体" w:eastAsia="宋体"/>
          <w:sz w:val="51"/>
          <w:spacing w:val="0"/>
          <w:color w:val="000000"/>
          <w:b w:val="off"/>
          <w:i w:val="off"/>
        </w:rPr>
        <w:t>凭着他对钱币的研究可以断定它是个假币。对这个专家来讲，“Indi-</w:t>
      </w:r>
      <w:r>
        <w:rPr>
          <w:rFonts w:ascii="宋体" w:hAnsi="宋体" w:cs="宋体" w:eastAsia="宋体"/>
          <w:sz w:val="51"/>
          <w:spacing w:val="0"/>
          <w:color w:val="000000"/>
          <w:b w:val="off"/>
          <w:i w:val="off"/>
        </w:rPr>
        <w:t>an nickel”和“Buffalo nickel”是刺激同义的，而对这个新手来讲，</w:t>
      </w:r>
      <w:r>
        <w:rPr>
          <w:rFonts w:ascii="宋体" w:hAnsi="宋体" w:cs="宋体" w:eastAsia="宋体"/>
          <w:sz w:val="51"/>
          <w:spacing w:val="0"/>
          <w:color w:val="000000"/>
          <w:b w:val="off"/>
          <w:i w:val="off"/>
        </w:rPr>
        <w:t>则非如此。</w:t>
      </w:r>
      <w:bookmarkEnd w:id="1895"/>
    </w:p>
    <w:p>
      <w:pPr>
        <w:pageBreakBefore w:val="off"/>
        <w:tabs/>
        <w:wordWrap w:val="off"/>
        <w:spacing w:before="0" w:after="0" w:line="900" w:lineRule="atLeast"/>
        <w:ind w:left="240" w:right="40" w:firstLine="1020"/>
        <w:jc w:val="both"/>
        <w:textAlignment w:val="baseline"/>
        <w:rPr>
          <w:sz w:val="51"/>
        </w:rPr>
      </w:pPr>
      <w:bookmarkStart w:name="" w:id="1896"/>
      <w:r>
        <w:rPr>
          <w:rFonts w:ascii="宋体" w:hAnsi="宋体" w:cs="宋体" w:eastAsia="宋体"/>
          <w:sz w:val="51"/>
          <w:spacing w:val="0"/>
          <w:color w:val="000000"/>
          <w:b w:val="off"/>
          <w:i w:val="off"/>
        </w:rPr>
        <w:t>这位新手像专家一样的确会认为，而且会继续认为，所有的 In-</w:t>
      </w:r>
      <w:r>
        <w:rPr>
          <w:rFonts w:ascii="宋体" w:hAnsi="宋体" w:cs="宋体" w:eastAsia="宋体"/>
          <w:sz w:val="51"/>
          <w:spacing w:val="0"/>
          <w:color w:val="000000"/>
          <w:b w:val="off"/>
          <w:i w:val="off"/>
        </w:rPr>
        <w:t>dian nickel 都是 Buffalo nickel，反之亦然；因为他实际上并不曾而且</w:t>
      </w:r>
      <w:r>
        <w:rPr>
          <w:rFonts w:ascii="宋体" w:hAnsi="宋体" w:cs="宋体" w:eastAsia="宋体"/>
          <w:sz w:val="51"/>
          <w:spacing w:val="0"/>
          <w:color w:val="000000"/>
          <w:b w:val="off"/>
          <w:i w:val="off"/>
        </w:rPr>
        <w:t>不会碰见上述那种令他惊讶的刺激。但是根据定义有这样一种刺激形</w:t>
      </w:r>
      <w:r>
        <w:rPr>
          <w:rFonts w:ascii="宋体" w:hAnsi="宋体" w:cs="宋体" w:eastAsia="宋体"/>
          <w:sz w:val="51"/>
          <w:spacing w:val="0"/>
          <w:color w:val="000000"/>
          <w:b w:val="off"/>
          <w:i w:val="off"/>
        </w:rPr>
        <w:t>式，而且一个新手对这种刺激(不论我们是否知道)会做出这样的反</w:t>
      </w:r>
      <w:r>
        <w:rPr>
          <w:rFonts w:ascii="宋体" w:hAnsi="宋体" w:cs="宋体" w:eastAsia="宋体"/>
          <w:sz w:val="51"/>
          <w:spacing w:val="0"/>
          <w:color w:val="000000"/>
          <w:b w:val="off"/>
          <w:i w:val="off"/>
        </w:rPr>
        <w:t>应，这个事实就是使“Indian nickel”和“Buffalo nickel”即使此刻</w:t>
      </w:r>
      <w:r>
        <w:rPr>
          <w:rFonts w:ascii="宋体" w:hAnsi="宋体" w:cs="宋体" w:eastAsia="宋体"/>
          <w:sz w:val="51"/>
          <w:spacing w:val="0"/>
          <w:color w:val="000000"/>
          <w:b w:val="off"/>
          <w:i w:val="off"/>
        </w:rPr>
        <w:t>也对新手具有不同刺激意义的东西。</w:t>
      </w:r>
      <w:bookmarkEnd w:id="1896"/>
    </w:p>
    <w:p>
      <w:pPr>
        <w:pageBreakBefore w:val="off"/>
        <w:tabs/>
        <w:wordWrap w:val="off"/>
        <w:spacing w:before="0" w:after="0" w:line="900" w:lineRule="atLeast"/>
        <w:ind w:left="240" w:right="0" w:firstLine="1020"/>
        <w:jc w:val="both"/>
        <w:textAlignment w:val="baseline"/>
        <w:rPr>
          <w:sz w:val="51"/>
        </w:rPr>
      </w:pPr>
      <w:bookmarkStart w:name="" w:id="1897"/>
      <w:r>
        <w:rPr>
          <w:rFonts w:ascii="宋体" w:hAnsi="宋体" w:cs="宋体" w:eastAsia="宋体"/>
          <w:sz w:val="51"/>
          <w:spacing w:val="0"/>
          <w:color w:val="000000"/>
          <w:b w:val="off"/>
          <w:i w:val="off"/>
        </w:rPr>
        <w:t>为了使我们的例子不离题，我们必须撇开一种可称之为默许的说</w:t>
      </w:r>
      <w:r>
        <w:rPr>
          <w:rFonts w:ascii="宋体" w:hAnsi="宋体" w:cs="宋体" w:eastAsia="宋体"/>
          <w:sz w:val="51"/>
          <w:spacing w:val="0"/>
          <w:color w:val="000000"/>
          <w:b w:val="off"/>
          <w:i w:val="off"/>
        </w:rPr>
        <w:t>话方式(the conniving mode of speech)。按照这种说话方式我们会故</w:t>
      </w:r>
      <w:bookmarkEnd w:id="1897"/>
    </w:p>
    <w:p>
      <w:pPr>
        <w:pageBreakBefore w:val="off"/>
        <w:tabs/>
        <w:wordWrap w:val="off"/>
        <w:spacing w:before="0" w:after="0" w:line="540" w:lineRule="exact"/>
        <w:ind w:left="0" w:right="0"/>
        <w:jc w:val="both"/>
        <w:textAlignment w:val="baseline"/>
        <w:rPr>
          <w:sz w:val="48"/>
        </w:rPr>
      </w:pPr>
      <w:bookmarkStart w:name="" w:id="1898"/>
      <w:r>
        <w:rPr>
          <w:rFonts w:ascii="宋体" w:hAnsi="宋体" w:cs="宋体" w:eastAsia="宋体"/>
          <w:sz w:val="48"/>
          <w:spacing w:val="0"/>
          <w:color w:val="000000"/>
          <w:b w:val="off"/>
          <w:i w:val="off"/>
        </w:rPr>
        <w:t/>
      </w:r>
      <w:bookmarkEnd w:id="1898"/>
    </w:p>
    <w:p>
      <w:pPr>
        <w:pageBreakBefore w:val="off"/>
        <w:tabs/>
        <w:wordWrap w:val="off"/>
        <w:spacing w:before="0" w:after="0" w:line="640" w:lineRule="atLeast"/>
        <w:ind w:left="0" w:right="200"/>
        <w:jc w:val="right"/>
        <w:textAlignment w:val="baseline"/>
        <w:rPr>
          <w:sz w:val="48"/>
        </w:rPr>
      </w:pPr>
      <w:bookmarkStart w:name="" w:id="1899"/>
      <w:r>
        <w:rPr>
          <w:rFonts w:ascii="黑体" w:hAnsi="黑体" w:cs="黑体" w:eastAsia="黑体"/>
          <w:sz w:val="48"/>
          <w:spacing w:val="0"/>
          <w:color w:val="000000"/>
          <w:b w:val="off"/>
          <w:i w:val="off"/>
        </w:rPr>
        <w:t>51</w:t>
      </w:r>
      <w:bookmarkEnd w:id="1899"/>
    </w:p>
    <w:p>
      <w:r>
        <w:t/>
      </w:r>
    </w:p>
    <w:p>
      <w:pPr>
        <w:sectPr>
          <w:footerReference r:id="rId333"/>
          <w:headerReference r:id="rId334" w:type="default"/>
          <w:type w:val="nextPage"/>
          <w:pgSz w:w="21240" w:h="31680"/>
          <w:pgMar w:left="2440" w:top="1940" w:right="2440" w:bottom="1940" w:header="1640" w:footer="1640"/>
          <w:cols w:num="1"/>
        </w:sectPr>
      </w:pPr>
    </w:p>
    <w:p>
      <w:pPr>
        <w:pageBreakBefore w:val="off"/>
        <w:tabs/>
        <w:wordWrap w:val="off"/>
        <w:spacing w:before="0" w:after="0" w:line="560" w:lineRule="atLeast"/>
        <w:ind w:left="1800" w:right="0"/>
        <w:jc w:val="both"/>
        <w:textAlignment w:val="baseline"/>
        <w:rPr>
          <w:sz w:val="42"/>
        </w:rPr>
      </w:pPr>
      <w:bookmarkStart w:name="" w:id="1900"/>
      <w:r>
        <w:rPr>
          <w:rFonts w:ascii="黑体" w:hAnsi="黑体" w:cs="黑体" w:eastAsia="黑体"/>
          <w:sz w:val="42"/>
          <w:spacing w:val="0"/>
          <w:color w:val="000000"/>
          <w:b w:val="on"/>
          <w:i w:val="off"/>
        </w:rPr>
        <w:t>语词和对象</w:t>
      </w:r>
      <w:bookmarkEnd w:id="1900"/>
    </w:p>
    <w:p>
      <w:pPr>
        <w:pageBreakBefore w:val="off"/>
        <w:tabs/>
        <w:wordWrap w:val="off"/>
        <w:spacing w:before="0" w:after="0" w:line="480" w:lineRule="exact"/>
        <w:ind w:left="0" w:right="0"/>
        <w:jc w:val="both"/>
        <w:textAlignment w:val="baseline"/>
        <w:rPr>
          <w:sz w:val="42"/>
        </w:rPr>
      </w:pPr>
      <w:bookmarkStart w:name="" w:id="1901"/>
      <w:r>
        <w:rPr>
          <w:rFonts w:ascii="宋体" w:hAnsi="宋体" w:cs="宋体" w:eastAsia="宋体"/>
          <w:sz w:val="42"/>
          <w:spacing w:val="0"/>
          <w:color w:val="000000"/>
          <w:b w:val="off"/>
          <w:i w:val="off"/>
        </w:rPr>
        <w:t/>
      </w:r>
      <w:bookmarkEnd w:id="1901"/>
    </w:p>
    <w:p>
      <w:pPr>
        <w:pageBreakBefore w:val="off"/>
        <w:tabs/>
        <w:wordWrap w:val="off"/>
        <w:spacing w:before="0" w:after="0" w:line="880" w:lineRule="atLeast"/>
        <w:ind w:left="1040" w:right="0" w:firstLine="40"/>
        <w:jc w:val="both"/>
        <w:textAlignment w:val="baseline"/>
        <w:rPr>
          <w:sz w:val="50"/>
        </w:rPr>
      </w:pPr>
      <w:bookmarkStart w:name="" w:id="1902"/>
      <w:r>
        <w:rPr>
          <w:rFonts w:ascii="宋体" w:hAnsi="宋体" w:cs="宋体" w:eastAsia="宋体"/>
          <w:sz w:val="50"/>
          <w:spacing w:val="0"/>
          <w:color w:val="000000"/>
          <w:b w:val="off"/>
          <w:i w:val="off"/>
        </w:rPr>
        <w:t>意把奥利维尔说成麦克贝斯 ①，把一匹马的雕像称作一匹马，把一枚</w:t>
      </w:r>
      <w:r>
        <w:rPr>
          <w:rFonts w:ascii="宋体" w:hAnsi="宋体" w:cs="宋体" w:eastAsia="宋体"/>
          <w:sz w:val="50"/>
          <w:spacing w:val="0"/>
          <w:color w:val="000000"/>
          <w:b w:val="off"/>
          <w:i w:val="off"/>
        </w:rPr>
        <w:t>假币称作硬币。即便专家也免不了这类毛病，例如把一个制作好的硬</w:t>
      </w:r>
      <w:r>
        <w:rPr>
          <w:rFonts w:ascii="宋体" w:hAnsi="宋体" w:cs="宋体" w:eastAsia="宋体"/>
          <w:sz w:val="50"/>
          <w:spacing w:val="0"/>
          <w:color w:val="000000"/>
          <w:b w:val="off"/>
          <w:i w:val="off"/>
        </w:rPr>
        <w:t>币状的东西称为“不知背面印的什么玩意儿的那个 Indian nickel (有</w:t>
      </w:r>
      <w:r>
        <w:rPr>
          <w:rFonts w:ascii="宋体" w:hAnsi="宋体" w:cs="宋体" w:eastAsia="宋体"/>
          <w:sz w:val="50"/>
          <w:spacing w:val="0"/>
          <w:color w:val="000000"/>
          <w:b w:val="off"/>
          <w:i w:val="off"/>
        </w:rPr>
        <w:t>印第安人头像的镍币)”，但又加上一句说那是假币。我们此处是在一</w:t>
      </w:r>
      <w:r>
        <w:rPr>
          <w:rFonts w:ascii="宋体" w:hAnsi="宋体" w:cs="宋体" w:eastAsia="宋体"/>
          <w:sz w:val="50"/>
          <w:spacing w:val="0"/>
          <w:color w:val="000000"/>
          <w:b w:val="off"/>
          <w:i w:val="off"/>
        </w:rPr>
        <w:t>种很宽泛的意义上使用“nickel”一词，照这种用法，谁都不会当真</w:t>
      </w:r>
      <w:r>
        <w:rPr>
          <w:rFonts w:ascii="宋体" w:hAnsi="宋体" w:cs="宋体" w:eastAsia="宋体"/>
          <w:sz w:val="50"/>
          <w:spacing w:val="0"/>
          <w:color w:val="000000"/>
          <w:b w:val="off"/>
          <w:i w:val="off"/>
        </w:rPr>
        <w:t>认为所有的 Indian nickel 事实上都是 buffalo nickel，反之亦然。我们</w:t>
      </w:r>
      <w:r>
        <w:rPr>
          <w:rFonts w:ascii="宋体" w:hAnsi="宋体" w:cs="宋体" w:eastAsia="宋体"/>
          <w:sz w:val="50"/>
          <w:spacing w:val="0"/>
          <w:color w:val="000000"/>
          <w:b w:val="off"/>
          <w:i w:val="off"/>
        </w:rPr>
        <w:t>举这个例子的目的是要考察外延相同的两个词的刺激意义的同一性。</w:t>
      </w:r>
      <w:r>
        <w:rPr>
          <w:rFonts w:ascii="宋体" w:hAnsi="宋体" w:cs="宋体" w:eastAsia="宋体"/>
          <w:sz w:val="50"/>
          <w:spacing w:val="0"/>
          <w:color w:val="000000"/>
          <w:b w:val="off"/>
          <w:i w:val="off"/>
        </w:rPr>
        <w:t>因此，在这个例子中，我们最好把“Indian nickel”和“buffalo nick-</w:t>
      </w:r>
      <w:r>
        <w:rPr>
          <w:rFonts w:ascii="宋体" w:hAnsi="宋体" w:cs="宋体" w:eastAsia="宋体"/>
          <w:sz w:val="50"/>
          <w:spacing w:val="0"/>
          <w:color w:val="000000"/>
          <w:b w:val="off"/>
          <w:i w:val="off"/>
        </w:rPr>
        <w:t>el”理解为“real (真的) Indian nickel”和“real (真的) buffalo</w:t>
      </w:r>
      <w:r>
        <w:rPr>
          <w:rFonts w:ascii="宋体" w:hAnsi="宋体" w:cs="宋体" w:eastAsia="宋体"/>
          <w:sz w:val="50"/>
          <w:spacing w:val="0"/>
          <w:color w:val="000000"/>
          <w:b w:val="off"/>
          <w:i w:val="off"/>
        </w:rPr>
        <w:t>nickel”。</w:t>
      </w:r>
      <w:bookmarkEnd w:id="1902"/>
    </w:p>
    <w:p>
      <w:pPr>
        <w:pageBreakBefore w:val="off"/>
        <w:tabs/>
        <w:wordWrap w:val="off"/>
        <w:spacing w:before="0" w:after="0" w:line="880" w:lineRule="atLeast"/>
        <w:ind w:left="980" w:right="0" w:hanging="980"/>
        <w:jc w:val="both"/>
        <w:textAlignment w:val="baseline"/>
        <w:rPr>
          <w:sz w:val="51"/>
        </w:rPr>
      </w:pPr>
      <w:bookmarkStart w:name="" w:id="1903"/>
      <w:r>
        <w:rPr>
          <w:rFonts w:ascii="宋体" w:hAnsi="宋体" w:cs="宋体" w:eastAsia="宋体"/>
          <w:sz w:val="51"/>
          <w:spacing w:val="0"/>
          <w:color w:val="000000"/>
          <w:b w:val="off"/>
          <w:i w:val="off"/>
        </w:rPr>
        <w:t>51</w:t>
      </w:r>
      <w:r>
        <w:rPr>
          <w:rFonts w:ascii="宋体" w:hAnsi="宋体" w:cs="宋体" w:eastAsia="宋体"/>
          <w:sz w:val="51"/>
          <w:spacing w:val="0"/>
          <w:color w:val="000000"/>
          <w:b w:val="off"/>
          <w:i w:val="off"/>
        </w:rPr>
        <w:t xml:space="preserve">     从上面这个例子我们可以看出，两个词可以有相同的外延，或者</w:t>
      </w:r>
      <w:r>
        <w:rPr>
          <w:rFonts w:ascii="宋体" w:hAnsi="宋体" w:cs="宋体" w:eastAsia="宋体"/>
          <w:sz w:val="51"/>
          <w:spacing w:val="0"/>
          <w:color w:val="000000"/>
          <w:b w:val="off"/>
          <w:i w:val="off"/>
        </w:rPr>
        <w:t>说适用于同一事物，而不必像场合句那样，是主体内刺激同义的。人</w:t>
      </w:r>
      <w:r>
        <w:rPr>
          <w:rFonts w:ascii="宋体" w:hAnsi="宋体" w:cs="宋体" w:eastAsia="宋体"/>
          <w:sz w:val="51"/>
          <w:spacing w:val="0"/>
          <w:color w:val="000000"/>
          <w:b w:val="off"/>
          <w:i w:val="off"/>
        </w:rPr>
        <w:t>们可以相信它们的外延是相同的，但即使对相信这一点的人来说，它</w:t>
      </w:r>
      <w:r>
        <w:rPr>
          <w:rFonts w:ascii="宋体" w:hAnsi="宋体" w:cs="宋体" w:eastAsia="宋体"/>
          <w:sz w:val="51"/>
          <w:spacing w:val="0"/>
          <w:color w:val="000000"/>
          <w:b w:val="off"/>
          <w:i w:val="off"/>
        </w:rPr>
        <w:t>们也不是像场合句那样刺激同义的；我们看到“Indian nickel”和</w:t>
      </w:r>
      <w:r>
        <w:rPr>
          <w:rFonts w:ascii="宋体" w:hAnsi="宋体" w:cs="宋体" w:eastAsia="宋体"/>
          <w:sz w:val="51"/>
          <w:spacing w:val="0"/>
          <w:color w:val="000000"/>
          <w:b w:val="off"/>
          <w:i w:val="off"/>
        </w:rPr>
        <w:t>“Buffalo nickel”对一个新手来说就是这种情形。但是如果专家的信</w:t>
      </w:r>
      <w:r>
        <w:rPr>
          <w:rFonts w:ascii="宋体" w:hAnsi="宋体" w:cs="宋体" w:eastAsia="宋体"/>
          <w:sz w:val="51"/>
          <w:spacing w:val="0"/>
          <w:color w:val="000000"/>
          <w:b w:val="off"/>
          <w:i w:val="off"/>
        </w:rPr>
        <w:t>念如此坚定，以致任何形式的刺激(在绝对值的范围内)都不足以消</w:t>
      </w:r>
      <w:r>
        <w:rPr>
          <w:rFonts w:ascii="宋体" w:hAnsi="宋体" w:cs="宋体" w:eastAsia="宋体"/>
          <w:sz w:val="51"/>
          <w:spacing w:val="0"/>
          <w:color w:val="000000"/>
          <w:b w:val="off"/>
          <w:i w:val="off"/>
        </w:rPr>
        <w:t>除它时，那么这两个表达式就像场合句一样是刺激同义的。</w:t>
      </w:r>
      <w:bookmarkEnd w:id="1903"/>
    </w:p>
    <w:p>
      <w:pPr>
        <w:pageBreakBefore w:val="off"/>
        <w:tabs/>
        <w:wordWrap w:val="off"/>
        <w:spacing w:before="0" w:after="0" w:line="880" w:lineRule="atLeast"/>
        <w:ind w:left="1040" w:right="0" w:firstLine="1040"/>
        <w:jc w:val="both"/>
        <w:textAlignment w:val="baseline"/>
        <w:rPr>
          <w:sz w:val="51"/>
        </w:rPr>
      </w:pPr>
      <w:bookmarkStart w:name="" w:id="1904"/>
      <w:r>
        <w:rPr>
          <w:rFonts w:ascii="宋体" w:hAnsi="宋体" w:cs="宋体" w:eastAsia="宋体"/>
          <w:sz w:val="51"/>
          <w:spacing w:val="0"/>
          <w:color w:val="000000"/>
          <w:b w:val="off"/>
          <w:i w:val="off"/>
        </w:rPr>
        <w:t>所以，主体内的刺激同义性从直观的先入之见来看，还是可以批</w:t>
      </w:r>
      <w:r>
        <w:rPr>
          <w:rFonts w:ascii="宋体" w:hAnsi="宋体" w:cs="宋体" w:eastAsia="宋体"/>
          <w:sz w:val="51"/>
          <w:spacing w:val="0"/>
          <w:color w:val="000000"/>
          <w:b w:val="off"/>
          <w:i w:val="off"/>
        </w:rPr>
        <w:t>评的，因为它可以把那些其刺激意义由于附随信息而趋于一致的场合</w:t>
      </w:r>
      <w:r>
        <w:rPr>
          <w:rFonts w:ascii="宋体" w:hAnsi="宋体" w:cs="宋体" w:eastAsia="宋体"/>
          <w:sz w:val="51"/>
          <w:spacing w:val="0"/>
          <w:color w:val="000000"/>
          <w:b w:val="off"/>
          <w:i w:val="off"/>
        </w:rPr>
        <w:t>句联系起来。不过我们还是有一种办法可以消除这些个人特有的信息</w:t>
      </w:r>
      <w:r>
        <w:rPr>
          <w:rFonts w:ascii="宋体" w:hAnsi="宋体" w:cs="宋体" w:eastAsia="宋体"/>
          <w:sz w:val="51"/>
          <w:spacing w:val="0"/>
          <w:color w:val="000000"/>
          <w:b w:val="off"/>
          <w:i w:val="off"/>
        </w:rPr>
        <w:t>的影响，即坚持整个语言群体保持实际恒久不变。在刺激同义性的这</w:t>
      </w:r>
      <w:r>
        <w:rPr>
          <w:rFonts w:ascii="宋体" w:hAnsi="宋体" w:cs="宋体" w:eastAsia="宋体"/>
          <w:sz w:val="51"/>
          <w:spacing w:val="0"/>
          <w:color w:val="000000"/>
          <w:b w:val="off"/>
          <w:i w:val="off"/>
        </w:rPr>
        <w:t>种社会意义上，由于存在着像新手这样的说话者，“Indian nickel”和</w:t>
      </w:r>
      <w:r>
        <w:rPr>
          <w:rFonts w:ascii="宋体" w:hAnsi="宋体" w:cs="宋体" w:eastAsia="宋体"/>
          <w:sz w:val="51"/>
          <w:spacing w:val="0"/>
          <w:color w:val="000000"/>
          <w:b w:val="off"/>
          <w:i w:val="off"/>
        </w:rPr>
        <w:t>“Buffalo nickel”就不会还被看做是刺激同义的了，而“Bachelor”</w:t>
      </w:r>
      <w:r>
        <w:rPr>
          <w:rFonts w:ascii="宋体" w:hAnsi="宋体" w:cs="宋体" w:eastAsia="宋体"/>
          <w:sz w:val="51"/>
          <w:spacing w:val="0"/>
          <w:color w:val="000000"/>
          <w:b w:val="off"/>
          <w:i w:val="off"/>
        </w:rPr>
        <w:t>和“Unmarried man”则仍然可以被视为甚至是社会地刺激同义的，</w:t>
      </w:r>
      <w:r>
        <w:rPr>
          <w:rFonts w:ascii="宋体" w:hAnsi="宋体" w:cs="宋体" w:eastAsia="宋体"/>
          <w:sz w:val="51"/>
          <w:spacing w:val="0"/>
          <w:color w:val="000000"/>
          <w:b w:val="off"/>
          <w:i w:val="off"/>
        </w:rPr>
        <w:t>因为它们对于几乎每一个人都是主体内刺激同义的。当然，对于群体</w:t>
      </w:r>
      <w:r>
        <w:rPr>
          <w:rFonts w:ascii="宋体" w:hAnsi="宋体" w:cs="宋体" w:eastAsia="宋体"/>
          <w:sz w:val="51"/>
          <w:spacing w:val="0"/>
          <w:color w:val="000000"/>
          <w:b w:val="off"/>
          <w:i w:val="off"/>
        </w:rPr>
        <w:t>内众所周知的附随信息的影响，我们还是没有办法掩蔽；但如第9节</w:t>
      </w:r>
      <w:bookmarkEnd w:id="1904"/>
    </w:p>
    <w:p>
      <w:pPr>
        <w:pageBreakBefore w:val="off"/>
        <w:tabs/>
        <w:wordWrap w:val="off"/>
        <w:spacing w:before="0" w:after="0" w:line="880" w:lineRule="atLeast"/>
        <w:ind w:left="1080" w:right="0"/>
        <w:jc w:val="both"/>
        <w:textAlignment w:val="baseline"/>
        <w:rPr>
          <w:sz w:val="51"/>
        </w:rPr>
      </w:pPr>
      <w:bookmarkStart w:name="" w:id="1905"/>
      <w:r>
        <w:rPr>
          <w:rFonts w:ascii="宋体" w:hAnsi="宋体" w:cs="宋体" w:eastAsia="宋体"/>
          <w:sz w:val="51"/>
          <w:spacing w:val="0"/>
          <w:color w:val="000000"/>
          <w:u w:val="single"/>
          <w:b w:val="off"/>
          <w:i w:val="off"/>
        </w:rPr>
        <w:t xml:space="preserve">               </w:t>
      </w:r>
      <w:bookmarkEnd w:id="1905"/>
    </w:p>
    <w:p>
      <w:pPr>
        <w:pageBreakBefore w:val="off"/>
        <w:tabs/>
        <w:wordWrap w:val="off"/>
        <w:spacing w:before="200" w:after="0" w:line="520" w:lineRule="atLeast"/>
        <w:ind w:left="1040" w:right="20" w:firstLine="760"/>
        <w:jc w:val="both"/>
        <w:textAlignment w:val="baseline"/>
        <w:rPr>
          <w:sz w:val="39"/>
        </w:rPr>
      </w:pPr>
      <w:bookmarkStart w:name="" w:id="1906"/>
      <w:r>
        <w:rPr>
          <w:rFonts w:ascii="宋体" w:hAnsi="宋体" w:cs="宋体" w:eastAsia="宋体"/>
          <w:sz w:val="39"/>
          <w:spacing w:val="0"/>
          <w:color w:val="000000"/>
          <w:b w:val="off"/>
          <w:i w:val="off"/>
        </w:rPr>
        <w:t>① 奥利维尔(Olivier,1907—1989)，英国著名演员，以扮演莎士比亚剧中人物而著</w:t>
      </w:r>
      <w:r>
        <w:rPr>
          <w:rFonts w:ascii="宋体" w:hAnsi="宋体" w:cs="宋体" w:eastAsia="宋体"/>
          <w:sz w:val="39"/>
          <w:spacing w:val="0"/>
          <w:color w:val="000000"/>
          <w:b w:val="off"/>
          <w:i w:val="off"/>
        </w:rPr>
        <w:t>称；麦克贝斯(Macheth)，莎士比亚同名悲剧中的主人公。</w:t>
      </w:r>
      <w:bookmarkEnd w:id="1906"/>
    </w:p>
    <w:p>
      <w:pPr>
        <w:pageBreakBefore w:val="off"/>
        <w:tabs/>
        <w:wordWrap w:val="off"/>
        <w:spacing w:before="0" w:after="0" w:line="600" w:lineRule="atLeast"/>
        <w:ind w:left="1040" w:right="0"/>
        <w:jc w:val="both"/>
        <w:textAlignment w:val="baseline"/>
        <w:rPr>
          <w:sz w:val="45"/>
        </w:rPr>
      </w:pPr>
      <w:bookmarkStart w:name="" w:id="1907"/>
      <w:r>
        <w:rPr>
          <w:rFonts w:ascii="黑体" w:hAnsi="黑体" w:cs="黑体" w:eastAsia="黑体"/>
          <w:sz w:val="45"/>
          <w:spacing w:val="0"/>
          <w:color w:val="000000"/>
          <w:b w:val="off"/>
          <w:i w:val="off"/>
        </w:rPr>
        <w:t>52</w:t>
      </w:r>
      <w:bookmarkEnd w:id="1907"/>
    </w:p>
    <w:p>
      <w:r>
        <w:t/>
      </w:r>
    </w:p>
    <w:p>
      <w:pPr>
        <w:sectPr>
          <w:footerReference r:id="rId335"/>
          <w:headerReference r:id="rId336" w:type="default"/>
          <w:type w:val="nextPage"/>
          <w:pgSz w:w="21240" w:h="31680"/>
          <w:pgMar w:left="2140" w:top="2200" w:right="2140" w:bottom="2200" w:header="1900" w:footer="1900"/>
          <w:cols w:num="1"/>
        </w:sectPr>
      </w:pPr>
    </w:p>
    <w:p>
      <w:pPr>
        <w:pageBreakBefore w:val="off"/>
        <w:tabs/>
        <w:wordWrap w:val="off"/>
        <w:spacing w:before="580" w:after="0" w:line="600" w:lineRule="atLeast"/>
        <w:ind w:left="0" w:right="980"/>
        <w:jc w:val="right"/>
        <w:textAlignment w:val="baseline"/>
        <w:rPr>
          <w:sz w:val="44"/>
        </w:rPr>
      </w:pPr>
      <w:bookmarkStart w:name="" w:id="1908"/>
      <w:r>
        <w:rPr>
          <w:rFonts w:ascii="黑体" w:hAnsi="黑体" w:cs="黑体" w:eastAsia="黑体"/>
          <w:sz w:val="44"/>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25400</wp:posOffset>
            </wp:positionV>
            <wp:extent cx="457200" cy="774700"/>
            <wp:wrapNone/>
            <wp:docPr id="78" name="Drawing 78"/>
            <a:graphic xmlns:a="http://schemas.openxmlformats.org/drawingml/2006/main">
              <a:graphicData uri="http://schemas.openxmlformats.org/drawingml/2006/picture">
                <pic:pic xmlns:pic="http://schemas.openxmlformats.org/drawingml/2006/picture">
                  <pic:nvPicPr>
                    <pic:cNvPr id="0" name="Picture 77"/>
                    <pic:cNvPicPr>
                      <a:picLocks noChangeAspect="true"/>
                    </pic:cNvPicPr>
                  </pic:nvPicPr>
                  <pic:blipFill>
                    <a:blip r:embed="rId32"/>
                    <a:stretch>
                      <a:fillRect/>
                    </a:stretch>
                  </pic:blipFill>
                  <pic:spPr>
                    <a:xfrm>
                      <a:off x="0" y="0"/>
                      <a:ext cx="457200" cy="774700"/>
                    </a:xfrm>
                    <a:prstGeom prst="rect">
                      <a:avLst/>
                    </a:prstGeom>
                  </pic:spPr>
                </pic:pic>
              </a:graphicData>
            </a:graphic>
          </wp:anchor>
        </w:drawing>
      </w:r>
      <w:bookmarkEnd w:id="1908"/>
    </w:p>
    <w:p>
      <w:pPr>
        <w:pageBreakBefore w:val="off"/>
        <w:tabs/>
        <w:wordWrap w:val="off"/>
        <w:spacing w:before="0" w:after="0" w:line="520" w:lineRule="exact"/>
        <w:ind w:left="0" w:right="0"/>
        <w:jc w:val="right"/>
        <w:textAlignment w:val="baseline"/>
        <w:rPr>
          <w:sz w:val="44"/>
        </w:rPr>
      </w:pPr>
      <w:bookmarkStart w:name="" w:id="1909"/>
      <w:r>
        <w:rPr>
          <w:rFonts w:ascii="宋体" w:hAnsi="宋体" w:cs="宋体" w:eastAsia="宋体"/>
          <w:sz w:val="44"/>
          <w:spacing w:val="0"/>
          <w:color w:val="000000"/>
          <w:b w:val="off"/>
          <w:i w:val="off"/>
        </w:rPr>
        <w:t/>
      </w:r>
      <w:bookmarkEnd w:id="1909"/>
    </w:p>
    <w:p>
      <w:pPr>
        <w:pageBreakBefore w:val="off"/>
        <w:tabs/>
        <w:wordWrap w:val="off"/>
        <w:spacing w:before="0" w:after="0" w:line="920" w:lineRule="atLeast"/>
        <w:ind w:left="0" w:right="0"/>
        <w:jc w:val="both"/>
        <w:textAlignment w:val="baseline"/>
        <w:rPr>
          <w:sz w:val="51"/>
        </w:rPr>
      </w:pPr>
      <w:bookmarkStart w:name="" w:id="1910"/>
      <w:r>
        <w:rPr>
          <w:rFonts w:ascii="宋体" w:hAnsi="宋体" w:cs="宋体" w:eastAsia="宋体"/>
          <w:sz w:val="51"/>
          <w:spacing w:val="0"/>
          <w:color w:val="000000"/>
          <w:b w:val="off"/>
          <w:i w:val="off"/>
        </w:rPr>
        <w:t>所说，我认为那种绝对没有干扰的理想境界是虚幻的。</w:t>
      </w:r>
      <w:bookmarkEnd w:id="1910"/>
    </w:p>
    <w:p>
      <w:pPr>
        <w:pageBreakBefore w:val="off"/>
        <w:tabs/>
        <w:wordWrap w:val="off"/>
        <w:spacing w:before="0" w:after="0" w:line="940" w:lineRule="exact"/>
        <w:ind w:left="0" w:right="0"/>
        <w:jc w:val="both"/>
        <w:textAlignment w:val="baseline"/>
        <w:rPr>
          <w:sz w:val="51"/>
        </w:rPr>
      </w:pPr>
      <w:bookmarkStart w:name="" w:id="1911"/>
      <w:r>
        <w:rPr>
          <w:rFonts w:ascii="宋体" w:hAnsi="宋体" w:cs="宋体" w:eastAsia="宋体"/>
          <w:sz w:val="51"/>
          <w:spacing w:val="0"/>
          <w:color w:val="000000"/>
          <w:b w:val="off"/>
          <w:i w:val="off"/>
        </w:rPr>
        <w:t/>
      </w:r>
      <w:bookmarkEnd w:id="1911"/>
    </w:p>
    <w:p>
      <w:pPr>
        <w:pageBreakBefore w:val="off"/>
        <w:tabs/>
        <w:wordWrap w:val="off"/>
        <w:spacing w:before="0" w:after="0" w:line="1040" w:lineRule="atLeast"/>
        <w:ind w:left="0" w:right="0"/>
        <w:jc w:val="both"/>
        <w:textAlignment w:val="baseline"/>
        <w:rPr>
          <w:sz w:val="76"/>
        </w:rPr>
      </w:pPr>
      <w:bookmarkStart w:name="" w:id="1912"/>
      <w:r>
        <w:rPr>
          <w:rFonts w:ascii="黑体" w:hAnsi="黑体" w:cs="黑体" w:eastAsia="黑体"/>
          <w:sz w:val="76"/>
          <w:spacing w:val="0"/>
          <w:color w:val="000000"/>
          <w:b w:val="on"/>
          <w:i w:val="off"/>
        </w:rPr>
        <w:t>12.词的同义性</w:t>
      </w:r>
      <w:bookmarkEnd w:id="1912"/>
    </w:p>
    <w:p>
      <w:pPr>
        <w:pageBreakBefore w:val="off"/>
        <w:tabs/>
        <w:wordWrap w:val="off"/>
        <w:spacing w:before="0" w:after="0" w:line="940" w:lineRule="exact"/>
        <w:ind w:left="0" w:right="0"/>
        <w:jc w:val="both"/>
        <w:textAlignment w:val="baseline"/>
        <w:rPr>
          <w:sz w:val="51"/>
        </w:rPr>
      </w:pPr>
      <w:bookmarkStart w:name="" w:id="1913"/>
      <w:r>
        <w:rPr>
          <w:rFonts w:ascii="宋体" w:hAnsi="宋体" w:cs="宋体" w:eastAsia="宋体"/>
          <w:sz w:val="51"/>
          <w:spacing w:val="0"/>
          <w:color w:val="000000"/>
          <w:b w:val="off"/>
          <w:i w:val="off"/>
        </w:rPr>
        <w:t/>
      </w:r>
      <w:bookmarkEnd w:id="1913"/>
    </w:p>
    <w:p>
      <w:pPr>
        <w:pageBreakBefore w:val="off"/>
        <w:tabs/>
        <w:wordWrap w:val="off"/>
        <w:spacing w:before="0" w:after="0" w:line="920" w:lineRule="atLeast"/>
        <w:ind w:left="0" w:right="20" w:firstLine="1040"/>
        <w:jc w:val="both"/>
        <w:textAlignment w:val="baseline"/>
        <w:rPr>
          <w:sz w:val="51"/>
        </w:rPr>
      </w:pPr>
      <w:bookmarkStart w:name="" w:id="1914"/>
      <w:r>
        <w:rPr>
          <w:rFonts w:ascii="宋体" w:hAnsi="宋体" w:cs="宋体" w:eastAsia="宋体"/>
          <w:sz w:val="51"/>
          <w:spacing w:val="0"/>
          <w:color w:val="000000"/>
          <w:b w:val="off"/>
          <w:i w:val="off"/>
        </w:rPr>
        <w:t>我们从句子开始讨论意义问题时，一直是遵循第3节和第4节的</w:t>
      </w:r>
      <w:r>
        <w:rPr>
          <w:rFonts w:ascii="宋体" w:hAnsi="宋体" w:cs="宋体" w:eastAsia="宋体"/>
          <w:sz w:val="51"/>
          <w:spacing w:val="0"/>
          <w:color w:val="000000"/>
          <w:b w:val="off"/>
          <w:i w:val="off"/>
        </w:rPr>
        <w:t>路子进行的，在那里我们曾强调一个词只能从其在所学语句中起的作</w:t>
      </w:r>
      <w:r>
        <w:rPr>
          <w:rFonts w:ascii="宋体" w:hAnsi="宋体" w:cs="宋体" w:eastAsia="宋体"/>
          <w:sz w:val="51"/>
          <w:spacing w:val="0"/>
          <w:color w:val="000000"/>
          <w:b w:val="off"/>
          <w:i w:val="off"/>
        </w:rPr>
        <w:t>用去习得。然而，还有诸如“Red”、“Rabbit”这样的单词句。就刺激</w:t>
      </w:r>
      <w:r>
        <w:rPr>
          <w:rFonts w:ascii="宋体" w:hAnsi="宋体" w:cs="宋体" w:eastAsia="宋体"/>
          <w:sz w:val="51"/>
          <w:spacing w:val="0"/>
          <w:color w:val="000000"/>
          <w:b w:val="off"/>
          <w:i w:val="off"/>
        </w:rPr>
        <w:t>意义的概念勉强可以说就是这两个单词句的意义概念而言，它似乎也</w:t>
      </w:r>
      <w:r>
        <w:rPr>
          <w:rFonts w:ascii="宋体" w:hAnsi="宋体" w:cs="宋体" w:eastAsia="宋体"/>
          <w:sz w:val="51"/>
          <w:spacing w:val="0"/>
          <w:color w:val="000000"/>
          <w:b w:val="off"/>
          <w:i w:val="off"/>
        </w:rPr>
        <w:t>可以说是“red”、“rabbit”这些普通词项的意义概念。然而，这是一个</w:t>
      </w:r>
      <w:r>
        <w:rPr>
          <w:rFonts w:ascii="宋体" w:hAnsi="宋体" w:cs="宋体" w:eastAsia="宋体"/>
          <w:sz w:val="51"/>
          <w:spacing w:val="0"/>
          <w:color w:val="000000"/>
          <w:b w:val="off"/>
          <w:i w:val="off"/>
        </w:rPr>
        <w:t>错误。 Gavagai和 Rabbit这些场合句的刺激同义性甚至不能保证“ga-</w:t>
      </w:r>
      <w:r>
        <w:rPr>
          <w:rFonts w:ascii="宋体" w:hAnsi="宋体" w:cs="宋体" w:eastAsia="宋体"/>
          <w:sz w:val="51"/>
          <w:spacing w:val="0"/>
          <w:color w:val="000000"/>
          <w:b w:val="off"/>
          <w:i w:val="off"/>
        </w:rPr>
        <w:t>vagai”和“rabbit”是外延相同的语词，即适用于同一对象的语词。</w:t>
      </w:r>
      <w:bookmarkEnd w:id="1914"/>
    </w:p>
    <w:p>
      <w:pPr>
        <w:pageBreakBefore w:val="off"/>
        <w:tabs/>
        <w:wordWrap w:val="off"/>
        <w:spacing w:before="0" w:after="0" w:line="920" w:lineRule="atLeast"/>
        <w:ind w:left="0" w:right="0" w:firstLine="1040"/>
        <w:jc w:val="both"/>
        <w:textAlignment w:val="baseline"/>
        <w:rPr>
          <w:sz w:val="51"/>
        </w:rPr>
      </w:pPr>
      <w:bookmarkStart w:name="" w:id="1915"/>
      <w:r>
        <w:rPr>
          <w:rFonts w:ascii="宋体" w:hAnsi="宋体" w:cs="宋体" w:eastAsia="宋体"/>
          <w:sz w:val="51"/>
          <w:spacing w:val="0"/>
          <w:color w:val="000000"/>
          <w:b w:val="off"/>
          <w:i w:val="off"/>
        </w:rPr>
        <w:t>譬如，“gavagai”，谁能担保，这个词所指的对象根本不是兔子，</w:t>
      </w:r>
      <w:r>
        <w:rPr>
          <w:rFonts w:ascii="宋体" w:hAnsi="宋体" w:cs="宋体" w:eastAsia="宋体"/>
          <w:sz w:val="51"/>
          <w:spacing w:val="0"/>
          <w:color w:val="000000"/>
          <w:b w:val="off"/>
          <w:i w:val="off"/>
        </w:rPr>
        <w:t>而只是兔子的某个生长阶段或者兔子肢体的某一部分呢？但不管怎么</w:t>
      </w:r>
      <w:r>
        <w:rPr>
          <w:rFonts w:ascii="宋体" w:hAnsi="宋体" w:cs="宋体" w:eastAsia="宋体"/>
          <w:sz w:val="51"/>
          <w:spacing w:val="0"/>
          <w:color w:val="000000"/>
          <w:b w:val="off"/>
          <w:i w:val="off"/>
        </w:rPr>
        <w:t>样，促使人们对“Gavagai”和“Rabbit”表示肯定的刺激情景总是</w:t>
      </w:r>
      <w:r>
        <w:rPr>
          <w:rFonts w:ascii="宋体" w:hAnsi="宋体" w:cs="宋体" w:eastAsia="宋体"/>
          <w:sz w:val="51"/>
          <w:spacing w:val="0"/>
          <w:color w:val="000000"/>
          <w:b w:val="off"/>
          <w:i w:val="off"/>
        </w:rPr>
        <w:t>相同的。也许“gavagai”这个词所指的对象是兔子所有各个不可分</w:t>
      </w:r>
      <w:r>
        <w:rPr>
          <w:rFonts w:ascii="宋体" w:hAnsi="宋体" w:cs="宋体" w:eastAsia="宋体"/>
          <w:sz w:val="51"/>
          <w:spacing w:val="0"/>
          <w:color w:val="000000"/>
          <w:b w:val="off"/>
          <w:i w:val="off"/>
        </w:rPr>
        <w:t>的部分。但其刺激意义不会显示出有任何差异。当语言学家从“Ga-</w:t>
      </w:r>
      <w:r>
        <w:rPr>
          <w:rFonts w:ascii="宋体" w:hAnsi="宋体" w:cs="宋体" w:eastAsia="宋体"/>
          <w:sz w:val="51"/>
          <w:spacing w:val="0"/>
          <w:color w:val="000000"/>
          <w:b w:val="off"/>
          <w:i w:val="off"/>
        </w:rPr>
        <w:t>vagai”和“Rabbit”刺激意义相同的事实出发一跃而得出结论，认</w:t>
      </w:r>
      <w:r>
        <w:rPr>
          <w:rFonts w:ascii="宋体" w:hAnsi="宋体" w:cs="宋体" w:eastAsia="宋体"/>
          <w:sz w:val="51"/>
          <w:spacing w:val="0"/>
          <w:color w:val="000000"/>
          <w:b w:val="off"/>
          <w:i w:val="off"/>
        </w:rPr>
        <w:t>为一个 gavagai 即是一个整个持续存在的 rabbit，他不过是假定了，</w:t>
      </w:r>
      <w:r>
        <w:rPr>
          <w:rFonts w:ascii="宋体" w:hAnsi="宋体" w:cs="宋体" w:eastAsia="宋体"/>
          <w:sz w:val="51"/>
          <w:spacing w:val="0"/>
          <w:color w:val="000000"/>
          <w:b w:val="off"/>
          <w:i w:val="off"/>
        </w:rPr>
        <w:t>土著人和我们很相似，都有一个简短的普遍词项表示兔子，而没有一</w:t>
      </w:r>
      <w:r>
        <w:rPr>
          <w:rFonts w:ascii="宋体" w:hAnsi="宋体" w:cs="宋体" w:eastAsia="宋体"/>
          <w:sz w:val="51"/>
          <w:spacing w:val="0"/>
          <w:color w:val="000000"/>
          <w:b w:val="off"/>
          <w:i w:val="off"/>
        </w:rPr>
        <w:t>个简短的普遍词项表示兔子的不同生长阶段或肢体的不同部分。</w:t>
      </w:r>
      <w:bookmarkEnd w:id="1915"/>
    </w:p>
    <w:p>
      <w:pPr>
        <w:pageBreakBefore w:val="off"/>
        <w:tabs/>
        <w:wordWrap w:val="off"/>
        <w:spacing w:before="0" w:after="0" w:line="920" w:lineRule="atLeast"/>
        <w:ind w:left="0" w:right="0" w:firstLine="1040"/>
        <w:jc w:val="both"/>
        <w:textAlignment w:val="baseline"/>
        <w:rPr>
          <w:sz w:val="51"/>
        </w:rPr>
      </w:pPr>
      <w:bookmarkStart w:name="" w:id="1916"/>
      <w:r>
        <w:rPr>
          <w:rFonts w:ascii="宋体" w:hAnsi="宋体" w:cs="宋体" w:eastAsia="宋体"/>
          <w:sz w:val="51"/>
          <w:spacing w:val="0"/>
          <w:color w:val="000000"/>
          <w:b w:val="off"/>
          <w:i w:val="off"/>
        </w:rPr>
        <w:t>还有另外一个可能性(它也吻合原来的刺激意义)，即如古德曼</w:t>
      </w:r>
      <w:r>
        <w:rPr>
          <w:rFonts w:ascii="宋体" w:hAnsi="宋体" w:cs="宋体" w:eastAsia="宋体"/>
          <w:sz w:val="51"/>
          <w:spacing w:val="0"/>
          <w:color w:val="000000"/>
          <w:b w:val="off"/>
          <w:i w:val="off"/>
        </w:rPr>
        <w:t>(Goodman)所说的，将“gavagai”这个词视为一个单独词项，命名所</w:t>
      </w:r>
      <w:r>
        <w:rPr>
          <w:rFonts w:ascii="宋体" w:hAnsi="宋体" w:cs="宋体" w:eastAsia="宋体"/>
          <w:sz w:val="51"/>
          <w:spacing w:val="0"/>
          <w:color w:val="000000"/>
          <w:b w:val="off"/>
          <w:i w:val="off"/>
        </w:rPr>
        <w:t>有兔子的聚合，即时空世界中由所有兔子组成的那个单一而不连续的</w:t>
      </w:r>
      <w:r>
        <w:rPr>
          <w:rFonts w:ascii="宋体" w:hAnsi="宋体" w:cs="宋体" w:eastAsia="宋体"/>
          <w:sz w:val="51"/>
          <w:spacing w:val="0"/>
          <w:color w:val="000000"/>
          <w:b w:val="off"/>
          <w:i w:val="off"/>
        </w:rPr>
        <w:t>部分。因此刺激意义同普遍词项与单独词项的区分没有关系。我们考</w:t>
      </w:r>
      <w:r>
        <w:rPr>
          <w:rFonts w:ascii="宋体" w:hAnsi="宋体" w:cs="宋体" w:eastAsia="宋体"/>
          <w:sz w:val="51"/>
          <w:spacing w:val="0"/>
          <w:color w:val="000000"/>
          <w:b w:val="off"/>
          <w:i w:val="off"/>
        </w:rPr>
        <w:t>察一下单独词项“奥特卡特”(“Bernard J. Orcutt”)，也可以看出这一</w:t>
      </w:r>
      <w:r>
        <w:rPr>
          <w:rFonts w:ascii="宋体" w:hAnsi="宋体" w:cs="宋体" w:eastAsia="宋体"/>
          <w:sz w:val="51"/>
          <w:spacing w:val="0"/>
          <w:color w:val="000000"/>
          <w:b w:val="off"/>
          <w:i w:val="off"/>
        </w:rPr>
        <w:t>点：它的刺激意义同指称这位学院院长生命的每一时段的普遍词项没</w:t>
      </w:r>
      <w:r>
        <w:rPr>
          <w:rFonts w:ascii="宋体" w:hAnsi="宋体" w:cs="宋体" w:eastAsia="宋体"/>
          <w:sz w:val="51"/>
          <w:spacing w:val="0"/>
          <w:color w:val="000000"/>
          <w:b w:val="off"/>
          <w:i w:val="off"/>
        </w:rPr>
        <w:t>有什么差别，同指称他的肢体的每一空间部分的普遍词项也没有区别。</w:t>
      </w:r>
      <w:bookmarkEnd w:id="1916"/>
    </w:p>
    <w:p>
      <w:pPr>
        <w:pageBreakBefore w:val="off"/>
        <w:tabs/>
        <w:wordWrap w:val="off"/>
        <w:spacing w:before="0" w:after="0" w:line="640" w:lineRule="atLeast"/>
        <w:ind w:left="0" w:right="160"/>
        <w:jc w:val="right"/>
        <w:textAlignment w:val="baseline"/>
        <w:rPr>
          <w:sz w:val="47"/>
        </w:rPr>
      </w:pPr>
      <w:bookmarkStart w:name="" w:id="1917"/>
      <w:r>
        <w:rPr>
          <w:rFonts w:ascii="黑体" w:hAnsi="黑体" w:cs="黑体" w:eastAsia="黑体"/>
          <w:sz w:val="47"/>
          <w:spacing w:val="0"/>
          <w:color w:val="000000"/>
          <w:b w:val="off"/>
          <w:i w:val="off"/>
        </w:rPr>
        <w:t>53</w:t>
      </w:r>
      <w:bookmarkEnd w:id="1917"/>
    </w:p>
    <w:p>
      <w:r>
        <w:t/>
      </w:r>
    </w:p>
    <w:p>
      <w:pPr>
        <w:sectPr>
          <w:footerReference r:id="rId337"/>
          <w:headerReference r:id="rId338" w:type="default"/>
          <w:type w:val="nextPage"/>
          <w:pgSz w:w="21240" w:h="31680"/>
          <w:pgMar w:left="2600" w:top="1920" w:right="2600" w:bottom="1920" w:header="1620" w:footer="1620"/>
          <w:cols w:num="1"/>
        </w:sectPr>
      </w:pPr>
    </w:p>
    <w:p>
      <w:pPr>
        <w:pageBreakBefore w:val="off"/>
        <w:tabs/>
        <w:wordWrap w:val="off"/>
        <w:spacing w:before="580" w:after="0" w:line="560" w:lineRule="atLeast"/>
        <w:ind w:left="820" w:right="0"/>
        <w:jc w:val="both"/>
        <w:textAlignment w:val="baseline"/>
        <w:rPr>
          <w:sz w:val="42"/>
        </w:rPr>
      </w:pPr>
      <w:bookmarkStart w:name="" w:id="1918"/>
      <w:r>
        <w:rPr>
          <w:rFonts w:ascii="楷体" w:hAnsi="楷体" w:cs="楷体" w:eastAsia="楷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1612900</wp:posOffset>
            </wp:positionH>
            <wp:positionV relativeFrom="paragraph">
              <wp:posOffset>38100</wp:posOffset>
            </wp:positionV>
            <wp:extent cx="431800" cy="736600"/>
            <wp:wrapNone/>
            <wp:docPr id="80" name="Drawing 80"/>
            <a:graphic xmlns:a="http://schemas.openxmlformats.org/drawingml/2006/main">
              <a:graphicData uri="http://schemas.openxmlformats.org/drawingml/2006/picture">
                <pic:pic xmlns:pic="http://schemas.openxmlformats.org/drawingml/2006/picture">
                  <pic:nvPicPr>
                    <pic:cNvPr id="0" name="Picture 79"/>
                    <pic:cNvPicPr>
                      <a:picLocks noChangeAspect="true"/>
                    </pic:cNvPicPr>
                  </pic:nvPicPr>
                  <pic:blipFill>
                    <a:blip r:embed="rId33"/>
                    <a:stretch>
                      <a:fillRect/>
                    </a:stretch>
                  </pic:blipFill>
                  <pic:spPr>
                    <a:xfrm>
                      <a:off x="0" y="0"/>
                      <a:ext cx="431800" cy="736600"/>
                    </a:xfrm>
                    <a:prstGeom prst="rect">
                      <a:avLst/>
                    </a:prstGeom>
                  </pic:spPr>
                </pic:pic>
              </a:graphicData>
            </a:graphic>
          </wp:anchor>
        </w:drawing>
      </w:r>
      <w:bookmarkEnd w:id="1918"/>
    </w:p>
    <w:p>
      <w:pPr>
        <w:pageBreakBefore w:val="off"/>
        <w:tabs/>
        <w:wordWrap w:val="off"/>
        <w:spacing w:before="0" w:after="0" w:line="480" w:lineRule="exact"/>
        <w:ind w:left="0" w:right="0"/>
        <w:jc w:val="both"/>
        <w:textAlignment w:val="baseline"/>
        <w:rPr>
          <w:sz w:val="42"/>
        </w:rPr>
      </w:pPr>
      <w:bookmarkStart w:name="" w:id="1919"/>
      <w:r>
        <w:rPr>
          <w:rFonts w:ascii="宋体" w:hAnsi="宋体" w:cs="宋体" w:eastAsia="宋体"/>
          <w:sz w:val="42"/>
          <w:spacing w:val="0"/>
          <w:color w:val="000000"/>
          <w:b w:val="off"/>
          <w:i w:val="off"/>
        </w:rPr>
        <w:t/>
      </w:r>
      <w:bookmarkEnd w:id="1919"/>
    </w:p>
    <w:p>
      <w:pPr>
        <w:pageBreakBefore w:val="off"/>
        <w:tabs/>
        <w:wordWrap w:val="off"/>
        <w:spacing w:before="0" w:after="0" w:line="920" w:lineRule="atLeast"/>
        <w:ind w:left="40" w:right="200"/>
        <w:jc w:val="both"/>
        <w:textAlignment w:val="baseline"/>
        <w:rPr>
          <w:sz w:val="48"/>
        </w:rPr>
      </w:pPr>
      <w:bookmarkStart w:name="" w:id="1920"/>
      <w:r>
        <w:rPr>
          <w:rFonts w:ascii="宋体" w:hAnsi="宋体" w:cs="宋体" w:eastAsia="宋体"/>
          <w:sz w:val="48"/>
          <w:spacing w:val="0"/>
          <w:color w:val="000000"/>
          <w:b w:val="off"/>
          <w:i w:val="off"/>
        </w:rPr>
        <w:t>另一种可能性在于，我们可以把“gavagai”看成是一个单独词项，命</w:t>
      </w:r>
      <w:r>
        <w:rPr>
          <w:rFonts w:ascii="宋体" w:hAnsi="宋体" w:cs="宋体" w:eastAsia="宋体"/>
          <w:sz w:val="48"/>
          <w:spacing w:val="0"/>
          <w:color w:val="000000"/>
          <w:b w:val="off"/>
          <w:i w:val="off"/>
        </w:rPr>
        <w:t>名一个不断重现的、普遍的兔性(rabbithood)。具体对象与抽象对象，</w:t>
      </w:r>
      <w:r>
        <w:rPr>
          <w:rFonts w:ascii="宋体" w:hAnsi="宋体" w:cs="宋体" w:eastAsia="宋体"/>
          <w:sz w:val="48"/>
          <w:spacing w:val="0"/>
          <w:color w:val="000000"/>
          <w:b w:val="off"/>
          <w:i w:val="off"/>
        </w:rPr>
        <w:t>普遍词项与单独词项的区别，都同刺激意义没有关系。</w:t>
      </w:r>
      <w:bookmarkEnd w:id="1920"/>
    </w:p>
    <w:p>
      <w:pPr>
        <w:pageBreakBefore w:val="off"/>
        <w:tabs/>
        <w:wordWrap w:val="off"/>
        <w:spacing w:before="0" w:after="0" w:line="920" w:lineRule="atLeast"/>
        <w:ind w:left="40" w:right="160" w:firstLine="1020"/>
        <w:jc w:val="both"/>
        <w:textAlignment w:val="baseline"/>
        <w:rPr>
          <w:sz w:val="48"/>
        </w:rPr>
      </w:pPr>
      <w:bookmarkStart w:name="" w:id="1921"/>
      <w:r>
        <w:rPr>
          <w:rFonts w:ascii="宋体" w:hAnsi="宋体" w:cs="宋体" w:eastAsia="宋体"/>
          <w:sz w:val="48"/>
          <w:spacing w:val="0"/>
          <w:color w:val="000000"/>
          <w:b w:val="off"/>
          <w:i w:val="off"/>
        </w:rPr>
        <w:t>通常我们可以把某个表达式(如“for the sake of”)翻译成另一</w:t>
      </w:r>
      <w:r>
        <w:rPr>
          <w:rFonts w:ascii="宋体" w:hAnsi="宋体" w:cs="宋体" w:eastAsia="宋体"/>
          <w:sz w:val="48"/>
          <w:spacing w:val="0"/>
          <w:color w:val="000000"/>
          <w:b w:val="off"/>
          <w:i w:val="off"/>
        </w:rPr>
        <w:t>种语言，尽管这种语言没有任何东西能同那个表达式的某些音节成分</w:t>
      </w:r>
      <w:r>
        <w:rPr>
          <w:rFonts w:ascii="宋体" w:hAnsi="宋体" w:cs="宋体" w:eastAsia="宋体"/>
          <w:sz w:val="48"/>
          <w:spacing w:val="0"/>
          <w:color w:val="000000"/>
          <w:b w:val="off"/>
          <w:i w:val="off"/>
        </w:rPr>
        <w:t>相对应。只要我们可以把“Gavagai”这个场合句翻译成那儿有只兔</w:t>
      </w:r>
      <w:r>
        <w:rPr>
          <w:rFonts w:ascii="宋体" w:hAnsi="宋体" w:cs="宋体" w:eastAsia="宋体"/>
          <w:sz w:val="48"/>
          <w:spacing w:val="0"/>
          <w:color w:val="000000"/>
          <w:b w:val="off"/>
          <w:i w:val="off"/>
        </w:rPr>
        <w:t>子这个意思，即使“Gavagai”的任何一部分，或土著语中的任何表</w:t>
      </w:r>
      <w:r>
        <w:rPr>
          <w:rFonts w:ascii="宋体" w:hAnsi="宋体" w:cs="宋体" w:eastAsia="宋体"/>
          <w:sz w:val="48"/>
          <w:spacing w:val="0"/>
          <w:color w:val="000000"/>
          <w:b w:val="off"/>
          <w:i w:val="off"/>
        </w:rPr>
        <w:t>达式都无法对应于“rabbit”这个词。作为句子，“Gavagai”和</w:t>
      </w:r>
      <w:r>
        <w:rPr>
          <w:rFonts w:ascii="宋体" w:hAnsi="宋体" w:cs="宋体" w:eastAsia="宋体"/>
          <w:sz w:val="48"/>
          <w:spacing w:val="0"/>
          <w:color w:val="000000"/>
          <w:b w:val="off"/>
          <w:i w:val="off"/>
        </w:rPr>
        <w:t>“Rabbit”的同义性取决于人们由刺激所激发的对它们给以肯定反应</w:t>
      </w:r>
      <w:r>
        <w:rPr>
          <w:rFonts w:ascii="宋体" w:hAnsi="宋体" w:cs="宋体" w:eastAsia="宋体"/>
          <w:sz w:val="48"/>
          <w:spacing w:val="0"/>
          <w:color w:val="000000"/>
          <w:b w:val="off"/>
          <w:i w:val="off"/>
        </w:rPr>
        <w:t>的一些考虑，但它们作为词的同义性则非如此。我们不写“rabbit”</w:t>
      </w:r>
      <w:r>
        <w:rPr>
          <w:rFonts w:ascii="宋体" w:hAnsi="宋体" w:cs="宋体" w:eastAsia="宋体"/>
          <w:sz w:val="48"/>
          <w:spacing w:val="0"/>
          <w:color w:val="000000"/>
          <w:b w:val="off"/>
          <w:i w:val="off"/>
        </w:rPr>
        <w:t>而写“Rabbit”是有道理的，这表示我们考察的是与它作为句子有同</w:t>
      </w:r>
      <w:r>
        <w:rPr>
          <w:rFonts w:ascii="宋体" w:hAnsi="宋体" w:cs="宋体" w:eastAsia="宋体"/>
          <w:sz w:val="48"/>
          <w:spacing w:val="0"/>
          <w:color w:val="000000"/>
          <w:b w:val="off"/>
          <w:i w:val="off"/>
        </w:rPr>
        <w:t>义关系的东西，而非与它作为一个词有同义关系的东西。</w:t>
      </w:r>
      <w:bookmarkEnd w:id="1921"/>
    </w:p>
    <w:p>
      <w:pPr>
        <w:pageBreakBefore w:val="off"/>
        <w:tabs/>
        <w:wordWrap w:val="off"/>
        <w:spacing w:before="0" w:after="0" w:line="920" w:lineRule="atLeast"/>
        <w:ind w:left="40" w:right="0" w:firstLine="1080"/>
        <w:jc w:val="both"/>
        <w:textAlignment w:val="baseline"/>
        <w:rPr>
          <w:sz w:val="48"/>
        </w:rPr>
      </w:pPr>
      <w:bookmarkStart w:name="" w:id="1922"/>
      <w:r>
        <w:rPr>
          <w:rFonts w:ascii="宋体" w:hAnsi="宋体" w:cs="宋体" w:eastAsia="宋体"/>
          <w:sz w:val="48"/>
          <w:spacing w:val="0"/>
          <w:color w:val="000000"/>
          <w:b w:val="off"/>
          <w:i w:val="off"/>
        </w:rPr>
        <w:t>我们无法区分兔子、某个年龄段的兔子、兔子肢体的某个部分、</w:t>
      </w:r>
      <w:r>
        <w:rPr>
          <w:rFonts w:ascii="宋体" w:hAnsi="宋体" w:cs="宋体" w:eastAsia="宋体"/>
          <w:sz w:val="48"/>
          <w:spacing w:val="0"/>
          <w:color w:val="000000"/>
          <w:b w:val="off"/>
          <w:i w:val="off"/>
        </w:rPr>
        <w:t>兔群和兔性等。这是不是仅仅由于我们对刺激意义的表述有缺陷？我</w:t>
      </w:r>
      <w:r>
        <w:rPr>
          <w:rFonts w:ascii="宋体" w:hAnsi="宋体" w:cs="宋体" w:eastAsia="宋体"/>
          <w:sz w:val="48"/>
          <w:spacing w:val="0"/>
          <w:color w:val="000000"/>
          <w:b w:val="off"/>
          <w:i w:val="off"/>
        </w:rPr>
        <w:t>们是不是可以略加一些补充成分，如手指(pointing)、提问等，从而</w:t>
      </w:r>
      <w:r>
        <w:rPr>
          <w:rFonts w:ascii="宋体" w:hAnsi="宋体" w:cs="宋体" w:eastAsia="宋体"/>
          <w:sz w:val="48"/>
          <w:spacing w:val="0"/>
          <w:color w:val="000000"/>
          <w:b w:val="off"/>
          <w:i w:val="off"/>
        </w:rPr>
        <w:t>解决前面的那种困难？如果可以这样，那么我们来看一看怎样做。你</w:t>
      </w:r>
      <w:r>
        <w:rPr>
          <w:rFonts w:ascii="宋体" w:hAnsi="宋体" w:cs="宋体" w:eastAsia="宋体"/>
          <w:sz w:val="48"/>
          <w:spacing w:val="0"/>
          <w:color w:val="000000"/>
          <w:b w:val="off"/>
          <w:i w:val="off"/>
        </w:rPr>
        <w:t>用手去指一只兔子，你指到的同时也是兔子的一个年龄段、兔子肢体</w:t>
      </w:r>
      <w:r>
        <w:rPr>
          <w:rFonts w:ascii="宋体" w:hAnsi="宋体" w:cs="宋体" w:eastAsia="宋体"/>
          <w:sz w:val="48"/>
          <w:spacing w:val="0"/>
          <w:color w:val="000000"/>
          <w:b w:val="off"/>
          <w:i w:val="off"/>
        </w:rPr>
        <w:t xml:space="preserve">  的一部分、兔群和兔性等。你用手去指兔子肢体的一个部分，你所指</w:t>
      </w:r>
      <w:r>
        <w:rPr>
          <w:rFonts w:ascii="宋体" w:hAnsi="宋体" w:cs="宋体" w:eastAsia="宋体"/>
          <w:sz w:val="48"/>
          <w:spacing w:val="0"/>
          <w:color w:val="000000"/>
          <w:b w:val="off"/>
          <w:i w:val="off"/>
        </w:rPr>
        <w:t>的也还是这四个方面的东西；无论你指哪个方面，结果都是如此。在</w:t>
      </w:r>
      <w:r>
        <w:rPr>
          <w:rFonts w:ascii="宋体" w:hAnsi="宋体" w:cs="宋体" w:eastAsia="宋体"/>
          <w:sz w:val="48"/>
          <w:spacing w:val="0"/>
          <w:color w:val="000000"/>
          <w:b w:val="off"/>
          <w:i w:val="off"/>
        </w:rPr>
        <w:t>刺激意义本身中并无区别的东西不可能靠手指而有所区别，除非在指</w:t>
      </w:r>
      <w:r>
        <w:rPr>
          <w:rFonts w:ascii="宋体" w:hAnsi="宋体" w:cs="宋体" w:eastAsia="宋体"/>
          <w:sz w:val="48"/>
          <w:spacing w:val="0"/>
          <w:color w:val="000000"/>
          <w:b w:val="off"/>
          <w:i w:val="off"/>
        </w:rPr>
        <w:t>示的同时，你还可伴以是同是异的提问，“这只 gavagai和那只 ga-</w:t>
      </w:r>
      <w:r>
        <w:rPr>
          <w:rFonts w:ascii="宋体" w:hAnsi="宋体" w:cs="宋体" w:eastAsia="宋体"/>
          <w:sz w:val="48"/>
          <w:spacing w:val="0"/>
          <w:color w:val="000000"/>
          <w:b w:val="off"/>
          <w:i w:val="off"/>
        </w:rPr>
        <w:t>vagai是同一只 gavagai吗”？“这里是一只 gavagai还是两只 gavagai”？</w:t>
      </w:r>
      <w:r>
        <w:rPr>
          <w:rFonts w:ascii="宋体" w:hAnsi="宋体" w:cs="宋体" w:eastAsia="宋体"/>
          <w:sz w:val="48"/>
          <w:spacing w:val="0"/>
          <w:color w:val="000000"/>
          <w:b w:val="off"/>
          <w:i w:val="off"/>
        </w:rPr>
        <w:t>然而要问这些问题就要求我们的语言学家对这种土著语的掌握远远超</w:t>
      </w:r>
      <w:r>
        <w:rPr>
          <w:rFonts w:ascii="宋体" w:hAnsi="宋体" w:cs="宋体" w:eastAsia="宋体"/>
          <w:sz w:val="48"/>
          <w:spacing w:val="0"/>
          <w:color w:val="000000"/>
          <w:b w:val="off"/>
          <w:i w:val="off"/>
        </w:rPr>
        <w:t>过我们迄今所达到的程度。我们甚至不能确定哪些土著语表达式相当</w:t>
      </w:r>
      <w:r>
        <w:rPr>
          <w:rFonts w:ascii="宋体" w:hAnsi="宋体" w:cs="宋体" w:eastAsia="宋体"/>
          <w:sz w:val="48"/>
          <w:spacing w:val="0"/>
          <w:color w:val="000000"/>
          <w:b w:val="off"/>
          <w:i w:val="off"/>
        </w:rPr>
        <w:t>于我们所知道的语词，更谈不上把它们与我们的语词一一对应起来，</w:t>
      </w:r>
      <w:r>
        <w:rPr>
          <w:rFonts w:ascii="宋体" w:hAnsi="宋体" w:cs="宋体" w:eastAsia="宋体"/>
          <w:sz w:val="48"/>
          <w:spacing w:val="0"/>
          <w:color w:val="000000"/>
          <w:b w:val="off"/>
          <w:i w:val="off"/>
        </w:rPr>
        <w:t>除非我们了解土著人是怎样使用类似于我们指称对象时所使用的辅助</w:t>
      </w:r>
      <w:r>
        <w:rPr>
          <w:rFonts w:ascii="宋体" w:hAnsi="宋体" w:cs="宋体" w:eastAsia="宋体"/>
          <w:sz w:val="48"/>
          <w:spacing w:val="0"/>
          <w:color w:val="000000"/>
          <w:b w:val="off"/>
          <w:i w:val="off"/>
        </w:rPr>
        <w:t>用语，如冠词、代词、单复数形式、系词以及同一性谓词等。[13]全部</w:t>
      </w:r>
      <w:r>
        <w:rPr>
          <w:rFonts w:ascii="宋体" w:hAnsi="宋体" w:cs="宋体" w:eastAsia="宋体"/>
          <w:sz w:val="48"/>
          <w:spacing w:val="0"/>
          <w:color w:val="000000"/>
          <w:b w:val="off"/>
          <w:i w:val="off"/>
        </w:rPr>
        <w:t>语言工具是相互依存的，而词项(term)这个概念，同其他所有语言</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2895600</wp:posOffset>
                </wp:positionV>
                <wp:extent cx="508000" cy="457200"/>
                <wp:wrapNone/>
                <wp:docPr id="81" name="文本框 81"/>
                <a:graphic xmlns:a="http://schemas.openxmlformats.org/drawingml/2006/main">
                  <a:graphicData uri="http://schemas.microsoft.com/office/word/2010/wordprocessingShape">
                    <wps:wsp>
                      <wps:cNvSpPr txBox="true"/>
                      <wps:spPr>
                        <a:xfrm>
                          <a:off x="0" y="0"/>
                          <a:ext cx="508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923"/>
                            <w:r>
                              <w:rPr>
                                <w:rFonts w:ascii="宋体" w:hAnsi="宋体" w:cs="宋体" w:eastAsia="宋体"/>
                                <w:sz w:val="48"/>
                                <w:spacing w:val="0"/>
                                <w:color w:val="000000"/>
                                <w:b w:val="off"/>
                                <w:i w:val="off"/>
                              </w:rPr>
                              <w:t>53</w:t>
                            </w:r>
                            <w:bookmarkEnd w:id="1923"/>
                          </w:p>
                        </w:txbxContent>
                      </wps:txbx>
                      <wps:bodyPr wrap="square" lIns="0" rIns="0" tIns="0" bIns="0" vert="horz" anchor="t">
                        <a:noAutofit/>
                      </wps:bodyPr>
                    </wps:wsp>
                  </a:graphicData>
                </a:graphic>
              </wp:anchor>
            </w:drawing>
          </mc:Choice>
          <mc:Fallback>
            <w:pict>
              <v:shape type="#_x0000_t202" filled="f" stroked="f" style="margin-left:84pt;margin-top:228pt;width:4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924"/>
                      <w:r>
                        <w:rPr>
                          <w:rFonts w:ascii="宋体" w:hAnsi="宋体" w:cs="宋体" w:eastAsia="宋体"/>
                          <w:sz w:val="48"/>
                          <w:spacing w:val="0"/>
                          <w:color w:val="000000"/>
                          <w:b w:val="off"/>
                          <w:i w:val="off"/>
                        </w:rPr>
                        <w:t>53</w:t>
                      </w:r>
                      <w:bookmarkEnd w:id="1924"/>
                    </w:p>
                  </w:txbxContent>
                </v:textbox>
              </v:shape>
            </w:pict>
          </mc:Fallback>
        </mc:AlternateContent>
      </w:r>
      <w:bookmarkEnd w:id="1922"/>
    </w:p>
    <w:p>
      <w:pPr>
        <w:pageBreakBefore w:val="off"/>
        <w:tabs/>
        <w:wordWrap w:val="off"/>
        <w:spacing w:before="0" w:after="0" w:line="920" w:lineRule="atLeast"/>
        <w:ind w:left="420" w:right="0"/>
        <w:jc w:val="both"/>
        <w:textAlignment w:val="baseline"/>
        <w:rPr>
          <w:sz w:val="48"/>
        </w:rPr>
      </w:pPr>
      <w:bookmarkStart w:name="" w:id="1925"/>
      <w:r>
        <w:rPr>
          <w:rFonts w:ascii="楷体" w:hAnsi="楷体" w:cs="楷体" w:eastAsia="楷体"/>
          <w:sz w:val="48"/>
          <w:spacing w:val="0"/>
          <w:color w:val="000000"/>
          <w:b w:val="on"/>
          <w:i w:val="off"/>
        </w:rPr>
        <w:t>54</w:t>
      </w:r>
      <w:bookmarkEnd w:id="1925"/>
    </w:p>
    <w:p>
      <w:r>
        <w:t/>
      </w:r>
    </w:p>
    <w:p>
      <w:pPr>
        <w:sectPr>
          <w:footerReference r:id="rId339"/>
          <w:headerReference r:id="rId340" w:type="default"/>
          <w:type w:val="nextPage"/>
          <w:pgSz w:w="21240" w:h="31680"/>
          <w:pgMar w:left="2540" w:top="1840" w:right="2540" w:bottom="1840" w:header="1540" w:footer="1540"/>
          <w:cols w:num="1"/>
        </w:sectPr>
      </w:pPr>
    </w:p>
    <w:p>
      <w:pPr>
        <w:pageBreakBefore w:val="off"/>
        <w:tabs/>
        <w:wordWrap w:val="off"/>
        <w:spacing w:before="540" w:after="0" w:line="600" w:lineRule="atLeast"/>
        <w:ind w:left="0" w:right="1040"/>
        <w:jc w:val="right"/>
        <w:textAlignment w:val="baseline"/>
        <w:rPr>
          <w:sz w:val="45"/>
        </w:rPr>
      </w:pPr>
      <w:bookmarkStart w:name="" w:id="1926"/>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38100</wp:posOffset>
            </wp:positionV>
            <wp:extent cx="431800" cy="749300"/>
            <wp:wrapNone/>
            <wp:docPr id="83" name="Drawing 83"/>
            <a:graphic xmlns:a="http://schemas.openxmlformats.org/drawingml/2006/main">
              <a:graphicData uri="http://schemas.openxmlformats.org/drawingml/2006/picture">
                <pic:pic xmlns:pic="http://schemas.openxmlformats.org/drawingml/2006/picture">
                  <pic:nvPicPr>
                    <pic:cNvPr id="0" name="Picture 82"/>
                    <pic:cNvPicPr>
                      <a:picLocks noChangeAspect="true"/>
                    </pic:cNvPicPr>
                  </pic:nvPicPr>
                  <pic:blipFill>
                    <a:blip r:embed="rId34"/>
                    <a:stretch>
                      <a:fillRect/>
                    </a:stretch>
                  </pic:blipFill>
                  <pic:spPr>
                    <a:xfrm>
                      <a:off x="0" y="0"/>
                      <a:ext cx="431800" cy="7493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8089900</wp:posOffset>
                </wp:positionV>
                <wp:extent cx="469900" cy="431800"/>
                <wp:wrapNone/>
                <wp:docPr id="84" name="文本框 84"/>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927"/>
                            <w:r>
                              <w:rPr>
                                <w:rFonts w:ascii="宋体" w:hAnsi="宋体" w:cs="宋体" w:eastAsia="宋体"/>
                                <w:sz w:val="44"/>
                                <w:spacing w:val="0"/>
                                <w:color w:val="000000"/>
                                <w:b w:val="off"/>
                                <w:i w:val="off"/>
                              </w:rPr>
                              <w:t>54</w:t>
                            </w:r>
                            <w:bookmarkEnd w:id="1927"/>
                          </w:p>
                        </w:txbxContent>
                      </wps:txbx>
                      <wps:bodyPr wrap="square" lIns="0" rIns="0" tIns="0" bIns="0" vert="horz" anchor="t">
                        <a:noAutofit/>
                      </wps:bodyPr>
                    </wps:wsp>
                  </a:graphicData>
                </a:graphic>
              </wp:anchor>
            </w:drawing>
          </mc:Choice>
          <mc:Fallback>
            <w:pict>
              <v:shape type="#_x0000_t202" filled="f" stroked="f" style="margin-left:936pt;margin-top:637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928"/>
                      <w:r>
                        <w:rPr>
                          <w:rFonts w:ascii="宋体" w:hAnsi="宋体" w:cs="宋体" w:eastAsia="宋体"/>
                          <w:sz w:val="44"/>
                          <w:spacing w:val="0"/>
                          <w:color w:val="000000"/>
                          <w:b w:val="off"/>
                          <w:i w:val="off"/>
                        </w:rPr>
                        <w:t>54</w:t>
                      </w:r>
                      <w:bookmarkEnd w:id="1928"/>
                    </w:p>
                  </w:txbxContent>
                </v:textbox>
              </v:shape>
            </w:pict>
          </mc:Fallback>
        </mc:AlternateContent>
      </w:r>
      <w:bookmarkEnd w:id="1926"/>
    </w:p>
    <w:p>
      <w:pPr>
        <w:pageBreakBefore w:val="off"/>
        <w:tabs/>
        <w:wordWrap w:val="off"/>
        <w:spacing w:before="0" w:after="0" w:line="500" w:lineRule="exact"/>
        <w:ind w:left="0" w:right="0"/>
        <w:jc w:val="right"/>
        <w:textAlignment w:val="baseline"/>
        <w:rPr>
          <w:sz w:val="45"/>
        </w:rPr>
      </w:pPr>
      <w:bookmarkStart w:name="" w:id="1929"/>
      <w:r>
        <w:rPr>
          <w:rFonts w:ascii="宋体" w:hAnsi="宋体" w:cs="宋体" w:eastAsia="宋体"/>
          <w:sz w:val="45"/>
          <w:spacing w:val="0"/>
          <w:color w:val="000000"/>
          <w:b w:val="off"/>
          <w:i w:val="off"/>
        </w:rPr>
        <w:t/>
      </w:r>
      <w:bookmarkEnd w:id="1929"/>
    </w:p>
    <w:p>
      <w:pPr>
        <w:pageBreakBefore w:val="off"/>
        <w:tabs/>
        <w:wordWrap w:val="off"/>
        <w:spacing w:before="0" w:after="0" w:line="860" w:lineRule="atLeast"/>
        <w:ind w:left="20" w:right="160"/>
        <w:jc w:val="both"/>
        <w:textAlignment w:val="baseline"/>
        <w:rPr>
          <w:sz w:val="52"/>
        </w:rPr>
      </w:pPr>
      <w:bookmarkStart w:name="" w:id="1930"/>
      <w:r>
        <w:rPr>
          <w:rFonts w:ascii="宋体" w:hAnsi="宋体" w:cs="宋体" w:eastAsia="宋体"/>
          <w:sz w:val="52"/>
          <w:spacing w:val="0"/>
          <w:color w:val="000000"/>
          <w:b w:val="off"/>
          <w:i w:val="off"/>
        </w:rPr>
        <w:t>手段一样，都是狭隘地方性的文化产物。土著人可以凭完全不同的语</w:t>
      </w:r>
      <w:r>
        <w:rPr>
          <w:rFonts w:ascii="宋体" w:hAnsi="宋体" w:cs="宋体" w:eastAsia="宋体"/>
          <w:sz w:val="52"/>
          <w:spacing w:val="0"/>
          <w:color w:val="000000"/>
          <w:b w:val="off"/>
          <w:i w:val="off"/>
        </w:rPr>
        <w:t>言结构取得基本相同的结果，他们与我们的语言结构之间的差别是如</w:t>
      </w:r>
      <w:r>
        <w:rPr>
          <w:rFonts w:ascii="宋体" w:hAnsi="宋体" w:cs="宋体" w:eastAsia="宋体"/>
          <w:sz w:val="52"/>
          <w:spacing w:val="0"/>
          <w:color w:val="000000"/>
          <w:b w:val="off"/>
          <w:i w:val="off"/>
        </w:rPr>
        <w:t>此之大，土著语和我们的语言之间的任何一种相互对译都是勉强的，</w:t>
      </w:r>
      <w:r>
        <w:rPr>
          <w:rFonts w:ascii="宋体" w:hAnsi="宋体" w:cs="宋体" w:eastAsia="宋体"/>
          <w:sz w:val="52"/>
          <w:spacing w:val="0"/>
          <w:color w:val="000000"/>
          <w:b w:val="off"/>
          <w:i w:val="off"/>
        </w:rPr>
        <w:t>而且大多是任意的(见第15节)。尽管如此，场合句而非语词，作为</w:t>
      </w:r>
      <w:r>
        <w:rPr>
          <w:rFonts w:ascii="宋体" w:hAnsi="宋体" w:cs="宋体" w:eastAsia="宋体"/>
          <w:sz w:val="52"/>
          <w:spacing w:val="0"/>
          <w:color w:val="000000"/>
          <w:b w:val="off"/>
          <w:i w:val="off"/>
        </w:rPr>
        <w:t>最终结果，在刺激意义上仍可能像先前一样是相吻合的。场合句和刺</w:t>
      </w:r>
      <w:r>
        <w:rPr>
          <w:rFonts w:ascii="宋体" w:hAnsi="宋体" w:cs="宋体" w:eastAsia="宋体"/>
          <w:sz w:val="52"/>
          <w:spacing w:val="0"/>
          <w:color w:val="000000"/>
          <w:b w:val="off"/>
          <w:i w:val="off"/>
        </w:rPr>
        <w:t>激意义是通用货币，而词项和指称则是我们概念结构中的土特产。[14]</w:t>
      </w:r>
      <w:bookmarkEnd w:id="1930"/>
    </w:p>
    <w:p>
      <w:pPr>
        <w:pageBreakBefore w:val="off"/>
        <w:tabs/>
        <w:wordWrap w:val="off"/>
        <w:spacing w:before="0" w:after="0" w:line="860" w:lineRule="atLeast"/>
        <w:ind w:left="20" w:right="0" w:firstLine="1040"/>
        <w:jc w:val="both"/>
        <w:textAlignment w:val="baseline"/>
        <w:rPr>
          <w:sz w:val="52"/>
        </w:rPr>
      </w:pPr>
      <w:bookmarkStart w:name="" w:id="1931"/>
      <w:r>
        <w:rPr>
          <w:rFonts w:ascii="宋体" w:hAnsi="宋体" w:cs="宋体" w:eastAsia="宋体"/>
          <w:sz w:val="52"/>
          <w:spacing w:val="0"/>
          <w:color w:val="000000"/>
          <w:b w:val="off"/>
          <w:i w:val="off"/>
        </w:rPr>
        <w:t>人们也许会反驳说，要发现粗野的土著居民乃至不会说话的动物</w:t>
      </w:r>
      <w:r>
        <w:rPr>
          <w:rFonts w:ascii="宋体" w:hAnsi="宋体" w:cs="宋体" w:eastAsia="宋体"/>
          <w:sz w:val="52"/>
          <w:spacing w:val="0"/>
          <w:color w:val="000000"/>
          <w:b w:val="off"/>
          <w:i w:val="off"/>
        </w:rPr>
        <w:t>也能做出同一性的判断并非难事。对于质的同一性，或者最好说是相</w:t>
      </w:r>
      <w:r>
        <w:rPr>
          <w:rFonts w:ascii="宋体" w:hAnsi="宋体" w:cs="宋体" w:eastAsia="宋体"/>
          <w:sz w:val="52"/>
          <w:spacing w:val="0"/>
          <w:color w:val="000000"/>
          <w:b w:val="off"/>
          <w:i w:val="off"/>
        </w:rPr>
        <w:t>似性，事实的确如此。从条件反射的角度来看，我们确实有不少标</w:t>
      </w:r>
      <w:r>
        <w:rPr>
          <w:rFonts w:ascii="宋体" w:hAnsi="宋体" w:cs="宋体" w:eastAsia="宋体"/>
          <w:sz w:val="52"/>
          <w:spacing w:val="0"/>
          <w:color w:val="000000"/>
          <w:b w:val="off"/>
          <w:i w:val="off"/>
        </w:rPr>
        <w:t>准，可以用来判断刺激的相似性(见第17节)。然而我们前面所说的</w:t>
      </w:r>
      <w:r>
        <w:rPr>
          <w:rFonts w:ascii="宋体" w:hAnsi="宋体" w:cs="宋体" w:eastAsia="宋体"/>
          <w:sz w:val="52"/>
          <w:spacing w:val="0"/>
          <w:color w:val="000000"/>
          <w:b w:val="off"/>
          <w:i w:val="off"/>
        </w:rPr>
        <w:t>是数的同一性。两次手指所指的从数量上可以说是同一只兔子，也可</w:t>
      </w:r>
      <w:r>
        <w:rPr>
          <w:rFonts w:ascii="宋体" w:hAnsi="宋体" w:cs="宋体" w:eastAsia="宋体"/>
          <w:sz w:val="52"/>
          <w:spacing w:val="0"/>
          <w:color w:val="000000"/>
          <w:b w:val="off"/>
          <w:i w:val="off"/>
        </w:rPr>
        <w:t>以是指不同数量的兔子的肢体部分，或不同数量的兔子的年龄段，等</w:t>
      </w:r>
      <w:r>
        <w:rPr>
          <w:rFonts w:ascii="宋体" w:hAnsi="宋体" w:cs="宋体" w:eastAsia="宋体"/>
          <w:sz w:val="52"/>
          <w:spacing w:val="0"/>
          <w:color w:val="000000"/>
          <w:b w:val="off"/>
          <w:i w:val="off"/>
        </w:rPr>
        <w:t>等。其难以识辨并不在于相似性，而在于语句的结构。我们可以认为</w:t>
      </w:r>
      <w:r>
        <w:rPr>
          <w:rFonts w:ascii="宋体" w:hAnsi="宋体" w:cs="宋体" w:eastAsia="宋体"/>
          <w:sz w:val="52"/>
          <w:spacing w:val="0"/>
          <w:color w:val="000000"/>
          <w:b w:val="off"/>
          <w:i w:val="off"/>
        </w:rPr>
        <w:t>一个土著语表达式等同于不同的英语词，如“兔子”、“兔子的年龄</w:t>
      </w:r>
      <w:r>
        <w:rPr>
          <w:rFonts w:ascii="宋体" w:hAnsi="宋体" w:cs="宋体" w:eastAsia="宋体"/>
          <w:sz w:val="52"/>
          <w:spacing w:val="0"/>
          <w:color w:val="000000"/>
          <w:b w:val="off"/>
          <w:i w:val="off"/>
        </w:rPr>
        <w:t>段”、“没有被分割的兔子的肢体部分”等，然而我们通过对数的同一</w:t>
      </w:r>
      <w:r>
        <w:rPr>
          <w:rFonts w:ascii="宋体" w:hAnsi="宋体" w:cs="宋体" w:eastAsia="宋体"/>
          <w:sz w:val="52"/>
          <w:spacing w:val="0"/>
          <w:color w:val="000000"/>
          <w:b w:val="off"/>
          <w:i w:val="off"/>
        </w:rPr>
        <w:t>性和相关冠词的勉为其难的翻译还是可以保持与场合句的刺激意义相</w:t>
      </w:r>
      <w:r>
        <w:rPr>
          <w:rFonts w:ascii="宋体" w:hAnsi="宋体" w:cs="宋体" w:eastAsia="宋体"/>
          <w:sz w:val="52"/>
          <w:spacing w:val="0"/>
          <w:color w:val="000000"/>
          <w:b w:val="off"/>
          <w:i w:val="off"/>
        </w:rPr>
        <w:t>一致。[15]</w:t>
      </w:r>
      <w:bookmarkEnd w:id="1931"/>
    </w:p>
    <w:p>
      <w:pPr>
        <w:pageBreakBefore w:val="off"/>
        <w:tabs/>
        <w:wordWrap w:val="off"/>
        <w:spacing w:before="0" w:after="0" w:line="860" w:lineRule="atLeast"/>
        <w:ind w:left="20" w:right="100" w:firstLine="1040"/>
        <w:jc w:val="both"/>
        <w:textAlignment w:val="baseline"/>
        <w:rPr>
          <w:sz w:val="52"/>
        </w:rPr>
      </w:pPr>
      <w:bookmarkStart w:name="" w:id="1932"/>
      <w:r>
        <w:rPr>
          <w:rFonts w:ascii="宋体" w:hAnsi="宋体" w:cs="宋体" w:eastAsia="宋体"/>
          <w:sz w:val="52"/>
          <w:spacing w:val="0"/>
          <w:color w:val="000000"/>
          <w:b w:val="off"/>
          <w:i w:val="off"/>
        </w:rPr>
        <w:t>主体内的刺激同义性尽管比有两个论证者的情况有其有利之处，</w:t>
      </w:r>
      <w:r>
        <w:rPr>
          <w:rFonts w:ascii="宋体" w:hAnsi="宋体" w:cs="宋体" w:eastAsia="宋体"/>
          <w:sz w:val="52"/>
          <w:spacing w:val="0"/>
          <w:color w:val="000000"/>
          <w:b w:val="off"/>
          <w:i w:val="off"/>
        </w:rPr>
        <w:t>但同样不能解决词的同义性问题。第11节中的火星人可能发觉</w:t>
      </w:r>
      <w:r>
        <w:rPr>
          <w:rFonts w:ascii="宋体" w:hAnsi="宋体" w:cs="宋体" w:eastAsia="宋体"/>
          <w:sz w:val="52"/>
          <w:spacing w:val="0"/>
          <w:color w:val="000000"/>
          <w:b w:val="off"/>
          <w:i w:val="off"/>
        </w:rPr>
        <w:t>“Bachelor”和“Unmarried man”对于说英语的人来说是同义的场合</w:t>
      </w:r>
      <w:r>
        <w:rPr>
          <w:rFonts w:ascii="宋体" w:hAnsi="宋体" w:cs="宋体" w:eastAsia="宋体"/>
          <w:sz w:val="52"/>
          <w:spacing w:val="0"/>
          <w:color w:val="000000"/>
          <w:b w:val="off"/>
          <w:i w:val="off"/>
        </w:rPr>
        <w:t>句，但就其所知而言，其中的一个词而非另一个词，也许并不适用于</w:t>
      </w:r>
      <w:r>
        <w:rPr>
          <w:rFonts w:ascii="宋体" w:hAnsi="宋体" w:cs="宋体" w:eastAsia="宋体"/>
          <w:sz w:val="52"/>
          <w:spacing w:val="0"/>
          <w:color w:val="000000"/>
          <w:b w:val="off"/>
          <w:i w:val="off"/>
        </w:rPr>
        <w:t>人而是可用之于不同年龄段的人或人的不同的部分，或一个具体的松</w:t>
      </w:r>
      <w:r>
        <w:rPr>
          <w:rFonts w:ascii="宋体" w:hAnsi="宋体" w:cs="宋体" w:eastAsia="宋体"/>
          <w:sz w:val="52"/>
          <w:spacing w:val="0"/>
          <w:color w:val="000000"/>
          <w:b w:val="off"/>
          <w:i w:val="off"/>
        </w:rPr>
        <w:t>散的整体，或者一个抽象的属性。</w:t>
      </w:r>
      <w:bookmarkEnd w:id="1932"/>
    </w:p>
    <w:p>
      <w:pPr>
        <w:pageBreakBefore w:val="off"/>
        <w:tabs/>
        <w:wordWrap w:val="off"/>
        <w:spacing w:before="0" w:after="0" w:line="860" w:lineRule="atLeast"/>
        <w:ind w:left="20" w:right="40" w:firstLine="1040"/>
        <w:jc w:val="both"/>
        <w:textAlignment w:val="baseline"/>
        <w:rPr>
          <w:sz w:val="52"/>
        </w:rPr>
      </w:pPr>
      <w:bookmarkStart w:name="" w:id="1933"/>
      <w:r>
        <w:rPr>
          <w:rFonts w:ascii="宋体" w:hAnsi="宋体" w:cs="宋体" w:eastAsia="宋体"/>
          <w:sz w:val="52"/>
          <w:spacing w:val="0"/>
          <w:color w:val="000000"/>
          <w:b w:val="off"/>
          <w:i w:val="off"/>
        </w:rPr>
        <w:t>在第11节中我们看到，两个词的外延同一或被认为是外延同一，</w:t>
      </w:r>
      <w:r>
        <w:rPr>
          <w:rFonts w:ascii="宋体" w:hAnsi="宋体" w:cs="宋体" w:eastAsia="宋体"/>
          <w:sz w:val="52"/>
          <w:spacing w:val="0"/>
          <w:color w:val="000000"/>
          <w:b w:val="off"/>
          <w:i w:val="off"/>
        </w:rPr>
        <w:t>并不是它们作为场合句具有刺激同义性的充分条件。现在我们又看</w:t>
      </w:r>
      <w:r>
        <w:rPr>
          <w:rFonts w:ascii="宋体" w:hAnsi="宋体" w:cs="宋体" w:eastAsia="宋体"/>
          <w:sz w:val="52"/>
          <w:spacing w:val="0"/>
          <w:color w:val="000000"/>
          <w:b w:val="off"/>
          <w:i w:val="off"/>
        </w:rPr>
        <w:t>到，词的外延同一也不是刺激同义性的必要条件。当问题涉及外国语</w:t>
      </w:r>
      <w:r>
        <w:rPr>
          <w:rFonts w:ascii="宋体" w:hAnsi="宋体" w:cs="宋体" w:eastAsia="宋体"/>
          <w:sz w:val="52"/>
          <w:spacing w:val="0"/>
          <w:color w:val="000000"/>
          <w:b w:val="off"/>
          <w:i w:val="off"/>
        </w:rPr>
        <w:t>言时，词的外延同一性并不是比同义性或翻译本身更清楚的概念。它</w:t>
      </w:r>
      <w:r>
        <w:rPr>
          <w:rFonts w:ascii="宋体" w:hAnsi="宋体" w:cs="宋体" w:eastAsia="宋体"/>
          <w:sz w:val="52"/>
          <w:spacing w:val="0"/>
          <w:color w:val="000000"/>
          <w:b w:val="off"/>
          <w:i w:val="off"/>
        </w:rPr>
        <w:t>也不比那些可使我们根据语境去翻译同一性谓词、系词和相关语助词</w:t>
      </w:r>
      <w:bookmarkEnd w:id="1933"/>
    </w:p>
    <w:p>
      <w:pPr>
        <w:pageBreakBefore w:val="off"/>
        <w:tabs/>
        <w:wordWrap w:val="off"/>
        <w:spacing w:before="0" w:after="0" w:line="640" w:lineRule="atLeast"/>
        <w:ind w:left="0" w:right="180"/>
        <w:jc w:val="right"/>
        <w:textAlignment w:val="baseline"/>
        <w:rPr>
          <w:sz w:val="48"/>
        </w:rPr>
      </w:pPr>
      <w:bookmarkStart w:name="" w:id="1934"/>
      <w:r>
        <w:rPr>
          <w:rFonts w:ascii="黑体" w:hAnsi="黑体" w:cs="黑体" w:eastAsia="黑体"/>
          <w:sz w:val="48"/>
          <w:spacing w:val="0"/>
          <w:color w:val="000000"/>
          <w:b w:val="off"/>
          <w:i w:val="off"/>
        </w:rPr>
        <w:t>55</w:t>
      </w:r>
      <w:bookmarkEnd w:id="1934"/>
    </w:p>
    <w:p>
      <w:r>
        <w:t/>
      </w:r>
    </w:p>
    <w:p>
      <w:pPr>
        <w:sectPr>
          <w:footerReference r:id="rId341"/>
          <w:headerReference r:id="rId342" w:type="default"/>
          <w:type w:val="nextPage"/>
          <w:pgSz w:w="21240" w:h="31680"/>
          <w:pgMar w:left="2540" w:top="1920" w:right="2540" w:bottom="1920" w:header="1620" w:footer="1620"/>
          <w:cols w:num="1"/>
        </w:sectPr>
      </w:pPr>
    </w:p>
    <w:p>
      <w:pPr>
        <w:pageBreakBefore w:val="off"/>
        <w:tabs/>
        <w:wordWrap w:val="off"/>
        <w:spacing w:before="0" w:after="0" w:line="580" w:lineRule="atLeast"/>
        <w:ind w:left="940" w:right="0"/>
        <w:jc w:val="both"/>
        <w:textAlignment w:val="baseline"/>
        <w:rPr>
          <w:sz w:val="42"/>
        </w:rPr>
      </w:pPr>
      <w:bookmarkStart w:name="" w:id="1935"/>
      <w:r>
        <w:rPr>
          <w:rFonts w:ascii="黑体" w:hAnsi="黑体" w:cs="黑体" w:eastAsia="黑体"/>
          <w:sz w:val="42"/>
          <w:spacing w:val="0"/>
          <w:color w:val="000000"/>
          <w:b w:val="on"/>
          <w:i w:val="off"/>
        </w:rPr>
        <w:t>语词和对象</w:t>
      </w:r>
      <w:bookmarkEnd w:id="1935"/>
    </w:p>
    <w:p>
      <w:pPr>
        <w:pageBreakBefore w:val="off"/>
        <w:tabs/>
        <w:wordWrap w:val="off"/>
        <w:spacing w:before="0" w:after="0" w:line="480" w:lineRule="exact"/>
        <w:ind w:left="0" w:right="0"/>
        <w:jc w:val="both"/>
        <w:textAlignment w:val="baseline"/>
        <w:rPr>
          <w:sz w:val="42"/>
        </w:rPr>
      </w:pPr>
      <w:bookmarkStart w:name="" w:id="1936"/>
      <w:r>
        <w:rPr>
          <w:rFonts w:ascii="宋体" w:hAnsi="宋体" w:cs="宋体" w:eastAsia="宋体"/>
          <w:sz w:val="42"/>
          <w:spacing w:val="0"/>
          <w:color w:val="000000"/>
          <w:b w:val="off"/>
          <w:i w:val="off"/>
        </w:rPr>
        <w:t/>
      </w:r>
      <w:bookmarkEnd w:id="1936"/>
    </w:p>
    <w:p>
      <w:pPr>
        <w:pageBreakBefore w:val="off"/>
        <w:tabs/>
        <w:wordWrap w:val="off"/>
        <w:spacing w:before="0" w:after="0" w:line="920" w:lineRule="atLeast"/>
        <w:ind w:left="160" w:right="0"/>
        <w:jc w:val="both"/>
        <w:textAlignment w:val="baseline"/>
        <w:rPr>
          <w:sz w:val="49"/>
        </w:rPr>
      </w:pPr>
      <w:bookmarkStart w:name="" w:id="1937"/>
      <w:r>
        <w:rPr>
          <w:rFonts w:ascii="宋体" w:hAnsi="宋体" w:cs="宋体" w:eastAsia="宋体"/>
          <w:sz w:val="49"/>
          <w:spacing w:val="0"/>
          <w:color w:val="000000"/>
          <w:b w:val="off"/>
          <w:i w:val="off"/>
        </w:rPr>
        <w:t>的理由更清楚，不管它们是些什么理由(见第15节及第16节)。</w:t>
      </w:r>
      <w:bookmarkEnd w:id="1937"/>
    </w:p>
    <w:p>
      <w:pPr>
        <w:pageBreakBefore w:val="off"/>
        <w:tabs/>
        <w:wordWrap w:val="off"/>
        <w:spacing w:before="0" w:after="0" w:line="920" w:lineRule="atLeast"/>
        <w:ind w:left="60" w:right="40" w:firstLine="1100"/>
        <w:jc w:val="both"/>
        <w:textAlignment w:val="baseline"/>
        <w:rPr>
          <w:sz w:val="49"/>
        </w:rPr>
      </w:pPr>
      <w:bookmarkStart w:name="" w:id="1938"/>
      <w:r>
        <w:rPr>
          <w:rFonts w:ascii="宋体" w:hAnsi="宋体" w:cs="宋体" w:eastAsia="宋体"/>
          <w:sz w:val="49"/>
          <w:spacing w:val="0"/>
          <w:color w:val="000000"/>
          <w:b w:val="off"/>
          <w:i w:val="off"/>
        </w:rPr>
        <w:t>但“Bachelor”和“Unmarried man”作为场合句的同义性，之</w:t>
      </w:r>
      <w:r>
        <w:rPr>
          <w:rFonts w:ascii="宋体" w:hAnsi="宋体" w:cs="宋体" w:eastAsia="宋体"/>
          <w:sz w:val="49"/>
          <w:spacing w:val="0"/>
          <w:color w:val="000000"/>
          <w:b w:val="off"/>
          <w:i w:val="off"/>
        </w:rPr>
        <w:t>所以让我们感兴趣，主要在于它似乎给我们指出了“bachelor”和</w:t>
      </w:r>
      <w:r>
        <w:rPr>
          <w:rFonts w:ascii="宋体" w:hAnsi="宋体" w:cs="宋体" w:eastAsia="宋体"/>
          <w:sz w:val="49"/>
          <w:spacing w:val="0"/>
          <w:color w:val="000000"/>
          <w:b w:val="off"/>
          <w:i w:val="off"/>
        </w:rPr>
        <w:t>“unmarried man”作为词项而具有同义性的途径。在英语中，我们前</w:t>
      </w:r>
      <w:r>
        <w:rPr>
          <w:rFonts w:ascii="宋体" w:hAnsi="宋体" w:cs="宋体" w:eastAsia="宋体"/>
          <w:sz w:val="49"/>
          <w:spacing w:val="0"/>
          <w:color w:val="000000"/>
          <w:b w:val="off"/>
          <w:i w:val="off"/>
        </w:rPr>
        <w:t>面的那些困难不是完全不可克服的。为了从相应的场合句的同义性得</w:t>
      </w:r>
      <w:r>
        <w:rPr>
          <w:rFonts w:ascii="宋体" w:hAnsi="宋体" w:cs="宋体" w:eastAsia="宋体"/>
          <w:sz w:val="49"/>
          <w:spacing w:val="0"/>
          <w:color w:val="000000"/>
          <w:b w:val="off"/>
          <w:i w:val="off"/>
        </w:rPr>
        <w:t>出词的同义性，我们只需附加一个条件，以摒弃像“bachelor”和</w:t>
      </w:r>
      <w:r>
        <w:rPr>
          <w:rFonts w:ascii="宋体" w:hAnsi="宋体" w:cs="宋体" w:eastAsia="宋体"/>
          <w:sz w:val="49"/>
          <w:spacing w:val="0"/>
          <w:color w:val="000000"/>
          <w:b w:val="off"/>
          <w:i w:val="off"/>
        </w:rPr>
        <w:t>“part of bachelor”这样的一对语词；为了达到这个目的，我们只需</w:t>
      </w:r>
      <w:r>
        <w:rPr>
          <w:rFonts w:ascii="宋体" w:hAnsi="宋体" w:cs="宋体" w:eastAsia="宋体"/>
          <w:sz w:val="49"/>
          <w:spacing w:val="0"/>
          <w:color w:val="000000"/>
          <w:b w:val="off"/>
          <w:i w:val="off"/>
        </w:rPr>
        <w:t>要求一个说话者去肯定，“All Fs are Gs and vice versa”(“所有是F</w:t>
      </w:r>
      <w:r>
        <w:rPr>
          <w:rFonts w:ascii="宋体" w:hAnsi="宋体" w:cs="宋体" w:eastAsia="宋体"/>
          <w:sz w:val="49"/>
          <w:spacing w:val="0"/>
          <w:color w:val="000000"/>
          <w:b w:val="off"/>
          <w:i w:val="off"/>
        </w:rPr>
        <w:t>的东西都是是G的东西，反之亦然”)这个恒定句，其中“F”和</w:t>
      </w:r>
      <w:r>
        <w:rPr>
          <w:rFonts w:ascii="宋体" w:hAnsi="宋体" w:cs="宋体" w:eastAsia="宋体"/>
          <w:sz w:val="49"/>
          <w:spacing w:val="0"/>
          <w:color w:val="000000"/>
          <w:b w:val="off"/>
          <w:i w:val="off"/>
        </w:rPr>
        <w:t>“G”便是我们所说的词项。于是定义就变成这样的：“F”和“G”</w:t>
      </w:r>
      <w:r>
        <w:rPr>
          <w:rFonts w:ascii="宋体" w:hAnsi="宋体" w:cs="宋体" w:eastAsia="宋体"/>
          <w:sz w:val="49"/>
          <w:spacing w:val="0"/>
          <w:color w:val="000000"/>
          <w:b w:val="off"/>
          <w:i w:val="off"/>
        </w:rPr>
        <w:t>作为词项在时间t对一个说话者是刺激同义的，当且仅当它们作为场</w:t>
      </w:r>
      <w:r>
        <w:rPr>
          <w:rFonts w:ascii="宋体" w:hAnsi="宋体" w:cs="宋体" w:eastAsia="宋体"/>
          <w:sz w:val="49"/>
          <w:spacing w:val="0"/>
          <w:color w:val="000000"/>
          <w:b w:val="off"/>
          <w:i w:val="off"/>
        </w:rPr>
        <w:t>合句在时间t对他是刺激同义的，而且在时间t如果被询问，他会对</w:t>
      </w:r>
      <w:r>
        <w:rPr>
          <w:rFonts w:ascii="宋体" w:hAnsi="宋体" w:cs="宋体" w:eastAsia="宋体"/>
          <w:sz w:val="49"/>
          <w:spacing w:val="0"/>
          <w:color w:val="000000"/>
          <w:b w:val="off"/>
          <w:i w:val="off"/>
        </w:rPr>
        <w:t>“All Fs are Gs and vice versa”表示肯定。我们也可以通过强化定义</w:t>
      </w:r>
      <w:r>
        <w:rPr>
          <w:rFonts w:ascii="宋体" w:hAnsi="宋体" w:cs="宋体" w:eastAsia="宋体"/>
          <w:sz w:val="49"/>
          <w:spacing w:val="0"/>
          <w:color w:val="000000"/>
          <w:b w:val="off"/>
          <w:i w:val="off"/>
        </w:rPr>
        <w:t>的后半部分来确保其前半部分成立而简化这个定义。我们不说他会像</w:t>
      </w:r>
      <w:r>
        <w:rPr>
          <w:rFonts w:ascii="宋体" w:hAnsi="宋体" w:cs="宋体" w:eastAsia="宋体"/>
          <w:sz w:val="49"/>
          <w:spacing w:val="0"/>
          <w:color w:val="000000"/>
          <w:b w:val="off"/>
          <w:i w:val="off"/>
        </w:rPr>
        <w:t>在时间t那样肯定“All Fs are Gs and vice versa”,而可以说他在时</w:t>
      </w:r>
      <w:r>
        <w:rPr>
          <w:rFonts w:ascii="宋体" w:hAnsi="宋体" w:cs="宋体" w:eastAsia="宋体"/>
          <w:sz w:val="49"/>
          <w:spacing w:val="0"/>
          <w:color w:val="000000"/>
          <w:b w:val="off"/>
          <w:i w:val="off"/>
        </w:rPr>
        <w:t>间t碰到的任何刺激下，仍会肯定这个句子，如果他会对任何东西做</w:t>
      </w:r>
      <w:r>
        <w:rPr>
          <w:rFonts w:ascii="宋体" w:hAnsi="宋体" w:cs="宋体" w:eastAsia="宋体"/>
          <w:sz w:val="49"/>
          <w:spacing w:val="0"/>
          <w:color w:val="000000"/>
          <w:b w:val="off"/>
          <w:i w:val="off"/>
        </w:rPr>
        <w:t>出肯定的话。(加上这个“如果……”一语是防备有受到惊吓而沉默</w:t>
      </w:r>
      <w:r>
        <w:rPr>
          <w:rFonts w:ascii="宋体" w:hAnsi="宋体" w:cs="宋体" w:eastAsia="宋体"/>
          <w:sz w:val="49"/>
          <w:spacing w:val="0"/>
          <w:color w:val="000000"/>
          <w:b w:val="off"/>
          <w:i w:val="off"/>
        </w:rPr>
        <w:t>不语的情况。)这个强化了的条件同时能保证“F”和“G”作为场合</w:t>
      </w:r>
      <w:r>
        <w:rPr>
          <w:rFonts w:ascii="宋体" w:hAnsi="宋体" w:cs="宋体" w:eastAsia="宋体"/>
          <w:sz w:val="49"/>
          <w:spacing w:val="0"/>
          <w:color w:val="000000"/>
          <w:b w:val="off"/>
          <w:i w:val="off"/>
        </w:rPr>
        <w:t xml:space="preserve">  句在刺激意义上是一致的；因为如果所有的刺激都会促使这个说话者</w:t>
      </w:r>
      <w:r>
        <w:rPr>
          <w:rFonts w:ascii="宋体" w:hAnsi="宋体" w:cs="宋体" w:eastAsia="宋体"/>
          <w:sz w:val="49"/>
          <w:spacing w:val="0"/>
          <w:color w:val="000000"/>
          <w:b w:val="off"/>
          <w:i w:val="off"/>
        </w:rPr>
        <w:t>去肯定“All Fs are Gs and vice versa”,如果他会对任何东西做出肯</w:t>
      </w:r>
      <w:r>
        <w:rPr>
          <w:rFonts w:ascii="宋体" w:hAnsi="宋体" w:cs="宋体" w:eastAsia="宋体"/>
          <w:sz w:val="49"/>
          <w:spacing w:val="0"/>
          <w:color w:val="000000"/>
          <w:b w:val="off"/>
          <w:i w:val="off"/>
        </w:rPr>
        <w:t>定的话，那么任何刺激都不会促使他对“F”和“G”只肯定或否定</w:t>
      </w:r>
      <w:r>
        <w:rPr>
          <w:rFonts w:ascii="宋体" w:hAnsi="宋体" w:cs="宋体" w:eastAsia="宋体"/>
          <w:sz w:val="49"/>
          <w:spacing w:val="0"/>
          <w:color w:val="000000"/>
          <w:b w:val="off"/>
          <w:i w:val="off"/>
        </w:rPr>
        <w:t>其一，而不肯定或否定另一个。[16]</w:t>
      </w:r>
      <w:bookmarkEnd w:id="1938"/>
    </w:p>
    <w:p>
      <w:pPr>
        <w:pageBreakBefore w:val="off"/>
        <w:tabs/>
        <w:wordWrap w:val="off"/>
        <w:spacing w:before="0" w:after="0" w:line="920" w:lineRule="atLeast"/>
        <w:ind w:left="240" w:right="0" w:firstLine="1100"/>
        <w:jc w:val="both"/>
        <w:textAlignment w:val="baseline"/>
        <w:rPr>
          <w:sz w:val="49"/>
        </w:rPr>
      </w:pPr>
      <w:bookmarkStart w:name="" w:id="1939"/>
      <w:r>
        <w:rPr>
          <w:rFonts w:ascii="宋体" w:hAnsi="宋体" w:cs="宋体" w:eastAsia="宋体"/>
          <w:sz w:val="49"/>
          <w:spacing w:val="0"/>
          <w:color w:val="000000"/>
          <w:b w:val="off"/>
          <w:i w:val="off"/>
        </w:rPr>
        <w:t>出于第14节中将会明白提到的那些理由，我们称一个句子对一</w:t>
      </w:r>
      <w:r>
        <w:rPr>
          <w:rFonts w:ascii="宋体" w:hAnsi="宋体" w:cs="宋体" w:eastAsia="宋体"/>
          <w:sz w:val="49"/>
          <w:spacing w:val="0"/>
          <w:color w:val="000000"/>
          <w:b w:val="off"/>
          <w:i w:val="off"/>
        </w:rPr>
        <w:t>个人是刺激分析(stimulus-analytic)的，如果他在每个刺激(在绝</w:t>
      </w:r>
      <w:r>
        <w:rPr>
          <w:rFonts w:ascii="宋体" w:hAnsi="宋体" w:cs="宋体" w:eastAsia="宋体"/>
          <w:sz w:val="49"/>
          <w:spacing w:val="0"/>
          <w:color w:val="000000"/>
          <w:b w:val="off"/>
          <w:i w:val="off"/>
        </w:rPr>
        <w:t>对值范围内)之后都会去肯定或绝不肯定这个句子。于是我们前面所</w:t>
      </w:r>
      <w:r>
        <w:rPr>
          <w:rFonts w:ascii="宋体" w:hAnsi="宋体" w:cs="宋体" w:eastAsia="宋体"/>
          <w:sz w:val="49"/>
          <w:spacing w:val="0"/>
          <w:color w:val="000000"/>
          <w:b w:val="off"/>
          <w:i w:val="off"/>
        </w:rPr>
        <w:t>提的“F”和“G”作为普遍词项的刺激同义性的条件就归结为“All</w:t>
      </w:r>
      <w:r>
        <w:rPr>
          <w:rFonts w:ascii="宋体" w:hAnsi="宋体" w:cs="宋体" w:eastAsia="宋体"/>
          <w:sz w:val="49"/>
          <w:spacing w:val="0"/>
          <w:color w:val="000000"/>
          <w:b w:val="off"/>
          <w:i w:val="off"/>
        </w:rPr>
        <w:t>Fs are Gs and vice versa”这个句子的刺激分析性。至于“a”和“b”</w:t>
      </w:r>
      <w:r>
        <w:rPr>
          <w:rFonts w:ascii="宋体" w:hAnsi="宋体" w:cs="宋体" w:eastAsia="宋体"/>
          <w:sz w:val="49"/>
          <w:spacing w:val="0"/>
          <w:color w:val="000000"/>
          <w:b w:val="off"/>
          <w:i w:val="off"/>
        </w:rPr>
        <w:t>所表示的单独词项，我们也有类似的条件，即“a=b”的刺激分析性。</w: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-2286000</wp:posOffset>
                </wp:positionV>
                <wp:extent cx="508000" cy="469900"/>
                <wp:wrapNone/>
                <wp:docPr id="85" name="文本框 85"/>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40"/>
                            <w:r>
                              <w:rPr>
                                <w:rFonts w:ascii="宋体" w:hAnsi="宋体" w:cs="宋体" w:eastAsia="宋体"/>
                                <w:sz w:val="49"/>
                                <w:spacing w:val="0"/>
                                <w:color w:val="000000"/>
                                <w:b w:val="off"/>
                                <w:i w:val="off"/>
                              </w:rPr>
                              <w:t>55</w:t>
                            </w:r>
                            <w:bookmarkEnd w:id="1940"/>
                          </w:p>
                        </w:txbxContent>
                      </wps:txbx>
                      <wps:bodyPr wrap="square" lIns="0" rIns="0" tIns="0" bIns="0" vert="horz" anchor="t">
                        <a:noAutofit/>
                      </wps:bodyPr>
                    </wps:wsp>
                  </a:graphicData>
                </a:graphic>
              </wp:anchor>
            </w:drawing>
          </mc:Choice>
          <mc:Fallback>
            <w:pict>
              <v:shape type="#_x0000_t202" filled="f" stroked="f" style="margin-left:85pt;margin-top:-180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41"/>
                      <w:r>
                        <w:rPr>
                          <w:rFonts w:ascii="宋体" w:hAnsi="宋体" w:cs="宋体" w:eastAsia="宋体"/>
                          <w:sz w:val="49"/>
                          <w:spacing w:val="0"/>
                          <w:color w:val="000000"/>
                          <w:b w:val="off"/>
                          <w:i w:val="off"/>
                        </w:rPr>
                        <w:t>55</w:t>
                      </w:r>
                      <w:bookmarkEnd w:id="1941"/>
                    </w:p>
                  </w:txbxContent>
                </v:textbox>
              </v:shape>
            </w:pict>
          </mc:Fallback>
        </mc:AlternateContent>
      </w:r>
      <w:bookmarkEnd w:id="1939"/>
    </w:p>
    <w:p>
      <w:pPr>
        <w:pageBreakBefore w:val="off"/>
        <w:tabs/>
        <w:wordWrap w:val="off"/>
        <w:spacing w:before="0" w:after="0" w:line="920" w:lineRule="atLeast"/>
        <w:ind w:left="420" w:right="0"/>
        <w:jc w:val="both"/>
        <w:textAlignment w:val="baseline"/>
        <w:rPr>
          <w:sz w:val="49"/>
        </w:rPr>
      </w:pPr>
      <w:bookmarkStart w:name="" w:id="1942"/>
      <w:r>
        <w:rPr>
          <w:rFonts w:ascii="黑体" w:hAnsi="黑体" w:cs="黑体" w:eastAsia="黑体"/>
          <w:sz w:val="49"/>
          <w:spacing w:val="0"/>
          <w:color w:val="000000"/>
          <w:b w:val="off"/>
          <w:i w:val="off"/>
        </w:rPr>
        <w:t>56</w:t>
      </w:r>
      <w:bookmarkEnd w:id="1942"/>
    </w:p>
    <w:p>
      <w:r>
        <w:t/>
      </w:r>
    </w:p>
    <w:p>
      <w:pPr>
        <w:sectPr>
          <w:footerReference r:id="rId343"/>
          <w:headerReference r:id="rId344" w:type="default"/>
          <w:type w:val="nextPage"/>
          <w:pgSz w:w="21240" w:h="31680"/>
          <w:pgMar w:left="2520" w:top="2240" w:right="2520" w:bottom="2240" w:header="1940" w:footer="1940"/>
          <w:cols w:num="1"/>
        </w:sectPr>
      </w:pPr>
    </w:p>
    <w:p>
      <w:pPr>
        <w:pageBreakBefore w:val="off"/>
        <w:tabs/>
        <w:wordWrap w:val="off"/>
        <w:spacing w:before="0" w:after="0" w:line="600" w:lineRule="atLeast"/>
        <w:ind w:left="0" w:right="980"/>
        <w:jc w:val="right"/>
        <w:textAlignment w:val="baseline"/>
        <w:rPr>
          <w:sz w:val="45"/>
        </w:rPr>
      </w:pPr>
      <w:bookmarkStart w:name="" w:id="1943"/>
      <w:r>
        <w:rPr>
          <w:rFonts w:ascii="黑体" w:hAnsi="黑体" w:cs="黑体" w:eastAsia="黑体"/>
          <w:sz w:val="45"/>
          <w:spacing w:val="0"/>
          <w:color w:val="000000"/>
          <w:b w:val="on"/>
          <w:i w:val="off"/>
        </w:rPr>
        <w:t>第二章翻译和意义</w:t>
      </w:r>
      <w:bookmarkEnd w:id="1943"/>
    </w:p>
    <w:p>
      <w:pPr>
        <w:pageBreakBefore w:val="off"/>
        <w:tabs/>
        <w:wordWrap w:val="off"/>
        <w:spacing w:before="0" w:after="0" w:line="500" w:lineRule="exact"/>
        <w:ind w:left="0" w:right="0"/>
        <w:jc w:val="right"/>
        <w:textAlignment w:val="baseline"/>
        <w:rPr>
          <w:sz w:val="45"/>
        </w:rPr>
      </w:pPr>
      <w:bookmarkStart w:name="" w:id="1944"/>
      <w:r>
        <w:rPr>
          <w:rFonts w:ascii="宋体" w:hAnsi="宋体" w:cs="宋体" w:eastAsia="宋体"/>
          <w:sz w:val="45"/>
          <w:spacing w:val="0"/>
          <w:color w:val="000000"/>
          <w:b w:val="off"/>
          <w:i w:val="off"/>
        </w:rPr>
        <w:t/>
      </w:r>
      <w:bookmarkEnd w:id="1944"/>
    </w:p>
    <w:p>
      <w:pPr>
        <w:pageBreakBefore w:val="off"/>
        <w:tabs/>
        <w:wordWrap w:val="off"/>
        <w:spacing w:before="0" w:after="0" w:line="880" w:lineRule="atLeast"/>
        <w:ind w:left="60" w:right="80"/>
        <w:jc w:val="both"/>
        <w:textAlignment w:val="baseline"/>
        <w:rPr>
          <w:sz w:val="50"/>
        </w:rPr>
      </w:pPr>
      <w:bookmarkStart w:name="" w:id="1945"/>
      <w:r>
        <w:rPr>
          <w:rFonts w:ascii="宋体" w:hAnsi="宋体" w:cs="宋体" w:eastAsia="宋体"/>
          <w:sz w:val="50"/>
          <w:spacing w:val="0"/>
          <w:color w:val="000000"/>
          <w:b w:val="off"/>
          <w:i w:val="off"/>
        </w:rPr>
        <w:t>但请注意，我们这种说法只适用于英语和那些对“all”、“are”</w:t>
      </w:r>
      <w:r>
        <w:rPr>
          <w:rFonts w:ascii="宋体" w:hAnsi="宋体" w:cs="宋体" w:eastAsia="宋体"/>
          <w:sz w:val="50"/>
          <w:spacing w:val="0"/>
          <w:color w:val="000000"/>
          <w:b w:val="off"/>
          <w:i w:val="off"/>
        </w:rPr>
        <w:t>和“=”事先已有定译的语言。在有关词项的概念上，这种限制是意</w:t>
      </w:r>
      <w:r>
        <w:rPr>
          <w:rFonts w:ascii="宋体" w:hAnsi="宋体" w:cs="宋体" w:eastAsia="宋体"/>
          <w:sz w:val="50"/>
          <w:spacing w:val="0"/>
          <w:color w:val="000000"/>
          <w:b w:val="off"/>
          <w:i w:val="off"/>
        </w:rPr>
        <w:t>料之中的事。</w:t>
      </w:r>
      <w:bookmarkEnd w:id="1945"/>
    </w:p>
    <w:p>
      <w:pPr>
        <w:pageBreakBefore w:val="off"/>
        <w:tabs/>
        <w:wordWrap w:val="off"/>
        <w:spacing w:before="0" w:after="0" w:line="880" w:lineRule="atLeast"/>
        <w:ind w:left="60" w:right="100" w:firstLine="1040"/>
        <w:jc w:val="both"/>
        <w:textAlignment w:val="baseline"/>
        <w:rPr>
          <w:sz w:val="50"/>
        </w:rPr>
      </w:pPr>
      <w:bookmarkStart w:name="" w:id="1946"/>
      <w:r>
        <w:rPr>
          <w:rFonts w:ascii="宋体" w:hAnsi="宋体" w:cs="宋体" w:eastAsia="宋体"/>
          <w:sz w:val="50"/>
          <w:spacing w:val="0"/>
          <w:color w:val="000000"/>
          <w:b w:val="off"/>
          <w:i w:val="off"/>
        </w:rPr>
        <w:t>词项同义性定义的简化使其涵盖所有的词项，不管其对象是否可</w:t>
      </w:r>
      <w:r>
        <w:rPr>
          <w:rFonts w:ascii="宋体" w:hAnsi="宋体" w:cs="宋体" w:eastAsia="宋体"/>
          <w:sz w:val="50"/>
          <w:spacing w:val="0"/>
          <w:color w:val="000000"/>
          <w:b w:val="off"/>
          <w:i w:val="off"/>
        </w:rPr>
        <w:t>使我们将这些词项适当地用作场合句。然而，我们切不可以认为这个</w:t>
      </w:r>
      <w:r>
        <w:rPr>
          <w:rFonts w:ascii="宋体" w:hAnsi="宋体" w:cs="宋体" w:eastAsia="宋体"/>
          <w:sz w:val="50"/>
          <w:spacing w:val="0"/>
          <w:color w:val="000000"/>
          <w:b w:val="off"/>
          <w:i w:val="off"/>
        </w:rPr>
        <w:t>定义既适用于诸如“rabbit”、“bachelor”和“buffalo nickel”之类的</w:t>
      </w:r>
      <w:r>
        <w:rPr>
          <w:rFonts w:ascii="宋体" w:hAnsi="宋体" w:cs="宋体" w:eastAsia="宋体"/>
          <w:sz w:val="50"/>
          <w:spacing w:val="0"/>
          <w:color w:val="000000"/>
          <w:b w:val="off"/>
          <w:i w:val="off"/>
        </w:rPr>
        <w:t>词，就也可以适用于更广大的领域。不过，我们且先不谈这个问题，</w:t>
      </w:r>
      <w:r>
        <w:rPr>
          <w:rFonts w:ascii="宋体" w:hAnsi="宋体" w:cs="宋体" w:eastAsia="宋体"/>
          <w:sz w:val="50"/>
          <w:spacing w:val="0"/>
          <w:color w:val="000000"/>
          <w:b w:val="off"/>
          <w:i w:val="off"/>
        </w:rPr>
        <w:t>而是进一步考虑一下较小范围内的问题。</w:t>
      </w:r>
      <w:bookmarkEnd w:id="1946"/>
    </w:p>
    <w:p>
      <w:pPr>
        <w:pageBreakBefore w:val="off"/>
        <w:tabs/>
        <w:wordWrap w:val="off"/>
        <w:spacing w:before="0" w:after="0" w:line="880" w:lineRule="atLeast"/>
        <w:ind w:left="60" w:right="80" w:firstLine="1040"/>
        <w:jc w:val="both"/>
        <w:textAlignment w:val="baseline"/>
        <w:rPr>
          <w:sz w:val="50"/>
        </w:rPr>
      </w:pPr>
      <w:bookmarkStart w:name="" w:id="1947"/>
      <w:r>
        <w:rPr>
          <w:rFonts w:ascii="宋体" w:hAnsi="宋体" w:cs="宋体" w:eastAsia="宋体"/>
          <w:sz w:val="50"/>
          <w:spacing w:val="0"/>
          <w:color w:val="000000"/>
          <w:b w:val="off"/>
          <w:i w:val="off"/>
        </w:rPr>
        <w:t>我们的同义性定义使“Indian nickel”和“buffalo nickel”对专</w:t>
      </w:r>
      <w:r>
        <w:rPr>
          <w:rFonts w:ascii="宋体" w:hAnsi="宋体" w:cs="宋体" w:eastAsia="宋体"/>
          <w:sz w:val="50"/>
          <w:spacing w:val="0"/>
          <w:color w:val="000000"/>
          <w:b w:val="off"/>
          <w:i w:val="off"/>
        </w:rPr>
        <w:t>家来说是同义的，但对新手来说则不是，如第11节中所见。从直觉</w:t>
      </w:r>
      <w:r>
        <w:rPr>
          <w:rFonts w:ascii="宋体" w:hAnsi="宋体" w:cs="宋体" w:eastAsia="宋体"/>
          <w:sz w:val="50"/>
          <w:spacing w:val="0"/>
          <w:color w:val="000000"/>
          <w:b w:val="off"/>
          <w:i w:val="off"/>
        </w:rPr>
        <w:t>的先入之见来看，这还是可加以批评的，因为这个定义使之等同的那</w:t>
      </w:r>
      <w:r>
        <w:rPr>
          <w:rFonts w:ascii="宋体" w:hAnsi="宋体" w:cs="宋体" w:eastAsia="宋体"/>
          <w:sz w:val="50"/>
          <w:spacing w:val="0"/>
          <w:color w:val="000000"/>
          <w:b w:val="off"/>
          <w:i w:val="off"/>
        </w:rPr>
        <w:t>些词项的外延同一性是通过探查和实验而非仅靠把握其“意义”习得</w:t>
      </w:r>
      <w:r>
        <w:rPr>
          <w:rFonts w:ascii="宋体" w:hAnsi="宋体" w:cs="宋体" w:eastAsia="宋体"/>
          <w:sz w:val="50"/>
          <w:spacing w:val="0"/>
          <w:color w:val="000000"/>
          <w:b w:val="off"/>
          <w:i w:val="off"/>
        </w:rPr>
        <w:t>的。那种自场合句对个别说话者的刺激同义性得来的刺激同义性概念</w:t>
      </w:r>
      <w:r>
        <w:rPr>
          <w:rFonts w:ascii="宋体" w:hAnsi="宋体" w:cs="宋体" w:eastAsia="宋体"/>
          <w:sz w:val="50"/>
          <w:spacing w:val="0"/>
          <w:color w:val="000000"/>
          <w:b w:val="off"/>
          <w:i w:val="off"/>
        </w:rPr>
        <w:t>就是这种情况。但我们依然可以把这个概念社会化，从而剔除私人特</w:t>
      </w:r>
      <w:r>
        <w:rPr>
          <w:rFonts w:ascii="宋体" w:hAnsi="宋体" w:cs="宋体" w:eastAsia="宋体"/>
          <w:sz w:val="50"/>
          <w:spacing w:val="0"/>
          <w:color w:val="000000"/>
          <w:b w:val="off"/>
          <w:i w:val="off"/>
        </w:rPr>
        <w:t>有的信息的影响，如第11节结尾我们就场合句所做的那样：我们只</w:t>
      </w:r>
      <w:r>
        <w:rPr>
          <w:rFonts w:ascii="宋体" w:hAnsi="宋体" w:cs="宋体" w:eastAsia="宋体"/>
          <w:sz w:val="50"/>
          <w:spacing w:val="0"/>
          <w:color w:val="000000"/>
          <w:b w:val="off"/>
          <w:i w:val="off"/>
        </w:rPr>
        <w:t>把那些对一个语言共同体中所有的个体而言都是刺激同义的词项看成</w:t>
      </w:r>
      <w:r>
        <w:rPr>
          <w:rFonts w:ascii="宋体" w:hAnsi="宋体" w:cs="宋体" w:eastAsia="宋体"/>
          <w:sz w:val="50"/>
          <w:spacing w:val="0"/>
          <w:color w:val="000000"/>
          <w:b w:val="off"/>
          <w:i w:val="off"/>
        </w:rPr>
        <w:t>是社会性刺激同义的。因此，“bachelor”和“unmarried man”仍是</w:t>
      </w:r>
      <w:r>
        <w:rPr>
          <w:rFonts w:ascii="宋体" w:hAnsi="宋体" w:cs="宋体" w:eastAsia="宋体"/>
          <w:sz w:val="50"/>
          <w:spacing w:val="0"/>
          <w:color w:val="000000"/>
          <w:b w:val="off"/>
          <w:i w:val="off"/>
        </w:rPr>
        <w:t>社会刺激同义的，而“Indian nickel”和“buffalo nickel”则不是。</w:t>
      </w:r>
      <w:bookmarkEnd w:id="1947"/>
    </w:p>
    <w:p>
      <w:pPr>
        <w:pageBreakBefore w:val="off"/>
        <w:tabs/>
        <w:wordWrap w:val="off"/>
        <w:spacing w:before="0" w:after="0" w:line="880" w:lineRule="atLeast"/>
        <w:ind w:left="60" w:right="0" w:firstLine="1040"/>
        <w:jc w:val="both"/>
        <w:textAlignment w:val="baseline"/>
        <w:rPr>
          <w:sz w:val="50"/>
        </w:rPr>
      </w:pPr>
      <w:bookmarkStart w:name="" w:id="1948"/>
      <w:r>
        <w:rPr>
          <w:rFonts w:ascii="宋体" w:hAnsi="宋体" w:cs="宋体" w:eastAsia="宋体"/>
          <w:sz w:val="50"/>
          <w:spacing w:val="0"/>
          <w:color w:val="000000"/>
          <w:b w:val="off"/>
          <w:i w:val="off"/>
        </w:rPr>
        <w:t>我们乐于接受刺激同义性概念社会化的这种结果，因为我们的直</w:t>
      </w:r>
      <w:r>
        <w:rPr>
          <w:rFonts w:ascii="宋体" w:hAnsi="宋体" w:cs="宋体" w:eastAsia="宋体"/>
          <w:sz w:val="50"/>
          <w:spacing w:val="0"/>
          <w:color w:val="000000"/>
          <w:b w:val="off"/>
          <w:i w:val="off"/>
        </w:rPr>
        <w:t>观语义学[17]正是把“bachelor”和“unmarried man”看成是同义的，而</w:t>
      </w:r>
      <w:r>
        <w:rPr>
          <w:rFonts w:ascii="宋体" w:hAnsi="宋体" w:cs="宋体" w:eastAsia="宋体"/>
          <w:sz w:val="50"/>
          <w:spacing w:val="0"/>
          <w:color w:val="000000"/>
          <w:b w:val="off"/>
          <w:i w:val="off"/>
        </w:rPr>
        <w:t>对于“Indian nickel”和“buffalo nickel”则不做如是观。但这种直观的</w:t>
      </w:r>
      <w:r>
        <w:rPr>
          <w:rFonts w:ascii="宋体" w:hAnsi="宋体" w:cs="宋体" w:eastAsia="宋体"/>
          <w:sz w:val="50"/>
          <w:spacing w:val="0"/>
          <w:color w:val="000000"/>
          <w:b w:val="off"/>
          <w:i w:val="off"/>
        </w:rPr>
        <w:t>评价本身的根据又是什么呢？我认为，它绝对不会是任何隐秘的类乎</w:t>
      </w:r>
      <w:r>
        <w:rPr>
          <w:rFonts w:ascii="宋体" w:hAnsi="宋体" w:cs="宋体" w:eastAsia="宋体"/>
          <w:sz w:val="50"/>
          <w:spacing w:val="0"/>
          <w:color w:val="000000"/>
          <w:b w:val="off"/>
          <w:i w:val="off"/>
        </w:rPr>
        <w:t>我们现有语言结构的东西，绝不会是某种隐含的社会学的猜想，即认</w:t>
      </w:r>
      <w:r>
        <w:rPr>
          <w:rFonts w:ascii="宋体" w:hAnsi="宋体" w:cs="宋体" w:eastAsia="宋体"/>
          <w:sz w:val="50"/>
          <w:spacing w:val="0"/>
          <w:color w:val="000000"/>
          <w:b w:val="off"/>
          <w:i w:val="off"/>
        </w:rPr>
        <w:t>为大多数人在异常的刺激条件下会把“bachelor”和“unmarried man”</w:t>
      </w:r>
      <w:r>
        <w:rPr>
          <w:rFonts w:ascii="宋体" w:hAnsi="宋体" w:cs="宋体" w:eastAsia="宋体"/>
          <w:sz w:val="50"/>
          <w:spacing w:val="0"/>
          <w:color w:val="000000"/>
          <w:b w:val="off"/>
          <w:i w:val="off"/>
        </w:rPr>
        <w:t>看成是外延相同的，而许多人则认为“Indian nickel”和“buffalo nick-</w:t>
      </w:r>
      <w:r>
        <w:rPr>
          <w:rFonts w:ascii="宋体" w:hAnsi="宋体" w:cs="宋体" w:eastAsia="宋体"/>
          <w:sz w:val="50"/>
          <w:spacing w:val="0"/>
          <w:color w:val="000000"/>
          <w:b w:val="off"/>
          <w:i w:val="off"/>
        </w:rPr>
        <w:t>el”是外延相异的。我认为这种直观评价的原因很可能在于我们这些以</w:t>
      </w:r>
      <w:r>
        <w:rPr>
          <w:rFonts w:ascii="宋体" w:hAnsi="宋体" w:cs="宋体" w:eastAsia="宋体"/>
          <w:sz w:val="50"/>
          <w:spacing w:val="0"/>
          <w:color w:val="000000"/>
          <w:b w:val="off"/>
          <w:i w:val="off"/>
        </w:rPr>
        <w:t>英语为母语的人学习“bachelor”一词的方法与我们学习“Indian nick-</w:t>
      </w:r>
      <w:r>
        <w:rPr>
          <w:rFonts w:ascii="宋体" w:hAnsi="宋体" w:cs="宋体" w:eastAsia="宋体"/>
          <w:sz w:val="50"/>
          <w:spacing w:val="0"/>
          <w:color w:val="000000"/>
          <w:b w:val="off"/>
          <w:i w:val="off"/>
        </w:rPr>
        <w:t>el”一词的方法是不同的。我们是根据词与词的联系来学习“bachelor”</w: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63500</wp:posOffset>
                </wp:positionV>
                <wp:extent cx="469900" cy="431800"/>
                <wp:wrapNone/>
                <wp:docPr id="86" name="文本框 86"/>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1949"/>
                            <w:r>
                              <w:rPr>
                                <w:rFonts w:ascii="楷体" w:hAnsi="楷体" w:cs="楷体" w:eastAsia="楷体"/>
                                <w:sz w:val="44"/>
                                <w:spacing w:val="0"/>
                                <w:color w:val="000000"/>
                                <w:b w:val="off"/>
                                <w:i w:val="off"/>
                              </w:rPr>
                              <w:t>56</w:t>
                            </w:r>
                            <w:bookmarkEnd w:id="1949"/>
                          </w:p>
                        </w:txbxContent>
                      </wps:txbx>
                      <wps:bodyPr wrap="square" lIns="0" rIns="0" tIns="0" bIns="0" vert="horz" anchor="t">
                        <a:noAutofit/>
                      </wps:bodyPr>
                    </wps:wsp>
                  </a:graphicData>
                </a:graphic>
              </wp:anchor>
            </w:drawing>
          </mc:Choice>
          <mc:Fallback>
            <w:pict>
              <v:shape type="#_x0000_t202" filled="f" stroked="f" style="margin-left:951pt;margin-top:5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1950"/>
                      <w:r>
                        <w:rPr>
                          <w:rFonts w:ascii="楷体" w:hAnsi="楷体" w:cs="楷体" w:eastAsia="楷体"/>
                          <w:sz w:val="44"/>
                          <w:spacing w:val="0"/>
                          <w:color w:val="000000"/>
                          <w:b w:val="off"/>
                          <w:i w:val="off"/>
                        </w:rPr>
                        <w:t>56</w:t>
                      </w:r>
                      <w:bookmarkEnd w:id="1950"/>
                    </w:p>
                  </w:txbxContent>
                </v:textbox>
              </v:shape>
            </w:pict>
          </mc:Fallback>
        </mc:AlternateContent>
      </w:r>
      <w:bookmarkEnd w:id="1948"/>
    </w:p>
    <w:p>
      <w:pPr>
        <w:pageBreakBefore w:val="off"/>
        <w:tabs/>
        <w:wordWrap w:val="off"/>
        <w:spacing w:before="0" w:after="0" w:line="640" w:lineRule="atLeast"/>
        <w:ind w:left="0" w:right="200"/>
        <w:jc w:val="right"/>
        <w:textAlignment w:val="baseline"/>
        <w:rPr>
          <w:sz w:val="47"/>
        </w:rPr>
      </w:pPr>
      <w:bookmarkStart w:name="" w:id="1951"/>
      <w:r>
        <w:rPr>
          <w:rFonts w:ascii="黑体" w:hAnsi="黑体" w:cs="黑体" w:eastAsia="黑体"/>
          <w:sz w:val="47"/>
          <w:spacing w:val="0"/>
          <w:color w:val="000000"/>
          <w:b w:val="off"/>
          <w:i w:val="off"/>
        </w:rPr>
        <w:t>57</w:t>
      </w:r>
      <w:bookmarkEnd w:id="1951"/>
    </w:p>
    <w:p>
      <w:r>
        <w:t/>
      </w:r>
    </w:p>
    <w:p>
      <w:pPr>
        <w:sectPr>
          <w:footerReference r:id="rId345"/>
          <w:headerReference r:id="rId346" w:type="default"/>
          <w:type w:val="nextPage"/>
          <w:pgSz w:w="21240" w:h="31680"/>
          <w:pgMar w:left="2540" w:top="2280" w:right="2540" w:bottom="2280" w:header="1980" w:footer="1980"/>
          <w:cols w:num="1"/>
        </w:sectPr>
      </w:pPr>
    </w:p>
    <w:p>
      <w:pPr>
        <w:pageBreakBefore w:val="off"/>
        <w:tabs/>
        <w:wordWrap w:val="off"/>
        <w:spacing w:before="560" w:after="0" w:line="580" w:lineRule="atLeast"/>
        <w:ind w:left="820" w:right="0"/>
        <w:jc w:val="both"/>
        <w:textAlignment w:val="baseline"/>
        <w:rPr>
          <w:sz w:val="43"/>
        </w:rPr>
      </w:pPr>
      <w:bookmarkStart w:name="" w:id="1952"/>
      <w:r>
        <w:rPr>
          <w:rFonts w:ascii="黑体" w:hAnsi="黑体" w:cs="黑体" w:eastAsia="黑体"/>
          <w:sz w:val="43"/>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0</wp:posOffset>
            </wp:positionV>
            <wp:extent cx="457200" cy="774700"/>
            <wp:wrapNone/>
            <wp:docPr id="88" name="Drawing 88"/>
            <a:graphic xmlns:a="http://schemas.openxmlformats.org/drawingml/2006/main">
              <a:graphicData uri="http://schemas.openxmlformats.org/drawingml/2006/picture">
                <pic:pic xmlns:pic="http://schemas.openxmlformats.org/drawingml/2006/picture">
                  <pic:nvPicPr>
                    <pic:cNvPr id="0" name="Picture 87"/>
                    <pic:cNvPicPr>
                      <a:picLocks noChangeAspect="true"/>
                    </pic:cNvPicPr>
                  </pic:nvPicPr>
                  <pic:blipFill>
                    <a:blip r:embed="rId35"/>
                    <a:stretch>
                      <a:fillRect/>
                    </a:stretch>
                  </pic:blipFill>
                  <pic:spPr>
                    <a:xfrm>
                      <a:off x="0" y="0"/>
                      <a:ext cx="457200" cy="774700"/>
                    </a:xfrm>
                    <a:prstGeom prst="rect">
                      <a:avLst/>
                    </a:prstGeom>
                  </pic:spPr>
                </pic:pic>
              </a:graphicData>
            </a:graphic>
          </wp:anchor>
        </w:drawing>
      </w:r>
      <w:bookmarkEnd w:id="1952"/>
    </w:p>
    <w:p>
      <w:pPr>
        <w:pageBreakBefore w:val="off"/>
        <w:tabs/>
        <w:wordWrap w:val="off"/>
        <w:spacing w:before="0" w:after="0" w:line="460" w:lineRule="exact"/>
        <w:ind w:left="0" w:right="0"/>
        <w:jc w:val="both"/>
        <w:textAlignment w:val="baseline"/>
        <w:rPr>
          <w:sz w:val="43"/>
        </w:rPr>
      </w:pPr>
      <w:bookmarkStart w:name="" w:id="1953"/>
      <w:r>
        <w:rPr>
          <w:rFonts w:ascii="宋体" w:hAnsi="宋体" w:cs="宋体" w:eastAsia="宋体"/>
          <w:sz w:val="43"/>
          <w:spacing w:val="0"/>
          <w:color w:val="000000"/>
          <w:b w:val="off"/>
          <w:i w:val="off"/>
        </w:rPr>
        <w:t/>
      </w:r>
      <w:bookmarkEnd w:id="1953"/>
    </w:p>
    <w:p>
      <w:pPr>
        <w:pageBreakBefore w:val="off"/>
        <w:tabs/>
        <w:wordWrap w:val="off"/>
        <w:spacing w:before="0" w:after="0" w:line="880" w:lineRule="atLeast"/>
        <w:ind w:left="0" w:right="140"/>
        <w:jc w:val="both"/>
        <w:textAlignment w:val="baseline"/>
        <w:rPr>
          <w:sz w:val="53"/>
        </w:rPr>
      </w:pPr>
      <w:bookmarkStart w:name="" w:id="1954"/>
      <w:r>
        <w:rPr>
          <w:rFonts w:ascii="宋体" w:hAnsi="宋体" w:cs="宋体" w:eastAsia="宋体"/>
          <w:sz w:val="53"/>
          <w:spacing w:val="0"/>
          <w:color w:val="000000"/>
          <w:b w:val="off"/>
          <w:i w:val="off"/>
        </w:rPr>
        <w:t>这个词的，而对于“Indian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nickel”一词则是通过直接将该词与对象实</w:t>
      </w:r>
      <w:r>
        <w:rPr>
          <w:rFonts w:ascii="宋体" w:hAnsi="宋体" w:cs="宋体" w:eastAsia="宋体"/>
          <w:sz w:val="53"/>
          <w:spacing w:val="0"/>
          <w:color w:val="000000"/>
          <w:b w:val="off"/>
          <w:i w:val="off"/>
        </w:rPr>
        <w:t>例相联系来学习的。[18]这种差别也就是罗素哲学中具有中心地位的摹状</w:t>
      </w:r>
      <w:r>
        <w:rPr>
          <w:rFonts w:ascii="宋体" w:hAnsi="宋体" w:cs="宋体" w:eastAsia="宋体"/>
          <w:sz w:val="53"/>
          <w:spacing w:val="0"/>
          <w:color w:val="000000"/>
          <w:b w:val="off"/>
          <w:i w:val="off"/>
        </w:rPr>
        <w:t>(description)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与亲知</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(acquaintance)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的差别。在我们的共时行为中,</w:t>
      </w:r>
      <w:r>
        <w:rPr>
          <w:rFonts w:ascii="宋体" w:hAnsi="宋体" w:cs="宋体" w:eastAsia="宋体"/>
          <w:sz w:val="53"/>
          <w:spacing w:val="0"/>
          <w:color w:val="000000"/>
          <w:b w:val="off"/>
          <w:i w:val="off"/>
        </w:rPr>
        <w:t>这种差别即是非观察性场合句与观察句之间的差别，前者的刺激意义</w:t>
      </w:r>
      <w:r>
        <w:rPr>
          <w:rFonts w:ascii="宋体" w:hAnsi="宋体" w:cs="宋体" w:eastAsia="宋体"/>
          <w:sz w:val="53"/>
          <w:spacing w:val="0"/>
          <w:color w:val="000000"/>
          <w:b w:val="off"/>
          <w:i w:val="off"/>
        </w:rPr>
        <w:t>是因人而异的，而后者的刺激意义则具有社会齐一性。(见第10节)</w:t>
      </w:r>
      <w:r>
        <w:rPr>
          <w:rFonts w:ascii="宋体" w:hAnsi="宋体" w:cs="宋体" w:eastAsia="宋体"/>
          <w:sz w:val="53"/>
          <w:spacing w:val="0"/>
          <w:color w:val="000000"/>
          <w:b w:val="off"/>
          <w:i w:val="off"/>
        </w:rPr>
        <w:t>我们用“unmarried</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man”从语义上锁定“bachelor”,</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因为除此之外我</w:t>
      </w:r>
      <w:r>
        <w:rPr>
          <w:rFonts w:ascii="宋体" w:hAnsi="宋体" w:cs="宋体" w:eastAsia="宋体"/>
          <w:sz w:val="53"/>
          <w:spacing w:val="0"/>
          <w:color w:val="000000"/>
          <w:b w:val="off"/>
          <w:i w:val="off"/>
        </w:rPr>
        <w:t>们无法找到一种社会恒定的刺激意义来规范这个词的使用。如果切断</w:t>
      </w:r>
      <w:r>
        <w:rPr>
          <w:rFonts w:ascii="宋体" w:hAnsi="宋体" w:cs="宋体" w:eastAsia="宋体"/>
          <w:sz w:val="53"/>
          <w:spacing w:val="0"/>
          <w:color w:val="000000"/>
          <w:b w:val="off"/>
          <w:i w:val="off"/>
        </w:rPr>
        <w:t>了它和“unmarried</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man”的联系，它就失掉了任何明显的社会限定，</w:t>
      </w:r>
      <w:r>
        <w:rPr>
          <w:rFonts w:ascii="宋体" w:hAnsi="宋体" w:cs="宋体" w:eastAsia="宋体"/>
          <w:sz w:val="53"/>
          <w:spacing w:val="0"/>
          <w:color w:val="000000"/>
          <w:b w:val="off"/>
          <w:i w:val="off"/>
        </w:rPr>
        <w:t>因而也失掉了社会交流的用途。</w:t>
      </w:r>
      <w:bookmarkEnd w:id="1954"/>
    </w:p>
    <w:p>
      <w:pPr>
        <w:pageBreakBefore w:val="off"/>
        <w:tabs/>
        <w:wordWrap w:val="off"/>
        <w:spacing w:before="0" w:after="0" w:line="880" w:lineRule="atLeast"/>
        <w:ind w:left="60" w:right="120" w:firstLine="1060"/>
        <w:jc w:val="both"/>
        <w:textAlignment w:val="baseline"/>
        <w:rPr>
          <w:sz w:val="53"/>
        </w:rPr>
      </w:pPr>
      <w:bookmarkStart w:name="" w:id="1955"/>
      <w:r>
        <w:rPr>
          <w:rFonts w:ascii="宋体" w:hAnsi="宋体" w:cs="宋体" w:eastAsia="宋体"/>
          <w:sz w:val="53"/>
          <w:spacing w:val="0"/>
          <w:color w:val="000000"/>
          <w:b w:val="off"/>
          <w:i w:val="off"/>
        </w:rPr>
        <w:t>与之类似的还有“brother”与“male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sibling”之间的同义关系。</w:t>
      </w:r>
      <w:r>
        <w:rPr>
          <w:rFonts w:ascii="宋体" w:hAnsi="宋体" w:cs="宋体" w:eastAsia="宋体"/>
          <w:sz w:val="53"/>
          <w:spacing w:val="0"/>
          <w:color w:val="000000"/>
          <w:b w:val="off"/>
          <w:i w:val="off"/>
        </w:rPr>
        <w:t>我们只有通过与有关生育的语句的词语联系来学习“brother”一词，</w:t>
      </w:r>
      <w:r>
        <w:rPr>
          <w:rFonts w:ascii="宋体" w:hAnsi="宋体" w:cs="宋体" w:eastAsia="宋体"/>
          <w:sz w:val="53"/>
          <w:spacing w:val="0"/>
          <w:color w:val="000000"/>
          <w:b w:val="off"/>
          <w:i w:val="off"/>
        </w:rPr>
        <w:t>通过与“brother”和“sister”的词语联系来学习“sibling”一词。</w:t>
      </w:r>
      <w:r>
        <w:rPr>
          <w:rFonts w:ascii="宋体" w:hAnsi="宋体" w:cs="宋体" w:eastAsia="宋体"/>
          <w:sz w:val="53"/>
          <w:spacing w:val="0"/>
          <w:color w:val="000000"/>
          <w:b w:val="off"/>
          <w:i w:val="off"/>
        </w:rPr>
        <w:t>“Brother”和“Sibling”作为场合句是非观察性的：它们的刺激意义</w:t>
      </w:r>
      <w:r>
        <w:rPr>
          <w:rFonts w:ascii="宋体" w:hAnsi="宋体" w:cs="宋体" w:eastAsia="宋体"/>
          <w:sz w:val="53"/>
          <w:spacing w:val="0"/>
          <w:color w:val="000000"/>
          <w:b w:val="off"/>
          <w:i w:val="off"/>
        </w:rPr>
        <w:t>在社会内部如同“Bachelor”的刺激意义一样是随机变异的。只有很</w:t>
      </w:r>
      <w:r>
        <w:rPr>
          <w:rFonts w:ascii="宋体" w:hAnsi="宋体" w:cs="宋体" w:eastAsia="宋体"/>
          <w:sz w:val="53"/>
          <w:spacing w:val="0"/>
          <w:color w:val="000000"/>
          <w:b w:val="off"/>
          <w:i w:val="off"/>
        </w:rPr>
        <w:t>少的一些言辞联系能赋予这些词项以社会交流所需的稳定性。</w:t>
      </w:r>
      <w:bookmarkEnd w:id="1955"/>
    </w:p>
    <w:p>
      <w:pPr>
        <w:pageBreakBefore w:val="off"/>
        <w:tabs/>
        <w:wordWrap w:val="off"/>
        <w:spacing w:before="0" w:after="0" w:line="880" w:lineRule="atLeast"/>
        <w:ind w:left="60" w:right="0" w:firstLine="1060"/>
        <w:jc w:val="both"/>
        <w:textAlignment w:val="baseline"/>
        <w:rPr>
          <w:sz w:val="53"/>
        </w:rPr>
      </w:pPr>
      <w:bookmarkStart w:name="" w:id="1956"/>
      <w:r>
        <w:rPr>
          <w:rFonts w:ascii="宋体" w:hAnsi="宋体" w:cs="宋体" w:eastAsia="宋体"/>
          <w:sz w:val="53"/>
          <w:spacing w:val="0"/>
          <w:color w:val="000000"/>
          <w:b w:val="off"/>
          <w:i w:val="off"/>
        </w:rPr>
        <w:t>系统理论科学的许多专门术语代表着第三种类型。它们像</w:t>
      </w:r>
      <w:r>
        <w:rPr>
          <w:rFonts w:ascii="宋体" w:hAnsi="宋体" w:cs="宋体" w:eastAsia="宋体"/>
          <w:sz w:val="53"/>
          <w:spacing w:val="0"/>
          <w:color w:val="000000"/>
          <w:b w:val="off"/>
          <w:i w:val="off"/>
        </w:rPr>
        <w:t>“bachelor”和“brother”那样不具备社会恒定的刺激意义来规范其</w:t>
      </w:r>
      <w:r>
        <w:rPr>
          <w:rFonts w:ascii="宋体" w:hAnsi="宋体" w:cs="宋体" w:eastAsia="宋体"/>
          <w:sz w:val="53"/>
          <w:spacing w:val="0"/>
          <w:color w:val="000000"/>
          <w:b w:val="off"/>
          <w:i w:val="off"/>
        </w:rPr>
        <w:t>使用，而且它们通常是不能用作场合句的，从而谈不上什么刺激意</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义的问题。然而与“bachelor”和“brother”不同的是,</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它们拥有</w:t>
      </w:r>
      <w:r>
        <w:rPr>
          <w:rFonts w:ascii="宋体" w:hAnsi="宋体" w:cs="宋体" w:eastAsia="宋体"/>
          <w:sz w:val="53"/>
          <w:spacing w:val="0"/>
          <w:color w:val="000000"/>
          <w:b w:val="off"/>
          <w:i w:val="off"/>
        </w:rPr>
        <w:t>更复杂的词语联系网络，其中没有哪一个特定的联系对交流起至关</w:t>
      </w:r>
      <w:r>
        <w:rPr>
          <w:rFonts w:ascii="宋体" w:hAnsi="宋体" w:cs="宋体" w:eastAsia="宋体"/>
          <w:sz w:val="53"/>
          <w:spacing w:val="0"/>
          <w:color w:val="000000"/>
          <w:b w:val="off"/>
          <w:i w:val="off"/>
        </w:rPr>
        <w:t>重要的作用。正由于此，在理论科学中人们很少感觉到，也不会声</w:t>
      </w:r>
      <w:r>
        <w:rPr>
          <w:rFonts w:ascii="宋体" w:hAnsi="宋体" w:cs="宋体" w:eastAsia="宋体"/>
          <w:sz w:val="53"/>
          <w:spacing w:val="0"/>
          <w:color w:val="000000"/>
          <w:b w:val="off"/>
          <w:i w:val="off"/>
        </w:rPr>
        <w:t>称有所谓同义性和事实上等同之间的差别</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(除非像对语义学过分热</w:t>
      </w:r>
      <w:r>
        <w:rPr>
          <w:rFonts w:ascii="宋体" w:hAnsi="宋体" w:cs="宋体" w:eastAsia="宋体"/>
          <w:sz w:val="53"/>
          <w:spacing w:val="0"/>
          <w:color w:val="000000"/>
          <w:b w:val="off"/>
          <w:i w:val="off"/>
        </w:rPr>
        <w:t>衷的人们所塑造的那样)。在科学史上人们用“质量乘以速度”来</w:t>
      </w:r>
      <w:r>
        <w:rPr>
          <w:rFonts w:ascii="宋体" w:hAnsi="宋体" w:cs="宋体" w:eastAsia="宋体"/>
          <w:sz w:val="53"/>
          <w:spacing w:val="0"/>
          <w:color w:val="000000"/>
          <w:b w:val="off"/>
          <w:i w:val="off"/>
        </w:rPr>
        <w:t>定义“动量”(momentum)，从而将等式引进力学，即使这个等式</w:t>
      </w:r>
      <w:r>
        <w:rPr>
          <w:rFonts w:ascii="宋体" w:hAnsi="宋体" w:cs="宋体" w:eastAsia="宋体"/>
          <w:sz w:val="53"/>
          <w:spacing w:val="0"/>
          <w:color w:val="000000"/>
          <w:b w:val="off"/>
          <w:i w:val="off"/>
        </w:rPr>
        <w:t>也像其他术语一样，处于理论的联系网络之内。倘若某个物理学家</w:t>
      </w:r>
      <w:r>
        <w:rPr>
          <w:rFonts w:ascii="宋体" w:hAnsi="宋体" w:cs="宋体" w:eastAsia="宋体"/>
          <w:sz w:val="53"/>
          <w:spacing w:val="0"/>
          <w:color w:val="000000"/>
          <w:b w:val="off"/>
          <w:i w:val="off"/>
        </w:rPr>
        <w:t>后来发现速度与动量之间不成正比，从而修改力学的原理，人们大</w:t>
      </w:r>
      <w:r>
        <w:rPr>
          <w:rFonts w:ascii="宋体" w:hAnsi="宋体" w:cs="宋体" w:eastAsia="宋体"/>
          <w:sz w:val="53"/>
          <w:spacing w:val="0"/>
          <w:color w:val="000000"/>
          <w:b w:val="off"/>
          <w:i w:val="off"/>
        </w:rPr>
        <w:t>概会认为他修改的是理论，而不是意义。[19]同义性直观在这里不复</w:t>
      </w:r>
      <w:r>
        <w:rPr>
          <w:rFonts w:ascii="宋体" w:hAnsi="宋体" w:cs="宋体" w:eastAsia="宋体"/>
          <w:sz w:val="53"/>
          <w:spacing w:val="0"/>
          <w:color w:val="000000"/>
          <w:b w:val="off"/>
          <w:i w:val="off"/>
        </w:rPr>
        <w:t>出现，正是因为这些术语较之“bachelor”之类的词与语言的其他</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1739900</wp:posOffset>
                </wp:positionV>
                <wp:extent cx="546100" cy="508000"/>
                <wp:wrapNone/>
                <wp:docPr id="89" name="文本框 89"/>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957"/>
                            <w:r>
                              <w:rPr>
                                <w:rFonts w:ascii="宋体" w:hAnsi="宋体" w:cs="宋体" w:eastAsia="宋体"/>
                                <w:sz w:val="53"/>
                                <w:spacing w:val="0"/>
                                <w:color w:val="000000"/>
                                <w:b w:val="off"/>
                                <w:i w:val="off"/>
                              </w:rPr>
                              <w:t>57</w:t>
                            </w:r>
                            <w:bookmarkEnd w:id="1957"/>
                          </w:p>
                        </w:txbxContent>
                      </wps:txbx>
                      <wps:bodyPr wrap="square" lIns="0" rIns="0" tIns="0" bIns="0" vert="horz" anchor="t">
                        <a:noAutofit/>
                      </wps:bodyPr>
                    </wps:wsp>
                  </a:graphicData>
                </a:graphic>
              </wp:anchor>
            </w:drawing>
          </mc:Choice>
          <mc:Fallback>
            <w:pict>
              <v:shape type="#_x0000_t202" filled="f" stroked="f" style="margin-left:80pt;margin-top:137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958"/>
                      <w:r>
                        <w:rPr>
                          <w:rFonts w:ascii="宋体" w:hAnsi="宋体" w:cs="宋体" w:eastAsia="宋体"/>
                          <w:sz w:val="53"/>
                          <w:spacing w:val="0"/>
                          <w:color w:val="000000"/>
                          <w:b w:val="off"/>
                          <w:i w:val="off"/>
                        </w:rPr>
                        <w:t>57</w:t>
                      </w:r>
                      <w:bookmarkEnd w:id="1958"/>
                    </w:p>
                  </w:txbxContent>
                </v:textbox>
              </v:shape>
            </w:pict>
          </mc:Fallback>
        </mc:AlternateContent>
      </w:r>
      <w:bookmarkEnd w:id="1956"/>
    </w:p>
    <w:p>
      <w:pPr>
        <w:pageBreakBefore w:val="off"/>
        <w:tabs/>
        <w:wordWrap w:val="off"/>
        <w:spacing w:before="0" w:after="0" w:line="680" w:lineRule="atLeast"/>
        <w:ind w:left="340" w:right="0"/>
        <w:jc w:val="both"/>
        <w:textAlignment w:val="baseline"/>
        <w:rPr>
          <w:sz w:val="50"/>
        </w:rPr>
      </w:pPr>
      <w:bookmarkStart w:name="" w:id="1959"/>
      <w:r>
        <w:rPr>
          <w:rFonts w:ascii="黑体" w:hAnsi="黑体" w:cs="黑体" w:eastAsia="黑体"/>
          <w:sz w:val="50"/>
          <w:spacing w:val="0"/>
          <w:color w:val="000000"/>
          <w:b w:val="off"/>
          <w:i w:val="off"/>
        </w:rPr>
        <w:t>58</w:t>
      </w:r>
      <w:bookmarkEnd w:id="1959"/>
    </w:p>
    <w:p>
      <w:r>
        <w:t/>
      </w:r>
    </w:p>
    <w:p>
      <w:pPr>
        <w:sectPr>
          <w:footerReference r:id="rId347"/>
          <w:headerReference r:id="rId348" w:type="default"/>
          <w:type w:val="nextPage"/>
          <w:pgSz w:w="21240" w:h="31680"/>
          <w:pgMar w:left="2580" w:top="1800" w:right="2580" w:bottom="1800" w:header="1500" w:footer="1500"/>
          <w:cols w:num="1"/>
        </w:sectPr>
      </w:pPr>
    </w:p>
    <w:p>
      <w:pPr>
        <w:pageBreakBefore w:val="off"/>
        <w:tabs/>
        <w:wordWrap w:val="off"/>
        <w:spacing w:before="540" w:after="0" w:line="600" w:lineRule="atLeast"/>
        <w:ind w:left="0" w:right="880"/>
        <w:jc w:val="right"/>
        <w:textAlignment w:val="baseline"/>
        <w:rPr>
          <w:sz w:val="45"/>
        </w:rPr>
      </w:pPr>
      <w:bookmarkStart w:name="" w:id="1960"/>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11379200</wp:posOffset>
            </wp:positionH>
            <wp:positionV relativeFrom="paragraph">
              <wp:posOffset>12700</wp:posOffset>
            </wp:positionV>
            <wp:extent cx="431800" cy="749300"/>
            <wp:wrapNone/>
            <wp:docPr id="91" name="Drawing 91"/>
            <a:graphic xmlns:a="http://schemas.openxmlformats.org/drawingml/2006/main">
              <a:graphicData uri="http://schemas.openxmlformats.org/drawingml/2006/picture">
                <pic:pic xmlns:pic="http://schemas.openxmlformats.org/drawingml/2006/picture">
                  <pic:nvPicPr>
                    <pic:cNvPr id="0" name="Picture 90"/>
                    <pic:cNvPicPr>
                      <a:picLocks noChangeAspect="true"/>
                    </pic:cNvPicPr>
                  </pic:nvPicPr>
                  <pic:blipFill>
                    <a:blip r:embed="rId36"/>
                    <a:stretch>
                      <a:fillRect/>
                    </a:stretch>
                  </pic:blipFill>
                  <pic:spPr>
                    <a:xfrm>
                      <a:off x="0" y="0"/>
                      <a:ext cx="431800" cy="7493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10375900</wp:posOffset>
                </wp:positionV>
                <wp:extent cx="457200" cy="419100"/>
                <wp:wrapNone/>
                <wp:docPr id="92" name="文本框 92"/>
                <a:graphic xmlns:a="http://schemas.openxmlformats.org/drawingml/2006/main">
                  <a:graphicData uri="http://schemas.microsoft.com/office/word/2010/wordprocessingShape">
                    <wps:wsp>
                      <wps:cNvSpPr txBox="true"/>
                      <wps:spPr>
                        <a:xfrm>
                          <a:off x="0" y="0"/>
                          <a:ext cx="457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961"/>
                            <w:r>
                              <w:rPr>
                                <w:rFonts w:ascii="宋体" w:hAnsi="宋体" w:cs="宋体" w:eastAsia="宋体"/>
                                <w:sz w:val="43"/>
                                <w:spacing w:val="0"/>
                                <w:color w:val="000000"/>
                                <w:b w:val="off"/>
                                <w:i w:val="off"/>
                              </w:rPr>
                              <w:t>58</w:t>
                            </w:r>
                            <w:bookmarkEnd w:id="1961"/>
                          </w:p>
                        </w:txbxContent>
                      </wps:txbx>
                      <wps:bodyPr wrap="square" lIns="0" rIns="0" tIns="0" bIns="0" vert="horz" anchor="t">
                        <a:noAutofit/>
                      </wps:bodyPr>
                    </wps:wsp>
                  </a:graphicData>
                </a:graphic>
              </wp:anchor>
            </w:drawing>
          </mc:Choice>
          <mc:Fallback>
            <w:pict>
              <v:shape type="#_x0000_t202" filled="f" stroked="f" style="margin-left:953pt;margin-top:817pt;width:3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962"/>
                      <w:r>
                        <w:rPr>
                          <w:rFonts w:ascii="宋体" w:hAnsi="宋体" w:cs="宋体" w:eastAsia="宋体"/>
                          <w:sz w:val="43"/>
                          <w:spacing w:val="0"/>
                          <w:color w:val="000000"/>
                          <w:b w:val="off"/>
                          <w:i w:val="off"/>
                        </w:rPr>
                        <w:t>58</w:t>
                      </w:r>
                      <w:bookmarkEnd w:id="1962"/>
                    </w:p>
                  </w:txbxContent>
                </v:textbox>
              </v:shape>
            </w:pict>
          </mc:Fallback>
        </mc:AlternateContent>
      </w:r>
      <w:bookmarkEnd w:id="1960"/>
    </w:p>
    <w:p>
      <w:pPr>
        <w:pageBreakBefore w:val="off"/>
        <w:tabs/>
        <w:wordWrap w:val="off"/>
        <w:spacing w:before="0" w:after="0" w:line="520" w:lineRule="exact"/>
        <w:ind w:left="0" w:right="0"/>
        <w:jc w:val="right"/>
        <w:textAlignment w:val="baseline"/>
        <w:rPr>
          <w:sz w:val="45"/>
        </w:rPr>
      </w:pPr>
      <w:bookmarkStart w:name="" w:id="1963"/>
      <w:r>
        <w:rPr>
          <w:rFonts w:ascii="宋体" w:hAnsi="宋体" w:cs="宋体" w:eastAsia="宋体"/>
          <w:sz w:val="45"/>
          <w:spacing w:val="0"/>
          <w:color w:val="000000"/>
          <w:b w:val="off"/>
          <w:i w:val="off"/>
        </w:rPr>
        <w:t/>
      </w:r>
      <w:bookmarkEnd w:id="1963"/>
    </w:p>
    <w:p>
      <w:pPr>
        <w:pageBreakBefore w:val="off"/>
        <w:tabs/>
        <w:wordWrap w:val="off"/>
        <w:spacing w:before="0" w:after="0" w:line="920" w:lineRule="atLeast"/>
        <w:ind w:left="160" w:right="0"/>
        <w:jc w:val="both"/>
        <w:textAlignment w:val="baseline"/>
        <w:rPr>
          <w:sz w:val="52"/>
        </w:rPr>
      </w:pPr>
      <w:bookmarkStart w:name="" w:id="1964"/>
      <w:r>
        <w:rPr>
          <w:rFonts w:ascii="宋体" w:hAnsi="宋体" w:cs="宋体" w:eastAsia="宋体"/>
          <w:sz w:val="52"/>
          <w:spacing w:val="0"/>
          <w:color w:val="000000"/>
          <w:b w:val="off"/>
          <w:i w:val="off"/>
        </w:rPr>
        <w:t>部分有更复杂的联系。[20]</w:t>
      </w:r>
      <w:bookmarkEnd w:id="1964"/>
    </w:p>
    <w:p>
      <w:pPr>
        <w:pageBreakBefore w:val="off"/>
        <w:tabs/>
        <w:wordWrap w:val="off"/>
        <w:spacing w:before="0" w:after="0" w:line="940" w:lineRule="exact"/>
        <w:ind w:left="0" w:right="0"/>
        <w:jc w:val="both"/>
        <w:textAlignment w:val="baseline"/>
        <w:rPr>
          <w:sz w:val="52"/>
        </w:rPr>
      </w:pPr>
      <w:bookmarkStart w:name="" w:id="1965"/>
      <w:r>
        <w:rPr>
          <w:rFonts w:ascii="宋体" w:hAnsi="宋体" w:cs="宋体" w:eastAsia="宋体"/>
          <w:sz w:val="52"/>
          <w:spacing w:val="0"/>
          <w:color w:val="000000"/>
          <w:b w:val="off"/>
          <w:i w:val="off"/>
        </w:rPr>
        <w:t/>
      </w:r>
      <w:bookmarkEnd w:id="1965"/>
    </w:p>
    <w:p>
      <w:pPr>
        <w:pageBreakBefore w:val="off"/>
        <w:tabs/>
        <w:wordWrap w:val="off"/>
        <w:spacing w:before="0" w:after="0" w:line="980" w:lineRule="atLeast"/>
        <w:ind w:left="160" w:right="0"/>
        <w:jc w:val="both"/>
        <w:textAlignment w:val="baseline"/>
        <w:rPr>
          <w:sz w:val="74"/>
        </w:rPr>
      </w:pPr>
      <w:bookmarkStart w:name="" w:id="1966"/>
      <w:r>
        <w:rPr>
          <w:rFonts w:ascii="宋体" w:hAnsi="宋体" w:cs="宋体" w:eastAsia="宋体"/>
          <w:sz w:val="74"/>
          <w:spacing w:val="0"/>
          <w:color w:val="000000"/>
          <w:b w:val="on"/>
          <w:i w:val="off"/>
        </w:rPr>
        <w:t>13.翻译逻辑联结词</w:t>
      </w:r>
      <w:bookmarkEnd w:id="1966"/>
    </w:p>
    <w:p>
      <w:pPr>
        <w:pageBreakBefore w:val="off"/>
        <w:tabs/>
        <w:wordWrap w:val="off"/>
        <w:spacing w:before="0" w:after="0" w:line="940" w:lineRule="exact"/>
        <w:ind w:left="0" w:right="0"/>
        <w:jc w:val="both"/>
        <w:textAlignment w:val="baseline"/>
        <w:rPr>
          <w:sz w:val="52"/>
        </w:rPr>
      </w:pPr>
      <w:bookmarkStart w:name="" w:id="1967"/>
      <w:r>
        <w:rPr>
          <w:rFonts w:ascii="宋体" w:hAnsi="宋体" w:cs="宋体" w:eastAsia="宋体"/>
          <w:sz w:val="52"/>
          <w:spacing w:val="0"/>
          <w:color w:val="000000"/>
          <w:b w:val="off"/>
          <w:i w:val="off"/>
        </w:rPr>
        <w:t/>
      </w:r>
      <w:bookmarkEnd w:id="1967"/>
    </w:p>
    <w:p>
      <w:pPr>
        <w:pageBreakBefore w:val="off"/>
        <w:tabs/>
        <w:wordWrap w:val="off"/>
        <w:spacing w:before="0" w:after="0" w:line="920" w:lineRule="atLeast"/>
        <w:ind w:left="160" w:right="0" w:firstLine="1020"/>
        <w:jc w:val="both"/>
        <w:textAlignment w:val="baseline"/>
        <w:rPr>
          <w:sz w:val="52"/>
        </w:rPr>
      </w:pPr>
      <w:bookmarkStart w:name="" w:id="1968"/>
      <w:r>
        <w:rPr>
          <w:rFonts w:ascii="宋体" w:hAnsi="宋体" w:cs="宋体" w:eastAsia="宋体"/>
          <w:sz w:val="52"/>
          <w:spacing w:val="0"/>
          <w:color w:val="000000"/>
          <w:b w:val="off"/>
          <w:i w:val="off"/>
        </w:rPr>
        <w:t>在第7节到第11节中，我们根据刺激意义的近似同一性对场合</w:t>
      </w:r>
      <w:r>
        <w:rPr>
          <w:rFonts w:ascii="宋体" w:hAnsi="宋体" w:cs="宋体" w:eastAsia="宋体"/>
          <w:sz w:val="52"/>
          <w:spacing w:val="0"/>
          <w:color w:val="000000"/>
          <w:b w:val="off"/>
          <w:i w:val="off"/>
        </w:rPr>
        <w:t>句的彻底翻译做了说明。与彻底翻译问题直接有关的还有另外一个大</w:t>
      </w:r>
      <w:r>
        <w:rPr>
          <w:rFonts w:ascii="宋体" w:hAnsi="宋体" w:cs="宋体" w:eastAsia="宋体"/>
          <w:sz w:val="52"/>
          <w:spacing w:val="0"/>
          <w:color w:val="000000"/>
          <w:b w:val="off"/>
          <w:i w:val="off"/>
        </w:rPr>
        <w:t>不相同的领域，即诸如否定、逻辑合取和析取等真值函项领域。因此</w:t>
      </w:r>
      <w:r>
        <w:rPr>
          <w:rFonts w:ascii="宋体" w:hAnsi="宋体" w:cs="宋体" w:eastAsia="宋体"/>
          <w:sz w:val="52"/>
          <w:spacing w:val="0"/>
          <w:color w:val="000000"/>
          <w:b w:val="off"/>
          <w:i w:val="off"/>
        </w:rPr>
        <w:t>向土著人提问使其加以肯定或否定的句子可以是场合句，也可以是恒</w:t>
      </w:r>
      <w:r>
        <w:rPr>
          <w:rFonts w:ascii="宋体" w:hAnsi="宋体" w:cs="宋体" w:eastAsia="宋体"/>
          <w:sz w:val="52"/>
          <w:spacing w:val="0"/>
          <w:color w:val="000000"/>
          <w:b w:val="off"/>
          <w:i w:val="off"/>
        </w:rPr>
        <w:t>定句，这都无关紧要。场合句必须伴以刺激作用，以便引发土著人的</w:t>
      </w:r>
      <w:r>
        <w:rPr>
          <w:rFonts w:ascii="宋体" w:hAnsi="宋体" w:cs="宋体" w:eastAsia="宋体"/>
          <w:sz w:val="52"/>
          <w:spacing w:val="0"/>
          <w:color w:val="000000"/>
          <w:b w:val="off"/>
          <w:i w:val="off"/>
        </w:rPr>
        <w:t>肯定或否定。反之，恒定句则可向土著人提出而无须以刺激相引。如</w:t>
      </w:r>
      <w:r>
        <w:rPr>
          <w:rFonts w:ascii="宋体" w:hAnsi="宋体" w:cs="宋体" w:eastAsia="宋体"/>
          <w:sz w:val="52"/>
          <w:spacing w:val="0"/>
          <w:color w:val="000000"/>
          <w:b w:val="off"/>
          <w:i w:val="off"/>
        </w:rPr>
        <w:t>今我们可以根据肯定或否定本身来为真值函项提出一些语义标准，以</w:t>
      </w:r>
      <w:r>
        <w:rPr>
          <w:rFonts w:ascii="宋体" w:hAnsi="宋体" w:cs="宋体" w:eastAsia="宋体"/>
          <w:sz w:val="52"/>
          <w:spacing w:val="0"/>
          <w:color w:val="000000"/>
          <w:b w:val="off"/>
          <w:i w:val="off"/>
        </w:rPr>
        <w:t>确定某句土著语是否可以看做表达了某个真值函项。否定式的语义标</w:t>
      </w:r>
      <w:r>
        <w:rPr>
          <w:rFonts w:ascii="宋体" w:hAnsi="宋体" w:cs="宋体" w:eastAsia="宋体"/>
          <w:sz w:val="52"/>
          <w:spacing w:val="0"/>
          <w:color w:val="000000"/>
          <w:b w:val="off"/>
          <w:i w:val="off"/>
        </w:rPr>
        <w:t>准在于它将人们会予以肯定的任何短句都转换成人们会予以否定的句</w:t>
      </w:r>
      <w:r>
        <w:rPr>
          <w:rFonts w:ascii="宋体" w:hAnsi="宋体" w:cs="宋体" w:eastAsia="宋体"/>
          <w:sz w:val="52"/>
          <w:spacing w:val="0"/>
          <w:color w:val="000000"/>
          <w:b w:val="off"/>
          <w:i w:val="off"/>
        </w:rPr>
        <w:t>子，反之亦然。合取的标准在于，它产生一个复合句，对这些复合句</w:t>
      </w:r>
      <w:r>
        <w:rPr>
          <w:rFonts w:ascii="宋体" w:hAnsi="宋体" w:cs="宋体" w:eastAsia="宋体"/>
          <w:sz w:val="52"/>
          <w:spacing w:val="0"/>
          <w:color w:val="000000"/>
          <w:b w:val="off"/>
          <w:i w:val="off"/>
        </w:rPr>
        <w:t>(只要其子句都是短的)人们总是当且仅当其准备肯定每一子句时才</w:t>
      </w:r>
      <w:r>
        <w:rPr>
          <w:rFonts w:ascii="宋体" w:hAnsi="宋体" w:cs="宋体" w:eastAsia="宋体"/>
          <w:sz w:val="52"/>
          <w:spacing w:val="0"/>
          <w:color w:val="000000"/>
          <w:b w:val="off"/>
          <w:i w:val="off"/>
        </w:rPr>
        <w:t>会予以肯定；析取的标准与此类似，不过，要把肯定变成否定，即当</w:t>
      </w:r>
      <w:r>
        <w:rPr>
          <w:rFonts w:ascii="宋体" w:hAnsi="宋体" w:cs="宋体" w:eastAsia="宋体"/>
          <w:sz w:val="52"/>
          <w:spacing w:val="0"/>
          <w:color w:val="000000"/>
          <w:b w:val="off"/>
          <w:i w:val="off"/>
        </w:rPr>
        <w:t>且仅当人们对诸子句全都否定时，才会否定复合句。</w:t>
      </w:r>
      <w:bookmarkEnd w:id="1968"/>
    </w:p>
    <w:p>
      <w:pPr>
        <w:pageBreakBefore w:val="off"/>
        <w:tabs/>
        <w:wordWrap w:val="off"/>
        <w:spacing w:before="0" w:after="0" w:line="920" w:lineRule="atLeast"/>
        <w:ind w:left="160" w:right="20" w:firstLine="1020"/>
        <w:jc w:val="both"/>
        <w:textAlignment w:val="baseline"/>
        <w:rPr>
          <w:sz w:val="52"/>
        </w:rPr>
      </w:pPr>
      <w:bookmarkStart w:name="" w:id="1969"/>
      <w:r>
        <w:rPr>
          <w:rFonts w:ascii="宋体" w:hAnsi="宋体" w:cs="宋体" w:eastAsia="宋体"/>
          <w:sz w:val="52"/>
          <w:spacing w:val="0"/>
          <w:color w:val="000000"/>
          <w:b w:val="off"/>
          <w:i w:val="off"/>
        </w:rPr>
        <w:t>强调子句要短的原因，正如第11节所示，在于句子太长会引起</w:t>
      </w:r>
      <w:r>
        <w:rPr>
          <w:rFonts w:ascii="宋体" w:hAnsi="宋体" w:cs="宋体" w:eastAsia="宋体"/>
          <w:sz w:val="52"/>
          <w:spacing w:val="0"/>
          <w:color w:val="000000"/>
          <w:b w:val="off"/>
          <w:i w:val="off"/>
        </w:rPr>
        <w:t>混淆。如果一个土著人仅仅由于混淆而违背了我们的语义标准，我们</w:t>
      </w:r>
      <w:r>
        <w:rPr>
          <w:rFonts w:ascii="宋体" w:hAnsi="宋体" w:cs="宋体" w:eastAsia="宋体"/>
          <w:sz w:val="52"/>
          <w:spacing w:val="0"/>
          <w:color w:val="000000"/>
          <w:b w:val="off"/>
          <w:i w:val="off"/>
        </w:rPr>
        <w:t>就不应因此而否认一句土著语可能是一个否定式或一个合取或一个析</w:t>
      </w:r>
      <w:r>
        <w:rPr>
          <w:rFonts w:ascii="宋体" w:hAnsi="宋体" w:cs="宋体" w:eastAsia="宋体"/>
          <w:sz w:val="52"/>
          <w:spacing w:val="0"/>
          <w:color w:val="000000"/>
          <w:b w:val="off"/>
          <w:i w:val="off"/>
        </w:rPr>
        <w:t>取。对于组成否定式、合取或析取的子句的长短，我们不能加以限</w:t>
      </w:r>
      <w:r>
        <w:rPr>
          <w:rFonts w:ascii="宋体" w:hAnsi="宋体" w:cs="宋体" w:eastAsia="宋体"/>
          <w:sz w:val="52"/>
          <w:spacing w:val="0"/>
          <w:color w:val="000000"/>
          <w:b w:val="off"/>
          <w:i w:val="off"/>
        </w:rPr>
        <w:t>定；只有最初用以辨认一门陌生语言中这种结构的那些例句才应当是</w:t>
      </w:r>
      <w:r>
        <w:rPr>
          <w:rFonts w:ascii="宋体" w:hAnsi="宋体" w:cs="宋体" w:eastAsia="宋体"/>
          <w:sz w:val="52"/>
          <w:spacing w:val="0"/>
          <w:color w:val="000000"/>
          <w:b w:val="off"/>
          <w:i w:val="off"/>
        </w:rPr>
        <w:t>含有短子句的复合句。</w:t>
      </w:r>
      <w:bookmarkEnd w:id="1969"/>
    </w:p>
    <w:p>
      <w:pPr>
        <w:pageBreakBefore w:val="off"/>
        <w:tabs/>
        <w:wordWrap w:val="off"/>
        <w:spacing w:before="0" w:after="0" w:line="920" w:lineRule="atLeast"/>
        <w:ind w:left="160" w:right="0" w:firstLine="1020"/>
        <w:jc w:val="both"/>
        <w:textAlignment w:val="baseline"/>
        <w:rPr>
          <w:sz w:val="52"/>
        </w:rPr>
      </w:pPr>
      <w:bookmarkStart w:name="" w:id="1970"/>
      <w:r>
        <w:rPr>
          <w:rFonts w:ascii="宋体" w:hAnsi="宋体" w:cs="宋体" w:eastAsia="宋体"/>
          <w:sz w:val="52"/>
          <w:spacing w:val="0"/>
          <w:color w:val="000000"/>
          <w:b w:val="off"/>
          <w:i w:val="off"/>
        </w:rPr>
        <w:t>一旦我们确定，一个土著语结构符合以上任一语义标准，我们就</w:t>
      </w:r>
      <w:r>
        <w:rPr>
          <w:rFonts w:ascii="宋体" w:hAnsi="宋体" w:cs="宋体" w:eastAsia="宋体"/>
          <w:sz w:val="52"/>
          <w:spacing w:val="0"/>
          <w:color w:val="000000"/>
          <w:b w:val="off"/>
          <w:i w:val="off"/>
        </w:rPr>
        <w:t>无须为了更好地了解它而提出更多的要求了。这样我们只需附加一些</w:t>
      </w:r>
      <w:r>
        <w:rPr>
          <w:rFonts w:ascii="宋体" w:hAnsi="宋体" w:cs="宋体" w:eastAsia="宋体"/>
          <w:sz w:val="52"/>
          <w:spacing w:val="0"/>
          <w:color w:val="000000"/>
          <w:b w:val="off"/>
          <w:i w:val="off"/>
        </w:rPr>
        <w:t>很平常的条件，便可以根据情况把这个土著语翻译成英语中的</w:t>
      </w:r>
      <w:r>
        <w:rPr>
          <w:rFonts w:ascii="宋体" w:hAnsi="宋体" w:cs="宋体" w:eastAsia="宋体"/>
          <w:sz w:val="52"/>
          <w:spacing w:val="0"/>
          <w:color w:val="000000"/>
          <w:b w:val="off"/>
          <w:i w:val="off"/>
        </w:rPr>
        <w:t>“not”、“and”或者“or”；因为大家知道这三个英语词也并不能精确</w:t>
      </w:r>
      <w:bookmarkEnd w:id="1970"/>
    </w:p>
    <w:p>
      <w:pPr>
        <w:pageBreakBefore w:val="off"/>
        <w:tabs/>
        <w:wordWrap w:val="off"/>
        <w:spacing w:before="0" w:after="0" w:line="620" w:lineRule="atLeast"/>
        <w:ind w:left="0" w:right="160"/>
        <w:jc w:val="right"/>
        <w:textAlignment w:val="baseline"/>
        <w:rPr>
          <w:sz w:val="46"/>
        </w:rPr>
      </w:pPr>
      <w:bookmarkStart w:name="" w:id="1971"/>
      <w:r>
        <w:rPr>
          <w:rFonts w:ascii="黑体" w:hAnsi="黑体" w:cs="黑体" w:eastAsia="黑体"/>
          <w:sz w:val="46"/>
          <w:spacing w:val="0"/>
          <w:color w:val="000000"/>
          <w:b w:val="off"/>
          <w:i w:val="off"/>
        </w:rPr>
        <w:t>59</w:t>
      </w:r>
      <w:bookmarkEnd w:id="1971"/>
    </w:p>
    <w:p>
      <w:r>
        <w:t/>
      </w:r>
    </w:p>
    <w:p>
      <w:pPr>
        <w:sectPr>
          <w:footerReference r:id="rId349"/>
          <w:headerReference r:id="rId350" w:type="default"/>
          <w:type w:val="nextPage"/>
          <w:pgSz w:w="21240" w:h="31680"/>
          <w:pgMar w:left="2520" w:top="1940" w:right="2520" w:bottom="1940" w:header="1640" w:footer="1640"/>
          <w:cols w:num="1"/>
        </w:sectPr>
      </w:pPr>
    </w:p>
    <w:p>
      <w:pPr>
        <w:pageBreakBefore w:val="off"/>
        <w:tabs/>
        <w:wordWrap w:val="off"/>
        <w:spacing w:before="620" w:after="0" w:line="560" w:lineRule="atLeast"/>
        <w:ind w:left="820" w:right="0"/>
        <w:jc w:val="both"/>
        <w:textAlignment w:val="baseline"/>
        <w:rPr>
          <w:sz w:val="41"/>
        </w:rPr>
      </w:pPr>
      <w:bookmarkStart w:name="" w:id="1972"/>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1663700</wp:posOffset>
            </wp:positionH>
            <wp:positionV relativeFrom="paragraph">
              <wp:posOffset>12700</wp:posOffset>
            </wp:positionV>
            <wp:extent cx="444500" cy="762000"/>
            <wp:wrapNone/>
            <wp:docPr id="94" name="Drawing 94"/>
            <a:graphic xmlns:a="http://schemas.openxmlformats.org/drawingml/2006/main">
              <a:graphicData uri="http://schemas.openxmlformats.org/drawingml/2006/picture">
                <pic:pic xmlns:pic="http://schemas.openxmlformats.org/drawingml/2006/picture">
                  <pic:nvPicPr>
                    <pic:cNvPr id="0" name="Picture 93"/>
                    <pic:cNvPicPr>
                      <a:picLocks noChangeAspect="true"/>
                    </pic:cNvPicPr>
                  </pic:nvPicPr>
                  <pic:blipFill>
                    <a:blip r:embed="rId37"/>
                    <a:stretch>
                      <a:fillRect/>
                    </a:stretch>
                  </pic:blipFill>
                  <pic:spPr>
                    <a:xfrm>
                      <a:off x="0" y="0"/>
                      <a:ext cx="444500" cy="7620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8191500</wp:posOffset>
                </wp:positionV>
                <wp:extent cx="508000" cy="457200"/>
                <wp:wrapNone/>
                <wp:docPr id="95" name="文本框 95"/>
                <a:graphic xmlns:a="http://schemas.openxmlformats.org/drawingml/2006/main">
                  <a:graphicData uri="http://schemas.microsoft.com/office/word/2010/wordprocessingShape">
                    <wps:wsp>
                      <wps:cNvSpPr txBox="true"/>
                      <wps:spPr>
                        <a:xfrm>
                          <a:off x="0" y="0"/>
                          <a:ext cx="508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973"/>
                            <w:r>
                              <w:rPr>
                                <w:rFonts w:ascii="宋体" w:hAnsi="宋体" w:cs="宋体" w:eastAsia="宋体"/>
                                <w:sz w:val="48"/>
                                <w:spacing w:val="0"/>
                                <w:color w:val="000000"/>
                                <w:b w:val="off"/>
                                <w:i w:val="off"/>
                              </w:rPr>
                              <w:t>59</w:t>
                            </w:r>
                            <w:bookmarkEnd w:id="1973"/>
                          </w:p>
                        </w:txbxContent>
                      </wps:txbx>
                      <wps:bodyPr wrap="square" lIns="0" rIns="0" tIns="0" bIns="0" vert="horz" anchor="t">
                        <a:noAutofit/>
                      </wps:bodyPr>
                    </wps:wsp>
                  </a:graphicData>
                </a:graphic>
              </wp:anchor>
            </w:drawing>
          </mc:Choice>
          <mc:Fallback>
            <w:pict>
              <v:shape type="#_x0000_t202" filled="f" stroked="f" style="margin-left:82pt;margin-top:645pt;width:4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974"/>
                      <w:r>
                        <w:rPr>
                          <w:rFonts w:ascii="宋体" w:hAnsi="宋体" w:cs="宋体" w:eastAsia="宋体"/>
                          <w:sz w:val="48"/>
                          <w:spacing w:val="0"/>
                          <w:color w:val="000000"/>
                          <w:b w:val="off"/>
                          <w:i w:val="off"/>
                        </w:rPr>
                        <w:t>59</w:t>
                      </w:r>
                      <w:bookmarkEnd w:id="1974"/>
                    </w:p>
                  </w:txbxContent>
                </v:textbox>
              </v:shape>
            </w:pict>
          </mc:Fallback>
        </mc:AlternateContent>
      </w:r>
      <w:bookmarkEnd w:id="1972"/>
    </w:p>
    <w:p>
      <w:pPr>
        <w:pageBreakBefore w:val="off"/>
        <w:tabs/>
        <w:wordWrap w:val="off"/>
        <w:spacing w:before="0" w:after="0" w:line="480" w:lineRule="exact"/>
        <w:ind w:left="0" w:right="0"/>
        <w:jc w:val="both"/>
        <w:textAlignment w:val="baseline"/>
        <w:rPr>
          <w:sz w:val="41"/>
        </w:rPr>
      </w:pPr>
      <w:bookmarkStart w:name="" w:id="1975"/>
      <w:r>
        <w:rPr>
          <w:rFonts w:ascii="宋体" w:hAnsi="宋体" w:cs="宋体" w:eastAsia="宋体"/>
          <w:sz w:val="41"/>
          <w:spacing w:val="0"/>
          <w:color w:val="000000"/>
          <w:b w:val="off"/>
          <w:i w:val="off"/>
        </w:rPr>
        <w:t/>
      </w:r>
      <w:bookmarkEnd w:id="1975"/>
    </w:p>
    <w:p>
      <w:pPr>
        <w:pageBreakBefore w:val="off"/>
        <w:tabs/>
        <w:wordWrap w:val="off"/>
        <w:spacing w:before="0" w:after="0" w:line="900" w:lineRule="atLeast"/>
        <w:ind w:left="20" w:right="0"/>
        <w:jc w:val="both"/>
        <w:textAlignment w:val="baseline"/>
        <w:rPr>
          <w:sz w:val="48"/>
        </w:rPr>
      </w:pPr>
      <w:bookmarkStart w:name="" w:id="1976"/>
      <w:r>
        <w:rPr>
          <w:rFonts w:ascii="宋体" w:hAnsi="宋体" w:cs="宋体" w:eastAsia="宋体"/>
          <w:sz w:val="48"/>
          <w:spacing w:val="0"/>
          <w:color w:val="000000"/>
          <w:b w:val="off"/>
          <w:i w:val="off"/>
        </w:rPr>
        <w:t>地表示否定、合取和析取。</w:t>
      </w:r>
      <w:bookmarkEnd w:id="1976"/>
    </w:p>
    <w:p>
      <w:pPr>
        <w:pageBreakBefore w:val="off"/>
        <w:tabs/>
        <w:wordWrap w:val="off"/>
        <w:spacing w:before="0" w:after="0" w:line="900" w:lineRule="atLeast"/>
        <w:ind w:left="20" w:right="100" w:firstLine="1020"/>
        <w:jc w:val="both"/>
        <w:textAlignment w:val="baseline"/>
        <w:rPr>
          <w:sz w:val="48"/>
        </w:rPr>
      </w:pPr>
      <w:bookmarkStart w:name="" w:id="1977"/>
      <w:r>
        <w:rPr>
          <w:rFonts w:ascii="宋体" w:hAnsi="宋体" w:cs="宋体" w:eastAsia="宋体"/>
          <w:sz w:val="48"/>
          <w:spacing w:val="0"/>
          <w:color w:val="000000"/>
          <w:b w:val="off"/>
          <w:i w:val="off"/>
        </w:rPr>
        <w:t>任何一个复合句结构在逻辑上都可以被认为表达了一个真值函</w:t>
      </w:r>
      <w:r>
        <w:rPr>
          <w:rFonts w:ascii="宋体" w:hAnsi="宋体" w:cs="宋体" w:eastAsia="宋体"/>
          <w:sz w:val="48"/>
          <w:spacing w:val="0"/>
          <w:color w:val="000000"/>
          <w:b w:val="off"/>
          <w:i w:val="off"/>
        </w:rPr>
        <w:t>项，如果它符合下面这个条件，即虽然对子句要个个赋予真值，但复</w:t>
      </w:r>
      <w:r>
        <w:rPr>
          <w:rFonts w:ascii="宋体" w:hAnsi="宋体" w:cs="宋体" w:eastAsia="宋体"/>
          <w:sz w:val="48"/>
          <w:spacing w:val="0"/>
          <w:color w:val="000000"/>
          <w:b w:val="off"/>
          <w:i w:val="off"/>
        </w:rPr>
        <w:t>合句只能有惟一的真值(真或假)。其他一切真值函项的语义标准都</w:t>
      </w:r>
      <w:r>
        <w:rPr>
          <w:rFonts w:ascii="宋体" w:hAnsi="宋体" w:cs="宋体" w:eastAsia="宋体"/>
          <w:sz w:val="48"/>
          <w:spacing w:val="0"/>
          <w:color w:val="000000"/>
          <w:b w:val="off"/>
          <w:i w:val="off"/>
        </w:rPr>
        <w:t>可以按照处理否定、合取和析取的方法来提出。</w:t>
      </w:r>
      <w:bookmarkEnd w:id="1977"/>
    </w:p>
    <w:p>
      <w:pPr>
        <w:pageBreakBefore w:val="off"/>
        <w:tabs/>
        <w:wordWrap w:val="off"/>
        <w:spacing w:before="0" w:after="0" w:line="900" w:lineRule="atLeast"/>
        <w:ind w:left="20" w:right="60" w:firstLine="1020"/>
        <w:jc w:val="both"/>
        <w:textAlignment w:val="baseline"/>
        <w:rPr>
          <w:sz w:val="48"/>
        </w:rPr>
      </w:pPr>
      <w:bookmarkStart w:name="" w:id="1978"/>
      <w:r>
        <w:rPr>
          <w:rFonts w:ascii="宋体" w:hAnsi="宋体" w:cs="宋体" w:eastAsia="宋体"/>
          <w:sz w:val="48"/>
          <w:spacing w:val="0"/>
          <w:color w:val="000000"/>
          <w:b w:val="off"/>
          <w:i w:val="off"/>
        </w:rPr>
        <w:t>这种处理方式违反了所谓“前逻辑思维”(prelogical mentality)</w:t>
      </w:r>
      <w:r>
        <w:rPr>
          <w:rFonts w:ascii="宋体" w:hAnsi="宋体" w:cs="宋体" w:eastAsia="宋体"/>
          <w:sz w:val="48"/>
          <w:spacing w:val="0"/>
          <w:color w:val="000000"/>
          <w:b w:val="off"/>
          <w:i w:val="off"/>
        </w:rPr>
        <w:t>的学说。举一个极端的例子，假设某些土著人承认某些可翻译为“p</w:t>
      </w:r>
      <w:r>
        <w:rPr>
          <w:rFonts w:ascii="宋体" w:hAnsi="宋体" w:cs="宋体" w:eastAsia="宋体"/>
          <w:sz w:val="48"/>
          <w:spacing w:val="0"/>
          <w:color w:val="000000"/>
          <w:b w:val="off"/>
          <w:i w:val="off"/>
        </w:rPr>
        <w:t>且非p”的句子为真。按照我们的语义标准，这是荒谬的。如果我们</w:t>
      </w:r>
      <w:r>
        <w:rPr>
          <w:rFonts w:ascii="宋体" w:hAnsi="宋体" w:cs="宋体" w:eastAsia="宋体"/>
          <w:sz w:val="48"/>
          <w:spacing w:val="0"/>
          <w:color w:val="000000"/>
          <w:b w:val="off"/>
          <w:i w:val="off"/>
        </w:rPr>
        <w:t>不对标准持武断的态度，那么我们应该采取什么样的语义标准呢？任</w:t>
      </w:r>
      <w:r>
        <w:rPr>
          <w:rFonts w:ascii="宋体" w:hAnsi="宋体" w:cs="宋体" w:eastAsia="宋体"/>
          <w:sz w:val="48"/>
          <w:spacing w:val="0"/>
          <w:color w:val="000000"/>
          <w:b w:val="off"/>
          <w:i w:val="off"/>
        </w:rPr>
        <w:t>意轻率的翻译都可能使土著人的话听起来古怪万分。较好一点儿的翻</w:t>
      </w:r>
      <w:r>
        <w:rPr>
          <w:rFonts w:ascii="宋体" w:hAnsi="宋体" w:cs="宋体" w:eastAsia="宋体"/>
          <w:sz w:val="48"/>
          <w:spacing w:val="0"/>
          <w:color w:val="000000"/>
          <w:b w:val="off"/>
          <w:i w:val="off"/>
        </w:rPr>
        <w:t>译会将我们的逻辑加诸土著人，而且会把所谓前逻辑的问题给回避</w:t>
      </w:r>
      <w:r>
        <w:rPr>
          <w:rFonts w:ascii="宋体" w:hAnsi="宋体" w:cs="宋体" w:eastAsia="宋体"/>
          <w:sz w:val="48"/>
          <w:spacing w:val="0"/>
          <w:color w:val="000000"/>
          <w:b w:val="off"/>
          <w:i w:val="off"/>
        </w:rPr>
        <w:t>了，如果确有这样一个问题的话。[21]</w:t>
      </w:r>
      <w:bookmarkEnd w:id="1978"/>
    </w:p>
    <w:p>
      <w:pPr>
        <w:pageBreakBefore w:val="off"/>
        <w:tabs/>
        <w:wordWrap w:val="off"/>
        <w:spacing w:before="0" w:after="0" w:line="900" w:lineRule="atLeast"/>
        <w:ind w:left="20" w:right="20" w:firstLine="1020"/>
        <w:jc w:val="both"/>
        <w:textAlignment w:val="baseline"/>
        <w:rPr>
          <w:sz w:val="48"/>
        </w:rPr>
      </w:pPr>
      <w:bookmarkStart w:name="" w:id="1979"/>
      <w:r>
        <w:rPr>
          <w:rFonts w:ascii="宋体" w:hAnsi="宋体" w:cs="宋体" w:eastAsia="宋体"/>
          <w:sz w:val="48"/>
          <w:spacing w:val="0"/>
          <w:color w:val="000000"/>
          <w:b w:val="off"/>
          <w:i w:val="off"/>
        </w:rPr>
        <w:t>比如一个西班牙人说“No hay nada。”①嗜好悖论的人也许会说</w:t>
      </w:r>
      <w:r>
        <w:rPr>
          <w:rFonts w:ascii="宋体" w:hAnsi="宋体" w:cs="宋体" w:eastAsia="宋体"/>
          <w:sz w:val="48"/>
          <w:spacing w:val="0"/>
          <w:color w:val="000000"/>
          <w:b w:val="off"/>
          <w:i w:val="off"/>
        </w:rPr>
        <w:t>他藐视双否定律。比较审慎的译者在这个语境下则会把“no ”和</w:t>
      </w:r>
      <w:r>
        <w:rPr>
          <w:rFonts w:ascii="宋体" w:hAnsi="宋体" w:cs="宋体" w:eastAsia="宋体"/>
          <w:sz w:val="48"/>
          <w:spacing w:val="0"/>
          <w:color w:val="000000"/>
          <w:b w:val="off"/>
          <w:i w:val="off"/>
        </w:rPr>
        <w:t>“nada”看成是一个否定式的两半。</w:t>
      </w:r>
      <w:bookmarkEnd w:id="1979"/>
    </w:p>
    <w:p>
      <w:pPr>
        <w:pageBreakBefore w:val="off"/>
        <w:tabs/>
        <w:wordWrap w:val="off"/>
        <w:spacing w:before="0" w:after="0" w:line="900" w:lineRule="atLeast"/>
        <w:ind w:left="20" w:right="0" w:firstLine="1020"/>
        <w:jc w:val="both"/>
        <w:textAlignment w:val="baseline"/>
        <w:rPr>
          <w:sz w:val="48"/>
        </w:rPr>
      </w:pPr>
      <w:bookmarkStart w:name="" w:id="1980"/>
      <w:r>
        <w:rPr>
          <w:rFonts w:ascii="宋体" w:hAnsi="宋体" w:cs="宋体" w:eastAsia="宋体"/>
          <w:sz w:val="48"/>
          <w:spacing w:val="0"/>
          <w:color w:val="000000"/>
          <w:b w:val="off"/>
          <w:i w:val="off"/>
        </w:rPr>
        <w:t>实际上，即使不涉及外语，恰当的翻译也要遵守逻辑规律，这是</w:t>
      </w:r>
      <w:r>
        <w:rPr>
          <w:rFonts w:ascii="宋体" w:hAnsi="宋体" w:cs="宋体" w:eastAsia="宋体"/>
          <w:sz w:val="48"/>
          <w:spacing w:val="0"/>
          <w:color w:val="000000"/>
          <w:b w:val="off"/>
          <w:i w:val="off"/>
        </w:rPr>
        <w:t>不言而喻的。因此当一个说英语的人对我们提出的一个英语问句回答</w:t>
      </w:r>
      <w:r>
        <w:rPr>
          <w:rFonts w:ascii="宋体" w:hAnsi="宋体" w:cs="宋体" w:eastAsia="宋体"/>
          <w:sz w:val="48"/>
          <w:spacing w:val="0"/>
          <w:color w:val="000000"/>
          <w:b w:val="off"/>
          <w:i w:val="off"/>
        </w:rPr>
        <w:t>“Yes and no”时，我们相信对这个问句的肯定和否定是指不同的方面；</w:t>
      </w:r>
      <w:r>
        <w:rPr>
          <w:rFonts w:ascii="宋体" w:hAnsi="宋体" w:cs="宋体" w:eastAsia="宋体"/>
          <w:sz w:val="48"/>
          <w:spacing w:val="0"/>
          <w:color w:val="000000"/>
          <w:b w:val="off"/>
          <w:i w:val="off"/>
        </w:rPr>
        <w:t>我们不会认为他会愚蠢到既肯定又否定同一个东西。其次，当某人采</w:t>
      </w:r>
      <w:r>
        <w:rPr>
          <w:rFonts w:ascii="宋体" w:hAnsi="宋体" w:cs="宋体" w:eastAsia="宋体"/>
          <w:sz w:val="48"/>
          <w:spacing w:val="0"/>
          <w:color w:val="000000"/>
          <w:b w:val="off"/>
          <w:i w:val="off"/>
        </w:rPr>
        <w:t>纳一种其规律与我们的逻辑规律显然相反的逻辑时，我们总是猜想他</w:t>
      </w:r>
      <w:r>
        <w:rPr>
          <w:rFonts w:ascii="宋体" w:hAnsi="宋体" w:cs="宋体" w:eastAsia="宋体"/>
          <w:sz w:val="48"/>
          <w:spacing w:val="0"/>
          <w:color w:val="000000"/>
          <w:b w:val="off"/>
          <w:i w:val="off"/>
        </w:rPr>
        <w:t>只是赋予一些熟悉的字眼(“and”、“or”、“not”、“all”等)以新的意</w:t>
      </w:r>
      <w:r>
        <w:rPr>
          <w:rFonts w:ascii="宋体" w:hAnsi="宋体" w:cs="宋体" w:eastAsia="宋体"/>
          <w:sz w:val="48"/>
          <w:spacing w:val="0"/>
          <w:color w:val="000000"/>
          <w:b w:val="off"/>
          <w:i w:val="off"/>
        </w:rPr>
        <w:t>义。对意义的这种说法是直观的、非批判性的和不明确的，但它是翻</w:t>
      </w:r>
      <w:r>
        <w:rPr>
          <w:rFonts w:ascii="宋体" w:hAnsi="宋体" w:cs="宋体" w:eastAsia="宋体"/>
          <w:sz w:val="48"/>
          <w:spacing w:val="0"/>
          <w:color w:val="000000"/>
          <w:b w:val="off"/>
          <w:i w:val="off"/>
        </w:rPr>
        <w:t>译的一部分。这表明我们在这种情况下是不愿用通常同音词翻译的方</w:t>
      </w:r>
      <w:r>
        <w:rPr>
          <w:rFonts w:ascii="宋体" w:hAnsi="宋体" w:cs="宋体" w:eastAsia="宋体"/>
          <w:sz w:val="48"/>
          <w:spacing w:val="0"/>
          <w:color w:val="000000"/>
          <w:b w:val="off"/>
          <w:i w:val="off"/>
        </w:rPr>
        <w:t>法将说话者的英语“翻译”成我们的英语的。</w:t>
      </w:r>
      <w:bookmarkEnd w:id="1980"/>
    </w:p>
    <w:p>
      <w:pPr>
        <w:pageBreakBefore w:val="off"/>
        <w:tabs/>
        <w:wordWrap w:val="off"/>
        <w:spacing w:before="0" w:after="0" w:line="900" w:lineRule="atLeast"/>
        <w:ind w:left="160" w:right="20" w:firstLine="1020"/>
        <w:jc w:val="both"/>
        <w:textAlignment w:val="baseline"/>
        <w:rPr>
          <w:sz w:val="48"/>
        </w:rPr>
      </w:pPr>
      <w:bookmarkStart w:name="" w:id="1981"/>
      <w:r>
        <w:rPr>
          <w:rFonts w:ascii="宋体" w:hAnsi="宋体" w:cs="宋体" w:eastAsia="宋体"/>
          <w:sz w:val="48"/>
          <w:spacing w:val="0"/>
          <w:color w:val="000000"/>
          <w:b w:val="off"/>
          <w:i w:val="off"/>
        </w:rPr>
        <w:t>我们再来看看大家熟悉的一个说法，即甚至最大胆的体系构造者</w:t>
      </w:r>
      <w:r>
        <w:rPr>
          <w:rFonts w:ascii="宋体" w:hAnsi="宋体" w:cs="宋体" w:eastAsia="宋体"/>
          <w:sz w:val="48"/>
          <w:spacing w:val="0"/>
          <w:color w:val="000000"/>
          <w:u w:val="single"/>
          <w:b w:val="off"/>
          <w:i w:val="off"/>
        </w:rPr>
        <w:t xml:space="preserve">                </w:t>
      </w:r>
      <w:bookmarkEnd w:id="1981"/>
    </w:p>
    <w:p>
      <w:pPr>
        <w:pageBreakBefore w:val="off"/>
        <w:tabs/>
        <w:wordWrap w:val="off"/>
        <w:spacing w:before="200" w:after="0" w:line="520" w:lineRule="atLeast"/>
        <w:ind w:left="100" w:right="0" w:firstLine="780"/>
        <w:jc w:val="both"/>
        <w:textAlignment w:val="baseline"/>
        <w:rPr>
          <w:sz w:val="38"/>
        </w:rPr>
      </w:pPr>
      <w:bookmarkStart w:name="" w:id="1982"/>
      <w:r>
        <w:rPr>
          <w:rFonts w:ascii="宋体" w:hAnsi="宋体" w:cs="宋体" w:eastAsia="宋体"/>
          <w:sz w:val="38"/>
          <w:spacing w:val="0"/>
          <w:color w:val="000000"/>
          <w:b w:val="off"/>
          <w:i w:val="off"/>
        </w:rPr>
        <w:t>① 这句西班牙语相当于英语的“There is nothing”。但在这个西班牙语句中却使用了</w:t>
      </w:r>
      <w:r>
        <w:rPr>
          <w:rFonts w:ascii="宋体" w:hAnsi="宋体" w:cs="宋体" w:eastAsia="宋体"/>
          <w:sz w:val="38"/>
          <w:spacing w:val="0"/>
          <w:color w:val="000000"/>
          <w:b w:val="off"/>
          <w:i w:val="off"/>
        </w:rPr>
        <w:t>两个否定词： No (相当于英语的 no),nada (相当于英语的 nothing),因此全句可逐字直</w:t>
      </w:r>
      <w:r>
        <w:rPr>
          <w:rFonts w:ascii="宋体" w:hAnsi="宋体" w:cs="宋体" w:eastAsia="宋体"/>
          <w:sz w:val="38"/>
          <w:spacing w:val="0"/>
          <w:color w:val="000000"/>
          <w:b w:val="off"/>
          <w:i w:val="off"/>
        </w:rPr>
        <w:t>译为:“there is no nothing”。但这并不符合此句的原意。</w:t>
      </w:r>
      <w:bookmarkEnd w:id="1982"/>
    </w:p>
    <w:p>
      <w:pPr>
        <w:pageBreakBefore w:val="off"/>
        <w:tabs/>
        <w:wordWrap w:val="off"/>
        <w:spacing w:before="0" w:after="0" w:line="640" w:lineRule="atLeast"/>
        <w:ind w:left="260" w:right="0"/>
        <w:jc w:val="both"/>
        <w:textAlignment w:val="baseline"/>
        <w:rPr>
          <w:sz w:val="47"/>
        </w:rPr>
      </w:pPr>
      <w:bookmarkStart w:name="" w:id="1983"/>
      <w:r>
        <w:rPr>
          <w:rFonts w:ascii="黑体" w:hAnsi="黑体" w:cs="黑体" w:eastAsia="黑体"/>
          <w:sz w:val="47"/>
          <w:spacing w:val="0"/>
          <w:color w:val="000000"/>
          <w:b w:val="off"/>
          <w:i w:val="off"/>
        </w:rPr>
        <w:t>60</w:t>
      </w:r>
      <w:bookmarkEnd w:id="1983"/>
    </w:p>
    <w:p>
      <w:r>
        <w:t/>
      </w:r>
    </w:p>
    <w:p>
      <w:pPr>
        <w:sectPr>
          <w:footerReference r:id="rId351"/>
          <w:headerReference r:id="rId352" w:type="default"/>
          <w:type w:val="nextPage"/>
          <w:pgSz w:w="21240" w:h="31680"/>
          <w:pgMar w:left="2620" w:top="1840" w:right="2620" w:bottom="1840" w:header="1540" w:footer="1540"/>
          <w:cols w:num="1"/>
        </w:sectPr>
      </w:pPr>
    </w:p>
    <w:p>
      <w:pPr>
        <w:pageBreakBefore w:val="off"/>
        <w:tabs/>
        <w:wordWrap w:val="off"/>
        <w:spacing w:before="540" w:after="0" w:line="600" w:lineRule="atLeast"/>
        <w:ind w:left="0" w:right="1320"/>
        <w:jc w:val="right"/>
        <w:textAlignment w:val="baseline"/>
        <w:rPr>
          <w:sz w:val="44"/>
        </w:rPr>
      </w:pPr>
      <w:bookmarkStart w:name="" w:id="1984"/>
      <w:r>
        <w:rPr>
          <w:rFonts w:ascii="黑体" w:hAnsi="黑体" w:cs="黑体" w:eastAsia="黑体"/>
          <w:sz w:val="44"/>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38100</wp:posOffset>
            </wp:positionV>
            <wp:extent cx="431800" cy="749300"/>
            <wp:wrapNone/>
            <wp:docPr id="97" name="Drawing 97"/>
            <a:graphic xmlns:a="http://schemas.openxmlformats.org/drawingml/2006/main">
              <a:graphicData uri="http://schemas.openxmlformats.org/drawingml/2006/picture">
                <pic:pic xmlns:pic="http://schemas.openxmlformats.org/drawingml/2006/picture">
                  <pic:nvPicPr>
                    <pic:cNvPr id="0" name="Picture 96"/>
                    <pic:cNvPicPr>
                      <a:picLocks noChangeAspect="true"/>
                    </pic:cNvPicPr>
                  </pic:nvPicPr>
                  <pic:blipFill>
                    <a:blip r:embed="rId38"/>
                    <a:stretch>
                      <a:fillRect/>
                    </a:stretch>
                  </pic:blipFill>
                  <pic:spPr>
                    <a:xfrm>
                      <a:off x="0" y="0"/>
                      <a:ext cx="431800" cy="749300"/>
                    </a:xfrm>
                    <a:prstGeom prst="rect">
                      <a:avLst/>
                    </a:prstGeom>
                  </pic:spPr>
                </pic:pic>
              </a:graphicData>
            </a:graphic>
          </wp:anchor>
        </w:drawing>
      </w:r>
      <w:bookmarkEnd w:id="1984"/>
    </w:p>
    <w:p>
      <w:pPr>
        <w:pageBreakBefore w:val="off"/>
        <w:tabs/>
        <w:wordWrap w:val="off"/>
        <w:spacing w:before="0" w:after="0" w:line="500" w:lineRule="exact"/>
        <w:ind w:left="0" w:right="0"/>
        <w:jc w:val="right"/>
        <w:textAlignment w:val="baseline"/>
        <w:rPr>
          <w:sz w:val="44"/>
        </w:rPr>
      </w:pPr>
      <w:bookmarkStart w:name="" w:id="1985"/>
      <w:r>
        <w:rPr>
          <w:rFonts w:ascii="宋体" w:hAnsi="宋体" w:cs="宋体" w:eastAsia="宋体"/>
          <w:sz w:val="44"/>
          <w:spacing w:val="0"/>
          <w:color w:val="000000"/>
          <w:b w:val="off"/>
          <w:i w:val="off"/>
        </w:rPr>
        <w:t/>
      </w:r>
      <w:bookmarkEnd w:id="1985"/>
    </w:p>
    <w:p>
      <w:pPr>
        <w:pageBreakBefore w:val="off"/>
        <w:tabs/>
        <w:wordWrap w:val="off"/>
        <w:spacing w:before="0" w:after="0" w:line="860" w:lineRule="atLeast"/>
        <w:ind w:left="220" w:right="420"/>
        <w:jc w:val="both"/>
        <w:textAlignment w:val="baseline"/>
        <w:rPr>
          <w:sz w:val="52"/>
        </w:rPr>
      </w:pPr>
      <w:bookmarkStart w:name="" w:id="1986"/>
      <w:r>
        <w:rPr>
          <w:rFonts w:ascii="宋体" w:hAnsi="宋体" w:cs="宋体" w:eastAsia="宋体"/>
          <w:sz w:val="52"/>
          <w:spacing w:val="0"/>
          <w:color w:val="000000"/>
          <w:b w:val="off"/>
          <w:i w:val="off"/>
        </w:rPr>
        <w:t>也要受矛盾律的约束。那么，他实际上是怎样受约束的呢？如果他容</w:t>
      </w:r>
      <w:r>
        <w:rPr>
          <w:rFonts w:ascii="宋体" w:hAnsi="宋体" w:cs="宋体" w:eastAsia="宋体"/>
          <w:sz w:val="52"/>
          <w:spacing w:val="0"/>
          <w:color w:val="000000"/>
          <w:b w:val="off"/>
          <w:i w:val="off"/>
        </w:rPr>
        <w:t>许含有矛盾，那他就要重新调整他的逻辑规则以确保某些差别；否</w:t>
      </w:r>
      <w:r>
        <w:rPr>
          <w:rFonts w:ascii="宋体" w:hAnsi="宋体" w:cs="宋体" w:eastAsia="宋体"/>
          <w:sz w:val="52"/>
          <w:spacing w:val="0"/>
          <w:color w:val="000000"/>
          <w:b w:val="off"/>
          <w:i w:val="off"/>
        </w:rPr>
        <w:t>则，传统逻辑规律会认为所有的句子都是从矛盾得出的。但这样一</w:t>
      </w:r>
      <w:r>
        <w:rPr>
          <w:rFonts w:ascii="宋体" w:hAnsi="宋体" w:cs="宋体" w:eastAsia="宋体"/>
          <w:sz w:val="52"/>
          <w:spacing w:val="0"/>
          <w:color w:val="000000"/>
          <w:b w:val="off"/>
          <w:i w:val="off"/>
        </w:rPr>
        <w:t>来，我们就要把他异常大胆的新逻辑重新解释为一种不矛盾逻辑，甚</w:t>
      </w:r>
      <w:r>
        <w:rPr>
          <w:rFonts w:ascii="宋体" w:hAnsi="宋体" w:cs="宋体" w:eastAsia="宋体"/>
          <w:sz w:val="52"/>
          <w:spacing w:val="0"/>
          <w:color w:val="000000"/>
          <w:b w:val="off"/>
          <w:i w:val="off"/>
        </w:rPr>
        <w:t>至是一种采用了反常记法的普通逻辑。</w:t>
      </w:r>
      <w:bookmarkEnd w:id="1986"/>
    </w:p>
    <w:p>
      <w:pPr>
        <w:pageBreakBefore w:val="off"/>
        <w:tabs/>
        <w:wordWrap w:val="off"/>
        <w:spacing w:before="0" w:after="0" w:line="860" w:lineRule="atLeast"/>
        <w:ind w:left="220" w:right="420" w:firstLine="1040"/>
        <w:jc w:val="both"/>
        <w:textAlignment w:val="baseline"/>
        <w:rPr>
          <w:sz w:val="52"/>
        </w:rPr>
      </w:pPr>
      <w:bookmarkStart w:name="" w:id="1987"/>
      <w:r>
        <w:rPr>
          <w:rFonts w:ascii="宋体" w:hAnsi="宋体" w:cs="宋体" w:eastAsia="宋体"/>
          <w:sz w:val="52"/>
          <w:spacing w:val="0"/>
          <w:color w:val="000000"/>
          <w:b w:val="off"/>
          <w:i w:val="off"/>
        </w:rPr>
        <w:t>翻译的一个准则是，如果所断定的句子明显有错误，那多半在于</w:t>
      </w:r>
      <w:r>
        <w:rPr>
          <w:rFonts w:ascii="宋体" w:hAnsi="宋体" w:cs="宋体" w:eastAsia="宋体"/>
          <w:sz w:val="52"/>
          <w:spacing w:val="0"/>
          <w:color w:val="000000"/>
          <w:b w:val="off"/>
          <w:i w:val="off"/>
        </w:rPr>
        <w:t>有一些隐而不显的语言差别。这个准则是如此强有力，甚至使我们背</w:t>
      </w:r>
      <w:r>
        <w:rPr>
          <w:rFonts w:ascii="宋体" w:hAnsi="宋体" w:cs="宋体" w:eastAsia="宋体"/>
          <w:sz w:val="52"/>
          <w:spacing w:val="0"/>
          <w:color w:val="000000"/>
          <w:b w:val="off"/>
          <w:i w:val="off"/>
        </w:rPr>
        <w:t>离了同音翻译这种习得和使用母语的基本方法。</w:t>
      </w:r>
      <w:bookmarkEnd w:id="1987"/>
    </w:p>
    <w:p>
      <w:pPr>
        <w:pageBreakBefore w:val="off"/>
        <w:tabs/>
        <w:wordWrap w:val="off"/>
        <w:spacing w:before="0" w:after="0" w:line="860" w:lineRule="atLeast"/>
        <w:ind w:left="220" w:right="0" w:firstLine="1040"/>
        <w:jc w:val="both"/>
        <w:textAlignment w:val="baseline"/>
        <w:rPr>
          <w:sz w:val="52"/>
        </w:rPr>
      </w:pPr>
      <w:bookmarkStart w:name="" w:id="1988"/>
      <w:r>
        <w:rPr>
          <w:rFonts w:ascii="宋体" w:hAnsi="宋体" w:cs="宋体" w:eastAsia="宋体"/>
          <w:sz w:val="52"/>
          <w:spacing w:val="0"/>
          <w:color w:val="000000"/>
          <w:b w:val="off"/>
          <w:i w:val="off"/>
        </w:rPr>
        <w:t>潜藏在这个准则后面的一个共识是，除了在个别问题上，毛病可</w:t>
      </w:r>
      <w:r>
        <w:rPr>
          <w:rFonts w:ascii="宋体" w:hAnsi="宋体" w:cs="宋体" w:eastAsia="宋体"/>
          <w:sz w:val="52"/>
          <w:spacing w:val="0"/>
          <w:color w:val="000000"/>
          <w:b w:val="off"/>
          <w:i w:val="off"/>
        </w:rPr>
        <w:t>能出在糟糕的翻译或语言的歧异上（在土著居民中的情况），而非我</w:t>
      </w:r>
      <w:r>
        <w:rPr>
          <w:rFonts w:ascii="宋体" w:hAnsi="宋体" w:cs="宋体" w:eastAsia="宋体"/>
          <w:sz w:val="52"/>
          <w:spacing w:val="0"/>
          <w:color w:val="000000"/>
          <w:b w:val="off"/>
          <w:i w:val="off"/>
        </w:rPr>
        <w:t>们的对话者的愚钝。[22]在土著居民的情况中，当问题涉及逻辑规律</w:t>
      </w:r>
      <w:r>
        <w:rPr>
          <w:rFonts w:ascii="宋体" w:hAnsi="宋体" w:cs="宋体" w:eastAsia="宋体"/>
          <w:sz w:val="52"/>
          <w:spacing w:val="0"/>
          <w:color w:val="000000"/>
          <w:b w:val="off"/>
          <w:i w:val="off"/>
        </w:rPr>
        <w:t>时，对此可做另一种解释如下：逻辑小词如“and”和“all”等只能</w:t>
      </w:r>
      <w:r>
        <w:rPr>
          <w:rFonts w:ascii="宋体" w:hAnsi="宋体" w:cs="宋体" w:eastAsia="宋体"/>
          <w:sz w:val="52"/>
          <w:spacing w:val="0"/>
          <w:color w:val="000000"/>
          <w:b w:val="off"/>
          <w:i w:val="off"/>
        </w:rPr>
        <w:t>从语境中来学。放弃一个逻辑规律会使这些小词的上下文的真值变得</w:t>
      </w:r>
      <w:r>
        <w:rPr>
          <w:rFonts w:ascii="宋体" w:hAnsi="宋体" w:cs="宋体" w:eastAsia="宋体"/>
          <w:sz w:val="52"/>
          <w:spacing w:val="0"/>
          <w:color w:val="000000"/>
          <w:b w:val="off"/>
          <w:i w:val="off"/>
        </w:rPr>
        <w:t>极不确定，令我们在使用这些小词时失掉了可以依靠的稳定性。一句</w:t>
      </w:r>
      <w:r>
        <w:rPr>
          <w:rFonts w:ascii="宋体" w:hAnsi="宋体" w:cs="宋体" w:eastAsia="宋体"/>
          <w:sz w:val="52"/>
          <w:spacing w:val="0"/>
          <w:color w:val="000000"/>
          <w:b w:val="off"/>
          <w:i w:val="off"/>
        </w:rPr>
        <w:t>话，它们的意义丧失了，新的意义将取而代之。因此，我们之所以觉</w:t>
      </w:r>
      <w:r>
        <w:rPr>
          <w:rFonts w:ascii="宋体" w:hAnsi="宋体" w:cs="宋体" w:eastAsia="宋体"/>
          <w:sz w:val="52"/>
          <w:spacing w:val="0"/>
          <w:color w:val="000000"/>
          <w:b w:val="off"/>
          <w:i w:val="off"/>
        </w:rPr>
        <w:t>得在这里涉及意义问题，其原因说到底与“bachelor”和“unmar-</w:t>
      </w:r>
      <w:r>
        <w:rPr>
          <w:rFonts w:ascii="宋体" w:hAnsi="宋体" w:cs="宋体" w:eastAsia="宋体"/>
          <w:sz w:val="52"/>
          <w:spacing w:val="0"/>
          <w:color w:val="000000"/>
          <w:b w:val="off"/>
          <w:i w:val="off"/>
        </w:rPr>
        <w:t>ried man”的情形是一样的（见第12节）。</w:t>
      </w:r>
      <w:bookmarkEnd w:id="1988"/>
    </w:p>
    <w:p>
      <w:pPr>
        <w:pageBreakBefore w:val="off"/>
        <w:tabs/>
        <w:wordWrap w:val="off"/>
        <w:spacing w:before="0" w:after="0" w:line="860" w:lineRule="atLeast"/>
        <w:ind w:left="220" w:right="320" w:firstLine="1040"/>
        <w:jc w:val="both"/>
        <w:textAlignment w:val="baseline"/>
        <w:rPr>
          <w:sz w:val="52"/>
        </w:rPr>
      </w:pPr>
      <w:bookmarkStart w:name="" w:id="1989"/>
      <w:r>
        <w:rPr>
          <w:rFonts w:ascii="宋体" w:hAnsi="宋体" w:cs="宋体" w:eastAsia="宋体"/>
          <w:sz w:val="52"/>
          <w:spacing w:val="0"/>
          <w:color w:val="000000"/>
          <w:b w:val="off"/>
          <w:i w:val="off"/>
        </w:rPr>
        <w:t>让我们回到有关逻辑的彻底翻译问题。一旦我们根据以上的语义</w:t>
      </w:r>
      <w:r>
        <w:rPr>
          <w:rFonts w:ascii="宋体" w:hAnsi="宋体" w:cs="宋体" w:eastAsia="宋体"/>
          <w:sz w:val="52"/>
          <w:spacing w:val="0"/>
          <w:color w:val="000000"/>
          <w:b w:val="off"/>
          <w:i w:val="off"/>
        </w:rPr>
        <w:t>标准确定了我们的翻译，就逻辑的真值函项部分而言，我们便确立了</w:t>
      </w:r>
      <w:r>
        <w:rPr>
          <w:rFonts w:ascii="宋体" w:hAnsi="宋体" w:cs="宋体" w:eastAsia="宋体"/>
          <w:sz w:val="52"/>
          <w:spacing w:val="0"/>
          <w:color w:val="000000"/>
          <w:b w:val="off"/>
          <w:i w:val="off"/>
        </w:rPr>
        <w:t>一个民众遵从的逻辑法则。这一部分的逻辑真理被称为重言式（tau-</w:t>
      </w:r>
      <w:r>
        <w:rPr>
          <w:rFonts w:ascii="宋体" w:hAnsi="宋体" w:cs="宋体" w:eastAsia="宋体"/>
          <w:sz w:val="52"/>
          <w:spacing w:val="0"/>
          <w:color w:val="000000"/>
          <w:b w:val="off"/>
          <w:i w:val="off"/>
        </w:rPr>
        <w:t>tologies），即：仅靠其真值函项的结构而为真的真值函项复合句。我</w:t>
      </w:r>
      <w:r>
        <w:rPr>
          <w:rFonts w:ascii="宋体" w:hAnsi="宋体" w:cs="宋体" w:eastAsia="宋体"/>
          <w:sz w:val="52"/>
          <w:spacing w:val="0"/>
          <w:color w:val="000000"/>
          <w:b w:val="off"/>
          <w:i w:val="off"/>
        </w:rPr>
        <w:t>们用真值表方法通过对子句的真值指派来确定整个复合句的真值。而</w:t>
      </w:r>
      <w:r>
        <w:rPr>
          <w:rFonts w:ascii="宋体" w:hAnsi="宋体" w:cs="宋体" w:eastAsia="宋体"/>
          <w:sz w:val="52"/>
          <w:spacing w:val="0"/>
          <w:color w:val="000000"/>
          <w:b w:val="off"/>
          <w:i w:val="off"/>
        </w:rPr>
        <w:t>重言式则是在所有赋值的条件下皆为真的复合句。</w:t>
      </w:r>
      <w:bookmarkEnd w:id="1989"/>
    </w:p>
    <w:p>
      <w:pPr>
        <w:pageBreakBefore w:val="off"/>
        <w:tabs/>
        <w:wordWrap w:val="off"/>
        <w:spacing w:before="0" w:after="0" w:line="860" w:lineRule="atLeast"/>
        <w:ind w:left="220" w:right="280" w:firstLine="1040"/>
        <w:jc w:val="both"/>
        <w:textAlignment w:val="baseline"/>
        <w:rPr>
          <w:sz w:val="52"/>
        </w:rPr>
      </w:pPr>
      <w:bookmarkStart w:name="" w:id="1990"/>
      <w:r>
        <w:rPr>
          <w:rFonts w:ascii="宋体" w:hAnsi="宋体" w:cs="宋体" w:eastAsia="宋体"/>
          <w:sz w:val="52"/>
          <w:spacing w:val="0"/>
          <w:color w:val="000000"/>
          <w:b w:val="off"/>
          <w:i w:val="off"/>
        </w:rPr>
        <w:t>但真值函项和重言式是最简单的逻辑函项和逻辑真理。我们也许</w:t>
      </w:r>
      <w:r>
        <w:rPr>
          <w:rFonts w:ascii="宋体" w:hAnsi="宋体" w:cs="宋体" w:eastAsia="宋体"/>
          <w:sz w:val="52"/>
          <w:spacing w:val="0"/>
          <w:color w:val="000000"/>
          <w:b w:val="off"/>
          <w:i w:val="off"/>
        </w:rPr>
        <w:t>可以再多说一点，紧接下来的逻辑函项是所谓的直言式，传统上指</w:t>
      </w:r>
      <w:r>
        <w:rPr>
          <w:rFonts w:ascii="宋体" w:hAnsi="宋体" w:cs="宋体" w:eastAsia="宋体"/>
          <w:sz w:val="52"/>
          <w:spacing w:val="0"/>
          <w:color w:val="000000"/>
          <w:b w:val="off"/>
          <w:i w:val="off"/>
        </w:rPr>
        <w:t>A、E、I和O，在英语中被表达成“all are”（“All rabbits are timid”</w:t>
      </w:r>
      <w:r>
        <w:rPr>
          <w:rFonts w:ascii="宋体" w:hAnsi="宋体" w:cs="宋体" w:eastAsia="宋体"/>
          <w:sz w:val="52"/>
          <w:spacing w:val="0"/>
          <w:color w:val="000000"/>
          <w:b w:val="off"/>
          <w:i w:val="off"/>
        </w:rPr>
        <w:t>[所有的兔子都是胆怯的]）、“none are”、“some are”和“some are</w:t>
      </w:r>
      <w:r>
        <w:rPr>
          <w:rFonts w:ascii="宋体" w:hAnsi="宋体" w:cs="宋体" w:eastAsia="宋体"/>
          <w:sz w:val="52"/>
          <w:spacing w:val="0"/>
          <w:color w:val="000000"/>
          <w:b w:val="off"/>
          <w:i w:val="off"/>
        </w:rPr>
        <w:t>not”四类句式。A的语义标准大概是这样的：复合句被（某一说话</w:t>
      </w:r>
      <w:bookmarkEnd w:id="1990"/>
    </w:p>
    <w:p>
      <w:pPr>
        <w:pageBreakBefore w:val="off"/>
        <w:tabs/>
        <w:wordWrap w:val="off"/>
        <w:spacing w:before="0" w:after="0" w:line="640" w:lineRule="atLeast"/>
        <w:ind w:left="0" w:right="480"/>
        <w:jc w:val="right"/>
        <w:textAlignment w:val="baseline"/>
        <w:rPr>
          <w:sz w:val="47"/>
        </w:rPr>
      </w:pPr>
      <w:bookmarkStart w:name="" w:id="1991"/>
      <w:r>
        <w:rPr>
          <w:rFonts w:ascii="黑体" w:hAnsi="黑体" w:cs="黑体" w:eastAsia="黑体"/>
          <w:sz w:val="47"/>
          <w:spacing w:val="0"/>
          <w:color w:val="000000"/>
          <w:b w:val="off"/>
          <w:i w:val="off"/>
        </w:rPr>
        <w:t>61</w:t>
      </w:r>
      <w:bookmarkEnd w:id="1991"/>
    </w:p>
    <w:p>
      <w:r>
        <w:t/>
      </w:r>
    </w:p>
    <w:p>
      <w:pPr>
        <w:sectPr>
          <w:footerReference r:id="rId353"/>
          <w:headerReference r:id="rId354" w:type="default"/>
          <w:type w:val="nextPage"/>
          <w:pgSz w:w="21240" w:h="31680"/>
          <w:pgMar w:left="2340" w:top="1920" w:right="2340" w:bottom="1920" w:header="1620" w:footer="1620"/>
          <w:cols w:num="1"/>
        </w:sectPr>
      </w:pPr>
    </w:p>
    <w:p>
      <w:pPr>
        <w:pageBreakBefore w:val="off"/>
        <w:tabs/>
        <w:wordWrap w:val="off"/>
        <w:spacing w:before="600" w:after="0" w:line="560" w:lineRule="atLeast"/>
        <w:ind w:left="1720" w:right="0"/>
        <w:jc w:val="both"/>
        <w:textAlignment w:val="baseline"/>
        <w:rPr>
          <w:sz w:val="41"/>
        </w:rPr>
      </w:pPr>
      <w:bookmarkStart w:name="" w:id="1992"/>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1905000</wp:posOffset>
            </wp:positionH>
            <wp:positionV relativeFrom="paragraph">
              <wp:posOffset>0</wp:posOffset>
            </wp:positionV>
            <wp:extent cx="444500" cy="774700"/>
            <wp:wrapNone/>
            <wp:docPr id="99" name="Drawing 99"/>
            <a:graphic xmlns:a="http://schemas.openxmlformats.org/drawingml/2006/main">
              <a:graphicData uri="http://schemas.openxmlformats.org/drawingml/2006/picture">
                <pic:pic xmlns:pic="http://schemas.openxmlformats.org/drawingml/2006/picture">
                  <pic:nvPicPr>
                    <pic:cNvPr id="0" name="Picture 98"/>
                    <pic:cNvPicPr>
                      <a:picLocks noChangeAspect="true"/>
                    </pic:cNvPicPr>
                  </pic:nvPicPr>
                  <pic:blipFill>
                    <a:blip r:embed="rId39"/>
                    <a:stretch>
                      <a:fillRect/>
                    </a:stretch>
                  </pic:blipFill>
                  <pic:spPr>
                    <a:xfrm>
                      <a:off x="0" y="0"/>
                      <a:ext cx="444500" cy="774700"/>
                    </a:xfrm>
                    <a:prstGeom prst="rect">
                      <a:avLst/>
                    </a:prstGeom>
                  </pic:spPr>
                </pic:pic>
              </a:graphicData>
            </a:graphic>
          </wp:anchor>
        </w:drawing>
      </w:r>
      <w:bookmarkEnd w:id="1992"/>
    </w:p>
    <w:p>
      <w:pPr>
        <w:pageBreakBefore w:val="off"/>
        <w:tabs/>
        <w:wordWrap w:val="off"/>
        <w:spacing w:before="0" w:after="0" w:line="480" w:lineRule="exact"/>
        <w:ind w:left="0" w:right="0"/>
        <w:jc w:val="both"/>
        <w:textAlignment w:val="baseline"/>
        <w:rPr>
          <w:sz w:val="41"/>
        </w:rPr>
      </w:pPr>
      <w:bookmarkStart w:name="" w:id="1993"/>
      <w:r>
        <w:rPr>
          <w:rFonts w:ascii="宋体" w:hAnsi="宋体" w:cs="宋体" w:eastAsia="宋体"/>
          <w:sz w:val="41"/>
          <w:spacing w:val="0"/>
          <w:color w:val="000000"/>
          <w:b w:val="off"/>
          <w:i w:val="off"/>
        </w:rPr>
        <w:t/>
      </w:r>
      <w:bookmarkEnd w:id="1993"/>
    </w:p>
    <w:p>
      <w:pPr>
        <w:pageBreakBefore w:val="off"/>
        <w:tabs/>
        <w:wordWrap w:val="off"/>
        <w:spacing w:before="0" w:after="0" w:line="920" w:lineRule="atLeast"/>
        <w:ind w:left="940" w:right="160"/>
        <w:jc w:val="both"/>
        <w:textAlignment w:val="baseline"/>
        <w:rPr>
          <w:sz w:val="52"/>
        </w:rPr>
      </w:pPr>
      <w:bookmarkStart w:name="" w:id="1994"/>
      <w:r>
        <w:rPr>
          <w:rFonts w:ascii="宋体" w:hAnsi="宋体" w:cs="宋体" w:eastAsia="宋体"/>
          <w:sz w:val="52"/>
          <w:spacing w:val="0"/>
          <w:color w:val="000000"/>
          <w:b w:val="off"/>
          <w:i w:val="off"/>
        </w:rPr>
        <w:t>者)肯定当且仅当前一个词项的肯定刺激意义是后一个词项的肯定刺</w:t>
      </w:r>
      <w:r>
        <w:rPr>
          <w:rFonts w:ascii="宋体" w:hAnsi="宋体" w:cs="宋体" w:eastAsia="宋体"/>
          <w:sz w:val="52"/>
          <w:spacing w:val="0"/>
          <w:color w:val="000000"/>
          <w:b w:val="off"/>
          <w:i w:val="off"/>
        </w:rPr>
        <w:t>激意义的子集，而其否定刺激意义的关系则正相反。如何将这个标准</w:t>
      </w:r>
      <w:r>
        <w:rPr>
          <w:rFonts w:ascii="宋体" w:hAnsi="宋体" w:cs="宋体" w:eastAsia="宋体"/>
          <w:sz w:val="52"/>
          <w:spacing w:val="0"/>
          <w:color w:val="000000"/>
          <w:b w:val="off"/>
          <w:i w:val="off"/>
        </w:rPr>
        <w:t>加以修改使之适用于 E、I和O是显而易见的，除非依照第12节中</w:t>
      </w:r>
      <w:r>
        <w:rPr>
          <w:rFonts w:ascii="宋体" w:hAnsi="宋体" w:cs="宋体" w:eastAsia="宋体"/>
          <w:sz w:val="52"/>
          <w:spacing w:val="0"/>
          <w:color w:val="000000"/>
          <w:b w:val="off"/>
          <w:i w:val="off"/>
        </w:rPr>
        <w:t>的看法，这整个的观点都错了。我们来看看 A。所有的 Indian nickel</w:t>
      </w:r>
      <w:r>
        <w:rPr>
          <w:rFonts w:ascii="宋体" w:hAnsi="宋体" w:cs="宋体" w:eastAsia="宋体"/>
          <w:sz w:val="52"/>
          <w:spacing w:val="0"/>
          <w:color w:val="000000"/>
          <w:b w:val="off"/>
          <w:i w:val="off"/>
        </w:rPr>
        <w:t>都是 buffalo nickel，甚至第12节中的那个新手也相信，所有的 Indi-</w:t>
      </w:r>
      <w:r>
        <w:rPr>
          <w:rFonts w:ascii="宋体" w:hAnsi="宋体" w:cs="宋体" w:eastAsia="宋体"/>
          <w:sz w:val="52"/>
          <w:spacing w:val="0"/>
          <w:color w:val="000000"/>
          <w:b w:val="off"/>
          <w:i w:val="off"/>
        </w:rPr>
        <w:t>an nickel都是 buffalo nickel，然而对这位新手来说，“Indian nickel”</w:t>
      </w:r>
      <w:r>
        <w:rPr>
          <w:rFonts w:ascii="宋体" w:hAnsi="宋体" w:cs="宋体" w:eastAsia="宋体"/>
          <w:sz w:val="52"/>
          <w:spacing w:val="0"/>
          <w:color w:val="000000"/>
          <w:b w:val="off"/>
          <w:i w:val="off"/>
        </w:rPr>
        <w:t>的肯定刺激意义仍然具有“Buffalo nickel”的肯定刺激意义中所没有</w:t>
      </w:r>
      <w:r>
        <w:rPr>
          <w:rFonts w:ascii="宋体" w:hAnsi="宋体" w:cs="宋体" w:eastAsia="宋体"/>
          <w:sz w:val="52"/>
          <w:spacing w:val="0"/>
          <w:color w:val="000000"/>
          <w:b w:val="off"/>
          <w:i w:val="off"/>
        </w:rPr>
        <w:t>的那些刺激模式。在这个方面，上面提出的这个语义标准不限于外</w:t>
      </w:r>
      <w:r>
        <w:rPr>
          <w:rFonts w:ascii="宋体" w:hAnsi="宋体" w:cs="宋体" w:eastAsia="宋体"/>
          <w:sz w:val="52"/>
          <w:spacing w:val="0"/>
          <w:color w:val="000000"/>
          <w:b w:val="off"/>
          <w:i w:val="off"/>
        </w:rPr>
        <w:t>延，因此它与“All Fs are Gs”是不一致的。然而，语义标准还有另</w:t>
      </w:r>
      <w:r>
        <w:rPr>
          <w:rFonts w:ascii="宋体" w:hAnsi="宋体" w:cs="宋体" w:eastAsia="宋体"/>
          <w:sz w:val="52"/>
          <w:spacing w:val="0"/>
          <w:color w:val="000000"/>
          <w:b w:val="off"/>
          <w:i w:val="off"/>
        </w:rPr>
        <w:t>外一种更严重的缺陷；因为如在第12节中所见，兔子的年龄段虽然</w:t>
      </w:r>
      <w:r>
        <w:rPr>
          <w:rFonts w:ascii="宋体" w:hAnsi="宋体" w:cs="宋体" w:eastAsia="宋体"/>
          <w:sz w:val="52"/>
          <w:spacing w:val="0"/>
          <w:color w:val="000000"/>
          <w:b w:val="off"/>
          <w:i w:val="off"/>
        </w:rPr>
        <w:t>不是兔子，但其刺激意义却没有差别。</w:t>
      </w:r>
      <w:bookmarkEnd w:id="1994"/>
    </w:p>
    <w:p>
      <w:pPr>
        <w:pageBreakBefore w:val="off"/>
        <w:tabs/>
        <w:wordWrap w:val="off"/>
        <w:spacing w:before="0" w:after="0" w:line="920" w:lineRule="atLeast"/>
        <w:ind w:left="1000" w:right="160" w:hanging="1000"/>
        <w:jc w:val="both"/>
        <w:textAlignment w:val="baseline"/>
        <w:rPr>
          <w:sz w:val="52"/>
        </w:rPr>
      </w:pPr>
      <w:bookmarkStart w:name="" w:id="1995"/>
      <w:r>
        <w:rPr>
          <w:rFonts w:ascii="宋体" w:hAnsi="宋体" w:cs="宋体" w:eastAsia="宋体"/>
          <w:sz w:val="52"/>
          <w:spacing w:val="0"/>
          <w:color w:val="000000"/>
          <w:b w:val="off"/>
          <w:i w:val="off"/>
        </w:rPr>
        <w:t>61</w:t>
      </w:r>
      <w:r>
        <w:rPr>
          <w:rFonts w:ascii="宋体" w:hAnsi="宋体" w:cs="宋体" w:eastAsia="宋体"/>
          <w:sz w:val="52"/>
          <w:spacing w:val="0"/>
          <w:color w:val="000000"/>
          <w:b w:val="off"/>
          <w:i w:val="off"/>
        </w:rPr>
        <w:t xml:space="preserve">     这个困难是根本性的。直言式的真值取决于其词项所适用的对象</w:t>
      </w:r>
      <w:r>
        <w:rPr>
          <w:rFonts w:ascii="宋体" w:hAnsi="宋体" w:cs="宋体" w:eastAsia="宋体"/>
          <w:sz w:val="52"/>
          <w:spacing w:val="0"/>
          <w:color w:val="000000"/>
          <w:b w:val="off"/>
          <w:i w:val="off"/>
        </w:rPr>
        <w:t>(不论是外间对象还是推论出来的对象)；而这些对象是什么则不单独</w:t>
      </w:r>
      <w:r>
        <w:rPr>
          <w:rFonts w:ascii="宋体" w:hAnsi="宋体" w:cs="宋体" w:eastAsia="宋体"/>
          <w:sz w:val="52"/>
          <w:spacing w:val="0"/>
          <w:color w:val="000000"/>
          <w:b w:val="off"/>
          <w:i w:val="off"/>
        </w:rPr>
        <w:t>地取决于刺激意义。的确，直言式，如复数形式和等式一样，是我们</w:t>
      </w:r>
      <w:r>
        <w:rPr>
          <w:rFonts w:ascii="宋体" w:hAnsi="宋体" w:cs="宋体" w:eastAsia="宋体"/>
          <w:sz w:val="52"/>
          <w:spacing w:val="0"/>
          <w:color w:val="000000"/>
          <w:b w:val="off"/>
          <w:i w:val="off"/>
        </w:rPr>
        <w:t>特有的客观指称工具的一部分，而刺激意义则如第12节所言是通用</w:t>
      </w:r>
      <w:r>
        <w:rPr>
          <w:rFonts w:ascii="宋体" w:hAnsi="宋体" w:cs="宋体" w:eastAsia="宋体"/>
          <w:sz w:val="52"/>
          <w:spacing w:val="0"/>
          <w:color w:val="000000"/>
          <w:b w:val="off"/>
          <w:i w:val="off"/>
        </w:rPr>
        <w:t>货币。在我们所谓的逻辑中，真值函项部分是我们在一种外语中惟一</w:t>
      </w:r>
      <w:r>
        <w:rPr>
          <w:rFonts w:ascii="宋体" w:hAnsi="宋体" w:cs="宋体" w:eastAsia="宋体"/>
          <w:sz w:val="52"/>
          <w:spacing w:val="0"/>
          <w:color w:val="000000"/>
          <w:b w:val="off"/>
          <w:i w:val="off"/>
        </w:rPr>
        <w:t>可以由行为标准来判别的部分。</w:t>
      </w:r>
      <w:bookmarkEnd w:id="1995"/>
    </w:p>
    <w:p>
      <w:pPr>
        <w:pageBreakBefore w:val="off"/>
        <w:tabs/>
        <w:wordWrap w:val="off"/>
        <w:spacing w:before="0" w:after="0" w:line="920" w:lineRule="atLeast"/>
        <w:ind w:left="1040" w:right="0" w:firstLine="980"/>
        <w:jc w:val="both"/>
        <w:textAlignment w:val="baseline"/>
        <w:rPr>
          <w:sz w:val="52"/>
        </w:rPr>
      </w:pPr>
      <w:bookmarkStart w:name="" w:id="1996"/>
      <w:r>
        <w:rPr>
          <w:rFonts w:ascii="宋体" w:hAnsi="宋体" w:cs="宋体" w:eastAsia="宋体"/>
          <w:sz w:val="52"/>
          <w:spacing w:val="0"/>
          <w:color w:val="000000"/>
          <w:b w:val="off"/>
          <w:i w:val="off"/>
        </w:rPr>
        <w:t>那个不足以确定 A系词的语义条件，还是可以确定一个系词，</w:t>
      </w:r>
      <w:r>
        <w:rPr>
          <w:rFonts w:ascii="宋体" w:hAnsi="宋体" w:cs="宋体" w:eastAsia="宋体"/>
          <w:sz w:val="52"/>
          <w:spacing w:val="0"/>
          <w:color w:val="000000"/>
          <w:b w:val="off"/>
          <w:i w:val="off"/>
        </w:rPr>
        <w:t>我们把这个系词写作“pars”。它的用法是这样的：由 S₁和S₂两个</w:t>
      </w:r>
      <w:r>
        <w:rPr>
          <w:rFonts w:ascii="宋体" w:hAnsi="宋体" w:cs="宋体" w:eastAsia="宋体"/>
          <w:sz w:val="52"/>
          <w:spacing w:val="0"/>
          <w:color w:val="000000"/>
          <w:b w:val="off"/>
          <w:i w:val="off"/>
        </w:rPr>
        <w:t>场合句构成的具有“…pars…”这个形式的复合句是一个恒定句，而</w:t>
      </w:r>
      <w:r>
        <w:rPr>
          <w:rFonts w:ascii="宋体" w:hAnsi="宋体" w:cs="宋体" w:eastAsia="宋体"/>
          <w:sz w:val="52"/>
          <w:spacing w:val="0"/>
          <w:color w:val="000000"/>
          <w:b w:val="off"/>
          <w:i w:val="off"/>
        </w:rPr>
        <w:t>且只能得到下面这种说话者的肯定，对他们来说， S₁的肯定刺激意</w:t>
      </w:r>
      <w:r>
        <w:rPr>
          <w:rFonts w:ascii="宋体" w:hAnsi="宋体" w:cs="宋体" w:eastAsia="宋体"/>
          <w:sz w:val="52"/>
          <w:spacing w:val="0"/>
          <w:color w:val="000000"/>
          <w:b w:val="off"/>
          <w:i w:val="off"/>
        </w:rPr>
        <w:t>义是S₂的肯定刺激意义的子集，而对否定刺激意义来说情况则正相</w:t>
      </w:r>
      <w:r>
        <w:rPr>
          <w:rFonts w:ascii="宋体" w:hAnsi="宋体" w:cs="宋体" w:eastAsia="宋体"/>
          <w:sz w:val="52"/>
          <w:spacing w:val="0"/>
          <w:color w:val="000000"/>
          <w:b w:val="off"/>
          <w:i w:val="off"/>
        </w:rPr>
        <w:t>反。于是倘若我们把 S₁和 S₂当成普遍词项(由刺激意义留下来的翻</w:t>
      </w:r>
      <w:r>
        <w:rPr>
          <w:rFonts w:ascii="宋体" w:hAnsi="宋体" w:cs="宋体" w:eastAsia="宋体"/>
          <w:sz w:val="52"/>
          <w:spacing w:val="0"/>
          <w:color w:val="000000"/>
          <w:b w:val="off"/>
          <w:i w:val="off"/>
        </w:rPr>
        <w:t>译细节)，那么“F pars G”则大致(approximately)是说每个 F是</w:t>
      </w:r>
      <w:r>
        <w:rPr>
          <w:rFonts w:ascii="宋体" w:hAnsi="宋体" w:cs="宋体" w:eastAsia="宋体"/>
          <w:sz w:val="52"/>
          <w:spacing w:val="0"/>
          <w:color w:val="000000"/>
          <w:b w:val="off"/>
          <w:i w:val="off"/>
        </w:rPr>
        <w:t>G的集合(见第12节)的一部分；倘若我们把 S₁和S₂当成是单独</w:t>
      </w:r>
      <w:r>
        <w:rPr>
          <w:rFonts w:ascii="宋体" w:hAnsi="宋体" w:cs="宋体" w:eastAsia="宋体"/>
          <w:sz w:val="52"/>
          <w:spacing w:val="0"/>
          <w:color w:val="000000"/>
          <w:b w:val="off"/>
          <w:i w:val="off"/>
        </w:rPr>
        <w:t>词项，那么，“a pars b”则大致是说a是b的一部分。这种关于部分</w:t>
      </w:r>
      <w:r>
        <w:rPr>
          <w:rFonts w:ascii="宋体" w:hAnsi="宋体" w:cs="宋体" w:eastAsia="宋体"/>
          <w:sz w:val="52"/>
          <w:spacing w:val="0"/>
          <w:color w:val="000000"/>
          <w:b w:val="off"/>
          <w:i w:val="off"/>
        </w:rPr>
        <w:t>关系的理论，莱希涅夫斯基(Leśniewski)称之为部分学(mereolo-</w:t>
      </w:r>
      <w:r>
        <w:rPr>
          <w:rFonts w:ascii="宋体" w:hAnsi="宋体" w:cs="宋体" w:eastAsia="宋体"/>
          <w:sz w:val="52"/>
          <w:spacing w:val="0"/>
          <w:color w:val="000000"/>
          <w:b w:val="off"/>
          <w:i w:val="off"/>
        </w:rPr>
        <w:t>gy)，古德曼和列奥纳德(Leonard)称之为个体微积分(calculus of</w:t>
      </w:r>
      <w:r>
        <w:rPr>
          <w:rFonts w:ascii="黑体" w:hAnsi="黑体" w:cs="黑体" w:eastAsia="黑体"/>
          <w:sz w:val="52"/>
          <w:spacing w:val="0"/>
          <w:color w:val="000000"/>
          <w:b w:val="off"/>
          <w:i w:val="off"/>
        </w:rPr>
        <w:t>62</w:t>
      </w:r>
      <w:bookmarkEnd w:id="1996"/>
    </w:p>
    <w:p>
      <w:r>
        <w:t/>
      </w:r>
    </w:p>
    <w:p>
      <w:pPr>
        <w:sectPr>
          <w:footerReference r:id="rId355"/>
          <w:headerReference r:id="rId356" w:type="default"/>
          <w:type w:val="nextPage"/>
          <w:pgSz w:w="21240" w:h="31680"/>
          <w:pgMar w:left="2080" w:top="1820" w:right="2080" w:bottom="1820" w:header="1520" w:footer="1520"/>
          <w:cols w:num="1"/>
        </w:sectPr>
      </w:pPr>
    </w:p>
    <w:p>
      <w:pPr>
        <w:pageBreakBefore w:val="off"/>
        <w:tabs/>
        <w:wordWrap w:val="off"/>
        <w:spacing w:before="580" w:after="0" w:line="580" w:lineRule="atLeast"/>
        <w:ind w:left="0" w:right="980"/>
        <w:jc w:val="right"/>
        <w:textAlignment w:val="baseline"/>
        <w:rPr>
          <w:sz w:val="43"/>
        </w:rPr>
      </w:pPr>
      <w:bookmarkStart w:name="" w:id="1997"/>
      <w:r>
        <w:rPr>
          <w:rFonts w:ascii="黑体" w:hAnsi="黑体" w:cs="黑体" w:eastAsia="黑体"/>
          <w:sz w:val="43"/>
          <w:spacing w:val="0"/>
          <w:color w:val="000000"/>
          <w:b w:val="on"/>
          <w:i w:val="off"/>
        </w:rPr>
        <w:t>第二章</w:t>
      </w:r>
      <w:r>
        <w:rPr>
          <w:rFonts w:ascii="黑体" w:hAnsi="黑体" w:cs="黑体" w:eastAsia="黑体"/>
          <w:sz w:val="43"/>
          <w:spacing w:val="0"/>
          <w:color w:val="000000"/>
          <w:b w:val="off"/>
          <w:i w:val="off"/>
        </w:rPr>
        <w:t xml:space="preserve"> </w:t>
      </w:r>
      <w:r>
        <w:rPr>
          <w:rFonts w:ascii="黑体" w:hAnsi="黑体" w:cs="黑体" w:eastAsia="黑体"/>
          <w:sz w:val="43"/>
          <w:spacing w:val="0"/>
          <w:color w:val="000000"/>
          <w:b w:val="on"/>
          <w:i w:val="off"/>
        </w:rPr>
        <w:t>翻译和意义</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25400</wp:posOffset>
            </wp:positionV>
            <wp:extent cx="457200" cy="774700"/>
            <wp:wrapNone/>
            <wp:docPr id="101" name="Drawing 101"/>
            <a:graphic xmlns:a="http://schemas.openxmlformats.org/drawingml/2006/main">
              <a:graphicData uri="http://schemas.openxmlformats.org/drawingml/2006/picture">
                <pic:pic xmlns:pic="http://schemas.openxmlformats.org/drawingml/2006/picture">
                  <pic:nvPicPr>
                    <pic:cNvPr id="0" name="Picture 100"/>
                    <pic:cNvPicPr>
                      <a:picLocks noChangeAspect="true"/>
                    </pic:cNvPicPr>
                  </pic:nvPicPr>
                  <pic:blipFill>
                    <a:blip r:embed="rId40"/>
                    <a:stretch>
                      <a:fillRect/>
                    </a:stretch>
                  </pic:blipFill>
                  <pic:spPr>
                    <a:xfrm>
                      <a:off x="0" y="0"/>
                      <a:ext cx="457200" cy="774700"/>
                    </a:xfrm>
                    <a:prstGeom prst="rect">
                      <a:avLst/>
                    </a:prstGeom>
                  </pic:spPr>
                </pic:pic>
              </a:graphicData>
            </a:graphic>
          </wp:anchor>
        </w:drawing>
      </w:r>
      <w:bookmarkEnd w:id="1997"/>
    </w:p>
    <w:p>
      <w:pPr>
        <w:pageBreakBefore w:val="off"/>
        <w:tabs/>
        <w:wordWrap w:val="off"/>
        <w:spacing w:before="0" w:after="0" w:line="500" w:lineRule="exact"/>
        <w:ind w:left="0" w:right="0"/>
        <w:jc w:val="right"/>
        <w:textAlignment w:val="baseline"/>
        <w:rPr>
          <w:sz w:val="43"/>
        </w:rPr>
      </w:pPr>
      <w:bookmarkStart w:name="" w:id="1998"/>
      <w:r>
        <w:rPr>
          <w:rFonts w:ascii="宋体" w:hAnsi="宋体" w:cs="宋体" w:eastAsia="宋体"/>
          <w:sz w:val="43"/>
          <w:spacing w:val="0"/>
          <w:color w:val="000000"/>
          <w:b w:val="off"/>
          <w:i w:val="off"/>
        </w:rPr>
        <w:t/>
      </w:r>
      <w:bookmarkEnd w:id="1998"/>
    </w:p>
    <w:p>
      <w:pPr>
        <w:pageBreakBefore w:val="off"/>
        <w:tabs/>
        <w:wordWrap w:val="off"/>
        <w:spacing w:before="0" w:after="0" w:line="980" w:lineRule="atLeast"/>
        <w:ind w:left="140" w:right="100"/>
        <w:jc w:val="both"/>
        <w:textAlignment w:val="baseline"/>
        <w:rPr>
          <w:sz w:val="52"/>
        </w:rPr>
      </w:pPr>
      <w:bookmarkStart w:name="" w:id="1999"/>
      <w:r>
        <w:rPr>
          <w:rFonts w:ascii="宋体" w:hAnsi="宋体" w:cs="宋体" w:eastAsia="宋体"/>
          <w:sz w:val="52"/>
          <w:spacing w:val="0"/>
          <w:color w:val="000000"/>
          <w:b w:val="off"/>
          <w:i w:val="off"/>
        </w:rPr>
        <w:t>individuals)[23]，比三段论逻辑更经得住彻底语义标准的检验。然而</w:t>
      </w:r>
      <w:r>
        <w:rPr>
          <w:rFonts w:ascii="宋体" w:hAnsi="宋体" w:cs="宋体" w:eastAsia="宋体"/>
          <w:sz w:val="52"/>
          <w:spacing w:val="0"/>
          <w:color w:val="000000"/>
          <w:b w:val="off"/>
          <w:i w:val="off"/>
        </w:rPr>
        <w:t>我们必须充分重视“approximately”（大致）这个词（刚刚使用了两</w:t>
      </w:r>
      <w:r>
        <w:rPr>
          <w:rFonts w:ascii="宋体" w:hAnsi="宋体" w:cs="宋体" w:eastAsia="宋体"/>
          <w:sz w:val="52"/>
          <w:spacing w:val="0"/>
          <w:color w:val="000000"/>
          <w:b w:val="off"/>
          <w:i w:val="off"/>
        </w:rPr>
        <w:t>次）；这种对应关系是相当弱的，因为如此前所言，我们的语义标准</w:t>
      </w:r>
      <w:r>
        <w:rPr>
          <w:rFonts w:ascii="宋体" w:hAnsi="宋体" w:cs="宋体" w:eastAsia="宋体"/>
          <w:sz w:val="52"/>
          <w:spacing w:val="0"/>
          <w:color w:val="000000"/>
          <w:b w:val="off"/>
          <w:i w:val="off"/>
        </w:rPr>
        <w:t>提出了超出外延范围的要求。</w:t>
      </w:r>
      <w:bookmarkEnd w:id="1999"/>
    </w:p>
    <w:p>
      <w:pPr>
        <w:pageBreakBefore w:val="off"/>
        <w:tabs/>
        <w:wordWrap w:val="off"/>
        <w:spacing w:before="0" w:after="0" w:line="980" w:lineRule="exact"/>
        <w:ind w:left="0" w:right="0"/>
        <w:jc w:val="both"/>
        <w:textAlignment w:val="baseline"/>
        <w:rPr>
          <w:sz w:val="52"/>
        </w:rPr>
      </w:pPr>
      <w:bookmarkStart w:name="" w:id="2000"/>
      <w:r>
        <w:rPr>
          <w:rFonts w:ascii="宋体" w:hAnsi="宋体" w:cs="宋体" w:eastAsia="宋体"/>
          <w:sz w:val="52"/>
          <w:spacing w:val="0"/>
          <w:color w:val="000000"/>
          <w:b w:val="off"/>
          <w:i w:val="off"/>
        </w:rPr>
        <w:t/>
      </w:r>
      <w:bookmarkEnd w:id="2000"/>
    </w:p>
    <w:p>
      <w:pPr>
        <w:pageBreakBefore w:val="off"/>
        <w:tabs/>
        <w:wordWrap w:val="off"/>
        <w:spacing w:before="0" w:after="0" w:line="1020" w:lineRule="atLeast"/>
        <w:ind w:left="140" w:right="0"/>
        <w:jc w:val="both"/>
        <w:textAlignment w:val="baseline"/>
        <w:rPr>
          <w:sz w:val="75"/>
        </w:rPr>
      </w:pPr>
      <w:bookmarkStart w:name="" w:id="2001"/>
      <w:r>
        <w:rPr>
          <w:rFonts w:ascii="黑体" w:hAnsi="黑体" w:cs="黑体" w:eastAsia="黑体"/>
          <w:sz w:val="75"/>
          <w:spacing w:val="0"/>
          <w:color w:val="000000"/>
          <w:b w:val="on"/>
          <w:i w:val="off"/>
        </w:rPr>
        <w:t>14.同义句和分析句</w:t>
      </w:r>
      <w:bookmarkEnd w:id="2001"/>
    </w:p>
    <w:p>
      <w:pPr>
        <w:pageBreakBefore w:val="off"/>
        <w:tabs/>
        <w:wordWrap w:val="off"/>
        <w:spacing w:before="0" w:after="0" w:line="1000" w:lineRule="exact"/>
        <w:ind w:left="0" w:right="0"/>
        <w:jc w:val="both"/>
        <w:textAlignment w:val="baseline"/>
        <w:rPr>
          <w:sz w:val="54"/>
        </w:rPr>
      </w:pPr>
      <w:bookmarkStart w:name="" w:id="2002"/>
      <w:r>
        <w:rPr>
          <w:rFonts w:ascii="宋体" w:hAnsi="宋体" w:cs="宋体" w:eastAsia="宋体"/>
          <w:sz w:val="54"/>
          <w:spacing w:val="0"/>
          <w:color w:val="000000"/>
          <w:b w:val="off"/>
          <w:i w:val="off"/>
        </w:rPr>
        <w:t/>
      </w:r>
      <w:bookmarkEnd w:id="2002"/>
    </w:p>
    <w:p>
      <w:pPr>
        <w:pageBreakBefore w:val="off"/>
        <w:tabs/>
        <w:wordWrap w:val="off"/>
        <w:spacing w:before="0" w:after="0" w:line="1000" w:lineRule="atLeast"/>
        <w:ind w:left="140" w:right="20" w:firstLine="1020"/>
        <w:jc w:val="both"/>
        <w:textAlignment w:val="baseline"/>
        <w:rPr>
          <w:sz w:val="54"/>
        </w:rPr>
      </w:pPr>
      <w:bookmarkStart w:name="" w:id="2003"/>
      <w:r>
        <w:rPr>
          <w:rFonts w:ascii="宋体" w:hAnsi="宋体" w:cs="宋体" w:eastAsia="宋体"/>
          <w:sz w:val="54"/>
          <w:spacing w:val="0"/>
          <w:color w:val="000000"/>
          <w:b w:val="off"/>
          <w:i w:val="off"/>
        </w:rPr>
        <w:t>根据词源，“synonymous”（“同义的”）与名字(name)有关。①</w:t>
      </w:r>
      <w:r>
        <w:rPr>
          <w:rFonts w:ascii="宋体" w:hAnsi="宋体" w:cs="宋体" w:eastAsia="宋体"/>
          <w:sz w:val="54"/>
          <w:spacing w:val="0"/>
          <w:color w:val="000000"/>
          <w:b w:val="off"/>
          <w:i w:val="off"/>
        </w:rPr>
        <w:t>在使用上，这个词虽然只是指意义的同一性，但这种词源上的后果还</w:t>
      </w:r>
      <w:r>
        <w:rPr>
          <w:rFonts w:ascii="宋体" w:hAnsi="宋体" w:cs="宋体" w:eastAsia="宋体"/>
          <w:sz w:val="54"/>
          <w:spacing w:val="0"/>
          <w:color w:val="000000"/>
          <w:b w:val="off"/>
          <w:i w:val="off"/>
        </w:rPr>
        <w:t>是表现在下面这种做法上。当两个相互比较的表达式是复杂的（不像</w:t>
      </w:r>
      <w:r>
        <w:rPr>
          <w:rFonts w:ascii="宋体" w:hAnsi="宋体" w:cs="宋体" w:eastAsia="宋体"/>
          <w:sz w:val="54"/>
          <w:spacing w:val="0"/>
          <w:color w:val="000000"/>
          <w:b w:val="off"/>
          <w:i w:val="off"/>
        </w:rPr>
        <w:t>“bachelor”那样），我们常倾向于使用“equivalent”，“equipollent”</w:t>
      </w:r>
      <w:r>
        <w:rPr>
          <w:rFonts w:ascii="宋体" w:hAnsi="宋体" w:cs="宋体" w:eastAsia="宋体"/>
          <w:sz w:val="54"/>
          <w:spacing w:val="0"/>
          <w:color w:val="000000"/>
          <w:b w:val="off"/>
          <w:i w:val="off"/>
        </w:rPr>
        <w:t>这样的字眼。我这里对“synonymous”的使用不受这种局限；我打</w:t>
      </w:r>
      <w:r>
        <w:rPr>
          <w:rFonts w:ascii="宋体" w:hAnsi="宋体" w:cs="宋体" w:eastAsia="宋体"/>
          <w:sz w:val="54"/>
          <w:spacing w:val="0"/>
          <w:color w:val="000000"/>
          <w:b w:val="off"/>
          <w:i w:val="off"/>
        </w:rPr>
        <w:t>算让它完完全全地表达“same in meaning”（意义相同），不管后者</w:t>
      </w:r>
      <w:r>
        <w:rPr>
          <w:rFonts w:ascii="宋体" w:hAnsi="宋体" w:cs="宋体" w:eastAsia="宋体"/>
          <w:sz w:val="54"/>
          <w:spacing w:val="0"/>
          <w:color w:val="000000"/>
          <w:b w:val="off"/>
          <w:i w:val="off"/>
        </w:rPr>
        <w:t>到底是怎么一回事。我对词与词组基本上不作区分。甚至翻译的第一</w:t>
      </w:r>
      <w:r>
        <w:rPr>
          <w:rFonts w:ascii="宋体" w:hAnsi="宋体" w:cs="宋体" w:eastAsia="宋体"/>
          <w:sz w:val="54"/>
          <w:spacing w:val="0"/>
          <w:color w:val="000000"/>
          <w:b w:val="off"/>
          <w:i w:val="off"/>
        </w:rPr>
        <w:t>个对象，例如“Gavagai”，分析到最后，也可能是或不是几个词组成</w:t>
      </w:r>
      <w:r>
        <w:rPr>
          <w:rFonts w:ascii="宋体" w:hAnsi="宋体" w:cs="宋体" w:eastAsia="宋体"/>
          <w:sz w:val="54"/>
          <w:spacing w:val="0"/>
          <w:color w:val="000000"/>
          <w:b w:val="off"/>
          <w:i w:val="off"/>
        </w:rPr>
        <w:t>的词串；问题是要看我们对分析假设(analytical hypotheses)的最</w:t>
      </w:r>
      <w:r>
        <w:rPr>
          <w:rFonts w:ascii="宋体" w:hAnsi="宋体" w:cs="宋体" w:eastAsia="宋体"/>
          <w:sz w:val="54"/>
          <w:spacing w:val="0"/>
          <w:color w:val="000000"/>
          <w:b w:val="off"/>
          <w:i w:val="off"/>
        </w:rPr>
        <w:t>终选择（见第15节和第16节）。</w:t>
      </w:r>
      <w:bookmarkEnd w:id="2003"/>
    </w:p>
    <w:p>
      <w:pPr>
        <w:pageBreakBefore w:val="off"/>
        <w:tabs/>
        <w:wordWrap w:val="off"/>
        <w:spacing w:before="0" w:after="0" w:line="1000" w:lineRule="atLeast"/>
        <w:ind w:left="140" w:right="60" w:firstLine="1020"/>
        <w:jc w:val="both"/>
        <w:textAlignment w:val="baseline"/>
        <w:rPr>
          <w:sz w:val="54"/>
        </w:rPr>
      </w:pPr>
      <w:bookmarkStart w:name="" w:id="2004"/>
      <w:r>
        <w:rPr>
          <w:rFonts w:ascii="宋体" w:hAnsi="宋体" w:cs="宋体" w:eastAsia="宋体"/>
          <w:sz w:val="54"/>
          <w:spacing w:val="0"/>
          <w:color w:val="000000"/>
          <w:b w:val="off"/>
          <w:i w:val="off"/>
        </w:rPr>
        <w:t>虽然我们稍微放宽了限制，但在用于句子时还是应该区别广</w:t>
      </w:r>
      <w:r>
        <w:rPr>
          <w:rFonts w:ascii="宋体" w:hAnsi="宋体" w:cs="宋体" w:eastAsia="宋体"/>
          <w:sz w:val="54"/>
          <w:spacing w:val="0"/>
          <w:color w:val="000000"/>
          <w:b w:val="off"/>
          <w:i w:val="off"/>
        </w:rPr>
        <w:t>义和狭义上的同义性。广义上的同义性可以直观地表述为：两个</w:t>
      </w:r>
      <w:r>
        <w:rPr>
          <w:rFonts w:ascii="宋体" w:hAnsi="宋体" w:cs="宋体" w:eastAsia="宋体"/>
          <w:sz w:val="54"/>
          <w:spacing w:val="0"/>
          <w:color w:val="000000"/>
          <w:b w:val="off"/>
          <w:i w:val="off"/>
        </w:rPr>
        <w:t>句子同义，如果它们相伴同步被肯定或否定。这种同步性取决于</w:t>
      </w:r>
      <w:r>
        <w:rPr>
          <w:rFonts w:ascii="宋体" w:hAnsi="宋体" w:cs="宋体" w:eastAsia="宋体"/>
          <w:sz w:val="54"/>
          <w:spacing w:val="0"/>
          <w:color w:val="000000"/>
          <w:b w:val="off"/>
          <w:i w:val="off"/>
        </w:rPr>
        <w:t>词的用法，而不是客观事物的情况。尽管人们常用真或假，而不</w:t>
      </w:r>
      <w:r>
        <w:rPr>
          <w:rFonts w:ascii="宋体" w:hAnsi="宋体" w:cs="宋体" w:eastAsia="宋体"/>
          <w:sz w:val="54"/>
          <w:spacing w:val="0"/>
          <w:color w:val="000000"/>
          <w:b w:val="off"/>
          <w:i w:val="off"/>
        </w:rPr>
        <w:t>是用肯定或否定来谈论这个问题，但是与此相反，我偏要使用肯</w:t>
      </w:r>
      <w:r>
        <w:rPr>
          <w:rFonts w:ascii="宋体" w:hAnsi="宋体" w:cs="宋体" w:eastAsia="宋体"/>
          <w:sz w:val="54"/>
          <w:spacing w:val="0"/>
          <w:color w:val="000000"/>
          <w:b w:val="off"/>
          <w:i w:val="off"/>
        </w:rPr>
        <w:t>定和否定二词，以便根据言语行为尽可能地增加理解这个关系的</w:t>
      </w:r>
      <w:r>
        <w:rPr>
          <w:rFonts w:ascii="宋体" w:hAnsi="宋体" w:cs="宋体" w:eastAsia="宋体"/>
          <w:sz w:val="54"/>
          <w:spacing w:val="0"/>
          <w:color w:val="000000"/>
          <w:b w:val="off"/>
          <w:i w:val="off"/>
        </w:rPr>
        <w:t>机会。</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-2298700</wp:posOffset>
                </wp:positionV>
                <wp:extent cx="469900" cy="444500"/>
                <wp:wrapNone/>
                <wp:docPr id="102" name="文本框 102"/>
                <a:graphic xmlns:a="http://schemas.openxmlformats.org/drawingml/2006/main">
                  <a:graphicData uri="http://schemas.microsoft.com/office/word/2010/wordprocessingShape">
                    <wps:wsp>
                      <wps:cNvSpPr txBox="true"/>
                      <wps:spPr>
                        <a:xfrm>
                          <a:off x="0" y="0"/>
                          <a:ext cx="4699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2005"/>
                            <w:r>
                              <w:rPr>
                                <w:rFonts w:ascii="楷体" w:hAnsi="楷体" w:cs="楷体" w:eastAsia="楷体"/>
                                <w:sz w:val="45"/>
                                <w:spacing w:val="0"/>
                                <w:color w:val="000000"/>
                                <w:b w:val="off"/>
                                <w:i w:val="off"/>
                              </w:rPr>
                              <w:t>62</w:t>
                            </w:r>
                            <w:bookmarkEnd w:id="2005"/>
                          </w:p>
                        </w:txbxContent>
                      </wps:txbx>
                      <wps:bodyPr wrap="square" lIns="0" rIns="0" tIns="0" bIns="0" vert="horz" anchor="t">
                        <a:noAutofit/>
                      </wps:bodyPr>
                    </wps:wsp>
                  </a:graphicData>
                </a:graphic>
              </wp:anchor>
            </w:drawing>
          </mc:Choice>
          <mc:Fallback>
            <w:pict>
              <v:shape type="#_x0000_t202" filled="f" stroked="f" style="margin-left:949pt;margin-top:-181pt;width:37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2006"/>
                      <w:r>
                        <w:rPr>
                          <w:rFonts w:ascii="楷体" w:hAnsi="楷体" w:cs="楷体" w:eastAsia="楷体"/>
                          <w:sz w:val="45"/>
                          <w:spacing w:val="0"/>
                          <w:color w:val="000000"/>
                          <w:b w:val="off"/>
                          <w:i w:val="off"/>
                        </w:rPr>
                        <w:t>62</w:t>
                      </w:r>
                      <w:bookmarkEnd w:id="2006"/>
                    </w:p>
                  </w:txbxContent>
                </v:textbox>
              </v:shape>
            </w:pict>
          </mc:Fallback>
        </mc:AlternateContent>
      </w:r>
      <w:bookmarkEnd w:id="2004"/>
    </w:p>
    <w:p>
      <w:pPr>
        <w:pageBreakBefore w:val="off"/>
        <w:tabs/>
        <w:wordWrap w:val="off"/>
        <w:spacing w:before="0" w:after="0" w:line="1000" w:lineRule="atLeast"/>
        <w:ind w:left="260" w:right="0"/>
        <w:jc w:val="both"/>
        <w:textAlignment w:val="baseline"/>
        <w:rPr>
          <w:sz w:val="54"/>
        </w:rPr>
      </w:pPr>
      <w:bookmarkStart w:name="" w:id="2007"/>
      <w:r>
        <w:rPr>
          <w:rFonts w:ascii="宋体" w:hAnsi="宋体" w:cs="宋体" w:eastAsia="宋体"/>
          <w:sz w:val="54"/>
          <w:spacing w:val="0"/>
          <w:color w:val="000000"/>
          <w:u w:val="single"/>
          <w:b w:val="off"/>
          <w:i w:val="off"/>
        </w:rPr>
        <w:t xml:space="preserve">              </w:t>
      </w:r>
      <w:bookmarkEnd w:id="2007"/>
    </w:p>
    <w:p>
      <w:pPr>
        <w:pageBreakBefore w:val="off"/>
        <w:tabs/>
        <w:wordWrap w:val="off"/>
        <w:spacing w:before="0" w:after="0" w:line="620" w:lineRule="atLeast"/>
        <w:ind w:left="140" w:right="0" w:firstLine="720"/>
        <w:jc w:val="both"/>
        <w:textAlignment w:val="baseline"/>
        <w:rPr>
          <w:sz w:val="33"/>
        </w:rPr>
      </w:pPr>
      <w:bookmarkStart w:name="" w:id="2008"/>
      <w:r>
        <w:rPr>
          <w:rFonts w:ascii="宋体" w:hAnsi="宋体" w:cs="宋体" w:eastAsia="宋体"/>
          <w:sz w:val="33"/>
          <w:spacing w:val="0"/>
          <w:color w:val="000000"/>
          <w:b w:val="off"/>
          <w:i w:val="off"/>
        </w:rPr>
        <w:t>① Synonymous源自希腊语 συνωνυμος，由συν（共同）+ονομα（名字）构 成，原意就</w:t>
      </w:r>
      <w:r>
        <w:rPr>
          <w:rFonts w:ascii="宋体" w:hAnsi="宋体" w:cs="宋体" w:eastAsia="宋体"/>
          <w:sz w:val="33"/>
          <w:spacing w:val="0"/>
          <w:color w:val="000000"/>
          <w:b w:val="off"/>
          <w:i w:val="off"/>
        </w:rPr>
        <w:t>是有共同名字的。</w:t>
      </w:r>
      <w:bookmarkEnd w:id="2008"/>
    </w:p>
    <w:p>
      <w:pPr>
        <w:pageBreakBefore w:val="off"/>
        <w:tabs/>
        <w:wordWrap w:val="off"/>
        <w:spacing w:before="0" w:after="0" w:line="660" w:lineRule="atLeast"/>
        <w:ind w:left="0" w:right="140"/>
        <w:jc w:val="right"/>
        <w:textAlignment w:val="baseline"/>
        <w:rPr>
          <w:sz w:val="49"/>
        </w:rPr>
      </w:pPr>
      <w:bookmarkStart w:name="" w:id="2009"/>
      <w:r>
        <w:rPr>
          <w:rFonts w:ascii="黑体" w:hAnsi="黑体" w:cs="黑体" w:eastAsia="黑体"/>
          <w:sz w:val="49"/>
          <w:spacing w:val="0"/>
          <w:color w:val="000000"/>
          <w:b w:val="off"/>
          <w:i w:val="off"/>
        </w:rPr>
        <w:t>63</w:t>
      </w:r>
      <w:bookmarkEnd w:id="2009"/>
    </w:p>
    <w:p>
      <w:r>
        <w:t/>
      </w:r>
    </w:p>
    <w:p>
      <w:pPr>
        <w:sectPr>
          <w:footerReference r:id="rId357"/>
          <w:headerReference r:id="rId358" w:type="default"/>
          <w:type w:val="nextPage"/>
          <w:pgSz w:w="21240" w:h="31680"/>
          <w:pgMar w:left="2540" w:top="1940" w:right="2540" w:bottom="1940" w:header="1640" w:footer="1640"/>
          <w:cols w:num="1"/>
        </w:sectPr>
      </w:pPr>
    </w:p>
    <w:p>
      <w:pPr>
        <w:pageBreakBefore w:val="off"/>
        <w:tabs/>
        <w:wordWrap w:val="off"/>
        <w:spacing w:before="0" w:after="0" w:line="560" w:lineRule="atLeast"/>
        <w:ind w:left="820" w:right="0"/>
        <w:jc w:val="both"/>
        <w:textAlignment w:val="baseline"/>
        <w:rPr>
          <w:sz w:val="42"/>
        </w:rPr>
      </w:pPr>
      <w:bookmarkStart w:name="" w:id="2010"/>
      <w:r>
        <w:rPr>
          <w:rFonts w:ascii="黑体" w:hAnsi="黑体" w:cs="黑体" w:eastAsia="黑体"/>
          <w:sz w:val="42"/>
          <w:spacing w:val="0"/>
          <w:color w:val="000000"/>
          <w:b w:val="on"/>
          <w:i w:val="off"/>
        </w:rPr>
        <w:t>语词和对象</w:t>
      </w:r>
      <w:bookmarkEnd w:id="2010"/>
    </w:p>
    <w:p>
      <w:pPr>
        <w:pageBreakBefore w:val="off"/>
        <w:tabs/>
        <w:wordWrap w:val="off"/>
        <w:spacing w:before="0" w:after="0" w:line="480" w:lineRule="exact"/>
        <w:ind w:left="0" w:right="0"/>
        <w:jc w:val="both"/>
        <w:textAlignment w:val="baseline"/>
        <w:rPr>
          <w:sz w:val="42"/>
        </w:rPr>
      </w:pPr>
      <w:bookmarkStart w:name="" w:id="2011"/>
      <w:r>
        <w:rPr>
          <w:rFonts w:ascii="宋体" w:hAnsi="宋体" w:cs="宋体" w:eastAsia="宋体"/>
          <w:sz w:val="42"/>
          <w:spacing w:val="0"/>
          <w:color w:val="000000"/>
          <w:b w:val="off"/>
          <w:i w:val="off"/>
        </w:rPr>
        <w:t/>
      </w:r>
      <w:bookmarkEnd w:id="2011"/>
    </w:p>
    <w:p>
      <w:pPr>
        <w:pageBreakBefore w:val="off"/>
        <w:tabs/>
        <w:wordWrap w:val="off"/>
        <w:spacing w:before="0" w:after="0" w:line="960" w:lineRule="atLeast"/>
        <w:ind w:left="20" w:right="40" w:firstLine="1040"/>
        <w:jc w:val="both"/>
        <w:textAlignment w:val="baseline"/>
        <w:rPr>
          <w:sz w:val="49"/>
        </w:rPr>
      </w:pPr>
      <w:bookmarkStart w:name="" w:id="2012"/>
      <w:r>
        <w:rPr>
          <w:rFonts w:ascii="宋体" w:hAnsi="宋体" w:cs="宋体" w:eastAsia="宋体"/>
          <w:sz w:val="49"/>
          <w:spacing w:val="0"/>
          <w:color w:val="000000"/>
          <w:b w:val="off"/>
          <w:i w:val="off"/>
        </w:rPr>
        <w:t>为了某种目的，狭义的同义性也是必需的，这好比卡尔纳普所谓</w:t>
      </w:r>
      <w:r>
        <w:rPr>
          <w:rFonts w:ascii="宋体" w:hAnsi="宋体" w:cs="宋体" w:eastAsia="宋体"/>
          <w:sz w:val="49"/>
          <w:spacing w:val="0"/>
          <w:color w:val="000000"/>
          <w:b w:val="off"/>
          <w:i w:val="off"/>
        </w:rPr>
        <w:t>内涵同构(intensional isomorphism)包含着句子之间各个部分一一</w:t>
      </w:r>
      <w:r>
        <w:rPr>
          <w:rFonts w:ascii="宋体" w:hAnsi="宋体" w:cs="宋体" w:eastAsia="宋体"/>
          <w:sz w:val="49"/>
          <w:spacing w:val="0"/>
          <w:color w:val="000000"/>
          <w:b w:val="off"/>
          <w:i w:val="off"/>
        </w:rPr>
        <w:t>对应的关系(见第42节)。但我们可以根据广义的同义性来定义这种</w:t>
      </w:r>
      <w:r>
        <w:rPr>
          <w:rFonts w:ascii="宋体" w:hAnsi="宋体" w:cs="宋体" w:eastAsia="宋体"/>
          <w:sz w:val="49"/>
          <w:spacing w:val="0"/>
          <w:color w:val="000000"/>
          <w:b w:val="off"/>
          <w:i w:val="off"/>
        </w:rPr>
        <w:t>不同的同义性形式。部分之间的同义可以由它们在整个同义性句子中</w:t>
      </w:r>
      <w:r>
        <w:rPr>
          <w:rFonts w:ascii="宋体" w:hAnsi="宋体" w:cs="宋体" w:eastAsia="宋体"/>
          <w:sz w:val="49"/>
          <w:spacing w:val="0"/>
          <w:color w:val="000000"/>
          <w:b w:val="off"/>
          <w:i w:val="off"/>
        </w:rPr>
        <w:t>所起作用的类似性来定义，于是句子整体在狭义上的同义性可取决于</w:t>
      </w:r>
      <w:r>
        <w:rPr>
          <w:rFonts w:ascii="宋体" w:hAnsi="宋体" w:cs="宋体" w:eastAsia="宋体"/>
          <w:sz w:val="49"/>
          <w:spacing w:val="0"/>
          <w:color w:val="000000"/>
          <w:b w:val="off"/>
          <w:i w:val="off"/>
        </w:rPr>
        <w:t>相应诸部分之间的同义性。因此，我们且专注于这个广义的而且更基</w:t>
      </w:r>
      <w:r>
        <w:rPr>
          <w:rFonts w:ascii="宋体" w:hAnsi="宋体" w:cs="宋体" w:eastAsia="宋体"/>
          <w:sz w:val="49"/>
          <w:spacing w:val="0"/>
          <w:color w:val="000000"/>
          <w:b w:val="off"/>
          <w:i w:val="off"/>
        </w:rPr>
        <w:t>本的句子的同义性概念。</w:t>
      </w:r>
      <w:bookmarkEnd w:id="2012"/>
    </w:p>
    <w:p>
      <w:pPr>
        <w:pageBreakBefore w:val="off"/>
        <w:tabs/>
        <w:wordWrap w:val="off"/>
        <w:spacing w:before="0" w:after="0" w:line="960" w:lineRule="atLeast"/>
        <w:ind w:left="20" w:right="20" w:firstLine="1040"/>
        <w:jc w:val="both"/>
        <w:textAlignment w:val="baseline"/>
        <w:rPr>
          <w:sz w:val="49"/>
        </w:rPr>
      </w:pPr>
      <w:bookmarkStart w:name="" w:id="2013"/>
      <w:r>
        <w:rPr>
          <w:rFonts w:ascii="宋体" w:hAnsi="宋体" w:cs="宋体" w:eastAsia="宋体"/>
          <w:sz w:val="49"/>
          <w:spacing w:val="0"/>
          <w:color w:val="000000"/>
          <w:b w:val="off"/>
          <w:i w:val="off"/>
        </w:rPr>
        <w:t>如果不是用真和假，而用肯定和否定来讨论同义性问题，这会给</w:t>
      </w:r>
      <w:r>
        <w:rPr>
          <w:rFonts w:ascii="宋体" w:hAnsi="宋体" w:cs="宋体" w:eastAsia="宋体"/>
          <w:sz w:val="49"/>
          <w:spacing w:val="0"/>
          <w:color w:val="000000"/>
          <w:b w:val="off"/>
          <w:i w:val="off"/>
        </w:rPr>
        <w:t>我们带来一个麻烦，因为句子的长度和复杂性可能带来的混淆会影响</w:t>
      </w:r>
      <w:r>
        <w:rPr>
          <w:rFonts w:ascii="宋体" w:hAnsi="宋体" w:cs="宋体" w:eastAsia="宋体"/>
          <w:sz w:val="49"/>
          <w:spacing w:val="0"/>
          <w:color w:val="000000"/>
          <w:b w:val="off"/>
          <w:i w:val="off"/>
        </w:rPr>
        <w:t>人们做出肯定或否定的回答。但我们可以按照第11节中所描述的办</w:t>
      </w:r>
      <w:r>
        <w:rPr>
          <w:rFonts w:ascii="宋体" w:hAnsi="宋体" w:cs="宋体" w:eastAsia="宋体"/>
          <w:sz w:val="49"/>
          <w:spacing w:val="0"/>
          <w:color w:val="000000"/>
          <w:b w:val="off"/>
          <w:i w:val="off"/>
        </w:rPr>
        <w:t>法来克服这个麻烦。另外，我们还可以用刚刚提到的由句子部分的同</w:t>
      </w:r>
      <w:r>
        <w:rPr>
          <w:rFonts w:ascii="宋体" w:hAnsi="宋体" w:cs="宋体" w:eastAsia="宋体"/>
          <w:sz w:val="49"/>
          <w:spacing w:val="0"/>
          <w:color w:val="000000"/>
          <w:b w:val="off"/>
          <w:i w:val="off"/>
        </w:rPr>
        <w:t>义关系过渡到句子整体的同义关系的办法来解决它。不过我们可以先</w:t>
      </w:r>
      <w:r>
        <w:rPr>
          <w:rFonts w:ascii="宋体" w:hAnsi="宋体" w:cs="宋体" w:eastAsia="宋体"/>
          <w:sz w:val="49"/>
          <w:spacing w:val="0"/>
          <w:color w:val="000000"/>
          <w:b w:val="off"/>
          <w:i w:val="off"/>
        </w:rPr>
        <w:t>把这个问题搁置起来，去讨论下面这个更基本的问题。</w:t>
      </w:r>
      <w:bookmarkEnd w:id="2013"/>
    </w:p>
    <w:p>
      <w:pPr>
        <w:pageBreakBefore w:val="off"/>
        <w:tabs/>
        <w:wordWrap w:val="off"/>
        <w:spacing w:before="0" w:after="0" w:line="960" w:lineRule="atLeast"/>
        <w:ind w:left="20" w:right="20" w:firstLine="1040"/>
        <w:jc w:val="both"/>
        <w:textAlignment w:val="baseline"/>
        <w:rPr>
          <w:sz w:val="49"/>
        </w:rPr>
      </w:pPr>
      <w:bookmarkStart w:name="" w:id="2014"/>
      <w:r>
        <w:rPr>
          <w:rFonts w:ascii="宋体" w:hAnsi="宋体" w:cs="宋体" w:eastAsia="宋体"/>
          <w:sz w:val="49"/>
          <w:spacing w:val="0"/>
          <w:color w:val="000000"/>
          <w:b w:val="off"/>
          <w:i w:val="off"/>
        </w:rPr>
        <w:t>对于场合句，我们可以用社会化了的主体内的刺激同义性来很好</w:t>
      </w:r>
      <w:r>
        <w:rPr>
          <w:rFonts w:ascii="宋体" w:hAnsi="宋体" w:cs="宋体" w:eastAsia="宋体"/>
          <w:sz w:val="49"/>
          <w:spacing w:val="0"/>
          <w:color w:val="000000"/>
          <w:b w:val="off"/>
          <w:i w:val="off"/>
        </w:rPr>
        <w:t>地定义同义性概念。我们可以凭言语行为习惯在各种可能的刺激形式</w:t>
      </w:r>
      <w:r>
        <w:rPr>
          <w:rFonts w:ascii="宋体" w:hAnsi="宋体" w:cs="宋体" w:eastAsia="宋体"/>
          <w:sz w:val="49"/>
          <w:spacing w:val="0"/>
          <w:color w:val="000000"/>
          <w:b w:val="off"/>
          <w:i w:val="off"/>
        </w:rPr>
        <w:t>上处理两个句子的一致性来定义其同义。然而还是有些社会层次上的</w:t>
      </w:r>
      <w:r>
        <w:rPr>
          <w:rFonts w:ascii="宋体" w:hAnsi="宋体" w:cs="宋体" w:eastAsia="宋体"/>
          <w:sz w:val="49"/>
          <w:spacing w:val="0"/>
          <w:color w:val="000000"/>
          <w:b w:val="off"/>
          <w:i w:val="off"/>
        </w:rPr>
        <w:t>附随信息没有被排除掉。但没有明显的理由不把这些信息视为言语行</w:t>
      </w:r>
      <w:r>
        <w:rPr>
          <w:rFonts w:ascii="宋体" w:hAnsi="宋体" w:cs="宋体" w:eastAsia="宋体"/>
          <w:sz w:val="49"/>
          <w:spacing w:val="0"/>
          <w:color w:val="000000"/>
          <w:b w:val="off"/>
          <w:i w:val="off"/>
        </w:rPr>
        <w:t xml:space="preserve">  为习惯的一个因素(见第9节)。假如句子是如“《泰晤士报》来了”</w:t>
      </w:r>
      <w:r>
        <w:rPr>
          <w:rFonts w:ascii="宋体" w:hAnsi="宋体" w:cs="宋体" w:eastAsia="宋体"/>
          <w:sz w:val="49"/>
          <w:spacing w:val="0"/>
          <w:color w:val="000000"/>
          <w:b w:val="off"/>
          <w:i w:val="off"/>
        </w:rPr>
        <w:t>(“The Times has come”)这样非常接近于场合句的恒定句，那么，</w:t>
      </w:r>
      <w:r>
        <w:rPr>
          <w:rFonts w:ascii="宋体" w:hAnsi="宋体" w:cs="宋体" w:eastAsia="宋体"/>
          <w:sz w:val="49"/>
          <w:spacing w:val="0"/>
          <w:color w:val="000000"/>
          <w:b w:val="off"/>
          <w:i w:val="off"/>
        </w:rPr>
        <w:t>刺激同义性还是颇有用处的。</w:t>
      </w:r>
      <w:bookmarkEnd w:id="2014"/>
    </w:p>
    <w:p>
      <w:pPr>
        <w:pageBreakBefore w:val="off"/>
        <w:tabs/>
        <w:wordWrap w:val="off"/>
        <w:spacing w:before="0" w:after="0" w:line="960" w:lineRule="atLeast"/>
        <w:ind w:left="20" w:right="0" w:firstLine="1040"/>
        <w:jc w:val="both"/>
        <w:textAlignment w:val="baseline"/>
        <w:rPr>
          <w:sz w:val="49"/>
        </w:rPr>
      </w:pPr>
      <w:bookmarkStart w:name="" w:id="2015"/>
      <w:r>
        <w:rPr>
          <w:rFonts w:ascii="宋体" w:hAnsi="宋体" w:cs="宋体" w:eastAsia="宋体"/>
          <w:sz w:val="49"/>
          <w:spacing w:val="0"/>
          <w:color w:val="000000"/>
          <w:b w:val="off"/>
          <w:i w:val="off"/>
        </w:rPr>
        <w:t>一个恒定句在肯定和否定上的变动越小，它们的刺激意义就越单</w:t>
      </w:r>
      <w:r>
        <w:rPr>
          <w:rFonts w:ascii="宋体" w:hAnsi="宋体" w:cs="宋体" w:eastAsia="宋体"/>
          <w:sz w:val="49"/>
          <w:spacing w:val="0"/>
          <w:color w:val="000000"/>
          <w:b w:val="off"/>
          <w:i w:val="off"/>
        </w:rPr>
        <w:t>薄，因而刺激同义性就愈少符合于我们设想的那种同义性。因为，不</w:t>
      </w:r>
      <w:r>
        <w:rPr>
          <w:rFonts w:ascii="宋体" w:hAnsi="宋体" w:cs="宋体" w:eastAsia="宋体"/>
          <w:sz w:val="49"/>
          <w:spacing w:val="0"/>
          <w:color w:val="000000"/>
          <w:b w:val="off"/>
          <w:i w:val="off"/>
        </w:rPr>
        <w:t>管其刺激意义多么单薄，一个句子与其他句子仍保持一定的联系，而</w:t>
      </w:r>
      <w:r>
        <w:rPr>
          <w:rFonts w:ascii="宋体" w:hAnsi="宋体" w:cs="宋体" w:eastAsia="宋体"/>
          <w:sz w:val="49"/>
          <w:spacing w:val="0"/>
          <w:color w:val="000000"/>
          <w:b w:val="off"/>
          <w:i w:val="off"/>
        </w:rPr>
        <w:t>在一个理论体系中发挥其独特的作用。直观地讲，刺激意义的单薄并</w:t>
      </w:r>
      <w:r>
        <w:rPr>
          <w:rFonts w:ascii="宋体" w:hAnsi="宋体" w:cs="宋体" w:eastAsia="宋体"/>
          <w:sz w:val="49"/>
          <w:spacing w:val="0"/>
          <w:color w:val="000000"/>
          <w:b w:val="off"/>
          <w:i w:val="off"/>
        </w:rPr>
        <w:t>不代表意义本身的单薄，正由于此，刺激意义并不能充分地表现一个</w:t>
      </w:r>
      <w:r>
        <w:rPr>
          <w:rFonts w:ascii="宋体" w:hAnsi="宋体" w:cs="宋体" w:eastAsia="宋体"/>
          <w:sz w:val="49"/>
          <w:spacing w:val="0"/>
          <w:color w:val="000000"/>
          <w:b w:val="off"/>
          <w:i w:val="off"/>
        </w:rPr>
        <w:t>句子。</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-1765300</wp:posOffset>
                </wp:positionV>
                <wp:extent cx="469900" cy="431800"/>
                <wp:wrapNone/>
                <wp:docPr id="103" name="文本框 103"/>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2016"/>
                            <w:r>
                              <w:rPr>
                                <w:rFonts w:ascii="宋体" w:hAnsi="宋体" w:cs="宋体" w:eastAsia="宋体"/>
                                <w:sz w:val="44"/>
                                <w:spacing w:val="0"/>
                                <w:color w:val="000000"/>
                                <w:b w:val="off"/>
                                <w:i w:val="off"/>
                              </w:rPr>
                              <w:t>63</w:t>
                            </w:r>
                            <w:bookmarkEnd w:id="2016"/>
                          </w:p>
                        </w:txbxContent>
                      </wps:txbx>
                      <wps:bodyPr wrap="square" lIns="0" rIns="0" tIns="0" bIns="0" vert="horz" anchor="t">
                        <a:noAutofit/>
                      </wps:bodyPr>
                    </wps:wsp>
                  </a:graphicData>
                </a:graphic>
              </wp:anchor>
            </w:drawing>
          </mc:Choice>
          <mc:Fallback>
            <w:pict>
              <v:shape type="#_x0000_t202" filled="f" stroked="f" style="margin-left:81pt;margin-top:-139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2017"/>
                      <w:r>
                        <w:rPr>
                          <w:rFonts w:ascii="宋体" w:hAnsi="宋体" w:cs="宋体" w:eastAsia="宋体"/>
                          <w:sz w:val="44"/>
                          <w:spacing w:val="0"/>
                          <w:color w:val="000000"/>
                          <w:b w:val="off"/>
                          <w:i w:val="off"/>
                        </w:rPr>
                        <w:t>63</w:t>
                      </w:r>
                      <w:bookmarkEnd w:id="2017"/>
                    </w:p>
                  </w:txbxContent>
                </v:textbox>
              </v:shape>
            </w:pict>
          </mc:Fallback>
        </mc:AlternateContent>
      </w:r>
      <w:bookmarkEnd w:id="2015"/>
    </w:p>
    <w:p>
      <w:pPr>
        <w:pageBreakBefore w:val="off"/>
        <w:tabs/>
        <w:wordWrap w:val="off"/>
        <w:spacing w:before="0" w:after="0" w:line="960" w:lineRule="atLeast"/>
        <w:ind w:left="1060" w:right="0"/>
        <w:jc w:val="both"/>
        <w:textAlignment w:val="baseline"/>
        <w:rPr>
          <w:sz w:val="49"/>
        </w:rPr>
      </w:pPr>
      <w:bookmarkStart w:name="" w:id="2018"/>
      <w:r>
        <w:rPr>
          <w:rFonts w:ascii="宋体" w:hAnsi="宋体" w:cs="宋体" w:eastAsia="宋体"/>
          <w:sz w:val="49"/>
          <w:spacing w:val="0"/>
          <w:color w:val="000000"/>
          <w:b w:val="off"/>
          <w:i w:val="off"/>
        </w:rPr>
        <w:t>延长刺激的绝对值可以丰富刺激意义，从而增强刺激同义性的关</w:t>
      </w:r>
      <w:bookmarkEnd w:id="2018"/>
    </w:p>
    <w:p>
      <w:pPr>
        <w:pageBreakBefore w:val="off"/>
        <w:tabs/>
        <w:wordWrap w:val="off"/>
        <w:spacing w:before="200" w:after="0" w:line="640" w:lineRule="atLeast"/>
        <w:ind w:left="240" w:right="0"/>
        <w:jc w:val="both"/>
        <w:textAlignment w:val="baseline"/>
        <w:rPr>
          <w:sz w:val="48"/>
        </w:rPr>
      </w:pPr>
      <w:bookmarkStart w:name="" w:id="2019"/>
      <w:r>
        <w:rPr>
          <w:rFonts w:ascii="黑体" w:hAnsi="黑体" w:cs="黑体" w:eastAsia="黑体"/>
          <w:sz w:val="48"/>
          <w:spacing w:val="0"/>
          <w:color w:val="000000"/>
          <w:b w:val="off"/>
          <w:i w:val="off"/>
        </w:rPr>
        <w:t>64</w:t>
      </w:r>
      <w:bookmarkEnd w:id="2019"/>
    </w:p>
    <w:p>
      <w:r>
        <w:t/>
      </w:r>
    </w:p>
    <w:p>
      <w:pPr>
        <w:sectPr>
          <w:footerReference r:id="rId359"/>
          <w:headerReference r:id="rId360" w:type="default"/>
          <w:type w:val="nextPage"/>
          <w:pgSz w:w="21240" w:h="31680"/>
          <w:pgMar w:left="2640" w:top="2200" w:right="2640" w:bottom="2200" w:header="1900" w:footer="1900"/>
          <w:cols w:num="1"/>
        </w:sectPr>
      </w:pPr>
    </w:p>
    <w:p>
      <w:pPr>
        <w:pageBreakBefore w:val="off"/>
        <w:tabs/>
        <w:wordWrap w:val="off"/>
        <w:spacing w:before="540" w:after="0" w:line="620" w:lineRule="atLeast"/>
        <w:ind w:left="0" w:right="1020"/>
        <w:jc w:val="right"/>
        <w:textAlignment w:val="baseline"/>
        <w:rPr>
          <w:sz w:val="46"/>
        </w:rPr>
      </w:pPr>
      <w:bookmarkStart w:name="" w:id="2020"/>
      <w:r>
        <w:rPr>
          <w:rFonts w:ascii="黑体" w:hAnsi="黑体" w:cs="黑体" w:eastAsia="黑体"/>
          <w:sz w:val="46"/>
          <w:spacing w:val="0"/>
          <w:color w:val="000000"/>
          <w:b w:val="off"/>
          <w:i w:val="off"/>
        </w:rPr>
        <w:t>第二章翻译和意义</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38100</wp:posOffset>
            </wp:positionV>
            <wp:extent cx="444500" cy="762000"/>
            <wp:wrapNone/>
            <wp:docPr id="105" name="Drawing 105"/>
            <a:graphic xmlns:a="http://schemas.openxmlformats.org/drawingml/2006/main">
              <a:graphicData uri="http://schemas.openxmlformats.org/drawingml/2006/picture">
                <pic:pic xmlns:pic="http://schemas.openxmlformats.org/drawingml/2006/picture">
                  <pic:nvPicPr>
                    <pic:cNvPr id="0" name="Picture 104"/>
                    <pic:cNvPicPr>
                      <a:picLocks noChangeAspect="true"/>
                    </pic:cNvPicPr>
                  </pic:nvPicPr>
                  <pic:blipFill>
                    <a:blip r:embed="rId41"/>
                    <a:stretch>
                      <a:fillRect/>
                    </a:stretch>
                  </pic:blipFill>
                  <pic:spPr>
                    <a:xfrm>
                      <a:off x="0" y="0"/>
                      <a:ext cx="444500" cy="762000"/>
                    </a:xfrm>
                    <a:prstGeom prst="rect">
                      <a:avLst/>
                    </a:prstGeom>
                  </pic:spPr>
                </pic:pic>
              </a:graphicData>
            </a:graphic>
          </wp:anchor>
        </w:drawing>
      </w:r>
      <w:bookmarkEnd w:id="2020"/>
    </w:p>
    <w:p>
      <w:pPr>
        <w:pageBreakBefore w:val="off"/>
        <w:tabs/>
        <w:wordWrap w:val="off"/>
        <w:spacing w:before="0" w:after="0" w:line="520" w:lineRule="exact"/>
        <w:ind w:left="0" w:right="0"/>
        <w:jc w:val="right"/>
        <w:textAlignment w:val="baseline"/>
        <w:rPr>
          <w:sz w:val="46"/>
        </w:rPr>
      </w:pPr>
      <w:bookmarkStart w:name="" w:id="2021"/>
      <w:r>
        <w:rPr>
          <w:rFonts w:ascii="宋体" w:hAnsi="宋体" w:cs="宋体" w:eastAsia="宋体"/>
          <w:sz w:val="46"/>
          <w:spacing w:val="0"/>
          <w:color w:val="000000"/>
          <w:b w:val="off"/>
          <w:i w:val="off"/>
        </w:rPr>
        <w:t/>
      </w:r>
      <w:bookmarkEnd w:id="2021"/>
    </w:p>
    <w:p>
      <w:pPr>
        <w:pageBreakBefore w:val="off"/>
        <w:tabs/>
        <w:wordWrap w:val="off"/>
        <w:spacing w:before="0" w:after="0" w:line="900" w:lineRule="atLeast"/>
        <w:ind w:left="40" w:right="100"/>
        <w:jc w:val="both"/>
        <w:textAlignment w:val="baseline"/>
        <w:rPr>
          <w:sz w:val="53"/>
        </w:rPr>
      </w:pPr>
      <w:bookmarkStart w:name="" w:id="2022"/>
      <w:r>
        <w:rPr>
          <w:rFonts w:ascii="宋体" w:hAnsi="宋体" w:cs="宋体" w:eastAsia="宋体"/>
          <w:sz w:val="53"/>
          <w:spacing w:val="0"/>
          <w:color w:val="000000"/>
          <w:b w:val="off"/>
          <w:i w:val="off"/>
        </w:rPr>
        <w:t>系，因为刺激的时间越长，对人做出肯定或否定反应的影响也越大。</w:t>
      </w:r>
      <w:r>
        <w:rPr>
          <w:rFonts w:ascii="宋体" w:hAnsi="宋体" w:cs="宋体" w:eastAsia="宋体"/>
          <w:sz w:val="53"/>
          <w:spacing w:val="0"/>
          <w:color w:val="000000"/>
          <w:b w:val="off"/>
          <w:i w:val="off"/>
        </w:rPr>
        <w:t>但是如果绝对值过大，则会让事情失控。假设刺激同义性的绝对值为</w:t>
      </w:r>
      <w:r>
        <w:rPr>
          <w:rFonts w:ascii="宋体" w:hAnsi="宋体" w:cs="宋体" w:eastAsia="宋体"/>
          <w:sz w:val="53"/>
          <w:spacing w:val="0"/>
          <w:color w:val="000000"/>
          <w:b w:val="off"/>
          <w:i w:val="off"/>
        </w:rPr>
        <w:t>一个月。说两个句子有这样的关系就等于说如果从现在开始到下月为</w:t>
      </w:r>
      <w:r>
        <w:rPr>
          <w:rFonts w:ascii="宋体" w:hAnsi="宋体" w:cs="宋体" w:eastAsia="宋体"/>
          <w:sz w:val="53"/>
          <w:spacing w:val="0"/>
          <w:color w:val="000000"/>
          <w:b w:val="off"/>
          <w:i w:val="off"/>
        </w:rPr>
        <w:t>止拿这两个句子提问，那么任何一种一个月长的刺激模式都会引出对</w:t>
      </w:r>
      <w:r>
        <w:rPr>
          <w:rFonts w:ascii="宋体" w:hAnsi="宋体" w:cs="宋体" w:eastAsia="宋体"/>
          <w:sz w:val="53"/>
          <w:spacing w:val="0"/>
          <w:color w:val="000000"/>
          <w:b w:val="off"/>
          <w:i w:val="off"/>
        </w:rPr>
        <w:t>这两个句子的同样的判断。但麻烦的是，我们很难预料在这样长的时</w:t>
      </w:r>
      <w:r>
        <w:rPr>
          <w:rFonts w:ascii="宋体" w:hAnsi="宋体" w:cs="宋体" w:eastAsia="宋体"/>
          <w:sz w:val="53"/>
          <w:spacing w:val="0"/>
          <w:color w:val="000000"/>
          <w:b w:val="off"/>
          <w:i w:val="off"/>
        </w:rPr>
        <w:t>间的连续刺激下，可能会发生什么事情。当事人可能以无法预见的方</w:t>
      </w:r>
      <w:r>
        <w:rPr>
          <w:rFonts w:ascii="宋体" w:hAnsi="宋体" w:cs="宋体" w:eastAsia="宋体"/>
          <w:sz w:val="53"/>
          <w:spacing w:val="0"/>
          <w:color w:val="000000"/>
          <w:b w:val="off"/>
          <w:i w:val="off"/>
        </w:rPr>
        <w:t>式修正他的理论，宣称改变了他所用的词的意义。因此，我们没有任</w:t>
      </w:r>
      <w:r>
        <w:rPr>
          <w:rFonts w:ascii="宋体" w:hAnsi="宋体" w:cs="宋体" w:eastAsia="宋体"/>
          <w:sz w:val="53"/>
          <w:spacing w:val="0"/>
          <w:color w:val="000000"/>
          <w:b w:val="off"/>
          <w:i w:val="off"/>
        </w:rPr>
        <w:t>何理由可以认为，在这种情况下，两个句子的相伴同步出现在任何似</w:t>
      </w:r>
      <w:r>
        <w:rPr>
          <w:rFonts w:ascii="宋体" w:hAnsi="宋体" w:cs="宋体" w:eastAsia="宋体"/>
          <w:sz w:val="53"/>
          <w:spacing w:val="0"/>
          <w:color w:val="000000"/>
          <w:b w:val="off"/>
          <w:i w:val="off"/>
        </w:rPr>
        <w:t>乎可信的意义上反映了此刻意义的同一性。延长刺激的绝对值，仅当</w:t>
      </w:r>
      <w:r>
        <w:rPr>
          <w:rFonts w:ascii="宋体" w:hAnsi="宋体" w:cs="宋体" w:eastAsia="宋体"/>
          <w:sz w:val="53"/>
          <w:spacing w:val="0"/>
          <w:color w:val="000000"/>
          <w:b w:val="off"/>
          <w:i w:val="off"/>
        </w:rPr>
        <w:t>其使刺激同义性减弱到难以辨认的地步，才能丰富刺激意义，增强刺</w:t>
      </w:r>
      <w:r>
        <w:rPr>
          <w:rFonts w:ascii="宋体" w:hAnsi="宋体" w:cs="宋体" w:eastAsia="宋体"/>
          <w:sz w:val="53"/>
          <w:spacing w:val="0"/>
          <w:color w:val="000000"/>
          <w:b w:val="off"/>
          <w:i w:val="off"/>
        </w:rPr>
        <w:t>激同义性。</w:t>
      </w:r>
      <w:bookmarkEnd w:id="2022"/>
    </w:p>
    <w:p>
      <w:pPr>
        <w:pageBreakBefore w:val="off"/>
        <w:tabs/>
        <w:wordWrap w:val="off"/>
        <w:spacing w:before="0" w:after="0" w:line="900" w:lineRule="atLeast"/>
        <w:ind w:left="40" w:right="0" w:firstLine="1020"/>
        <w:jc w:val="both"/>
        <w:textAlignment w:val="baseline"/>
        <w:rPr>
          <w:sz w:val="53"/>
        </w:rPr>
      </w:pPr>
      <w:bookmarkStart w:name="" w:id="2023"/>
      <w:r>
        <w:rPr>
          <w:rFonts w:ascii="宋体" w:hAnsi="宋体" w:cs="宋体" w:eastAsia="宋体"/>
          <w:sz w:val="53"/>
          <w:spacing w:val="0"/>
          <w:color w:val="000000"/>
          <w:b w:val="off"/>
          <w:i w:val="off"/>
        </w:rPr>
        <w:t>在最佳的绝对值上，刺激同义性类似于哲学家们在不太严格的意</w:t>
      </w:r>
      <w:r>
        <w:rPr>
          <w:rFonts w:ascii="宋体" w:hAnsi="宋体" w:cs="宋体" w:eastAsia="宋体"/>
          <w:sz w:val="53"/>
          <w:spacing w:val="0"/>
          <w:color w:val="000000"/>
          <w:b w:val="off"/>
          <w:i w:val="off"/>
        </w:rPr>
        <w:t>义上所说的确证经验和否证经验的同一性，也类似于所谓的“两个陈</w:t>
      </w:r>
      <w:r>
        <w:rPr>
          <w:rFonts w:ascii="宋体" w:hAnsi="宋体" w:cs="宋体" w:eastAsia="宋体"/>
          <w:sz w:val="53"/>
          <w:spacing w:val="0"/>
          <w:color w:val="000000"/>
          <w:b w:val="off"/>
          <w:i w:val="off"/>
        </w:rPr>
        <w:t>述与同一特定经验处于同样密切的关系中”[24]。对于远非场合句类型</w:t>
      </w:r>
      <w:r>
        <w:rPr>
          <w:rFonts w:ascii="宋体" w:hAnsi="宋体" w:cs="宋体" w:eastAsia="宋体"/>
          <w:sz w:val="53"/>
          <w:spacing w:val="0"/>
          <w:color w:val="000000"/>
          <w:b w:val="off"/>
          <w:i w:val="off"/>
        </w:rPr>
        <w:t>的恒定句而言，刺激同义性以及上面刚刚谈到的那些模糊的说法都不</w:t>
      </w:r>
      <w:r>
        <w:rPr>
          <w:rFonts w:ascii="宋体" w:hAnsi="宋体" w:cs="宋体" w:eastAsia="宋体"/>
          <w:sz w:val="53"/>
          <w:spacing w:val="0"/>
          <w:color w:val="000000"/>
          <w:b w:val="off"/>
          <w:i w:val="off"/>
        </w:rPr>
        <w:t>足以被视为直观上所谓的同义性。珀金斯(Perkins)和辛格(Sing-</w:t>
      </w:r>
      <w:r>
        <w:rPr>
          <w:rFonts w:ascii="宋体" w:hAnsi="宋体" w:cs="宋体" w:eastAsia="宋体"/>
          <w:sz w:val="53"/>
          <w:spacing w:val="0"/>
          <w:color w:val="000000"/>
          <w:b w:val="off"/>
          <w:i w:val="off"/>
        </w:rPr>
        <w:t>er)所提出的那个方案也有这个问题。他们建议把句子说给我们的向</w:t>
      </w:r>
      <w:r>
        <w:rPr>
          <w:rFonts w:ascii="宋体" w:hAnsi="宋体" w:cs="宋体" w:eastAsia="宋体"/>
          <w:sz w:val="53"/>
          <w:spacing w:val="0"/>
          <w:color w:val="000000"/>
          <w:b w:val="off"/>
          <w:i w:val="off"/>
        </w:rPr>
        <w:t>导来证实，看看他在不同情况下是否有相似的动作，从而比较这些句</w:t>
      </w:r>
      <w:r>
        <w:rPr>
          <w:rFonts w:ascii="宋体" w:hAnsi="宋体" w:cs="宋体" w:eastAsia="宋体"/>
          <w:sz w:val="53"/>
          <w:spacing w:val="0"/>
          <w:color w:val="000000"/>
          <w:b w:val="off"/>
          <w:i w:val="off"/>
        </w:rPr>
        <w:t>子是否具有同义性。[25]麻烦在于句子间的相互关联。如果一个句子的</w:t>
      </w:r>
      <w:r>
        <w:rPr>
          <w:rFonts w:ascii="宋体" w:hAnsi="宋体" w:cs="宋体" w:eastAsia="宋体"/>
          <w:sz w:val="53"/>
          <w:spacing w:val="0"/>
          <w:color w:val="000000"/>
          <w:b w:val="off"/>
          <w:i w:val="off"/>
        </w:rPr>
        <w:t>职能仅在于对那些能将它作为一个独立的句子加以确证或否证的经验</w:t>
      </w:r>
      <w:r>
        <w:rPr>
          <w:rFonts w:ascii="宋体" w:hAnsi="宋体" w:cs="宋体" w:eastAsia="宋体"/>
          <w:sz w:val="53"/>
          <w:spacing w:val="0"/>
          <w:color w:val="000000"/>
          <w:b w:val="off"/>
          <w:i w:val="off"/>
        </w:rPr>
        <w:t>做出说明，那么这个句子实际上就是一个场合句。其他句子的一个显</w:t>
      </w:r>
      <w:r>
        <w:rPr>
          <w:rFonts w:ascii="宋体" w:hAnsi="宋体" w:cs="宋体" w:eastAsia="宋体"/>
          <w:sz w:val="53"/>
          <w:spacing w:val="0"/>
          <w:color w:val="000000"/>
          <w:b w:val="off"/>
          <w:i w:val="off"/>
        </w:rPr>
        <w:t>著特征在于同经验只有间接的关系，是以相关的句子为中介的。还会</w:t>
      </w:r>
      <w:r>
        <w:rPr>
          <w:rFonts w:ascii="宋体" w:hAnsi="宋体" w:cs="宋体" w:eastAsia="宋体"/>
          <w:sz w:val="53"/>
          <w:spacing w:val="0"/>
          <w:color w:val="000000"/>
          <w:b w:val="off"/>
          <w:i w:val="off"/>
        </w:rPr>
        <w:t>有另外的困难：经验要求修改一个理论，却并不指出究竟在何处修改</w:t>
      </w:r>
      <w:r>
        <w:rPr>
          <w:rFonts w:ascii="宋体" w:hAnsi="宋体" w:cs="宋体" w:eastAsia="宋体"/>
          <w:sz w:val="53"/>
          <w:spacing w:val="0"/>
          <w:color w:val="000000"/>
          <w:b w:val="off"/>
          <w:i w:val="off"/>
        </w:rPr>
        <w:t>和如何修改。我们可能以任何一种系统的改变去适应顽强的经验材</w:t>
      </w:r>
      <w:r>
        <w:rPr>
          <w:rFonts w:ascii="宋体" w:hAnsi="宋体" w:cs="宋体" w:eastAsia="宋体"/>
          <w:sz w:val="53"/>
          <w:spacing w:val="0"/>
          <w:color w:val="000000"/>
          <w:b w:val="off"/>
          <w:i w:val="off"/>
        </w:rPr>
        <w:t>料，而所有为任何可能的重新调整所影响的句子显然都一定或者被认</w:t>
      </w:r>
      <w:r>
        <w:rPr>
          <w:rFonts w:ascii="宋体" w:hAnsi="宋体" w:cs="宋体" w:eastAsia="宋体"/>
          <w:sz w:val="53"/>
          <w:spacing w:val="0"/>
          <w:color w:val="000000"/>
          <w:b w:val="off"/>
          <w:i w:val="off"/>
        </w:rPr>
        <w:t>为被这些材料一股脑否证了或者被认为丝毫未被否证。但是这些句子</w:t>
      </w:r>
      <w:r>
        <w:rPr>
          <w:rFonts w:ascii="宋体" w:hAnsi="宋体" w:cs="宋体" w:eastAsia="宋体"/>
          <w:sz w:val="53"/>
          <w:spacing w:val="0"/>
          <w:color w:val="000000"/>
          <w:b w:val="off"/>
          <w:i w:val="off"/>
        </w:rPr>
        <w:t>就其在内容或在该理论中的作用而言可能是大不相同的。</w:t>
      </w:r>
      <w:bookmarkEnd w:id="2023"/>
    </w:p>
    <w:p>
      <w:pPr>
        <w:pageBreakBefore w:val="off"/>
        <w:tabs/>
        <w:wordWrap w:val="off"/>
        <w:spacing w:before="0" w:after="0" w:line="900" w:lineRule="atLeast"/>
        <w:ind w:left="1240" w:right="0"/>
        <w:jc w:val="both"/>
        <w:textAlignment w:val="baseline"/>
        <w:rPr>
          <w:sz w:val="53"/>
        </w:rPr>
      </w:pPr>
      <w:bookmarkStart w:name="" w:id="2024"/>
      <w:r>
        <w:rPr>
          <w:rFonts w:ascii="宋体" w:hAnsi="宋体" w:cs="宋体" w:eastAsia="宋体"/>
          <w:sz w:val="53"/>
          <w:spacing w:val="0"/>
          <w:color w:val="000000"/>
          <w:b w:val="off"/>
          <w:i w:val="off"/>
        </w:rPr>
        <w:t>格赖斯(Grice)和斯特劳森(Strawson)，想要以下面这种办法</w:t>
      </w:r>
      <w:bookmarkEnd w:id="2024"/>
    </w:p>
    <w:p>
      <w:pPr>
        <w:pageBreakBefore w:val="off"/>
        <w:tabs/>
        <w:wordWrap w:val="off"/>
        <w:spacing w:before="0" w:after="0" w:line="660" w:lineRule="atLeast"/>
        <w:ind w:left="0" w:right="120"/>
        <w:jc w:val="right"/>
        <w:textAlignment w:val="baseline"/>
        <w:rPr>
          <w:sz w:val="49"/>
        </w:rPr>
      </w:pPr>
      <w:bookmarkStart w:name="" w:id="2025"/>
      <w:r>
        <w:rPr>
          <w:rFonts w:ascii="黑体" w:hAnsi="黑体" w:cs="黑体" w:eastAsia="黑体"/>
          <w:sz w:val="49"/>
          <w:spacing w:val="0"/>
          <w:color w:val="000000"/>
          <w:b w:val="off"/>
          <w:i w:val="off"/>
        </w:rPr>
        <w:t>65</w:t>
      </w:r>
      <w:bookmarkEnd w:id="2025"/>
    </w:p>
    <w:p>
      <w:r>
        <w:t/>
      </w:r>
    </w:p>
    <w:p>
      <w:pPr>
        <w:sectPr>
          <w:footerReference r:id="rId361"/>
          <w:headerReference r:id="rId362" w:type="default"/>
          <w:type w:val="nextPage"/>
          <w:pgSz w:w="21240" w:h="31680"/>
          <w:pgMar w:left="2560" w:top="1920" w:right="2560" w:bottom="1920" w:header="1620" w:footer="1620"/>
          <w:cols w:num="1"/>
        </w:sectPr>
      </w:pPr>
    </w:p>
    <w:p>
      <w:pPr>
        <w:pageBreakBefore w:val="off"/>
        <w:tabs/>
        <w:wordWrap w:val="off"/>
        <w:spacing w:before="0" w:after="0" w:line="560" w:lineRule="atLeast"/>
        <w:ind w:left="820" w:right="0"/>
        <w:jc w:val="both"/>
        <w:textAlignment w:val="baseline"/>
        <w:rPr>
          <w:sz w:val="42"/>
        </w:rPr>
      </w:pPr>
      <w:bookmarkStart w:name="" w:id="2026"/>
      <w:r>
        <w:rPr>
          <w:rFonts w:ascii="黑体" w:hAnsi="黑体" w:cs="黑体" w:eastAsia="黑体"/>
          <w:sz w:val="42"/>
          <w:spacing w:val="0"/>
          <w:color w:val="000000"/>
          <w:b w:val="on"/>
          <w:i w:val="off"/>
        </w:rPr>
        <w:t>语词和对象</w:t>
      </w:r>
      <w:bookmarkEnd w:id="2026"/>
    </w:p>
    <w:p>
      <w:pPr>
        <w:pageBreakBefore w:val="off"/>
        <w:tabs/>
        <w:wordWrap w:val="off"/>
        <w:spacing w:before="0" w:after="0" w:line="460" w:lineRule="exact"/>
        <w:ind w:left="0" w:right="0"/>
        <w:jc w:val="both"/>
        <w:textAlignment w:val="baseline"/>
        <w:rPr>
          <w:sz w:val="42"/>
        </w:rPr>
      </w:pPr>
      <w:bookmarkStart w:name="" w:id="2027"/>
      <w:r>
        <w:rPr>
          <w:rFonts w:ascii="宋体" w:hAnsi="宋体" w:cs="宋体" w:eastAsia="宋体"/>
          <w:sz w:val="42"/>
          <w:spacing w:val="0"/>
          <w:color w:val="000000"/>
          <w:b w:val="off"/>
          <w:i w:val="off"/>
        </w:rPr>
        <w:t/>
      </w:r>
      <w:bookmarkEnd w:id="2027"/>
    </w:p>
    <w:p>
      <w:pPr>
        <w:pageBreakBefore w:val="off"/>
        <w:tabs/>
        <w:wordWrap w:val="off"/>
        <w:spacing w:before="0" w:after="0" w:line="860" w:lineRule="atLeast"/>
        <w:ind w:left="20" w:right="180"/>
        <w:jc w:val="both"/>
        <w:textAlignment w:val="baseline"/>
        <w:rPr>
          <w:sz w:val="52"/>
        </w:rPr>
      </w:pPr>
      <w:bookmarkStart w:name="" w:id="2028"/>
      <w:r>
        <w:rPr>
          <w:rFonts w:ascii="宋体" w:hAnsi="宋体" w:cs="宋体" w:eastAsia="宋体"/>
          <w:sz w:val="52"/>
          <w:spacing w:val="0"/>
          <w:color w:val="000000"/>
          <w:b w:val="off"/>
          <w:i w:val="off"/>
        </w:rPr>
        <w:t>来解决困难。他们把 S₁ 和 S₂定义为同义的，当相对于关于其他句子</w:t>
      </w:r>
      <w:r>
        <w:rPr>
          <w:rFonts w:ascii="宋体" w:hAnsi="宋体" w:cs="宋体" w:eastAsia="宋体"/>
          <w:sz w:val="52"/>
          <w:spacing w:val="0"/>
          <w:color w:val="000000"/>
          <w:b w:val="off"/>
          <w:i w:val="off"/>
        </w:rPr>
        <w:t>真值的每个假设，同样的经验根据该假设既确证 (或否证)(</w:t>
      </w:r>
      <w:r>
        <w:t xml:space="preserve"> </w:t>
      </w:r>
      <m:oMath xmlns:m="http://schemas.openxmlformats.org/officeDocument/2006/math" xmlns:mml="http://www.w3.org/1998/Math/MathML">
        <m:sSub>
          <m:e>
            <m:r>
              <w:rPr>
                <w:rFonts w:ascii="Cambria Math" w:hAnsi="Cambria Math"/>
                <w:sz w:val="52"/>
                <w:szCs w:val="52"/>
              </w:rPr>
              <m:t>S</m:t>
            </m:r>
          </m:e>
          <m:sub>
            <m:r>
              <w:rPr>
                <w:rFonts w:ascii="Cambria Math" w:hAnsi="Cambria Math"/>
                <w:sz w:val="52"/>
                <w:szCs w:val="52"/>
              </w:rPr>
              <m:t>1</m:t>
            </m:r>
          </m:sub>
        </m:sSub>
        <m:r>
          <w:rPr>
            <w:rFonts w:ascii="Cambria Math" w:hAnsi="Cambria Math"/>
            <w:sz w:val="52"/>
            <w:szCs w:val="52"/>
          </w:rPr>
          <m:t>,</m:t>
        </m:r>
      </m:oMath>
      <w:r>
        <w:rPr>
          <w:rFonts w:ascii="宋体" w:hAnsi="宋体" w:cs="宋体" w:eastAsia="宋体"/>
          <w:sz w:val="52"/>
          <w:spacing w:val="0"/>
          <w:color w:val="000000"/>
          <w:b w:val="off"/>
          <w:i w:val="off"/>
        </w:rPr>
        <w:t>也确</w:t>
      </w:r>
      <w:r>
        <w:rPr>
          <w:rFonts w:ascii="宋体" w:hAnsi="宋体" w:cs="宋体" w:eastAsia="宋体"/>
          <w:sz w:val="52"/>
          <w:spacing w:val="0"/>
          <w:color w:val="000000"/>
          <w:b w:val="off"/>
          <w:i w:val="off"/>
        </w:rPr>
        <w:t>证 (或否证)S₂。我们可以把“关于其他句子真值的每个假设”换成</w:t>
      </w:r>
      <w:r>
        <w:rPr>
          <w:rFonts w:ascii="宋体" w:hAnsi="宋体" w:cs="宋体" w:eastAsia="宋体"/>
          <w:sz w:val="52"/>
          <w:spacing w:val="0"/>
          <w:color w:val="000000"/>
          <w:b w:val="off"/>
          <w:i w:val="off"/>
        </w:rPr>
        <w:t>所有的句子S'；因为S可以是那些“其他句子”的逻辑合取或者是</w:t>
      </w:r>
      <w:r>
        <w:rPr>
          <w:rFonts w:ascii="宋体" w:hAnsi="宋体" w:cs="宋体" w:eastAsia="宋体"/>
          <w:sz w:val="52"/>
          <w:spacing w:val="0"/>
          <w:color w:val="000000"/>
          <w:b w:val="off"/>
          <w:i w:val="off"/>
        </w:rPr>
        <w:t>它们的否定。于是，S₁ 和S₂为同义，如果对于每个S，同一经验根</w:t>
      </w:r>
      <w:r>
        <w:rPr>
          <w:rFonts w:ascii="宋体" w:hAnsi="宋体" w:cs="宋体" w:eastAsia="宋体"/>
          <w:sz w:val="52"/>
          <w:spacing w:val="0"/>
          <w:color w:val="000000"/>
          <w:b w:val="off"/>
          <w:i w:val="off"/>
        </w:rPr>
        <w:t>据假设S，既确证 (或否证)S₁，也确证 (或否证)</w:t>
      </w:r>
      <w:r>
        <w:t xml:space="preserve"> </w:t>
      </w:r>
      <m:oMath xmlns:m="http://schemas.openxmlformats.org/officeDocument/2006/math" xmlns:mml="http://www.w3.org/1998/Math/MathML">
        <m:sSub>
          <m:e>
            <m:r>
              <w:rPr>
                <w:rFonts w:ascii="Cambria Math" w:hAnsi="Cambria Math"/>
                <w:sz w:val="52"/>
                <w:szCs w:val="52"/>
              </w:rPr>
              <m:t>S</m:t>
            </m:r>
          </m:e>
          <m:sub>
            <m:r>
              <w:rPr>
                <w:rFonts w:ascii="Cambria Math" w:hAnsi="Cambria Math"/>
                <w:sz w:val="52"/>
                <w:szCs w:val="52"/>
              </w:rPr>
              <m:t>2</m:t>
            </m:r>
          </m:sub>
        </m:sSub>
        <m:r>
          <w:rPr>
            <w:rFonts w:ascii="Cambria Math" w:hAnsi="Cambria Math"/>
            <w:sz w:val="52"/>
            <w:szCs w:val="52"/>
          </w:rPr>
          <m:t>。</m:t>
        </m:r>
      </m:oMath>
      <w:r>
        <w:rPr>
          <w:rFonts w:ascii="宋体" w:hAnsi="宋体" w:cs="宋体" w:eastAsia="宋体"/>
          <w:sz w:val="52"/>
          <w:spacing w:val="0"/>
          <w:color w:val="000000"/>
          <w:b w:val="off"/>
          <w:i w:val="off"/>
        </w:rPr>
        <w:t>确证经验和</w:t>
      </w:r>
      <w:r>
        <w:rPr>
          <w:rFonts w:ascii="宋体" w:hAnsi="宋体" w:cs="宋体" w:eastAsia="宋体"/>
          <w:sz w:val="52"/>
          <w:spacing w:val="0"/>
          <w:color w:val="000000"/>
          <w:b w:val="off"/>
          <w:i w:val="off"/>
        </w:rPr>
        <w:t>否证经验的概念与我们的刺激意义的概念有一种行为方面的近似性。</w:t>
      </w:r>
      <w:r>
        <w:rPr>
          <w:rFonts w:ascii="宋体" w:hAnsi="宋体" w:cs="宋体" w:eastAsia="宋体"/>
          <w:sz w:val="52"/>
          <w:spacing w:val="0"/>
          <w:color w:val="000000"/>
          <w:b w:val="off"/>
          <w:i w:val="off"/>
        </w:rPr>
        <w:t>但是我们能否因而将它视为相对于假设S的呢?我认为是可以的。</w:t>
      </w:r>
      <w:r>
        <w:rPr>
          <w:rFonts w:ascii="宋体" w:hAnsi="宋体" w:cs="宋体" w:eastAsia="宋体"/>
          <w:sz w:val="52"/>
          <w:spacing w:val="0"/>
          <w:color w:val="000000"/>
          <w:b w:val="off"/>
          <w:i w:val="off"/>
        </w:rPr>
        <w:t>因为根据S确证或否证S₁，不过是确证或否证这样一个条件式，其</w:t>
      </w:r>
      <w:r>
        <w:rPr>
          <w:rFonts w:ascii="宋体" w:hAnsi="宋体" w:cs="宋体" w:eastAsia="宋体"/>
          <w:sz w:val="52"/>
          <w:spacing w:val="0"/>
          <w:color w:val="000000"/>
          <w:b w:val="off"/>
          <w:i w:val="off"/>
        </w:rPr>
        <w:t>前提是S，结论是 S₁。于是，上面提出的同义性定义就变成：S₁ 和</w:t>
      </w:r>
      <w:r>
        <w:rPr>
          <w:rFonts w:ascii="宋体" w:hAnsi="宋体" w:cs="宋体" w:eastAsia="宋体"/>
          <w:sz w:val="52"/>
          <w:spacing w:val="0"/>
          <w:color w:val="000000"/>
          <w:b w:val="off"/>
          <w:i w:val="off"/>
        </w:rPr>
        <w:t>S₂ 为同义，如果相应于每一个S，S和S₁的条件式与S和S₂的条件</w:t>
      </w:r>
      <w:r>
        <w:rPr>
          <w:rFonts w:ascii="宋体" w:hAnsi="宋体" w:cs="宋体" w:eastAsia="宋体"/>
          <w:sz w:val="52"/>
          <w:spacing w:val="0"/>
          <w:color w:val="000000"/>
          <w:b w:val="off"/>
          <w:i w:val="off"/>
        </w:rPr>
        <w:t>式是刺激同义的。然而很明显，这个定义并未提供一种比刺激同义性</w:t>
      </w:r>
      <w:r>
        <w:rPr>
          <w:rFonts w:ascii="宋体" w:hAnsi="宋体" w:cs="宋体" w:eastAsia="宋体"/>
          <w:sz w:val="52"/>
          <w:spacing w:val="0"/>
          <w:color w:val="000000"/>
          <w:b w:val="off"/>
          <w:i w:val="off"/>
        </w:rPr>
        <w:t>更紧密的S₁ 和S₂之间的关系。因为如果S₁和S₂是刺激同义的，那</w:t>
      </w:r>
      <w:r>
        <w:rPr>
          <w:rFonts w:ascii="宋体" w:hAnsi="宋体" w:cs="宋体" w:eastAsia="宋体"/>
          <w:sz w:val="52"/>
          <w:spacing w:val="0"/>
          <w:color w:val="000000"/>
          <w:b w:val="off"/>
          <w:i w:val="off"/>
        </w:rPr>
        <w:t>么其相应的条件式当然是刺激同义的了。</w:t>
      </w:r>
      <w:bookmarkEnd w:id="2028"/>
    </w:p>
    <w:p>
      <w:pPr>
        <w:pageBreakBefore w:val="off"/>
        <w:tabs/>
        <w:wordWrap w:val="off"/>
        <w:spacing w:before="0" w:after="0" w:line="860" w:lineRule="atLeast"/>
        <w:ind w:left="100" w:right="160" w:firstLine="1020"/>
        <w:jc w:val="both"/>
        <w:textAlignment w:val="baseline"/>
        <w:rPr>
          <w:sz w:val="52"/>
        </w:rPr>
      </w:pPr>
      <w:bookmarkStart w:name="" w:id="2029"/>
      <w:r>
        <w:rPr>
          <w:rFonts w:ascii="宋体" w:hAnsi="宋体" w:cs="宋体" w:eastAsia="宋体"/>
          <w:sz w:val="52"/>
          <w:spacing w:val="0"/>
          <w:color w:val="000000"/>
          <w:b w:val="off"/>
          <w:i w:val="off"/>
        </w:rPr>
        <w:t>或许我们可以用另外一个办法来定义S₁ 和 S₂ 的同义性，即对于</w:t>
      </w:r>
      <w:r>
        <w:rPr>
          <w:rFonts w:ascii="宋体" w:hAnsi="宋体" w:cs="宋体" w:eastAsia="宋体"/>
          <w:sz w:val="52"/>
          <w:spacing w:val="0"/>
          <w:color w:val="000000"/>
          <w:b w:val="off"/>
          <w:i w:val="off"/>
        </w:rPr>
        <w:t>所有S来说，当S和S₁、S和S₂的逻辑合取为刺激同义时，便定义</w:t>
      </w:r>
      <w:r>
        <w:rPr>
          <w:rFonts w:ascii="宋体" w:hAnsi="宋体" w:cs="宋体" w:eastAsia="宋体"/>
          <w:sz w:val="52"/>
          <w:spacing w:val="0"/>
          <w:color w:val="000000"/>
          <w:b w:val="off"/>
          <w:i w:val="off"/>
        </w:rPr>
        <w:t>S₁ 和S₂ 为同义的。但是在这里我们依然不难看出，这个定义也未能</w:t>
      </w:r>
      <w:r>
        <w:rPr>
          <w:rFonts w:ascii="宋体" w:hAnsi="宋体" w:cs="宋体" w:eastAsia="宋体"/>
          <w:sz w:val="52"/>
          <w:spacing w:val="0"/>
          <w:color w:val="000000"/>
          <w:b w:val="off"/>
          <w:i w:val="off"/>
        </w:rPr>
        <w:t>提供一种更紧密的关系。</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203200</wp:posOffset>
                </wp:positionV>
                <wp:extent cx="393700" cy="355600"/>
                <wp:wrapNone/>
                <wp:docPr id="106" name="文本框 106"/>
                <a:graphic xmlns:a="http://schemas.openxmlformats.org/drawingml/2006/main">
                  <a:graphicData uri="http://schemas.microsoft.com/office/word/2010/wordprocessingShape">
                    <wps:wsp>
                      <wps:cNvSpPr txBox="true"/>
                      <wps:spPr>
                        <a:xfrm>
                          <a:off x="0" y="0"/>
                          <a:ext cx="393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2030"/>
                            <w:r>
                              <w:rPr>
                                <w:rFonts w:ascii="楷体" w:hAnsi="楷体" w:cs="楷体" w:eastAsia="楷体"/>
                                <w:sz w:val="36"/>
                                <w:spacing w:val="0"/>
                                <w:color w:val="000000"/>
                                <w:b w:val="off"/>
                                <w:i w:val="off"/>
                              </w:rPr>
                              <w:t>65</w:t>
                            </w:r>
                            <w:bookmarkEnd w:id="2030"/>
                          </w:p>
                        </w:txbxContent>
                      </wps:txbx>
                      <wps:bodyPr wrap="square" lIns="0" rIns="0" tIns="0" bIns="0" vert="horz" anchor="t">
                        <a:noAutofit/>
                      </wps:bodyPr>
                    </wps:wsp>
                  </a:graphicData>
                </a:graphic>
              </wp:anchor>
            </w:drawing>
          </mc:Choice>
          <mc:Fallback>
            <w:pict>
              <v:shape type="#_x0000_t202" filled="f" stroked="f" style="margin-left:82pt;margin-top:16pt;width:3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2031"/>
                      <w:r>
                        <w:rPr>
                          <w:rFonts w:ascii="楷体" w:hAnsi="楷体" w:cs="楷体" w:eastAsia="楷体"/>
                          <w:sz w:val="36"/>
                          <w:spacing w:val="0"/>
                          <w:color w:val="000000"/>
                          <w:b w:val="off"/>
                          <w:i w:val="off"/>
                        </w:rPr>
                        <w:t>65</w:t>
                      </w:r>
                      <w:bookmarkEnd w:id="20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-9245600</wp:posOffset>
                </wp:positionV>
                <wp:extent cx="812800" cy="889000"/>
                <wp:wrapNone/>
                <wp:docPr id="107" name="文本框 107"/>
                <a:graphic xmlns:a="http://schemas.openxmlformats.org/drawingml/2006/main">
                  <a:graphicData uri="http://schemas.microsoft.com/office/word/2010/wordprocessingShape">
                    <wps:wsp>
                      <wps:cNvSpPr txBox="true"/>
                      <wps:spPr>
                        <a:xfrm>
                          <a:off x="0" y="0"/>
                          <a:ext cx="812800" cy="889000"/>
                        </a:xfrm>
                        <a:prstGeom prst="rect">
                          <a:avLst/>
                        </a:prstGeom>
                        <a:noFill/>
                        <a:ln w="6350">
                          <a:noFill/>
                        </a:ln>
                      </wps:spPr>
                      <wps:txbx>
                        <w:txbxContent>
                          <w:p>
                            <w:pPr>
                              <w:pageBreakBefore w:val="off"/>
                              <w:tabs/>
                              <w:wordWrap w:val="off"/>
                              <w:spacing w:before="0" w:after="0" w:line="1320" w:lineRule="atLeast"/>
                              <w:ind w:left="0" w:right="0"/>
                              <w:jc w:val="both"/>
                              <w:textAlignment w:val="baseline"/>
                              <w:rPr>
                                <w:sz w:val="99"/>
                              </w:rPr>
                            </w:pPr>
                            <w:bookmarkStart w:name="" w:id="2032"/>
                            <w:r>
                              <w:rPr>
                                <w:rFonts w:ascii="TimesNewRoman" w:hAnsi="TimesNewRoman" w:cs="TimesNewRoman" w:eastAsia="TimesNewRoman"/>
                                <w:sz w:val="99"/>
                                <w:spacing w:val="0"/>
                                <w:color w:val="000000"/>
                                <w:b w:val="on"/>
                                <w:i w:val="off"/>
                              </w:rPr>
                              <w:t>V</w:t>
                            </w:r>
                            <w:bookmarkEnd w:id="2032"/>
                          </w:p>
                        </w:txbxContent>
                      </wps:txbx>
                      <wps:bodyPr wrap="square" lIns="0" rIns="0" tIns="0" bIns="0" vert="horz" anchor="t">
                        <a:noAutofit/>
                      </wps:bodyPr>
                    </wps:wsp>
                  </a:graphicData>
                </a:graphic>
              </wp:anchor>
            </w:drawing>
          </mc:Choice>
          <mc:Fallback>
            <w:pict>
              <v:shape type="#_x0000_t202" filled="f" stroked="f" style="margin-left:127pt;margin-top:-728pt;width:64pt;height:7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320" w:lineRule="atLeast"/>
                        <w:ind w:left="0" w:right="0"/>
                        <w:jc w:val="both"/>
                        <w:textAlignment w:val="baseline"/>
                        <w:rPr>
                          <w:sz w:val="99"/>
                        </w:rPr>
                      </w:pPr>
                      <w:bookmarkStart w:name="" w:id="2033"/>
                      <w:r>
                        <w:rPr>
                          <w:rFonts w:ascii="TimesNewRoman" w:hAnsi="TimesNewRoman" w:cs="TimesNewRoman" w:eastAsia="TimesNewRoman"/>
                          <w:sz w:val="99"/>
                          <w:spacing w:val="0"/>
                          <w:color w:val="000000"/>
                          <w:b w:val="on"/>
                          <w:i w:val="off"/>
                        </w:rPr>
                        <w:t>V</w:t>
                      </w:r>
                      <w:bookmarkEnd w:id="2033"/>
                    </w:p>
                  </w:txbxContent>
                </v:textbox>
              </v:shape>
            </w:pict>
          </mc:Fallback>
        </mc:AlternateContent>
      </w:r>
      <w:bookmarkEnd w:id="2029"/>
    </w:p>
    <w:p>
      <w:pPr>
        <w:pageBreakBefore w:val="off"/>
        <w:tabs/>
        <w:wordWrap w:val="off"/>
        <w:spacing w:before="0" w:after="0" w:line="860" w:lineRule="atLeast"/>
        <w:ind w:left="180" w:right="140" w:firstLine="1020"/>
        <w:jc w:val="both"/>
        <w:textAlignment w:val="baseline"/>
        <w:rPr>
          <w:sz w:val="52"/>
        </w:rPr>
      </w:pPr>
      <w:bookmarkStart w:name="" w:id="2034"/>
      <w:r>
        <w:rPr>
          <w:rFonts w:ascii="宋体" w:hAnsi="宋体" w:cs="宋体" w:eastAsia="宋体"/>
          <w:sz w:val="52"/>
          <w:spacing w:val="0"/>
          <w:color w:val="000000"/>
          <w:b w:val="off"/>
          <w:i w:val="off"/>
        </w:rPr>
        <w:t>即使上面任何一种方法能成功，所定义的同义性仍然是严格地语</w:t>
      </w:r>
      <w:r>
        <w:rPr>
          <w:rFonts w:ascii="宋体" w:hAnsi="宋体" w:cs="宋体" w:eastAsia="宋体"/>
          <w:sz w:val="52"/>
          <w:spacing w:val="0"/>
          <w:color w:val="000000"/>
          <w:b w:val="off"/>
          <w:i w:val="off"/>
        </w:rPr>
        <w:t>言内的同一性，因为辅句S属于一种语言，被联结于S₁和S₂。但这门</w:t>
      </w:r>
      <w:r>
        <w:rPr>
          <w:rFonts w:ascii="宋体" w:hAnsi="宋体" w:cs="宋体" w:eastAsia="宋体"/>
          <w:sz w:val="52"/>
          <w:spacing w:val="0"/>
          <w:color w:val="000000"/>
          <w:b w:val="off"/>
          <w:i w:val="off"/>
        </w:rPr>
        <w:t>语言不必是我们自己的语言。因为，如第13节所示，合取是可以被翻</w:t>
      </w:r>
      <w:r>
        <w:rPr>
          <w:rFonts w:ascii="宋体" w:hAnsi="宋体" w:cs="宋体" w:eastAsia="宋体"/>
          <w:sz w:val="52"/>
          <w:spacing w:val="0"/>
          <w:color w:val="000000"/>
          <w:b w:val="off"/>
          <w:i w:val="off"/>
        </w:rPr>
        <w:t>译的,条件式就其为实质蕴涵即“Not (p and not q)”而言,亦如此。</w:t>
      </w:r>
      <w:bookmarkEnd w:id="2034"/>
    </w:p>
    <w:p>
      <w:pPr>
        <w:pageBreakBefore w:val="off"/>
        <w:tabs/>
        <w:wordWrap w:val="off"/>
        <w:spacing w:before="0" w:after="0" w:line="860" w:lineRule="atLeast"/>
        <w:ind w:left="180" w:right="0" w:firstLine="1020"/>
        <w:jc w:val="both"/>
        <w:textAlignment w:val="baseline"/>
        <w:rPr>
          <w:sz w:val="52"/>
        </w:rPr>
      </w:pPr>
      <w:bookmarkStart w:name="" w:id="2035"/>
      <w:r>
        <w:rPr>
          <w:rFonts w:ascii="宋体" w:hAnsi="宋体" w:cs="宋体" w:eastAsia="宋体"/>
          <w:sz w:val="52"/>
          <w:spacing w:val="0"/>
          <w:color w:val="000000"/>
          <w:b w:val="off"/>
          <w:i w:val="off"/>
        </w:rPr>
        <w:t>我们在上面费力去寻找，但迄今还没找到的所谓主体内的句子的</w:t>
      </w:r>
      <w:r>
        <w:rPr>
          <w:rFonts w:ascii="宋体" w:hAnsi="宋体" w:cs="宋体" w:eastAsia="宋体"/>
          <w:sz w:val="52"/>
          <w:spacing w:val="0"/>
          <w:color w:val="000000"/>
          <w:b w:val="off"/>
          <w:i w:val="off"/>
        </w:rPr>
        <w:t>同义性关系，同另外一个不易理解的直观的哲学语义学的概念即所谓</w:t>
      </w:r>
      <w:r>
        <w:rPr>
          <w:rFonts w:ascii="宋体" w:hAnsi="宋体" w:cs="宋体" w:eastAsia="宋体"/>
          <w:sz w:val="52"/>
          <w:spacing w:val="0"/>
          <w:color w:val="000000"/>
          <w:b w:val="off"/>
          <w:i w:val="off"/>
        </w:rPr>
        <w:t>分析句 (analytic sentence)是可以相互定义的。这个直观的概念认</w:t>
      </w:r>
      <w:r>
        <w:rPr>
          <w:rFonts w:ascii="宋体" w:hAnsi="宋体" w:cs="宋体" w:eastAsia="宋体"/>
          <w:sz w:val="52"/>
          <w:spacing w:val="0"/>
          <w:color w:val="000000"/>
          <w:b w:val="off"/>
          <w:i w:val="off"/>
        </w:rPr>
        <w:t>为，这种句子仅仅是靠意义，而不是靠任何附随信息而为真的。譬</w:t>
      </w:r>
      <w:r>
        <w:rPr>
          <w:rFonts w:ascii="宋体" w:hAnsi="宋体" w:cs="宋体" w:eastAsia="宋体"/>
          <w:sz w:val="52"/>
          <w:spacing w:val="0"/>
          <w:color w:val="000000"/>
          <w:b w:val="off"/>
          <w:i w:val="off"/>
        </w:rPr>
        <w:t>如, “No bachelor is married”(没有一个单身汉是结了婚的), “Pigs</w:t>
      </w:r>
      <w:r>
        <w:rPr>
          <w:rFonts w:ascii="宋体" w:hAnsi="宋体" w:cs="宋体" w:eastAsia="宋体"/>
          <w:sz w:val="52"/>
          <w:spacing w:val="0"/>
          <w:color w:val="000000"/>
          <w:b w:val="off"/>
          <w:i w:val="off"/>
        </w:rPr>
        <w:t>are pigs”(猪是猪) 以及“2+2=4”(根据某些解释)。[26]分析性和</w:t>
      </w:r>
      <w:r>
        <w:rPr>
          <w:rFonts w:ascii="楷体" w:hAnsi="楷体" w:cs="楷体" w:eastAsia="楷体"/>
          <w:sz w:val="52"/>
          <w:spacing w:val="0"/>
          <w:color w:val="000000"/>
          <w:b w:val="off"/>
          <w:i w:val="off"/>
        </w:rPr>
        <w:t>66</w:t>
      </w:r>
      <w:bookmarkEnd w:id="2035"/>
    </w:p>
    <w:p>
      <w:r>
        <w:t/>
      </w:r>
    </w:p>
    <w:p>
      <w:pPr>
        <w:sectPr>
          <w:footerReference r:id="rId363"/>
          <w:headerReference r:id="rId364" w:type="default"/>
          <w:type w:val="nextPage"/>
          <w:pgSz w:w="21240" w:h="31680"/>
          <w:pgMar w:left="2520" w:top="2180" w:right="2520" w:bottom="2180" w:header="1880" w:footer="1880"/>
          <w:cols w:num="1"/>
        </w:sectPr>
      </w:pPr>
    </w:p>
    <w:p>
      <w:pPr>
        <w:pageBreakBefore w:val="off"/>
        <w:tabs/>
        <w:wordWrap w:val="off"/>
        <w:spacing w:before="560" w:after="0" w:line="600" w:lineRule="atLeast"/>
        <w:ind w:left="0" w:right="1940"/>
        <w:jc w:val="right"/>
        <w:textAlignment w:val="baseline"/>
        <w:rPr>
          <w:sz w:val="45"/>
        </w:rPr>
      </w:pPr>
      <w:bookmarkStart w:name="" w:id="2036"/>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10960100</wp:posOffset>
            </wp:positionH>
            <wp:positionV relativeFrom="paragraph">
              <wp:posOffset>38100</wp:posOffset>
            </wp:positionV>
            <wp:extent cx="444500" cy="762000"/>
            <wp:wrapNone/>
            <wp:docPr id="109" name="Drawing 109"/>
            <a:graphic xmlns:a="http://schemas.openxmlformats.org/drawingml/2006/main">
              <a:graphicData uri="http://schemas.openxmlformats.org/drawingml/2006/picture">
                <pic:pic xmlns:pic="http://schemas.openxmlformats.org/drawingml/2006/picture">
                  <pic:nvPicPr>
                    <pic:cNvPr id="0" name="Picture 108"/>
                    <pic:cNvPicPr>
                      <a:picLocks noChangeAspect="true"/>
                    </pic:cNvPicPr>
                  </pic:nvPicPr>
                  <pic:blipFill>
                    <a:blip r:embed="rId42"/>
                    <a:stretch>
                      <a:fillRect/>
                    </a:stretch>
                  </pic:blipFill>
                  <pic:spPr>
                    <a:xfrm>
                      <a:off x="0" y="0"/>
                      <a:ext cx="444500" cy="762000"/>
                    </a:xfrm>
                    <a:prstGeom prst="rect">
                      <a:avLst/>
                    </a:prstGeom>
                  </pic:spPr>
                </pic:pic>
              </a:graphicData>
            </a:graphic>
          </wp:anchor>
        </w:drawing>
      </w:r>
      <w:bookmarkEnd w:id="2036"/>
    </w:p>
    <w:p>
      <w:pPr>
        <w:pageBreakBefore w:val="off"/>
        <w:tabs/>
        <w:wordWrap w:val="off"/>
        <w:spacing w:before="0" w:after="0" w:line="520" w:lineRule="exact"/>
        <w:ind w:left="0" w:right="0"/>
        <w:jc w:val="right"/>
        <w:textAlignment w:val="baseline"/>
        <w:rPr>
          <w:sz w:val="45"/>
        </w:rPr>
      </w:pPr>
      <w:bookmarkStart w:name="" w:id="2037"/>
      <w:r>
        <w:rPr>
          <w:rFonts w:ascii="宋体" w:hAnsi="宋体" w:cs="宋体" w:eastAsia="宋体"/>
          <w:sz w:val="45"/>
          <w:spacing w:val="0"/>
          <w:color w:val="000000"/>
          <w:b w:val="off"/>
          <w:i w:val="off"/>
        </w:rPr>
        <w:t/>
      </w:r>
      <w:bookmarkEnd w:id="2037"/>
    </w:p>
    <w:p>
      <w:pPr>
        <w:pageBreakBefore w:val="off"/>
        <w:tabs/>
        <w:wordWrap w:val="off"/>
        <w:spacing w:before="0" w:after="0" w:line="920" w:lineRule="atLeast"/>
        <w:ind w:left="40" w:right="1060"/>
        <w:jc w:val="both"/>
        <w:textAlignment w:val="baseline"/>
        <w:rPr>
          <w:sz w:val="52"/>
        </w:rPr>
      </w:pPr>
      <w:bookmarkStart w:name="" w:id="2038"/>
      <w:r>
        <w:rPr>
          <w:rFonts w:ascii="宋体" w:hAnsi="宋体" w:cs="宋体" w:eastAsia="宋体"/>
          <w:sz w:val="52"/>
          <w:spacing w:val="0"/>
          <w:color w:val="000000"/>
          <w:b w:val="off"/>
          <w:i w:val="off"/>
        </w:rPr>
        <w:t>主体内的同义性可以这样相互定义：两个句子是同义的，当且仅当其</w:t>
      </w:r>
      <w:r>
        <w:rPr>
          <w:rFonts w:ascii="宋体" w:hAnsi="宋体" w:cs="宋体" w:eastAsia="宋体"/>
          <w:sz w:val="52"/>
          <w:spacing w:val="0"/>
          <w:color w:val="000000"/>
          <w:b w:val="off"/>
          <w:i w:val="off"/>
        </w:rPr>
        <w:t>双条件式(由“当且仅当”联结两句而成)是分析的；而一个句子是</w:t>
      </w:r>
      <w:r>
        <w:rPr>
          <w:rFonts w:ascii="宋体" w:hAnsi="宋体" w:cs="宋体" w:eastAsia="宋体"/>
          <w:sz w:val="52"/>
          <w:spacing w:val="0"/>
          <w:color w:val="000000"/>
          <w:b w:val="off"/>
          <w:i w:val="off"/>
        </w:rPr>
        <w:t>分析的，当且仅当它同自返的条件式(“if p then p”)是同义的。</w:t>
      </w:r>
      <w:bookmarkEnd w:id="2038"/>
    </w:p>
    <w:p>
      <w:pPr>
        <w:pageBreakBefore w:val="off"/>
        <w:tabs/>
        <w:wordWrap w:val="off"/>
        <w:spacing w:before="0" w:after="0" w:line="920" w:lineRule="atLeast"/>
        <w:ind w:left="40" w:right="1060" w:firstLine="1040"/>
        <w:jc w:val="both"/>
        <w:textAlignment w:val="baseline"/>
        <w:rPr>
          <w:sz w:val="52"/>
        </w:rPr>
      </w:pPr>
      <w:bookmarkStart w:name="" w:id="2039"/>
      <w:r>
        <w:rPr>
          <w:rFonts w:ascii="宋体" w:hAnsi="宋体" w:cs="宋体" w:eastAsia="宋体"/>
          <w:sz w:val="52"/>
          <w:spacing w:val="0"/>
          <w:color w:val="000000"/>
          <w:b w:val="off"/>
          <w:i w:val="off"/>
        </w:rPr>
        <w:t>正如句子的同义性涉及分析性，句子的刺激同义性亦涉及刺激分</w:t>
      </w:r>
      <w:r>
        <w:rPr>
          <w:rFonts w:ascii="宋体" w:hAnsi="宋体" w:cs="宋体" w:eastAsia="宋体"/>
          <w:sz w:val="52"/>
          <w:spacing w:val="0"/>
          <w:color w:val="000000"/>
          <w:b w:val="off"/>
          <w:i w:val="off"/>
        </w:rPr>
        <w:t>析性(见第12节)。</w:t>
      </w:r>
      <w:bookmarkEnd w:id="2039"/>
    </w:p>
    <w:p>
      <w:pPr>
        <w:pageBreakBefore w:val="off"/>
        <w:tabs/>
        <w:wordWrap w:val="off"/>
        <w:spacing w:before="0" w:after="0" w:line="920" w:lineRule="atLeast"/>
        <w:ind w:left="40" w:right="0" w:firstLine="1040"/>
        <w:jc w:val="both"/>
        <w:textAlignment w:val="baseline"/>
        <w:rPr>
          <w:sz w:val="52"/>
        </w:rPr>
      </w:pPr>
      <w:bookmarkStart w:name="" w:id="2040"/>
      <w:r>
        <w:rPr>
          <w:rFonts w:ascii="宋体" w:hAnsi="宋体" w:cs="宋体" w:eastAsia="宋体"/>
          <w:sz w:val="52"/>
          <w:spacing w:val="0"/>
          <w:color w:val="000000"/>
          <w:b w:val="off"/>
          <w:i w:val="off"/>
        </w:rPr>
        <w:t>哲学传统告诉我们，严格确定的真理涉及三个相互关联的范畴：66</w:t>
      </w:r>
      <w:r>
        <w:rPr>
          <w:rFonts w:ascii="宋体" w:hAnsi="宋体" w:cs="宋体" w:eastAsia="宋体"/>
          <w:sz w:val="52"/>
          <w:spacing w:val="0"/>
          <w:color w:val="000000"/>
          <w:b w:val="off"/>
          <w:i w:val="off"/>
        </w:rPr>
        <w:t>分析性、先天性和必然性。第一个范畴是否完全涵盖了第二个范畴，</w:t>
      </w:r>
      <w:r>
        <w:rPr>
          <w:rFonts w:ascii="宋体" w:hAnsi="宋体" w:cs="宋体" w:eastAsia="宋体"/>
          <w:sz w:val="52"/>
          <w:spacing w:val="0"/>
          <w:color w:val="000000"/>
          <w:b w:val="off"/>
          <w:i w:val="off"/>
        </w:rPr>
        <w:t>而第二个是否涵盖了第三个，传统上的意见是有分歧的。人们对这三</w:t>
      </w:r>
      <w:r>
        <w:rPr>
          <w:rFonts w:ascii="宋体" w:hAnsi="宋体" w:cs="宋体" w:eastAsia="宋体"/>
          <w:sz w:val="52"/>
          <w:spacing w:val="0"/>
          <w:color w:val="000000"/>
          <w:b w:val="off"/>
          <w:i w:val="off"/>
        </w:rPr>
        <w:t>者都从未根据言语行为的明显特征加以定义。如今我们需要对它们进</w:t>
      </w:r>
      <w:r>
        <w:rPr>
          <w:rFonts w:ascii="宋体" w:hAnsi="宋体" w:cs="宋体" w:eastAsia="宋体"/>
          <w:sz w:val="52"/>
          <w:spacing w:val="0"/>
          <w:color w:val="000000"/>
          <w:b w:val="off"/>
          <w:i w:val="off"/>
        </w:rPr>
        <w:t>行澄清。有些人愿意把三者看成是等同的，他们这样回答说：分析句</w:t>
      </w:r>
      <w:r>
        <w:rPr>
          <w:rFonts w:ascii="宋体" w:hAnsi="宋体" w:cs="宋体" w:eastAsia="宋体"/>
          <w:sz w:val="52"/>
          <w:spacing w:val="0"/>
          <w:color w:val="000000"/>
          <w:b w:val="off"/>
          <w:i w:val="off"/>
        </w:rPr>
        <w:t>即是不管怎样我们都会予以肯定的句子。然而，如果我们不确定“不</w:t>
      </w:r>
      <w:r>
        <w:rPr>
          <w:rFonts w:ascii="宋体" w:hAnsi="宋体" w:cs="宋体" w:eastAsia="宋体"/>
          <w:sz w:val="52"/>
          <w:spacing w:val="0"/>
          <w:color w:val="000000"/>
          <w:b w:val="off"/>
          <w:i w:val="off"/>
        </w:rPr>
        <w:t>管怎样”是什么意思，这个定义等于空谈。因为人们会反驳说，如果</w:t>
      </w:r>
      <w:r>
        <w:rPr>
          <w:rFonts w:ascii="宋体" w:hAnsi="宋体" w:cs="宋体" w:eastAsia="宋体"/>
          <w:sz w:val="52"/>
          <w:spacing w:val="0"/>
          <w:color w:val="000000"/>
          <w:b w:val="off"/>
          <w:i w:val="off"/>
        </w:rPr>
        <w:t>我们发现有一个结了婚的单身汉，我们便不会去坚持说“No bache-</w:t>
      </w:r>
      <w:r>
        <w:rPr>
          <w:rFonts w:ascii="宋体" w:hAnsi="宋体" w:cs="宋体" w:eastAsia="宋体"/>
          <w:sz w:val="52"/>
          <w:spacing w:val="0"/>
          <w:color w:val="000000"/>
          <w:b w:val="off"/>
          <w:i w:val="off"/>
        </w:rPr>
        <w:t>lor is married”了；如果不求助于我们正要加以定义的分析性这个概</w:t>
      </w:r>
      <w:r>
        <w:rPr>
          <w:rFonts w:ascii="宋体" w:hAnsi="宋体" w:cs="宋体" w:eastAsia="宋体"/>
          <w:sz w:val="52"/>
          <w:spacing w:val="0"/>
          <w:color w:val="000000"/>
          <w:b w:val="off"/>
          <w:i w:val="off"/>
        </w:rPr>
        <w:t>念本身，我们又怎么能够排斥它的反例呢？一个办法是把“不管怎</w:t>
      </w:r>
      <w:r>
        <w:rPr>
          <w:rFonts w:ascii="宋体" w:hAnsi="宋体" w:cs="宋体" w:eastAsia="宋体"/>
          <w:sz w:val="52"/>
          <w:spacing w:val="0"/>
          <w:color w:val="000000"/>
          <w:b w:val="off"/>
          <w:i w:val="off"/>
        </w:rPr>
        <w:t>样”(come what may)理解为“不管怎样的刺激出现”(come what</w:t>
      </w:r>
      <w:r>
        <w:rPr>
          <w:rFonts w:ascii="宋体" w:hAnsi="宋体" w:cs="宋体" w:eastAsia="宋体"/>
          <w:sz w:val="52"/>
          <w:spacing w:val="0"/>
          <w:color w:val="000000"/>
          <w:b w:val="off"/>
          <w:i w:val="off"/>
        </w:rPr>
        <w:t>stimulation may;见第8节)，这实际上是给出了刺激分析性的定义</w:t>
      </w:r>
      <w:r>
        <w:rPr>
          <w:rFonts w:ascii="宋体" w:hAnsi="宋体" w:cs="宋体" w:eastAsia="宋体"/>
          <w:sz w:val="52"/>
          <w:spacing w:val="0"/>
          <w:color w:val="000000"/>
          <w:b w:val="off"/>
          <w:i w:val="off"/>
        </w:rPr>
        <w:t>(见第12节)。[27]</w:t>
      </w:r>
      <w:bookmarkEnd w:id="2040"/>
    </w:p>
    <w:p>
      <w:pPr>
        <w:pageBreakBefore w:val="off"/>
        <w:tabs/>
        <w:wordWrap w:val="off"/>
        <w:spacing w:before="0" w:after="0" w:line="920" w:lineRule="atLeast"/>
        <w:ind w:left="40" w:right="920" w:firstLine="1040"/>
        <w:jc w:val="both"/>
        <w:textAlignment w:val="baseline"/>
        <w:rPr>
          <w:sz w:val="52"/>
        </w:rPr>
      </w:pPr>
      <w:bookmarkStart w:name="" w:id="2041"/>
      <w:r>
        <w:rPr>
          <w:rFonts w:ascii="宋体" w:hAnsi="宋体" w:cs="宋体" w:eastAsia="宋体"/>
          <w:sz w:val="52"/>
          <w:spacing w:val="0"/>
          <w:color w:val="000000"/>
          <w:b w:val="off"/>
          <w:i w:val="off"/>
        </w:rPr>
        <w:t>我们通过社会化对刺激同义性这个概念做了一点改进，同样的办</w:t>
      </w:r>
      <w:r>
        <w:rPr>
          <w:rFonts w:ascii="宋体" w:hAnsi="宋体" w:cs="宋体" w:eastAsia="宋体"/>
          <w:sz w:val="52"/>
          <w:spacing w:val="0"/>
          <w:color w:val="000000"/>
          <w:b w:val="off"/>
          <w:i w:val="off"/>
        </w:rPr>
        <w:t>法适用于分析性，我们可把对每个人都是刺激分析的句子叫做社会范</w:t>
      </w:r>
      <w:r>
        <w:rPr>
          <w:rFonts w:ascii="宋体" w:hAnsi="宋体" w:cs="宋体" w:eastAsia="宋体"/>
          <w:sz w:val="52"/>
          <w:spacing w:val="0"/>
          <w:color w:val="000000"/>
          <w:b w:val="off"/>
          <w:i w:val="off"/>
        </w:rPr>
        <w:t>围内刺激分析的。然而这种刺激分析性不仅适用于“2+2=4”和</w:t>
      </w:r>
      <w:r>
        <w:rPr>
          <w:rFonts w:ascii="宋体" w:hAnsi="宋体" w:cs="宋体" w:eastAsia="宋体"/>
          <w:sz w:val="52"/>
          <w:spacing w:val="0"/>
          <w:color w:val="000000"/>
          <w:b w:val="off"/>
          <w:i w:val="off"/>
        </w:rPr>
        <w:t>“No bachelor is married”,也适用于“There have been black dogs”</w:t>
      </w:r>
      <w:r>
        <w:rPr>
          <w:rFonts w:ascii="宋体" w:hAnsi="宋体" w:cs="宋体" w:eastAsia="宋体"/>
          <w:sz w:val="52"/>
          <w:spacing w:val="0"/>
          <w:color w:val="000000"/>
          <w:b w:val="off"/>
          <w:i w:val="off"/>
        </w:rPr>
        <w:t>(有一些黑狗)。我们应面对现实：即使是社会化的刺激同义性和刺激</w:t>
      </w:r>
      <w:r>
        <w:rPr>
          <w:rFonts w:ascii="宋体" w:hAnsi="宋体" w:cs="宋体" w:eastAsia="宋体"/>
          <w:sz w:val="52"/>
          <w:spacing w:val="0"/>
          <w:color w:val="000000"/>
          <w:b w:val="off"/>
          <w:i w:val="off"/>
        </w:rPr>
        <w:t>分析性也还不是直观语义学的行为主义重构，而只能算是一个行为主</w:t>
      </w:r>
      <w:r>
        <w:rPr>
          <w:rFonts w:ascii="宋体" w:hAnsi="宋体" w:cs="宋体" w:eastAsia="宋体"/>
          <w:sz w:val="52"/>
          <w:spacing w:val="0"/>
          <w:color w:val="000000"/>
          <w:b w:val="off"/>
          <w:i w:val="off"/>
        </w:rPr>
        <w:t>义的替代品。</w:t>
      </w:r>
      <w:bookmarkEnd w:id="2041"/>
    </w:p>
    <w:p>
      <w:pPr>
        <w:pageBreakBefore w:val="off"/>
        <w:tabs/>
        <w:wordWrap w:val="off"/>
        <w:spacing w:before="0" w:after="0" w:line="920" w:lineRule="atLeast"/>
        <w:ind w:left="40" w:right="880" w:firstLine="1040"/>
        <w:jc w:val="both"/>
        <w:textAlignment w:val="baseline"/>
        <w:rPr>
          <w:sz w:val="52"/>
        </w:rPr>
      </w:pPr>
      <w:bookmarkStart w:name="" w:id="2042"/>
      <w:r>
        <w:rPr>
          <w:rFonts w:ascii="宋体" w:hAnsi="宋体" w:cs="宋体" w:eastAsia="宋体"/>
          <w:sz w:val="52"/>
          <w:spacing w:val="0"/>
          <w:color w:val="000000"/>
          <w:b w:val="off"/>
          <w:i w:val="off"/>
        </w:rPr>
        <w:t>在第12节的末尾我们曾讨论过支持词的同义性的直观观念。同</w:t>
      </w:r>
      <w:r>
        <w:rPr>
          <w:rFonts w:ascii="宋体" w:hAnsi="宋体" w:cs="宋体" w:eastAsia="宋体"/>
          <w:sz w:val="52"/>
          <w:spacing w:val="0"/>
          <w:color w:val="000000"/>
          <w:b w:val="off"/>
          <w:i w:val="off"/>
        </w:rPr>
        <w:t>样的一些考虑也适用于句子的同义性及分析性的直观观念。即使是分</w:t>
      </w:r>
      <w:r>
        <w:rPr>
          <w:rFonts w:ascii="宋体" w:hAnsi="宋体" w:cs="宋体" w:eastAsia="宋体"/>
          <w:sz w:val="52"/>
          <w:spacing w:val="0"/>
          <w:color w:val="000000"/>
          <w:b w:val="off"/>
          <w:i w:val="off"/>
        </w:rPr>
        <w:t>析性这个技术性的字眼，其直观观念还是起一定的作用的。像“No</w:t>
      </w:r>
      <w:bookmarkEnd w:id="2042"/>
    </w:p>
    <w:p>
      <w:pPr>
        <w:pageBreakBefore w:val="off"/>
        <w:tabs/>
        <w:wordWrap w:val="off"/>
        <w:spacing w:before="0" w:after="0" w:line="640" w:lineRule="atLeast"/>
        <w:ind w:left="0" w:right="1060"/>
        <w:jc w:val="right"/>
        <w:textAlignment w:val="baseline"/>
        <w:rPr>
          <w:sz w:val="47"/>
        </w:rPr>
      </w:pPr>
      <w:bookmarkStart w:name="" w:id="2043"/>
      <w:r>
        <w:rPr>
          <w:rFonts w:ascii="黑体" w:hAnsi="黑体" w:cs="黑体" w:eastAsia="黑体"/>
          <w:sz w:val="47"/>
          <w:spacing w:val="0"/>
          <w:color w:val="000000"/>
          <w:b w:val="off"/>
          <w:i w:val="off"/>
        </w:rPr>
        <w:t>67</w:t>
      </w:r>
      <w:bookmarkEnd w:id="2043"/>
    </w:p>
    <w:p>
      <w:r>
        <w:t/>
      </w:r>
    </w:p>
    <w:p>
      <w:pPr>
        <w:sectPr>
          <w:footerReference r:id="rId365"/>
          <w:headerReference r:id="rId366" w:type="default"/>
          <w:type w:val="nextPage"/>
          <w:pgSz w:w="21240" w:h="31680"/>
          <w:pgMar w:left="2120" w:top="1940" w:right="2120" w:bottom="1940" w:header="1640" w:footer="1640"/>
          <w:cols w:num="1"/>
        </w:sectPr>
      </w:pPr>
    </w:p>
    <w:p>
      <w:pPr>
        <w:pageBreakBefore w:val="off"/>
        <w:tabs/>
        <w:wordWrap w:val="off"/>
        <w:spacing w:before="0" w:after="0" w:line="560" w:lineRule="atLeast"/>
        <w:ind w:left="940" w:right="0"/>
        <w:jc w:val="both"/>
        <w:textAlignment w:val="baseline"/>
        <w:rPr>
          <w:sz w:val="41"/>
        </w:rPr>
      </w:pPr>
      <w:bookmarkStart w:name="" w:id="2044"/>
      <w:r>
        <w:rPr>
          <w:rFonts w:ascii="黑体" w:hAnsi="黑体" w:cs="黑体" w:eastAsia="黑体"/>
          <w:sz w:val="41"/>
          <w:spacing w:val="0"/>
          <w:color w:val="000000"/>
          <w:b w:val="on"/>
          <w:i w:val="off"/>
        </w:rPr>
        <w:t>语词和对象</w:t>
      </w:r>
      <w:bookmarkEnd w:id="2044"/>
    </w:p>
    <w:p>
      <w:pPr>
        <w:pageBreakBefore w:val="off"/>
        <w:tabs/>
        <w:wordWrap w:val="off"/>
        <w:spacing w:before="0" w:after="0" w:line="500" w:lineRule="exact"/>
        <w:ind w:left="0" w:right="0"/>
        <w:jc w:val="both"/>
        <w:textAlignment w:val="baseline"/>
        <w:rPr>
          <w:sz w:val="41"/>
        </w:rPr>
      </w:pPr>
      <w:bookmarkStart w:name="" w:id="2045"/>
      <w:r>
        <w:rPr>
          <w:rFonts w:ascii="宋体" w:hAnsi="宋体" w:cs="宋体" w:eastAsia="宋体"/>
          <w:sz w:val="41"/>
          <w:spacing w:val="0"/>
          <w:color w:val="000000"/>
          <w:b w:val="off"/>
          <w:i w:val="off"/>
        </w:rPr>
        <w:t/>
      </w:r>
      <w:bookmarkEnd w:id="2045"/>
    </w:p>
    <w:p>
      <w:pPr>
        <w:pageBreakBefore w:val="off"/>
        <w:tabs/>
        <w:wordWrap w:val="off"/>
        <w:spacing w:before="0" w:after="0" w:line="920" w:lineRule="atLeast"/>
        <w:ind w:left="0" w:right="80" w:firstLine="160"/>
        <w:jc w:val="both"/>
        <w:textAlignment w:val="baseline"/>
        <w:rPr>
          <w:sz w:val="48"/>
        </w:rPr>
      </w:pPr>
      <w:bookmarkStart w:name="" w:id="2046"/>
      <w:r>
        <w:rPr>
          <w:rFonts w:ascii="TimesNewRoman" w:hAnsi="TimesNewRoman" w:cs="TimesNewRoman" w:eastAsia="TimesNewRoman"/>
          <w:sz w:val="48"/>
          <w:spacing w:val="0"/>
          <w:color w:val="000000"/>
          <w:b w:val="off"/>
          <w:i w:val="off"/>
        </w:rPr>
        <w:t>unmarried man is married”,“No bachelor is married”及“2+2=4”</w:t>
      </w:r>
      <w:r>
        <w:rPr>
          <w:rFonts w:ascii="宋体" w:hAnsi="宋体" w:cs="宋体" w:eastAsia="宋体"/>
          <w:sz w:val="48"/>
          <w:spacing w:val="0"/>
          <w:color w:val="000000"/>
          <w:b w:val="off"/>
          <w:i w:val="off"/>
        </w:rPr>
        <w:t>这样的句子，每个人都能感觉出其特殊性。而“不管怎样都予以肯</w:t>
      </w:r>
      <w:r>
        <w:rPr>
          <w:rFonts w:ascii="宋体" w:hAnsi="宋体" w:cs="宋体" w:eastAsia="宋体"/>
          <w:sz w:val="48"/>
          <w:spacing w:val="0"/>
          <w:color w:val="000000"/>
          <w:b w:val="off"/>
          <w:i w:val="off"/>
        </w:rPr>
        <w:t>定”那样的字眼则并不给人以这种直观的指示。人们在被视为典型的</w:t>
      </w:r>
      <w:r>
        <w:rPr>
          <w:rFonts w:ascii="宋体" w:hAnsi="宋体" w:cs="宋体" w:eastAsia="宋体"/>
          <w:sz w:val="48"/>
          <w:spacing w:val="0"/>
          <w:color w:val="000000"/>
          <w:b w:val="off"/>
          <w:i w:val="off"/>
        </w:rPr>
        <w:t>分析的句子被否定时的反应很类似于人们对于尚未掌握的外语句子的</w:t>
      </w:r>
      <w:r>
        <w:rPr>
          <w:rFonts w:ascii="宋体" w:hAnsi="宋体" w:cs="宋体" w:eastAsia="宋体"/>
          <w:sz w:val="48"/>
          <w:spacing w:val="0"/>
          <w:color w:val="000000"/>
          <w:b w:val="off"/>
          <w:i w:val="off"/>
        </w:rPr>
        <w:t>反应。[28]如果这种句子是一个逻辑规律，那么人们的这种反应的缘由</w:t>
      </w:r>
      <w:r>
        <w:rPr>
          <w:rFonts w:ascii="宋体" w:hAnsi="宋体" w:cs="宋体" w:eastAsia="宋体"/>
          <w:sz w:val="48"/>
          <w:spacing w:val="0"/>
          <w:color w:val="000000"/>
          <w:b w:val="off"/>
          <w:i w:val="off"/>
        </w:rPr>
        <w:t xml:space="preserve">  13节中已经予以辨明：否定一个逻辑规律就破坏了决定一个逻</w:t>
      </w:r>
      <w:r>
        <w:rPr>
          <w:rFonts w:ascii="宋体" w:hAnsi="宋体" w:cs="宋体" w:eastAsia="宋体"/>
          <w:sz w:val="48"/>
          <w:spacing w:val="0"/>
          <w:color w:val="000000"/>
          <w:b w:val="off"/>
          <w:i w:val="off"/>
        </w:rPr>
        <w:t>辑词的交流使用的模式。同样的理由也适用于“2+2=4”，甚至适用</w:t>
      </w:r>
      <w:r>
        <w:rPr>
          <w:rFonts w:ascii="TimesNewRoman" w:hAnsi="TimesNewRoman" w:cs="TimesNewRoman" w:eastAsia="TimesNewRoman"/>
          <w:sz w:val="48"/>
          <w:spacing w:val="0"/>
          <w:color w:val="000000"/>
          <w:b w:val="off"/>
          <w:i w:val="off"/>
        </w:rPr>
        <w:t>于“The parts of the parts of a thing are parts of the thing”(一个事</w:t>
      </w:r>
      <w:r>
        <w:rPr>
          <w:rFonts w:ascii="宋体" w:hAnsi="宋体" w:cs="宋体" w:eastAsia="宋体"/>
          <w:sz w:val="48"/>
          <w:spacing w:val="0"/>
          <w:color w:val="000000"/>
          <w:b w:val="off"/>
          <w:i w:val="off"/>
        </w:rPr>
        <w:t>物的部分的部分是该事物的部分)。这里的关键词有数不清的更多的</w:t>
      </w:r>
      <w:r>
        <w:rPr>
          <w:rFonts w:ascii="宋体" w:hAnsi="宋体" w:cs="宋体" w:eastAsia="宋体"/>
          <w:sz w:val="48"/>
          <w:spacing w:val="0"/>
          <w:color w:val="000000"/>
          <w:b w:val="off"/>
          <w:i w:val="off"/>
        </w:rPr>
        <w:t>语境来锁定它们的用法。但是，无论如何我们总觉得，如果我们的对</w:t>
      </w:r>
      <w:r>
        <w:rPr>
          <w:rFonts w:ascii="宋体" w:hAnsi="宋体" w:cs="宋体" w:eastAsia="宋体"/>
          <w:sz w:val="48"/>
          <w:spacing w:val="0"/>
          <w:color w:val="000000"/>
          <w:b w:val="off"/>
          <w:i w:val="off"/>
        </w:rPr>
        <w:t>话者连这些起码的道理都不认同，那么在大多数包含这些词项的其他</w:t>
      </w:r>
      <w:r>
        <w:rPr>
          <w:rFonts w:ascii="宋体" w:hAnsi="宋体" w:cs="宋体" w:eastAsia="宋体"/>
          <w:sz w:val="48"/>
          <w:spacing w:val="0"/>
          <w:color w:val="000000"/>
          <w:b w:val="off"/>
          <w:i w:val="off"/>
        </w:rPr>
        <w:t>语境中我们便不能指望和他有什么可谈的了。</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2768600</wp:posOffset>
                </wp:positionV>
                <wp:extent cx="762000" cy="431800"/>
                <wp:wrapNone/>
                <wp:docPr id="110" name="文本框 110"/>
                <a:graphic xmlns:a="http://schemas.openxmlformats.org/drawingml/2006/main">
                  <a:graphicData uri="http://schemas.microsoft.com/office/word/2010/wordprocessingShape">
                    <wps:wsp>
                      <wps:cNvSpPr txBox="true"/>
                      <wps:spPr>
                        <a:xfrm>
                          <a:off x="0" y="0"/>
                          <a:ext cx="7620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2047"/>
                            <w:r>
                              <w:rPr>
                                <w:rFonts w:ascii="宋体" w:hAnsi="宋体" w:cs="宋体" w:eastAsia="宋体"/>
                                <w:sz w:val="45"/>
                                <w:spacing w:val="0"/>
                                <w:color w:val="000000"/>
                                <w:b w:val="off"/>
                                <w:i w:val="off"/>
                              </w:rPr>
                              <w:t>在第</w:t>
                            </w:r>
                            <w:bookmarkEnd w:id="2047"/>
                          </w:p>
                        </w:txbxContent>
                      </wps:txbx>
                      <wps:bodyPr wrap="square" lIns="0" rIns="0" tIns="0" bIns="0" vert="horz" anchor="t">
                        <a:noAutofit/>
                      </wps:bodyPr>
                    </wps:wsp>
                  </a:graphicData>
                </a:graphic>
              </wp:anchor>
            </w:drawing>
          </mc:Choice>
          <mc:Fallback>
            <w:pict>
              <v:shape type="#_x0000_t202" filled="f" stroked="f" style="margin-left:82pt;margin-top:218pt;width:6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2048"/>
                      <w:r>
                        <w:rPr>
                          <w:rFonts w:ascii="宋体" w:hAnsi="宋体" w:cs="宋体" w:eastAsia="宋体"/>
                          <w:sz w:val="45"/>
                          <w:spacing w:val="0"/>
                          <w:color w:val="000000"/>
                          <w:b w:val="off"/>
                          <w:i w:val="off"/>
                        </w:rPr>
                        <w:t>在第</w:t>
                      </w:r>
                      <w:bookmarkEnd w:id="2048"/>
                    </w:p>
                  </w:txbxContent>
                </v:textbox>
              </v:shape>
            </w:pict>
          </mc:Fallback>
        </mc:AlternateContent>
      </w:r>
      <w:bookmarkEnd w:id="2046"/>
    </w:p>
    <w:p>
      <w:pPr>
        <w:pageBreakBefore w:val="off"/>
        <w:tabs/>
        <w:wordWrap w:val="off"/>
        <w:spacing w:before="0" w:after="0" w:line="920" w:lineRule="atLeast"/>
        <w:ind w:left="180" w:right="80" w:firstLine="1020"/>
        <w:jc w:val="both"/>
        <w:textAlignment w:val="baseline"/>
        <w:rPr>
          <w:sz w:val="48"/>
        </w:rPr>
      </w:pPr>
      <w:bookmarkStart w:name="" w:id="2049"/>
      <w:r>
        <w:rPr>
          <w:rFonts w:ascii="宋体" w:hAnsi="宋体" w:cs="宋体" w:eastAsia="宋体"/>
          <w:sz w:val="48"/>
          <w:spacing w:val="0"/>
          <w:color w:val="000000"/>
          <w:b w:val="off"/>
          <w:i w:val="off"/>
        </w:rPr>
        <w:t>像“No bachelor is married”这样的句子之所以被认为是分析</w:t>
      </w:r>
      <w:r>
        <w:rPr>
          <w:rFonts w:ascii="宋体" w:hAnsi="宋体" w:cs="宋体" w:eastAsia="宋体"/>
          <w:sz w:val="48"/>
          <w:spacing w:val="0"/>
          <w:color w:val="000000"/>
          <w:b w:val="off"/>
          <w:i w:val="off"/>
        </w:rPr>
        <w:t>的，既是由于我们刚刚谈到的那种模糊的理由，也是因为这种句子是</w:t>
      </w:r>
      <w:r>
        <w:rPr>
          <w:rFonts w:ascii="宋体" w:hAnsi="宋体" w:cs="宋体" w:eastAsia="宋体"/>
          <w:sz w:val="48"/>
          <w:spacing w:val="0"/>
          <w:color w:val="000000"/>
          <w:b w:val="off"/>
          <w:i w:val="off"/>
        </w:rPr>
        <w:t>通过同义性替换从逻辑真理得来的。</w:t>
      </w:r>
      <w:bookmarkEnd w:id="2049"/>
    </w:p>
    <w:p>
      <w:pPr>
        <w:pageBreakBefore w:val="off"/>
        <w:tabs/>
        <w:wordWrap w:val="off"/>
        <w:spacing w:before="0" w:after="0" w:line="920" w:lineRule="atLeast"/>
        <w:ind w:left="180" w:right="20" w:firstLine="1020"/>
        <w:jc w:val="both"/>
        <w:textAlignment w:val="baseline"/>
        <w:rPr>
          <w:sz w:val="48"/>
        </w:rPr>
      </w:pPr>
      <w:bookmarkStart w:name="" w:id="2050"/>
      <w:r>
        <w:rPr>
          <w:rFonts w:ascii="宋体" w:hAnsi="宋体" w:cs="宋体" w:eastAsia="宋体"/>
          <w:sz w:val="48"/>
          <w:spacing w:val="0"/>
          <w:color w:val="000000"/>
          <w:b w:val="off"/>
          <w:i w:val="off"/>
        </w:rPr>
        <w:t>如果我们前面所说的分析性直观观念的机制是具有实质重要性的，</w:t>
      </w:r>
      <w:r>
        <w:rPr>
          <w:rFonts w:ascii="宋体" w:hAnsi="宋体" w:cs="宋体" w:eastAsia="宋体"/>
          <w:sz w:val="48"/>
          <w:spacing w:val="0"/>
          <w:color w:val="000000"/>
          <w:b w:val="off"/>
          <w:i w:val="off"/>
        </w:rPr>
        <w:t>那么，一般地说，在对于否认有分析句的人所能谈论的东西发生困惑</w:t>
      </w:r>
      <w:r>
        <w:rPr>
          <w:rFonts w:ascii="宋体" w:hAnsi="宋体" w:cs="宋体" w:eastAsia="宋体"/>
          <w:sz w:val="48"/>
          <w:spacing w:val="0"/>
          <w:color w:val="000000"/>
          <w:b w:val="off"/>
          <w:i w:val="off"/>
        </w:rPr>
        <w:t>的地方，才会有这种分析性直观。这种效果可能是逐渐的，也是累积</w:t>
      </w:r>
      <w:r>
        <w:rPr>
          <w:rFonts w:ascii="宋体" w:hAnsi="宋体" w:cs="宋体" w:eastAsia="宋体"/>
          <w:sz w:val="48"/>
          <w:spacing w:val="0"/>
          <w:color w:val="000000"/>
          <w:b w:val="off"/>
          <w:i w:val="off"/>
        </w:rPr>
        <w:t>性的。[29]这些直观观念本身没有什么可以指责的，但如果我们试图从中</w:t>
      </w:r>
      <w:r>
        <w:rPr>
          <w:rFonts w:ascii="宋体" w:hAnsi="宋体" w:cs="宋体" w:eastAsia="宋体"/>
          <w:sz w:val="48"/>
          <w:spacing w:val="0"/>
          <w:color w:val="000000"/>
          <w:b w:val="off"/>
          <w:i w:val="off"/>
        </w:rPr>
        <w:t>找出一种划分作为语言的副产品的分析真理和作为世界之报道的综合</w:t>
      </w:r>
      <w:r>
        <w:rPr>
          <w:rFonts w:ascii="宋体" w:hAnsi="宋体" w:cs="宋体" w:eastAsia="宋体"/>
          <w:sz w:val="48"/>
          <w:spacing w:val="0"/>
          <w:color w:val="000000"/>
          <w:b w:val="off"/>
          <w:i w:val="off"/>
        </w:rPr>
        <w:t>真理的绝对的认识论的二分法，那便是一个错误了。我认为这种截然</w:t>
      </w:r>
      <w:r>
        <w:rPr>
          <w:rFonts w:ascii="宋体" w:hAnsi="宋体" w:cs="宋体" w:eastAsia="宋体"/>
          <w:sz w:val="48"/>
          <w:spacing w:val="0"/>
          <w:color w:val="000000"/>
          <w:b w:val="off"/>
          <w:i w:val="off"/>
        </w:rPr>
        <w:t>二分的概念只会造成关于语言和世界之间关系的混淆。[30]至于刺激分析</w:t>
      </w:r>
      <w:r>
        <w:rPr>
          <w:rFonts w:ascii="宋体" w:hAnsi="宋体" w:cs="宋体" w:eastAsia="宋体"/>
          <w:sz w:val="48"/>
          <w:spacing w:val="0"/>
          <w:color w:val="000000"/>
          <w:b w:val="off"/>
          <w:i w:val="off"/>
        </w:rPr>
        <w:t>性，当然不在此讨论之列，那是我们的一个素食主义的仿制品，虽仿</w:t>
      </w:r>
      <w:r>
        <w:rPr>
          <w:rFonts w:ascii="宋体" w:hAnsi="宋体" w:cs="宋体" w:eastAsia="宋体"/>
          <w:sz w:val="48"/>
          <w:spacing w:val="0"/>
          <w:color w:val="000000"/>
          <w:b w:val="off"/>
          <w:i w:val="off"/>
        </w:rPr>
        <w:t>用“分析性”之名，但绝不沾“分析——综合二分说”的一点荤腥。</w:t>
      </w:r>
      <w:bookmarkEnd w:id="2050"/>
    </w:p>
    <w:p>
      <w:pPr>
        <w:pageBreakBefore w:val="off"/>
        <w:tabs/>
        <w:wordWrap w:val="off"/>
        <w:spacing w:before="0" w:after="0" w:line="980" w:lineRule="exact"/>
        <w:ind w:left="0" w:right="0"/>
        <w:jc w:val="both"/>
        <w:textAlignment w:val="baseline"/>
        <w:rPr>
          <w:sz w:val="82"/>
        </w:rPr>
      </w:pPr>
      <w:bookmarkStart w:name="" w:id="2051"/>
      <w:r>
        <w:rPr>
          <w:rFonts w:ascii="宋体" w:hAnsi="宋体" w:cs="宋体" w:eastAsia="宋体"/>
          <w:sz w:val="82"/>
          <w:spacing w:val="0"/>
          <w:color w:val="000000"/>
          <w:b w:val="off"/>
          <w:i w:val="off"/>
        </w:rPr>
        <w:t/>
      </w:r>
      <w:bookmarkEnd w:id="2051"/>
    </w:p>
    <w:p>
      <w:pPr>
        <w:pageBreakBefore w:val="off"/>
        <w:tabs/>
        <w:wordWrap w:val="off"/>
        <w:spacing w:before="0" w:after="0" w:line="1120" w:lineRule="atLeast"/>
        <w:ind w:left="260" w:right="0"/>
        <w:jc w:val="both"/>
        <w:textAlignment w:val="baseline"/>
        <w:rPr>
          <w:sz w:val="82"/>
        </w:rPr>
      </w:pPr>
      <w:bookmarkStart w:name="" w:id="2052"/>
      <w:r>
        <w:rPr>
          <w:rFonts w:ascii="TimesNewRoman" w:hAnsi="TimesNewRoman" w:cs="TimesNewRoman" w:eastAsia="TimesNewRoman"/>
          <w:sz w:val="82"/>
          <w:spacing w:val="0"/>
          <w:color w:val="000000"/>
          <w:b w:val="on"/>
          <w:i w:val="off"/>
        </w:rPr>
        <w:t>15.分析假设(analytical</w:t>
      </w:r>
      <w:r>
        <w:rPr>
          <w:rFonts w:ascii="TimesNewRoman" w:hAnsi="TimesNewRoman" w:cs="TimesNewRoman" w:eastAsia="TimesNewRoman"/>
          <w:sz w:val="82"/>
          <w:spacing w:val="0"/>
          <w:color w:val="000000"/>
          <w:b w:val="off"/>
          <w:i w:val="off"/>
        </w:rPr>
        <w:t xml:space="preserve"> </w:t>
      </w:r>
      <w:r>
        <w:rPr>
          <w:rFonts w:ascii="TimesNewRoman" w:hAnsi="TimesNewRoman" w:cs="TimesNewRoman" w:eastAsia="TimesNewRoman"/>
          <w:sz w:val="82"/>
          <w:spacing w:val="0"/>
          <w:color w:val="000000"/>
          <w:b w:val="on"/>
          <w:i w:val="off"/>
        </w:rPr>
        <w:t>hypotheses)</w:t>
      </w:r>
      <w:bookmarkEnd w:id="2052"/>
    </w:p>
    <w:p>
      <w:pPr>
        <w:pageBreakBefore w:val="off"/>
        <w:tabs/>
        <w:wordWrap w:val="off"/>
        <w:spacing w:before="0" w:after="0" w:line="980" w:lineRule="exact"/>
        <w:ind w:left="0" w:right="0"/>
        <w:jc w:val="both"/>
        <w:textAlignment w:val="baseline"/>
        <w:rPr>
          <w:sz w:val="82"/>
        </w:rPr>
      </w:pPr>
      <w:bookmarkStart w:name="" w:id="2053"/>
      <w:r>
        <w:rPr>
          <w:rFonts w:ascii="宋体" w:hAnsi="宋体" w:cs="宋体" w:eastAsia="宋体"/>
          <w:sz w:val="82"/>
          <w:spacing w:val="0"/>
          <w:color w:val="000000"/>
          <w:b w:val="off"/>
          <w:i w:val="off"/>
        </w:rPr>
        <w:t/>
      </w:r>
      <w:bookmarkEnd w:id="2053"/>
    </w:p>
    <w:p>
      <w:pPr>
        <w:pageBreakBefore w:val="off"/>
        <w:tabs/>
        <w:wordWrap w:val="off"/>
        <w:spacing w:before="0" w:after="0" w:line="920" w:lineRule="atLeast"/>
        <w:ind w:left="1280" w:right="0"/>
        <w:jc w:val="both"/>
        <w:textAlignment w:val="baseline"/>
        <w:rPr>
          <w:sz w:val="48"/>
        </w:rPr>
      </w:pPr>
      <w:bookmarkStart w:name="" w:id="2054"/>
      <w:r>
        <w:rPr>
          <w:rFonts w:ascii="宋体" w:hAnsi="宋体" w:cs="宋体" w:eastAsia="宋体"/>
          <w:sz w:val="48"/>
          <w:spacing w:val="0"/>
          <w:color w:val="000000"/>
          <w:b w:val="off"/>
          <w:i w:val="off"/>
        </w:rPr>
        <w:t>在前面我们让语言学家先是静默地观察土著人的说话及其周围环</w:t>
      </w:r>
      <w:bookmarkEnd w:id="2054"/>
    </w:p>
    <w:p>
      <w:pPr>
        <w:pageBreakBefore w:val="off"/>
        <w:tabs/>
        <w:wordWrap w:val="off"/>
        <w:spacing w:before="0" w:after="0" w:line="600" w:lineRule="atLeast"/>
        <w:ind w:left="400" w:right="0"/>
        <w:jc w:val="both"/>
        <w:textAlignment w:val="baseline"/>
        <w:rPr>
          <w:sz w:val="45"/>
        </w:rPr>
      </w:pPr>
      <w:bookmarkStart w:name="" w:id="2055"/>
      <w:r>
        <w:rPr>
          <w:rFonts w:ascii="黑体" w:hAnsi="黑体" w:cs="黑体" w:eastAsia="黑体"/>
          <w:sz w:val="45"/>
          <w:spacing w:val="0"/>
          <w:color w:val="000000"/>
          <w:b w:val="off"/>
          <w:i w:val="off"/>
        </w:rPr>
        <w:t>68</w:t>
      </w:r>
      <w:bookmarkEnd w:id="2055"/>
    </w:p>
    <w:p>
      <w:r>
        <w:t/>
      </w:r>
    </w:p>
    <w:p>
      <w:pPr>
        <w:sectPr>
          <w:footerReference r:id="rId367"/>
          <w:headerReference r:id="rId368" w:type="default"/>
          <w:type w:val="nextPage"/>
          <w:pgSz w:w="21240" w:h="31680"/>
          <w:pgMar w:left="2540" w:top="2200" w:right="2540" w:bottom="2200" w:header="1900" w:footer="1900"/>
          <w:cols w:num="1"/>
        </w:sectPr>
      </w:pPr>
    </w:p>
    <w:p>
      <w:pPr>
        <w:pageBreakBefore w:val="off"/>
        <w:tabs/>
        <w:wordWrap w:val="off"/>
        <w:spacing w:before="0" w:after="0" w:line="620" w:lineRule="atLeast"/>
        <w:ind w:left="0" w:right="1880"/>
        <w:jc w:val="right"/>
        <w:textAlignment w:val="baseline"/>
        <w:rPr>
          <w:sz w:val="46"/>
        </w:rPr>
      </w:pPr>
      <w:bookmarkStart w:name="" w:id="2056"/>
      <w:r>
        <w:rPr>
          <w:rFonts w:ascii="黑体" w:hAnsi="黑体" w:cs="黑体" w:eastAsia="黑体"/>
          <w:sz w:val="46"/>
          <w:spacing w:val="0"/>
          <w:color w:val="000000"/>
          <w:b w:val="on"/>
          <w:i w:val="off"/>
        </w:rPr>
        <w:t>第二章翻译和意义</w:t>
      </w:r>
      <w:bookmarkEnd w:id="2056"/>
    </w:p>
    <w:p>
      <w:pPr>
        <w:pageBreakBefore w:val="off"/>
        <w:tabs/>
        <w:wordWrap w:val="off"/>
        <w:spacing w:before="380" w:after="0" w:line="860" w:lineRule="atLeast"/>
        <w:ind w:left="40" w:right="1040"/>
        <w:jc w:val="both"/>
        <w:textAlignment w:val="baseline"/>
        <w:rPr>
          <w:sz w:val="53"/>
        </w:rPr>
      </w:pPr>
      <w:bookmarkStart w:name="" w:id="2057"/>
      <w:r>
        <w:rPr>
          <w:rFonts w:ascii="宋体" w:hAnsi="宋体" w:cs="宋体" w:eastAsia="宋体"/>
          <w:sz w:val="53"/>
          <w:spacing w:val="0"/>
          <w:color w:val="000000"/>
          <w:b w:val="off"/>
          <w:i w:val="off"/>
        </w:rPr>
        <w:t>境，然后有选择地去问他们一些问题，看他们在不同的情况下做出肯</w:t>
      </w:r>
      <w:r>
        <w:rPr>
          <w:rFonts w:ascii="宋体" w:hAnsi="宋体" w:cs="宋体" w:eastAsia="宋体"/>
          <w:sz w:val="53"/>
          <w:spacing w:val="0"/>
          <w:color w:val="000000"/>
          <w:b w:val="off"/>
          <w:i w:val="off"/>
        </w:rPr>
        <w:t>定的还是否定的反应。我们且总结一下这种研究方法所能得到的结</w:t>
      </w:r>
      <w:r>
        <w:rPr>
          <w:rFonts w:ascii="宋体" w:hAnsi="宋体" w:cs="宋体" w:eastAsia="宋体"/>
          <w:sz w:val="53"/>
          <w:spacing w:val="0"/>
          <w:color w:val="000000"/>
          <w:b w:val="off"/>
          <w:i w:val="off"/>
        </w:rPr>
        <w:t>果。(1)观察句可以翻译。这里有不确定性，但这是刚刚入门的正常</w:t>
      </w:r>
      <w:r>
        <w:rPr>
          <w:rFonts w:ascii="宋体" w:hAnsi="宋体" w:cs="宋体" w:eastAsia="宋体"/>
          <w:sz w:val="53"/>
          <w:spacing w:val="0"/>
          <w:color w:val="000000"/>
          <w:b w:val="off"/>
          <w:i w:val="off"/>
        </w:rPr>
        <w:t>情形。(2)真值函项可以翻译。(3)刺激分析句可被认出，其反面即</w:t>
      </w:r>
      <w:r>
        <w:rPr>
          <w:rFonts w:ascii="宋体" w:hAnsi="宋体" w:cs="宋体" w:eastAsia="宋体"/>
          <w:sz w:val="53"/>
          <w:spacing w:val="0"/>
          <w:color w:val="000000"/>
          <w:b w:val="off"/>
          <w:i w:val="off"/>
        </w:rPr>
        <w:t>“刺激矛盾”句亦如此；它会得到断然否定的反应。(4)关于土著人</w:t>
      </w:r>
      <w:r>
        <w:rPr>
          <w:rFonts w:ascii="宋体" w:hAnsi="宋体" w:cs="宋体" w:eastAsia="宋体"/>
          <w:sz w:val="53"/>
          <w:spacing w:val="0"/>
          <w:color w:val="000000"/>
          <w:b w:val="off"/>
          <w:i w:val="off"/>
        </w:rPr>
        <w:t>的场合句(即使是非观察性的)的主体内的刺激同义性问题，如果提</w:t>
      </w:r>
      <w:r>
        <w:rPr>
          <w:rFonts w:ascii="宋体" w:hAnsi="宋体" w:cs="宋体" w:eastAsia="宋体"/>
          <w:sz w:val="53"/>
          <w:spacing w:val="0"/>
          <w:color w:val="000000"/>
          <w:b w:val="off"/>
          <w:i w:val="off"/>
        </w:rPr>
        <w:t>出来，是可以解决的，但这些句子是不可翻译的。</w:t>
      </w:r>
      <w:bookmarkEnd w:id="2057"/>
    </w:p>
    <w:p>
      <w:pPr>
        <w:pageBreakBefore w:val="off"/>
        <w:tabs/>
        <w:wordWrap w:val="off"/>
        <w:spacing w:before="0" w:after="0" w:line="860" w:lineRule="atLeast"/>
        <w:ind w:left="40" w:right="1040" w:firstLine="1020"/>
        <w:jc w:val="both"/>
        <w:textAlignment w:val="baseline"/>
        <w:rPr>
          <w:sz w:val="53"/>
        </w:rPr>
      </w:pPr>
      <w:bookmarkStart w:name="" w:id="2058"/>
      <w:r>
        <w:rPr>
          <w:rFonts w:ascii="宋体" w:hAnsi="宋体" w:cs="宋体" w:eastAsia="宋体"/>
          <w:sz w:val="53"/>
          <w:spacing w:val="0"/>
          <w:color w:val="000000"/>
          <w:b w:val="off"/>
          <w:i w:val="off"/>
        </w:rPr>
        <w:t>语言学家怎样才能超越这些限制呢？大体的情形如下：他把听到</w:t>
      </w:r>
      <w:r>
        <w:rPr>
          <w:rFonts w:ascii="宋体" w:hAnsi="宋体" w:cs="宋体" w:eastAsia="宋体"/>
          <w:sz w:val="53"/>
          <w:spacing w:val="0"/>
          <w:color w:val="000000"/>
          <w:b w:val="off"/>
          <w:i w:val="off"/>
        </w:rPr>
        <w:t>的句子分割成一些简单方便的组成部分；并由此编纂一个土著语“词</w:t>
      </w:r>
      <w:r>
        <w:rPr>
          <w:rFonts w:ascii="宋体" w:hAnsi="宋体" w:cs="宋体" w:eastAsia="宋体"/>
          <w:sz w:val="53"/>
          <w:spacing w:val="0"/>
          <w:color w:val="000000"/>
          <w:b w:val="off"/>
          <w:i w:val="off"/>
        </w:rPr>
        <w:t>汇”表。根据(1)~(4)，他用英语中的不同的词或词组来试着翻译</w:t>
      </w:r>
      <w:r>
        <w:rPr>
          <w:rFonts w:ascii="宋体" w:hAnsi="宋体" w:cs="宋体" w:eastAsia="宋体"/>
          <w:sz w:val="53"/>
          <w:spacing w:val="0"/>
          <w:color w:val="000000"/>
          <w:b w:val="off"/>
          <w:i w:val="off"/>
        </w:rPr>
        <w:t>它们。这就是我所说的他的分析假设。其符合(1)~(4)的理想的情</w:t>
      </w:r>
      <w:r>
        <w:rPr>
          <w:rFonts w:ascii="宋体" w:hAnsi="宋体" w:cs="宋体" w:eastAsia="宋体"/>
          <w:sz w:val="53"/>
          <w:spacing w:val="0"/>
          <w:color w:val="000000"/>
          <w:b w:val="off"/>
          <w:i w:val="off"/>
        </w:rPr>
        <w:t>况如下：从分析假设中可推出的句子翻译应包括(1)中的全部句子；</w:t>
      </w:r>
      <w:r>
        <w:rPr>
          <w:rFonts w:ascii="宋体" w:hAnsi="宋体" w:cs="宋体" w:eastAsia="宋体"/>
          <w:sz w:val="53"/>
          <w:spacing w:val="0"/>
          <w:color w:val="000000"/>
          <w:b w:val="off"/>
          <w:i w:val="off"/>
        </w:rPr>
        <w:t>它们得符合先前一些真值函项的翻译，有如(2)中的翻译；按照</w:t>
      </w:r>
      <w:r>
        <w:rPr>
          <w:rFonts w:ascii="宋体" w:hAnsi="宋体" w:cs="宋体" w:eastAsia="宋体"/>
          <w:sz w:val="53"/>
          <w:spacing w:val="0"/>
          <w:color w:val="000000"/>
          <w:b w:val="off"/>
          <w:i w:val="off"/>
        </w:rPr>
        <w:t>(3)，它们应将刺激分析的或刺激矛盾的句子翻译为也是刺激分析或</w:t>
      </w:r>
      <w:r>
        <w:rPr>
          <w:rFonts w:ascii="宋体" w:hAnsi="宋体" w:cs="宋体" w:eastAsia="宋体"/>
          <w:sz w:val="53"/>
          <w:spacing w:val="0"/>
          <w:color w:val="000000"/>
          <w:b w:val="off"/>
          <w:i w:val="off"/>
        </w:rPr>
        <w:t>刺激矛盾的英语句子；而且按照(4)，它们还要将刺激同义的一些句</w:t>
      </w:r>
      <w:r>
        <w:rPr>
          <w:rFonts w:ascii="宋体" w:hAnsi="宋体" w:cs="宋体" w:eastAsia="宋体"/>
          <w:sz w:val="53"/>
          <w:spacing w:val="0"/>
          <w:color w:val="000000"/>
          <w:b w:val="off"/>
          <w:i w:val="off"/>
        </w:rPr>
        <w:t>偶(sentence pairs)都翻译成也是刺激同义的英语句子。</w:t>
      </w:r>
      <w:bookmarkEnd w:id="2058"/>
    </w:p>
    <w:p>
      <w:pPr>
        <w:pageBreakBefore w:val="off"/>
        <w:tabs/>
        <w:wordWrap w:val="off"/>
        <w:spacing w:before="0" w:after="0" w:line="860" w:lineRule="atLeast"/>
        <w:ind w:left="40" w:right="1040" w:firstLine="1020"/>
        <w:jc w:val="both"/>
        <w:textAlignment w:val="baseline"/>
        <w:rPr>
          <w:sz w:val="53"/>
        </w:rPr>
      </w:pPr>
      <w:bookmarkStart w:name="" w:id="2059"/>
      <w:r>
        <w:rPr>
          <w:rFonts w:ascii="宋体" w:hAnsi="宋体" w:cs="宋体" w:eastAsia="宋体"/>
          <w:sz w:val="53"/>
          <w:spacing w:val="0"/>
          <w:color w:val="000000"/>
          <w:b w:val="off"/>
          <w:i w:val="off"/>
        </w:rPr>
        <w:t>然而，这些分析假设早在(1)~(4)的工作完成之前已开始起作</w:t>
      </w:r>
      <w:r>
        <w:rPr>
          <w:rFonts w:ascii="宋体" w:hAnsi="宋体" w:cs="宋体" w:eastAsia="宋体"/>
          <w:sz w:val="53"/>
          <w:spacing w:val="0"/>
          <w:color w:val="000000"/>
          <w:b w:val="off"/>
          <w:i w:val="off"/>
        </w:rPr>
        <w:t>用，而且可指导人们去选择根据(1)~(4)加以研究的例子。这一点</w:t>
      </w:r>
      <w:r>
        <w:rPr>
          <w:rFonts w:ascii="宋体" w:hAnsi="宋体" w:cs="宋体" w:eastAsia="宋体"/>
          <w:sz w:val="53"/>
          <w:spacing w:val="0"/>
          <w:color w:val="000000"/>
          <w:b w:val="off"/>
          <w:i w:val="off"/>
        </w:rPr>
        <w:t>对于(4)极为重要，因为没有分析假设的间接提示，我们简直不</w:t>
      </w:r>
      <w:r>
        <w:rPr>
          <w:rFonts w:ascii="宋体" w:hAnsi="宋体" w:cs="宋体" w:eastAsia="宋体"/>
          <w:sz w:val="53"/>
          <w:spacing w:val="0"/>
          <w:color w:val="000000"/>
          <w:b w:val="off"/>
          <w:i w:val="off"/>
        </w:rPr>
        <w:t>知道应从哪些组非观察句下手试验以求得其主体内的刺激同义性。</w:t>
      </w:r>
      <w:bookmarkEnd w:id="2059"/>
    </w:p>
    <w:p>
      <w:pPr>
        <w:pageBreakBefore w:val="off"/>
        <w:tabs/>
        <w:wordWrap w:val="off"/>
        <w:spacing w:before="0" w:after="0" w:line="860" w:lineRule="atLeast"/>
        <w:ind w:left="40" w:right="0" w:firstLine="1020"/>
        <w:jc w:val="both"/>
        <w:textAlignment w:val="baseline"/>
        <w:rPr>
          <w:sz w:val="53"/>
        </w:rPr>
      </w:pPr>
      <w:bookmarkStart w:name="" w:id="2060"/>
      <w:r>
        <w:rPr>
          <w:rFonts w:ascii="宋体" w:hAnsi="宋体" w:cs="宋体" w:eastAsia="宋体"/>
          <w:sz w:val="53"/>
          <w:spacing w:val="0"/>
          <w:color w:val="000000"/>
          <w:b w:val="off"/>
          <w:i w:val="off"/>
        </w:rPr>
        <w:t>我们的描述是非常粗线条的。如果分析假设将一个土著语的恒定</w:t>
      </w:r>
      <w:r>
        <w:rPr>
          <w:rFonts w:ascii="宋体" w:hAnsi="宋体" w:cs="宋体" w:eastAsia="宋体"/>
          <w:sz w:val="53"/>
          <w:spacing w:val="0"/>
          <w:color w:val="000000"/>
          <w:b w:val="off"/>
          <w:i w:val="off"/>
        </w:rPr>
        <w:t>句翻译为英语的一句习语，即使两个句子都不是刺激分析的，那么，</w:t>
      </w:r>
      <w:r>
        <w:rPr>
          <w:rFonts w:ascii="宋体" w:hAnsi="宋体" w:cs="宋体" w:eastAsia="宋体"/>
          <w:sz w:val="53"/>
          <w:spacing w:val="0"/>
          <w:color w:val="000000"/>
          <w:b w:val="off"/>
          <w:i w:val="off"/>
        </w:rPr>
        <w:t>我们在发现土著人一般都会对那句土著语不假思索地予以肯定时也会</w:t>
      </w:r>
      <w:r>
        <w:rPr>
          <w:rFonts w:ascii="宋体" w:hAnsi="宋体" w:cs="宋体" w:eastAsia="宋体"/>
          <w:sz w:val="53"/>
          <w:spacing w:val="0"/>
          <w:color w:val="000000"/>
          <w:b w:val="off"/>
          <w:i w:val="off"/>
        </w:rPr>
        <w:t>感到鼓舞的；更好的翻译既要考虑到接近刺激分析性的程度，也要考</w:t>
      </w:r>
      <w:r>
        <w:rPr>
          <w:rFonts w:ascii="宋体" w:hAnsi="宋体" w:cs="宋体" w:eastAsia="宋体"/>
          <w:sz w:val="53"/>
          <w:spacing w:val="0"/>
          <w:color w:val="000000"/>
          <w:b w:val="off"/>
          <w:i w:val="off"/>
        </w:rPr>
        <w:t>虑到可观察性的程度。总的说来，分析假设不必非得要求每一个例句</w:t>
      </w:r>
      <w:r>
        <w:rPr>
          <w:rFonts w:ascii="宋体" w:hAnsi="宋体" w:cs="宋体" w:eastAsia="宋体"/>
          <w:sz w:val="53"/>
          <w:spacing w:val="0"/>
          <w:color w:val="000000"/>
          <w:b w:val="off"/>
          <w:i w:val="off"/>
        </w:rPr>
        <w:t>都符合(1)~(4)的规定；分析假设越恰当，我们就应该越宽容。</w:t>
      </w:r>
      <w:bookmarkEnd w:id="2060"/>
    </w:p>
    <w:p>
      <w:pPr>
        <w:pageBreakBefore w:val="off"/>
        <w:tabs/>
        <w:wordWrap w:val="off"/>
        <w:spacing w:before="0" w:after="0" w:line="860" w:lineRule="atLeast"/>
        <w:ind w:left="40" w:right="980" w:firstLine="1020"/>
        <w:jc w:val="both"/>
        <w:textAlignment w:val="baseline"/>
        <w:rPr>
          <w:sz w:val="53"/>
        </w:rPr>
      </w:pPr>
      <w:bookmarkStart w:name="" w:id="2061"/>
      <w:r>
        <w:rPr>
          <w:rFonts w:ascii="宋体" w:hAnsi="宋体" w:cs="宋体" w:eastAsia="宋体"/>
          <w:sz w:val="53"/>
          <w:spacing w:val="0"/>
          <w:color w:val="000000"/>
          <w:b w:val="off"/>
          <w:i w:val="off"/>
        </w:rPr>
        <w:t>如果我们把一句每个土著人在无论受到怎样刺激的情况下都坚信</w:t>
      </w:r>
      <w:r>
        <w:rPr>
          <w:rFonts w:ascii="宋体" w:hAnsi="宋体" w:cs="宋体" w:eastAsia="宋体"/>
          <w:sz w:val="53"/>
          <w:spacing w:val="0"/>
          <w:color w:val="000000"/>
          <w:b w:val="off"/>
          <w:i w:val="off"/>
        </w:rPr>
        <w:t>不移的土著语翻译成“All rabbits are men reincarnate”(“所有的兔</w:t>
      </w:r>
      <w:bookmarkEnd w:id="2061"/>
    </w:p>
    <w:p>
      <w:pPr>
        <w:pageBreakBefore w:val="off"/>
        <w:tabs/>
        <w:wordWrap w:val="off"/>
        <w:spacing w:before="0" w:after="0" w:line="640" w:lineRule="atLeast"/>
        <w:ind w:left="0" w:right="1220"/>
        <w:jc w:val="right"/>
        <w:textAlignment w:val="baseline"/>
        <w:rPr>
          <w:sz w:val="48"/>
        </w:rPr>
      </w:pPr>
      <w:bookmarkStart w:name="" w:id="2062"/>
      <w:r>
        <w:rPr>
          <w:rFonts w:ascii="黑体" w:hAnsi="黑体" w:cs="黑体" w:eastAsia="黑体"/>
          <w:sz w:val="48"/>
          <w:spacing w:val="0"/>
          <w:color w:val="000000"/>
          <w:b w:val="off"/>
          <w:i w:val="off"/>
        </w:rPr>
        <w:t>69</w:t>
      </w:r>
      <w:bookmarkEnd w:id="2062"/>
    </w:p>
    <w:p>
      <w:r>
        <w:t/>
      </w:r>
    </w:p>
    <w:p>
      <w:pPr>
        <w:sectPr>
          <w:footerReference r:id="rId369"/>
          <w:headerReference r:id="rId370" w:type="default"/>
          <w:type w:val="nextPage"/>
          <w:pgSz w:w="21240" w:h="31680"/>
          <w:pgMar w:left="2080" w:top="2320" w:right="2080" w:bottom="2320" w:header="2020" w:footer="2020"/>
          <w:cols w:num="1"/>
        </w:sectPr>
      </w:pPr>
    </w:p>
    <w:p>
      <w:pPr>
        <w:pageBreakBefore w:val="off"/>
        <w:tabs/>
        <w:wordWrap w:val="off"/>
        <w:spacing w:before="0" w:after="0" w:line="580" w:lineRule="atLeast"/>
        <w:ind w:left="820" w:right="0"/>
        <w:jc w:val="both"/>
        <w:textAlignment w:val="baseline"/>
        <w:rPr>
          <w:sz w:val="43"/>
        </w:rPr>
      </w:pPr>
      <w:bookmarkStart w:name="" w:id="2063"/>
      <w:r>
        <w:rPr>
          <w:rFonts w:ascii="黑体" w:hAnsi="黑体" w:cs="黑体" w:eastAsia="黑体"/>
          <w:sz w:val="43"/>
          <w:spacing w:val="0"/>
          <w:color w:val="000000"/>
          <w:b w:val="on"/>
          <w:i w:val="off"/>
        </w:rPr>
        <w:t>语词和对象</w:t>
      </w:r>
      <w:bookmarkEnd w:id="2063"/>
    </w:p>
    <w:p>
      <w:pPr>
        <w:pageBreakBefore w:val="off"/>
        <w:tabs/>
        <w:wordWrap w:val="off"/>
        <w:spacing w:before="0" w:after="0" w:line="480" w:lineRule="exact"/>
        <w:ind w:left="0" w:right="0"/>
        <w:jc w:val="both"/>
        <w:textAlignment w:val="baseline"/>
        <w:rPr>
          <w:sz w:val="43"/>
        </w:rPr>
      </w:pPr>
      <w:bookmarkStart w:name="" w:id="2064"/>
      <w:r>
        <w:rPr>
          <w:rFonts w:ascii="宋体" w:hAnsi="宋体" w:cs="宋体" w:eastAsia="宋体"/>
          <w:sz w:val="43"/>
          <w:spacing w:val="0"/>
          <w:color w:val="000000"/>
          <w:b w:val="off"/>
          <w:i w:val="off"/>
        </w:rPr>
        <w:t/>
      </w:r>
      <w:bookmarkEnd w:id="2064"/>
    </w:p>
    <w:p>
      <w:pPr>
        <w:pageBreakBefore w:val="off"/>
        <w:tabs/>
        <w:wordWrap w:val="off"/>
        <w:spacing w:before="0" w:after="0" w:line="900" w:lineRule="atLeast"/>
        <w:ind w:left="40" w:right="180"/>
        <w:jc w:val="both"/>
        <w:textAlignment w:val="baseline"/>
        <w:rPr>
          <w:sz w:val="52"/>
        </w:rPr>
      </w:pPr>
      <w:bookmarkStart w:name="" w:id="2065"/>
      <w:r>
        <w:rPr>
          <w:rFonts w:ascii="宋体" w:hAnsi="宋体" w:cs="宋体" w:eastAsia="宋体"/>
          <w:sz w:val="52"/>
          <w:spacing w:val="0"/>
          <w:color w:val="000000"/>
          <w:b w:val="off"/>
          <w:i w:val="off"/>
        </w:rPr>
        <w:t>子都是人投胎转世的”)，我们就不得不发扬一下宽容精神。把一个刺</w:t>
      </w:r>
      <w:r>
        <w:rPr>
          <w:rFonts w:ascii="宋体" w:hAnsi="宋体" w:cs="宋体" w:eastAsia="宋体"/>
          <w:sz w:val="52"/>
          <w:spacing w:val="0"/>
          <w:color w:val="000000"/>
          <w:b w:val="off"/>
          <w:i w:val="off"/>
        </w:rPr>
        <w:t>激分析性的土著语句子这样翻译成一个非刺激分析性的英语句子，是</w:t>
      </w:r>
      <w:r>
        <w:rPr>
          <w:rFonts w:ascii="宋体" w:hAnsi="宋体" w:cs="宋体" w:eastAsia="宋体"/>
          <w:sz w:val="52"/>
          <w:spacing w:val="0"/>
          <w:color w:val="000000"/>
          <w:b w:val="off"/>
          <w:i w:val="off"/>
        </w:rPr>
        <w:t>行使翻译者的自由。我认为这个解释赋予这种翻译一种真正的特色，</w:t>
      </w:r>
      <w:r>
        <w:rPr>
          <w:rFonts w:ascii="宋体" w:hAnsi="宋体" w:cs="宋体" w:eastAsia="宋体"/>
          <w:sz w:val="52"/>
          <w:spacing w:val="0"/>
          <w:color w:val="000000"/>
          <w:b w:val="off"/>
          <w:i w:val="off"/>
        </w:rPr>
        <w:t>即不循常规地去进行大胆的翻译，当然我们只有在不如此则会要求更</w:t>
      </w:r>
      <w:r>
        <w:rPr>
          <w:rFonts w:ascii="宋体" w:hAnsi="宋体" w:cs="宋体" w:eastAsia="宋体"/>
          <w:sz w:val="52"/>
          <w:spacing w:val="0"/>
          <w:color w:val="000000"/>
          <w:b w:val="off"/>
          <w:i w:val="off"/>
        </w:rPr>
        <w:t>复杂得多的分析假设的情况下才应这样做。因为被归诸某一民族所有</w:t>
      </w:r>
      <w:r>
        <w:rPr>
          <w:rFonts w:ascii="宋体" w:hAnsi="宋体" w:cs="宋体" w:eastAsia="宋体"/>
          <w:sz w:val="52"/>
          <w:spacing w:val="0"/>
          <w:color w:val="000000"/>
          <w:b w:val="off"/>
          <w:i w:val="off"/>
        </w:rPr>
        <w:t>的信念越荒诞离奇，我们就越有理由对这些翻译表示怀疑。而所谓前</w:t>
      </w:r>
      <w:r>
        <w:rPr>
          <w:rFonts w:ascii="宋体" w:hAnsi="宋体" w:cs="宋体" w:eastAsia="宋体"/>
          <w:sz w:val="52"/>
          <w:spacing w:val="0"/>
          <w:color w:val="000000"/>
          <w:b w:val="off"/>
          <w:i w:val="off"/>
        </w:rPr>
        <w:t>逻辑的民族的神话只是代表一种极端情形。[31]对翻译理论来讲，平平</w:t>
      </w:r>
      <w:r>
        <w:rPr>
          <w:rFonts w:ascii="宋体" w:hAnsi="宋体" w:cs="宋体" w:eastAsia="宋体"/>
          <w:sz w:val="52"/>
          <w:spacing w:val="0"/>
          <w:color w:val="000000"/>
          <w:b w:val="off"/>
          <w:i w:val="off"/>
        </w:rPr>
        <w:t>常常的传达乃是其生命的要素。</w:t>
      </w:r>
      <w:bookmarkEnd w:id="2065"/>
    </w:p>
    <w:p>
      <w:pPr>
        <w:pageBreakBefore w:val="off"/>
        <w:tabs/>
        <w:wordWrap w:val="off"/>
        <w:spacing w:before="0" w:after="0" w:line="900" w:lineRule="atLeast"/>
        <w:ind w:left="100" w:right="160" w:firstLine="1040"/>
        <w:jc w:val="both"/>
        <w:textAlignment w:val="baseline"/>
        <w:rPr>
          <w:sz w:val="52"/>
        </w:rPr>
      </w:pPr>
      <w:bookmarkStart w:name="" w:id="2066"/>
      <w:r>
        <w:rPr>
          <w:rFonts w:ascii="宋体" w:hAnsi="宋体" w:cs="宋体" w:eastAsia="宋体"/>
          <w:sz w:val="52"/>
          <w:spacing w:val="0"/>
          <w:color w:val="000000"/>
          <w:b w:val="off"/>
          <w:i w:val="off"/>
        </w:rPr>
        <w:t>人们或许认为应用这个标准可把类如土著人所谓投胎转世那样的</w:t>
      </w:r>
      <w:r>
        <w:rPr>
          <w:rFonts w:ascii="宋体" w:hAnsi="宋体" w:cs="宋体" w:eastAsia="宋体"/>
          <w:sz w:val="52"/>
          <w:spacing w:val="0"/>
          <w:color w:val="000000"/>
          <w:b w:val="off"/>
          <w:i w:val="off"/>
        </w:rPr>
        <w:t>句子排除掉，从而由刺激分析性引出一种更精确的分析性概念：根据</w:t>
      </w:r>
      <w:r>
        <w:rPr>
          <w:rFonts w:ascii="宋体" w:hAnsi="宋体" w:cs="宋体" w:eastAsia="宋体"/>
          <w:sz w:val="52"/>
          <w:spacing w:val="0"/>
          <w:color w:val="000000"/>
          <w:b w:val="off"/>
          <w:i w:val="off"/>
        </w:rPr>
        <w:t>一些间接的理由，这些句子被翻译成另一种语言的不是刺激分析的句</w:t>
      </w:r>
      <w:r>
        <w:rPr>
          <w:rFonts w:ascii="宋体" w:hAnsi="宋体" w:cs="宋体" w:eastAsia="宋体"/>
          <w:sz w:val="52"/>
          <w:spacing w:val="0"/>
          <w:color w:val="000000"/>
          <w:b w:val="off"/>
          <w:i w:val="off"/>
        </w:rPr>
        <w:t>子。实际上，这个标准是不起作用的，因为它是相对于分析假设而言</w:t>
      </w:r>
      <w:r>
        <w:rPr>
          <w:rFonts w:ascii="宋体" w:hAnsi="宋体" w:cs="宋体" w:eastAsia="宋体"/>
          <w:sz w:val="52"/>
          <w:spacing w:val="0"/>
          <w:color w:val="000000"/>
          <w:b w:val="off"/>
          <w:i w:val="off"/>
        </w:rPr>
        <w:t>才有意义的。而分析假设，如我们在下面几页中要强调的，并不是言</w:t>
      </w:r>
      <w:r>
        <w:rPr>
          <w:rFonts w:ascii="宋体" w:hAnsi="宋体" w:cs="宋体" w:eastAsia="宋体"/>
          <w:sz w:val="52"/>
          <w:spacing w:val="0"/>
          <w:color w:val="000000"/>
          <w:b w:val="off"/>
          <w:i w:val="off"/>
        </w:rPr>
        <w:t>语行为的决定性的功能。</w:t>
      </w:r>
      <w:bookmarkEnd w:id="2066"/>
    </w:p>
    <w:p>
      <w:pPr>
        <w:pageBreakBefore w:val="off"/>
        <w:tabs/>
        <w:wordWrap w:val="off"/>
        <w:spacing w:before="0" w:after="0" w:line="900" w:lineRule="atLeast"/>
        <w:ind w:left="100" w:right="40" w:firstLine="1040"/>
        <w:jc w:val="both"/>
        <w:textAlignment w:val="baseline"/>
        <w:rPr>
          <w:sz w:val="52"/>
        </w:rPr>
      </w:pPr>
      <w:bookmarkStart w:name="" w:id="2067"/>
      <w:r>
        <w:rPr>
          <w:rFonts w:ascii="宋体" w:hAnsi="宋体" w:cs="宋体" w:eastAsia="宋体"/>
          <w:sz w:val="52"/>
          <w:spacing w:val="0"/>
          <w:color w:val="000000"/>
          <w:b w:val="off"/>
          <w:i w:val="off"/>
        </w:rPr>
        <w:t>让我们回过头来更详细地考察分析假设的形式和内容，它们一般</w:t>
      </w:r>
      <w:r>
        <w:rPr>
          <w:rFonts w:ascii="宋体" w:hAnsi="宋体" w:cs="宋体" w:eastAsia="宋体"/>
          <w:sz w:val="52"/>
          <w:spacing w:val="0"/>
          <w:color w:val="000000"/>
          <w:b w:val="off"/>
          <w:i w:val="off"/>
        </w:rPr>
        <w:t>不要求具有等式的形式。没有任何必要去坚持，土著语的每个词都和</w:t>
      </w:r>
      <w:r>
        <w:rPr>
          <w:rFonts w:ascii="宋体" w:hAnsi="宋体" w:cs="宋体" w:eastAsia="宋体"/>
          <w:sz w:val="52"/>
          <w:spacing w:val="0"/>
          <w:color w:val="000000"/>
          <w:b w:val="off"/>
          <w:i w:val="off"/>
        </w:rPr>
        <w:t>英语的某一个词或词组直接相等。我们可详细说明某些语境，在这些</w:t>
      </w:r>
      <w:r>
        <w:rPr>
          <w:rFonts w:ascii="宋体" w:hAnsi="宋体" w:cs="宋体" w:eastAsia="宋体"/>
          <w:sz w:val="52"/>
          <w:spacing w:val="0"/>
          <w:color w:val="000000"/>
          <w:b w:val="off"/>
          <w:i w:val="off"/>
        </w:rPr>
        <w:t>语境下要以一种方式翻译一个词，而在另一些语境下则要以另一种方</w:t>
      </w:r>
      <w:r>
        <w:rPr>
          <w:rFonts w:ascii="宋体" w:hAnsi="宋体" w:cs="宋体" w:eastAsia="宋体"/>
          <w:sz w:val="52"/>
          <w:spacing w:val="0"/>
          <w:color w:val="000000"/>
          <w:b w:val="off"/>
          <w:i w:val="off"/>
        </w:rPr>
        <w:t>式翻译之。等式可能被任意附加以种种补充的语义规定。由于一种语</w:t>
      </w:r>
      <w:r>
        <w:rPr>
          <w:rFonts w:ascii="宋体" w:hAnsi="宋体" w:cs="宋体" w:eastAsia="宋体"/>
          <w:sz w:val="52"/>
          <w:spacing w:val="0"/>
          <w:color w:val="000000"/>
          <w:b w:val="off"/>
          <w:i w:val="off"/>
        </w:rPr>
        <w:t>言的词语与其他语言对其所做的翻译之间没有一一对应关系，句法的</w:t>
      </w:r>
      <w:r>
        <w:rPr>
          <w:rFonts w:ascii="宋体" w:hAnsi="宋体" w:cs="宋体" w:eastAsia="宋体"/>
          <w:sz w:val="52"/>
          <w:spacing w:val="0"/>
          <w:color w:val="000000"/>
          <w:b w:val="off"/>
          <w:i w:val="off"/>
        </w:rPr>
        <w:t>结构也需要某些分析假设来予以说明，这通常是借助于表示各类土著</w:t>
      </w:r>
      <w:r>
        <w:rPr>
          <w:rFonts w:ascii="宋体" w:hAnsi="宋体" w:cs="宋体" w:eastAsia="宋体"/>
          <w:sz w:val="52"/>
          <w:spacing w:val="0"/>
          <w:color w:val="000000"/>
          <w:b w:val="off"/>
          <w:i w:val="off"/>
        </w:rPr>
        <w:t>词语的辅助词汇来描述的。分析假设和辅助定义加在一起便成了语言</w:t>
      </w:r>
      <w:r>
        <w:rPr>
          <w:rFonts w:ascii="宋体" w:hAnsi="宋体" w:cs="宋体" w:eastAsia="宋体"/>
          <w:sz w:val="52"/>
          <w:spacing w:val="0"/>
          <w:color w:val="000000"/>
          <w:b w:val="off"/>
          <w:i w:val="off"/>
        </w:rPr>
        <w:t>学家把 jungle (即丛林土著居民的语言)译成英语时使用的词典和语</w:t>
      </w:r>
      <w:r>
        <w:rPr>
          <w:rFonts w:ascii="宋体" w:hAnsi="宋体" w:cs="宋体" w:eastAsia="宋体"/>
          <w:sz w:val="52"/>
          <w:spacing w:val="0"/>
          <w:color w:val="000000"/>
          <w:b w:val="off"/>
          <w:i w:val="off"/>
        </w:rPr>
        <w:t>法。它们被赋予什么形式是不重要的，因为其目的不是词和句子结构</w:t>
      </w:r>
      <w:r>
        <w:rPr>
          <w:rFonts w:ascii="宋体" w:hAnsi="宋体" w:cs="宋体" w:eastAsia="宋体"/>
          <w:sz w:val="52"/>
          <w:spacing w:val="0"/>
          <w:color w:val="000000"/>
          <w:b w:val="off"/>
          <w:i w:val="off"/>
        </w:rPr>
        <w:t>的翻译，而是有条理的连贯的话语的翻译；单个的词和句子结构只是</w:t>
      </w:r>
      <w:r>
        <w:rPr>
          <w:rFonts w:ascii="宋体" w:hAnsi="宋体" w:cs="宋体" w:eastAsia="宋体"/>
          <w:sz w:val="52"/>
          <w:spacing w:val="0"/>
          <w:color w:val="000000"/>
          <w:b w:val="off"/>
          <w:i w:val="off"/>
        </w:rPr>
        <w:t>作为达到这个目的的手段才会被人们注意。</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1892300</wp:posOffset>
                </wp:positionV>
                <wp:extent cx="469900" cy="444500"/>
                <wp:wrapNone/>
                <wp:docPr id="111" name="文本框 111"/>
                <a:graphic xmlns:a="http://schemas.openxmlformats.org/drawingml/2006/main">
                  <a:graphicData uri="http://schemas.microsoft.com/office/word/2010/wordprocessingShape">
                    <wps:wsp>
                      <wps:cNvSpPr txBox="true"/>
                      <wps:spPr>
                        <a:xfrm>
                          <a:off x="0" y="0"/>
                          <a:ext cx="469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068"/>
                            <w:r>
                              <w:rPr>
                                <w:rFonts w:ascii="楷体" w:hAnsi="楷体" w:cs="楷体" w:eastAsia="楷体"/>
                                <w:sz w:val="45"/>
                                <w:spacing w:val="0"/>
                                <w:color w:val="000000"/>
                                <w:b w:val="off"/>
                                <w:i w:val="off"/>
                              </w:rPr>
                              <w:t>70</w:t>
                            </w:r>
                            <w:bookmarkEnd w:id="2068"/>
                          </w:p>
                        </w:txbxContent>
                      </wps:txbx>
                      <wps:bodyPr wrap="square" lIns="0" rIns="0" tIns="0" bIns="0" vert="horz" anchor="t">
                        <a:noAutofit/>
                      </wps:bodyPr>
                    </wps:wsp>
                  </a:graphicData>
                </a:graphic>
              </wp:anchor>
            </w:drawing>
          </mc:Choice>
          <mc:Fallback>
            <w:pict>
              <v:shape type="#_x0000_t202" filled="f" stroked="f" style="margin-left:87pt;margin-top:149pt;width:37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069"/>
                      <w:r>
                        <w:rPr>
                          <w:rFonts w:ascii="楷体" w:hAnsi="楷体" w:cs="楷体" w:eastAsia="楷体"/>
                          <w:sz w:val="45"/>
                          <w:spacing w:val="0"/>
                          <w:color w:val="000000"/>
                          <w:b w:val="off"/>
                          <w:i w:val="off"/>
                        </w:rPr>
                        <w:t>70</w:t>
                      </w:r>
                      <w:bookmarkEnd w:id="2069"/>
                    </w:p>
                  </w:txbxContent>
                </v:textbox>
              </v:shape>
            </w:pict>
          </mc:Fallback>
        </mc:AlternateContent>
      </w:r>
      <w:bookmarkEnd w:id="2067"/>
    </w:p>
    <w:p>
      <w:pPr>
        <w:pageBreakBefore w:val="off"/>
        <w:tabs/>
        <w:wordWrap w:val="off"/>
        <w:spacing w:before="0" w:after="0" w:line="900" w:lineRule="atLeast"/>
        <w:ind w:left="260" w:right="0" w:firstLine="1040"/>
        <w:jc w:val="both"/>
        <w:textAlignment w:val="baseline"/>
        <w:rPr>
          <w:sz w:val="52"/>
        </w:rPr>
      </w:pPr>
      <w:bookmarkStart w:name="" w:id="2070"/>
      <w:r>
        <w:rPr>
          <w:rFonts w:ascii="宋体" w:hAnsi="宋体" w:cs="宋体" w:eastAsia="宋体"/>
          <w:sz w:val="52"/>
          <w:spacing w:val="0"/>
          <w:color w:val="000000"/>
          <w:b w:val="off"/>
          <w:i w:val="off"/>
        </w:rPr>
        <w:t>然而我们有理由去特别注意分析假设的形式本身，它把一个土著</w:t>
      </w:r>
      <w:r>
        <w:rPr>
          <w:rFonts w:ascii="宋体" w:hAnsi="宋体" w:cs="宋体" w:eastAsia="宋体"/>
          <w:sz w:val="52"/>
          <w:spacing w:val="0"/>
          <w:color w:val="000000"/>
          <w:b w:val="off"/>
          <w:i w:val="off"/>
        </w:rPr>
        <w:t>语词同一个假定的英语词对等起来。因为我们首先得构想出这些假</w:t>
      </w:r>
      <w:bookmarkEnd w:id="2070"/>
    </w:p>
    <w:p>
      <w:pPr>
        <w:pageBreakBefore w:val="off"/>
        <w:tabs/>
        <w:wordWrap w:val="off"/>
        <w:spacing w:before="0" w:after="0" w:line="660" w:lineRule="atLeast"/>
        <w:ind w:left="440" w:right="0"/>
        <w:jc w:val="both"/>
        <w:textAlignment w:val="baseline"/>
        <w:rPr>
          <w:sz w:val="48"/>
        </w:rPr>
      </w:pPr>
      <w:bookmarkStart w:name="" w:id="2071"/>
      <w:r>
        <w:rPr>
          <w:rFonts w:ascii="黑体" w:hAnsi="黑体" w:cs="黑体" w:eastAsia="黑体"/>
          <w:sz w:val="48"/>
          <w:spacing w:val="0"/>
          <w:color w:val="000000"/>
          <w:b w:val="off"/>
          <w:i w:val="off"/>
        </w:rPr>
        <w:t>70</w:t>
      </w:r>
      <w:bookmarkEnd w:id="2071"/>
    </w:p>
    <w:p>
      <w:r>
        <w:t/>
      </w:r>
    </w:p>
    <w:p>
      <w:pPr>
        <w:sectPr>
          <w:footerReference r:id="rId371"/>
          <w:headerReference r:id="rId372" w:type="default"/>
          <w:type w:val="nextPage"/>
          <w:pgSz w:w="21240" w:h="31680"/>
          <w:pgMar w:left="2520" w:top="2200" w:right="2520" w:bottom="2200" w:header="1900" w:footer="1900"/>
          <w:cols w:num="1"/>
        </w:sectPr>
      </w:pPr>
    </w:p>
    <w:p>
      <w:pPr>
        <w:pageBreakBefore w:val="off"/>
        <w:tabs/>
        <w:wordWrap w:val="off"/>
        <w:spacing w:before="560" w:after="0" w:line="620" w:lineRule="atLeast"/>
        <w:ind w:left="0" w:right="1780"/>
        <w:jc w:val="right"/>
        <w:textAlignment w:val="baseline"/>
        <w:rPr>
          <w:sz w:val="46"/>
        </w:rPr>
      </w:pPr>
      <w:bookmarkStart w:name="" w:id="2072"/>
      <w:r>
        <w:rPr>
          <w:rFonts w:ascii="黑体" w:hAnsi="黑体" w:cs="黑体" w:eastAsia="黑体"/>
          <w:sz w:val="46"/>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10998200</wp:posOffset>
            </wp:positionH>
            <wp:positionV relativeFrom="paragraph">
              <wp:posOffset>25400</wp:posOffset>
            </wp:positionV>
            <wp:extent cx="431800" cy="749300"/>
            <wp:wrapNone/>
            <wp:docPr id="113" name="Drawing 113"/>
            <a:graphic xmlns:a="http://schemas.openxmlformats.org/drawingml/2006/main">
              <a:graphicData uri="http://schemas.openxmlformats.org/drawingml/2006/picture">
                <pic:pic xmlns:pic="http://schemas.openxmlformats.org/drawingml/2006/picture">
                  <pic:nvPicPr>
                    <pic:cNvPr id="0" name="Picture 112"/>
                    <pic:cNvPicPr>
                      <a:picLocks noChangeAspect="true"/>
                    </pic:cNvPicPr>
                  </pic:nvPicPr>
                  <pic:blipFill>
                    <a:blip r:embed="rId43"/>
                    <a:stretch>
                      <a:fillRect/>
                    </a:stretch>
                  </pic:blipFill>
                  <pic:spPr>
                    <a:xfrm>
                      <a:off x="0" y="0"/>
                      <a:ext cx="431800" cy="749300"/>
                    </a:xfrm>
                    <a:prstGeom prst="rect">
                      <a:avLst/>
                    </a:prstGeom>
                  </pic:spPr>
                </pic:pic>
              </a:graphicData>
            </a:graphic>
          </wp:anchor>
        </w:drawing>
      </w:r>
      <w:bookmarkEnd w:id="2072"/>
    </w:p>
    <w:p>
      <w:pPr>
        <w:pageBreakBefore w:val="off"/>
        <w:tabs/>
        <w:wordWrap w:val="off"/>
        <w:spacing w:before="0" w:after="0" w:line="540" w:lineRule="exact"/>
        <w:ind w:left="0" w:right="0"/>
        <w:jc w:val="right"/>
        <w:textAlignment w:val="baseline"/>
        <w:rPr>
          <w:sz w:val="46"/>
        </w:rPr>
      </w:pPr>
      <w:bookmarkStart w:name="" w:id="2073"/>
      <w:r>
        <w:rPr>
          <w:rFonts w:ascii="宋体" w:hAnsi="宋体" w:cs="宋体" w:eastAsia="宋体"/>
          <w:sz w:val="46"/>
          <w:spacing w:val="0"/>
          <w:color w:val="000000"/>
          <w:b w:val="off"/>
          <w:i w:val="off"/>
        </w:rPr>
        <w:t/>
      </w:r>
      <w:bookmarkEnd w:id="2073"/>
    </w:p>
    <w:p>
      <w:pPr>
        <w:pageBreakBefore w:val="off"/>
        <w:tabs/>
        <w:wordWrap w:val="off"/>
        <w:spacing w:before="0" w:after="0" w:line="920" w:lineRule="atLeast"/>
        <w:ind w:left="40" w:right="900"/>
        <w:jc w:val="both"/>
        <w:textAlignment w:val="baseline"/>
        <w:rPr>
          <w:sz w:val="52"/>
        </w:rPr>
      </w:pPr>
      <w:bookmarkStart w:name="" w:id="2074"/>
      <w:r>
        <w:rPr>
          <w:rFonts w:ascii="宋体" w:hAnsi="宋体" w:cs="宋体" w:eastAsia="宋体"/>
          <w:sz w:val="52"/>
          <w:spacing w:val="0"/>
          <w:color w:val="000000"/>
          <w:b w:val="off"/>
          <w:i w:val="off"/>
        </w:rPr>
        <w:t>设，而构想的典型情况便是语言学家了解到在一个被翻译的整个土著</w:t>
      </w:r>
      <w:r>
        <w:rPr>
          <w:rFonts w:ascii="宋体" w:hAnsi="宋体" w:cs="宋体" w:eastAsia="宋体"/>
          <w:sz w:val="52"/>
          <w:spacing w:val="0"/>
          <w:color w:val="000000"/>
          <w:b w:val="off"/>
          <w:i w:val="off"/>
        </w:rPr>
        <w:t>语句子的某个成分和作为这个句子的翻译的某个成分词之间有一种功</w:t>
      </w:r>
      <w:r>
        <w:rPr>
          <w:rFonts w:ascii="宋体" w:hAnsi="宋体" w:cs="宋体" w:eastAsia="宋体"/>
          <w:sz w:val="52"/>
          <w:spacing w:val="0"/>
          <w:color w:val="000000"/>
          <w:b w:val="off"/>
          <w:i w:val="off"/>
        </w:rPr>
        <w:t>能上的相互平行对应的关系。因为只有这样我们才能说明为什么人们</w:t>
      </w:r>
      <w:r>
        <w:rPr>
          <w:rFonts w:ascii="宋体" w:hAnsi="宋体" w:cs="宋体" w:eastAsia="宋体"/>
          <w:sz w:val="52"/>
          <w:spacing w:val="0"/>
          <w:color w:val="000000"/>
          <w:b w:val="off"/>
          <w:i w:val="off"/>
        </w:rPr>
        <w:t>会把某个土著语表达式彻底翻译成英语，并呈复数形式，或带有等式</w:t>
      </w:r>
      <w:r>
        <w:rPr>
          <w:rFonts w:ascii="宋体" w:hAnsi="宋体" w:cs="宋体" w:eastAsia="宋体"/>
          <w:sz w:val="52"/>
          <w:spacing w:val="0"/>
          <w:color w:val="000000"/>
          <w:b w:val="off"/>
          <w:i w:val="off"/>
        </w:rPr>
        <w:t>谓词“=”，或有直言命题的系词，或者带有其他任何一种我们的语</w:t>
      </w:r>
      <w:r>
        <w:rPr>
          <w:rFonts w:ascii="宋体" w:hAnsi="宋体" w:cs="宋体" w:eastAsia="宋体"/>
          <w:sz w:val="52"/>
          <w:spacing w:val="0"/>
          <w:color w:val="000000"/>
          <w:b w:val="off"/>
          <w:i w:val="off"/>
        </w:rPr>
        <w:t>言习惯中客观指称机制的成分。只有通过这样一种先在的语言习惯的</w:t>
      </w:r>
      <w:r>
        <w:rPr>
          <w:rFonts w:ascii="宋体" w:hAnsi="宋体" w:cs="宋体" w:eastAsia="宋体"/>
          <w:sz w:val="52"/>
          <w:spacing w:val="0"/>
          <w:color w:val="000000"/>
          <w:b w:val="off"/>
          <w:i w:val="off"/>
        </w:rPr>
        <w:t>直接的投影，我们的语言学家才能发现土著语中的普遍词项，或者既</w:t>
      </w:r>
      <w:r>
        <w:rPr>
          <w:rFonts w:ascii="宋体" w:hAnsi="宋体" w:cs="宋体" w:eastAsia="宋体"/>
          <w:sz w:val="52"/>
          <w:spacing w:val="0"/>
          <w:color w:val="000000"/>
          <w:b w:val="off"/>
          <w:i w:val="off"/>
        </w:rPr>
        <w:t>经发现就使其与自己的语言相契合；刺激意义甚至不足以确定哪些词</w:t>
      </w:r>
      <w:r>
        <w:rPr>
          <w:rFonts w:ascii="宋体" w:hAnsi="宋体" w:cs="宋体" w:eastAsia="宋体"/>
          <w:sz w:val="52"/>
          <w:spacing w:val="0"/>
          <w:color w:val="000000"/>
          <w:b w:val="off"/>
          <w:i w:val="off"/>
        </w:rPr>
        <w:t>(words)是(命题中的)词项(terms)，更不用说哪些词项是外延相</w:t>
      </w:r>
      <w:r>
        <w:rPr>
          <w:rFonts w:ascii="宋体" w:hAnsi="宋体" w:cs="宋体" w:eastAsia="宋体"/>
          <w:sz w:val="52"/>
          <w:spacing w:val="0"/>
          <w:color w:val="000000"/>
          <w:b w:val="off"/>
          <w:i w:val="off"/>
        </w:rPr>
        <w:t>同的了。</w:t>
      </w:r>
      <w:bookmarkEnd w:id="2074"/>
    </w:p>
    <w:p>
      <w:pPr>
        <w:pageBreakBefore w:val="off"/>
        <w:tabs/>
        <w:wordWrap w:val="off"/>
        <w:spacing w:before="0" w:after="0" w:line="920" w:lineRule="atLeast"/>
        <w:ind w:left="40" w:right="840" w:firstLine="1020"/>
        <w:jc w:val="both"/>
        <w:textAlignment w:val="baseline"/>
        <w:rPr>
          <w:sz w:val="52"/>
        </w:rPr>
      </w:pPr>
      <w:bookmarkStart w:name="" w:id="2075"/>
      <w:r>
        <w:rPr>
          <w:rFonts w:ascii="宋体" w:hAnsi="宋体" w:cs="宋体" w:eastAsia="宋体"/>
          <w:sz w:val="52"/>
          <w:spacing w:val="0"/>
          <w:color w:val="000000"/>
          <w:b w:val="off"/>
          <w:i w:val="off"/>
        </w:rPr>
        <w:t>分析假设的方法是利用我们本国语言的动力来把我们抛入丛林土</w:t>
      </w:r>
      <w:r>
        <w:rPr>
          <w:rFonts w:ascii="宋体" w:hAnsi="宋体" w:cs="宋体" w:eastAsia="宋体"/>
          <w:sz w:val="52"/>
          <w:spacing w:val="0"/>
          <w:color w:val="000000"/>
          <w:b w:val="off"/>
          <w:i w:val="off"/>
        </w:rPr>
        <w:t>著语言的办法，是把奇异的新枝嫁接到常见的老树上去的办法，直至</w:t>
      </w:r>
      <w:r>
        <w:rPr>
          <w:rFonts w:ascii="宋体" w:hAnsi="宋体" w:cs="宋体" w:eastAsia="宋体"/>
          <w:sz w:val="52"/>
          <w:spacing w:val="0"/>
          <w:color w:val="000000"/>
          <w:b w:val="off"/>
          <w:i w:val="off"/>
        </w:rPr>
        <w:t>这奇异的新枝也成为我们习见的东西(回想一下第2节结尾的那个比</w:t>
      </w:r>
      <w:r>
        <w:rPr>
          <w:rFonts w:ascii="宋体" w:hAnsi="宋体" w:cs="宋体" w:eastAsia="宋体"/>
          <w:sz w:val="52"/>
          <w:spacing w:val="0"/>
          <w:color w:val="000000"/>
          <w:b w:val="off"/>
          <w:i w:val="off"/>
        </w:rPr>
        <w:t>喻)。从关于翻译的意义的理论角度来看，分析假设最明显的一个特</w:t>
      </w:r>
      <w:r>
        <w:rPr>
          <w:rFonts w:ascii="宋体" w:hAnsi="宋体" w:cs="宋体" w:eastAsia="宋体"/>
          <w:sz w:val="52"/>
          <w:spacing w:val="0"/>
          <w:color w:val="000000"/>
          <w:b w:val="off"/>
          <w:i w:val="off"/>
        </w:rPr>
        <w:t>征便在于它超出了土著人言语行为倾向所蕴涵的任何东西。它们揭示</w:t>
      </w:r>
      <w:r>
        <w:rPr>
          <w:rFonts w:ascii="宋体" w:hAnsi="宋体" w:cs="宋体" w:eastAsia="宋体"/>
          <w:sz w:val="52"/>
          <w:spacing w:val="0"/>
          <w:color w:val="000000"/>
          <w:b w:val="off"/>
          <w:i w:val="off"/>
        </w:rPr>
        <w:t>了已然翻译的句子和其他句子的类似性，从而使翻译工作的限度超出</w:t>
      </w:r>
      <w:r>
        <w:rPr>
          <w:rFonts w:ascii="宋体" w:hAnsi="宋体" w:cs="宋体" w:eastAsia="宋体"/>
          <w:sz w:val="52"/>
          <w:spacing w:val="0"/>
          <w:color w:val="000000"/>
          <w:b w:val="off"/>
          <w:i w:val="off"/>
        </w:rPr>
        <w:t>了经验证据所能支撑的范围。</w:t>
      </w:r>
      <w:bookmarkEnd w:id="2075"/>
    </w:p>
    <w:p>
      <w:pPr>
        <w:pageBreakBefore w:val="off"/>
        <w:tabs/>
        <w:wordWrap w:val="off"/>
        <w:spacing w:before="0" w:after="0" w:line="920" w:lineRule="atLeast"/>
        <w:ind w:left="40" w:right="0" w:firstLine="1020"/>
        <w:jc w:val="both"/>
        <w:textAlignment w:val="baseline"/>
        <w:rPr>
          <w:sz w:val="52"/>
        </w:rPr>
      </w:pPr>
      <w:bookmarkStart w:name="" w:id="2076"/>
      <w:r>
        <w:rPr>
          <w:rFonts w:ascii="宋体" w:hAnsi="宋体" w:cs="宋体" w:eastAsia="宋体"/>
          <w:sz w:val="52"/>
          <w:spacing w:val="0"/>
          <w:color w:val="000000"/>
          <w:b w:val="off"/>
          <w:i w:val="off"/>
        </w:rPr>
        <w:t>(1)~(4)并不涵盖所有可用的证据。请记住我们提出这几条只</w:t>
      </w:r>
      <w:r>
        <w:rPr>
          <w:rFonts w:ascii="宋体" w:hAnsi="宋体" w:cs="宋体" w:eastAsia="宋体"/>
          <w:sz w:val="52"/>
          <w:spacing w:val="0"/>
          <w:color w:val="000000"/>
          <w:b w:val="off"/>
          <w:i w:val="off"/>
        </w:rPr>
        <w:t>与一个语言学家的研究工作有关，他在各种不同的情况下通过对土著</w:t>
      </w:r>
      <w:r>
        <w:rPr>
          <w:rFonts w:ascii="宋体" w:hAnsi="宋体" w:cs="宋体" w:eastAsia="宋体"/>
          <w:sz w:val="52"/>
          <w:spacing w:val="0"/>
          <w:color w:val="000000"/>
          <w:b w:val="off"/>
          <w:i w:val="off"/>
        </w:rPr>
        <w:t>语句提问得到肯定或否定的回答来搜集研究土著语的材料。如第11</w:t>
      </w:r>
      <w:r>
        <w:rPr>
          <w:rFonts w:ascii="宋体" w:hAnsi="宋体" w:cs="宋体" w:eastAsia="宋体"/>
          <w:sz w:val="52"/>
          <w:spacing w:val="0"/>
          <w:color w:val="000000"/>
          <w:b w:val="off"/>
          <w:i w:val="off"/>
        </w:rPr>
        <w:t>节所示，一个语言学家会说双语，就可以扩展他的研究基础。于是</w:t>
      </w:r>
      <w:r>
        <w:rPr>
          <w:rFonts w:ascii="宋体" w:hAnsi="宋体" w:cs="宋体" w:eastAsia="宋体"/>
          <w:sz w:val="52"/>
          <w:spacing w:val="0"/>
          <w:color w:val="000000"/>
          <w:b w:val="off"/>
          <w:i w:val="off"/>
        </w:rPr>
        <w:t>(1)便扩充成：(1')所有的场合句都可以翻译。(4)便成为多余的</w:t>
      </w:r>
      <w:r>
        <w:rPr>
          <w:rFonts w:ascii="宋体" w:hAnsi="宋体" w:cs="宋体" w:eastAsia="宋体"/>
          <w:sz w:val="52"/>
          <w:spacing w:val="0"/>
          <w:color w:val="000000"/>
          <w:b w:val="off"/>
          <w:i w:val="off"/>
        </w:rPr>
        <w:t>而被去掉了。但即使是当通晓双语的语言学家完成其按照(1')~(3)</w:t>
      </w:r>
      <w:r>
        <w:rPr>
          <w:rFonts w:ascii="宋体" w:hAnsi="宋体" w:cs="宋体" w:eastAsia="宋体"/>
          <w:sz w:val="52"/>
          <w:spacing w:val="0"/>
          <w:color w:val="000000"/>
          <w:b w:val="off"/>
          <w:i w:val="off"/>
        </w:rPr>
        <w:t>不容做到的翻译时，也必然是借助分析假设(即使是无意识的)来这</w:t>
      </w:r>
      <w:r>
        <w:rPr>
          <w:rFonts w:ascii="宋体" w:hAnsi="宋体" w:cs="宋体" w:eastAsia="宋体"/>
          <w:sz w:val="52"/>
          <w:spacing w:val="0"/>
          <w:color w:val="000000"/>
          <w:b w:val="off"/>
          <w:i w:val="off"/>
        </w:rPr>
        <w:t>样做的。因此我们首先做一个不现实的假设，即在学习土著语之时，</w:t>
      </w:r>
      <w:r>
        <w:rPr>
          <w:rFonts w:ascii="宋体" w:hAnsi="宋体" w:cs="宋体" w:eastAsia="宋体"/>
          <w:sz w:val="52"/>
          <w:spacing w:val="0"/>
          <w:color w:val="000000"/>
          <w:b w:val="off"/>
          <w:i w:val="off"/>
        </w:rPr>
        <w:t>他能模仿婴儿，把自己以往的语言知识暂且忘掉。于是当他作为一个</w:t>
      </w:r>
      <w:r>
        <w:rPr>
          <w:rFonts w:ascii="宋体" w:hAnsi="宋体" w:cs="宋体" w:eastAsia="宋体"/>
          <w:sz w:val="52"/>
          <w:spacing w:val="0"/>
          <w:color w:val="000000"/>
          <w:b w:val="off"/>
          <w:i w:val="off"/>
        </w:rPr>
        <w:t>通晓双语的语言学家最后转而致力于编纂一本土著语—英语词典时，</w:t>
      </w:r>
      <w:r>
        <w:rPr>
          <w:rFonts w:ascii="宋体" w:hAnsi="宋体" w:cs="宋体" w:eastAsia="宋体"/>
          <w:sz w:val="52"/>
          <w:spacing w:val="0"/>
          <w:color w:val="000000"/>
          <w:b w:val="off"/>
          <w:i w:val="off"/>
        </w:rPr>
        <w:t>他还必须设计一些分析假设，仿佛他说英语时的身份是语言学家，说</w:t>
      </w:r>
      <w:bookmarkEnd w:id="2076"/>
    </w:p>
    <w:p>
      <w:pPr>
        <w:pageBreakBefore w:val="off"/>
        <w:tabs/>
        <w:wordWrap w:val="off"/>
        <w:spacing w:before="0" w:after="0" w:line="640" w:lineRule="atLeast"/>
        <w:ind w:left="0" w:right="980"/>
        <w:jc w:val="right"/>
        <w:textAlignment w:val="baseline"/>
        <w:rPr>
          <w:sz w:val="48"/>
        </w:rPr>
      </w:pPr>
      <w:bookmarkStart w:name="" w:id="2077"/>
      <w:r>
        <w:rPr>
          <w:rFonts w:ascii="黑体" w:hAnsi="黑体" w:cs="黑体" w:eastAsia="黑体"/>
          <w:sz w:val="48"/>
          <w:spacing w:val="0"/>
          <w:color w:val="000000"/>
          <w:b w:val="off"/>
          <w:i w:val="off"/>
        </w:rPr>
        <w:t>71</w:t>
      </w:r>
      <w:bookmarkEnd w:id="2077"/>
    </w:p>
    <w:p>
      <w:r>
        <w:t/>
      </w:r>
    </w:p>
    <w:p>
      <w:pPr>
        <w:sectPr>
          <w:footerReference r:id="rId373"/>
          <w:headerReference r:id="rId374" w:type="default"/>
          <w:type w:val="nextPage"/>
          <w:pgSz w:w="21240" w:h="31680"/>
          <w:pgMar w:left="2160" w:top="1940" w:right="2160" w:bottom="1940" w:header="1640" w:footer="1640"/>
          <w:cols w:num="1"/>
        </w:sectPr>
      </w:pPr>
    </w:p>
    <w:p>
      <w:pPr>
        <w:pageBreakBefore w:val="off"/>
        <w:tabs/>
        <w:wordWrap w:val="off"/>
        <w:spacing w:before="600" w:after="0" w:line="560" w:lineRule="atLeast"/>
        <w:ind w:left="1700" w:right="0"/>
        <w:jc w:val="both"/>
        <w:textAlignment w:val="baseline"/>
        <w:rPr>
          <w:sz w:val="42"/>
        </w:rPr>
      </w:pPr>
      <w:bookmarkStart w:name="" w:id="2078"/>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1930400</wp:posOffset>
            </wp:positionH>
            <wp:positionV relativeFrom="paragraph">
              <wp:posOffset>12700</wp:posOffset>
            </wp:positionV>
            <wp:extent cx="444500" cy="762000"/>
            <wp:wrapNone/>
            <wp:docPr id="115" name="Drawing 115"/>
            <a:graphic xmlns:a="http://schemas.openxmlformats.org/drawingml/2006/main">
              <a:graphicData uri="http://schemas.openxmlformats.org/drawingml/2006/picture">
                <pic:pic xmlns:pic="http://schemas.openxmlformats.org/drawingml/2006/picture">
                  <pic:nvPicPr>
                    <pic:cNvPr id="0" name="Picture 114"/>
                    <pic:cNvPicPr>
                      <a:picLocks noChangeAspect="true"/>
                    </pic:cNvPicPr>
                  </pic:nvPicPr>
                  <pic:blipFill>
                    <a:blip r:embed="rId44"/>
                    <a:stretch>
                      <a:fillRect/>
                    </a:stretch>
                  </pic:blipFill>
                  <pic:spPr>
                    <a:xfrm>
                      <a:off x="0" y="0"/>
                      <a:ext cx="444500" cy="762000"/>
                    </a:xfrm>
                    <a:prstGeom prst="rect">
                      <a:avLst/>
                    </a:prstGeom>
                  </pic:spPr>
                </pic:pic>
              </a:graphicData>
            </a:graphic>
          </wp:anchor>
        </w:drawing>
      </w:r>
      <w:bookmarkEnd w:id="2078"/>
    </w:p>
    <w:p>
      <w:pPr>
        <w:pageBreakBefore w:val="off"/>
        <w:tabs/>
        <w:wordWrap w:val="off"/>
        <w:spacing w:before="0" w:after="0" w:line="480" w:lineRule="exact"/>
        <w:ind w:left="0" w:right="0"/>
        <w:jc w:val="both"/>
        <w:textAlignment w:val="baseline"/>
        <w:rPr>
          <w:sz w:val="42"/>
        </w:rPr>
      </w:pPr>
      <w:bookmarkStart w:name="" w:id="2079"/>
      <w:r>
        <w:rPr>
          <w:rFonts w:ascii="宋体" w:hAnsi="宋体" w:cs="宋体" w:eastAsia="宋体"/>
          <w:sz w:val="42"/>
          <w:spacing w:val="0"/>
          <w:color w:val="000000"/>
          <w:b w:val="off"/>
          <w:i w:val="off"/>
        </w:rPr>
        <w:t/>
      </w:r>
      <w:bookmarkEnd w:id="2079"/>
    </w:p>
    <w:p>
      <w:pPr>
        <w:pageBreakBefore w:val="off"/>
        <w:tabs/>
        <w:wordWrap w:val="off"/>
        <w:spacing w:before="0" w:after="0" w:line="920" w:lineRule="atLeast"/>
        <w:ind w:left="940" w:right="60"/>
        <w:jc w:val="both"/>
        <w:textAlignment w:val="baseline"/>
        <w:rPr>
          <w:sz w:val="49"/>
        </w:rPr>
      </w:pPr>
      <w:bookmarkStart w:name="" w:id="2080"/>
      <w:r>
        <w:rPr>
          <w:rFonts w:ascii="宋体" w:hAnsi="宋体" w:cs="宋体" w:eastAsia="宋体"/>
          <w:sz w:val="49"/>
          <w:spacing w:val="0"/>
          <w:color w:val="000000"/>
          <w:b w:val="off"/>
          <w:i w:val="off"/>
        </w:rPr>
        <w:t>土著语时的身份是向导。差别只在于：他可以用内省的方法进行他的</w:t>
      </w:r>
      <w:r>
        <w:rPr>
          <w:rFonts w:ascii="宋体" w:hAnsi="宋体" w:cs="宋体" w:eastAsia="宋体"/>
          <w:sz w:val="49"/>
          <w:spacing w:val="0"/>
          <w:color w:val="000000"/>
          <w:b w:val="off"/>
          <w:i w:val="off"/>
        </w:rPr>
        <w:t>实验，而不是向人表演它们；对于非观察性场合句，他有其明显的内</w:t>
      </w:r>
      <w:r>
        <w:rPr>
          <w:rFonts w:ascii="宋体" w:hAnsi="宋体" w:cs="宋体" w:eastAsia="宋体"/>
          <w:sz w:val="49"/>
          <w:spacing w:val="0"/>
          <w:color w:val="000000"/>
          <w:b w:val="off"/>
          <w:i w:val="off"/>
        </w:rPr>
        <w:t>在的思路，而当他一旦意识到他的分析假设，他会觉得它们是一些明</w:t>
      </w:r>
      <w:r>
        <w:rPr>
          <w:rFonts w:ascii="宋体" w:hAnsi="宋体" w:cs="宋体" w:eastAsia="宋体"/>
          <w:sz w:val="49"/>
          <w:spacing w:val="0"/>
          <w:color w:val="000000"/>
          <w:b w:val="off"/>
          <w:i w:val="off"/>
        </w:rPr>
        <w:t>显的类比。当然，实际上他在学习土著语时永远不可能完全模拟婴儿</w:t>
      </w:r>
      <w:r>
        <w:rPr>
          <w:rFonts w:ascii="宋体" w:hAnsi="宋体" w:cs="宋体" w:eastAsia="宋体"/>
          <w:sz w:val="49"/>
          <w:spacing w:val="0"/>
          <w:color w:val="000000"/>
          <w:b w:val="off"/>
          <w:i w:val="off"/>
        </w:rPr>
        <w:t>状态，而自始至终会运用分析假设；因而实际情形经常是搅在一起，</w:t>
      </w:r>
      <w:r>
        <w:rPr>
          <w:rFonts w:ascii="宋体" w:hAnsi="宋体" w:cs="宋体" w:eastAsia="宋体"/>
          <w:sz w:val="49"/>
          <w:spacing w:val="0"/>
          <w:color w:val="000000"/>
          <w:b w:val="off"/>
          <w:i w:val="off"/>
        </w:rPr>
        <w:t>难以理清的。由于这种情况和内省方法的不可捉摸，我们最好从更原</w:t>
      </w:r>
      <w:r>
        <w:rPr>
          <w:rFonts w:ascii="宋体" w:hAnsi="宋体" w:cs="宋体" w:eastAsia="宋体"/>
          <w:sz w:val="49"/>
          <w:spacing w:val="0"/>
          <w:color w:val="000000"/>
          <w:b w:val="off"/>
          <w:i w:val="off"/>
        </w:rPr>
        <w:t>始简单的范例出发对意义做理论的说明，这个范例就是那个语言学家</w:t>
      </w:r>
      <w:r>
        <w:rPr>
          <w:rFonts w:ascii="宋体" w:hAnsi="宋体" w:cs="宋体" w:eastAsia="宋体"/>
          <w:sz w:val="49"/>
          <w:spacing w:val="0"/>
          <w:color w:val="000000"/>
          <w:b w:val="off"/>
          <w:i w:val="off"/>
        </w:rPr>
        <w:t>的情况，他同土著向导打交道是我们看得见的，他是把这个土著人当</w:t>
      </w:r>
      <w:r>
        <w:rPr>
          <w:rFonts w:ascii="宋体" w:hAnsi="宋体" w:cs="宋体" w:eastAsia="宋体"/>
          <w:sz w:val="49"/>
          <w:spacing w:val="0"/>
          <w:color w:val="000000"/>
          <w:b w:val="off"/>
          <w:i w:val="off"/>
        </w:rPr>
        <w:t>做活生生的协作者而不是第一个接待者。</w:t>
      </w:r>
      <w:bookmarkEnd w:id="2080"/>
    </w:p>
    <w:p>
      <w:pPr>
        <w:pageBreakBefore w:val="off"/>
        <w:tabs/>
        <w:wordWrap w:val="off"/>
        <w:spacing w:before="0" w:after="0" w:line="920" w:lineRule="atLeast"/>
        <w:ind w:left="940" w:right="20" w:firstLine="1020"/>
        <w:jc w:val="both"/>
        <w:textAlignment w:val="baseline"/>
        <w:rPr>
          <w:sz w:val="49"/>
        </w:rPr>
      </w:pPr>
      <w:bookmarkStart w:name="" w:id="2081"/>
      <w:r>
        <w:rPr>
          <w:rFonts w:ascii="宋体" w:hAnsi="宋体" w:cs="宋体" w:eastAsia="宋体"/>
          <w:sz w:val="49"/>
          <w:spacing w:val="0"/>
          <w:color w:val="000000"/>
          <w:b w:val="off"/>
          <w:i w:val="off"/>
        </w:rPr>
        <w:t>不管其语词翻译和句法模式的说明手段的具体细节怎么样，一旦</w:t>
      </w:r>
      <w:r>
        <w:rPr>
          <w:rFonts w:ascii="宋体" w:hAnsi="宋体" w:cs="宋体" w:eastAsia="宋体"/>
          <w:sz w:val="49"/>
          <w:spacing w:val="0"/>
          <w:color w:val="000000"/>
          <w:b w:val="off"/>
          <w:i w:val="off"/>
        </w:rPr>
        <w:t>语言学家完成了他的土著语——英语翻译手册，他便有一种句子间的无</w:t>
      </w:r>
      <w:r>
        <w:rPr>
          <w:rFonts w:ascii="宋体" w:hAnsi="宋体" w:cs="宋体" w:eastAsia="宋体"/>
          <w:sz w:val="49"/>
          <w:spacing w:val="0"/>
          <w:color w:val="000000"/>
          <w:b w:val="off"/>
          <w:i w:val="off"/>
        </w:rPr>
        <w:t>限的语义关联作为其纯成果，即：对于无限多的土著语句子中的每一</w:t>
      </w:r>
      <w:r>
        <w:rPr>
          <w:rFonts w:ascii="宋体" w:hAnsi="宋体" w:cs="宋体" w:eastAsia="宋体"/>
          <w:sz w:val="49"/>
          <w:spacing w:val="0"/>
          <w:color w:val="000000"/>
          <w:b w:val="off"/>
          <w:i w:val="off"/>
        </w:rPr>
        <w:t>个都有一个英语句子或更多的可大致互换的英语句子暗做说明。大部</w:t>
      </w:r>
      <w:r>
        <w:rPr>
          <w:rFonts w:ascii="宋体" w:hAnsi="宋体" w:cs="宋体" w:eastAsia="宋体"/>
          <w:sz w:val="49"/>
          <w:spacing w:val="0"/>
          <w:color w:val="000000"/>
          <w:b w:val="off"/>
          <w:i w:val="off"/>
        </w:rPr>
        <w:t>分的语义关联仅仅是由分析假设支持的，这些分析假设超出了翻译有</w:t>
      </w:r>
      <w:r>
        <w:rPr>
          <w:rFonts w:ascii="宋体" w:hAnsi="宋体" w:cs="宋体" w:eastAsia="宋体"/>
          <w:sz w:val="49"/>
          <w:spacing w:val="0"/>
          <w:color w:val="000000"/>
          <w:b w:val="off"/>
          <w:i w:val="off"/>
        </w:rPr>
        <w:t>其独立的经验证据的可能性的范围。那些无法验证的翻译可以顺畅无</w:t>
      </w:r>
      <w:r>
        <w:rPr>
          <w:rFonts w:ascii="宋体" w:hAnsi="宋体" w:cs="宋体" w:eastAsia="宋体"/>
          <w:sz w:val="49"/>
          <w:spacing w:val="0"/>
          <w:color w:val="000000"/>
          <w:b w:val="off"/>
          <w:i w:val="off"/>
        </w:rPr>
        <w:t>碍地进行，但这不是什么好的词典编纂的实际证明，因为搞这种翻译</w:t>
      </w:r>
      <w:r>
        <w:rPr>
          <w:rFonts w:ascii="宋体" w:hAnsi="宋体" w:cs="宋体" w:eastAsia="宋体"/>
          <w:sz w:val="49"/>
          <w:spacing w:val="0"/>
          <w:color w:val="000000"/>
          <w:b w:val="off"/>
          <w:i w:val="off"/>
        </w:rPr>
        <w:t>根本不可能有什么障碍可言。</w:t>
      </w:r>
      <w:bookmarkEnd w:id="2081"/>
    </w:p>
    <w:p>
      <w:pPr>
        <w:pageBreakBefore w:val="off"/>
        <w:tabs/>
        <w:wordWrap w:val="off"/>
        <w:spacing w:before="0" w:after="0" w:line="920" w:lineRule="atLeast"/>
        <w:ind w:left="980" w:right="0" w:hanging="980"/>
        <w:jc w:val="both"/>
        <w:textAlignment w:val="baseline"/>
        <w:rPr>
          <w:sz w:val="49"/>
        </w:rPr>
      </w:pPr>
      <w:bookmarkStart w:name="" w:id="2082"/>
      <w:r>
        <w:rPr>
          <w:rFonts w:ascii="宋体" w:hAnsi="宋体" w:cs="宋体" w:eastAsia="宋体"/>
          <w:sz w:val="49"/>
          <w:spacing w:val="0"/>
          <w:color w:val="000000"/>
          <w:b w:val="off"/>
          <w:i w:val="off"/>
        </w:rPr>
        <w:t>72</w:t>
      </w:r>
      <w:r>
        <w:rPr>
          <w:rFonts w:ascii="宋体" w:hAnsi="宋体" w:cs="宋体" w:eastAsia="宋体"/>
          <w:sz w:val="49"/>
          <w:spacing w:val="0"/>
          <w:color w:val="000000"/>
          <w:b w:val="off"/>
          <w:i w:val="off"/>
        </w:rPr>
        <w:t xml:space="preserve">     我们回忆一下第12节，在那里，我们看到刺激意义并不能判定</w:t>
      </w:r>
      <w:r>
        <w:rPr>
          <w:rFonts w:ascii="宋体" w:hAnsi="宋体" w:cs="宋体" w:eastAsia="宋体"/>
          <w:sz w:val="49"/>
          <w:spacing w:val="0"/>
          <w:color w:val="000000"/>
          <w:b w:val="off"/>
          <w:i w:val="off"/>
        </w:rPr>
        <w:t>“兔子”、“兔子的年龄段”以及其他一些词语何者可作为“gavagai”</w:t>
      </w:r>
      <w:r>
        <w:rPr>
          <w:rFonts w:ascii="宋体" w:hAnsi="宋体" w:cs="宋体" w:eastAsia="宋体"/>
          <w:sz w:val="49"/>
          <w:spacing w:val="0"/>
          <w:color w:val="000000"/>
          <w:b w:val="off"/>
          <w:i w:val="off"/>
        </w:rPr>
        <w:t>的翻译。如果根据分析假设我们将“are the same as”看做是对土著</w:t>
      </w:r>
      <w:r>
        <w:rPr>
          <w:rFonts w:ascii="宋体" w:hAnsi="宋体" w:cs="宋体" w:eastAsia="宋体"/>
          <w:sz w:val="49"/>
          <w:spacing w:val="0"/>
          <w:color w:val="000000"/>
          <w:b w:val="off"/>
          <w:i w:val="off"/>
        </w:rPr>
        <w:t>语中某种结构的翻译，那么我们便可据此进而询问土著向导，不同场</w:t>
      </w:r>
      <w:r>
        <w:rPr>
          <w:rFonts w:ascii="宋体" w:hAnsi="宋体" w:cs="宋体" w:eastAsia="宋体"/>
          <w:sz w:val="49"/>
          <w:spacing w:val="0"/>
          <w:color w:val="000000"/>
          <w:b w:val="off"/>
          <w:i w:val="off"/>
        </w:rPr>
        <w:t>合的 gavagai是不是同一的，从而得出结论说 gavagai是兔子而不是</w:t>
      </w:r>
      <w:r>
        <w:rPr>
          <w:rFonts w:ascii="宋体" w:hAnsi="宋体" w:cs="宋体" w:eastAsia="宋体"/>
          <w:sz w:val="49"/>
          <w:spacing w:val="0"/>
          <w:color w:val="000000"/>
          <w:b w:val="off"/>
          <w:i w:val="off"/>
        </w:rPr>
        <w:t>兔子的年龄段。但倘若我们决定用“are stages of the same animal ”</w:t>
      </w:r>
      <w:r>
        <w:rPr>
          <w:rFonts w:ascii="宋体" w:hAnsi="宋体" w:cs="宋体" w:eastAsia="宋体"/>
          <w:sz w:val="49"/>
          <w:spacing w:val="0"/>
          <w:color w:val="000000"/>
          <w:b w:val="off"/>
          <w:i w:val="off"/>
        </w:rPr>
        <w:t>(同一动物的诸年龄段)来翻译那个土著语结构，那么我们从随后对</w:t>
      </w:r>
      <w:r>
        <w:rPr>
          <w:rFonts w:ascii="宋体" w:hAnsi="宋体" w:cs="宋体" w:eastAsia="宋体"/>
          <w:sz w:val="49"/>
          <w:spacing w:val="0"/>
          <w:color w:val="000000"/>
          <w:b w:val="off"/>
          <w:i w:val="off"/>
        </w:rPr>
        <w:t>向导的同样的询问也会得出结论说，gavagai是指兔子的年龄段。两</w:t>
      </w:r>
      <w:r>
        <w:rPr>
          <w:rFonts w:ascii="宋体" w:hAnsi="宋体" w:cs="宋体" w:eastAsia="宋体"/>
          <w:sz w:val="49"/>
          <w:spacing w:val="0"/>
          <w:color w:val="000000"/>
          <w:b w:val="off"/>
          <w:i w:val="off"/>
        </w:rPr>
        <w:t>个分析假设都是可能的。两者都可以通过有关其他惯用语的分析假设</w:t>
      </w:r>
      <w:r>
        <w:rPr>
          <w:rFonts w:ascii="宋体" w:hAnsi="宋体" w:cs="宋体" w:eastAsia="宋体"/>
          <w:sz w:val="49"/>
          <w:spacing w:val="0"/>
          <w:color w:val="000000"/>
          <w:b w:val="off"/>
          <w:i w:val="off"/>
        </w:rPr>
        <w:t>作一些改动而与整个句子的一切可能的翻译乃至与一切有关的说话者</w:t>
      </w:r>
      <w:r>
        <w:rPr>
          <w:rFonts w:ascii="宋体" w:hAnsi="宋体" w:cs="宋体" w:eastAsia="宋体"/>
          <w:sz w:val="49"/>
          <w:spacing w:val="0"/>
          <w:color w:val="000000"/>
          <w:b w:val="off"/>
          <w:i w:val="off"/>
        </w:rPr>
        <w:t>的一切言语倾向相一致。然而还有无穷多的土著语句，对它们我们并</w:t>
      </w:r>
      <w:r>
        <w:rPr>
          <w:rFonts w:ascii="黑体" w:hAnsi="黑体" w:cs="黑体" w:eastAsia="黑体"/>
          <w:sz w:val="49"/>
          <w:spacing w:val="0"/>
          <w:color w:val="000000"/>
          <w:b w:val="on"/>
          <w:i w:val="off"/>
        </w:rPr>
        <w:t>72</w:t>
      </w:r>
      <w:bookmarkEnd w:id="2082"/>
    </w:p>
    <w:p>
      <w:r>
        <w:t/>
      </w:r>
    </w:p>
    <w:p>
      <w:pPr>
        <w:sectPr>
          <w:footerReference r:id="rId375"/>
          <w:headerReference r:id="rId376" w:type="default"/>
          <w:type w:val="nextPage"/>
          <w:pgSz w:w="21240" w:h="31680"/>
          <w:pgMar w:left="2140" w:top="1840" w:right="2140" w:bottom="1840" w:header="1540" w:footer="1540"/>
          <w:cols w:num="1"/>
        </w:sectPr>
      </w:pPr>
    </w:p>
    <w:p>
      <w:pPr>
        <w:pageBreakBefore w:val="off"/>
        <w:tabs/>
        <w:wordWrap w:val="off"/>
        <w:spacing w:before="580" w:after="0" w:line="640" w:lineRule="atLeast"/>
        <w:ind w:left="0" w:right="1080"/>
        <w:jc w:val="right"/>
        <w:textAlignment w:val="baseline"/>
        <w:rPr>
          <w:sz w:val="47"/>
        </w:rPr>
      </w:pPr>
      <w:bookmarkStart w:name="" w:id="2083"/>
      <w:r>
        <w:rPr>
          <w:rFonts w:ascii="黑体" w:hAnsi="黑体" w:cs="黑体" w:eastAsia="黑体"/>
          <w:sz w:val="47"/>
          <w:spacing w:val="0"/>
          <w:color w:val="000000"/>
          <w:u w:val="single"/>
          <w:b w:val="on"/>
          <w:i w:val="off"/>
        </w:rPr>
        <w:t xml:space="preserve">   第二章翻译和意义</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114300</wp:posOffset>
            </wp:positionV>
            <wp:extent cx="368300" cy="647700"/>
            <wp:wrapNone/>
            <wp:docPr id="117" name="Drawing 117"/>
            <a:graphic xmlns:a="http://schemas.openxmlformats.org/drawingml/2006/main">
              <a:graphicData uri="http://schemas.openxmlformats.org/drawingml/2006/picture">
                <pic:pic xmlns:pic="http://schemas.openxmlformats.org/drawingml/2006/picture">
                  <pic:nvPicPr>
                    <pic:cNvPr id="0" name="Picture 116"/>
                    <pic:cNvPicPr>
                      <a:picLocks noChangeAspect="true"/>
                    </pic:cNvPicPr>
                  </pic:nvPicPr>
                  <pic:blipFill>
                    <a:blip r:embed="rId45"/>
                    <a:stretch>
                      <a:fillRect/>
                    </a:stretch>
                  </pic:blipFill>
                  <pic:spPr>
                    <a:xfrm>
                      <a:off x="0" y="0"/>
                      <a:ext cx="368300" cy="647700"/>
                    </a:xfrm>
                    <a:prstGeom prst="rect">
                      <a:avLst/>
                    </a:prstGeom>
                  </pic:spPr>
                </pic:pic>
              </a:graphicData>
            </a:graphic>
          </wp:anchor>
        </w:drawing>
      </w:r>
      <w:bookmarkEnd w:id="2083"/>
    </w:p>
    <w:p>
      <w:pPr>
        <w:pageBreakBefore w:val="off"/>
        <w:tabs/>
        <w:wordWrap w:val="off"/>
        <w:spacing w:before="460" w:after="0" w:line="920" w:lineRule="atLeast"/>
        <w:ind w:left="20" w:right="240"/>
        <w:jc w:val="both"/>
        <w:textAlignment w:val="baseline"/>
        <w:rPr>
          <w:sz w:val="52"/>
        </w:rPr>
      </w:pPr>
      <w:bookmarkStart w:name="" w:id="2084"/>
      <w:r>
        <w:rPr>
          <w:rFonts w:ascii="宋体" w:hAnsi="宋体" w:cs="宋体" w:eastAsia="宋体"/>
          <w:sz w:val="52"/>
          <w:spacing w:val="0"/>
          <w:color w:val="000000"/>
          <w:b w:val="off"/>
          <w:i w:val="off"/>
        </w:rPr>
        <w:t>没办法去作独立的检查，因而不属于(1')~(3)之列，它们可能在</w:t>
      </w:r>
      <w:r>
        <w:rPr>
          <w:rFonts w:ascii="宋体" w:hAnsi="宋体" w:cs="宋体" w:eastAsia="宋体"/>
          <w:sz w:val="52"/>
          <w:spacing w:val="0"/>
          <w:color w:val="000000"/>
          <w:b w:val="off"/>
          <w:i w:val="off"/>
        </w:rPr>
        <w:t>两个不同的系统中接受到完全不同而且互不相容的英语翻译。</w:t>
      </w:r>
      <w:bookmarkEnd w:id="2084"/>
    </w:p>
    <w:p>
      <w:pPr>
        <w:pageBreakBefore w:val="off"/>
        <w:tabs/>
        <w:wordWrap w:val="off"/>
        <w:spacing w:before="0" w:after="0" w:line="920" w:lineRule="atLeast"/>
        <w:ind w:left="20" w:right="200" w:firstLine="1040"/>
        <w:jc w:val="both"/>
        <w:textAlignment w:val="baseline"/>
        <w:rPr>
          <w:sz w:val="52"/>
        </w:rPr>
      </w:pPr>
      <w:bookmarkStart w:name="" w:id="2085"/>
      <w:r>
        <w:rPr>
          <w:rFonts w:ascii="宋体" w:hAnsi="宋体" w:cs="宋体" w:eastAsia="宋体"/>
          <w:sz w:val="52"/>
          <w:spacing w:val="0"/>
          <w:color w:val="000000"/>
          <w:b w:val="off"/>
          <w:i w:val="off"/>
        </w:rPr>
        <w:t>我们很难举出这样互相对立的两个分析假设系统的实例。已知的</w:t>
      </w:r>
      <w:r>
        <w:rPr>
          <w:rFonts w:ascii="宋体" w:hAnsi="宋体" w:cs="宋体" w:eastAsia="宋体"/>
          <w:sz w:val="52"/>
          <w:spacing w:val="0"/>
          <w:color w:val="000000"/>
          <w:b w:val="off"/>
          <w:i w:val="off"/>
        </w:rPr>
        <w:t>各种语言是通过传统所确立或由极有经验的语言学家努力得到的分析</w:t>
      </w:r>
      <w:r>
        <w:rPr>
          <w:rFonts w:ascii="宋体" w:hAnsi="宋体" w:cs="宋体" w:eastAsia="宋体"/>
          <w:sz w:val="52"/>
          <w:spacing w:val="0"/>
          <w:color w:val="000000"/>
          <w:b w:val="off"/>
          <w:i w:val="off"/>
        </w:rPr>
        <w:t>假设系统来掌握的。为了设计一个对立的分析假设系统，我们需要加</w:t>
      </w:r>
      <w:r>
        <w:rPr>
          <w:rFonts w:ascii="宋体" w:hAnsi="宋体" w:cs="宋体" w:eastAsia="宋体"/>
          <w:sz w:val="52"/>
          <w:spacing w:val="0"/>
          <w:color w:val="000000"/>
          <w:b w:val="off"/>
          <w:i w:val="off"/>
        </w:rPr>
        <w:t>倍繁重的翻译活动，甚至不可能从译员那里得到一些普通的提示。然</w:t>
      </w:r>
      <w:r>
        <w:rPr>
          <w:rFonts w:ascii="宋体" w:hAnsi="宋体" w:cs="宋体" w:eastAsia="宋体"/>
          <w:sz w:val="52"/>
          <w:spacing w:val="0"/>
          <w:color w:val="000000"/>
          <w:b w:val="off"/>
          <w:i w:val="off"/>
        </w:rPr>
        <w:t>而我们只需对其可能的材料和方法的性质加以思考，以正确判断翻译</w:t>
      </w:r>
      <w:r>
        <w:rPr>
          <w:rFonts w:ascii="宋体" w:hAnsi="宋体" w:cs="宋体" w:eastAsia="宋体"/>
          <w:sz w:val="52"/>
          <w:spacing w:val="0"/>
          <w:color w:val="000000"/>
          <w:b w:val="off"/>
          <w:i w:val="off"/>
        </w:rPr>
        <w:t>的不确定性。我们能直接依据独立的刺激场合的证据而进行翻译的句</w:t>
      </w:r>
      <w:r>
        <w:rPr>
          <w:rFonts w:ascii="宋体" w:hAnsi="宋体" w:cs="宋体" w:eastAsia="宋体"/>
          <w:sz w:val="52"/>
          <w:spacing w:val="0"/>
          <w:color w:val="000000"/>
          <w:b w:val="off"/>
          <w:i w:val="off"/>
        </w:rPr>
        <w:t>子是极少的，而且很可怜，这些句子必不足以确定所有其他句子的翻</w:t>
      </w:r>
      <w:r>
        <w:rPr>
          <w:rFonts w:ascii="宋体" w:hAnsi="宋体" w:cs="宋体" w:eastAsia="宋体"/>
          <w:sz w:val="52"/>
          <w:spacing w:val="0"/>
          <w:color w:val="000000"/>
          <w:b w:val="off"/>
          <w:i w:val="off"/>
        </w:rPr>
        <w:t>译赖以进行的那些分析假设。在可独立翻译的句子之外设计出这种假</w:t>
      </w:r>
      <w:r>
        <w:rPr>
          <w:rFonts w:ascii="宋体" w:hAnsi="宋体" w:cs="宋体" w:eastAsia="宋体"/>
          <w:sz w:val="52"/>
          <w:spacing w:val="0"/>
          <w:color w:val="000000"/>
          <w:b w:val="off"/>
          <w:i w:val="off"/>
        </w:rPr>
        <w:t>设实际上是把我们的语言类同感以无法验证的方式强加于土著人的思</w:t>
      </w:r>
      <w:r>
        <w:rPr>
          <w:rFonts w:ascii="宋体" w:hAnsi="宋体" w:cs="宋体" w:eastAsia="宋体"/>
          <w:sz w:val="52"/>
          <w:spacing w:val="0"/>
          <w:color w:val="000000"/>
          <w:b w:val="off"/>
          <w:i w:val="off"/>
        </w:rPr>
        <w:t>维。即使是我们自己的这种语言类同感也绝不会倾向于认为只有某种</w:t>
      </w:r>
      <w:r>
        <w:rPr>
          <w:rFonts w:ascii="宋体" w:hAnsi="宋体" w:cs="宋体" w:eastAsia="宋体"/>
          <w:sz w:val="52"/>
          <w:spacing w:val="0"/>
          <w:color w:val="000000"/>
          <w:b w:val="off"/>
          <w:i w:val="off"/>
        </w:rPr>
        <w:t>独一无二的东西；由于人们惯于利用最先感到的东西，这就造成了一</w:t>
      </w:r>
      <w:r>
        <w:rPr>
          <w:rFonts w:ascii="宋体" w:hAnsi="宋体" w:cs="宋体" w:eastAsia="宋体"/>
          <w:sz w:val="52"/>
          <w:spacing w:val="0"/>
          <w:color w:val="000000"/>
          <w:b w:val="off"/>
          <w:i w:val="off"/>
        </w:rPr>
        <w:t>种确定性的假象，虽然我们是可以自由行事的。毫无疑问，互相对立</w:t>
      </w:r>
      <w:r>
        <w:rPr>
          <w:rFonts w:ascii="宋体" w:hAnsi="宋体" w:cs="宋体" w:eastAsia="宋体"/>
          <w:sz w:val="52"/>
          <w:spacing w:val="0"/>
          <w:color w:val="000000"/>
          <w:b w:val="off"/>
          <w:i w:val="off"/>
        </w:rPr>
        <w:t>的分析假设系统有可能完美地吻合言语行为的整体，也可能吻合言语</w:t>
      </w:r>
      <w:r>
        <w:rPr>
          <w:rFonts w:ascii="宋体" w:hAnsi="宋体" w:cs="宋体" w:eastAsia="宋体"/>
          <w:sz w:val="52"/>
          <w:spacing w:val="0"/>
          <w:color w:val="000000"/>
          <w:b w:val="off"/>
          <w:i w:val="off"/>
        </w:rPr>
        <w:t>行为倾向的整体，而同时仍能对无数不受独立检查的句子的互不相容</w:t>
      </w:r>
      <w:r>
        <w:rPr>
          <w:rFonts w:ascii="宋体" w:hAnsi="宋体" w:cs="宋体" w:eastAsia="宋体"/>
          <w:sz w:val="52"/>
          <w:spacing w:val="0"/>
          <w:color w:val="000000"/>
          <w:b w:val="off"/>
          <w:i w:val="off"/>
        </w:rPr>
        <w:t>的翻译详细地一一说明。</w:t>
      </w:r>
      <w:bookmarkEnd w:id="2085"/>
    </w:p>
    <w:p>
      <w:pPr>
        <w:pageBreakBefore w:val="off"/>
        <w:tabs/>
        <w:wordWrap w:val="off"/>
        <w:spacing w:before="0" w:after="0" w:line="940" w:lineRule="exact"/>
        <w:ind w:left="0" w:right="0"/>
        <w:jc w:val="both"/>
        <w:textAlignment w:val="baseline"/>
        <w:rPr>
          <w:sz w:val="52"/>
        </w:rPr>
      </w:pPr>
      <w:bookmarkStart w:name="" w:id="2086"/>
      <w:r>
        <w:rPr>
          <w:rFonts w:ascii="宋体" w:hAnsi="宋体" w:cs="宋体" w:eastAsia="宋体"/>
          <w:sz w:val="52"/>
          <w:spacing w:val="0"/>
          <w:color w:val="000000"/>
          <w:b w:val="off"/>
          <w:i w:val="off"/>
        </w:rPr>
        <w:t/>
      </w:r>
      <w:bookmarkEnd w:id="2086"/>
    </w:p>
    <w:p>
      <w:pPr>
        <w:pageBreakBefore w:val="off"/>
        <w:tabs/>
        <w:wordWrap w:val="off"/>
        <w:spacing w:before="0" w:after="0" w:line="960" w:lineRule="atLeast"/>
        <w:ind w:left="20" w:right="0"/>
        <w:jc w:val="both"/>
        <w:textAlignment w:val="baseline"/>
        <w:rPr>
          <w:sz w:val="72"/>
        </w:rPr>
      </w:pPr>
      <w:bookmarkStart w:name="" w:id="2087"/>
      <w:r>
        <w:rPr>
          <w:rFonts w:ascii="黑体" w:hAnsi="黑体" w:cs="黑体" w:eastAsia="黑体"/>
          <w:sz w:val="72"/>
          <w:spacing w:val="0"/>
          <w:color w:val="000000"/>
          <w:b w:val="on"/>
          <w:i w:val="off"/>
        </w:rPr>
        <w:t>16.论未能察觉不确定性的原因</w:t>
      </w:r>
      <w:bookmarkEnd w:id="2087"/>
    </w:p>
    <w:p>
      <w:pPr>
        <w:pageBreakBefore w:val="off"/>
        <w:tabs/>
        <w:wordWrap w:val="off"/>
        <w:spacing w:before="0" w:after="0" w:line="940" w:lineRule="exact"/>
        <w:ind w:left="0" w:right="0"/>
        <w:jc w:val="both"/>
        <w:textAlignment w:val="baseline"/>
        <w:rPr>
          <w:sz w:val="52"/>
        </w:rPr>
      </w:pPr>
      <w:bookmarkStart w:name="" w:id="2088"/>
      <w:r>
        <w:rPr>
          <w:rFonts w:ascii="宋体" w:hAnsi="宋体" w:cs="宋体" w:eastAsia="宋体"/>
          <w:sz w:val="52"/>
          <w:spacing w:val="0"/>
          <w:color w:val="000000"/>
          <w:b w:val="off"/>
          <w:i w:val="off"/>
        </w:rPr>
        <w:t/>
      </w:r>
      <w:bookmarkEnd w:id="2088"/>
    </w:p>
    <w:p>
      <w:pPr>
        <w:pageBreakBefore w:val="off"/>
        <w:tabs/>
        <w:wordWrap w:val="off"/>
        <w:spacing w:before="0" w:after="0" w:line="920" w:lineRule="atLeast"/>
        <w:ind w:left="20" w:right="0" w:firstLine="1040"/>
        <w:jc w:val="both"/>
        <w:textAlignment w:val="baseline"/>
        <w:rPr>
          <w:sz w:val="52"/>
        </w:rPr>
      </w:pPr>
      <w:bookmarkStart w:name="" w:id="2089"/>
      <w:r>
        <w:rPr>
          <w:rFonts w:ascii="宋体" w:hAnsi="宋体" w:cs="宋体" w:eastAsia="宋体"/>
          <w:sz w:val="52"/>
          <w:spacing w:val="0"/>
          <w:color w:val="000000"/>
          <w:b w:val="off"/>
          <w:i w:val="off"/>
        </w:rPr>
        <w:t>分析假设以及由它们总计而成的宏大的综合假设，只是一种不完</w:t>
      </w:r>
      <w:r>
        <w:rPr>
          <w:rFonts w:ascii="宋体" w:hAnsi="宋体" w:cs="宋体" w:eastAsia="宋体"/>
          <w:sz w:val="52"/>
          <w:spacing w:val="0"/>
          <w:color w:val="000000"/>
          <w:b w:val="off"/>
          <w:i w:val="off"/>
        </w:rPr>
        <w:t>全意义上的假设。对比一下根据刺激意义的同一性对场合句“Ga-</w:t>
      </w:r>
      <w:r>
        <w:rPr>
          <w:rFonts w:ascii="宋体" w:hAnsi="宋体" w:cs="宋体" w:eastAsia="宋体"/>
          <w:sz w:val="52"/>
          <w:spacing w:val="0"/>
          <w:color w:val="000000"/>
          <w:b w:val="off"/>
          <w:i w:val="off"/>
        </w:rPr>
        <w:t>vagai”的翻译，这是从实例观察得来的真正的假设，虽然可能是错</w:t>
      </w:r>
      <w:r>
        <w:rPr>
          <w:rFonts w:ascii="宋体" w:hAnsi="宋体" w:cs="宋体" w:eastAsia="宋体"/>
          <w:sz w:val="52"/>
          <w:spacing w:val="0"/>
          <w:color w:val="000000"/>
          <w:b w:val="off"/>
          <w:i w:val="off"/>
        </w:rPr>
        <w:t>误的。“Gavagai”和“There’s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rabbit”(有一只兔子)对两个说话</w:t>
      </w:r>
      <w:r>
        <w:rPr>
          <w:rFonts w:ascii="宋体" w:hAnsi="宋体" w:cs="宋体" w:eastAsia="宋体"/>
          <w:sz w:val="52"/>
          <w:spacing w:val="0"/>
          <w:color w:val="000000"/>
          <w:b w:val="off"/>
          <w:i w:val="off"/>
        </w:rPr>
        <w:t>者都具有刺激意义，不论我们猜得对不对，这些意义或者是大致相同</w:t>
      </w:r>
      <w:r>
        <w:rPr>
          <w:rFonts w:ascii="宋体" w:hAnsi="宋体" w:cs="宋体" w:eastAsia="宋体"/>
          <w:sz w:val="52"/>
          <w:spacing w:val="0"/>
          <w:color w:val="000000"/>
          <w:b w:val="off"/>
          <w:i w:val="off"/>
        </w:rPr>
        <w:t>的，或者是非常不同的。反之，典型的分析假设则不能这样理解。问</w:t>
      </w:r>
      <w:r>
        <w:rPr>
          <w:rFonts w:ascii="宋体" w:hAnsi="宋体" w:cs="宋体" w:eastAsia="宋体"/>
          <w:sz w:val="52"/>
          <w:spacing w:val="0"/>
          <w:color w:val="000000"/>
          <w:b w:val="off"/>
          <w:i w:val="off"/>
        </w:rPr>
        <w:t>题不在于我们否能确定分析假设是否是对的，而在于这里与“Ga-</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88900</wp:posOffset>
                </wp:positionV>
                <wp:extent cx="469900" cy="431800"/>
                <wp:wrapNone/>
                <wp:docPr id="118" name="文本框 118"/>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2090"/>
                            <w:r>
                              <w:rPr>
                                <w:rFonts w:ascii="楷体" w:hAnsi="楷体" w:cs="楷体" w:eastAsia="楷体"/>
                                <w:sz w:val="45"/>
                                <w:spacing w:val="0"/>
                                <w:color w:val="000000"/>
                                <w:b w:val="off"/>
                                <w:i w:val="off"/>
                              </w:rPr>
                              <w:t>73</w:t>
                            </w:r>
                            <w:bookmarkEnd w:id="2090"/>
                          </w:p>
                        </w:txbxContent>
                      </wps:txbx>
                      <wps:bodyPr wrap="square" lIns="0" rIns="0" tIns="0" bIns="0" vert="horz" anchor="t">
                        <a:noAutofit/>
                      </wps:bodyPr>
                    </wps:wsp>
                  </a:graphicData>
                </a:graphic>
              </wp:anchor>
            </w:drawing>
          </mc:Choice>
          <mc:Fallback>
            <w:pict>
              <v:shape type="#_x0000_t202" filled="f" stroked="f" style="margin-left:948pt;margin-top:7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2091"/>
                      <w:r>
                        <w:rPr>
                          <w:rFonts w:ascii="楷体" w:hAnsi="楷体" w:cs="楷体" w:eastAsia="楷体"/>
                          <w:sz w:val="45"/>
                          <w:spacing w:val="0"/>
                          <w:color w:val="000000"/>
                          <w:b w:val="off"/>
                          <w:i w:val="off"/>
                        </w:rPr>
                        <w:t>73</w:t>
                      </w:r>
                      <w:bookmarkEnd w:id="2091"/>
                    </w:p>
                  </w:txbxContent>
                </v:textbox>
              </v:shape>
            </w:pict>
          </mc:Fallback>
        </mc:AlternateContent>
      </w:r>
      <w:bookmarkEnd w:id="2089"/>
    </w:p>
    <w:p>
      <w:pPr>
        <w:pageBreakBefore w:val="off"/>
        <w:tabs/>
        <w:wordWrap w:val="off"/>
        <w:spacing w:before="0" w:after="0" w:line="640" w:lineRule="atLeast"/>
        <w:ind w:left="0" w:right="320"/>
        <w:jc w:val="right"/>
        <w:textAlignment w:val="baseline"/>
        <w:rPr>
          <w:sz w:val="48"/>
        </w:rPr>
      </w:pPr>
      <w:bookmarkStart w:name="" w:id="2092"/>
      <w:r>
        <w:rPr>
          <w:rFonts w:ascii="黑体" w:hAnsi="黑体" w:cs="黑体" w:eastAsia="黑体"/>
          <w:sz w:val="48"/>
          <w:spacing w:val="0"/>
          <w:color w:val="000000"/>
          <w:b w:val="off"/>
          <w:i w:val="off"/>
        </w:rPr>
        <w:t>73</w:t>
      </w:r>
      <w:bookmarkEnd w:id="2092"/>
    </w:p>
    <w:p>
      <w:r>
        <w:t/>
      </w:r>
    </w:p>
    <w:p>
      <w:pPr>
        <w:sectPr>
          <w:footerReference r:id="rId377"/>
          <w:headerReference r:id="rId378" w:type="default"/>
          <w:type w:val="nextPage"/>
          <w:pgSz w:w="21240" w:h="31680"/>
          <w:pgMar w:left="2500" w:top="1920" w:right="2500" w:bottom="1920" w:header="1620" w:footer="1620"/>
          <w:cols w:num="1"/>
        </w:sectPr>
      </w:pPr>
    </w:p>
    <w:p>
      <w:pPr>
        <w:pageBreakBefore w:val="off"/>
        <w:tabs/>
        <w:wordWrap w:val="off"/>
        <w:spacing w:before="0" w:after="0" w:line="580" w:lineRule="atLeast"/>
        <w:ind w:left="1720" w:right="0"/>
        <w:jc w:val="both"/>
        <w:textAlignment w:val="baseline"/>
        <w:rPr>
          <w:sz w:val="42"/>
        </w:rPr>
      </w:pPr>
      <w:bookmarkStart w:name="" w:id="2093"/>
      <w:r>
        <w:rPr>
          <w:rFonts w:ascii="黑体" w:hAnsi="黑体" w:cs="黑体" w:eastAsia="黑体"/>
          <w:sz w:val="42"/>
          <w:spacing w:val="0"/>
          <w:color w:val="000000"/>
          <w:b w:val="on"/>
          <w:i w:val="off"/>
        </w:rPr>
        <w:t>语词和对象</w:t>
      </w:r>
      <w:bookmarkEnd w:id="2093"/>
    </w:p>
    <w:p>
      <w:pPr>
        <w:pageBreakBefore w:val="off"/>
        <w:tabs/>
        <w:wordWrap w:val="off"/>
        <w:spacing w:before="0" w:after="0" w:line="480" w:lineRule="exact"/>
        <w:ind w:left="0" w:right="0"/>
        <w:jc w:val="both"/>
        <w:textAlignment w:val="baseline"/>
        <w:rPr>
          <w:sz w:val="42"/>
        </w:rPr>
      </w:pPr>
      <w:bookmarkStart w:name="" w:id="2094"/>
      <w:r>
        <w:rPr>
          <w:rFonts w:ascii="宋体" w:hAnsi="宋体" w:cs="宋体" w:eastAsia="宋体"/>
          <w:sz w:val="42"/>
          <w:spacing w:val="0"/>
          <w:color w:val="000000"/>
          <w:b w:val="off"/>
          <w:i w:val="off"/>
        </w:rPr>
        <w:t/>
      </w:r>
      <w:bookmarkEnd w:id="2094"/>
    </w:p>
    <w:p>
      <w:pPr>
        <w:pageBreakBefore w:val="off"/>
        <w:tabs/>
        <w:wordWrap w:val="off"/>
        <w:spacing w:before="0" w:after="0" w:line="900" w:lineRule="atLeast"/>
        <w:ind w:left="920" w:right="120"/>
        <w:jc w:val="both"/>
        <w:textAlignment w:val="baseline"/>
        <w:rPr>
          <w:sz w:val="53"/>
        </w:rPr>
      </w:pPr>
      <w:bookmarkStart w:name="" w:id="2095"/>
      <w:r>
        <w:rPr>
          <w:rFonts w:ascii="宋体" w:hAnsi="宋体" w:cs="宋体" w:eastAsia="宋体"/>
          <w:sz w:val="53"/>
          <w:spacing w:val="0"/>
          <w:color w:val="000000"/>
          <w:b w:val="off"/>
          <w:i w:val="off"/>
        </w:rPr>
        <w:t>vagai”的情况不同，根本就不存在这个假设其是对是错的客观</w:t>
      </w:r>
      <w:r>
        <w:rPr>
          <w:rFonts w:ascii="宋体" w:hAnsi="宋体" w:cs="宋体" w:eastAsia="宋体"/>
          <w:sz w:val="53"/>
          <w:spacing w:val="0"/>
          <w:color w:val="000000"/>
          <w:b w:val="off"/>
          <w:i w:val="off"/>
        </w:rPr>
        <w:t>事实。</w:t>
      </w:r>
      <w:bookmarkEnd w:id="2095"/>
    </w:p>
    <w:p>
      <w:pPr>
        <w:pageBreakBefore w:val="off"/>
        <w:tabs/>
        <w:wordWrap w:val="off"/>
        <w:spacing w:before="0" w:after="0" w:line="900" w:lineRule="atLeast"/>
        <w:ind w:left="920" w:right="80" w:firstLine="1040"/>
        <w:jc w:val="both"/>
        <w:textAlignment w:val="baseline"/>
        <w:rPr>
          <w:sz w:val="53"/>
        </w:rPr>
      </w:pPr>
      <w:bookmarkStart w:name="" w:id="2096"/>
      <w:r>
        <w:rPr>
          <w:rFonts w:ascii="宋体" w:hAnsi="宋体" w:cs="宋体" w:eastAsia="宋体"/>
          <w:sz w:val="53"/>
          <w:spacing w:val="0"/>
          <w:color w:val="000000"/>
          <w:b w:val="off"/>
          <w:i w:val="off"/>
        </w:rPr>
        <w:t>认识不到这一点至少有七个原因。一是分析假设是在实验过程中</w:t>
      </w:r>
      <w:r>
        <w:rPr>
          <w:rFonts w:ascii="宋体" w:hAnsi="宋体" w:cs="宋体" w:eastAsia="宋体"/>
          <w:sz w:val="53"/>
          <w:spacing w:val="0"/>
          <w:color w:val="000000"/>
          <w:b w:val="off"/>
          <w:i w:val="off"/>
        </w:rPr>
        <w:t>得到确证的。而这只是说被列在(1)~(4)或者(1')~(3) (见第</w:t>
      </w:r>
      <w:r>
        <w:rPr>
          <w:rFonts w:ascii="宋体" w:hAnsi="宋体" w:cs="宋体" w:eastAsia="宋体"/>
          <w:sz w:val="53"/>
          <w:spacing w:val="0"/>
          <w:color w:val="000000"/>
          <w:b w:val="off"/>
          <w:i w:val="off"/>
        </w:rPr>
        <w:t>15节)之下的那几类补充例句是在分析假设形成之后才搜集来的。</w:t>
      </w:r>
      <w:r>
        <w:rPr>
          <w:rFonts w:ascii="宋体" w:hAnsi="宋体" w:cs="宋体" w:eastAsia="宋体"/>
          <w:sz w:val="53"/>
          <w:spacing w:val="0"/>
          <w:color w:val="000000"/>
          <w:b w:val="off"/>
          <w:i w:val="off"/>
        </w:rPr>
        <w:t>我所指的这些不可验证的结果是那些不包括在(1)~(4)乃至</w:t>
      </w:r>
      <w:r>
        <w:rPr>
          <w:rFonts w:ascii="宋体" w:hAnsi="宋体" w:cs="宋体" w:eastAsia="宋体"/>
          <w:sz w:val="53"/>
          <w:spacing w:val="0"/>
          <w:color w:val="000000"/>
          <w:b w:val="off"/>
          <w:i w:val="off"/>
        </w:rPr>
        <w:t>(1')~(3)中的翻译，它们永远只能靠分析假设来证明其有效性。</w:t>
      </w:r>
      <w:bookmarkEnd w:id="2096"/>
    </w:p>
    <w:p>
      <w:pPr>
        <w:pageBreakBefore w:val="off"/>
        <w:tabs/>
        <w:wordWrap w:val="off"/>
        <w:spacing w:before="0" w:after="0" w:line="900" w:lineRule="atLeast"/>
        <w:ind w:left="920" w:right="80" w:firstLine="1040"/>
        <w:jc w:val="both"/>
        <w:textAlignment w:val="baseline"/>
        <w:rPr>
          <w:sz w:val="53"/>
        </w:rPr>
      </w:pPr>
      <w:bookmarkStart w:name="" w:id="2097"/>
      <w:r>
        <w:rPr>
          <w:rFonts w:ascii="宋体" w:hAnsi="宋体" w:cs="宋体" w:eastAsia="宋体"/>
          <w:sz w:val="53"/>
          <w:spacing w:val="0"/>
          <w:color w:val="000000"/>
          <w:b w:val="off"/>
          <w:i w:val="off"/>
        </w:rPr>
        <w:t>另一个原因是人们把不确定性与一种更肤浅的想法混淆了，即认</w:t>
      </w:r>
      <w:r>
        <w:rPr>
          <w:rFonts w:ascii="宋体" w:hAnsi="宋体" w:cs="宋体" w:eastAsia="宋体"/>
          <w:sz w:val="53"/>
          <w:spacing w:val="0"/>
          <w:color w:val="000000"/>
          <w:b w:val="off"/>
          <w:i w:val="off"/>
        </w:rPr>
        <w:t>为我们不能指望会有一种独一无二的语法系统。各种语法理论可以有</w:t>
      </w:r>
      <w:r>
        <w:rPr>
          <w:rFonts w:ascii="宋体" w:hAnsi="宋体" w:cs="宋体" w:eastAsia="宋体"/>
          <w:sz w:val="53"/>
          <w:spacing w:val="0"/>
          <w:color w:val="000000"/>
          <w:b w:val="off"/>
          <w:i w:val="off"/>
        </w:rPr>
        <w:t>不同的语词切分法、不同的词类、不同的结构，而且必须有不同的翻</w:t>
      </w:r>
      <w:r>
        <w:rPr>
          <w:rFonts w:ascii="宋体" w:hAnsi="宋体" w:cs="宋体" w:eastAsia="宋体"/>
          <w:sz w:val="53"/>
          <w:spacing w:val="0"/>
          <w:color w:val="000000"/>
          <w:b w:val="off"/>
          <w:i w:val="off"/>
        </w:rPr>
        <w:t>译手册，而在整个句子甚至英语句子的翻译方面仍然获有同样纯粹的</w:t>
      </w:r>
      <w:r>
        <w:rPr>
          <w:rFonts w:ascii="宋体" w:hAnsi="宋体" w:cs="宋体" w:eastAsia="宋体"/>
          <w:sz w:val="53"/>
          <w:spacing w:val="0"/>
          <w:color w:val="000000"/>
          <w:b w:val="off"/>
          <w:i w:val="off"/>
        </w:rPr>
        <w:t>结果。但我谈的乃是这种纯粹结果方面的差别。</w:t>
      </w:r>
      <w:bookmarkEnd w:id="2097"/>
    </w:p>
    <w:p>
      <w:pPr>
        <w:pageBreakBefore w:val="off"/>
        <w:tabs/>
        <w:wordWrap w:val="off"/>
        <w:spacing w:before="0" w:after="0" w:line="900" w:lineRule="atLeast"/>
        <w:ind w:left="920" w:right="60" w:firstLine="1040"/>
        <w:jc w:val="both"/>
        <w:textAlignment w:val="baseline"/>
        <w:rPr>
          <w:sz w:val="53"/>
        </w:rPr>
      </w:pPr>
      <w:bookmarkStart w:name="" w:id="2098"/>
      <w:r>
        <w:rPr>
          <w:rFonts w:ascii="宋体" w:hAnsi="宋体" w:cs="宋体" w:eastAsia="宋体"/>
          <w:sz w:val="53"/>
          <w:spacing w:val="0"/>
          <w:color w:val="000000"/>
          <w:b w:val="off"/>
          <w:i w:val="off"/>
        </w:rPr>
        <w:t>第三个原因是人们把它同下面这种俗见混淆了，即认为只有一种</w:t>
      </w:r>
      <w:r>
        <w:rPr>
          <w:rFonts w:ascii="宋体" w:hAnsi="宋体" w:cs="宋体" w:eastAsia="宋体"/>
          <w:sz w:val="53"/>
          <w:spacing w:val="0"/>
          <w:color w:val="000000"/>
          <w:b w:val="off"/>
          <w:i w:val="off"/>
        </w:rPr>
        <w:t>惟一的翻译是荒谬的。我说的不确定性是更加彻底的，是指相互对立</w:t>
      </w:r>
      <w:r>
        <w:rPr>
          <w:rFonts w:ascii="宋体" w:hAnsi="宋体" w:cs="宋体" w:eastAsia="宋体"/>
          <w:sz w:val="53"/>
          <w:spacing w:val="0"/>
          <w:color w:val="000000"/>
          <w:b w:val="off"/>
          <w:i w:val="off"/>
        </w:rPr>
        <w:t>的分析假设系统可与有关的每种语言的所有言语倾向相一致，然而在</w:t>
      </w:r>
      <w:r>
        <w:rPr>
          <w:rFonts w:ascii="宋体" w:hAnsi="宋体" w:cs="宋体" w:eastAsia="宋体"/>
          <w:sz w:val="53"/>
          <w:spacing w:val="0"/>
          <w:color w:val="000000"/>
          <w:b w:val="off"/>
          <w:i w:val="off"/>
        </w:rPr>
        <w:t>无数情况下却可以产生出完全不同的翻译，不仅其相互的义释，而</w:t>
      </w:r>
      <w:r>
        <w:rPr>
          <w:rFonts w:ascii="宋体" w:hAnsi="宋体" w:cs="宋体" w:eastAsia="宋体"/>
          <w:sz w:val="53"/>
          <w:spacing w:val="0"/>
          <w:color w:val="000000"/>
          <w:b w:val="off"/>
          <w:i w:val="off"/>
        </w:rPr>
        <w:t>且每个系统的翻译都会被另一翻译系统所排斥。两种这样的翻译甚</w:t>
      </w:r>
      <w:r>
        <w:rPr>
          <w:rFonts w:ascii="宋体" w:hAnsi="宋体" w:cs="宋体" w:eastAsia="宋体"/>
          <w:sz w:val="53"/>
          <w:spacing w:val="0"/>
          <w:color w:val="000000"/>
          <w:b w:val="off"/>
          <w:i w:val="off"/>
        </w:rPr>
        <w:t>至可能有完全相反的真值，只要没有一种刺激会促使人们偏向于肯</w:t>
      </w:r>
      <w:r>
        <w:rPr>
          <w:rFonts w:ascii="宋体" w:hAnsi="宋体" w:cs="宋体" w:eastAsia="宋体"/>
          <w:sz w:val="53"/>
          <w:spacing w:val="0"/>
          <w:color w:val="000000"/>
          <w:b w:val="off"/>
          <w:i w:val="off"/>
        </w:rPr>
        <w:t>定其中的一方。</w:t>
      </w:r>
      <w:bookmarkEnd w:id="2098"/>
    </w:p>
    <w:p>
      <w:pPr>
        <w:pageBreakBefore w:val="off"/>
        <w:tabs/>
        <w:wordWrap w:val="off"/>
        <w:spacing w:before="0" w:after="0" w:line="900" w:lineRule="atLeast"/>
        <w:ind w:left="1000" w:right="0" w:hanging="1000"/>
        <w:jc w:val="both"/>
        <w:textAlignment w:val="baseline"/>
        <w:rPr>
          <w:sz w:val="53"/>
        </w:rPr>
      </w:pPr>
      <w:bookmarkStart w:name="" w:id="2099"/>
      <w:r>
        <w:rPr>
          <w:rFonts w:ascii="宋体" w:hAnsi="宋体" w:cs="宋体" w:eastAsia="宋体"/>
          <w:sz w:val="53"/>
          <w:spacing w:val="0"/>
          <w:color w:val="000000"/>
          <w:b w:val="off"/>
          <w:i w:val="off"/>
        </w:rPr>
        <w:t>74</w:t>
      </w:r>
      <w:r>
        <w:rPr>
          <w:rFonts w:ascii="宋体" w:hAnsi="宋体" w:cs="宋体" w:eastAsia="宋体"/>
          <w:sz w:val="53"/>
          <w:spacing w:val="0"/>
          <w:color w:val="000000"/>
          <w:b w:val="off"/>
          <w:i w:val="off"/>
        </w:rPr>
        <w:t>第四个原因，也是主要的原因，在于人们有一种顽固的看法，即</w:t>
      </w:r>
      <w:r>
        <w:rPr>
          <w:rFonts w:ascii="宋体" w:hAnsi="宋体" w:cs="宋体" w:eastAsia="宋体"/>
          <w:sz w:val="53"/>
          <w:spacing w:val="0"/>
          <w:color w:val="000000"/>
          <w:b w:val="off"/>
          <w:i w:val="off"/>
        </w:rPr>
        <w:t>认为一个真正通晓双语的人能在他所知的两种语言间确立一种惟一正</w:t>
      </w:r>
      <w:r>
        <w:rPr>
          <w:rFonts w:ascii="宋体" w:hAnsi="宋体" w:cs="宋体" w:eastAsia="宋体"/>
          <w:sz w:val="53"/>
          <w:spacing w:val="0"/>
          <w:color w:val="000000"/>
          <w:b w:val="off"/>
          <w:i w:val="off"/>
        </w:rPr>
        <w:t>确的普遍的语句对应关系。这种看法又受到一种不加分析的心灵主义</w:t>
      </w:r>
      <w:r>
        <w:rPr>
          <w:rFonts w:ascii="宋体" w:hAnsi="宋体" w:cs="宋体" w:eastAsia="宋体"/>
          <w:sz w:val="53"/>
          <w:spacing w:val="0"/>
          <w:color w:val="000000"/>
          <w:b w:val="off"/>
          <w:i w:val="off"/>
        </w:rPr>
        <w:t>的观念理论的鼓励，即每个句子及其正确的翻译表达的总是双语主体</w:t>
      </w:r>
      <w:r>
        <w:rPr>
          <w:rFonts w:ascii="宋体" w:hAnsi="宋体" w:cs="宋体" w:eastAsia="宋体"/>
          <w:sz w:val="53"/>
          <w:spacing w:val="0"/>
          <w:color w:val="000000"/>
          <w:b w:val="off"/>
          <w:i w:val="off"/>
        </w:rPr>
        <w:t>思想上的同一个观念。即使否认了有所谓观念，人们还是会保持这个</w:t>
      </w:r>
      <w:r>
        <w:rPr>
          <w:rFonts w:ascii="宋体" w:hAnsi="宋体" w:cs="宋体" w:eastAsia="宋体"/>
          <w:sz w:val="53"/>
          <w:spacing w:val="0"/>
          <w:color w:val="000000"/>
          <w:b w:val="off"/>
          <w:i w:val="off"/>
        </w:rPr>
        <w:t>看法，认为一个句子及其翻译是与双语主体中的某种相同的但不为我</w:t>
      </w:r>
      <w:r>
        <w:rPr>
          <w:rFonts w:ascii="宋体" w:hAnsi="宋体" w:cs="宋体" w:eastAsia="宋体"/>
          <w:sz w:val="53"/>
          <w:spacing w:val="0"/>
          <w:color w:val="000000"/>
          <w:b w:val="off"/>
          <w:i w:val="off"/>
        </w:rPr>
        <w:t>们所知的神经状态相一致的。我们可以承认这一点。但这只是说一个</w:t>
      </w:r>
      <w:r>
        <w:rPr>
          <w:rFonts w:ascii="宋体" w:hAnsi="宋体" w:cs="宋体" w:eastAsia="宋体"/>
          <w:sz w:val="53"/>
          <w:spacing w:val="0"/>
          <w:color w:val="000000"/>
          <w:b w:val="off"/>
          <w:i w:val="off"/>
        </w:rPr>
        <w:t>双语主体有他自己的语义关联系统，实际上即是他自己的分析假设系</w:t>
      </w:r>
      <w:r>
        <w:rPr>
          <w:rFonts w:ascii="宋体" w:hAnsi="宋体" w:cs="宋体" w:eastAsia="宋体"/>
          <w:sz w:val="53"/>
          <w:spacing w:val="0"/>
          <w:color w:val="000000"/>
          <w:b w:val="off"/>
          <w:i w:val="off"/>
        </w:rPr>
        <w:t>统，而且它是以某种方式存在于他的神经系统之中的。我的观点仍然</w:t>
      </w:r>
      <w:bookmarkEnd w:id="2099"/>
    </w:p>
    <w:p>
      <w:pPr>
        <w:pageBreakBefore w:val="off"/>
        <w:tabs/>
        <w:wordWrap w:val="off"/>
        <w:spacing w:before="0" w:after="0" w:line="660" w:lineRule="atLeast"/>
        <w:ind w:left="1180" w:right="0"/>
        <w:jc w:val="both"/>
        <w:textAlignment w:val="baseline"/>
        <w:rPr>
          <w:sz w:val="48"/>
        </w:rPr>
      </w:pPr>
      <w:bookmarkStart w:name="" w:id="2100"/>
      <w:r>
        <w:rPr>
          <w:rFonts w:ascii="黑体" w:hAnsi="黑体" w:cs="黑体" w:eastAsia="黑体"/>
          <w:sz w:val="48"/>
          <w:spacing w:val="0"/>
          <w:color w:val="000000"/>
          <w:b w:val="on"/>
          <w:i w:val="off"/>
        </w:rPr>
        <w:t>74</w:t>
      </w:r>
      <w:bookmarkEnd w:id="2100"/>
    </w:p>
    <w:p>
      <w:r>
        <w:t/>
      </w:r>
    </w:p>
    <w:p>
      <w:pPr>
        <w:sectPr>
          <w:footerReference r:id="rId379"/>
          <w:headerReference r:id="rId380" w:type="default"/>
          <w:type w:val="nextPage"/>
          <w:pgSz w:w="21240" w:h="31680"/>
          <w:pgMar w:left="2160" w:top="2200" w:right="2160" w:bottom="2200" w:header="1900" w:footer="1900"/>
          <w:cols w:num="1"/>
        </w:sectPr>
      </w:pPr>
    </w:p>
    <w:p>
      <w:pPr>
        <w:pageBreakBefore w:val="off"/>
        <w:tabs/>
        <w:wordWrap w:val="off"/>
        <w:spacing w:before="540" w:after="0" w:line="600" w:lineRule="atLeast"/>
        <w:ind w:left="0" w:right="860"/>
        <w:jc w:val="right"/>
        <w:textAlignment w:val="baseline"/>
        <w:rPr>
          <w:sz w:val="45"/>
        </w:rPr>
      </w:pPr>
      <w:bookmarkStart w:name="" w:id="2101"/>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38100</wp:posOffset>
            </wp:positionV>
            <wp:extent cx="457200" cy="762000"/>
            <wp:wrapNone/>
            <wp:docPr id="120" name="Drawing 120"/>
            <a:graphic xmlns:a="http://schemas.openxmlformats.org/drawingml/2006/main">
              <a:graphicData uri="http://schemas.openxmlformats.org/drawingml/2006/picture">
                <pic:pic xmlns:pic="http://schemas.openxmlformats.org/drawingml/2006/picture">
                  <pic:nvPicPr>
                    <pic:cNvPr id="0" name="Picture 119"/>
                    <pic:cNvPicPr>
                      <a:picLocks noChangeAspect="true"/>
                    </pic:cNvPicPr>
                  </pic:nvPicPr>
                  <pic:blipFill>
                    <a:blip r:embed="rId46"/>
                    <a:stretch>
                      <a:fillRect/>
                    </a:stretch>
                  </pic:blipFill>
                  <pic:spPr>
                    <a:xfrm>
                      <a:off x="0" y="0"/>
                      <a:ext cx="457200" cy="762000"/>
                    </a:xfrm>
                    <a:prstGeom prst="rect">
                      <a:avLst/>
                    </a:prstGeom>
                  </pic:spPr>
                </pic:pic>
              </a:graphicData>
            </a:graphic>
          </wp:anchor>
        </w:drawing>
      </w:r>
      <w:bookmarkEnd w:id="2101"/>
    </w:p>
    <w:p>
      <w:pPr>
        <w:pageBreakBefore w:val="off"/>
        <w:tabs/>
        <w:wordWrap w:val="off"/>
        <w:spacing w:before="0" w:after="0" w:line="500" w:lineRule="exact"/>
        <w:ind w:left="0" w:right="0"/>
        <w:jc w:val="right"/>
        <w:textAlignment w:val="baseline"/>
        <w:rPr>
          <w:sz w:val="45"/>
        </w:rPr>
      </w:pPr>
      <w:bookmarkStart w:name="" w:id="2102"/>
      <w:r>
        <w:rPr>
          <w:rFonts w:ascii="宋体" w:hAnsi="宋体" w:cs="宋体" w:eastAsia="宋体"/>
          <w:sz w:val="45"/>
          <w:spacing w:val="0"/>
          <w:color w:val="000000"/>
          <w:b w:val="off"/>
          <w:i w:val="off"/>
        </w:rPr>
        <w:t/>
      </w:r>
      <w:bookmarkEnd w:id="2102"/>
    </w:p>
    <w:p>
      <w:pPr>
        <w:pageBreakBefore w:val="off"/>
        <w:tabs/>
        <w:wordWrap w:val="off"/>
        <w:spacing w:before="0" w:after="0" w:line="860" w:lineRule="atLeast"/>
        <w:ind w:left="0" w:right="40"/>
        <w:jc w:val="both"/>
        <w:textAlignment w:val="baseline"/>
        <w:rPr>
          <w:sz w:val="51"/>
        </w:rPr>
      </w:pPr>
      <w:bookmarkStart w:name="" w:id="2103"/>
      <w:r>
        <w:rPr>
          <w:rFonts w:ascii="宋体" w:hAnsi="宋体" w:cs="宋体" w:eastAsia="宋体"/>
          <w:sz w:val="51"/>
          <w:spacing w:val="0"/>
          <w:color w:val="000000"/>
          <w:b w:val="off"/>
          <w:i w:val="off"/>
        </w:rPr>
        <w:t>不变；我仍认为另外一个双语主体可能有一个与第一个双语主体的系</w:t>
      </w:r>
      <w:r>
        <w:rPr>
          <w:rFonts w:ascii="宋体" w:hAnsi="宋体" w:cs="宋体" w:eastAsia="宋体"/>
          <w:sz w:val="51"/>
          <w:spacing w:val="0"/>
          <w:color w:val="000000"/>
          <w:b w:val="off"/>
          <w:i w:val="off"/>
        </w:rPr>
        <w:t>统不一致的语义关联系统，而他们在各自的语言内部的言语行为倾向</w:t>
      </w:r>
      <w:r>
        <w:rPr>
          <w:rFonts w:ascii="宋体" w:hAnsi="宋体" w:cs="宋体" w:eastAsia="宋体"/>
          <w:sz w:val="51"/>
          <w:spacing w:val="0"/>
          <w:color w:val="000000"/>
          <w:b w:val="off"/>
          <w:i w:val="off"/>
        </w:rPr>
        <w:t>则并无差异，当然其翻译的倾向除外。</w:t>
      </w:r>
      <w:bookmarkEnd w:id="2103"/>
    </w:p>
    <w:p>
      <w:pPr>
        <w:pageBreakBefore w:val="off"/>
        <w:tabs/>
        <w:wordWrap w:val="off"/>
        <w:spacing w:before="0" w:after="0" w:line="860" w:lineRule="atLeast"/>
        <w:ind w:left="0" w:right="20" w:firstLine="1020"/>
        <w:jc w:val="both"/>
        <w:textAlignment w:val="baseline"/>
        <w:rPr>
          <w:sz w:val="51"/>
        </w:rPr>
      </w:pPr>
      <w:bookmarkStart w:name="" w:id="2104"/>
      <w:r>
        <w:rPr>
          <w:rFonts w:ascii="宋体" w:hAnsi="宋体" w:cs="宋体" w:eastAsia="宋体"/>
          <w:sz w:val="51"/>
          <w:spacing w:val="0"/>
          <w:color w:val="000000"/>
          <w:b w:val="off"/>
          <w:i w:val="off"/>
        </w:rPr>
        <w:t>第五个原因在于，语言学家坚持若干可限制其对分析假设的选择</w:t>
      </w:r>
      <w:r>
        <w:rPr>
          <w:rFonts w:ascii="宋体" w:hAnsi="宋体" w:cs="宋体" w:eastAsia="宋体"/>
          <w:sz w:val="51"/>
          <w:spacing w:val="0"/>
          <w:color w:val="000000"/>
          <w:b w:val="off"/>
          <w:i w:val="off"/>
        </w:rPr>
        <w:t>的暗含的辅助原则。譬如把一句短的土著语译为“rabbit”，一句长</w:t>
      </w:r>
      <w:r>
        <w:rPr>
          <w:rFonts w:ascii="宋体" w:hAnsi="宋体" w:cs="宋体" w:eastAsia="宋体"/>
          <w:sz w:val="51"/>
          <w:spacing w:val="0"/>
          <w:color w:val="000000"/>
          <w:b w:val="off"/>
          <w:i w:val="off"/>
        </w:rPr>
        <w:t>的土著语译为“rabbit part”，或者反过来将英语词译为土著语也一</w:t>
      </w:r>
      <w:r>
        <w:rPr>
          <w:rFonts w:ascii="宋体" w:hAnsi="宋体" w:cs="宋体" w:eastAsia="宋体"/>
          <w:sz w:val="51"/>
          <w:spacing w:val="0"/>
          <w:color w:val="000000"/>
          <w:b w:val="off"/>
          <w:i w:val="off"/>
        </w:rPr>
        <w:t>样，如果要问哪个是更好的翻译(见第12节)，他们会选择前者，因</w:t>
      </w:r>
      <w:r>
        <w:rPr>
          <w:rFonts w:ascii="宋体" w:hAnsi="宋体" w:cs="宋体" w:eastAsia="宋体"/>
          <w:sz w:val="51"/>
          <w:spacing w:val="0"/>
          <w:color w:val="000000"/>
          <w:b w:val="off"/>
          <w:i w:val="off"/>
        </w:rPr>
        <w:t>为他们认为可明显与周围事物分别开来的整个对象更适于用较简单的</w:t>
      </w:r>
      <w:r>
        <w:rPr>
          <w:rFonts w:ascii="宋体" w:hAnsi="宋体" w:cs="宋体" w:eastAsia="宋体"/>
          <w:sz w:val="51"/>
          <w:spacing w:val="0"/>
          <w:color w:val="000000"/>
          <w:b w:val="off"/>
          <w:i w:val="off"/>
        </w:rPr>
        <w:t>名词来表达。这个暗含的规则好是好，但我们不可把它误看做言语行</w:t>
      </w:r>
      <w:r>
        <w:rPr>
          <w:rFonts w:ascii="宋体" w:hAnsi="宋体" w:cs="宋体" w:eastAsia="宋体"/>
          <w:sz w:val="51"/>
          <w:spacing w:val="0"/>
          <w:color w:val="000000"/>
          <w:b w:val="off"/>
          <w:i w:val="off"/>
        </w:rPr>
        <w:t>为的一条基本法则。</w:t>
      </w:r>
      <w:bookmarkEnd w:id="2104"/>
    </w:p>
    <w:p>
      <w:pPr>
        <w:pageBreakBefore w:val="off"/>
        <w:tabs/>
        <w:wordWrap w:val="off"/>
        <w:spacing w:before="0" w:after="0" w:line="860" w:lineRule="atLeast"/>
        <w:ind w:left="0" w:right="20" w:firstLine="1020"/>
        <w:jc w:val="both"/>
        <w:textAlignment w:val="baseline"/>
        <w:rPr>
          <w:sz w:val="51"/>
        </w:rPr>
      </w:pPr>
      <w:bookmarkStart w:name="" w:id="2105"/>
      <w:r>
        <w:rPr>
          <w:rFonts w:ascii="宋体" w:hAnsi="宋体" w:cs="宋体" w:eastAsia="宋体"/>
          <w:sz w:val="51"/>
          <w:spacing w:val="0"/>
          <w:color w:val="000000"/>
          <w:b w:val="off"/>
          <w:i w:val="off"/>
        </w:rPr>
        <w:t>第六个原因是，少数早先的分析假设使语言学家走得太远了。他</w:t>
      </w:r>
      <w:r>
        <w:rPr>
          <w:rFonts w:ascii="宋体" w:hAnsi="宋体" w:cs="宋体" w:eastAsia="宋体"/>
          <w:sz w:val="51"/>
          <w:spacing w:val="0"/>
          <w:color w:val="000000"/>
          <w:b w:val="off"/>
          <w:i w:val="off"/>
        </w:rPr>
        <w:t>一旦有了包括等式、系词和虚词在内的假设，就可以借句子的刺激同</w:t>
      </w:r>
      <w:r>
        <w:rPr>
          <w:rFonts w:ascii="宋体" w:hAnsi="宋体" w:cs="宋体" w:eastAsia="宋体"/>
          <w:sz w:val="51"/>
          <w:spacing w:val="0"/>
          <w:color w:val="000000"/>
          <w:b w:val="off"/>
          <w:i w:val="off"/>
        </w:rPr>
        <w:t>义性去翻译语词了。少数其他的假设可以制造一个媒介以激发土著人</w:t>
      </w:r>
      <w:r>
        <w:rPr>
          <w:rFonts w:ascii="宋体" w:hAnsi="宋体" w:cs="宋体" w:eastAsia="宋体"/>
          <w:sz w:val="51"/>
          <w:spacing w:val="0"/>
          <w:color w:val="000000"/>
          <w:b w:val="off"/>
          <w:i w:val="off"/>
        </w:rPr>
        <w:t>的陈述，并引起争论或甚至追问其直观的同义性。大量新的语言结构</w:t>
      </w:r>
      <w:r>
        <w:rPr>
          <w:rFonts w:ascii="宋体" w:hAnsi="宋体" w:cs="宋体" w:eastAsia="宋体"/>
          <w:sz w:val="51"/>
          <w:spacing w:val="0"/>
          <w:color w:val="000000"/>
          <w:b w:val="off"/>
          <w:i w:val="off"/>
        </w:rPr>
        <w:t>方面的资料那时是现成的，然而人们没有注意这些资料所由以获得其</w:t>
      </w:r>
      <w:r>
        <w:rPr>
          <w:rFonts w:ascii="宋体" w:hAnsi="宋体" w:cs="宋体" w:eastAsia="宋体"/>
          <w:sz w:val="51"/>
          <w:spacing w:val="0"/>
          <w:color w:val="000000"/>
          <w:b w:val="off"/>
          <w:i w:val="off"/>
        </w:rPr>
        <w:t>重要意义的那些先前的自由决断。</w:t>
      </w:r>
      <w:bookmarkEnd w:id="2105"/>
    </w:p>
    <w:p>
      <w:pPr>
        <w:pageBreakBefore w:val="off"/>
        <w:tabs/>
        <w:wordWrap w:val="off"/>
        <w:spacing w:before="0" w:after="0" w:line="860" w:lineRule="atLeast"/>
        <w:ind w:left="0" w:right="0" w:firstLine="1020"/>
        <w:jc w:val="both"/>
        <w:textAlignment w:val="baseline"/>
        <w:rPr>
          <w:sz w:val="51"/>
        </w:rPr>
      </w:pPr>
      <w:bookmarkStart w:name="" w:id="2106"/>
      <w:r>
        <w:rPr>
          <w:rFonts w:ascii="宋体" w:hAnsi="宋体" w:cs="宋体" w:eastAsia="宋体"/>
          <w:sz w:val="51"/>
          <w:spacing w:val="0"/>
          <w:color w:val="000000"/>
          <w:b w:val="off"/>
          <w:i w:val="off"/>
        </w:rPr>
        <w:t>第七个原因是，语言学家在形成自己的分析假设时，他会受到种</w:t>
      </w:r>
      <w:r>
        <w:rPr>
          <w:rFonts w:ascii="宋体" w:hAnsi="宋体" w:cs="宋体" w:eastAsia="宋体"/>
          <w:sz w:val="51"/>
          <w:spacing w:val="0"/>
          <w:color w:val="000000"/>
          <w:b w:val="off"/>
          <w:i w:val="off"/>
        </w:rPr>
        <w:t>种的实际限制。因为他有其局限，不能随意地以符合其确实证据的任</w:t>
      </w:r>
      <w:r>
        <w:rPr>
          <w:rFonts w:ascii="宋体" w:hAnsi="宋体" w:cs="宋体" w:eastAsia="宋体"/>
          <w:sz w:val="51"/>
          <w:spacing w:val="0"/>
          <w:color w:val="000000"/>
          <w:b w:val="off"/>
          <w:i w:val="off"/>
        </w:rPr>
        <w:t>何方式用英语句子把无穷尽的丛林土著语句翻译出来；他必须以某种</w:t>
      </w:r>
      <w:r>
        <w:rPr>
          <w:rFonts w:ascii="宋体" w:hAnsi="宋体" w:cs="宋体" w:eastAsia="宋体"/>
          <w:sz w:val="51"/>
          <w:spacing w:val="0"/>
          <w:color w:val="000000"/>
          <w:b w:val="off"/>
          <w:i w:val="off"/>
        </w:rPr>
        <w:t>可操作的方式进行这种翻译，就其涉及一套可操作的有限的言语切分</w:t>
      </w:r>
      <w:r>
        <w:rPr>
          <w:rFonts w:ascii="宋体" w:hAnsi="宋体" w:cs="宋体" w:eastAsia="宋体"/>
          <w:sz w:val="51"/>
          <w:spacing w:val="0"/>
          <w:color w:val="000000"/>
          <w:b w:val="off"/>
          <w:i w:val="off"/>
        </w:rPr>
        <w:t>成分而言，这种方式是系统的。一旦他切割出这些言语成分，开始他</w:t>
      </w:r>
      <w:r>
        <w:rPr>
          <w:rFonts w:ascii="宋体" w:hAnsi="宋体" w:cs="宋体" w:eastAsia="宋体"/>
          <w:sz w:val="51"/>
          <w:spacing w:val="0"/>
          <w:color w:val="000000"/>
          <w:b w:val="off"/>
          <w:i w:val="off"/>
        </w:rPr>
        <w:t>的分析假设，并设计出一些辅助的词类工具，他此后进行选择的自由</w:t>
      </w:r>
      <w:r>
        <w:rPr>
          <w:rFonts w:ascii="宋体" w:hAnsi="宋体" w:cs="宋体" w:eastAsia="宋体"/>
          <w:sz w:val="51"/>
          <w:spacing w:val="0"/>
          <w:color w:val="000000"/>
          <w:b w:val="off"/>
          <w:i w:val="off"/>
        </w:rPr>
        <w:t>便更加有限了。</w:t>
      </w:r>
      <w:bookmarkEnd w:id="2106"/>
    </w:p>
    <w:p>
      <w:pPr>
        <w:pageBreakBefore w:val="off"/>
        <w:tabs/>
        <w:wordWrap w:val="off"/>
        <w:spacing w:before="0" w:after="0" w:line="860" w:lineRule="atLeast"/>
        <w:ind w:left="0" w:right="0" w:firstLine="1020"/>
        <w:jc w:val="both"/>
        <w:textAlignment w:val="baseline"/>
        <w:rPr>
          <w:sz w:val="51"/>
        </w:rPr>
      </w:pPr>
      <w:bookmarkStart w:name="" w:id="2107"/>
      <w:r>
        <w:rPr>
          <w:rFonts w:ascii="宋体" w:hAnsi="宋体" w:cs="宋体" w:eastAsia="宋体"/>
          <w:sz w:val="51"/>
          <w:spacing w:val="0"/>
          <w:color w:val="000000"/>
          <w:b w:val="off"/>
          <w:i w:val="off"/>
        </w:rPr>
        <w:t>语言学家的切分工作不仅减少了分析假设的可能性，而且甚至有</w:t>
      </w:r>
      <w:r>
        <w:rPr>
          <w:rFonts w:ascii="宋体" w:hAnsi="宋体" w:cs="宋体" w:eastAsia="宋体"/>
          <w:sz w:val="51"/>
          <w:spacing w:val="0"/>
          <w:color w:val="000000"/>
          <w:b w:val="off"/>
          <w:i w:val="off"/>
        </w:rPr>
        <w:t>助于为他和我们其他人确定翻译的目标。因为结构的平行是人们十分</w:t>
      </w:r>
      <w:r>
        <w:rPr>
          <w:rFonts w:ascii="宋体" w:hAnsi="宋体" w:cs="宋体" w:eastAsia="宋体"/>
          <w:sz w:val="51"/>
          <w:spacing w:val="0"/>
          <w:color w:val="000000"/>
          <w:b w:val="off"/>
          <w:i w:val="off"/>
        </w:rPr>
        <w:t>注重的，即被切分的土著语句的部分与英语翻译的部分的相互对应。</w:t>
      </w:r>
      <w:r>
        <w:rPr>
          <w:rFonts w:ascii="宋体" w:hAnsi="宋体" w:cs="宋体" w:eastAsia="宋体"/>
          <w:sz w:val="51"/>
          <w:spacing w:val="0"/>
          <w:color w:val="000000"/>
          <w:b w:val="off"/>
          <w:i w:val="off"/>
        </w:rPr>
        <w:t>如果其他条件一样，则越是直译才越叫做真正的翻译。[32]人们倾向于</w:t>
      </w:r>
      <w:r>
        <w:rPr>
          <w:rFonts w:ascii="宋体" w:hAnsi="宋体" w:cs="宋体" w:eastAsia="宋体"/>
          <w:sz w:val="51"/>
          <w:spacing w:val="0"/>
          <w:color w:val="000000"/>
          <w:b w:val="off"/>
          <w:i w:val="off"/>
        </w:rPr>
        <w:t>直译，是确定无疑的，因为切分的目的便是为了能从短的对应关系中</w:t>
      </w:r>
      <w:bookmarkEnd w:id="2107"/>
    </w:p>
    <w:p>
      <w:pPr>
        <w:pageBreakBefore w:val="off"/>
        <w:tabs/>
        <w:wordWrap w:val="off"/>
        <w:spacing w:before="0" w:after="0" w:line="640" w:lineRule="atLeast"/>
        <w:ind w:left="0" w:right="160"/>
        <w:jc w:val="right"/>
        <w:textAlignment w:val="baseline"/>
        <w:rPr>
          <w:sz w:val="47"/>
        </w:rPr>
      </w:pPr>
      <w:bookmarkStart w:name="" w:id="2108"/>
      <w:r>
        <w:rPr>
          <w:rFonts w:ascii="黑体" w:hAnsi="黑体" w:cs="黑体" w:eastAsia="黑体"/>
          <w:sz w:val="47"/>
          <w:spacing w:val="0"/>
          <w:color w:val="000000"/>
          <w:b w:val="off"/>
          <w:i w:val="off"/>
        </w:rPr>
        <w:t>75</w:t>
      </w:r>
      <w:bookmarkEnd w:id="2108"/>
    </w:p>
    <w:p>
      <w:r>
        <w:t/>
      </w:r>
    </w:p>
    <w:p>
      <w:pPr>
        <w:sectPr>
          <w:footerReference r:id="rId381"/>
          <w:headerReference r:id="rId382" w:type="default"/>
          <w:type w:val="nextPage"/>
          <w:pgSz w:w="21240" w:h="31680"/>
          <w:pgMar w:left="2640" w:top="1940" w:right="2640" w:bottom="1940" w:header="1640" w:footer="1640"/>
          <w:cols w:num="1"/>
        </w:sectPr>
      </w:pPr>
    </w:p>
    <w:p>
      <w:pPr>
        <w:pageBreakBefore w:val="off"/>
        <w:tabs/>
        <w:wordWrap w:val="off"/>
        <w:spacing w:before="0" w:after="0" w:line="580" w:lineRule="atLeast"/>
        <w:ind w:left="980" w:right="0"/>
        <w:jc w:val="both"/>
        <w:textAlignment w:val="baseline"/>
        <w:rPr>
          <w:sz w:val="43"/>
        </w:rPr>
      </w:pPr>
      <w:bookmarkStart w:name="" w:id="2109"/>
      <w:r>
        <w:rPr>
          <w:rFonts w:ascii="黑体" w:hAnsi="黑体" w:cs="黑体" w:eastAsia="黑体"/>
          <w:sz w:val="43"/>
          <w:spacing w:val="0"/>
          <w:color w:val="000000"/>
          <w:b w:val="on"/>
          <w:i w:val="off"/>
        </w:rPr>
        <w:t>语词和对象</w:t>
      </w:r>
      <w:bookmarkEnd w:id="2109"/>
    </w:p>
    <w:p>
      <w:pPr>
        <w:pageBreakBefore w:val="off"/>
        <w:tabs/>
        <w:wordWrap w:val="off"/>
        <w:spacing w:before="0" w:after="0" w:line="480" w:lineRule="exact"/>
        <w:ind w:left="0" w:right="0"/>
        <w:jc w:val="both"/>
        <w:textAlignment w:val="baseline"/>
        <w:rPr>
          <w:sz w:val="43"/>
        </w:rPr>
      </w:pPr>
      <w:bookmarkStart w:name="" w:id="2110"/>
      <w:r>
        <w:rPr>
          <w:rFonts w:ascii="宋体" w:hAnsi="宋体" w:cs="宋体" w:eastAsia="宋体"/>
          <w:sz w:val="43"/>
          <w:spacing w:val="0"/>
          <w:color w:val="000000"/>
          <w:b w:val="off"/>
          <w:i w:val="off"/>
        </w:rPr>
        <w:t/>
      </w:r>
      <w:bookmarkEnd w:id="2110"/>
    </w:p>
    <w:p>
      <w:pPr>
        <w:pageBreakBefore w:val="off"/>
        <w:tabs/>
        <w:wordWrap w:val="off"/>
        <w:spacing w:before="0" w:after="0" w:line="920" w:lineRule="atLeast"/>
        <w:ind w:left="300" w:right="260" w:hanging="80"/>
        <w:jc w:val="both"/>
        <w:textAlignment w:val="baseline"/>
        <w:rPr>
          <w:sz w:val="49"/>
        </w:rPr>
      </w:pPr>
      <w:bookmarkStart w:name="" w:id="2111"/>
      <w:r>
        <w:rPr>
          <w:rFonts w:ascii="宋体" w:hAnsi="宋体" w:cs="宋体" w:eastAsia="宋体"/>
          <w:sz w:val="49"/>
          <w:spacing w:val="0"/>
          <w:color w:val="000000"/>
          <w:b w:val="off"/>
          <w:i w:val="off"/>
        </w:rPr>
        <w:t>构造出长的翻译，然而人们会进而把这种倾向当成一个目标，但这个</w:t>
      </w:r>
      <w:r>
        <w:rPr>
          <w:rFonts w:ascii="宋体" w:hAnsi="宋体" w:cs="宋体" w:eastAsia="宋体"/>
          <w:sz w:val="49"/>
          <w:spacing w:val="0"/>
          <w:color w:val="000000"/>
          <w:b w:val="off"/>
          <w:i w:val="off"/>
        </w:rPr>
        <w:t>目标本身的细节在不同的切分方式中会各有不同。</w:t>
      </w:r>
      <w:bookmarkEnd w:id="2111"/>
    </w:p>
    <w:p>
      <w:pPr>
        <w:pageBreakBefore w:val="off"/>
        <w:tabs/>
        <w:wordWrap w:val="off"/>
        <w:spacing w:before="0" w:after="0" w:line="920" w:lineRule="atLeast"/>
        <w:ind w:left="220" w:right="180" w:firstLine="1060"/>
        <w:jc w:val="both"/>
        <w:textAlignment w:val="baseline"/>
        <w:rPr>
          <w:sz w:val="49"/>
        </w:rPr>
      </w:pPr>
      <w:bookmarkStart w:name="" w:id="2112"/>
      <w:r>
        <w:rPr>
          <w:rFonts w:ascii="宋体" w:hAnsi="宋体" w:cs="宋体" w:eastAsia="宋体"/>
          <w:sz w:val="49"/>
          <w:spacing w:val="0"/>
          <w:color w:val="000000"/>
          <w:b w:val="off"/>
          <w:i w:val="off"/>
        </w:rPr>
        <w:t>进行完全彻底的翻译，分析假设是不可或缺的。它们也不是随意</w:t>
      </w:r>
      <w:r>
        <w:rPr>
          <w:rFonts w:ascii="宋体" w:hAnsi="宋体" w:cs="宋体" w:eastAsia="宋体"/>
          <w:sz w:val="49"/>
          <w:spacing w:val="0"/>
          <w:color w:val="000000"/>
          <w:b w:val="off"/>
          <w:i w:val="off"/>
        </w:rPr>
        <w:t>的，我们已大概知道它们是如何被建立起来的。那么，我们可不可以说，在构想和支持分析假设的那些方式本身中终究对与那些假设完全</w:t>
      </w:r>
      <w:r>
        <w:rPr>
          <w:rFonts w:ascii="宋体" w:hAnsi="宋体" w:cs="宋体" w:eastAsia="宋体"/>
          <w:sz w:val="49"/>
          <w:spacing w:val="0"/>
          <w:color w:val="000000"/>
          <w:b w:val="off"/>
          <w:i w:val="off"/>
        </w:rPr>
        <w:t>相同的表达式的意义同一性给出了一种解释呢？不可以。仅当任意两</w:t>
      </w:r>
      <w:r>
        <w:rPr>
          <w:rFonts w:ascii="宋体" w:hAnsi="宋体" w:cs="宋体" w:eastAsia="宋体"/>
          <w:sz w:val="49"/>
          <w:spacing w:val="0"/>
          <w:color w:val="000000"/>
          <w:b w:val="off"/>
          <w:i w:val="off"/>
        </w:rPr>
        <w:t>组互相冲突的分析假设都不可能在所有理论上可达到的证据上是等同</w:t>
      </w:r>
      <w:r>
        <w:rPr>
          <w:rFonts w:ascii="宋体" w:hAnsi="宋体" w:cs="宋体" w:eastAsia="宋体"/>
          <w:sz w:val="49"/>
          <w:spacing w:val="0"/>
          <w:color w:val="000000"/>
          <w:b w:val="off"/>
          <w:i w:val="off"/>
        </w:rPr>
        <w:t>的，我们才能这样说。我们不能用分析假设的方法来定义同义性，正</w:t>
      </w:r>
      <w:r>
        <w:rPr>
          <w:rFonts w:ascii="宋体" w:hAnsi="宋体" w:cs="宋体" w:eastAsia="宋体"/>
          <w:sz w:val="49"/>
          <w:spacing w:val="0"/>
          <w:color w:val="000000"/>
          <w:b w:val="off"/>
          <w:i w:val="off"/>
        </w:rPr>
        <w:t>如我们不能用科学方法来定义真理(见第6节)。结果也是类似的。</w:t>
      </w:r>
      <w:r>
        <w:rPr>
          <w:rFonts w:ascii="宋体" w:hAnsi="宋体" w:cs="宋体" w:eastAsia="宋体"/>
          <w:sz w:val="49"/>
          <w:spacing w:val="0"/>
          <w:color w:val="000000"/>
          <w:b w:val="off"/>
          <w:i w:val="off"/>
        </w:rPr>
        <w:t>正如我们只有在某种理论或概念框架的词项范围内才能有意义地谈论</w:t>
      </w:r>
      <w:r>
        <w:rPr>
          <w:rFonts w:ascii="宋体" w:hAnsi="宋体" w:cs="宋体" w:eastAsia="宋体"/>
          <w:sz w:val="49"/>
          <w:spacing w:val="0"/>
          <w:color w:val="000000"/>
          <w:b w:val="off"/>
          <w:i w:val="off"/>
        </w:rPr>
        <w:t>一个句子的真假(见第6节)，整个说来，我们也只有在一定的分析</w:t>
      </w:r>
      <w:r>
        <w:rPr>
          <w:rFonts w:ascii="宋体" w:hAnsi="宋体" w:cs="宋体" w:eastAsia="宋体"/>
          <w:sz w:val="49"/>
          <w:spacing w:val="0"/>
          <w:color w:val="000000"/>
          <w:b w:val="off"/>
          <w:i w:val="off"/>
        </w:rPr>
        <w:t>假设系统的词项范围内才能有意义地谈论语言间的同义性。</w:t>
      </w:r>
      <w:bookmarkEnd w:id="2112"/>
    </w:p>
    <w:p>
      <w:pPr>
        <w:pageBreakBefore w:val="off"/>
        <w:tabs/>
        <w:wordWrap w:val="off"/>
        <w:spacing w:before="0" w:after="0" w:line="920" w:lineRule="atLeast"/>
        <w:ind w:left="220" w:right="60" w:firstLine="1060"/>
        <w:jc w:val="both"/>
        <w:textAlignment w:val="baseline"/>
        <w:rPr>
          <w:sz w:val="49"/>
        </w:rPr>
      </w:pPr>
      <w:bookmarkStart w:name="" w:id="2113"/>
      <w:r>
        <w:rPr>
          <w:rFonts w:ascii="宋体" w:hAnsi="宋体" w:cs="宋体" w:eastAsia="宋体"/>
          <w:sz w:val="49"/>
          <w:spacing w:val="0"/>
          <w:color w:val="000000"/>
          <w:b w:val="off"/>
          <w:i w:val="off"/>
        </w:rPr>
        <w:t>我们可否因此断定，翻译上的同义性在最坏的情况下也不会比物</w:t>
      </w:r>
      <w:r>
        <w:rPr>
          <w:rFonts w:ascii="宋体" w:hAnsi="宋体" w:cs="宋体" w:eastAsia="宋体"/>
          <w:sz w:val="49"/>
          <w:spacing w:val="0"/>
          <w:color w:val="000000"/>
          <w:b w:val="off"/>
          <w:i w:val="off"/>
        </w:rPr>
        <w:t>理学的真理更糟呢？这样来安慰自己是漠视了它们的类似性。人们只</w:t>
      </w:r>
      <w:r>
        <w:rPr>
          <w:rFonts w:ascii="宋体" w:hAnsi="宋体" w:cs="宋体" w:eastAsia="宋体"/>
          <w:sz w:val="49"/>
          <w:spacing w:val="0"/>
          <w:color w:val="000000"/>
          <w:b w:val="off"/>
          <w:i w:val="off"/>
        </w:rPr>
        <w:t>有在一个广阔的理论范围内才能谈论真理，这不会使人们受到很大束</w:t>
      </w:r>
      <w:r>
        <w:rPr>
          <w:rFonts w:ascii="宋体" w:hAnsi="宋体" w:cs="宋体" w:eastAsia="宋体"/>
          <w:sz w:val="49"/>
          <w:spacing w:val="0"/>
          <w:color w:val="000000"/>
          <w:b w:val="off"/>
          <w:i w:val="off"/>
        </w:rPr>
        <w:t>缚；因为人们总是在某种广泛的理论范围内试探性地进行工作的。真</w:t>
      </w:r>
      <w:r>
        <w:rPr>
          <w:rFonts w:ascii="宋体" w:hAnsi="宋体" w:cs="宋体" w:eastAsia="宋体"/>
          <w:sz w:val="49"/>
          <w:spacing w:val="0"/>
          <w:color w:val="000000"/>
          <w:b w:val="off"/>
          <w:i w:val="off"/>
        </w:rPr>
        <w:t xml:space="preserve">  至也是相对于语言的，譬如，“Brutus killed Caesar”(“布鲁特</w:t>
      </w:r>
      <w:r>
        <w:rPr>
          <w:rFonts w:ascii="宋体" w:hAnsi="宋体" w:cs="宋体" w:eastAsia="宋体"/>
          <w:sz w:val="49"/>
          <w:spacing w:val="0"/>
          <w:color w:val="000000"/>
          <w:b w:val="off"/>
          <w:i w:val="off"/>
        </w:rPr>
        <w:t>76斯杀死了恺撒”)这个句式出于巧合可能在两种不同的语言中具有两</w:t>
      </w:r>
      <w:r>
        <w:rPr>
          <w:rFonts w:ascii="宋体" w:hAnsi="宋体" w:cs="宋体" w:eastAsia="宋体"/>
          <w:sz w:val="49"/>
          <w:spacing w:val="0"/>
          <w:color w:val="000000"/>
          <w:b w:val="off"/>
          <w:i w:val="off"/>
        </w:rPr>
        <w:t>种互不相干的应用；然而这也还不会妨碍我们谈论真理，因为我们是</w:t>
      </w:r>
      <w:r>
        <w:rPr>
          <w:rFonts w:ascii="宋体" w:hAnsi="宋体" w:cs="宋体" w:eastAsia="宋体"/>
          <w:sz w:val="49"/>
          <w:spacing w:val="0"/>
          <w:color w:val="000000"/>
          <w:b w:val="off"/>
          <w:i w:val="off"/>
        </w:rPr>
        <w:t>在某种语言范围内进行工作的。简言之，真理的特征在大部分时间里</w:t>
      </w:r>
      <w:r>
        <w:rPr>
          <w:rFonts w:ascii="宋体" w:hAnsi="宋体" w:cs="宋体" w:eastAsia="宋体"/>
          <w:sz w:val="49"/>
          <w:spacing w:val="0"/>
          <w:color w:val="000000"/>
          <w:b w:val="off"/>
          <w:i w:val="off"/>
        </w:rPr>
        <w:t>是固定不变的，作为翻译之特征的分析假设则不同。我们常常会对一</w:t>
      </w:r>
      <w:r>
        <w:rPr>
          <w:rFonts w:ascii="宋体" w:hAnsi="宋体" w:cs="宋体" w:eastAsia="宋体"/>
          <w:sz w:val="49"/>
          <w:spacing w:val="0"/>
          <w:color w:val="000000"/>
          <w:b w:val="off"/>
          <w:i w:val="off"/>
        </w:rPr>
        <w:t>个外国人说的话的意义感到疑惑，而这不一定会涉及任何一组分析假</w:t>
      </w:r>
      <w:r>
        <w:rPr>
          <w:rFonts w:ascii="宋体" w:hAnsi="宋体" w:cs="宋体" w:eastAsia="宋体"/>
          <w:sz w:val="49"/>
          <w:spacing w:val="0"/>
          <w:color w:val="000000"/>
          <w:b w:val="off"/>
          <w:i w:val="off"/>
        </w:rPr>
        <w:t>设，甚至并没有任何一个分析假设。两套同所有言语行为倾向同样相</w:t>
      </w:r>
      <w:r>
        <w:rPr>
          <w:rFonts w:ascii="宋体" w:hAnsi="宋体" w:cs="宋体" w:eastAsia="宋体"/>
          <w:sz w:val="49"/>
          <w:spacing w:val="0"/>
          <w:color w:val="000000"/>
          <w:b w:val="off"/>
          <w:i w:val="off"/>
        </w:rPr>
        <w:t>符的分析假设可能给出相反的答案，除非外国人的这句话是不凭任何</w:t>
      </w:r>
      <w:r>
        <w:rPr>
          <w:rFonts w:ascii="宋体" w:hAnsi="宋体" w:cs="宋体" w:eastAsia="宋体"/>
          <w:sz w:val="49"/>
          <w:spacing w:val="0"/>
          <w:color w:val="000000"/>
          <w:b w:val="off"/>
          <w:i w:val="off"/>
        </w:rPr>
        <w:t>分析假设就可以翻译的。</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2324100</wp:posOffset>
                </wp:positionV>
                <wp:extent cx="723900" cy="419100"/>
                <wp:wrapNone/>
                <wp:docPr id="121" name="文本框 121"/>
                <a:graphic xmlns:a="http://schemas.openxmlformats.org/drawingml/2006/main">
                  <a:graphicData uri="http://schemas.microsoft.com/office/word/2010/wordprocessingShape">
                    <wps:wsp>
                      <wps:cNvSpPr txBox="true"/>
                      <wps:spPr>
                        <a:xfrm>
                          <a:off x="0" y="0"/>
                          <a:ext cx="723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2114"/>
                            <w:r>
                              <w:rPr>
                                <w:rFonts w:ascii="黑体" w:hAnsi="黑体" w:cs="黑体" w:eastAsia="黑体"/>
                                <w:sz w:val="43"/>
                                <w:spacing w:val="0"/>
                                <w:color w:val="000000"/>
                                <w:b w:val="on"/>
                                <w:i w:val="off"/>
                              </w:rPr>
                              <w:t>理甚</w:t>
                            </w:r>
                            <w:bookmarkEnd w:id="2114"/>
                          </w:p>
                        </w:txbxContent>
                      </wps:txbx>
                      <wps:bodyPr wrap="square" lIns="0" rIns="0" tIns="0" bIns="0" vert="horz" anchor="t">
                        <a:noAutofit/>
                      </wps:bodyPr>
                    </wps:wsp>
                  </a:graphicData>
                </a:graphic>
              </wp:anchor>
            </w:drawing>
          </mc:Choice>
          <mc:Fallback>
            <w:pict>
              <v:shape type="#_x0000_t202" filled="f" stroked="f" style="margin-left:86pt;margin-top:183pt;width:5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2115"/>
                      <w:r>
                        <w:rPr>
                          <w:rFonts w:ascii="黑体" w:hAnsi="黑体" w:cs="黑体" w:eastAsia="黑体"/>
                          <w:sz w:val="43"/>
                          <w:spacing w:val="0"/>
                          <w:color w:val="000000"/>
                          <w:b w:val="on"/>
                          <w:i w:val="off"/>
                        </w:rPr>
                        <w:t>理甚</w:t>
                      </w:r>
                      <w:bookmarkEnd w:id="2115"/>
                    </w:p>
                  </w:txbxContent>
                </v:textbox>
              </v:shape>
            </w:pict>
          </mc:Fallback>
        </mc:AlternateContent>
      </w:r>
      <w:bookmarkEnd w:id="2113"/>
    </w:p>
    <w:p>
      <w:pPr>
        <w:pageBreakBefore w:val="off"/>
        <w:tabs/>
        <w:wordWrap w:val="off"/>
        <w:spacing w:before="0" w:after="0" w:line="920" w:lineRule="atLeast"/>
        <w:ind w:left="440" w:right="0" w:firstLine="1060"/>
        <w:jc w:val="both"/>
        <w:textAlignment w:val="baseline"/>
        <w:rPr>
          <w:sz w:val="49"/>
        </w:rPr>
      </w:pPr>
      <w:bookmarkStart w:name="" w:id="2116"/>
      <w:r>
        <w:rPr>
          <w:rFonts w:ascii="宋体" w:hAnsi="宋体" w:cs="宋体" w:eastAsia="宋体"/>
          <w:sz w:val="49"/>
          <w:spacing w:val="0"/>
          <w:color w:val="000000"/>
          <w:b w:val="off"/>
          <w:i w:val="off"/>
        </w:rPr>
        <w:t>从高度理论化的句子中，我们可以更清楚地认识这种情形。那么</w:t>
      </w:r>
      <w:r>
        <w:rPr>
          <w:rFonts w:ascii="宋体" w:hAnsi="宋体" w:cs="宋体" w:eastAsia="宋体"/>
          <w:sz w:val="49"/>
          <w:spacing w:val="0"/>
          <w:color w:val="000000"/>
          <w:b w:val="off"/>
          <w:i w:val="off"/>
        </w:rPr>
        <w:t>谁会把“Neutrinos lack mass”(中微子无质量)翻译成丛林土著语</w:t>
      </w:r>
      <w:r>
        <w:rPr>
          <w:rFonts w:ascii="宋体" w:hAnsi="宋体" w:cs="宋体" w:eastAsia="宋体"/>
          <w:sz w:val="49"/>
          <w:spacing w:val="0"/>
          <w:color w:val="000000"/>
          <w:b w:val="off"/>
          <w:i w:val="off"/>
        </w:rPr>
        <w:t>言呢？倘若某个人真的这样做了，我们可以料想他或者是在造新词或</w:t>
      </w:r>
      <w:bookmarkEnd w:id="2116"/>
    </w:p>
    <w:p>
      <w:pPr>
        <w:pageBreakBefore w:val="off"/>
        <w:tabs/>
        <w:wordWrap w:val="off"/>
        <w:spacing w:before="0" w:after="0" w:line="600" w:lineRule="atLeast"/>
        <w:ind w:left="580" w:right="0"/>
        <w:jc w:val="both"/>
        <w:textAlignment w:val="baseline"/>
        <w:rPr>
          <w:sz w:val="45"/>
        </w:rPr>
      </w:pPr>
      <w:bookmarkStart w:name="" w:id="2117"/>
      <w:r>
        <w:rPr>
          <w:rFonts w:ascii="黑体" w:hAnsi="黑体" w:cs="黑体" w:eastAsia="黑体"/>
          <w:sz w:val="45"/>
          <w:spacing w:val="0"/>
          <w:color w:val="000000"/>
          <w:b w:val="on"/>
          <w:i w:val="off"/>
        </w:rPr>
        <w:t>76</w:t>
      </w:r>
      <w:bookmarkEnd w:id="2117"/>
    </w:p>
    <w:p>
      <w:r>
        <w:t/>
      </w:r>
    </w:p>
    <w:p>
      <w:pPr>
        <w:sectPr>
          <w:footerReference r:id="rId383"/>
          <w:headerReference r:id="rId384" w:type="default"/>
          <w:type w:val="nextPage"/>
          <w:pgSz w:w="21240" w:h="31680"/>
          <w:pgMar w:left="2440" w:top="2200" w:right="2440" w:bottom="2200" w:header="1900" w:footer="1900"/>
          <w:cols w:num="1"/>
        </w:sectPr>
      </w:pPr>
    </w:p>
    <w:p>
      <w:pPr>
        <w:pageBreakBefore w:val="off"/>
        <w:tabs/>
        <w:wordWrap w:val="off"/>
        <w:spacing w:before="540" w:after="0" w:line="600" w:lineRule="atLeast"/>
        <w:ind w:left="0" w:right="2000"/>
        <w:jc w:val="right"/>
        <w:textAlignment w:val="baseline"/>
        <w:rPr>
          <w:sz w:val="45"/>
        </w:rPr>
      </w:pPr>
      <w:bookmarkStart w:name="" w:id="2118"/>
      <w:r>
        <w:rPr>
          <w:rFonts w:ascii="黑体" w:hAnsi="黑体" w:cs="黑体" w:eastAsia="黑体"/>
          <w:sz w:val="45"/>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10947400</wp:posOffset>
            </wp:positionH>
            <wp:positionV relativeFrom="paragraph">
              <wp:posOffset>38100</wp:posOffset>
            </wp:positionV>
            <wp:extent cx="444500" cy="774700"/>
            <wp:wrapNone/>
            <wp:docPr id="123" name="Drawing 123"/>
            <a:graphic xmlns:a="http://schemas.openxmlformats.org/drawingml/2006/main">
              <a:graphicData uri="http://schemas.openxmlformats.org/drawingml/2006/picture">
                <pic:pic xmlns:pic="http://schemas.openxmlformats.org/drawingml/2006/picture">
                  <pic:nvPicPr>
                    <pic:cNvPr id="0" name="Picture 122"/>
                    <pic:cNvPicPr>
                      <a:picLocks noChangeAspect="true"/>
                    </pic:cNvPicPr>
                  </pic:nvPicPr>
                  <pic:blipFill>
                    <a:blip r:embed="rId47"/>
                    <a:stretch>
                      <a:fillRect/>
                    </a:stretch>
                  </pic:blipFill>
                  <pic:spPr>
                    <a:xfrm>
                      <a:off x="0" y="0"/>
                      <a:ext cx="444500" cy="774700"/>
                    </a:xfrm>
                    <a:prstGeom prst="rect">
                      <a:avLst/>
                    </a:prstGeom>
                  </pic:spPr>
                </pic:pic>
              </a:graphicData>
            </a:graphic>
          </wp:anchor>
        </w:drawing>
      </w:r>
      <w:bookmarkEnd w:id="2118"/>
    </w:p>
    <w:p>
      <w:pPr>
        <w:pageBreakBefore w:val="off"/>
        <w:tabs/>
        <w:wordWrap w:val="off"/>
        <w:spacing w:before="0" w:after="0" w:line="500" w:lineRule="exact"/>
        <w:ind w:left="0" w:right="0"/>
        <w:jc w:val="right"/>
        <w:textAlignment w:val="baseline"/>
        <w:rPr>
          <w:sz w:val="45"/>
        </w:rPr>
      </w:pPr>
      <w:bookmarkStart w:name="" w:id="2119"/>
      <w:r>
        <w:rPr>
          <w:rFonts w:ascii="宋体" w:hAnsi="宋体" w:cs="宋体" w:eastAsia="宋体"/>
          <w:sz w:val="45"/>
          <w:spacing w:val="0"/>
          <w:color w:val="000000"/>
          <w:b w:val="off"/>
          <w:i w:val="off"/>
        </w:rPr>
        <w:t/>
      </w:r>
      <w:bookmarkEnd w:id="2119"/>
    </w:p>
    <w:p>
      <w:pPr>
        <w:pageBreakBefore w:val="off"/>
        <w:tabs/>
        <w:wordWrap w:val="off"/>
        <w:spacing w:before="0" w:after="0" w:line="860" w:lineRule="atLeast"/>
        <w:ind w:left="80" w:right="1100"/>
        <w:jc w:val="both"/>
        <w:textAlignment w:val="baseline"/>
        <w:rPr>
          <w:sz w:val="51"/>
        </w:rPr>
      </w:pPr>
      <w:bookmarkStart w:name="" w:id="2120"/>
      <w:r>
        <w:rPr>
          <w:rFonts w:ascii="宋体" w:hAnsi="宋体" w:cs="宋体" w:eastAsia="宋体"/>
          <w:sz w:val="51"/>
          <w:spacing w:val="0"/>
          <w:color w:val="000000"/>
          <w:b w:val="off"/>
          <w:i w:val="off"/>
        </w:rPr>
        <w:t>者是在篡改旧词的用法。也可以料想他会为自己分辩说，土著人缺少</w:t>
      </w:r>
      <w:r>
        <w:rPr>
          <w:rFonts w:ascii="宋体" w:hAnsi="宋体" w:cs="宋体" w:eastAsia="宋体"/>
          <w:sz w:val="51"/>
          <w:spacing w:val="0"/>
          <w:color w:val="000000"/>
          <w:b w:val="off"/>
          <w:i w:val="off"/>
        </w:rPr>
        <w:t>必要的概念，而且他们根本不懂物理学。他这样说没错，除非他暗示</w:t>
      </w:r>
      <w:r>
        <w:rPr>
          <w:rFonts w:ascii="宋体" w:hAnsi="宋体" w:cs="宋体" w:eastAsia="宋体"/>
          <w:sz w:val="51"/>
          <w:spacing w:val="0"/>
          <w:color w:val="000000"/>
          <w:b w:val="off"/>
          <w:i w:val="off"/>
        </w:rPr>
        <w:t>说，存在一种自由漂浮的、语言学上中立的意义，我们用“Neutri-</w:t>
      </w:r>
      <w:r>
        <w:rPr>
          <w:rFonts w:ascii="宋体" w:hAnsi="宋体" w:cs="宋体" w:eastAsia="宋体"/>
          <w:sz w:val="51"/>
          <w:spacing w:val="0"/>
          <w:color w:val="000000"/>
          <w:b w:val="off"/>
          <w:i w:val="off"/>
        </w:rPr>
        <w:t>nos lack mass”一语把它表达出来了，而土著人则不能。</w:t>
      </w:r>
      <w:bookmarkEnd w:id="2120"/>
    </w:p>
    <w:p>
      <w:pPr>
        <w:pageBreakBefore w:val="off"/>
        <w:tabs/>
        <w:wordWrap w:val="off"/>
        <w:spacing w:before="0" w:after="0" w:line="860" w:lineRule="atLeast"/>
        <w:ind w:left="80" w:right="1040" w:firstLine="1020"/>
        <w:jc w:val="both"/>
        <w:textAlignment w:val="baseline"/>
        <w:rPr>
          <w:sz w:val="51"/>
        </w:rPr>
      </w:pPr>
      <w:bookmarkStart w:name="" w:id="2121"/>
      <w:r>
        <w:rPr>
          <w:rFonts w:ascii="宋体" w:hAnsi="宋体" w:cs="宋体" w:eastAsia="宋体"/>
          <w:sz w:val="51"/>
          <w:spacing w:val="0"/>
          <w:color w:val="000000"/>
          <w:b w:val="off"/>
          <w:i w:val="off"/>
        </w:rPr>
        <w:t>作为西日耳曼语系的不同语支，弗里斯兰语可以很容易译成英语</w:t>
      </w:r>
      <w:r>
        <w:rPr>
          <w:rFonts w:ascii="宋体" w:hAnsi="宋体" w:cs="宋体" w:eastAsia="宋体"/>
          <w:sz w:val="51"/>
          <w:spacing w:val="0"/>
          <w:color w:val="000000"/>
          <w:b w:val="off"/>
          <w:i w:val="off"/>
        </w:rPr>
        <w:t>(见第7节)，而由于属于文化发展的同一连续体的不同部分，匈牙利语</w:t>
      </w:r>
      <w:r>
        <w:rPr>
          <w:rFonts w:ascii="宋体" w:hAnsi="宋体" w:cs="宋体" w:eastAsia="宋体"/>
          <w:sz w:val="51"/>
          <w:spacing w:val="0"/>
          <w:color w:val="000000"/>
          <w:b w:val="off"/>
          <w:i w:val="off"/>
        </w:rPr>
        <w:t>也可以很容易地译成英语。由于使翻译变容易了，这种连续性就给我们</w:t>
      </w:r>
      <w:r>
        <w:rPr>
          <w:rFonts w:ascii="宋体" w:hAnsi="宋体" w:cs="宋体" w:eastAsia="宋体"/>
          <w:sz w:val="51"/>
          <w:spacing w:val="0"/>
          <w:color w:val="000000"/>
          <w:b w:val="off"/>
          <w:i w:val="off"/>
        </w:rPr>
        <w:t>造成一种关于对象的错觉，似乎这些可如此轻易进行互译的句子是某种</w:t>
      </w:r>
      <w:r>
        <w:rPr>
          <w:rFonts w:ascii="宋体" w:hAnsi="宋体" w:cs="宋体" w:eastAsia="宋体"/>
          <w:sz w:val="51"/>
          <w:spacing w:val="0"/>
          <w:color w:val="000000"/>
          <w:b w:val="off"/>
          <w:i w:val="off"/>
        </w:rPr>
        <w:t>不同文化间的命题或意义的不同语言化身，而实际上它们只是同一文化</w:t>
      </w:r>
      <w:r>
        <w:rPr>
          <w:rFonts w:ascii="宋体" w:hAnsi="宋体" w:cs="宋体" w:eastAsia="宋体"/>
          <w:sz w:val="51"/>
          <w:spacing w:val="0"/>
          <w:color w:val="000000"/>
          <w:b w:val="off"/>
          <w:i w:val="off"/>
        </w:rPr>
        <w:t>内的不同的语言表现。彻底翻译的不连续性是对我们所谓意义的检验，</w:t>
      </w:r>
      <w:r>
        <w:rPr>
          <w:rFonts w:ascii="宋体" w:hAnsi="宋体" w:cs="宋体" w:eastAsia="宋体"/>
          <w:sz w:val="51"/>
          <w:spacing w:val="0"/>
          <w:color w:val="000000"/>
          <w:b w:val="off"/>
          <w:i w:val="off"/>
        </w:rPr>
        <w:t>实际上是将意义及其语言体现相对照，否则会什么都找不到。</w:t>
      </w:r>
      <w:bookmarkEnd w:id="2121"/>
    </w:p>
    <w:p>
      <w:pPr>
        <w:pageBreakBefore w:val="off"/>
        <w:tabs/>
        <w:wordWrap w:val="off"/>
        <w:spacing w:before="0" w:after="0" w:line="860" w:lineRule="atLeast"/>
        <w:ind w:left="80" w:right="0" w:firstLine="1020"/>
        <w:jc w:val="both"/>
        <w:textAlignment w:val="baseline"/>
        <w:rPr>
          <w:sz w:val="51"/>
        </w:rPr>
      </w:pPr>
      <w:bookmarkStart w:name="" w:id="2122"/>
      <w:r>
        <w:rPr>
          <w:rFonts w:ascii="宋体" w:hAnsi="宋体" w:cs="宋体" w:eastAsia="宋体"/>
          <w:sz w:val="51"/>
          <w:spacing w:val="0"/>
          <w:color w:val="000000"/>
          <w:b w:val="off"/>
          <w:i w:val="off"/>
        </w:rPr>
        <w:t>观察句都是很明显的；它们的意义，即刺激意义，是毋庸置疑的，</w:t>
      </w:r>
      <w:r>
        <w:rPr>
          <w:rFonts w:ascii="宋体" w:hAnsi="宋体" w:cs="宋体" w:eastAsia="宋体"/>
          <w:sz w:val="51"/>
          <w:spacing w:val="0"/>
          <w:color w:val="000000"/>
          <w:b w:val="off"/>
          <w:i w:val="off"/>
        </w:rPr>
        <w:t>而且不受其他语言成分的干扰。场合句更是如此，因为语言学家可以</w:t>
      </w:r>
      <w:r>
        <w:rPr>
          <w:rFonts w:ascii="宋体" w:hAnsi="宋体" w:cs="宋体" w:eastAsia="宋体"/>
          <w:sz w:val="51"/>
          <w:spacing w:val="0"/>
          <w:color w:val="000000"/>
          <w:b w:val="off"/>
          <w:i w:val="off"/>
        </w:rPr>
        <w:t>求助于土著居民。而理论语句，如“Neutrinos lack mass”或关于熵或</w:t>
      </w:r>
      <w:r>
        <w:rPr>
          <w:rFonts w:ascii="宋体" w:hAnsi="宋体" w:cs="宋体" w:eastAsia="宋体"/>
          <w:sz w:val="51"/>
          <w:spacing w:val="0"/>
          <w:color w:val="000000"/>
          <w:b w:val="off"/>
          <w:i w:val="off"/>
        </w:rPr>
        <w:t>光速恒定的定律等则处于另一极端。维特根斯坦的格言正适用于这样</w:t>
      </w:r>
      <w:r>
        <w:rPr>
          <w:rFonts w:ascii="宋体" w:hAnsi="宋体" w:cs="宋体" w:eastAsia="宋体"/>
          <w:sz w:val="51"/>
          <w:spacing w:val="0"/>
          <w:color w:val="000000"/>
          <w:b w:val="off"/>
          <w:i w:val="off"/>
        </w:rPr>
        <w:t>的句子：“理解一个句子就是理解一种语言。”[33]这样的句子以及无数中</w:t>
      </w:r>
      <w:r>
        <w:rPr>
          <w:rFonts w:ascii="宋体" w:hAnsi="宋体" w:cs="宋体" w:eastAsia="宋体"/>
          <w:sz w:val="51"/>
          <w:spacing w:val="0"/>
          <w:color w:val="000000"/>
          <w:b w:val="off"/>
          <w:i w:val="off"/>
        </w:rPr>
        <w:t>间层次的句子，都没有语言上中立的意义。</w:t>
      </w:r>
      <w:bookmarkEnd w:id="2122"/>
    </w:p>
    <w:p>
      <w:pPr>
        <w:pageBreakBefore w:val="off"/>
        <w:tabs/>
        <w:wordWrap w:val="off"/>
        <w:spacing w:before="0" w:after="0" w:line="860" w:lineRule="atLeast"/>
        <w:ind w:left="80" w:right="1020" w:firstLine="1020"/>
        <w:jc w:val="both"/>
        <w:textAlignment w:val="baseline"/>
        <w:rPr>
          <w:sz w:val="51"/>
        </w:rPr>
      </w:pPr>
      <w:bookmarkStart w:name="" w:id="2123"/>
      <w:r>
        <w:rPr>
          <w:rFonts w:ascii="宋体" w:hAnsi="宋体" w:cs="宋体" w:eastAsia="宋体"/>
          <w:sz w:val="51"/>
          <w:spacing w:val="0"/>
          <w:color w:val="000000"/>
          <w:b w:val="off"/>
          <w:i w:val="off"/>
        </w:rPr>
        <w:t>我们没有办法去判明一个分析假设的成功在多大程度上是得之于</w:t>
      </w:r>
      <w:r>
        <w:rPr>
          <w:rFonts w:ascii="宋体" w:hAnsi="宋体" w:cs="宋体" w:eastAsia="宋体"/>
          <w:sz w:val="51"/>
          <w:spacing w:val="0"/>
          <w:color w:val="000000"/>
          <w:b w:val="off"/>
          <w:i w:val="off"/>
        </w:rPr>
        <w:t>土著人和我们在观点上的相近，又在多大程度上得之于语言上的天才</w:t>
      </w:r>
      <w:r>
        <w:rPr>
          <w:rFonts w:ascii="宋体" w:hAnsi="宋体" w:cs="宋体" w:eastAsia="宋体"/>
          <w:sz w:val="51"/>
          <w:spacing w:val="0"/>
          <w:color w:val="000000"/>
          <w:b w:val="off"/>
          <w:i w:val="off"/>
        </w:rPr>
        <w:t>创造或偶然巧合。我不知道这个问题本身究竟有没有意义。我们可以</w:t>
      </w:r>
      <w:r>
        <w:rPr>
          <w:rFonts w:ascii="宋体" w:hAnsi="宋体" w:cs="宋体" w:eastAsia="宋体"/>
          <w:sz w:val="51"/>
          <w:spacing w:val="0"/>
          <w:color w:val="000000"/>
          <w:b w:val="off"/>
          <w:i w:val="off"/>
        </w:rPr>
        <w:t>一方面惊叹土著人心灵之神秘不可解，另一方面又惊叹土著人同我们</w:t>
      </w:r>
      <w:r>
        <w:rPr>
          <w:rFonts w:ascii="宋体" w:hAnsi="宋体" w:cs="宋体" w:eastAsia="宋体"/>
          <w:sz w:val="51"/>
          <w:spacing w:val="0"/>
          <w:color w:val="000000"/>
          <w:b w:val="off"/>
          <w:i w:val="off"/>
        </w:rPr>
        <w:t>是多么相像，在前一种情形中我们只是没有搞好翻译，而在后一种情</w:t>
      </w:r>
      <w:r>
        <w:rPr>
          <w:rFonts w:ascii="宋体" w:hAnsi="宋体" w:cs="宋体" w:eastAsia="宋体"/>
          <w:sz w:val="51"/>
          <w:spacing w:val="0"/>
          <w:color w:val="000000"/>
          <w:b w:val="off"/>
          <w:i w:val="off"/>
        </w:rPr>
        <w:t>形中我们是硬把我们自己乡土的语言行为方式强加于土著人的言语。</w:t>
      </w:r>
      <w:bookmarkEnd w:id="2123"/>
    </w:p>
    <w:p>
      <w:pPr>
        <w:pageBreakBefore w:val="off"/>
        <w:tabs/>
        <w:wordWrap w:val="off"/>
        <w:spacing w:before="0" w:after="0" w:line="860" w:lineRule="atLeast"/>
        <w:ind w:left="80" w:right="960" w:firstLine="1020"/>
        <w:jc w:val="both"/>
        <w:textAlignment w:val="baseline"/>
        <w:rPr>
          <w:sz w:val="51"/>
        </w:rPr>
      </w:pPr>
      <w:bookmarkStart w:name="" w:id="2124"/>
      <w:r>
        <w:rPr>
          <w:rFonts w:ascii="宋体" w:hAnsi="宋体" w:cs="宋体" w:eastAsia="宋体"/>
          <w:sz w:val="51"/>
          <w:spacing w:val="0"/>
          <w:color w:val="000000"/>
          <w:b w:val="off"/>
          <w:i w:val="off"/>
        </w:rPr>
        <w:t>让我们来看一个简单的例子：在这个例子中，文化的差异的确在</w:t>
      </w:r>
      <w:r>
        <w:rPr>
          <w:rFonts w:ascii="宋体" w:hAnsi="宋体" w:cs="宋体" w:eastAsia="宋体"/>
          <w:sz w:val="51"/>
          <w:spacing w:val="0"/>
          <w:color w:val="000000"/>
          <w:b w:val="off"/>
          <w:i w:val="off"/>
        </w:rPr>
        <w:t>语言上有着一种客观的表现，而不受分析假设的干扰。据说有些岛上</w:t>
      </w:r>
      <w:r>
        <w:rPr>
          <w:rFonts w:ascii="宋体" w:hAnsi="宋体" w:cs="宋体" w:eastAsia="宋体"/>
          <w:sz w:val="51"/>
          <w:spacing w:val="0"/>
          <w:color w:val="000000"/>
          <w:b w:val="off"/>
          <w:i w:val="off"/>
        </w:rPr>
        <w:t>的居民认为鹈鹕是他们的同父异母(或同母异父)的兄弟(“half-</w:t>
      </w:r>
      <w:r>
        <w:rPr>
          <w:rFonts w:ascii="宋体" w:hAnsi="宋体" w:cs="宋体" w:eastAsia="宋体"/>
          <w:sz w:val="51"/>
          <w:spacing w:val="0"/>
          <w:color w:val="000000"/>
          <w:b w:val="off"/>
          <w:i w:val="off"/>
        </w:rPr>
        <w:t>brother”)。[34]人们当然不会因为用“half-brother”这个短词而不用</w:t>
      </w:r>
      <w:r>
        <w:rPr>
          <w:rFonts w:ascii="宋体" w:hAnsi="宋体" w:cs="宋体" w:eastAsia="宋体"/>
          <w:sz w:val="51"/>
          <w:spacing w:val="0"/>
          <w:color w:val="000000"/>
          <w:b w:val="off"/>
          <w:i w:val="off"/>
        </w:rPr>
        <w:t>“half-brother or totem associate”(“同父异母兄弟或图腾伴侣”)这</w:t>
      </w:r>
      <w:bookmarkEnd w:id="2124"/>
    </w:p>
    <w:p>
      <w:pPr>
        <w:pageBreakBefore w:val="off"/>
        <w:tabs/>
        <w:wordWrap w:val="off"/>
        <w:spacing w:before="0" w:after="0" w:line="640" w:lineRule="atLeast"/>
        <w:ind w:left="0" w:right="1120"/>
        <w:jc w:val="right"/>
        <w:textAlignment w:val="baseline"/>
        <w:rPr>
          <w:sz w:val="47"/>
        </w:rPr>
      </w:pPr>
      <w:bookmarkStart w:name="" w:id="2125"/>
      <w:r>
        <w:rPr>
          <w:rFonts w:ascii="黑体" w:hAnsi="黑体" w:cs="黑体" w:eastAsia="黑体"/>
          <w:sz w:val="47"/>
          <w:spacing w:val="0"/>
          <w:color w:val="000000"/>
          <w:b w:val="off"/>
          <w:i w:val="off"/>
        </w:rPr>
        <w:t>77</w:t>
      </w:r>
      <w:bookmarkEnd w:id="2125"/>
    </w:p>
    <w:p>
      <w:r>
        <w:t/>
      </w:r>
    </w:p>
    <w:p>
      <w:pPr>
        <w:sectPr>
          <w:footerReference r:id="rId385"/>
          <w:headerReference r:id="rId386" w:type="default"/>
          <w:type w:val="nextPage"/>
          <w:pgSz w:w="21240" w:h="31680"/>
          <w:pgMar w:left="2060" w:top="1940" w:right="2060" w:bottom="1940" w:header="1640" w:footer="1640"/>
          <w:cols w:num="1"/>
        </w:sectPr>
      </w:pPr>
    </w:p>
    <w:p>
      <w:pPr>
        <w:pageBreakBefore w:val="off"/>
        <w:tabs/>
        <w:wordWrap w:val="off"/>
        <w:spacing w:before="580" w:after="0" w:line="700" w:lineRule="atLeast"/>
        <w:ind w:left="1620" w:right="0"/>
        <w:jc w:val="both"/>
        <w:textAlignment w:val="baseline"/>
        <w:rPr>
          <w:sz w:val="48"/>
        </w:rPr>
      </w:pPr>
      <w:bookmarkStart w:name="" w:id="2126"/>
      <w:r>
        <w:rPr>
          <w:rFonts w:ascii="黑体" w:hAnsi="黑体" w:cs="黑体" w:eastAsia="黑体"/>
          <w:sz w:val="48"/>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1917700</wp:posOffset>
            </wp:positionH>
            <wp:positionV relativeFrom="paragraph">
              <wp:posOffset>101600</wp:posOffset>
            </wp:positionV>
            <wp:extent cx="457200" cy="762000"/>
            <wp:wrapNone/>
            <wp:docPr id="125" name="Drawing 125"/>
            <a:graphic xmlns:a="http://schemas.openxmlformats.org/drawingml/2006/main">
              <a:graphicData uri="http://schemas.openxmlformats.org/drawingml/2006/picture">
                <pic:pic xmlns:pic="http://schemas.openxmlformats.org/drawingml/2006/picture">
                  <pic:nvPicPr>
                    <pic:cNvPr id="0" name="Picture 124"/>
                    <pic:cNvPicPr>
                      <a:picLocks noChangeAspect="true"/>
                    </pic:cNvPicPr>
                  </pic:nvPicPr>
                  <pic:blipFill>
                    <a:blip r:embed="rId48"/>
                    <a:stretch>
                      <a:fillRect/>
                    </a:stretch>
                  </pic:blipFill>
                  <pic:spPr>
                    <a:xfrm>
                      <a:off x="0" y="0"/>
                      <a:ext cx="457200" cy="762000"/>
                    </a:xfrm>
                    <a:prstGeom prst="rect">
                      <a:avLst/>
                    </a:prstGeom>
                  </pic:spPr>
                </pic:pic>
              </a:graphicData>
            </a:graphic>
          </wp:anchor>
        </w:drawing>
      </w:r>
      <w:bookmarkEnd w:id="2126"/>
    </w:p>
    <w:p>
      <w:pPr>
        <w:pageBreakBefore w:val="off"/>
        <w:tabs/>
        <w:wordWrap w:val="off"/>
        <w:spacing w:before="0" w:after="0" w:line="600" w:lineRule="exact"/>
        <w:ind w:left="0" w:right="0"/>
        <w:jc w:val="both"/>
        <w:textAlignment w:val="baseline"/>
        <w:rPr>
          <w:sz w:val="48"/>
        </w:rPr>
      </w:pPr>
      <w:bookmarkStart w:name="" w:id="2127"/>
      <w:r>
        <w:rPr>
          <w:rFonts w:ascii="宋体" w:hAnsi="宋体" w:cs="宋体" w:eastAsia="宋体"/>
          <w:sz w:val="48"/>
          <w:spacing w:val="0"/>
          <w:color w:val="000000"/>
          <w:b w:val="off"/>
          <w:i w:val="off"/>
        </w:rPr>
        <w:t/>
      </w:r>
      <w:bookmarkEnd w:id="2127"/>
    </w:p>
    <w:p>
      <w:pPr>
        <w:pageBreakBefore w:val="off"/>
        <w:tabs/>
        <w:wordWrap w:val="off"/>
        <w:spacing w:before="0" w:after="0" w:line="900" w:lineRule="atLeast"/>
        <w:ind w:left="960" w:right="180"/>
        <w:jc w:val="both"/>
        <w:textAlignment w:val="baseline"/>
        <w:rPr>
          <w:sz w:val="52"/>
        </w:rPr>
      </w:pPr>
      <w:bookmarkStart w:name="" w:id="2128"/>
      <w:r>
        <w:rPr>
          <w:rFonts w:ascii="宋体" w:hAnsi="宋体" w:cs="宋体" w:eastAsia="宋体"/>
          <w:sz w:val="52"/>
          <w:spacing w:val="0"/>
          <w:color w:val="000000"/>
          <w:b w:val="off"/>
          <w:i w:val="off"/>
        </w:rPr>
        <w:t>个更长些的说法来翻译一个土著语词而感到为难。除此之外，这里仍</w:t>
      </w:r>
      <w:r>
        <w:rPr>
          <w:rFonts w:ascii="宋体" w:hAnsi="宋体" w:cs="宋体" w:eastAsia="宋体"/>
          <w:sz w:val="52"/>
          <w:spacing w:val="0"/>
          <w:color w:val="000000"/>
          <w:b w:val="off"/>
          <w:i w:val="off"/>
        </w:rPr>
        <w:t>存在一种客观的文化差异，在语言上它表现在下面这种情况：这些岛</w:t>
      </w:r>
      <w:r>
        <w:rPr>
          <w:rFonts w:ascii="宋体" w:hAnsi="宋体" w:cs="宋体" w:eastAsia="宋体"/>
          <w:sz w:val="52"/>
          <w:spacing w:val="0"/>
          <w:color w:val="000000"/>
          <w:b w:val="off"/>
          <w:i w:val="off"/>
        </w:rPr>
        <w:t>民有一个短场合句，在一个岛民的任何一个同父异母兄弟或鹈鹕在场</w:t>
      </w:r>
      <w:r>
        <w:rPr>
          <w:rFonts w:ascii="宋体" w:hAnsi="宋体" w:cs="宋体" w:eastAsia="宋体"/>
          <w:sz w:val="52"/>
          <w:spacing w:val="0"/>
          <w:color w:val="000000"/>
          <w:b w:val="off"/>
          <w:i w:val="off"/>
        </w:rPr>
        <w:t>时都会得到他对这个短句的肯定，而且可能没有任何可与之相比的短</w:t>
      </w:r>
      <w:r>
        <w:rPr>
          <w:rFonts w:ascii="宋体" w:hAnsi="宋体" w:cs="宋体" w:eastAsia="宋体"/>
          <w:sz w:val="52"/>
          <w:spacing w:val="0"/>
          <w:color w:val="000000"/>
          <w:b w:val="off"/>
          <w:i w:val="off"/>
        </w:rPr>
        <w:t>句了；反之，英语则有这样的短句。各民族按照基本句或短句来区分</w:t>
      </w:r>
      <w:r>
        <w:rPr>
          <w:rFonts w:ascii="宋体" w:hAnsi="宋体" w:cs="宋体" w:eastAsia="宋体"/>
          <w:sz w:val="52"/>
          <w:spacing w:val="0"/>
          <w:color w:val="000000"/>
          <w:b w:val="off"/>
          <w:i w:val="off"/>
        </w:rPr>
        <w:t>刺激上的不同方式的这种差异是真正的文化差异，这种差异可根据刺</w:t>
      </w:r>
      <w:r>
        <w:rPr>
          <w:rFonts w:ascii="宋体" w:hAnsi="宋体" w:cs="宋体" w:eastAsia="宋体"/>
          <w:sz w:val="52"/>
          <w:spacing w:val="0"/>
          <w:color w:val="000000"/>
          <w:b w:val="off"/>
          <w:i w:val="off"/>
        </w:rPr>
        <w:t>激意义被客观地描述。[35]文化差异有陷入无意义的危险之处，正是它</w:t>
      </w:r>
      <w:r>
        <w:rPr>
          <w:rFonts w:ascii="宋体" w:hAnsi="宋体" w:cs="宋体" w:eastAsia="宋体"/>
          <w:sz w:val="52"/>
          <w:spacing w:val="0"/>
          <w:color w:val="000000"/>
          <w:b w:val="off"/>
          <w:i w:val="off"/>
        </w:rPr>
        <w:t>们依赖于分析假设之处。</w:t>
      </w:r>
      <w:bookmarkEnd w:id="2128"/>
    </w:p>
    <w:p>
      <w:pPr>
        <w:pageBreakBefore w:val="off"/>
        <w:tabs/>
        <w:wordWrap w:val="off"/>
        <w:spacing w:before="0" w:after="0" w:line="900" w:lineRule="atLeast"/>
        <w:ind w:left="0" w:right="140" w:firstLine="2040"/>
        <w:jc w:val="both"/>
        <w:textAlignment w:val="baseline"/>
        <w:rPr>
          <w:sz w:val="52"/>
        </w:rPr>
      </w:pPr>
      <w:bookmarkStart w:name="" w:id="2129"/>
      <w:r>
        <w:rPr>
          <w:rFonts w:ascii="宋体" w:hAnsi="宋体" w:cs="宋体" w:eastAsia="宋体"/>
          <w:sz w:val="52"/>
          <w:spacing w:val="0"/>
          <w:color w:val="000000"/>
          <w:b w:val="off"/>
          <w:i w:val="off"/>
        </w:rPr>
        <w:t>我们常听人说[36]，语言的深层差异代表思想或世界观的根本差</w:t>
      </w:r>
      <w:r>
        <w:rPr>
          <w:rFonts w:ascii="宋体" w:hAnsi="宋体" w:cs="宋体" w:eastAsia="宋体"/>
          <w:sz w:val="52"/>
          <w:spacing w:val="0"/>
          <w:color w:val="000000"/>
          <w:b w:val="off"/>
          <w:i w:val="off"/>
        </w:rPr>
        <w:t>78异，而我则认为最棘手的问题是翻译中两种语言互相对应关联的不确</w:t>
      </w:r>
      <w:r>
        <w:rPr>
          <w:rFonts w:ascii="宋体" w:hAnsi="宋体" w:cs="宋体" w:eastAsia="宋体"/>
          <w:sz w:val="52"/>
          <w:spacing w:val="0"/>
          <w:color w:val="000000"/>
          <w:b w:val="off"/>
          <w:i w:val="off"/>
        </w:rPr>
        <w:t>定性。我们离开作为对非言语刺激的直接反应的句子愈远，离开家乡</w:t>
      </w:r>
      <w:r>
        <w:rPr>
          <w:rFonts w:ascii="宋体" w:hAnsi="宋体" w:cs="宋体" w:eastAsia="宋体"/>
          <w:sz w:val="52"/>
          <w:spacing w:val="0"/>
          <w:color w:val="000000"/>
          <w:b w:val="off"/>
          <w:i w:val="off"/>
        </w:rPr>
        <w:t>故土愈远，我们就愈缺乏进行比较的根据，说哪些翻译是好的，哪些</w:t>
      </w:r>
      <w:r>
        <w:rPr>
          <w:rFonts w:ascii="宋体" w:hAnsi="宋体" w:cs="宋体" w:eastAsia="宋体"/>
          <w:sz w:val="52"/>
          <w:spacing w:val="0"/>
          <w:color w:val="000000"/>
          <w:b w:val="off"/>
          <w:i w:val="off"/>
        </w:rPr>
        <w:t>翻译是坏的，就愈没有意义。</w:t>
      </w:r>
      <w:bookmarkEnd w:id="2129"/>
    </w:p>
    <w:p>
      <w:pPr>
        <w:pageBreakBefore w:val="off"/>
        <w:tabs/>
        <w:wordWrap w:val="off"/>
        <w:spacing w:before="0" w:after="0" w:line="900" w:lineRule="atLeast"/>
        <w:ind w:left="1120" w:right="40" w:firstLine="1040"/>
        <w:jc w:val="both"/>
        <w:textAlignment w:val="baseline"/>
        <w:rPr>
          <w:sz w:val="52"/>
        </w:rPr>
      </w:pPr>
      <w:bookmarkStart w:name="" w:id="2130"/>
      <w:r>
        <w:rPr>
          <w:rFonts w:ascii="宋体" w:hAnsi="宋体" w:cs="宋体" w:eastAsia="宋体"/>
          <w:sz w:val="52"/>
          <w:spacing w:val="0"/>
          <w:color w:val="000000"/>
          <w:b w:val="off"/>
          <w:i w:val="off"/>
        </w:rPr>
        <w:t>我们跟一个同胞交往的有利之处是，自动的或同音的（见第13</w:t>
      </w:r>
      <w:r>
        <w:rPr>
          <w:rFonts w:ascii="宋体" w:hAnsi="宋体" w:cs="宋体" w:eastAsia="宋体"/>
          <w:sz w:val="52"/>
          <w:spacing w:val="0"/>
          <w:color w:val="000000"/>
          <w:b w:val="off"/>
          <w:i w:val="off"/>
        </w:rPr>
        <w:t>节）翻译假设可以毫无偏差地满足我们的需要。倘若我们既头脑灵活</w:t>
      </w:r>
      <w:r>
        <w:rPr>
          <w:rFonts w:ascii="宋体" w:hAnsi="宋体" w:cs="宋体" w:eastAsia="宋体"/>
          <w:sz w:val="52"/>
          <w:spacing w:val="0"/>
          <w:color w:val="000000"/>
          <w:b w:val="off"/>
          <w:i w:val="off"/>
        </w:rPr>
        <w:t>又爱胡思乱想，那么我们可以摒弃那个假设，而提出其他一些分析假</w:t>
      </w:r>
      <w:r>
        <w:rPr>
          <w:rFonts w:ascii="宋体" w:hAnsi="宋体" w:cs="宋体" w:eastAsia="宋体"/>
          <w:sz w:val="52"/>
          <w:spacing w:val="0"/>
          <w:color w:val="000000"/>
          <w:b w:val="off"/>
          <w:i w:val="off"/>
        </w:rPr>
        <w:t>设，这些假设会把一些难以想像的观点归之于我们的同胞而同时又符</w:t>
      </w:r>
      <w:r>
        <w:rPr>
          <w:rFonts w:ascii="宋体" w:hAnsi="宋体" w:cs="宋体" w:eastAsia="宋体"/>
          <w:sz w:val="52"/>
          <w:spacing w:val="0"/>
          <w:color w:val="000000"/>
          <w:b w:val="off"/>
          <w:i w:val="off"/>
        </w:rPr>
        <w:t>合其对一切可能刺激的语言反应的一切倾向。通过研究对外来语的彻</w:t>
      </w:r>
      <w:r>
        <w:rPr>
          <w:rFonts w:ascii="宋体" w:hAnsi="宋体" w:cs="宋体" w:eastAsia="宋体"/>
          <w:sz w:val="52"/>
          <w:spacing w:val="0"/>
          <w:color w:val="000000"/>
          <w:b w:val="off"/>
          <w:i w:val="off"/>
        </w:rPr>
        <w:t>底翻译的问题，使我们把各种因素都弄清楚了，但我们所得到的主要</w:t>
      </w:r>
      <w:r>
        <w:rPr>
          <w:rFonts w:ascii="宋体" w:hAnsi="宋体" w:cs="宋体" w:eastAsia="宋体"/>
          <w:sz w:val="52"/>
          <w:spacing w:val="0"/>
          <w:color w:val="000000"/>
          <w:b w:val="off"/>
          <w:i w:val="off"/>
        </w:rPr>
        <w:t>教训是关乎我们自己的信念在经验上的空缺的。因为我们自己的观点</w:t>
      </w:r>
      <w:r>
        <w:rPr>
          <w:rFonts w:ascii="宋体" w:hAnsi="宋体" w:cs="宋体" w:eastAsia="宋体"/>
          <w:sz w:val="52"/>
          <w:spacing w:val="0"/>
          <w:color w:val="000000"/>
          <w:b w:val="off"/>
          <w:i w:val="off"/>
        </w:rPr>
        <w:t>可以被修改成在虚幻荒唐的玩笑中被归之于我们同胞的那些观点，这</w:t>
      </w:r>
      <w:r>
        <w:rPr>
          <w:rFonts w:ascii="宋体" w:hAnsi="宋体" w:cs="宋体" w:eastAsia="宋体"/>
          <w:sz w:val="52"/>
          <w:spacing w:val="0"/>
          <w:color w:val="000000"/>
          <w:b w:val="off"/>
          <w:i w:val="off"/>
        </w:rPr>
        <w:t>绝不会与经验发生任何冲突，除非我们当下明白知道的观点也是如</w:t>
      </w:r>
      <w:r>
        <w:rPr>
          <w:rFonts w:ascii="宋体" w:hAnsi="宋体" w:cs="宋体" w:eastAsia="宋体"/>
          <w:sz w:val="52"/>
          <w:spacing w:val="0"/>
          <w:color w:val="000000"/>
          <w:b w:val="off"/>
          <w:i w:val="off"/>
        </w:rPr>
        <w:t>此。正如句子的彻底翻译不足以由全部言语行为倾向所决定，我们自</w:t>
      </w:r>
      <w:r>
        <w:rPr>
          <w:rFonts w:ascii="宋体" w:hAnsi="宋体" w:cs="宋体" w:eastAsia="宋体"/>
          <w:sz w:val="52"/>
          <w:spacing w:val="0"/>
          <w:color w:val="000000"/>
          <w:b w:val="off"/>
          <w:i w:val="off"/>
        </w:rPr>
        <w:t>己的理论和信念一般也并不总是由全部可能的感官证据所决定的。</w:t>
      </w:r>
      <w:bookmarkEnd w:id="2130"/>
    </w:p>
    <w:p>
      <w:pPr>
        <w:pageBreakBefore w:val="off"/>
        <w:tabs/>
        <w:wordWrap w:val="off"/>
        <w:spacing w:before="0" w:after="0" w:line="900" w:lineRule="atLeast"/>
        <w:ind w:left="1120" w:right="0" w:firstLine="1040"/>
        <w:jc w:val="both"/>
        <w:textAlignment w:val="baseline"/>
        <w:rPr>
          <w:sz w:val="52"/>
        </w:rPr>
      </w:pPr>
      <w:bookmarkStart w:name="" w:id="2131"/>
      <w:r>
        <w:rPr>
          <w:rFonts w:ascii="宋体" w:hAnsi="宋体" w:cs="宋体" w:eastAsia="宋体"/>
          <w:sz w:val="52"/>
          <w:spacing w:val="0"/>
          <w:color w:val="000000"/>
          <w:b w:val="off"/>
          <w:i w:val="off"/>
        </w:rPr>
        <w:t>人们也许会反驳说，如果两个理论在所有可能的感觉因素上都一</w:t>
      </w:r>
      <w:r>
        <w:rPr>
          <w:rFonts w:ascii="宋体" w:hAnsi="宋体" w:cs="宋体" w:eastAsia="宋体"/>
          <w:sz w:val="52"/>
          <w:spacing w:val="0"/>
          <w:color w:val="000000"/>
          <w:b w:val="off"/>
          <w:i w:val="off"/>
        </w:rPr>
        <w:t>致，那么它们就是一个理论，而不是两个。当然，在经验上，这两个</w:t>
      </w:r>
      <w:r>
        <w:rPr>
          <w:rFonts w:ascii="宋体" w:hAnsi="宋体" w:cs="宋体" w:eastAsia="宋体"/>
          <w:sz w:val="52"/>
          <w:spacing w:val="0"/>
          <w:color w:val="000000"/>
          <w:b w:val="off"/>
          <w:i w:val="off"/>
        </w:rPr>
        <w:t>理论作为整体是相等的。如果一个东西在一个理论中被肯定，而在另</w:t>
      </w:r>
      <w:r>
        <w:rPr>
          <w:rFonts w:ascii="宋体" w:hAnsi="宋体" w:cs="宋体" w:eastAsia="宋体"/>
          <w:sz w:val="52"/>
          <w:spacing w:val="0"/>
          <w:color w:val="000000"/>
          <w:b w:val="off"/>
          <w:i w:val="off"/>
        </w:rPr>
        <w:t>一个理论中被否定，人们可能争辩说，被肯定和否定的语词形式本身</w:t>
      </w:r>
      <w:bookmarkEnd w:id="2131"/>
    </w:p>
    <w:p>
      <w:pPr>
        <w:pageBreakBefore w:val="off"/>
        <w:tabs/>
        <w:wordWrap w:val="off"/>
        <w:spacing w:before="0" w:after="0" w:line="640" w:lineRule="atLeast"/>
        <w:ind w:left="1320" w:right="0"/>
        <w:jc w:val="both"/>
        <w:textAlignment w:val="baseline"/>
        <w:rPr>
          <w:sz w:val="47"/>
        </w:rPr>
      </w:pPr>
      <w:bookmarkStart w:name="" w:id="2132"/>
      <w:r>
        <w:rPr>
          <w:rFonts w:ascii="黑体" w:hAnsi="黑体" w:cs="黑体" w:eastAsia="黑体"/>
          <w:sz w:val="47"/>
          <w:spacing w:val="0"/>
          <w:color w:val="000000"/>
          <w:b w:val="off"/>
          <w:i w:val="off"/>
        </w:rPr>
        <w:t>78</w:t>
      </w:r>
      <w:bookmarkEnd w:id="2132"/>
    </w:p>
    <w:p>
      <w:r>
        <w:t/>
      </w:r>
    </w:p>
    <w:p>
      <w:pPr>
        <w:sectPr>
          <w:footerReference r:id="rId387"/>
          <w:headerReference r:id="rId388" w:type="default"/>
          <w:type w:val="nextPage"/>
          <w:pgSz w:w="21240" w:h="31680"/>
          <w:pgMar w:left="2100" w:top="1840" w:right="2100" w:bottom="1840" w:header="1540" w:footer="1540"/>
          <w:cols w:num="1"/>
        </w:sectPr>
      </w:pPr>
    </w:p>
    <w:p>
      <w:pPr>
        <w:pageBreakBefore w:val="off"/>
        <w:tabs/>
        <w:wordWrap w:val="off"/>
        <w:spacing w:before="560" w:after="0" w:line="620" w:lineRule="atLeast"/>
        <w:ind w:left="0" w:right="1000"/>
        <w:jc w:val="right"/>
        <w:textAlignment w:val="baseline"/>
        <w:rPr>
          <w:sz w:val="46"/>
        </w:rPr>
      </w:pPr>
      <w:bookmarkStart w:name="" w:id="2133"/>
      <w:r>
        <w:rPr>
          <w:rFonts w:ascii="黑体" w:hAnsi="黑体" w:cs="黑体" w:eastAsia="黑体"/>
          <w:sz w:val="46"/>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12700</wp:posOffset>
            </wp:positionV>
            <wp:extent cx="457200" cy="787400"/>
            <wp:wrapNone/>
            <wp:docPr id="127" name="Drawing 127"/>
            <a:graphic xmlns:a="http://schemas.openxmlformats.org/drawingml/2006/main">
              <a:graphicData uri="http://schemas.openxmlformats.org/drawingml/2006/picture">
                <pic:pic xmlns:pic="http://schemas.openxmlformats.org/drawingml/2006/picture">
                  <pic:nvPicPr>
                    <pic:cNvPr id="0" name="Picture 126"/>
                    <pic:cNvPicPr>
                      <a:picLocks noChangeAspect="true"/>
                    </pic:cNvPicPr>
                  </pic:nvPicPr>
                  <pic:blipFill>
                    <a:blip r:embed="rId49"/>
                    <a:stretch>
                      <a:fillRect/>
                    </a:stretch>
                  </pic:blipFill>
                  <pic:spPr>
                    <a:xfrm>
                      <a:off x="0" y="0"/>
                      <a:ext cx="457200" cy="7874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6261100</wp:posOffset>
                </wp:positionV>
                <wp:extent cx="546100" cy="482600"/>
                <wp:wrapNone/>
                <wp:docPr id="128" name="文本框 128"/>
                <a:graphic xmlns:a="http://schemas.openxmlformats.org/drawingml/2006/main">
                  <a:graphicData uri="http://schemas.microsoft.com/office/word/2010/wordprocessingShape">
                    <wps:wsp>
                      <wps:cNvSpPr txBox="true"/>
                      <wps:spPr>
                        <a:xfrm>
                          <a:off x="0" y="0"/>
                          <a:ext cx="546100" cy="4826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134"/>
                            <w:r>
                              <w:rPr>
                                <w:rFonts w:ascii="宋体" w:hAnsi="宋体" w:cs="宋体" w:eastAsia="宋体"/>
                                <w:sz w:val="52"/>
                                <w:spacing w:val="0"/>
                                <w:color w:val="000000"/>
                                <w:b w:val="off"/>
                                <w:i w:val="off"/>
                              </w:rPr>
                              <w:t>79</w:t>
                            </w:r>
                            <w:bookmarkEnd w:id="2134"/>
                          </w:p>
                        </w:txbxContent>
                      </wps:txbx>
                      <wps:bodyPr wrap="square" lIns="0" rIns="0" tIns="0" bIns="0" vert="horz" anchor="t">
                        <a:noAutofit/>
                      </wps:bodyPr>
                    </wps:wsp>
                  </a:graphicData>
                </a:graphic>
              </wp:anchor>
            </w:drawing>
          </mc:Choice>
          <mc:Fallback>
            <w:pict>
              <v:shape type="#_x0000_t202" filled="f" stroked="f" style="margin-left:945pt;margin-top:493pt;width:4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135"/>
                      <w:r>
                        <w:rPr>
                          <w:rFonts w:ascii="宋体" w:hAnsi="宋体" w:cs="宋体" w:eastAsia="宋体"/>
                          <w:sz w:val="52"/>
                          <w:spacing w:val="0"/>
                          <w:color w:val="000000"/>
                          <w:b w:val="off"/>
                          <w:i w:val="off"/>
                        </w:rPr>
                        <w:t>79</w:t>
                      </w:r>
                      <w:bookmarkEnd w:id="2135"/>
                    </w:p>
                  </w:txbxContent>
                </v:textbox>
              </v:shape>
            </w:pict>
          </mc:Fallback>
        </mc:AlternateContent>
      </w:r>
      <w:bookmarkEnd w:id="2133"/>
    </w:p>
    <w:p>
      <w:pPr>
        <w:pageBreakBefore w:val="off"/>
        <w:tabs/>
        <w:wordWrap w:val="off"/>
        <w:spacing w:before="0" w:after="0" w:line="540" w:lineRule="exact"/>
        <w:ind w:left="0" w:right="0"/>
        <w:jc w:val="right"/>
        <w:textAlignment w:val="baseline"/>
        <w:rPr>
          <w:sz w:val="46"/>
        </w:rPr>
      </w:pPr>
      <w:bookmarkStart w:name="" w:id="2136"/>
      <w:r>
        <w:rPr>
          <w:rFonts w:ascii="宋体" w:hAnsi="宋体" w:cs="宋体" w:eastAsia="宋体"/>
          <w:sz w:val="46"/>
          <w:spacing w:val="0"/>
          <w:color w:val="000000"/>
          <w:b w:val="off"/>
          <w:i w:val="off"/>
        </w:rPr>
        <w:t/>
      </w:r>
      <w:bookmarkEnd w:id="2136"/>
    </w:p>
    <w:p>
      <w:pPr>
        <w:pageBreakBefore w:val="off"/>
        <w:tabs/>
        <w:wordWrap w:val="off"/>
        <w:spacing w:before="0" w:after="0" w:line="940" w:lineRule="atLeast"/>
        <w:ind w:left="100" w:right="20"/>
        <w:jc w:val="both"/>
        <w:textAlignment w:val="baseline"/>
        <w:rPr>
          <w:sz w:val="52"/>
        </w:rPr>
      </w:pPr>
      <w:bookmarkStart w:name="" w:id="2137"/>
      <w:r>
        <w:rPr>
          <w:rFonts w:ascii="宋体" w:hAnsi="宋体" w:cs="宋体" w:eastAsia="宋体"/>
          <w:sz w:val="52"/>
          <w:spacing w:val="0"/>
          <w:color w:val="000000"/>
          <w:b w:val="off"/>
          <w:i w:val="off"/>
        </w:rPr>
        <w:t>在两个理论中的意义是不同的，但这两个理论作为整体，还是具有相</w:t>
      </w:r>
      <w:r>
        <w:rPr>
          <w:rFonts w:ascii="宋体" w:hAnsi="宋体" w:cs="宋体" w:eastAsia="宋体"/>
          <w:sz w:val="52"/>
          <w:spacing w:val="0"/>
          <w:color w:val="000000"/>
          <w:b w:val="off"/>
          <w:i w:val="off"/>
        </w:rPr>
        <w:t>同的意义。同样地，人们也许会反驳说，只要没有任何言语行为使两</w:t>
      </w:r>
      <w:r>
        <w:rPr>
          <w:rFonts w:ascii="宋体" w:hAnsi="宋体" w:cs="宋体" w:eastAsia="宋体"/>
          <w:sz w:val="52"/>
          <w:spacing w:val="0"/>
          <w:color w:val="000000"/>
          <w:b w:val="off"/>
          <w:i w:val="off"/>
        </w:rPr>
        <w:t>个分析假设系统产生差异，这两个系统作为整体就是相同的；如果它</w:t>
      </w:r>
      <w:r>
        <w:rPr>
          <w:rFonts w:ascii="宋体" w:hAnsi="宋体" w:cs="宋体" w:eastAsia="宋体"/>
          <w:sz w:val="52"/>
          <w:spacing w:val="0"/>
          <w:color w:val="000000"/>
          <w:b w:val="off"/>
          <w:i w:val="off"/>
        </w:rPr>
        <w:t>们似乎提供了不同的英语翻译，那么人们也许又会争辩说，这种表面</w:t>
      </w:r>
      <w:r>
        <w:rPr>
          <w:rFonts w:ascii="宋体" w:hAnsi="宋体" w:cs="宋体" w:eastAsia="宋体"/>
          <w:sz w:val="52"/>
          <w:spacing w:val="0"/>
          <w:color w:val="000000"/>
          <w:b w:val="off"/>
          <w:i w:val="off"/>
        </w:rPr>
        <w:t>的冲突不过是离开语境来看的诸部分间的一种冲突。这种说法并没有</w:t>
      </w:r>
      <w:r>
        <w:rPr>
          <w:rFonts w:ascii="宋体" w:hAnsi="宋体" w:cs="宋体" w:eastAsia="宋体"/>
          <w:sz w:val="52"/>
          <w:spacing w:val="0"/>
          <w:color w:val="000000"/>
          <w:b w:val="off"/>
          <w:i w:val="off"/>
        </w:rPr>
        <w:t>错，只是在意义问题上，它显得有些轻率；但它有助于使翻译不确定</w:t>
      </w:r>
      <w:r>
        <w:rPr>
          <w:rFonts w:ascii="宋体" w:hAnsi="宋体" w:cs="宋体" w:eastAsia="宋体"/>
          <w:sz w:val="52"/>
          <w:spacing w:val="0"/>
          <w:color w:val="000000"/>
          <w:b w:val="off"/>
          <w:i w:val="off"/>
        </w:rPr>
        <w:t>性原则变得不那么令人感到意外不解了。如果两个分析假设在所有的</w:t>
      </w:r>
      <w:r>
        <w:rPr>
          <w:rFonts w:ascii="宋体" w:hAnsi="宋体" w:cs="宋体" w:eastAsia="宋体"/>
          <w:sz w:val="52"/>
          <w:spacing w:val="0"/>
          <w:color w:val="000000"/>
          <w:b w:val="off"/>
          <w:i w:val="off"/>
        </w:rPr>
        <w:t>言语行为倾向上都完全一致，而在某些句子的翻译上却有冲突，那么</w:t>
      </w:r>
      <w:r>
        <w:rPr>
          <w:rFonts w:ascii="宋体" w:hAnsi="宋体" w:cs="宋体" w:eastAsia="宋体"/>
          <w:sz w:val="52"/>
          <w:spacing w:val="0"/>
          <w:color w:val="000000"/>
          <w:b w:val="off"/>
          <w:i w:val="off"/>
        </w:rPr>
        <w:t>这种冲突正是由于撇开整体而产生的诸部分间的冲突。翻译的不确定</w:t>
      </w:r>
      <w:r>
        <w:rPr>
          <w:rFonts w:ascii="宋体" w:hAnsi="宋体" w:cs="宋体" w:eastAsia="宋体"/>
          <w:sz w:val="52"/>
          <w:spacing w:val="0"/>
          <w:color w:val="000000"/>
          <w:b w:val="off"/>
          <w:i w:val="off"/>
        </w:rPr>
        <w:t>性原则之值得注意，正是由于翻译是一点一点地进行的，而句子则被</w:t>
      </w:r>
      <w:r>
        <w:rPr>
          <w:rFonts w:ascii="宋体" w:hAnsi="宋体" w:cs="宋体" w:eastAsia="宋体"/>
          <w:sz w:val="52"/>
          <w:spacing w:val="0"/>
          <w:color w:val="000000"/>
          <w:b w:val="off"/>
          <w:i w:val="off"/>
        </w:rPr>
        <w:t>认为是各自分别表达意义的。不确定性原则之值得我们注意，从下面</w:t>
      </w:r>
      <w:r>
        <w:rPr>
          <w:rFonts w:ascii="宋体" w:hAnsi="宋体" w:cs="宋体" w:eastAsia="宋体"/>
          <w:sz w:val="52"/>
          <w:spacing w:val="0"/>
          <w:color w:val="000000"/>
          <w:b w:val="off"/>
          <w:i w:val="off"/>
        </w:rPr>
        <w:t>一点就显然可见，即人们几乎普遍认为在根本不同的语言中词的客观</w:t>
      </w:r>
      <w:r>
        <w:rPr>
          <w:rFonts w:ascii="宋体" w:hAnsi="宋体" w:cs="宋体" w:eastAsia="宋体"/>
          <w:sz w:val="52"/>
          <w:spacing w:val="0"/>
          <w:color w:val="000000"/>
          <w:b w:val="off"/>
          <w:i w:val="off"/>
        </w:rPr>
        <w:t>指称是可以作客观比较的。</w:t>
      </w:r>
      <w:bookmarkEnd w:id="2137"/>
    </w:p>
    <w:p>
      <w:pPr>
        <w:pageBreakBefore w:val="off"/>
        <w:tabs/>
        <w:wordWrap w:val="off"/>
        <w:spacing w:before="0" w:after="0" w:line="940" w:lineRule="atLeast"/>
        <w:ind w:left="100" w:right="80" w:firstLine="1040"/>
        <w:jc w:val="both"/>
        <w:textAlignment w:val="baseline"/>
        <w:rPr>
          <w:sz w:val="52"/>
        </w:rPr>
      </w:pPr>
      <w:bookmarkStart w:name="" w:id="2138"/>
      <w:r>
        <w:rPr>
          <w:rFonts w:ascii="宋体" w:hAnsi="宋体" w:cs="宋体" w:eastAsia="宋体"/>
          <w:sz w:val="52"/>
          <w:spacing w:val="0"/>
          <w:color w:val="000000"/>
          <w:b w:val="off"/>
          <w:i w:val="off"/>
        </w:rPr>
        <w:t>翻译的不确定性没有受到人们对其变化不定的语言内的对应物那</w:t>
      </w:r>
      <w:r>
        <w:rPr>
          <w:rFonts w:ascii="宋体" w:hAnsi="宋体" w:cs="宋体" w:eastAsia="宋体"/>
          <w:sz w:val="52"/>
          <w:spacing w:val="0"/>
          <w:color w:val="000000"/>
          <w:b w:val="off"/>
          <w:i w:val="off"/>
        </w:rPr>
        <w:t>样的重视。因为在心灵主义的哲学中，有一个众所周知的私有世界的</w:t>
      </w:r>
      <w:r>
        <w:rPr>
          <w:rFonts w:ascii="宋体" w:hAnsi="宋体" w:cs="宋体" w:eastAsia="宋体"/>
          <w:sz w:val="52"/>
          <w:spacing w:val="0"/>
          <w:color w:val="000000"/>
          <w:b w:val="off"/>
          <w:i w:val="off"/>
        </w:rPr>
        <w:t>难题。因为在思辨的神经学中，存在着不同的神经线路可以说明同一</w:t>
      </w:r>
      <w:r>
        <w:rPr>
          <w:rFonts w:ascii="宋体" w:hAnsi="宋体" w:cs="宋体" w:eastAsia="宋体"/>
          <w:sz w:val="52"/>
          <w:spacing w:val="0"/>
          <w:color w:val="000000"/>
          <w:b w:val="off"/>
          <w:i w:val="off"/>
        </w:rPr>
        <w:t>言语行为的情况。因为在语言学习中，各种各样的个人经历可以导致</w:t>
      </w:r>
      <w:r>
        <w:rPr>
          <w:rFonts w:ascii="宋体" w:hAnsi="宋体" w:cs="宋体" w:eastAsia="宋体"/>
          <w:sz w:val="52"/>
          <w:spacing w:val="0"/>
          <w:color w:val="000000"/>
          <w:b w:val="off"/>
          <w:i w:val="off"/>
        </w:rPr>
        <w:t>同样的言语行为。但是对这种语言内的情况，人们仍然可以一种实证</w:t>
      </w:r>
      <w:r>
        <w:rPr>
          <w:rFonts w:ascii="宋体" w:hAnsi="宋体" w:cs="宋体" w:eastAsia="宋体"/>
          <w:sz w:val="52"/>
          <w:spacing w:val="0"/>
          <w:color w:val="000000"/>
          <w:b w:val="off"/>
          <w:i w:val="off"/>
        </w:rPr>
        <w:t>的理性态度说，倘若两个人的一切言语行为倾向都无差别，那么认为</w:t>
      </w:r>
      <w:r>
        <w:rPr>
          <w:rFonts w:ascii="宋体" w:hAnsi="宋体" w:cs="宋体" w:eastAsia="宋体"/>
          <w:sz w:val="52"/>
          <w:spacing w:val="0"/>
          <w:color w:val="000000"/>
          <w:b w:val="off"/>
          <w:i w:val="off"/>
        </w:rPr>
        <w:t>他们之间有任何语义上的区别是没有意义的。对语言间的情形人们不</w:t>
      </w:r>
      <w:r>
        <w:rPr>
          <w:rFonts w:ascii="宋体" w:hAnsi="宋体" w:cs="宋体" w:eastAsia="宋体"/>
          <w:sz w:val="52"/>
          <w:spacing w:val="0"/>
          <w:color w:val="000000"/>
          <w:b w:val="off"/>
          <w:i w:val="off"/>
        </w:rPr>
        <w:t>大注意到，这一点颇有讽刺意味，因为恰恰是在这里，语义的不确定</w:t>
      </w:r>
      <w:r>
        <w:rPr>
          <w:rFonts w:ascii="宋体" w:hAnsi="宋体" w:cs="宋体" w:eastAsia="宋体"/>
          <w:sz w:val="52"/>
          <w:spacing w:val="0"/>
          <w:color w:val="000000"/>
          <w:b w:val="off"/>
          <w:i w:val="off"/>
        </w:rPr>
        <w:t>性才具有一种明白的经验的意义。</w:t>
      </w:r>
      <w:bookmarkEnd w:id="2138"/>
    </w:p>
    <w:p>
      <w:pPr>
        <w:pageBreakBefore w:val="off"/>
        <w:tabs/>
        <w:wordWrap w:val="off"/>
        <w:spacing w:before="0" w:after="0" w:line="940" w:lineRule="exact"/>
        <w:ind w:left="0" w:right="0"/>
        <w:jc w:val="both"/>
        <w:textAlignment w:val="baseline"/>
        <w:rPr>
          <w:sz w:val="52"/>
        </w:rPr>
      </w:pPr>
      <w:bookmarkStart w:name="" w:id="2139"/>
      <w:r>
        <w:rPr>
          <w:rFonts w:ascii="宋体" w:hAnsi="宋体" w:cs="宋体" w:eastAsia="宋体"/>
          <w:sz w:val="52"/>
          <w:spacing w:val="0"/>
          <w:color w:val="000000"/>
          <w:b w:val="off"/>
          <w:i w:val="off"/>
        </w:rPr>
        <w:t/>
      </w:r>
      <w:bookmarkEnd w:id="2139"/>
    </w:p>
    <w:p>
      <w:pPr>
        <w:pageBreakBefore w:val="off"/>
        <w:tabs/>
        <w:wordWrap w:val="off"/>
        <w:spacing w:before="0" w:after="0" w:line="620" w:lineRule="atLeast"/>
        <w:ind w:left="1160" w:right="0"/>
        <w:jc w:val="both"/>
        <w:textAlignment w:val="baseline"/>
        <w:rPr>
          <w:sz w:val="45"/>
        </w:rPr>
      </w:pPr>
      <w:bookmarkStart w:name="" w:id="2140"/>
      <w:r>
        <w:rPr>
          <w:rFonts w:ascii="黑体" w:hAnsi="黑体" w:cs="黑体" w:eastAsia="黑体"/>
          <w:sz w:val="45"/>
          <w:spacing w:val="0"/>
          <w:color w:val="000000"/>
          <w:b w:val="on"/>
          <w:i w:val="off"/>
        </w:rPr>
        <w:t>【注释】</w:t>
      </w:r>
      <w:bookmarkEnd w:id="2140"/>
    </w:p>
    <w:p>
      <w:pPr>
        <w:pageBreakBefore w:val="off"/>
        <w:tabs/>
        <w:wordWrap w:val="off"/>
        <w:spacing w:before="0" w:after="0" w:line="880" w:lineRule="atLeast"/>
        <w:ind w:left="100" w:right="0" w:firstLine="920"/>
        <w:jc w:val="both"/>
        <w:textAlignment w:val="baseline"/>
        <w:rPr>
          <w:sz w:val="44"/>
        </w:rPr>
      </w:pPr>
      <w:bookmarkStart w:name="" w:id="2141"/>
      <w:r>
        <w:rPr>
          <w:rFonts w:ascii="仿宋" w:hAnsi="仿宋" w:cs="仿宋" w:eastAsia="仿宋"/>
          <w:sz w:val="44"/>
          <w:spacing w:val="0"/>
          <w:color w:val="000000"/>
          <w:b w:val="off"/>
          <w:i w:val="off"/>
        </w:rPr>
        <w:t>[1]第二章的一个暂用文稿曾经删节发表，题为《意义和翻译》(“Meaning</w:t>
      </w:r>
      <w:r>
        <w:rPr>
          <w:rFonts w:ascii="仿宋" w:hAnsi="仿宋" w:cs="仿宋" w:eastAsia="仿宋"/>
          <w:sz w:val="44"/>
          <w:spacing w:val="0"/>
          <w:color w:val="000000"/>
          <w:b w:val="off"/>
          <w:i w:val="off"/>
        </w:rPr>
        <w:t>and translation”)，此文有一半的篇幅一字不变地保留在这里，总共约占本章的</w:t>
      </w:r>
      <w:r>
        <w:rPr>
          <w:rFonts w:ascii="仿宋" w:hAnsi="仿宋" w:cs="仿宋" w:eastAsia="仿宋"/>
          <w:sz w:val="44"/>
          <w:spacing w:val="0"/>
          <w:color w:val="000000"/>
          <w:b w:val="off"/>
          <w:i w:val="off"/>
        </w:rPr>
        <w:t>1/3。</w:t>
      </w:r>
      <w:bookmarkEnd w:id="2141"/>
    </w:p>
    <w:p>
      <w:pPr>
        <w:pageBreakBefore w:val="off"/>
        <w:tabs/>
        <w:wordWrap w:val="off"/>
        <w:spacing w:before="0" w:after="0" w:line="600" w:lineRule="atLeast"/>
        <w:ind w:left="1020" w:right="0"/>
        <w:jc w:val="both"/>
        <w:textAlignment w:val="baseline"/>
        <w:rPr>
          <w:sz w:val="44"/>
        </w:rPr>
      </w:pPr>
      <w:bookmarkStart w:name="" w:id="2142"/>
      <w:r>
        <w:rPr>
          <w:rFonts w:ascii="仿宋" w:hAnsi="仿宋" w:cs="仿宋" w:eastAsia="仿宋"/>
          <w:sz w:val="44"/>
          <w:spacing w:val="0"/>
          <w:color w:val="000000"/>
          <w:b w:val="off"/>
          <w:i w:val="off"/>
        </w:rPr>
        <w:t>[2]参见 Pike。</w:t>
      </w:r>
      <w:bookmarkEnd w:id="2142"/>
    </w:p>
    <w:p>
      <w:pPr>
        <w:pageBreakBefore w:val="off"/>
        <w:tabs/>
        <w:wordWrap w:val="off"/>
        <w:spacing w:before="0" w:after="0" w:line="600" w:lineRule="atLeast"/>
        <w:ind w:left="1020" w:right="0"/>
        <w:jc w:val="both"/>
        <w:textAlignment w:val="baseline"/>
        <w:rPr>
          <w:sz w:val="44"/>
        </w:rPr>
      </w:pPr>
      <w:bookmarkStart w:name="" w:id="2143"/>
      <w:r>
        <w:rPr>
          <w:rFonts w:ascii="TimesNewRoman" w:hAnsi="TimesNewRoman" w:cs="TimesNewRoman" w:eastAsia="TimesNewRoman"/>
          <w:sz w:val="44"/>
          <w:spacing w:val="0"/>
          <w:color w:val="000000"/>
          <w:b w:val="off"/>
          <w:i w:val="off"/>
        </w:rPr>
        <w:t>[3]参见 Firth, Elements of Social Organization, p.23,论有关识别一种</w:t>
      </w:r>
      <w:bookmarkEnd w:id="2143"/>
    </w:p>
    <w:p>
      <w:pPr>
        <w:pageBreakBefore w:val="off"/>
        <w:tabs/>
        <w:wordWrap w:val="off"/>
        <w:spacing w:before="0" w:after="0" w:line="620" w:lineRule="atLeast"/>
        <w:ind w:left="0" w:right="160"/>
        <w:jc w:val="right"/>
        <w:textAlignment w:val="baseline"/>
        <w:rPr>
          <w:sz w:val="46"/>
        </w:rPr>
      </w:pPr>
      <w:bookmarkStart w:name="" w:id="2144"/>
      <w:r>
        <w:rPr>
          <w:rFonts w:ascii="黑体" w:hAnsi="黑体" w:cs="黑体" w:eastAsia="黑体"/>
          <w:sz w:val="46"/>
          <w:spacing w:val="0"/>
          <w:color w:val="000000"/>
          <w:b w:val="off"/>
          <w:i w:val="off"/>
        </w:rPr>
        <w:t>79</w:t>
      </w:r>
      <w:bookmarkEnd w:id="2144"/>
    </w:p>
    <w:p>
      <w:r>
        <w:t/>
      </w:r>
    </w:p>
    <w:p>
      <w:pPr>
        <w:sectPr>
          <w:footerReference r:id="rId389"/>
          <w:headerReference r:id="rId390" w:type="default"/>
          <w:type w:val="nextPage"/>
          <w:pgSz w:w="21240" w:h="31680"/>
          <w:pgMar w:left="2540" w:top="1940" w:right="2540" w:bottom="1940" w:header="1640" w:footer="1640"/>
          <w:cols w:num="1"/>
        </w:sectPr>
      </w:pPr>
    </w:p>
    <w:p>
      <w:pPr>
        <w:pageBreakBefore w:val="off"/>
        <w:tabs/>
        <w:wordWrap w:val="off"/>
        <w:spacing w:before="0" w:after="0" w:line="580" w:lineRule="atLeast"/>
        <w:ind w:left="780" w:right="0"/>
        <w:jc w:val="both"/>
        <w:textAlignment w:val="baseline"/>
        <w:rPr>
          <w:sz w:val="42"/>
        </w:rPr>
      </w:pPr>
      <w:bookmarkStart w:name="" w:id="2145"/>
      <w:r>
        <w:rPr>
          <w:rFonts w:ascii="黑体" w:hAnsi="黑体" w:cs="黑体" w:eastAsia="黑体"/>
          <w:sz w:val="42"/>
          <w:spacing w:val="0"/>
          <w:color w:val="000000"/>
          <w:b w:val="on"/>
          <w:i w:val="off"/>
        </w:rPr>
        <w:t>语词和对象</w:t>
      </w:r>
      <w:bookmarkEnd w:id="2145"/>
    </w:p>
    <w:p>
      <w:pPr>
        <w:pageBreakBefore w:val="off"/>
        <w:tabs/>
        <w:wordWrap w:val="off"/>
        <w:spacing w:before="0" w:after="0" w:line="520" w:lineRule="exact"/>
        <w:ind w:left="0" w:right="0"/>
        <w:jc w:val="both"/>
        <w:textAlignment w:val="baseline"/>
        <w:rPr>
          <w:sz w:val="42"/>
        </w:rPr>
      </w:pPr>
      <w:bookmarkStart w:name="" w:id="2146"/>
      <w:r>
        <w:rPr>
          <w:rFonts w:ascii="宋体" w:hAnsi="宋体" w:cs="宋体" w:eastAsia="宋体"/>
          <w:sz w:val="42"/>
          <w:spacing w:val="0"/>
          <w:color w:val="000000"/>
          <w:b w:val="off"/>
          <w:i w:val="off"/>
        </w:rPr>
        <w:t/>
      </w:r>
      <w:bookmarkEnd w:id="2146"/>
    </w:p>
    <w:p>
      <w:pPr>
        <w:pageBreakBefore w:val="off"/>
        <w:tabs/>
        <w:wordWrap w:val="off"/>
        <w:spacing w:before="0" w:after="0" w:line="880" w:lineRule="atLeast"/>
        <w:ind w:left="0" w:right="0"/>
        <w:jc w:val="both"/>
        <w:textAlignment w:val="baseline"/>
        <w:rPr>
          <w:sz w:val="46"/>
        </w:rPr>
      </w:pPr>
      <w:bookmarkStart w:name="" w:id="2147"/>
      <w:r>
        <w:rPr>
          <w:rFonts w:ascii="楷体" w:hAnsi="楷体" w:cs="楷体" w:eastAsia="楷体"/>
          <w:sz w:val="46"/>
          <w:spacing w:val="0"/>
          <w:color w:val="000000"/>
          <w:b w:val="off"/>
          <w:i w:val="off"/>
        </w:rPr>
        <w:t>表示问候的手势之类的问题。</w:t>
      </w:r>
      <w:bookmarkEnd w:id="2147"/>
    </w:p>
    <w:p>
      <w:pPr>
        <w:pageBreakBefore w:val="off"/>
        <w:tabs/>
        <w:wordWrap w:val="off"/>
        <w:spacing w:before="0" w:after="0" w:line="880" w:lineRule="atLeast"/>
        <w:ind w:left="900" w:right="0"/>
        <w:jc w:val="both"/>
        <w:textAlignment w:val="baseline"/>
        <w:rPr>
          <w:sz w:val="46"/>
        </w:rPr>
      </w:pPr>
      <w:bookmarkStart w:name="" w:id="2148"/>
      <w:r>
        <w:rPr>
          <w:rFonts w:ascii="楷体" w:hAnsi="楷体" w:cs="楷体" w:eastAsia="楷体"/>
          <w:sz w:val="46"/>
          <w:spacing w:val="0"/>
          <w:color w:val="000000"/>
          <w:b w:val="off"/>
          <w:i w:val="off"/>
        </w:rPr>
        <w:t>[4]这个困难是由戴维森(Davidson)提出来的。</w:t>
      </w:r>
      <w:bookmarkEnd w:id="2148"/>
    </w:p>
    <w:p>
      <w:pPr>
        <w:pageBreakBefore w:val="off"/>
        <w:tabs/>
        <w:wordWrap w:val="off"/>
        <w:spacing w:before="0" w:after="0" w:line="880" w:lineRule="atLeast"/>
        <w:ind w:left="0" w:right="140" w:firstLine="900"/>
        <w:jc w:val="both"/>
        <w:textAlignment w:val="baseline"/>
        <w:rPr>
          <w:sz w:val="46"/>
        </w:rPr>
      </w:pPr>
      <w:bookmarkStart w:name="" w:id="2149"/>
      <w:r>
        <w:rPr>
          <w:rFonts w:ascii="TimesNewRoman" w:hAnsi="TimesNewRoman" w:cs="TimesNewRoman" w:eastAsia="TimesNewRoman"/>
          <w:sz w:val="46"/>
          <w:spacing w:val="0"/>
          <w:color w:val="000000"/>
          <w:b w:val="off"/>
          <w:i w:val="off"/>
        </w:rPr>
        <w:t>[5]《意义与必然性》</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(Meaning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Necessity),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Suppl.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D。亦见</w:t>
      </w:r>
      <w:r>
        <w:rPr>
          <w:rFonts w:ascii="TimesNewRoman" w:hAnsi="TimesNewRoman" w:cs="TimesNewRoman" w:eastAsia="TimesNewRoman"/>
          <w:sz w:val="46"/>
          <w:spacing w:val="0"/>
          <w:color w:val="000000"/>
          <w:b w:val="off"/>
          <w:i w:val="off"/>
        </w:rPr>
        <w:t>Chisholm,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Peiceiving,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175</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ff.及其参考书目。</w:t>
      </w:r>
      <w:bookmarkEnd w:id="2149"/>
    </w:p>
    <w:p>
      <w:pPr>
        <w:pageBreakBefore w:val="off"/>
        <w:tabs/>
        <w:wordWrap w:val="off"/>
        <w:spacing w:before="0" w:after="0" w:line="880" w:lineRule="atLeast"/>
        <w:ind w:left="0" w:right="140" w:firstLine="900"/>
        <w:jc w:val="both"/>
        <w:textAlignment w:val="baseline"/>
        <w:rPr>
          <w:sz w:val="46"/>
        </w:rPr>
      </w:pPr>
      <w:bookmarkStart w:name="" w:id="2150"/>
      <w:r>
        <w:rPr>
          <w:rFonts w:ascii="楷体" w:hAnsi="楷体" w:cs="楷体" w:eastAsia="楷体"/>
          <w:sz w:val="46"/>
          <w:spacing w:val="0"/>
          <w:color w:val="000000"/>
          <w:b w:val="off"/>
          <w:i w:val="off"/>
        </w:rPr>
        <w:t>[6]有两次我惊讶地发现我使用的“直观的”一词竟被误解为意指某种特</w:t>
      </w:r>
      <w:r>
        <w:rPr>
          <w:rFonts w:ascii="楷体" w:hAnsi="楷体" w:cs="楷体" w:eastAsia="楷体"/>
          <w:sz w:val="46"/>
          <w:spacing w:val="0"/>
          <w:color w:val="000000"/>
          <w:b w:val="off"/>
          <w:i w:val="off"/>
        </w:rPr>
        <w:t>殊地神秘地获得知识的渠道。所谓直观的解释，我是指按习惯的方式使用语词</w:t>
      </w:r>
      <w:r>
        <w:rPr>
          <w:rFonts w:ascii="楷体" w:hAnsi="楷体" w:cs="楷体" w:eastAsia="楷体"/>
          <w:sz w:val="46"/>
          <w:spacing w:val="0"/>
          <w:color w:val="000000"/>
          <w:b w:val="off"/>
          <w:i w:val="off"/>
        </w:rPr>
        <w:t>而不考虑其可如何界定或可包含哪些前提的一种解释。</w:t>
      </w:r>
      <w:bookmarkEnd w:id="2150"/>
    </w:p>
    <w:p>
      <w:pPr>
        <w:pageBreakBefore w:val="off"/>
        <w:tabs/>
        <w:wordWrap w:val="off"/>
        <w:spacing w:before="0" w:after="0" w:line="880" w:lineRule="atLeast"/>
        <w:ind w:left="900" w:right="0"/>
        <w:jc w:val="both"/>
        <w:textAlignment w:val="baseline"/>
        <w:rPr>
          <w:sz w:val="46"/>
        </w:rPr>
      </w:pPr>
      <w:bookmarkStart w:name="" w:id="2151"/>
      <w:r>
        <w:rPr>
          <w:rFonts w:ascii="楷体" w:hAnsi="楷体" w:cs="楷体" w:eastAsia="楷体"/>
          <w:sz w:val="46"/>
          <w:spacing w:val="0"/>
          <w:color w:val="000000"/>
          <w:b w:val="off"/>
          <w:i w:val="off"/>
        </w:rPr>
        <w:t>[7]此语得自戴维森。</w:t>
      </w:r>
      <w:bookmarkEnd w:id="2151"/>
    </w:p>
    <w:p>
      <w:pPr>
        <w:pageBreakBefore w:val="off"/>
        <w:tabs/>
        <w:wordWrap w:val="off"/>
        <w:spacing w:before="0" w:after="0" w:line="880" w:lineRule="atLeast"/>
        <w:ind w:left="900" w:right="0"/>
        <w:jc w:val="both"/>
        <w:textAlignment w:val="baseline"/>
        <w:rPr>
          <w:sz w:val="46"/>
        </w:rPr>
      </w:pPr>
      <w:bookmarkStart w:name="" w:id="2152"/>
      <w:r>
        <w:rPr>
          <w:rFonts w:ascii="楷体" w:hAnsi="楷体" w:cs="楷体" w:eastAsia="楷体"/>
          <w:sz w:val="46"/>
          <w:spacing w:val="0"/>
          <w:color w:val="000000"/>
          <w:b w:val="off"/>
          <w:i w:val="off"/>
        </w:rPr>
        <w:t>[8]此意受惠于雷蒙德·弗思(Raymond</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Firth)。</w:t>
      </w:r>
      <w:bookmarkEnd w:id="2152"/>
    </w:p>
    <w:p>
      <w:pPr>
        <w:pageBreakBefore w:val="off"/>
        <w:tabs/>
        <w:wordWrap w:val="off"/>
        <w:spacing w:before="0" w:after="0" w:line="880" w:lineRule="atLeast"/>
        <w:ind w:left="0" w:right="60" w:firstLine="900"/>
        <w:jc w:val="both"/>
        <w:textAlignment w:val="baseline"/>
        <w:rPr>
          <w:sz w:val="46"/>
        </w:rPr>
      </w:pPr>
      <w:bookmarkStart w:name="" w:id="2153"/>
      <w:r>
        <w:rPr>
          <w:rFonts w:ascii="楷体" w:hAnsi="楷体" w:cs="楷体" w:eastAsia="楷体"/>
          <w:sz w:val="46"/>
          <w:spacing w:val="0"/>
          <w:color w:val="000000"/>
          <w:b w:val="off"/>
          <w:i w:val="off"/>
        </w:rPr>
        <w:t>[9]有关这个问题的议论和文献，参见</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Von</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Mises,</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Positivism,</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pp.</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91-</w:t>
      </w:r>
      <w:r>
        <w:rPr>
          <w:rFonts w:ascii="楷体" w:hAnsi="楷体" w:cs="楷体" w:eastAsia="楷体"/>
          <w:sz w:val="46"/>
          <w:spacing w:val="0"/>
          <w:color w:val="000000"/>
          <w:b w:val="off"/>
          <w:i w:val="off"/>
        </w:rPr>
        <w:t>95，</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379。我在本节所谈的主要思想与斯特劳森的下述观点是一致的：</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“任何可</w:t>
      </w:r>
      <w:r>
        <w:rPr>
          <w:rFonts w:ascii="楷体" w:hAnsi="楷体" w:cs="楷体" w:eastAsia="楷体"/>
          <w:sz w:val="46"/>
          <w:spacing w:val="0"/>
          <w:color w:val="000000"/>
          <w:b w:val="off"/>
          <w:i w:val="off"/>
        </w:rPr>
        <w:t>称为原子事实的事实都是由明白指出一普遍特征之出现的那些命题所陈述的事</w:t>
      </w:r>
      <w:r>
        <w:rPr>
          <w:rFonts w:ascii="楷体" w:hAnsi="楷体" w:cs="楷体" w:eastAsia="楷体"/>
          <w:sz w:val="46"/>
          <w:spacing w:val="0"/>
          <w:color w:val="000000"/>
          <w:b w:val="off"/>
          <w:i w:val="off"/>
        </w:rPr>
        <w:t>实。”(Individuals,</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p.</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212)因为从其前后论述来看，斯特劳森所说的这种命题</w:t>
      </w:r>
      <w:r>
        <w:rPr>
          <w:rFonts w:ascii="楷体" w:hAnsi="楷体" w:cs="楷体" w:eastAsia="楷体"/>
          <w:sz w:val="46"/>
          <w:spacing w:val="0"/>
          <w:color w:val="000000"/>
          <w:b w:val="off"/>
          <w:i w:val="off"/>
        </w:rPr>
        <w:t>与我所谓的场合句似乎完全一致。</w:t>
      </w:r>
      <w:bookmarkEnd w:id="2153"/>
    </w:p>
    <w:p>
      <w:pPr>
        <w:pageBreakBefore w:val="off"/>
        <w:tabs/>
        <w:wordWrap w:val="off"/>
        <w:spacing w:before="0" w:after="0" w:line="900" w:lineRule="atLeast"/>
        <w:ind w:left="0" w:right="40" w:firstLine="880"/>
        <w:jc w:val="both"/>
        <w:textAlignment w:val="baseline"/>
        <w:rPr>
          <w:sz w:val="45"/>
        </w:rPr>
      </w:pPr>
      <w:bookmarkStart w:name="" w:id="2154"/>
      <w:r>
        <w:rPr>
          <w:rFonts w:ascii="楷体" w:hAnsi="楷体" w:cs="楷体" w:eastAsia="楷体"/>
          <w:sz w:val="45"/>
          <w:spacing w:val="0"/>
          <w:color w:val="000000"/>
          <w:b w:val="off"/>
          <w:i w:val="off"/>
        </w:rPr>
        <w:t>[10]人们可能争论说，这个谈得很多的同义性的例子有一些缺点，因为它</w:t>
      </w:r>
      <w:r>
        <w:rPr>
          <w:rFonts w:ascii="楷体" w:hAnsi="楷体" w:cs="楷体" w:eastAsia="楷体"/>
          <w:sz w:val="45"/>
          <w:spacing w:val="0"/>
          <w:color w:val="000000"/>
          <w:b w:val="off"/>
          <w:i w:val="off"/>
        </w:rPr>
        <w:t>涉及年龄、离婚和文学士(Bachelors</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of</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Arts)等。哲学上谈得很多的另一个例</w:t>
      </w:r>
      <w:r>
        <w:rPr>
          <w:rFonts w:ascii="楷体" w:hAnsi="楷体" w:cs="楷体" w:eastAsia="楷体"/>
          <w:sz w:val="45"/>
          <w:spacing w:val="0"/>
          <w:color w:val="000000"/>
          <w:b w:val="off"/>
          <w:i w:val="off"/>
        </w:rPr>
        <w:t>子，即“brother”和“male</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sibling”(男性同胞)，在某些教会的用法中就失去</w:t>
      </w:r>
      <w:r>
        <w:rPr>
          <w:rFonts w:ascii="楷体" w:hAnsi="楷体" w:cs="楷体" w:eastAsia="楷体"/>
          <w:sz w:val="45"/>
          <w:spacing w:val="0"/>
          <w:color w:val="000000"/>
          <w:b w:val="off"/>
          <w:i w:val="off"/>
        </w:rPr>
        <w:t>了同义性。有一个例子也许是无懈可击的，即“mother’s</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father”(母亲的父亲)</w:t>
      </w:r>
      <w:r>
        <w:rPr>
          <w:rFonts w:ascii="楷体" w:hAnsi="楷体" w:cs="楷体" w:eastAsia="楷体"/>
          <w:sz w:val="45"/>
          <w:spacing w:val="0"/>
          <w:color w:val="000000"/>
          <w:b w:val="off"/>
          <w:i w:val="off"/>
        </w:rPr>
        <w:t>和“maternal</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grandfather”(外祖父；至于其诗意的含义在这里是不相干的)，或</w:t>
      </w:r>
      <w:r>
        <w:rPr>
          <w:rFonts w:ascii="楷体" w:hAnsi="楷体" w:cs="楷体" w:eastAsia="楷体"/>
          <w:sz w:val="45"/>
          <w:spacing w:val="0"/>
          <w:color w:val="000000"/>
          <w:b w:val="off"/>
          <w:i w:val="off"/>
        </w:rPr>
        <w:t>“widower”(鳏夫)和“man</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who</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lost</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his</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wife”(丧妻的男人；雅各布逊[Jakob-</w:t>
      </w:r>
      <w:r>
        <w:rPr>
          <w:rFonts w:ascii="楷体" w:hAnsi="楷体" w:cs="楷体" w:eastAsia="楷体"/>
          <w:sz w:val="45"/>
          <w:spacing w:val="0"/>
          <w:color w:val="000000"/>
          <w:b w:val="off"/>
          <w:i w:val="off"/>
        </w:rPr>
        <w:t>son])。不过，我们力戒用词含混，或许还可以继续使用我们惯用的例子而无须</w:t>
      </w:r>
      <w:r>
        <w:rPr>
          <w:rFonts w:ascii="楷体" w:hAnsi="楷体" w:cs="楷体" w:eastAsia="楷体"/>
          <w:sz w:val="45"/>
          <w:spacing w:val="0"/>
          <w:color w:val="000000"/>
          <w:b w:val="off"/>
          <w:i w:val="off"/>
        </w:rPr>
        <w:t>顾及其乖违之处。</w:t>
      </w:r>
      <w:bookmarkEnd w:id="2154"/>
    </w:p>
    <w:p>
      <w:pPr>
        <w:pageBreakBefore w:val="off"/>
        <w:tabs/>
        <w:wordWrap w:val="off"/>
        <w:spacing w:before="0" w:after="0" w:line="580" w:lineRule="atLeast"/>
        <w:ind w:left="980" w:right="0"/>
        <w:jc w:val="both"/>
        <w:textAlignment w:val="baseline"/>
        <w:rPr>
          <w:sz w:val="42"/>
        </w:rPr>
      </w:pPr>
      <w:bookmarkStart w:name="" w:id="2155"/>
      <w:r>
        <w:rPr>
          <w:rFonts w:ascii="楷体" w:hAnsi="楷体" w:cs="楷体" w:eastAsia="楷体"/>
          <w:sz w:val="42"/>
          <w:spacing w:val="0"/>
          <w:color w:val="000000"/>
          <w:b w:val="off"/>
          <w:i w:val="off"/>
        </w:rPr>
        <w:t>[11]参见第三章论婴儿对母语的学习。</w:t>
      </w:r>
      <w:bookmarkEnd w:id="2155"/>
    </w:p>
    <w:p>
      <w:pPr>
        <w:pageBreakBefore w:val="off"/>
        <w:tabs/>
        <w:wordWrap w:val="off"/>
        <w:spacing w:before="0" w:after="0" w:line="920" w:lineRule="atLeast"/>
        <w:ind w:left="120" w:right="20" w:firstLine="860"/>
        <w:jc w:val="both"/>
        <w:textAlignment w:val="baseline"/>
        <w:rPr>
          <w:sz w:val="42"/>
        </w:rPr>
      </w:pPr>
      <w:bookmarkStart w:name="" w:id="2156"/>
      <w:r>
        <w:rPr>
          <w:rFonts w:ascii="楷体" w:hAnsi="楷体" w:cs="楷体" w:eastAsia="楷体"/>
          <w:sz w:val="42"/>
          <w:spacing w:val="0"/>
          <w:color w:val="000000"/>
          <w:b w:val="off"/>
          <w:i w:val="off"/>
        </w:rPr>
        <w:t>[12]这个看法得之于戴维森，这个例子则取自薛定谔(Schrödinger)的</w:t>
      </w:r>
      <w:r>
        <w:rPr>
          <w:rFonts w:ascii="楷体" w:hAnsi="楷体" w:cs="楷体" w:eastAsia="楷体"/>
          <w:sz w:val="42"/>
          <w:spacing w:val="0"/>
          <w:color w:val="000000"/>
          <w:b w:val="off"/>
          <w:i w:val="off"/>
        </w:rPr>
        <w:t>《生命是什么》</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(What</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is</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life?)一书。人们告诉我，这个例子从地理上说是</w:t>
      </w:r>
      <w:r>
        <w:rPr>
          <w:rFonts w:ascii="楷体" w:hAnsi="楷体" w:cs="楷体" w:eastAsia="楷体"/>
          <w:sz w:val="42"/>
          <w:spacing w:val="0"/>
          <w:color w:val="000000"/>
          <w:b w:val="off"/>
          <w:i w:val="off"/>
        </w:rPr>
        <w:t>错的。</w:t>
      </w:r>
      <w:bookmarkEnd w:id="2156"/>
    </w:p>
    <w:p>
      <w:pPr>
        <w:pageBreakBefore w:val="off"/>
        <w:tabs/>
        <w:wordWrap w:val="off"/>
        <w:spacing w:before="0" w:after="0" w:line="880" w:lineRule="atLeast"/>
        <w:ind w:left="120" w:right="0" w:firstLine="880"/>
        <w:jc w:val="both"/>
        <w:textAlignment w:val="baseline"/>
        <w:rPr>
          <w:sz w:val="42"/>
        </w:rPr>
      </w:pPr>
      <w:bookmarkStart w:name="" w:id="2157"/>
      <w:r>
        <w:rPr>
          <w:rFonts w:ascii="楷体" w:hAnsi="楷体" w:cs="楷体" w:eastAsia="楷体"/>
          <w:sz w:val="42"/>
          <w:spacing w:val="0"/>
          <w:color w:val="000000"/>
          <w:b w:val="off"/>
          <w:i w:val="off"/>
        </w:rPr>
        <w:t>[13]当斯特劳森说“特征定位语句(featureplacing</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sentence)不将殊相引</w:t>
      </w:r>
      <w:r>
        <w:rPr>
          <w:rFonts w:ascii="楷体" w:hAnsi="楷体" w:cs="楷体" w:eastAsia="楷体"/>
          <w:sz w:val="42"/>
          <w:spacing w:val="0"/>
          <w:color w:val="000000"/>
          <w:b w:val="off"/>
          <w:i w:val="off"/>
        </w:rPr>
        <w:t>进我们的话语”(《殊相与一般》[“Particular</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and</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General”],</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244页)时他就是</w:t>
      </w:r>
      <w:r>
        <w:rPr>
          <w:rFonts w:ascii="楷体" w:hAnsi="楷体" w:cs="楷体" w:eastAsia="楷体"/>
          <w:sz w:val="42"/>
          <w:spacing w:val="0"/>
          <w:color w:val="000000"/>
          <w:b w:val="off"/>
          <w:i w:val="off"/>
        </w:rPr>
        <w:t>在谈这个问题。参见下文第45节对这个问题的阐述与布伦塔诺(Brentano)的</w:t>
      </w:r>
      <w:r>
        <w:rPr>
          <w:rFonts w:ascii="楷体" w:hAnsi="楷体" w:cs="楷体" w:eastAsia="楷体"/>
          <w:sz w:val="42"/>
          <w:spacing w:val="0"/>
          <w:color w:val="000000"/>
          <w:b w:val="off"/>
          <w:i w:val="off"/>
        </w:rPr>
        <w:t>意向性理论的联系。</w:t>
      </w:r>
      <w:bookmarkEnd w:id="2157"/>
    </w:p>
    <w:p>
      <w:pPr>
        <w:pageBreakBefore w:val="off"/>
        <w:tabs/>
        <w:wordWrap w:val="off"/>
        <w:spacing w:before="0" w:after="0" w:line="980" w:lineRule="atLeast"/>
        <w:ind w:left="300" w:right="20" w:firstLine="720"/>
        <w:jc w:val="both"/>
        <w:textAlignment w:val="baseline"/>
        <w:rPr>
          <w:sz w:val="42"/>
        </w:rPr>
      </w:pPr>
      <w:bookmarkStart w:name="" w:id="2158"/>
      <w:r>
        <w:rPr>
          <w:rFonts w:ascii="楷体" w:hAnsi="楷体" w:cs="楷体" w:eastAsia="楷体"/>
          <w:sz w:val="42"/>
          <w:spacing w:val="0"/>
          <w:color w:val="000000"/>
          <w:b w:val="off"/>
          <w:i w:val="off"/>
        </w:rPr>
        <w:t>[14]罗素认为他所谓“对象词”实即场合句(参见《意义和真理的探求)，</w:t>
      </w:r>
      <w:r>
        <w:rPr>
          <w:rFonts w:ascii="黑体" w:hAnsi="黑体" w:cs="黑体" w:eastAsia="黑体"/>
          <w:sz w:val="42"/>
          <w:spacing w:val="0"/>
          <w:color w:val="000000"/>
          <w:b w:val="off"/>
          <w:i w:val="off"/>
        </w:rPr>
        <w:t>80</w:t>
      </w:r>
      <w:bookmarkEnd w:id="2158"/>
    </w:p>
    <w:p>
      <w:r>
        <w:t/>
      </w:r>
    </w:p>
    <w:p>
      <w:pPr>
        <w:sectPr>
          <w:footerReference r:id="rId391"/>
          <w:headerReference r:id="rId392" w:type="default"/>
          <w:type w:val="nextPage"/>
          <w:pgSz w:w="21240" w:h="31680"/>
          <w:pgMar w:left="2600" w:top="2200" w:right="2600" w:bottom="2200" w:header="1900" w:footer="1900"/>
          <w:cols w:num="1"/>
        </w:sectPr>
      </w:pPr>
    </w:p>
    <w:p>
      <w:pPr>
        <w:pageBreakBefore w:val="off"/>
        <w:tabs/>
        <w:wordWrap w:val="off"/>
        <w:spacing w:before="600" w:after="0" w:line="620" w:lineRule="atLeast"/>
        <w:ind w:left="0" w:right="980"/>
        <w:jc w:val="right"/>
        <w:textAlignment w:val="baseline"/>
        <w:rPr>
          <w:sz w:val="46"/>
        </w:rPr>
      </w:pPr>
      <w:bookmarkStart w:name="" w:id="2159"/>
      <w:r>
        <w:rPr>
          <w:rFonts w:ascii="黑体" w:hAnsi="黑体" w:cs="黑体" w:eastAsia="黑体"/>
          <w:sz w:val="46"/>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25400</wp:posOffset>
            </wp:positionV>
            <wp:extent cx="444500" cy="787400"/>
            <wp:wrapNone/>
            <wp:docPr id="130" name="Drawing 130"/>
            <a:graphic xmlns:a="http://schemas.openxmlformats.org/drawingml/2006/main">
              <a:graphicData uri="http://schemas.openxmlformats.org/drawingml/2006/picture">
                <pic:pic xmlns:pic="http://schemas.openxmlformats.org/drawingml/2006/picture">
                  <pic:nvPicPr>
                    <pic:cNvPr id="0" name="Picture 129"/>
                    <pic:cNvPicPr>
                      <a:picLocks noChangeAspect="true"/>
                    </pic:cNvPicPr>
                  </pic:nvPicPr>
                  <pic:blipFill>
                    <a:blip r:embed="rId50"/>
                    <a:stretch>
                      <a:fillRect/>
                    </a:stretch>
                  </pic:blipFill>
                  <pic:spPr>
                    <a:xfrm>
                      <a:off x="0" y="0"/>
                      <a:ext cx="444500" cy="787400"/>
                    </a:xfrm>
                    <a:prstGeom prst="rect">
                      <a:avLst/>
                    </a:prstGeom>
                  </pic:spPr>
                </pic:pic>
              </a:graphicData>
            </a:graphic>
          </wp:anchor>
        </w:drawing>
      </w:r>
      <w:bookmarkEnd w:id="2159"/>
    </w:p>
    <w:p>
      <w:pPr>
        <w:pageBreakBefore w:val="off"/>
        <w:tabs/>
        <w:wordWrap w:val="off"/>
        <w:spacing w:before="0" w:after="0" w:line="540" w:lineRule="exact"/>
        <w:ind w:left="0" w:right="0"/>
        <w:jc w:val="right"/>
        <w:textAlignment w:val="baseline"/>
        <w:rPr>
          <w:sz w:val="46"/>
        </w:rPr>
      </w:pPr>
      <w:bookmarkStart w:name="" w:id="2160"/>
      <w:r>
        <w:rPr>
          <w:rFonts w:ascii="宋体" w:hAnsi="宋体" w:cs="宋体" w:eastAsia="宋体"/>
          <w:sz w:val="46"/>
          <w:spacing w:val="0"/>
          <w:color w:val="000000"/>
          <w:b w:val="off"/>
          <w:i w:val="off"/>
        </w:rPr>
        <w:t/>
      </w:r>
      <w:bookmarkEnd w:id="2160"/>
    </w:p>
    <w:p>
      <w:pPr>
        <w:pageBreakBefore w:val="off"/>
        <w:tabs/>
        <w:wordWrap w:val="off"/>
        <w:spacing w:before="0" w:after="0" w:line="880" w:lineRule="atLeast"/>
        <w:ind w:left="40" w:right="80"/>
        <w:jc w:val="both"/>
        <w:textAlignment w:val="baseline"/>
        <w:rPr>
          <w:sz w:val="45"/>
        </w:rPr>
      </w:pPr>
      <w:bookmarkStart w:name="" w:id="2161"/>
      <w:r>
        <w:rPr>
          <w:rFonts w:ascii="楷体" w:hAnsi="楷体" w:cs="楷体" w:eastAsia="楷体"/>
          <w:sz w:val="45"/>
          <w:spacing w:val="0"/>
          <w:color w:val="000000"/>
          <w:b w:val="off"/>
          <w:i w:val="off"/>
        </w:rPr>
        <w:t>第4章)，但像卡尔纳普一样，他也没有注意这里谈的这个问题，即将一个无论</w:t>
      </w:r>
      <w:r>
        <w:rPr>
          <w:rFonts w:ascii="楷体" w:hAnsi="楷体" w:cs="楷体" w:eastAsia="楷体"/>
          <w:sz w:val="45"/>
          <w:spacing w:val="0"/>
          <w:color w:val="000000"/>
          <w:b w:val="off"/>
          <w:i w:val="off"/>
        </w:rPr>
        <w:t>如何确定的词用作场合句，都不能确定其作为一个词项的外延。</w:t>
      </w:r>
      <w:bookmarkEnd w:id="2161"/>
    </w:p>
    <w:p>
      <w:pPr>
        <w:pageBreakBefore w:val="off"/>
        <w:tabs/>
        <w:wordWrap w:val="off"/>
        <w:spacing w:before="0" w:after="0" w:line="880" w:lineRule="atLeast"/>
        <w:ind w:left="900" w:right="0"/>
        <w:jc w:val="both"/>
        <w:textAlignment w:val="baseline"/>
        <w:rPr>
          <w:sz w:val="45"/>
        </w:rPr>
      </w:pPr>
      <w:bookmarkStart w:name="" w:id="2162"/>
      <w:r>
        <w:rPr>
          <w:rFonts w:ascii="楷体" w:hAnsi="楷体" w:cs="楷体" w:eastAsia="楷体"/>
          <w:sz w:val="45"/>
          <w:spacing w:val="0"/>
          <w:color w:val="000000"/>
          <w:b w:val="off"/>
          <w:i w:val="off"/>
        </w:rPr>
        <w:t>[15]关于这个问题，参见第15、16、19、20、24节。</w:t>
      </w:r>
      <w:bookmarkEnd w:id="2162"/>
    </w:p>
    <w:p>
      <w:pPr>
        <w:pageBreakBefore w:val="off"/>
        <w:tabs/>
        <w:wordWrap w:val="off"/>
        <w:spacing w:before="0" w:after="0" w:line="880" w:lineRule="atLeast"/>
        <w:ind w:left="40" w:right="120" w:firstLine="860"/>
        <w:jc w:val="both"/>
        <w:textAlignment w:val="baseline"/>
        <w:rPr>
          <w:sz w:val="45"/>
        </w:rPr>
      </w:pPr>
      <w:bookmarkStart w:name="" w:id="2163"/>
      <w:r>
        <w:rPr>
          <w:rFonts w:ascii="楷体" w:hAnsi="楷体" w:cs="楷体" w:eastAsia="楷体"/>
          <w:sz w:val="45"/>
          <w:spacing w:val="0"/>
          <w:color w:val="000000"/>
          <w:b w:val="off"/>
          <w:i w:val="off"/>
        </w:rPr>
        <w:t>[16]前后矛盾的行为是有的，但是在这些行为表述中对那些乖谬怪异得太</w:t>
      </w:r>
      <w:r>
        <w:rPr>
          <w:rFonts w:ascii="楷体" w:hAnsi="楷体" w:cs="楷体" w:eastAsia="楷体"/>
          <w:sz w:val="45"/>
          <w:spacing w:val="0"/>
          <w:color w:val="000000"/>
          <w:b w:val="off"/>
          <w:i w:val="off"/>
        </w:rPr>
        <w:t>出格的例外情况是不值得考虑的。</w:t>
      </w:r>
      <w:bookmarkEnd w:id="2163"/>
    </w:p>
    <w:p>
      <w:pPr>
        <w:pageBreakBefore w:val="off"/>
        <w:tabs/>
        <w:wordWrap w:val="off"/>
        <w:spacing w:before="0" w:after="0" w:line="880" w:lineRule="atLeast"/>
        <w:ind w:left="900" w:right="0"/>
        <w:jc w:val="both"/>
        <w:textAlignment w:val="baseline"/>
        <w:rPr>
          <w:sz w:val="45"/>
        </w:rPr>
      </w:pPr>
      <w:bookmarkStart w:name="" w:id="2164"/>
      <w:r>
        <w:rPr>
          <w:rFonts w:ascii="楷体" w:hAnsi="楷体" w:cs="楷体" w:eastAsia="楷体"/>
          <w:sz w:val="45"/>
          <w:spacing w:val="0"/>
          <w:color w:val="000000"/>
          <w:b w:val="off"/>
          <w:i w:val="off"/>
        </w:rPr>
        <w:t>[17]参见第9节，注释1。</w:t>
      </w:r>
      <w:bookmarkEnd w:id="2164"/>
    </w:p>
    <w:p>
      <w:pPr>
        <w:pageBreakBefore w:val="off"/>
        <w:tabs/>
        <w:wordWrap w:val="off"/>
        <w:spacing w:before="0" w:after="0" w:line="880" w:lineRule="atLeast"/>
        <w:ind w:left="40" w:right="40" w:firstLine="860"/>
        <w:jc w:val="both"/>
        <w:textAlignment w:val="baseline"/>
        <w:rPr>
          <w:sz w:val="45"/>
        </w:rPr>
      </w:pPr>
      <w:bookmarkStart w:name="" w:id="2165"/>
      <w:r>
        <w:rPr>
          <w:rFonts w:ascii="楷体" w:hAnsi="楷体" w:cs="楷体" w:eastAsia="楷体"/>
          <w:sz w:val="45"/>
          <w:spacing w:val="0"/>
          <w:color w:val="000000"/>
          <w:b w:val="off"/>
          <w:i w:val="off"/>
        </w:rPr>
        <w:t>[18]对于这个例子讲得确切一点儿，我们是在与对象实例或类似物的直接</w:t>
      </w:r>
      <w:r>
        <w:rPr>
          <w:rFonts w:ascii="楷体" w:hAnsi="楷体" w:cs="楷体" w:eastAsia="楷体"/>
          <w:sz w:val="45"/>
          <w:spacing w:val="0"/>
          <w:color w:val="000000"/>
          <w:b w:val="off"/>
          <w:i w:val="off"/>
        </w:rPr>
        <w:t>联系中学习“nickel”和“Indian”二词的，因而我们一旦看到一个“Indian</w:t>
      </w:r>
      <w:r>
        <w:rPr>
          <w:rFonts w:ascii="楷体" w:hAnsi="楷体" w:cs="楷体" w:eastAsia="楷体"/>
          <w:sz w:val="45"/>
          <w:spacing w:val="0"/>
          <w:color w:val="000000"/>
          <w:b w:val="off"/>
          <w:i w:val="off"/>
        </w:rPr>
        <w:t>nickel”，它就是不释自明的。</w:t>
      </w:r>
      <w:bookmarkEnd w:id="2165"/>
    </w:p>
    <w:p>
      <w:pPr>
        <w:pageBreakBefore w:val="off"/>
        <w:tabs/>
        <w:wordWrap w:val="off"/>
        <w:spacing w:before="0" w:after="0" w:line="880" w:lineRule="atLeast"/>
        <w:ind w:left="40" w:right="80" w:firstLine="860"/>
        <w:jc w:val="both"/>
        <w:textAlignment w:val="baseline"/>
        <w:rPr>
          <w:sz w:val="45"/>
        </w:rPr>
      </w:pPr>
      <w:bookmarkStart w:name="" w:id="2166"/>
      <w:r>
        <w:rPr>
          <w:rFonts w:ascii="楷体" w:hAnsi="楷体" w:cs="楷体" w:eastAsia="楷体"/>
          <w:sz w:val="45"/>
          <w:spacing w:val="0"/>
          <w:color w:val="000000"/>
          <w:b w:val="off"/>
          <w:i w:val="off"/>
        </w:rPr>
        <w:t>[19]参见拙作《卡尔纳普和逻辑真理》(“Carnap and logical truth”)的最</w:t>
      </w:r>
      <w:r>
        <w:rPr>
          <w:rFonts w:ascii="楷体" w:hAnsi="楷体" w:cs="楷体" w:eastAsia="楷体"/>
          <w:sz w:val="45"/>
          <w:spacing w:val="0"/>
          <w:color w:val="000000"/>
          <w:b w:val="off"/>
          <w:i w:val="off"/>
        </w:rPr>
        <w:t>后一节。</w:t>
      </w:r>
      <w:bookmarkEnd w:id="2166"/>
    </w:p>
    <w:p>
      <w:pPr>
        <w:pageBreakBefore w:val="off"/>
        <w:tabs/>
        <w:wordWrap w:val="off"/>
        <w:spacing w:before="0" w:after="0" w:line="880" w:lineRule="atLeast"/>
        <w:ind w:left="40" w:right="60" w:firstLine="860"/>
        <w:jc w:val="both"/>
        <w:textAlignment w:val="baseline"/>
        <w:rPr>
          <w:sz w:val="45"/>
        </w:rPr>
      </w:pPr>
      <w:bookmarkStart w:name="" w:id="2167"/>
      <w:r>
        <w:rPr>
          <w:rFonts w:ascii="TimesNewRoman" w:hAnsi="TimesNewRoman" w:cs="TimesNewRoman" w:eastAsia="TimesNewRoman"/>
          <w:sz w:val="45"/>
          <w:spacing w:val="0"/>
          <w:color w:val="000000"/>
          <w:b w:val="off"/>
          <w:i w:val="off"/>
        </w:rPr>
        <w:t>[20]普特南(Putnam)在《分析与综合》(“The analytic and the synthet-</w:t>
      </w:r>
      <w:r>
        <w:rPr>
          <w:rFonts w:ascii="TimesNewRoman" w:hAnsi="TimesNewRoman" w:cs="TimesNewRoman" w:eastAsia="TimesNewRoman"/>
          <w:sz w:val="45"/>
          <w:spacing w:val="0"/>
          <w:color w:val="000000"/>
          <w:b w:val="off"/>
          <w:i w:val="off"/>
        </w:rPr>
        <w:t>ic”)一文中根据词项包含或不包含特性集簇(clusters of traits)的区别对同义</w:t>
      </w:r>
      <w:r>
        <w:rPr>
          <w:rFonts w:ascii="楷体" w:hAnsi="楷体" w:cs="楷体" w:eastAsia="楷体"/>
          <w:sz w:val="45"/>
          <w:spacing w:val="0"/>
          <w:color w:val="000000"/>
          <w:b w:val="off"/>
          <w:i w:val="off"/>
        </w:rPr>
        <w:t>性观念提出了一个很有启发性的解释。我的解释和他的解释是一致的，不过也</w:t>
      </w:r>
      <w:r>
        <w:rPr>
          <w:rFonts w:ascii="楷体" w:hAnsi="楷体" w:cs="楷体" w:eastAsia="楷体"/>
          <w:sz w:val="45"/>
          <w:spacing w:val="0"/>
          <w:color w:val="000000"/>
          <w:b w:val="off"/>
          <w:i w:val="off"/>
        </w:rPr>
        <w:t>许附加了一点说明。他提到的集簇的实例相当于我所说的与“bachelor”不同的</w:t>
      </w:r>
      <w:r>
        <w:rPr>
          <w:rFonts w:ascii="楷体" w:hAnsi="楷体" w:cs="楷体" w:eastAsia="楷体"/>
          <w:sz w:val="45"/>
          <w:spacing w:val="0"/>
          <w:color w:val="000000"/>
          <w:b w:val="off"/>
          <w:i w:val="off"/>
        </w:rPr>
        <w:t>如“Indian nickel”那样的观察词项和“momentum”那样的理论术语。</w:t>
      </w:r>
      <w:bookmarkEnd w:id="2167"/>
    </w:p>
    <w:p>
      <w:pPr>
        <w:pageBreakBefore w:val="off"/>
        <w:tabs/>
        <w:wordWrap w:val="off"/>
        <w:spacing w:before="0" w:after="0" w:line="880" w:lineRule="atLeast"/>
        <w:ind w:left="40" w:right="40" w:firstLine="860"/>
        <w:jc w:val="both"/>
        <w:textAlignment w:val="baseline"/>
        <w:rPr>
          <w:sz w:val="45"/>
        </w:rPr>
      </w:pPr>
      <w:bookmarkStart w:name="" w:id="2168"/>
      <w:r>
        <w:rPr>
          <w:rFonts w:ascii="楷体" w:hAnsi="楷体" w:cs="楷体" w:eastAsia="楷体"/>
          <w:sz w:val="45"/>
          <w:spacing w:val="0"/>
          <w:color w:val="000000"/>
          <w:b w:val="off"/>
          <w:i w:val="off"/>
        </w:rPr>
        <w:t>[21]马林诺夫斯基(Malinowski； 68页及以下)随着场合的不同而改变其</w:t>
      </w:r>
      <w:r>
        <w:rPr>
          <w:rFonts w:ascii="楷体" w:hAnsi="楷体" w:cs="楷体" w:eastAsia="楷体"/>
          <w:sz w:val="45"/>
          <w:spacing w:val="0"/>
          <w:color w:val="000000"/>
          <w:b w:val="off"/>
          <w:i w:val="off"/>
        </w:rPr>
        <w:t>对词语的翻译，以避免发生矛盾，从而使他接触的岛上土著居民免被加以前逻</w:t>
      </w:r>
      <w:r>
        <w:rPr>
          <w:rFonts w:ascii="楷体" w:hAnsi="楷体" w:cs="楷体" w:eastAsia="楷体"/>
          <w:sz w:val="45"/>
          <w:spacing w:val="0"/>
          <w:color w:val="000000"/>
          <w:b w:val="off"/>
          <w:i w:val="off"/>
        </w:rPr>
        <w:t>辑性①的污名。利奇(Leach； 130页)反对这种做法，但是没有提出一个明白</w:t>
      </w:r>
      <w:r>
        <w:rPr>
          <w:rFonts w:ascii="楷体" w:hAnsi="楷体" w:cs="楷体" w:eastAsia="楷体"/>
          <w:sz w:val="45"/>
          <w:spacing w:val="0"/>
          <w:color w:val="000000"/>
          <w:b w:val="off"/>
          <w:i w:val="off"/>
        </w:rPr>
        <w:t>的标准。人们虽指责合取、系词或其他逻辑小词的翻译，却未在任何地方谈到</w:t>
      </w:r>
      <w:r>
        <w:rPr>
          <w:rFonts w:ascii="楷体" w:hAnsi="楷体" w:cs="楷体" w:eastAsia="楷体"/>
          <w:sz w:val="45"/>
          <w:spacing w:val="0"/>
          <w:color w:val="000000"/>
          <w:b w:val="off"/>
          <w:i w:val="off"/>
        </w:rPr>
        <w:t>其他代替办法，这是可以理解的；因为这些词的英语相关词相当复杂，当然使</w:t>
      </w:r>
      <w:r>
        <w:rPr>
          <w:rFonts w:ascii="楷体" w:hAnsi="楷体" w:cs="楷体" w:eastAsia="楷体"/>
          <w:sz w:val="45"/>
          <w:spacing w:val="0"/>
          <w:color w:val="000000"/>
          <w:b w:val="off"/>
          <w:i w:val="off"/>
        </w:rPr>
        <w:t>翻译者碰到难以应付的实际困难———列维-布留尔(Lévy-Bruhl； 130页及以下)</w:t>
      </w:r>
      <w:r>
        <w:rPr>
          <w:rFonts w:ascii="楷体" w:hAnsi="楷体" w:cs="楷体" w:eastAsia="楷体"/>
          <w:sz w:val="45"/>
          <w:spacing w:val="0"/>
          <w:color w:val="000000"/>
          <w:b w:val="off"/>
          <w:i w:val="off"/>
        </w:rPr>
        <w:t>终于放弃了他原来的前逻辑思维的学说；不过他提出的理由很难与此处所说的</w:t>
      </w:r>
      <w:r>
        <w:rPr>
          <w:rFonts w:ascii="楷体" w:hAnsi="楷体" w:cs="楷体" w:eastAsia="楷体"/>
          <w:sz w:val="45"/>
          <w:spacing w:val="0"/>
          <w:color w:val="000000"/>
          <w:b w:val="off"/>
          <w:i w:val="off"/>
        </w:rPr>
        <w:t>理由联系起来。</w:t>
      </w:r>
      <w:bookmarkEnd w:id="2168"/>
    </w:p>
    <w:p>
      <w:pPr>
        <w:pageBreakBefore w:val="off"/>
        <w:tabs/>
        <w:wordWrap w:val="off"/>
        <w:spacing w:before="0" w:after="0" w:line="880" w:lineRule="atLeast"/>
        <w:ind w:left="40" w:right="40" w:firstLine="860"/>
        <w:jc w:val="both"/>
        <w:textAlignment w:val="baseline"/>
        <w:rPr>
          <w:sz w:val="45"/>
        </w:rPr>
      </w:pPr>
      <w:bookmarkStart w:name="" w:id="2169"/>
      <w:r>
        <w:rPr>
          <w:rFonts w:ascii="楷体" w:hAnsi="楷体" w:cs="楷体" w:eastAsia="楷体"/>
          <w:sz w:val="45"/>
          <w:spacing w:val="0"/>
          <w:color w:val="000000"/>
          <w:b w:val="off"/>
          <w:i w:val="off"/>
        </w:rPr>
        <w:t>[22]参见威尔逊(Wilson)的宽容原则：“我们选择使最大多数陈述为真的</w:t>
      </w:r>
      <w:r>
        <w:rPr>
          <w:rFonts w:ascii="TimesNewRoman" w:hAnsi="TimesNewRoman" w:cs="TimesNewRoman" w:eastAsia="TimesNewRoman"/>
          <w:sz w:val="45"/>
          <w:spacing w:val="0"/>
          <w:color w:val="000000"/>
          <w:b w:val="off"/>
          <w:i w:val="off"/>
        </w:rPr>
        <w:t>那个个体作为所指。”(Wilson,“Substances without subtrata”)</w:t>
      </w:r>
      <w:bookmarkEnd w:id="2169"/>
    </w:p>
    <w:p>
      <w:pPr>
        <w:pageBreakBefore w:val="off"/>
        <w:tabs/>
        <w:wordWrap w:val="off"/>
        <w:spacing w:before="0" w:after="0" w:line="880" w:lineRule="atLeast"/>
        <w:ind w:left="40" w:right="0" w:firstLine="860"/>
        <w:jc w:val="both"/>
        <w:textAlignment w:val="baseline"/>
        <w:rPr>
          <w:sz w:val="45"/>
        </w:rPr>
      </w:pPr>
      <w:bookmarkStart w:name="" w:id="2170"/>
      <w:r>
        <w:rPr>
          <w:rFonts w:ascii="TimesNewRoman" w:hAnsi="TimesNewRoman" w:cs="TimesNewRoman" w:eastAsia="TimesNewRoman"/>
          <w:sz w:val="45"/>
          <w:spacing w:val="0"/>
          <w:color w:val="000000"/>
          <w:b w:val="off"/>
          <w:i w:val="off"/>
        </w:rPr>
        <w:t>[23]参见 Goodman, Structure of Appearance, pp.42 ff.以及所引其他参</w:t>
      </w:r>
      <w:r>
        <w:rPr>
          <w:rFonts w:ascii="楷体" w:hAnsi="楷体" w:cs="楷体" w:eastAsia="楷体"/>
          <w:sz w:val="45"/>
          <w:spacing w:val="0"/>
          <w:color w:val="000000"/>
          <w:b w:val="off"/>
          <w:i w:val="off"/>
        </w:rPr>
        <w:t>考文献。</w:t>
      </w:r>
      <w:bookmarkEnd w:id="2170"/>
    </w:p>
    <w:p>
      <w:pPr>
        <w:pageBreakBefore w:val="off"/>
        <w:tabs/>
        <w:wordWrap w:val="off"/>
        <w:spacing w:before="0" w:after="0" w:line="600" w:lineRule="atLeast"/>
        <w:ind w:left="900" w:right="0"/>
        <w:jc w:val="both"/>
        <w:textAlignment w:val="baseline"/>
        <w:rPr>
          <w:sz w:val="44"/>
        </w:rPr>
      </w:pPr>
      <w:bookmarkStart w:name="" w:id="2171"/>
      <w:r>
        <w:rPr>
          <w:rFonts w:ascii="TimesNewRoman" w:hAnsi="TimesNewRoman" w:cs="TimesNewRoman" w:eastAsia="TimesNewRoman"/>
          <w:sz w:val="44"/>
          <w:spacing w:val="0"/>
          <w:color w:val="000000"/>
          <w:b w:val="off"/>
          <w:i w:val="off"/>
        </w:rPr>
        <w:t>[24] Grice and Strawson, p.156.</w:t>
      </w:r>
      <w:bookmarkEnd w:id="2171"/>
    </w:p>
    <w:p>
      <w:pPr>
        <w:pageBreakBefore w:val="off"/>
        <w:tabs/>
        <w:wordWrap w:val="off"/>
        <w:spacing w:before="0" w:after="0" w:line="600" w:lineRule="atLeast"/>
        <w:ind w:left="140" w:right="0"/>
        <w:jc w:val="both"/>
        <w:textAlignment w:val="baseline"/>
        <w:rPr>
          <w:sz w:val="44"/>
        </w:rPr>
      </w:pPr>
      <w:bookmarkStart w:name="" w:id="2172"/>
      <w:r>
        <w:rPr>
          <w:rFonts w:ascii="宋体" w:hAnsi="宋体" w:cs="宋体" w:eastAsia="宋体"/>
          <w:sz w:val="44"/>
          <w:spacing w:val="0"/>
          <w:color w:val="000000"/>
          <w:u w:val="single"/>
          <w:b w:val="off"/>
          <w:i w:val="off"/>
        </w:rPr>
        <w:t xml:space="preserve">                  </w:t>
      </w:r>
      <w:bookmarkEnd w:id="2172"/>
    </w:p>
    <w:p>
      <w:pPr>
        <w:pageBreakBefore w:val="off"/>
        <w:tabs/>
        <w:wordWrap w:val="off"/>
        <w:spacing w:before="0" w:after="0" w:line="880" w:lineRule="atLeast"/>
        <w:ind w:left="900" w:right="0"/>
        <w:jc w:val="both"/>
        <w:textAlignment w:val="baseline"/>
        <w:rPr>
          <w:sz w:val="45"/>
        </w:rPr>
      </w:pPr>
      <w:bookmarkStart w:name="" w:id="2173"/>
      <w:r>
        <w:rPr>
          <w:rFonts w:ascii="楷体" w:hAnsi="楷体" w:cs="楷体" w:eastAsia="楷体"/>
          <w:sz w:val="45"/>
          <w:spacing w:val="0"/>
          <w:color w:val="000000"/>
          <w:b w:val="off"/>
          <w:i w:val="off"/>
        </w:rPr>
        <w:t>① prelogicality,是指原始民族尚无逻辑思维的意识阶段。</w:t>
      </w:r>
      <w:bookmarkEnd w:id="2173"/>
    </w:p>
    <w:p>
      <w:pPr>
        <w:pageBreakBefore w:val="off"/>
        <w:tabs/>
        <w:wordWrap w:val="off"/>
        <w:spacing w:before="0" w:after="0" w:line="880" w:lineRule="atLeast"/>
        <w:ind w:left="0" w:right="180"/>
        <w:jc w:val="right"/>
        <w:textAlignment w:val="baseline"/>
        <w:rPr>
          <w:sz w:val="45"/>
        </w:rPr>
      </w:pPr>
      <w:bookmarkStart w:name="" w:id="2174"/>
      <w:r>
        <w:rPr>
          <w:rFonts w:ascii="黑体" w:hAnsi="黑体" w:cs="黑体" w:eastAsia="黑体"/>
          <w:sz w:val="45"/>
          <w:spacing w:val="0"/>
          <w:color w:val="000000"/>
          <w:b w:val="off"/>
          <w:i w:val="off"/>
        </w:rPr>
        <w:t>81</w:t>
      </w:r>
      <w:bookmarkEnd w:id="2174"/>
    </w:p>
    <w:p>
      <w:r>
        <w:t/>
      </w:r>
    </w:p>
    <w:p>
      <w:pPr>
        <w:sectPr>
          <w:footerReference r:id="rId393"/>
          <w:headerReference r:id="rId394" w:type="default"/>
          <w:type w:val="nextPage"/>
          <w:pgSz w:w="21240" w:h="31680"/>
          <w:pgMar w:left="2580" w:top="1920" w:right="2580" w:bottom="1920" w:header="1620" w:footer="1620"/>
          <w:cols w:num="1"/>
        </w:sectPr>
      </w:pPr>
    </w:p>
    <w:p>
      <w:pPr>
        <w:pageBreakBefore w:val="off"/>
        <w:tabs/>
        <w:wordWrap w:val="off"/>
        <w:spacing w:before="0" w:after="0" w:line="560" w:lineRule="atLeast"/>
        <w:ind w:left="880" w:right="0"/>
        <w:jc w:val="both"/>
        <w:textAlignment w:val="baseline"/>
        <w:rPr>
          <w:sz w:val="41"/>
        </w:rPr>
      </w:pPr>
      <w:bookmarkStart w:name="" w:id="2175"/>
      <w:r>
        <w:rPr>
          <w:rFonts w:ascii="黑体" w:hAnsi="黑体" w:cs="黑体" w:eastAsia="黑体"/>
          <w:sz w:val="41"/>
          <w:spacing w:val="0"/>
          <w:color w:val="000000"/>
          <w:b w:val="on"/>
          <w:i w:val="off"/>
        </w:rPr>
        <w:t>语词和对象</w:t>
      </w:r>
      <w:bookmarkEnd w:id="2175"/>
    </w:p>
    <w:p>
      <w:pPr>
        <w:pageBreakBefore w:val="off"/>
        <w:tabs/>
        <w:wordWrap w:val="off"/>
        <w:spacing w:before="0" w:after="0" w:line="540" w:lineRule="exact"/>
        <w:ind w:left="0" w:right="0"/>
        <w:jc w:val="both"/>
        <w:textAlignment w:val="baseline"/>
        <w:rPr>
          <w:sz w:val="41"/>
        </w:rPr>
      </w:pPr>
      <w:bookmarkStart w:name="" w:id="2176"/>
      <w:r>
        <w:rPr>
          <w:rFonts w:ascii="宋体" w:hAnsi="宋体" w:cs="宋体" w:eastAsia="宋体"/>
          <w:sz w:val="41"/>
          <w:spacing w:val="0"/>
          <w:color w:val="000000"/>
          <w:b w:val="off"/>
          <w:i w:val="off"/>
        </w:rPr>
        <w:t/>
      </w:r>
      <w:bookmarkEnd w:id="2176"/>
    </w:p>
    <w:p>
      <w:pPr>
        <w:pageBreakBefore w:val="off"/>
        <w:tabs/>
        <w:wordWrap w:val="off"/>
        <w:spacing w:before="0" w:after="0" w:line="580" w:lineRule="atLeast"/>
        <w:ind w:left="1020" w:right="0"/>
        <w:jc w:val="both"/>
        <w:textAlignment w:val="baseline"/>
        <w:rPr>
          <w:sz w:val="41"/>
        </w:rPr>
      </w:pPr>
      <w:bookmarkStart w:name="" w:id="2177"/>
      <w:r>
        <w:rPr>
          <w:rFonts w:ascii="楷体" w:hAnsi="楷体" w:cs="楷体" w:eastAsia="楷体"/>
          <w:sz w:val="41"/>
          <w:spacing w:val="0"/>
          <w:color w:val="000000"/>
          <w:b w:val="off"/>
          <w:i w:val="off"/>
        </w:rPr>
        <w:t>[25]参见 Perkins and Singer。值得注意的是他们举的例子都是场合句。</w:t>
      </w:r>
      <w:bookmarkEnd w:id="2177"/>
    </w:p>
    <w:p>
      <w:pPr>
        <w:pageBreakBefore w:val="off"/>
        <w:tabs/>
        <w:wordWrap w:val="off"/>
        <w:spacing w:before="0" w:after="0" w:line="880" w:lineRule="atLeast"/>
        <w:ind w:left="140" w:right="80" w:firstLine="880"/>
        <w:jc w:val="both"/>
        <w:textAlignment w:val="baseline"/>
        <w:rPr>
          <w:sz w:val="41"/>
        </w:rPr>
      </w:pPr>
      <w:bookmarkStart w:name="" w:id="2178"/>
      <w:r>
        <w:rPr>
          <w:rFonts w:ascii="楷体" w:hAnsi="楷体" w:cs="楷体" w:eastAsia="楷体"/>
          <w:sz w:val="41"/>
          <w:spacing w:val="0"/>
          <w:color w:val="000000"/>
          <w:b w:val="off"/>
          <w:i w:val="off"/>
        </w:rPr>
        <w:t>[26]有一个小小的混淆，我想借此机会予以消解，虽然它超出了我们目前</w:t>
      </w:r>
      <w:r>
        <w:rPr>
          <w:rFonts w:ascii="楷体" w:hAnsi="楷体" w:cs="楷体" w:eastAsia="楷体"/>
          <w:sz w:val="41"/>
          <w:spacing w:val="0"/>
          <w:color w:val="000000"/>
          <w:b w:val="off"/>
          <w:i w:val="off"/>
        </w:rPr>
        <w:t>的主要思路。我们知道那些颇为自信地谈论分析性的人对算术真理的分析性的</w:t>
      </w:r>
      <w:r>
        <w:rPr>
          <w:rFonts w:ascii="楷体" w:hAnsi="楷体" w:cs="楷体" w:eastAsia="楷体"/>
          <w:sz w:val="41"/>
          <w:spacing w:val="0"/>
          <w:color w:val="000000"/>
          <w:b w:val="off"/>
          <w:i w:val="off"/>
        </w:rPr>
        <w:t>意见有分歧，但对逻辑真理的分析性的意见则几乎是完全一致的，因此我们这</w:t>
      </w:r>
      <w:r>
        <w:rPr>
          <w:rFonts w:ascii="楷体" w:hAnsi="楷体" w:cs="楷体" w:eastAsia="楷体"/>
          <w:sz w:val="41"/>
          <w:spacing w:val="0"/>
          <w:color w:val="000000"/>
          <w:b w:val="off"/>
          <w:i w:val="off"/>
        </w:rPr>
        <w:t>些对分析性概念不甚了了的人可以利用大家公认的逻辑真理的分析性概念作为</w:t>
      </w:r>
      <w:r>
        <w:rPr>
          <w:rFonts w:ascii="楷体" w:hAnsi="楷体" w:cs="楷体" w:eastAsia="楷体"/>
          <w:sz w:val="41"/>
          <w:spacing w:val="0"/>
          <w:color w:val="000000"/>
          <w:b w:val="off"/>
          <w:i w:val="off"/>
        </w:rPr>
        <w:t>对分析性的部分延伸的阐明；但是这样做并不是相信逻辑真理的分析性是一个</w:t>
      </w:r>
      <w:r>
        <w:rPr>
          <w:rFonts w:ascii="楷体" w:hAnsi="楷体" w:cs="楷体" w:eastAsia="楷体"/>
          <w:sz w:val="41"/>
          <w:spacing w:val="0"/>
          <w:color w:val="000000"/>
          <w:b w:val="off"/>
          <w:i w:val="off"/>
        </w:rPr>
        <w:t>可先天理解的学说，在这一点上，我曾被格维尔斯(Gewirth；406页注释)和</w:t>
      </w:r>
      <w:r>
        <w:rPr>
          <w:rFonts w:ascii="楷体" w:hAnsi="楷体" w:cs="楷体" w:eastAsia="楷体"/>
          <w:sz w:val="41"/>
          <w:spacing w:val="0"/>
          <w:color w:val="000000"/>
          <w:b w:val="off"/>
          <w:i w:val="off"/>
        </w:rPr>
        <w:t>他人所误解。请对照一下我的《约定真理》(“Truth by convention”)一文。并</w:t>
      </w:r>
      <w:r>
        <w:rPr>
          <w:rFonts w:ascii="楷体" w:hAnsi="楷体" w:cs="楷体" w:eastAsia="楷体"/>
          <w:sz w:val="41"/>
          <w:spacing w:val="0"/>
          <w:color w:val="000000"/>
          <w:b w:val="off"/>
          <w:i w:val="off"/>
        </w:rPr>
        <w:t>非对我关于逻辑真理的看法的批评都出于这种误解。帕普(Pap)在《语义学与</w:t>
      </w:r>
      <w:r>
        <w:rPr>
          <w:rFonts w:ascii="楷体" w:hAnsi="楷体" w:cs="楷体" w:eastAsia="楷体"/>
          <w:sz w:val="41"/>
          <w:spacing w:val="0"/>
          <w:color w:val="000000"/>
          <w:b w:val="off"/>
          <w:i w:val="off"/>
        </w:rPr>
        <w:t>必然真理》(Semantics and Necessary Truth)一书237页的注释中提出的批评就</w:t>
      </w:r>
      <w:r>
        <w:rPr>
          <w:rFonts w:ascii="楷体" w:hAnsi="楷体" w:cs="楷体" w:eastAsia="楷体"/>
          <w:sz w:val="41"/>
          <w:spacing w:val="0"/>
          <w:color w:val="000000"/>
          <w:b w:val="off"/>
          <w:i w:val="off"/>
        </w:rPr>
        <w:t>不是这样的，而且我在《卡尔纳普和逻辑真理》(“Carnap and logical truth”)一</w:t>
      </w:r>
      <w:r>
        <w:rPr>
          <w:rFonts w:ascii="楷体" w:hAnsi="楷体" w:cs="楷体" w:eastAsia="楷体"/>
          <w:sz w:val="41"/>
          <w:spacing w:val="0"/>
          <w:color w:val="000000"/>
          <w:b w:val="off"/>
          <w:i w:val="off"/>
        </w:rPr>
        <w:t>文第9节末尾已对其批评预先做了回答(不过他当时并未见及此文)。斯特劳森</w:t>
      </w:r>
      <w:r>
        <w:rPr>
          <w:rFonts w:ascii="楷体" w:hAnsi="楷体" w:cs="楷体" w:eastAsia="楷体"/>
          <w:sz w:val="41"/>
          <w:spacing w:val="0"/>
          <w:color w:val="000000"/>
          <w:b w:val="off"/>
          <w:i w:val="off"/>
        </w:rPr>
        <w:t>在《命题、概念和逻辑真理》(“Propositions, concepts, and logical truth”)中的</w:t>
      </w:r>
      <w:r>
        <w:rPr>
          <w:rFonts w:ascii="楷体" w:hAnsi="楷体" w:cs="楷体" w:eastAsia="楷体"/>
          <w:sz w:val="41"/>
          <w:spacing w:val="0"/>
          <w:color w:val="000000"/>
          <w:b w:val="off"/>
          <w:i w:val="off"/>
        </w:rPr>
        <w:t>批评也是如此，而且是一个饶有兴趣的批评，不过我还不能声称在任何地方都</w:t>
      </w:r>
      <w:r>
        <w:rPr>
          <w:rFonts w:ascii="楷体" w:hAnsi="楷体" w:cs="楷体" w:eastAsia="楷体"/>
          <w:sz w:val="41"/>
          <w:spacing w:val="0"/>
          <w:color w:val="000000"/>
          <w:b w:val="off"/>
          <w:i w:val="off"/>
        </w:rPr>
        <w:t>已做了回答。————谈到《约定真理》一文，我要指出，我的那个被广泛引用的</w:t>
      </w:r>
      <w:r>
        <w:rPr>
          <w:rFonts w:ascii="楷体" w:hAnsi="楷体" w:cs="楷体" w:eastAsia="楷体"/>
          <w:sz w:val="41"/>
          <w:spacing w:val="0"/>
          <w:color w:val="000000"/>
          <w:b w:val="off"/>
          <w:i w:val="off"/>
        </w:rPr>
        <w:t>逻辑真理定义在该文中只是要对一个流行已久的观念提出一个更好的说明。因</w:t>
      </w:r>
      <w:r>
        <w:rPr>
          <w:rFonts w:ascii="楷体" w:hAnsi="楷体" w:cs="楷体" w:eastAsia="楷体"/>
          <w:sz w:val="41"/>
          <w:spacing w:val="0"/>
          <w:color w:val="000000"/>
          <w:b w:val="off"/>
          <w:i w:val="off"/>
        </w:rPr>
        <w:t>此，巴尔-希勒尔(Bar-Hillel)发现波尔查诺(Bolzano)已有此观念并不令我感</w:t>
      </w:r>
      <w:r>
        <w:rPr>
          <w:rFonts w:ascii="楷体" w:hAnsi="楷体" w:cs="楷体" w:eastAsia="楷体"/>
          <w:sz w:val="41"/>
          <w:spacing w:val="0"/>
          <w:color w:val="000000"/>
          <w:b w:val="off"/>
          <w:i w:val="off"/>
        </w:rPr>
        <w:t>到吃惊，不过，我最近发现艾杜基耶维奇(Ajdukiewicz)对我的具体说明已有</w:t>
      </w:r>
      <w:r>
        <w:rPr>
          <w:rFonts w:ascii="楷体" w:hAnsi="楷体" w:cs="楷体" w:eastAsia="楷体"/>
          <w:sz w:val="41"/>
          <w:spacing w:val="0"/>
          <w:color w:val="000000"/>
          <w:b w:val="off"/>
          <w:i w:val="off"/>
        </w:rPr>
        <w:t>所预示。</w:t>
      </w:r>
      <w:bookmarkEnd w:id="2178"/>
    </w:p>
    <w:p>
      <w:pPr>
        <w:pageBreakBefore w:val="off"/>
        <w:tabs/>
        <w:wordWrap w:val="off"/>
        <w:spacing w:before="0" w:after="0" w:line="880" w:lineRule="atLeast"/>
        <w:ind w:left="140" w:right="40" w:firstLine="880"/>
        <w:jc w:val="both"/>
        <w:textAlignment w:val="baseline"/>
        <w:rPr>
          <w:sz w:val="44"/>
        </w:rPr>
      </w:pPr>
      <w:bookmarkStart w:name="" w:id="2179"/>
      <w:r>
        <w:rPr>
          <w:rFonts w:ascii="楷体" w:hAnsi="楷体" w:cs="楷体" w:eastAsia="楷体"/>
          <w:sz w:val="44"/>
          <w:spacing w:val="0"/>
          <w:color w:val="000000"/>
          <w:b w:val="off"/>
          <w:i w:val="off"/>
        </w:rPr>
        <w:t>[27]关于刺激分析性的概念以及此处对它的评论，我得之于戴维森。麦茨</w:t>
      </w:r>
      <w:r>
        <w:rPr>
          <w:rFonts w:ascii="楷体" w:hAnsi="楷体" w:cs="楷体" w:eastAsia="楷体"/>
          <w:sz w:val="44"/>
          <w:spacing w:val="0"/>
          <w:color w:val="000000"/>
          <w:b w:val="off"/>
          <w:i w:val="off"/>
        </w:rPr>
        <w:t>(Mates)提出反事实的提问(contrary-to-fact questionnaires)问题(“Analytic</w:t>
      </w:r>
      <w:r>
        <w:rPr>
          <w:rFonts w:ascii="楷体" w:hAnsi="楷体" w:cs="楷体" w:eastAsia="楷体"/>
          <w:sz w:val="44"/>
          <w:spacing w:val="0"/>
          <w:color w:val="000000"/>
          <w:b w:val="off"/>
          <w:i w:val="off"/>
        </w:rPr>
        <w:t>sentences”, p. 532)，可以说也在这个方向上迈出了一步。</w:t>
      </w:r>
      <w:bookmarkEnd w:id="2179"/>
    </w:p>
    <w:p>
      <w:pPr>
        <w:pageBreakBefore w:val="off"/>
        <w:tabs/>
        <w:wordWrap w:val="off"/>
        <w:spacing w:before="0" w:after="0" w:line="560" w:lineRule="atLeast"/>
        <w:ind w:left="1020" w:right="0"/>
        <w:jc w:val="both"/>
        <w:textAlignment w:val="baseline"/>
        <w:rPr>
          <w:sz w:val="41"/>
        </w:rPr>
      </w:pPr>
      <w:bookmarkStart w:name="" w:id="2180"/>
      <w:r>
        <w:rPr>
          <w:rFonts w:ascii="楷体" w:hAnsi="楷体" w:cs="楷体" w:eastAsia="楷体"/>
          <w:sz w:val="41"/>
          <w:spacing w:val="0"/>
          <w:color w:val="000000"/>
          <w:b w:val="off"/>
          <w:i w:val="off"/>
        </w:rPr>
        <w:t>[28]参见 Grice and Strawson, pp. 150 ff。</w:t>
      </w:r>
      <w:bookmarkEnd w:id="2180"/>
    </w:p>
    <w:p>
      <w:pPr>
        <w:pageBreakBefore w:val="off"/>
        <w:tabs/>
        <w:wordWrap w:val="off"/>
        <w:spacing w:before="0" w:after="0" w:line="880" w:lineRule="atLeast"/>
        <w:ind w:left="140" w:right="0" w:firstLine="880"/>
        <w:jc w:val="both"/>
        <w:textAlignment w:val="baseline"/>
        <w:rPr>
          <w:sz w:val="44"/>
        </w:rPr>
      </w:pPr>
      <w:bookmarkStart w:name="" w:id="2181"/>
      <w:r>
        <w:rPr>
          <w:rFonts w:ascii="楷体" w:hAnsi="楷体" w:cs="楷体" w:eastAsia="楷体"/>
          <w:sz w:val="44"/>
          <w:spacing w:val="0"/>
          <w:color w:val="000000"/>
          <w:b w:val="off"/>
          <w:i w:val="off"/>
        </w:rPr>
        <w:t>[29]阿波斯泰尔(Apostel)及其同事曾通过实验来考察这个问题，办法是</w:t>
      </w:r>
      <w:r>
        <w:rPr>
          <w:rFonts w:ascii="楷体" w:hAnsi="楷体" w:cs="楷体" w:eastAsia="楷体"/>
          <w:sz w:val="44"/>
          <w:spacing w:val="0"/>
          <w:color w:val="000000"/>
          <w:b w:val="off"/>
          <w:i w:val="off"/>
        </w:rPr>
        <w:t>要求受验者利用和不用先前的标题把选出来的句子进行分类。他们的调查结果</w:t>
      </w:r>
      <w:r>
        <w:rPr>
          <w:rFonts w:ascii="楷体" w:hAnsi="楷体" w:cs="楷体" w:eastAsia="楷体"/>
          <w:sz w:val="44"/>
          <w:spacing w:val="0"/>
          <w:color w:val="000000"/>
          <w:b w:val="off"/>
          <w:i w:val="off"/>
        </w:rPr>
        <w:t>表明，直观的分析性有一个逐步渐进的过程。关于同义性直观观念的早期实验，</w:t>
      </w:r>
      <w:r>
        <w:rPr>
          <w:rFonts w:ascii="楷体" w:hAnsi="楷体" w:cs="楷体" w:eastAsia="楷体"/>
          <w:sz w:val="44"/>
          <w:spacing w:val="0"/>
          <w:color w:val="000000"/>
          <w:b w:val="off"/>
          <w:i w:val="off"/>
        </w:rPr>
        <w:t>参见奈斯(Naess)的著作；关于渐进的问题，参见 Goodman,“On likeness of</w:t>
      </w:r>
      <w:r>
        <w:rPr>
          <w:rFonts w:ascii="楷体" w:hAnsi="楷体" w:cs="楷体" w:eastAsia="楷体"/>
          <w:sz w:val="44"/>
          <w:spacing w:val="0"/>
          <w:color w:val="000000"/>
          <w:b w:val="off"/>
          <w:i w:val="off"/>
        </w:rPr>
        <w:t>meaning”和 White,“The analytic and the synthetic”。</w:t>
      </w:r>
      <w:bookmarkEnd w:id="2181"/>
    </w:p>
    <w:p>
      <w:pPr>
        <w:pageBreakBefore w:val="off"/>
        <w:tabs/>
        <w:wordWrap w:val="off"/>
        <w:spacing w:before="0" w:after="0" w:line="880" w:lineRule="atLeast"/>
        <w:ind w:left="140" w:right="0" w:firstLine="880"/>
        <w:jc w:val="both"/>
        <w:textAlignment w:val="baseline"/>
        <w:rPr>
          <w:sz w:val="44"/>
        </w:rPr>
      </w:pPr>
      <w:bookmarkStart w:name="" w:id="2182"/>
      <w:r>
        <w:rPr>
          <w:rFonts w:ascii="楷体" w:hAnsi="楷体" w:cs="楷体" w:eastAsia="楷体"/>
          <w:sz w:val="44"/>
          <w:spacing w:val="0"/>
          <w:color w:val="000000"/>
          <w:b w:val="off"/>
          <w:i w:val="off"/>
        </w:rPr>
        <w:t>[30]这个两分的概念使人想起康德。在近代认识论著作中，这个概念常被</w:t>
      </w:r>
      <w:r>
        <w:rPr>
          <w:rFonts w:ascii="楷体" w:hAnsi="楷体" w:cs="楷体" w:eastAsia="楷体"/>
          <w:sz w:val="44"/>
          <w:spacing w:val="0"/>
          <w:color w:val="000000"/>
          <w:b w:val="off"/>
          <w:i w:val="off"/>
        </w:rPr>
        <w:t>不加批判地接受。有时人们用“语言规则”或“意义公设”的说法赋予它一种</w:t>
      </w:r>
      <w:r>
        <w:rPr>
          <w:rFonts w:ascii="楷体" w:hAnsi="楷体" w:cs="楷体" w:eastAsia="楷体"/>
          <w:sz w:val="44"/>
          <w:spacing w:val="0"/>
          <w:color w:val="000000"/>
          <w:b w:val="off"/>
          <w:i w:val="off"/>
        </w:rPr>
        <w:t>有根有据的外观(Carnap, Meaning and Necessity,尤其是其第2版)，但是这</w:t>
      </w:r>
      <w:bookmarkEnd w:id="2182"/>
    </w:p>
    <w:p>
      <w:pPr>
        <w:pageBreakBefore w:val="off"/>
        <w:tabs/>
        <w:wordWrap w:val="off"/>
        <w:spacing w:before="0" w:after="0" w:line="560" w:lineRule="atLeast"/>
        <w:ind w:left="320" w:right="0"/>
        <w:jc w:val="both"/>
        <w:textAlignment w:val="baseline"/>
        <w:rPr>
          <w:sz w:val="42"/>
        </w:rPr>
      </w:pPr>
      <w:bookmarkStart w:name="" w:id="2183"/>
      <w:r>
        <w:rPr>
          <w:rFonts w:ascii="黑体" w:hAnsi="黑体" w:cs="黑体" w:eastAsia="黑体"/>
          <w:sz w:val="42"/>
          <w:spacing w:val="0"/>
          <w:color w:val="000000"/>
          <w:b w:val="off"/>
          <w:i w:val="off"/>
        </w:rPr>
        <w:t>82</w:t>
      </w:r>
      <w:bookmarkEnd w:id="2183"/>
    </w:p>
    <w:p>
      <w:r>
        <w:t/>
      </w:r>
    </w:p>
    <w:p>
      <w:pPr>
        <w:sectPr>
          <w:footerReference r:id="rId395"/>
          <w:headerReference r:id="rId396" w:type="default"/>
          <w:type w:val="nextPage"/>
          <w:pgSz w:w="21240" w:h="31680"/>
          <w:pgMar w:left="2560" w:top="2240" w:right="2560" w:bottom="2240" w:header="1940" w:footer="1940"/>
          <w:cols w:num="1"/>
        </w:sectPr>
      </w:pPr>
    </w:p>
    <w:p>
      <w:pPr>
        <w:pageBreakBefore w:val="off"/>
        <w:tabs/>
        <w:wordWrap w:val="off"/>
        <w:spacing w:before="580" w:after="0" w:line="640" w:lineRule="atLeast"/>
        <w:ind w:left="0" w:right="1380"/>
        <w:jc w:val="right"/>
        <w:textAlignment w:val="baseline"/>
        <w:rPr>
          <w:sz w:val="47"/>
        </w:rPr>
      </w:pPr>
      <w:bookmarkStart w:name="" w:id="2184"/>
      <w:r>
        <w:rPr>
          <w:rFonts w:ascii="黑体" w:hAnsi="黑体" w:cs="黑体" w:eastAsia="黑体"/>
          <w:sz w:val="47"/>
          <w:spacing w:val="0"/>
          <w:color w:val="000000"/>
          <w:b w:val="on"/>
          <w:i w:val="off"/>
        </w:rPr>
        <w:t>第二章翻译和意义</w:t>
      </w:r>
      <w:r>
        <w:drawing>
          <wp:anchor allowOverlap="true" layoutInCell="true" locked="false" simplePos="false" behindDoc="true" relativeHeight="251659264" distL="0" distR="0" distT="0" distB="0">
            <wp:simplePos x="0" y="0"/>
            <wp:positionH relativeFrom="page">
              <wp:posOffset>11125200</wp:posOffset>
            </wp:positionH>
            <wp:positionV relativeFrom="paragraph">
              <wp:posOffset>0</wp:posOffset>
            </wp:positionV>
            <wp:extent cx="444500" cy="787400"/>
            <wp:wrapNone/>
            <wp:docPr id="132" name="Drawing 132"/>
            <a:graphic xmlns:a="http://schemas.openxmlformats.org/drawingml/2006/main">
              <a:graphicData uri="http://schemas.openxmlformats.org/drawingml/2006/picture">
                <pic:pic xmlns:pic="http://schemas.openxmlformats.org/drawingml/2006/picture">
                  <pic:nvPicPr>
                    <pic:cNvPr id="0" name="Picture 131"/>
                    <pic:cNvPicPr>
                      <a:picLocks noChangeAspect="true"/>
                    </pic:cNvPicPr>
                  </pic:nvPicPr>
                  <pic:blipFill>
                    <a:blip r:embed="rId51"/>
                    <a:stretch>
                      <a:fillRect/>
                    </a:stretch>
                  </pic:blipFill>
                  <pic:spPr>
                    <a:xfrm>
                      <a:off x="0" y="0"/>
                      <a:ext cx="444500" cy="787400"/>
                    </a:xfrm>
                    <a:prstGeom prst="rect">
                      <a:avLst/>
                    </a:prstGeom>
                  </pic:spPr>
                </pic:pic>
              </a:graphicData>
            </a:graphic>
          </wp:anchor>
        </w:drawing>
      </w:r>
      <w:bookmarkEnd w:id="2184"/>
    </w:p>
    <w:p>
      <w:pPr>
        <w:pageBreakBefore w:val="off"/>
        <w:tabs/>
        <w:wordWrap w:val="off"/>
        <w:spacing w:before="0" w:after="0" w:line="500" w:lineRule="exact"/>
        <w:ind w:left="0" w:right="0"/>
        <w:jc w:val="right"/>
        <w:textAlignment w:val="baseline"/>
        <w:rPr>
          <w:sz w:val="47"/>
        </w:rPr>
      </w:pPr>
      <w:bookmarkStart w:name="" w:id="2185"/>
      <w:r>
        <w:rPr>
          <w:rFonts w:ascii="宋体" w:hAnsi="宋体" w:cs="宋体" w:eastAsia="宋体"/>
          <w:sz w:val="47"/>
          <w:spacing w:val="0"/>
          <w:color w:val="000000"/>
          <w:b w:val="off"/>
          <w:i w:val="off"/>
        </w:rPr>
        <w:t/>
      </w:r>
      <w:bookmarkEnd w:id="2185"/>
    </w:p>
    <w:p>
      <w:pPr>
        <w:pageBreakBefore w:val="off"/>
        <w:tabs/>
        <w:wordWrap w:val="off"/>
        <w:spacing w:before="0" w:after="0" w:line="760" w:lineRule="atLeast"/>
        <w:ind w:left="60" w:right="220"/>
        <w:jc w:val="both"/>
        <w:textAlignment w:val="baseline"/>
        <w:rPr>
          <w:sz w:val="49"/>
        </w:rPr>
      </w:pPr>
      <w:bookmarkStart w:name="" w:id="2186"/>
      <w:r>
        <w:rPr>
          <w:rFonts w:ascii="楷体" w:hAnsi="楷体" w:cs="楷体" w:eastAsia="楷体"/>
          <w:sz w:val="49"/>
          <w:spacing w:val="0"/>
          <w:color w:val="000000"/>
          <w:b w:val="off"/>
          <w:i w:val="off"/>
        </w:rPr>
        <w:t>些手段只是给这个概念披上了一层伪装。  (参见拙作《经验论的两个教条》</w:t>
      </w:r>
      <w:r>
        <w:rPr>
          <w:rFonts w:ascii="楷体" w:hAnsi="楷体" w:cs="楷体" w:eastAsia="楷体"/>
          <w:sz w:val="49"/>
          <w:spacing w:val="0"/>
          <w:color w:val="000000"/>
          <w:b w:val="off"/>
          <w:i w:val="off"/>
        </w:rPr>
        <w:t>[“Two dogmas of empiricism”]和《卡尔纳普与逻辑真理》)很久以来就有人对</w:t>
      </w:r>
      <w:r>
        <w:rPr>
          <w:rFonts w:ascii="楷体" w:hAnsi="楷体" w:cs="楷体" w:eastAsia="楷体"/>
          <w:sz w:val="49"/>
          <w:spacing w:val="0"/>
          <w:color w:val="000000"/>
          <w:b w:val="off"/>
          <w:i w:val="off"/>
        </w:rPr>
        <w:t>这个概念提出了怀疑；迪昂(Duhem) 1906年著作(pp. 303, 328, 347)中的</w:t>
      </w:r>
      <w:r>
        <w:rPr>
          <w:rFonts w:ascii="楷体" w:hAnsi="楷体" w:cs="楷体" w:eastAsia="楷体"/>
          <w:sz w:val="49"/>
          <w:spacing w:val="0"/>
          <w:color w:val="000000"/>
          <w:b w:val="off"/>
          <w:i w:val="off"/>
        </w:rPr>
        <w:t>观点同这种概念几乎全然不同，而唯心主义者们对这种概念则公开地嗤之以鼻</w:t>
      </w:r>
      <w:r>
        <w:rPr>
          <w:rFonts w:ascii="楷体" w:hAnsi="楷体" w:cs="楷体" w:eastAsia="楷体"/>
          <w:sz w:val="49"/>
          <w:spacing w:val="0"/>
          <w:color w:val="000000"/>
          <w:b w:val="off"/>
          <w:i w:val="off"/>
        </w:rPr>
        <w:t>(参见 Gewirth, p. 399,参考文献)。我对这种概念的疑虑在《约定真理》中已</w:t>
      </w:r>
      <w:r>
        <w:rPr>
          <w:rFonts w:ascii="楷体" w:hAnsi="楷体" w:cs="楷体" w:eastAsia="楷体"/>
          <w:sz w:val="49"/>
          <w:spacing w:val="0"/>
          <w:color w:val="000000"/>
          <w:b w:val="off"/>
          <w:i w:val="off"/>
        </w:rPr>
        <w:t>略有表现，在哈佛讲课过程中则显露得愈来愈甚。塔斯基和我1939—1940年间</w:t>
      </w:r>
      <w:r>
        <w:rPr>
          <w:rFonts w:ascii="楷体" w:hAnsi="楷体" w:cs="楷体" w:eastAsia="楷体"/>
          <w:sz w:val="49"/>
          <w:spacing w:val="0"/>
          <w:color w:val="000000"/>
          <w:b w:val="off"/>
          <w:i w:val="off"/>
        </w:rPr>
        <w:t>在哈佛与卡尔纳普对这个问题争论了很长时间。不久怀特、古德曼和我以三方</w:t>
      </w:r>
      <w:r>
        <w:rPr>
          <w:rFonts w:ascii="楷体" w:hAnsi="楷体" w:cs="楷体" w:eastAsia="楷体"/>
          <w:sz w:val="49"/>
          <w:spacing w:val="0"/>
          <w:color w:val="000000"/>
          <w:b w:val="off"/>
          <w:i w:val="off"/>
        </w:rPr>
        <w:t>通信的方式来探讨这个问题。研究这种区分的论文出自很多作者之手，有时与</w:t>
      </w:r>
      <w:r>
        <w:rPr>
          <w:rFonts w:ascii="楷体" w:hAnsi="楷体" w:cs="楷体" w:eastAsia="楷体"/>
          <w:sz w:val="49"/>
          <w:spacing w:val="0"/>
          <w:color w:val="000000"/>
          <w:b w:val="off"/>
          <w:i w:val="off"/>
        </w:rPr>
        <w:t>我们在哈佛的讨论无关，例如，里德(Reid)的文章(1943)。卡尔纳普和怀特</w:t>
      </w:r>
      <w:r>
        <w:rPr>
          <w:rFonts w:ascii="楷体" w:hAnsi="楷体" w:cs="楷体" w:eastAsia="楷体"/>
          <w:sz w:val="49"/>
          <w:spacing w:val="0"/>
          <w:color w:val="000000"/>
          <w:b w:val="off"/>
          <w:i w:val="off"/>
        </w:rPr>
        <w:t>在他们1950年的文章中都提到了我的观点，但是我在发表的作品中间接提到它</w:t>
      </w:r>
      <w:r>
        <w:rPr>
          <w:rFonts w:ascii="楷体" w:hAnsi="楷体" w:cs="楷体" w:eastAsia="楷体"/>
          <w:sz w:val="49"/>
          <w:spacing w:val="0"/>
          <w:color w:val="000000"/>
          <w:b w:val="off"/>
          <w:i w:val="off"/>
        </w:rPr>
        <w:t>的地方并不多 (1940, p. 55; 1943, p. 120; 1944, Intro.; 1947, pp. 44 f.),</w:t>
      </w:r>
      <w:r>
        <w:rPr>
          <w:rFonts w:ascii="楷体" w:hAnsi="楷体" w:cs="楷体" w:eastAsia="楷体"/>
          <w:sz w:val="49"/>
          <w:spacing w:val="0"/>
          <w:color w:val="000000"/>
          <w:b w:val="off"/>
          <w:i w:val="off"/>
        </w:rPr>
        <w:t>直到1950年我被邀在美国哲学联合会就此问题发表演说，于是写了《经验论的</w:t>
      </w:r>
      <w:r>
        <w:rPr>
          <w:rFonts w:ascii="楷体" w:hAnsi="楷体" w:cs="楷体" w:eastAsia="楷体"/>
          <w:sz w:val="49"/>
          <w:spacing w:val="0"/>
          <w:color w:val="000000"/>
          <w:b w:val="off"/>
          <w:i w:val="off"/>
        </w:rPr>
        <w:t>两个教条》一文。随之而来的争论引来了很多论文和若干论著。除了本节和12、</w:t>
      </w:r>
      <w:r>
        <w:rPr>
          <w:rFonts w:ascii="楷体" w:hAnsi="楷体" w:cs="楷体" w:eastAsia="楷体"/>
          <w:sz w:val="49"/>
          <w:spacing w:val="0"/>
          <w:color w:val="000000"/>
          <w:b w:val="off"/>
          <w:i w:val="off"/>
        </w:rPr>
        <w:t>42、43节的注释中提到的文献外，并请特别参见 Pasch (Part I), White (To-</w:t>
      </w:r>
      <w:r>
        <w:rPr>
          <w:rFonts w:ascii="楷体" w:hAnsi="楷体" w:cs="楷体" w:eastAsia="楷体"/>
          <w:sz w:val="49"/>
          <w:spacing w:val="0"/>
          <w:color w:val="000000"/>
          <w:b w:val="off"/>
          <w:i w:val="off"/>
        </w:rPr>
        <w:t>ward Reunion in Philosophy, pp. 133-163)和 Bennett。顺便说一下，《经验论</w:t>
      </w:r>
      <w:r>
        <w:rPr>
          <w:rFonts w:ascii="楷体" w:hAnsi="楷体" w:cs="楷体" w:eastAsia="楷体"/>
          <w:sz w:val="49"/>
          <w:spacing w:val="0"/>
          <w:color w:val="000000"/>
          <w:b w:val="off"/>
          <w:i w:val="off"/>
        </w:rPr>
        <w:t>的两个教条》这个题目已证明是不恰当的，因为虽出无意，但确实给人以暗示，</w:t>
      </w:r>
      <w:r>
        <w:rPr>
          <w:rFonts w:ascii="楷体" w:hAnsi="楷体" w:cs="楷体" w:eastAsia="楷体"/>
          <w:sz w:val="49"/>
          <w:spacing w:val="0"/>
          <w:color w:val="000000"/>
          <w:b w:val="off"/>
          <w:i w:val="off"/>
        </w:rPr>
        <w:t>似乎没有这两个教条就没有经验论；例如，参见 Hofstadter, pp. 410, 413。</w:t>
      </w:r>
      <w:bookmarkEnd w:id="2186"/>
    </w:p>
    <w:p>
      <w:pPr>
        <w:pageBreakBefore w:val="off"/>
        <w:tabs/>
        <w:wordWrap w:val="off"/>
        <w:spacing w:before="0" w:after="0" w:line="760" w:lineRule="atLeast"/>
        <w:ind w:left="1360" w:right="0"/>
        <w:jc w:val="both"/>
        <w:textAlignment w:val="baseline"/>
        <w:rPr>
          <w:sz w:val="49"/>
        </w:rPr>
      </w:pPr>
      <w:bookmarkStart w:name="" w:id="2187"/>
      <w:r>
        <w:rPr>
          <w:rFonts w:ascii="楷体" w:hAnsi="楷体" w:cs="楷体" w:eastAsia="楷体"/>
          <w:sz w:val="49"/>
          <w:spacing w:val="0"/>
          <w:color w:val="000000"/>
          <w:b w:val="off"/>
          <w:i w:val="off"/>
        </w:rPr>
        <w:t>[31]参见第13节中关于这个神话和宽容原则的论述。</w:t>
      </w:r>
      <w:bookmarkEnd w:id="2187"/>
    </w:p>
    <w:p>
      <w:pPr>
        <w:pageBreakBefore w:val="off"/>
        <w:tabs/>
        <w:wordWrap w:val="off"/>
        <w:spacing w:before="0" w:after="0" w:line="760" w:lineRule="atLeast"/>
        <w:ind w:left="540" w:right="160" w:firstLine="820"/>
        <w:jc w:val="both"/>
        <w:textAlignment w:val="baseline"/>
        <w:rPr>
          <w:sz w:val="49"/>
        </w:rPr>
      </w:pPr>
      <w:bookmarkStart w:name="" w:id="2188"/>
      <w:r>
        <w:rPr>
          <w:rFonts w:ascii="楷体" w:hAnsi="楷体" w:cs="楷体" w:eastAsia="楷体"/>
          <w:sz w:val="49"/>
          <w:spacing w:val="0"/>
          <w:color w:val="000000"/>
          <w:b w:val="off"/>
          <w:i w:val="off"/>
        </w:rPr>
        <w:t>[32]因此而有刘易斯(Lewis)的分析意义的概念和卡尔纳普的内涵同构</w:t>
      </w:r>
      <w:r>
        <w:rPr>
          <w:rFonts w:ascii="楷体" w:hAnsi="楷体" w:cs="楷体" w:eastAsia="楷体"/>
          <w:sz w:val="49"/>
          <w:spacing w:val="0"/>
          <w:color w:val="000000"/>
          <w:b w:val="off"/>
          <w:i w:val="off"/>
        </w:rPr>
        <w:t>的概念。参见第42节。</w:t>
      </w:r>
      <w:bookmarkEnd w:id="2188"/>
    </w:p>
    <w:p>
      <w:pPr>
        <w:pageBreakBefore w:val="off"/>
        <w:tabs/>
        <w:wordWrap w:val="off"/>
        <w:spacing w:before="0" w:after="0" w:line="760" w:lineRule="atLeast"/>
        <w:ind w:left="540" w:right="140" w:firstLine="820"/>
        <w:jc w:val="both"/>
        <w:textAlignment w:val="baseline"/>
        <w:rPr>
          <w:sz w:val="49"/>
        </w:rPr>
      </w:pPr>
      <w:bookmarkStart w:name="" w:id="2189"/>
      <w:r>
        <w:rPr>
          <w:rFonts w:ascii="楷体" w:hAnsi="楷体" w:cs="楷体" w:eastAsia="楷体"/>
          <w:sz w:val="49"/>
          <w:spacing w:val="0"/>
          <w:color w:val="000000"/>
          <w:b w:val="off"/>
          <w:i w:val="off"/>
        </w:rPr>
        <w:t>[33] Blue and Brown Books, p. 5.对于熟悉维特根斯坦晚年关于意义的</w:t>
      </w:r>
      <w:r>
        <w:rPr>
          <w:rFonts w:ascii="楷体" w:hAnsi="楷体" w:cs="楷体" w:eastAsia="楷体"/>
          <w:sz w:val="49"/>
          <w:spacing w:val="0"/>
          <w:color w:val="000000"/>
          <w:b w:val="off"/>
          <w:i w:val="off"/>
        </w:rPr>
        <w:t>看法的读者来说，翻译不确定性的学说大概就不会被视为悖理反常的了。</w:t>
      </w:r>
      <w:bookmarkEnd w:id="2189"/>
    </w:p>
    <w:p>
      <w:pPr>
        <w:pageBreakBefore w:val="off"/>
        <w:tabs/>
        <w:wordWrap w:val="off"/>
        <w:spacing w:before="0" w:after="0" w:line="760" w:lineRule="atLeast"/>
        <w:ind w:left="540" w:right="60" w:firstLine="820"/>
        <w:jc w:val="both"/>
        <w:textAlignment w:val="baseline"/>
        <w:rPr>
          <w:sz w:val="49"/>
        </w:rPr>
      </w:pPr>
      <w:bookmarkStart w:name="" w:id="2190"/>
      <w:r>
        <w:rPr>
          <w:rFonts w:ascii="楷体" w:hAnsi="楷体" w:cs="楷体" w:eastAsia="楷体"/>
          <w:sz w:val="49"/>
          <w:spacing w:val="0"/>
          <w:color w:val="000000"/>
          <w:b w:val="off"/>
          <w:i w:val="off"/>
        </w:rPr>
        <w:t>[34]这个例子取自林哈德(Lienhardt), 97页。他对这个例子的讨论与我</w:t>
      </w:r>
      <w:r>
        <w:rPr>
          <w:rFonts w:ascii="楷体" w:hAnsi="楷体" w:cs="楷体" w:eastAsia="楷体"/>
          <w:sz w:val="49"/>
          <w:spacing w:val="0"/>
          <w:color w:val="000000"/>
          <w:b w:val="off"/>
          <w:i w:val="off"/>
        </w:rPr>
        <w:t>的看法有一致之处。</w:t>
      </w:r>
      <w:bookmarkEnd w:id="2190"/>
    </w:p>
    <w:p>
      <w:pPr>
        <w:pageBreakBefore w:val="off"/>
        <w:tabs/>
        <w:wordWrap w:val="off"/>
        <w:spacing w:before="0" w:after="0" w:line="760" w:lineRule="atLeast"/>
        <w:ind w:left="1360" w:right="0"/>
        <w:jc w:val="both"/>
        <w:textAlignment w:val="baseline"/>
        <w:rPr>
          <w:sz w:val="49"/>
        </w:rPr>
      </w:pPr>
      <w:bookmarkStart w:name="" w:id="2191"/>
      <w:r>
        <w:rPr>
          <w:rFonts w:ascii="楷体" w:hAnsi="楷体" w:cs="楷体" w:eastAsia="楷体"/>
          <w:sz w:val="49"/>
          <w:spacing w:val="0"/>
          <w:color w:val="000000"/>
          <w:b w:val="off"/>
          <w:i w:val="off"/>
        </w:rPr>
        <w:t>[35]一个显著的例子是颜色词的比较，参见 Lenneberg和 Roberts, pp. 23-30。</w:t>
      </w:r>
      <w:bookmarkEnd w:id="2191"/>
    </w:p>
    <w:p>
      <w:pPr>
        <w:pageBreakBefore w:val="off"/>
        <w:tabs/>
        <w:wordWrap w:val="off"/>
        <w:spacing w:before="0" w:after="0" w:line="760" w:lineRule="atLeast"/>
        <w:ind w:left="540" w:right="0" w:firstLine="820"/>
        <w:jc w:val="both"/>
        <w:textAlignment w:val="baseline"/>
        <w:rPr>
          <w:sz w:val="49"/>
        </w:rPr>
      </w:pPr>
      <w:bookmarkStart w:name="" w:id="2192"/>
      <w:r>
        <w:rPr>
          <w:rFonts w:ascii="楷体" w:hAnsi="楷体" w:cs="楷体" w:eastAsia="楷体"/>
          <w:sz w:val="49"/>
          <w:spacing w:val="0"/>
          <w:color w:val="000000"/>
          <w:b w:val="off"/>
          <w:i w:val="off"/>
        </w:rPr>
        <w:t>[36]例如, Cassirer, D. D. Lee, Sapir (Ch. X), Whorf.亦见贝多(Be-</w:t>
      </w:r>
      <w:r>
        <w:rPr>
          <w:rFonts w:ascii="楷体" w:hAnsi="楷体" w:cs="楷体" w:eastAsia="楷体"/>
          <w:sz w:val="49"/>
          <w:spacing w:val="0"/>
          <w:color w:val="000000"/>
          <w:b w:val="off"/>
          <w:i w:val="off"/>
        </w:rPr>
        <w:t>dau)的评论。</w:t>
      </w:r>
      <w:bookmarkEnd w:id="2192"/>
    </w:p>
    <w:p>
      <w:pPr>
        <w:pageBreakBefore w:val="off"/>
        <w:tabs/>
        <w:wordWrap w:val="off"/>
        <w:spacing w:before="0" w:after="0" w:line="760" w:lineRule="exact"/>
        <w:ind w:left="0" w:right="0"/>
        <w:jc w:val="both"/>
        <w:textAlignment w:val="baseline"/>
        <w:rPr>
          <w:sz w:val="49"/>
        </w:rPr>
      </w:pPr>
      <w:bookmarkStart w:name="" w:id="2193"/>
      <w:r>
        <w:rPr>
          <w:rFonts w:ascii="宋体" w:hAnsi="宋体" w:cs="宋体" w:eastAsia="宋体"/>
          <w:sz w:val="49"/>
          <w:spacing w:val="0"/>
          <w:color w:val="000000"/>
          <w:b w:val="off"/>
          <w:i w:val="off"/>
        </w:rPr>
        <w:t/>
      </w:r>
      <w:bookmarkEnd w:id="2193"/>
    </w:p>
    <w:p>
      <w:pPr>
        <w:pageBreakBefore w:val="off"/>
        <w:tabs/>
        <w:wordWrap w:val="off"/>
        <w:spacing w:before="0" w:after="0" w:line="760" w:lineRule="exact"/>
        <w:ind w:left="0" w:right="0"/>
        <w:jc w:val="both"/>
        <w:textAlignment w:val="baseline"/>
        <w:rPr>
          <w:sz w:val="49"/>
        </w:rPr>
      </w:pPr>
      <w:bookmarkStart w:name="" w:id="2194"/>
      <w:r>
        <w:rPr>
          <w:rFonts w:ascii="宋体" w:hAnsi="宋体" w:cs="宋体" w:eastAsia="宋体"/>
          <w:sz w:val="49"/>
          <w:spacing w:val="0"/>
          <w:color w:val="000000"/>
          <w:b w:val="off"/>
          <w:i w:val="off"/>
        </w:rPr>
        <w:t/>
      </w:r>
      <w:bookmarkEnd w:id="2194"/>
    </w:p>
    <w:p>
      <w:pPr>
        <w:pageBreakBefore w:val="off"/>
        <w:tabs/>
        <w:wordWrap w:val="off"/>
        <w:spacing w:before="0" w:after="0" w:line="760" w:lineRule="exact"/>
        <w:ind w:left="0" w:right="0"/>
        <w:jc w:val="both"/>
        <w:textAlignment w:val="baseline"/>
        <w:rPr>
          <w:sz w:val="49"/>
        </w:rPr>
      </w:pPr>
      <w:bookmarkStart w:name="" w:id="2195"/>
      <w:r>
        <w:rPr>
          <w:rFonts w:ascii="宋体" w:hAnsi="宋体" w:cs="宋体" w:eastAsia="宋体"/>
          <w:sz w:val="49"/>
          <w:spacing w:val="0"/>
          <w:color w:val="000000"/>
          <w:b w:val="off"/>
          <w:i w:val="off"/>
        </w:rPr>
        <w:t/>
      </w:r>
      <w:bookmarkEnd w:id="2195"/>
    </w:p>
    <w:p>
      <w:pPr>
        <w:pageBreakBefore w:val="off"/>
        <w:tabs/>
        <w:wordWrap w:val="off"/>
        <w:spacing w:before="0" w:after="0" w:line="700" w:lineRule="atLeast"/>
        <w:ind w:left="0" w:right="0"/>
        <w:jc w:val="right"/>
        <w:textAlignment w:val="baseline"/>
        <w:rPr>
          <w:sz w:val="52"/>
        </w:rPr>
      </w:pPr>
      <w:bookmarkStart w:name="" w:id="2196"/>
      <w:r>
        <w:rPr>
          <w:rFonts w:ascii="黑体" w:hAnsi="黑体" w:cs="黑体" w:eastAsia="黑体"/>
          <w:sz w:val="52"/>
          <w:spacing w:val="0"/>
          <w:color w:val="000000"/>
          <w:b w:val="off"/>
          <w:i w:val="off"/>
        </w:rPr>
        <w:t>83</w:t>
      </w:r>
      <w:bookmarkEnd w:id="2196"/>
    </w:p>
    <w:p>
      <w:r>
        <w:t/>
      </w:r>
    </w:p>
    <w:p>
      <w:pPr>
        <w:sectPr>
          <w:footerReference r:id="rId397"/>
          <w:headerReference r:id="rId398" w:type="default"/>
          <w:type w:val="nextPage"/>
          <w:pgSz w:w="21240" w:h="31680"/>
          <w:pgMar w:left="2360" w:top="1900" w:right="2360" w:bottom="1900" w:header="1600" w:footer="1600"/>
          <w:cols w:num="1"/>
        </w:sectPr>
      </w:pPr>
    </w:p>
    <w:p>
      <w:pPr>
        <w:pageBreakBefore w:val="off"/>
        <w:tabs/>
        <w:wordWrap w:val="off"/>
        <w:spacing w:before="5020" w:after="0" w:line="1020" w:lineRule="atLeast"/>
        <w:ind w:left="0" w:right="760"/>
        <w:jc w:val="right"/>
        <w:textAlignment w:val="baseline"/>
        <w:rPr>
          <w:sz w:val="67"/>
        </w:rPr>
      </w:pPr>
      <w:bookmarkStart w:name="" w:id="2197"/>
      <w:r>
        <w:rPr>
          <w:rFonts w:ascii="宋体" w:hAnsi="宋体" w:cs="宋体" w:eastAsia="宋体"/>
          <w:sz w:val="67"/>
          <w:spacing w:val="0"/>
          <w:color w:val="000000"/>
          <w:b w:val="on"/>
          <w:i w:val="off"/>
        </w:rPr>
        <w:t>第三章</w:t>
      </w:r>
      <w:r>
        <w:rPr>
          <w:rFonts w:ascii="宋体" w:hAnsi="宋体" w:cs="宋体" w:eastAsia="宋体"/>
          <w:sz w:val="67"/>
          <w:spacing w:val="0"/>
          <w:color w:val="000000"/>
          <w:b w:val="off"/>
          <w:i w:val="off"/>
        </w:rPr>
        <w:t xml:space="preserve">  </w:t>
      </w:r>
      <w:r>
        <w:rPr>
          <w:rFonts w:ascii="宋体" w:hAnsi="宋体" w:cs="宋体" w:eastAsia="宋体"/>
          <w:sz w:val="67"/>
          <w:spacing w:val="0"/>
          <w:color w:val="000000"/>
          <w:b w:val="on"/>
          <w:i w:val="off"/>
        </w:rPr>
        <w:t>指称的个体发生史</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11480800</wp:posOffset>
                </wp:positionV>
                <wp:extent cx="495300" cy="457200"/>
                <wp:wrapNone/>
                <wp:docPr id="133" name="文本框 133"/>
                <a:graphic xmlns:a="http://schemas.openxmlformats.org/drawingml/2006/main">
                  <a:graphicData uri="http://schemas.microsoft.com/office/word/2010/wordprocessingShape">
                    <wps:wsp>
                      <wps:cNvSpPr txBox="true"/>
                      <wps:spPr>
                        <a:xfrm>
                          <a:off x="0" y="0"/>
                          <a:ext cx="4953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198"/>
                            <w:r>
                              <w:rPr>
                                <w:rFonts w:ascii="楷体" w:hAnsi="楷体" w:cs="楷体" w:eastAsia="楷体"/>
                                <w:sz w:val="47"/>
                                <w:spacing w:val="0"/>
                                <w:color w:val="000000"/>
                                <w:b w:val="off"/>
                                <w:i w:val="off"/>
                              </w:rPr>
                              <w:t>80</w:t>
                            </w:r>
                            <w:bookmarkEnd w:id="2198"/>
                          </w:p>
                        </w:txbxContent>
                      </wps:txbx>
                      <wps:bodyPr wrap="square" lIns="0" rIns="0" tIns="0" bIns="0" vert="horz" anchor="t">
                        <a:noAutofit/>
                      </wps:bodyPr>
                    </wps:wsp>
                  </a:graphicData>
                </a:graphic>
              </wp:anchor>
            </w:drawing>
          </mc:Choice>
          <mc:Fallback>
            <w:pict>
              <v:shape type="#_x0000_t202" filled="f" stroked="f" style="margin-left:100pt;margin-top:904pt;width: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199"/>
                      <w:r>
                        <w:rPr>
                          <w:rFonts w:ascii="楷体" w:hAnsi="楷体" w:cs="楷体" w:eastAsia="楷体"/>
                          <w:sz w:val="47"/>
                          <w:spacing w:val="0"/>
                          <w:color w:val="000000"/>
                          <w:b w:val="off"/>
                          <w:i w:val="off"/>
                        </w:rPr>
                        <w:t>80</w:t>
                      </w:r>
                      <w:bookmarkEnd w:id="2199"/>
                    </w:p>
                  </w:txbxContent>
                </v:textbox>
              </v:shape>
            </w:pict>
          </mc:Fallback>
        </mc:AlternateContent>
      </w:r>
      <w:bookmarkEnd w:id="2197"/>
    </w:p>
    <w:p>
      <w:pPr>
        <w:pageBreakBefore w:val="off"/>
        <w:tabs/>
        <w:wordWrap w:val="off"/>
        <w:spacing w:before="0" w:after="0" w:line="960" w:lineRule="exact"/>
        <w:ind w:left="0" w:right="0"/>
        <w:jc w:val="right"/>
        <w:textAlignment w:val="baseline"/>
        <w:rPr>
          <w:sz w:val="77"/>
        </w:rPr>
      </w:pPr>
      <w:bookmarkStart w:name="" w:id="2200"/>
      <w:r>
        <w:rPr>
          <w:rFonts w:ascii="宋体" w:hAnsi="宋体" w:cs="宋体" w:eastAsia="宋体"/>
          <w:sz w:val="77"/>
          <w:spacing w:val="0"/>
          <w:color w:val="000000"/>
          <w:b w:val="off"/>
          <w:i w:val="off"/>
        </w:rPr>
        <w:t/>
      </w:r>
      <w:bookmarkEnd w:id="2200"/>
    </w:p>
    <w:p>
      <w:pPr>
        <w:pageBreakBefore w:val="off"/>
        <w:tabs/>
        <w:wordWrap w:val="off"/>
        <w:spacing w:before="0" w:after="0" w:line="960" w:lineRule="exact"/>
        <w:ind w:left="0" w:right="0"/>
        <w:jc w:val="right"/>
        <w:textAlignment w:val="baseline"/>
        <w:rPr>
          <w:sz w:val="77"/>
        </w:rPr>
      </w:pPr>
      <w:bookmarkStart w:name="" w:id="2201"/>
      <w:r>
        <w:rPr>
          <w:rFonts w:ascii="宋体" w:hAnsi="宋体" w:cs="宋体" w:eastAsia="宋体"/>
          <w:sz w:val="77"/>
          <w:spacing w:val="0"/>
          <w:color w:val="000000"/>
          <w:b w:val="off"/>
          <w:i w:val="off"/>
        </w:rPr>
        <w:t/>
      </w:r>
      <w:bookmarkEnd w:id="2201"/>
    </w:p>
    <w:p>
      <w:pPr>
        <w:pageBreakBefore w:val="off"/>
        <w:tabs/>
        <w:wordWrap w:val="off"/>
        <w:spacing w:before="0" w:after="0" w:line="960" w:lineRule="exact"/>
        <w:ind w:left="0" w:right="0"/>
        <w:jc w:val="right"/>
        <w:textAlignment w:val="baseline"/>
        <w:rPr>
          <w:sz w:val="77"/>
        </w:rPr>
      </w:pPr>
      <w:bookmarkStart w:name="" w:id="2202"/>
      <w:r>
        <w:rPr>
          <w:rFonts w:ascii="宋体" w:hAnsi="宋体" w:cs="宋体" w:eastAsia="宋体"/>
          <w:sz w:val="77"/>
          <w:spacing w:val="0"/>
          <w:color w:val="000000"/>
          <w:b w:val="off"/>
          <w:i w:val="off"/>
        </w:rPr>
        <w:t/>
      </w:r>
      <w:bookmarkEnd w:id="2202"/>
    </w:p>
    <w:p>
      <w:pPr>
        <w:pageBreakBefore w:val="off"/>
        <w:tabs/>
        <w:wordWrap w:val="off"/>
        <w:spacing w:before="0" w:after="0" w:line="960" w:lineRule="exact"/>
        <w:ind w:left="0" w:right="0"/>
        <w:jc w:val="right"/>
        <w:textAlignment w:val="baseline"/>
        <w:rPr>
          <w:sz w:val="77"/>
        </w:rPr>
      </w:pPr>
      <w:bookmarkStart w:name="" w:id="2203"/>
      <w:r>
        <w:rPr>
          <w:rFonts w:ascii="宋体" w:hAnsi="宋体" w:cs="宋体" w:eastAsia="宋体"/>
          <w:sz w:val="77"/>
          <w:spacing w:val="0"/>
          <w:color w:val="000000"/>
          <w:b w:val="off"/>
          <w:i w:val="off"/>
        </w:rPr>
        <w:t/>
      </w:r>
      <w:bookmarkEnd w:id="2203"/>
    </w:p>
    <w:p>
      <w:pPr>
        <w:pageBreakBefore w:val="off"/>
        <w:tabs/>
        <w:wordWrap w:val="off"/>
        <w:spacing w:before="0" w:after="0" w:line="960" w:lineRule="exact"/>
        <w:ind w:left="0" w:right="0"/>
        <w:jc w:val="right"/>
        <w:textAlignment w:val="baseline"/>
        <w:rPr>
          <w:sz w:val="77"/>
        </w:rPr>
      </w:pPr>
      <w:bookmarkStart w:name="" w:id="2204"/>
      <w:r>
        <w:rPr>
          <w:rFonts w:ascii="宋体" w:hAnsi="宋体" w:cs="宋体" w:eastAsia="宋体"/>
          <w:sz w:val="77"/>
          <w:spacing w:val="0"/>
          <w:color w:val="000000"/>
          <w:b w:val="off"/>
          <w:i w:val="off"/>
        </w:rPr>
        <w:t/>
      </w:r>
      <w:bookmarkEnd w:id="2204"/>
    </w:p>
    <w:p>
      <w:pPr>
        <w:pageBreakBefore w:val="off"/>
        <w:tabs/>
        <w:wordWrap w:val="off"/>
        <w:spacing w:before="0" w:after="0" w:line="960" w:lineRule="exact"/>
        <w:ind w:left="0" w:right="0"/>
        <w:jc w:val="right"/>
        <w:textAlignment w:val="baseline"/>
        <w:rPr>
          <w:sz w:val="77"/>
        </w:rPr>
      </w:pPr>
      <w:bookmarkStart w:name="" w:id="2205"/>
      <w:r>
        <w:rPr>
          <w:rFonts w:ascii="宋体" w:hAnsi="宋体" w:cs="宋体" w:eastAsia="宋体"/>
          <w:sz w:val="77"/>
          <w:spacing w:val="0"/>
          <w:color w:val="000000"/>
          <w:b w:val="off"/>
          <w:i w:val="off"/>
        </w:rPr>
        <w:t/>
      </w:r>
      <w:bookmarkEnd w:id="2205"/>
    </w:p>
    <w:p>
      <w:pPr>
        <w:pageBreakBefore w:val="off"/>
        <w:tabs/>
        <w:wordWrap w:val="off"/>
        <w:spacing w:before="0" w:after="0" w:line="960" w:lineRule="exact"/>
        <w:ind w:left="0" w:right="0"/>
        <w:jc w:val="right"/>
        <w:textAlignment w:val="baseline"/>
        <w:rPr>
          <w:sz w:val="77"/>
        </w:rPr>
      </w:pPr>
      <w:bookmarkStart w:name="" w:id="2206"/>
      <w:r>
        <w:rPr>
          <w:rFonts w:ascii="宋体" w:hAnsi="宋体" w:cs="宋体" w:eastAsia="宋体"/>
          <w:sz w:val="77"/>
          <w:spacing w:val="0"/>
          <w:color w:val="000000"/>
          <w:b w:val="off"/>
          <w:i w:val="off"/>
        </w:rPr>
        <w:t/>
      </w:r>
      <w:bookmarkEnd w:id="2206"/>
    </w:p>
    <w:p>
      <w:pPr>
        <w:pageBreakBefore w:val="off"/>
        <w:tabs/>
        <w:wordWrap w:val="off"/>
        <w:spacing w:before="0" w:after="0" w:line="960" w:lineRule="exact"/>
        <w:ind w:left="0" w:right="0"/>
        <w:jc w:val="right"/>
        <w:textAlignment w:val="baseline"/>
        <w:rPr>
          <w:sz w:val="77"/>
        </w:rPr>
      </w:pPr>
      <w:bookmarkStart w:name="" w:id="2207"/>
      <w:r>
        <w:rPr>
          <w:rFonts w:ascii="宋体" w:hAnsi="宋体" w:cs="宋体" w:eastAsia="宋体"/>
          <w:sz w:val="77"/>
          <w:spacing w:val="0"/>
          <w:color w:val="000000"/>
          <w:b w:val="off"/>
          <w:i w:val="off"/>
        </w:rPr>
        <w:t/>
      </w:r>
      <w:bookmarkEnd w:id="2207"/>
    </w:p>
    <w:p>
      <w:pPr>
        <w:pageBreakBefore w:val="off"/>
        <w:tabs/>
        <w:wordWrap w:val="off"/>
        <w:spacing w:before="0" w:after="0" w:line="960" w:lineRule="exact"/>
        <w:ind w:left="0" w:right="0"/>
        <w:jc w:val="right"/>
        <w:textAlignment w:val="baseline"/>
        <w:rPr>
          <w:sz w:val="77"/>
        </w:rPr>
      </w:pPr>
      <w:bookmarkStart w:name="" w:id="2208"/>
      <w:r>
        <w:rPr>
          <w:rFonts w:ascii="宋体" w:hAnsi="宋体" w:cs="宋体" w:eastAsia="宋体"/>
          <w:sz w:val="77"/>
          <w:spacing w:val="0"/>
          <w:color w:val="000000"/>
          <w:b w:val="off"/>
          <w:i w:val="off"/>
        </w:rPr>
        <w:t/>
      </w:r>
      <w:bookmarkEnd w:id="2208"/>
    </w:p>
    <w:p>
      <w:pPr>
        <w:pageBreakBefore w:val="off"/>
        <w:tabs/>
        <w:wordWrap w:val="off"/>
        <w:spacing w:before="0" w:after="0" w:line="1040" w:lineRule="atLeast"/>
        <w:ind w:left="840" w:right="0"/>
        <w:jc w:val="both"/>
        <w:textAlignment w:val="baseline"/>
        <w:rPr>
          <w:sz w:val="77"/>
        </w:rPr>
      </w:pPr>
      <w:bookmarkStart w:name="" w:id="2209"/>
      <w:r>
        <w:rPr>
          <w:rFonts w:ascii="黑体" w:hAnsi="黑体" w:cs="黑体" w:eastAsia="黑体"/>
          <w:sz w:val="77"/>
          <w:spacing w:val="0"/>
          <w:color w:val="000000"/>
          <w:b w:val="on"/>
          <w:i w:val="off"/>
        </w:rPr>
        <w:t>17.语词和性质</w:t>
      </w:r>
      <w:bookmarkEnd w:id="2209"/>
    </w:p>
    <w:p>
      <w:pPr>
        <w:pageBreakBefore w:val="off"/>
        <w:tabs/>
        <w:wordWrap w:val="off"/>
        <w:spacing w:before="0" w:after="0" w:line="980" w:lineRule="exact"/>
        <w:ind w:left="0" w:right="0"/>
        <w:jc w:val="both"/>
        <w:textAlignment w:val="baseline"/>
        <w:rPr>
          <w:sz w:val="53"/>
        </w:rPr>
      </w:pPr>
      <w:bookmarkStart w:name="" w:id="2210"/>
      <w:r>
        <w:rPr>
          <w:rFonts w:ascii="宋体" w:hAnsi="宋体" w:cs="宋体" w:eastAsia="宋体"/>
          <w:sz w:val="53"/>
          <w:spacing w:val="0"/>
          <w:color w:val="000000"/>
          <w:b w:val="off"/>
          <w:i w:val="off"/>
        </w:rPr>
        <w:t/>
      </w:r>
      <w:bookmarkEnd w:id="2210"/>
    </w:p>
    <w:p>
      <w:pPr>
        <w:pageBreakBefore w:val="off"/>
        <w:tabs/>
        <w:wordWrap w:val="off"/>
        <w:spacing w:before="0" w:after="0" w:line="980" w:lineRule="atLeast"/>
        <w:ind w:left="840" w:right="4380" w:firstLine="1020"/>
        <w:jc w:val="both"/>
        <w:textAlignment w:val="baseline"/>
        <w:rPr>
          <w:sz w:val="53"/>
        </w:rPr>
      </w:pPr>
      <w:bookmarkStart w:name="" w:id="2211"/>
      <w:r>
        <w:rPr>
          <w:rFonts w:ascii="宋体" w:hAnsi="宋体" w:cs="宋体" w:eastAsia="宋体"/>
          <w:sz w:val="53"/>
          <w:spacing w:val="0"/>
          <w:color w:val="000000"/>
          <w:b w:val="off"/>
          <w:i w:val="off"/>
        </w:rPr>
        <w:t>我们已经看到我们并不能通过刺激意</w:t>
      </w:r>
      <w:r>
        <w:rPr>
          <w:rFonts w:ascii="TimesNewRoman" w:hAnsi="TimesNewRoman" w:cs="TimesNewRoman" w:eastAsia="TimesNewRoman"/>
          <w:sz w:val="53"/>
          <w:spacing w:val="0"/>
          <w:color w:val="000000"/>
          <w:b w:val="off"/>
          <w:i w:val="off"/>
        </w:rPr>
        <w:t>义(stimulus meanings)或别的言语行为</w:t>
      </w:r>
      <w:r>
        <w:rPr>
          <w:rFonts w:ascii="宋体" w:hAnsi="宋体" w:cs="宋体" w:eastAsia="宋体"/>
          <w:sz w:val="53"/>
          <w:spacing w:val="0"/>
          <w:color w:val="000000"/>
          <w:b w:val="off"/>
          <w:i w:val="off"/>
        </w:rPr>
        <w:t>倾向，来辨认外语词汇的具体的客观指</w:t>
      </w:r>
      <w:r>
        <w:rPr>
          <w:rFonts w:ascii="宋体" w:hAnsi="宋体" w:cs="宋体" w:eastAsia="宋体"/>
          <w:sz w:val="53"/>
          <w:spacing w:val="0"/>
          <w:color w:val="000000"/>
          <w:b w:val="off"/>
          <w:i w:val="off"/>
        </w:rPr>
        <w:t>称。在英语中，当我们要判定一个词是否</w:t>
      </w:r>
      <w:r>
        <w:rPr>
          <w:rFonts w:ascii="宋体" w:hAnsi="宋体" w:cs="宋体" w:eastAsia="宋体"/>
          <w:sz w:val="53"/>
          <w:spacing w:val="0"/>
          <w:color w:val="000000"/>
          <w:b w:val="off"/>
          <w:i w:val="off"/>
        </w:rPr>
        <w:t>指单个对象或其某一特定部分时，我们借</w:t>
      </w:r>
      <w:r>
        <w:rPr>
          <w:rFonts w:ascii="宋体" w:hAnsi="宋体" w:cs="宋体" w:eastAsia="宋体"/>
          <w:sz w:val="53"/>
          <w:spacing w:val="0"/>
          <w:color w:val="000000"/>
          <w:b w:val="off"/>
          <w:i w:val="off"/>
        </w:rPr>
        <w:t>助于冠词、系词和复数形式这样一些带有</w:t>
      </w:r>
      <w:r>
        <w:rPr>
          <w:rFonts w:ascii="宋体" w:hAnsi="宋体" w:cs="宋体" w:eastAsia="宋体"/>
          <w:sz w:val="53"/>
          <w:spacing w:val="0"/>
          <w:color w:val="000000"/>
          <w:b w:val="off"/>
          <w:i w:val="off"/>
        </w:rPr>
        <w:t>本土特征的语言手段。而这些东西是不能</w:t>
      </w:r>
      <w:r>
        <w:rPr>
          <w:rFonts w:ascii="宋体" w:hAnsi="宋体" w:cs="宋体" w:eastAsia="宋体"/>
          <w:sz w:val="53"/>
          <w:spacing w:val="0"/>
          <w:color w:val="000000"/>
          <w:b w:val="off"/>
          <w:i w:val="off"/>
        </w:rPr>
        <w:t>被翻译成其他语言的，除非其翻译方式是</w:t>
      </w:r>
      <w:r>
        <w:rPr>
          <w:rFonts w:ascii="宋体" w:hAnsi="宋体" w:cs="宋体" w:eastAsia="宋体"/>
          <w:sz w:val="53"/>
          <w:spacing w:val="0"/>
          <w:color w:val="000000"/>
          <w:b w:val="off"/>
          <w:i w:val="off"/>
        </w:rPr>
        <w:t>传统的或任意的，是不能由言语行为倾向</w:t>
      </w:r>
      <w:bookmarkEnd w:id="2211"/>
    </w:p>
    <w:p>
      <w:pPr>
        <w:pageBreakBefore w:val="off"/>
        <w:tabs/>
        <w:wordWrap w:val="off"/>
        <w:spacing w:before="0" w:after="0" w:line="700" w:lineRule="atLeast"/>
        <w:ind w:left="0" w:right="0"/>
        <w:jc w:val="both"/>
        <w:textAlignment w:val="baseline"/>
        <w:rPr>
          <w:sz w:val="51"/>
        </w:rPr>
      </w:pPr>
      <w:bookmarkStart w:name="" w:id="2212"/>
      <w:r>
        <w:rPr>
          <w:rFonts w:ascii="楷体" w:hAnsi="楷体" w:cs="楷体" w:eastAsia="楷体"/>
          <w:sz w:val="51"/>
          <w:spacing w:val="0"/>
          <w:color w:val="000000"/>
          <w:b w:val="off"/>
          <w:i w:val="off"/>
        </w:rPr>
        <w:t>84</w:t>
      </w:r>
      <w:bookmarkEnd w:id="2212"/>
    </w:p>
    <w:p>
      <w:r>
        <w:t/>
      </w:r>
    </w:p>
    <w:p>
      <w:pPr>
        <w:sectPr>
          <w:footerReference r:id="rId399"/>
          <w:headerReference r:id="rId400" w:type="default"/>
          <w:type w:val="nextPage"/>
          <w:pgSz w:w="21240" w:h="31680"/>
          <w:pgMar w:left="3160" w:top="2360" w:right="3160" w:bottom="2360" w:header="2060" w:footer="2060"/>
          <w:cols w:num="1"/>
        </w:sectPr>
      </w:pPr>
    </w:p>
    <w:p>
      <w:pPr>
        <w:pageBreakBefore w:val="off"/>
        <w:tabs/>
        <w:wordWrap w:val="off"/>
        <w:spacing w:before="540" w:after="0" w:line="600" w:lineRule="atLeast"/>
        <w:ind w:left="0" w:right="960"/>
        <w:jc w:val="right"/>
        <w:textAlignment w:val="baseline"/>
        <w:rPr>
          <w:sz w:val="44"/>
        </w:rPr>
      </w:pPr>
      <w:bookmarkStart w:name="" w:id="2213"/>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0</wp:posOffset>
            </wp:positionV>
            <wp:extent cx="431800" cy="762000"/>
            <wp:wrapNone/>
            <wp:docPr id="135" name="Drawing 135"/>
            <a:graphic xmlns:a="http://schemas.openxmlformats.org/drawingml/2006/main">
              <a:graphicData uri="http://schemas.openxmlformats.org/drawingml/2006/picture">
                <pic:pic xmlns:pic="http://schemas.openxmlformats.org/drawingml/2006/picture">
                  <pic:nvPicPr>
                    <pic:cNvPr id="0" name="Picture 134"/>
                    <pic:cNvPicPr>
                      <a:picLocks noChangeAspect="true"/>
                    </pic:cNvPicPr>
                  </pic:nvPicPr>
                  <pic:blipFill>
                    <a:blip r:embed="rId52"/>
                    <a:stretch>
                      <a:fillRect/>
                    </a:stretch>
                  </pic:blipFill>
                  <pic:spPr>
                    <a:xfrm>
                      <a:off x="0" y="0"/>
                      <a:ext cx="431800" cy="762000"/>
                    </a:xfrm>
                    <a:prstGeom prst="rect">
                      <a:avLst/>
                    </a:prstGeom>
                  </pic:spPr>
                </pic:pic>
              </a:graphicData>
            </a:graphic>
          </wp:anchor>
        </w:drawing>
      </w:r>
      <w:bookmarkEnd w:id="2213"/>
    </w:p>
    <w:p>
      <w:pPr>
        <w:pageBreakBefore w:val="off"/>
        <w:tabs/>
        <w:wordWrap w:val="off"/>
        <w:spacing w:before="0" w:after="0" w:line="500" w:lineRule="exact"/>
        <w:ind w:left="0" w:right="0"/>
        <w:jc w:val="right"/>
        <w:textAlignment w:val="baseline"/>
        <w:rPr>
          <w:sz w:val="44"/>
        </w:rPr>
      </w:pPr>
      <w:bookmarkStart w:name="" w:id="2214"/>
      <w:r>
        <w:rPr>
          <w:rFonts w:ascii="宋体" w:hAnsi="宋体" w:cs="宋体" w:eastAsia="宋体"/>
          <w:sz w:val="44"/>
          <w:spacing w:val="0"/>
          <w:color w:val="000000"/>
          <w:b w:val="off"/>
          <w:i w:val="off"/>
        </w:rPr>
        <w:t/>
      </w:r>
      <w:bookmarkEnd w:id="2214"/>
    </w:p>
    <w:p>
      <w:pPr>
        <w:pageBreakBefore w:val="off"/>
        <w:tabs/>
        <w:wordWrap w:val="off"/>
        <w:spacing w:before="0" w:after="0" w:line="900" w:lineRule="atLeast"/>
        <w:ind w:left="0" w:right="100"/>
        <w:jc w:val="both"/>
        <w:textAlignment w:val="baseline"/>
        <w:rPr>
          <w:sz w:val="53"/>
        </w:rPr>
      </w:pPr>
      <w:bookmarkStart w:name="" w:id="2215"/>
      <w:r>
        <w:rPr>
          <w:rFonts w:ascii="宋体" w:hAnsi="宋体" w:cs="宋体" w:eastAsia="宋体"/>
          <w:sz w:val="53"/>
          <w:spacing w:val="0"/>
          <w:color w:val="000000"/>
          <w:b w:val="off"/>
          <w:i w:val="off"/>
        </w:rPr>
        <w:t>所确定的。为了认识这套语言手段的功能，我们最多只能去研究其组</w:t>
      </w:r>
      <w:r>
        <w:rPr>
          <w:rFonts w:ascii="宋体" w:hAnsi="宋体" w:cs="宋体" w:eastAsia="宋体"/>
          <w:sz w:val="53"/>
          <w:spacing w:val="0"/>
          <w:color w:val="000000"/>
          <w:b w:val="off"/>
          <w:i w:val="off"/>
        </w:rPr>
        <w:t>成部分之间的相互关系以及从种族或者个体的发展史的角度去审视。</w:t>
      </w:r>
      <w:r>
        <w:rPr>
          <w:rFonts w:ascii="宋体" w:hAnsi="宋体" w:cs="宋体" w:eastAsia="宋体"/>
          <w:sz w:val="53"/>
          <w:spacing w:val="0"/>
          <w:color w:val="000000"/>
          <w:b w:val="off"/>
          <w:i w:val="off"/>
        </w:rPr>
        <w:t>在本章，我们将探讨儿童是怎样扩充发展其语言习惯中的这套语言手</w:t>
      </w:r>
      <w:r>
        <w:rPr>
          <w:rFonts w:ascii="宋体" w:hAnsi="宋体" w:cs="宋体" w:eastAsia="宋体"/>
          <w:sz w:val="53"/>
          <w:spacing w:val="0"/>
          <w:color w:val="000000"/>
          <w:b w:val="off"/>
          <w:i w:val="off"/>
        </w:rPr>
        <w:t>段的各种部件的。关于种族发生史方面，我们将略去不提，只是在本</w:t>
      </w:r>
      <w:r>
        <w:rPr>
          <w:rFonts w:ascii="宋体" w:hAnsi="宋体" w:cs="宋体" w:eastAsia="宋体"/>
          <w:sz w:val="53"/>
          <w:spacing w:val="0"/>
          <w:color w:val="000000"/>
          <w:b w:val="off"/>
          <w:i w:val="off"/>
        </w:rPr>
        <w:t>章的结尾，我会略说几句。即使关于个体发生史方面的心理细节，我</w:t>
      </w:r>
      <w:r>
        <w:rPr>
          <w:rFonts w:ascii="宋体" w:hAnsi="宋体" w:cs="宋体" w:eastAsia="宋体"/>
          <w:sz w:val="53"/>
          <w:spacing w:val="0"/>
          <w:color w:val="000000"/>
          <w:b w:val="off"/>
          <w:i w:val="off"/>
        </w:rPr>
        <w:t>也不打算去描绘其语言习得顺序进行的实际过程。前面提过，我们这</w:t>
      </w:r>
      <w:r>
        <w:rPr>
          <w:rFonts w:ascii="宋体" w:hAnsi="宋体" w:cs="宋体" w:eastAsia="宋体"/>
          <w:sz w:val="53"/>
          <w:spacing w:val="0"/>
          <w:color w:val="000000"/>
          <w:b w:val="off"/>
          <w:i w:val="off"/>
        </w:rPr>
        <w:t>里只就英语来谈。从第19节往后，这种狭隘性会愈加明显。</w:t>
      </w:r>
      <w:bookmarkEnd w:id="2215"/>
    </w:p>
    <w:p>
      <w:pPr>
        <w:pageBreakBefore w:val="off"/>
        <w:tabs/>
        <w:wordWrap w:val="off"/>
        <w:spacing w:before="0" w:after="0" w:line="900" w:lineRule="atLeast"/>
        <w:ind w:left="0" w:right="60" w:firstLine="1040"/>
        <w:jc w:val="both"/>
        <w:textAlignment w:val="baseline"/>
        <w:rPr>
          <w:sz w:val="53"/>
        </w:rPr>
      </w:pPr>
      <w:bookmarkStart w:name="" w:id="2216"/>
      <w:r>
        <w:rPr>
          <w:rFonts w:ascii="宋体" w:hAnsi="宋体" w:cs="宋体" w:eastAsia="宋体"/>
          <w:sz w:val="53"/>
          <w:spacing w:val="0"/>
          <w:color w:val="000000"/>
          <w:b w:val="off"/>
          <w:i w:val="off"/>
        </w:rPr>
        <w:t>婴儿后期的咿呀学语是我们人类的一个特有现象。父母会利用这</w:t>
      </w:r>
      <w:r>
        <w:rPr>
          <w:rFonts w:ascii="宋体" w:hAnsi="宋体" w:cs="宋体" w:eastAsia="宋体"/>
          <w:sz w:val="53"/>
          <w:spacing w:val="0"/>
          <w:color w:val="000000"/>
          <w:b w:val="off"/>
          <w:i w:val="off"/>
        </w:rPr>
        <w:t>一随机性的言语行为来强化他们偶然碰到的认为适当的话语；这样言</w:t>
      </w:r>
      <w:r>
        <w:rPr>
          <w:rFonts w:ascii="宋体" w:hAnsi="宋体" w:cs="宋体" w:eastAsia="宋体"/>
          <w:sz w:val="53"/>
          <w:spacing w:val="0"/>
          <w:color w:val="000000"/>
          <w:b w:val="off"/>
          <w:i w:val="off"/>
        </w:rPr>
        <w:t>语的基本要素就传递下来了。在斯金纳[1](Skinner)看来，咿呀学</w:t>
      </w:r>
      <w:r>
        <w:rPr>
          <w:rFonts w:ascii="宋体" w:hAnsi="宋体" w:cs="宋体" w:eastAsia="宋体"/>
          <w:sz w:val="53"/>
          <w:spacing w:val="0"/>
          <w:color w:val="000000"/>
          <w:b w:val="off"/>
          <w:i w:val="off"/>
        </w:rPr>
        <w:t>语是一种操作性行为(operant behavior)，“是自行发出的，而不是</w:t>
      </w:r>
      <w:r>
        <w:rPr>
          <w:rFonts w:ascii="宋体" w:hAnsi="宋体" w:cs="宋体" w:eastAsia="宋体"/>
          <w:sz w:val="53"/>
          <w:spacing w:val="0"/>
          <w:color w:val="000000"/>
          <w:b w:val="off"/>
          <w:i w:val="off"/>
        </w:rPr>
        <w:t>被引发出来的”。我们可以通过当即奖励的形式，在人或其他动物中，</w:t>
      </w:r>
      <w:r>
        <w:rPr>
          <w:rFonts w:ascii="宋体" w:hAnsi="宋体" w:cs="宋体" w:eastAsia="宋体"/>
          <w:sz w:val="53"/>
          <w:spacing w:val="0"/>
          <w:color w:val="000000"/>
          <w:b w:val="off"/>
          <w:i w:val="off"/>
        </w:rPr>
        <w:t>有选择性地强化操作性行为。一旦原来行为时偶然发生的刺激重新出</w:t>
      </w:r>
      <w:r>
        <w:rPr>
          <w:rFonts w:ascii="宋体" w:hAnsi="宋体" w:cs="宋体" w:eastAsia="宋体"/>
          <w:sz w:val="53"/>
          <w:spacing w:val="0"/>
          <w:color w:val="000000"/>
          <w:b w:val="off"/>
          <w:i w:val="off"/>
        </w:rPr>
        <w:t>现，生物就倾向于重复那个受到奖励的行为。由于奖励，原本是偶然</w:t>
      </w:r>
      <w:r>
        <w:rPr>
          <w:rFonts w:ascii="宋体" w:hAnsi="宋体" w:cs="宋体" w:eastAsia="宋体"/>
          <w:sz w:val="53"/>
          <w:spacing w:val="0"/>
          <w:color w:val="000000"/>
          <w:b w:val="off"/>
          <w:i w:val="off"/>
        </w:rPr>
        <w:t>伴随行为的刺激，现在变成了激发这个行为的刺激。</w:t>
      </w:r>
      <w:bookmarkEnd w:id="2216"/>
    </w:p>
    <w:p>
      <w:pPr>
        <w:pageBreakBefore w:val="off"/>
        <w:tabs/>
        <w:wordWrap w:val="off"/>
        <w:spacing w:before="0" w:after="0" w:line="900" w:lineRule="atLeast"/>
        <w:ind w:left="0" w:right="40" w:firstLine="1040"/>
        <w:jc w:val="both"/>
        <w:textAlignment w:val="baseline"/>
        <w:rPr>
          <w:sz w:val="53"/>
        </w:rPr>
      </w:pPr>
      <w:bookmarkStart w:name="" w:id="2217"/>
      <w:r>
        <w:rPr>
          <w:rFonts w:ascii="宋体" w:hAnsi="宋体" w:cs="宋体" w:eastAsia="宋体"/>
          <w:sz w:val="53"/>
          <w:spacing w:val="0"/>
          <w:color w:val="000000"/>
          <w:b w:val="off"/>
          <w:i w:val="off"/>
        </w:rPr>
        <w:t>一个婴儿在妈妈的面庞出现时，或许会随意地发出“妈妈”的声</w:t>
      </w:r>
      <w:r>
        <w:rPr>
          <w:rFonts w:ascii="宋体" w:hAnsi="宋体" w:cs="宋体" w:eastAsia="宋体"/>
          <w:sz w:val="53"/>
          <w:spacing w:val="0"/>
          <w:color w:val="000000"/>
          <w:b w:val="off"/>
          <w:i w:val="off"/>
        </w:rPr>
        <w:t>音，这即是一种操作性行为。当听到自己被称呼时，妈妈会高兴地奖</w:t>
      </w:r>
      <w:r>
        <w:rPr>
          <w:rFonts w:ascii="宋体" w:hAnsi="宋体" w:cs="宋体" w:eastAsia="宋体"/>
          <w:sz w:val="53"/>
          <w:spacing w:val="0"/>
          <w:color w:val="000000"/>
          <w:b w:val="off"/>
          <w:i w:val="off"/>
        </w:rPr>
        <w:t>励这一随机的行为。这样一来，再接近妈妈的面庞便成了随后继续发</w:t>
      </w:r>
      <w:r>
        <w:rPr>
          <w:rFonts w:ascii="宋体" w:hAnsi="宋体" w:cs="宋体" w:eastAsia="宋体"/>
          <w:sz w:val="53"/>
          <w:spacing w:val="0"/>
          <w:color w:val="000000"/>
          <w:b w:val="off"/>
          <w:i w:val="off"/>
        </w:rPr>
        <w:t>出“妈妈”这一话语的刺激物。婴儿就这样学会了一个场合句。</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-2184400</wp:posOffset>
                </wp:positionV>
                <wp:extent cx="469900" cy="444500"/>
                <wp:wrapNone/>
                <wp:docPr id="136" name="文本框 136"/>
                <a:graphic xmlns:a="http://schemas.openxmlformats.org/drawingml/2006/main">
                  <a:graphicData uri="http://schemas.microsoft.com/office/word/2010/wordprocessingShape">
                    <wps:wsp>
                      <wps:cNvSpPr txBox="true"/>
                      <wps:spPr>
                        <a:xfrm>
                          <a:off x="0" y="0"/>
                          <a:ext cx="4699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2218"/>
                            <w:r>
                              <w:rPr>
                                <w:rFonts w:ascii="楷体" w:hAnsi="楷体" w:cs="楷体" w:eastAsia="楷体"/>
                                <w:sz w:val="45"/>
                                <w:spacing w:val="0"/>
                                <w:color w:val="000000"/>
                                <w:b w:val="off"/>
                                <w:i w:val="off"/>
                              </w:rPr>
                              <w:t>81</w:t>
                            </w:r>
                            <w:bookmarkEnd w:id="2218"/>
                          </w:p>
                        </w:txbxContent>
                      </wps:txbx>
                      <wps:bodyPr wrap="square" lIns="0" rIns="0" tIns="0" bIns="0" vert="horz" anchor="t">
                        <a:noAutofit/>
                      </wps:bodyPr>
                    </wps:wsp>
                  </a:graphicData>
                </a:graphic>
              </wp:anchor>
            </w:drawing>
          </mc:Choice>
          <mc:Fallback>
            <w:pict>
              <v:shape type="#_x0000_t202" filled="f" stroked="f" style="margin-left:947pt;margin-top:-172pt;width:37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2219"/>
                      <w:r>
                        <w:rPr>
                          <w:rFonts w:ascii="楷体" w:hAnsi="楷体" w:cs="楷体" w:eastAsia="楷体"/>
                          <w:sz w:val="45"/>
                          <w:spacing w:val="0"/>
                          <w:color w:val="000000"/>
                          <w:b w:val="off"/>
                          <w:i w:val="off"/>
                        </w:rPr>
                        <w:t>81</w:t>
                      </w:r>
                      <w:bookmarkEnd w:id="2219"/>
                    </w:p>
                  </w:txbxContent>
                </v:textbox>
              </v:shape>
            </w:pict>
          </mc:Fallback>
        </mc:AlternateContent>
      </w:r>
      <w:bookmarkEnd w:id="2217"/>
    </w:p>
    <w:p>
      <w:pPr>
        <w:pageBreakBefore w:val="off"/>
        <w:tabs/>
        <w:wordWrap w:val="off"/>
        <w:spacing w:before="0" w:after="0" w:line="900" w:lineRule="atLeast"/>
        <w:ind w:left="0" w:right="0" w:firstLine="1040"/>
        <w:jc w:val="both"/>
        <w:textAlignment w:val="baseline"/>
        <w:rPr>
          <w:sz w:val="53"/>
        </w:rPr>
      </w:pPr>
      <w:bookmarkStart w:name="" w:id="2220"/>
      <w:r>
        <w:rPr>
          <w:rFonts w:ascii="宋体" w:hAnsi="宋体" w:cs="宋体" w:eastAsia="宋体"/>
          <w:sz w:val="53"/>
          <w:spacing w:val="0"/>
          <w:color w:val="000000"/>
          <w:b w:val="off"/>
          <w:i w:val="off"/>
        </w:rPr>
        <w:t>当然，“妈妈”这一声音原初的发出是在多种刺激下出现的；妈</w:t>
      </w:r>
      <w:r>
        <w:rPr>
          <w:rFonts w:ascii="宋体" w:hAnsi="宋体" w:cs="宋体" w:eastAsia="宋体"/>
          <w:sz w:val="53"/>
          <w:spacing w:val="0"/>
          <w:color w:val="000000"/>
          <w:b w:val="off"/>
          <w:i w:val="off"/>
        </w:rPr>
        <w:t>妈的脸庞仅是其中之一。可以想像，当时也许有轻风一阵，也有婴儿</w:t>
      </w:r>
      <w:r>
        <w:rPr>
          <w:rFonts w:ascii="宋体" w:hAnsi="宋体" w:cs="宋体" w:eastAsia="宋体"/>
          <w:sz w:val="53"/>
          <w:spacing w:val="0"/>
          <w:color w:val="000000"/>
          <w:b w:val="off"/>
          <w:i w:val="off"/>
        </w:rPr>
        <w:t>会从自己的唇齿之间听见“妈妈”这一声音本身。[2]因此，奖励的效</w:t>
      </w:r>
      <w:r>
        <w:rPr>
          <w:rFonts w:ascii="宋体" w:hAnsi="宋体" w:cs="宋体" w:eastAsia="宋体"/>
          <w:sz w:val="53"/>
          <w:spacing w:val="0"/>
          <w:color w:val="000000"/>
          <w:b w:val="off"/>
          <w:i w:val="off"/>
        </w:rPr>
        <w:t>果会使婴儿不仅在看到妈妈的面庞出现时，而且在感受到一种轻风或</w:t>
      </w:r>
      <w:r>
        <w:rPr>
          <w:rFonts w:ascii="宋体" w:hAnsi="宋体" w:cs="宋体" w:eastAsia="宋体"/>
          <w:sz w:val="53"/>
          <w:spacing w:val="0"/>
          <w:color w:val="000000"/>
          <w:b w:val="off"/>
          <w:i w:val="off"/>
        </w:rPr>
        <w:t>听到“妈妈”这一声音时，也说“妈妈”。对轻风做出如此反应的倾</w:t>
      </w:r>
      <w:r>
        <w:rPr>
          <w:rFonts w:ascii="宋体" w:hAnsi="宋体" w:cs="宋体" w:eastAsia="宋体"/>
          <w:sz w:val="53"/>
          <w:spacing w:val="0"/>
          <w:color w:val="000000"/>
          <w:b w:val="off"/>
          <w:i w:val="off"/>
        </w:rPr>
        <w:t>向会逐渐消失，因为它不再会受到奖励。“妈妈”声音引起的倾向相</w:t>
      </w:r>
      <w:r>
        <w:rPr>
          <w:rFonts w:ascii="宋体" w:hAnsi="宋体" w:cs="宋体" w:eastAsia="宋体"/>
          <w:sz w:val="53"/>
          <w:spacing w:val="0"/>
          <w:color w:val="000000"/>
          <w:b w:val="off"/>
          <w:i w:val="off"/>
        </w:rPr>
        <w:t>反会不断受到奖励，因为每个人都会赞赏婴儿这一表面的模仿行为。</w:t>
      </w:r>
      <w:r>
        <w:rPr>
          <w:rFonts w:ascii="宋体" w:hAnsi="宋体" w:cs="宋体" w:eastAsia="宋体"/>
          <w:sz w:val="53"/>
          <w:spacing w:val="0"/>
          <w:color w:val="000000"/>
          <w:b w:val="off"/>
          <w:i w:val="off"/>
        </w:rPr>
        <w:t>这样，引起婴儿说“妈妈”的而且不断加强的刺激有很不同的两类：</w:t>
      </w:r>
      <w:r>
        <w:rPr>
          <w:rFonts w:ascii="宋体" w:hAnsi="宋体" w:cs="宋体" w:eastAsia="宋体"/>
          <w:sz w:val="53"/>
          <w:spacing w:val="0"/>
          <w:color w:val="000000"/>
          <w:b w:val="off"/>
          <w:i w:val="off"/>
        </w:rPr>
        <w:t>被看到的脸庞和被听见的词。由此可见，从语词学习一开始便有模</w:t>
      </w:r>
      <w:bookmarkEnd w:id="2220"/>
    </w:p>
    <w:p>
      <w:pPr>
        <w:pageBreakBefore w:val="off"/>
        <w:tabs/>
        <w:wordWrap w:val="off"/>
        <w:spacing w:before="0" w:after="0" w:line="660" w:lineRule="atLeast"/>
        <w:ind w:left="0" w:right="160"/>
        <w:jc w:val="right"/>
        <w:textAlignment w:val="baseline"/>
        <w:rPr>
          <w:sz w:val="48"/>
        </w:rPr>
      </w:pPr>
      <w:bookmarkStart w:name="" w:id="2221"/>
      <w:r>
        <w:rPr>
          <w:rFonts w:ascii="黑体" w:hAnsi="黑体" w:cs="黑体" w:eastAsia="黑体"/>
          <w:sz w:val="48"/>
          <w:spacing w:val="0"/>
          <w:color w:val="000000"/>
          <w:b w:val="off"/>
          <w:i w:val="off"/>
        </w:rPr>
        <w:t>85</w:t>
      </w:r>
      <w:bookmarkEnd w:id="2221"/>
    </w:p>
    <w:p>
      <w:r>
        <w:t/>
      </w:r>
    </w:p>
    <w:p>
      <w:pPr>
        <w:sectPr>
          <w:footerReference r:id="rId401"/>
          <w:headerReference r:id="rId402" w:type="default"/>
          <w:type w:val="nextPage"/>
          <w:pgSz w:w="21240" w:h="31680"/>
          <w:pgMar w:left="2600" w:top="1900" w:right="2600" w:bottom="1900" w:header="1600" w:footer="1600"/>
          <w:cols w:num="1"/>
        </w:sectPr>
      </w:pPr>
    </w:p>
    <w:p>
      <w:pPr>
        <w:pageBreakBefore w:val="off"/>
        <w:tabs/>
        <w:wordWrap w:val="off"/>
        <w:spacing w:before="0" w:after="0" w:line="540" w:lineRule="atLeast"/>
        <w:ind w:left="880" w:right="0"/>
        <w:jc w:val="both"/>
        <w:textAlignment w:val="baseline"/>
        <w:rPr>
          <w:sz w:val="39"/>
        </w:rPr>
      </w:pPr>
      <w:bookmarkStart w:name="" w:id="2222"/>
      <w:r>
        <w:rPr>
          <w:rFonts w:ascii="黑体" w:hAnsi="黑体" w:cs="黑体" w:eastAsia="黑体"/>
          <w:sz w:val="39"/>
          <w:spacing w:val="0"/>
          <w:color w:val="000000"/>
          <w:b w:val="on"/>
          <w:i w:val="off"/>
        </w:rPr>
        <w:t>语词和对象.</w: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ragraph">
                  <wp:posOffset>-457200</wp:posOffset>
                </wp:positionV>
                <wp:extent cx="1041400" cy="1384300"/>
                <wp:wrapNone/>
                <wp:docPr id="137" name="文本框 137"/>
                <a:graphic xmlns:a="http://schemas.openxmlformats.org/drawingml/2006/main">
                  <a:graphicData uri="http://schemas.microsoft.com/office/word/2010/wordprocessingShape">
                    <wps:wsp>
                      <wps:cNvSpPr txBox="true"/>
                      <wps:spPr>
                        <a:xfrm>
                          <a:off x="0" y="0"/>
                          <a:ext cx="1041400" cy="1384300"/>
                        </a:xfrm>
                        <a:prstGeom prst="rect">
                          <a:avLst/>
                        </a:prstGeom>
                        <a:noFill/>
                        <a:ln w="6350">
                          <a:noFill/>
                        </a:ln>
                      </wps:spPr>
                      <wps:txbx>
                        <w:txbxContent>
                          <w:p>
                            <w:pPr>
                              <w:pageBreakBefore w:val="off"/>
                              <w:tabs/>
                              <w:wordWrap w:val="off"/>
                              <w:spacing w:before="0" w:after="0" w:line="2100" w:lineRule="atLeast"/>
                              <w:ind w:left="0" w:right="0"/>
                              <w:jc w:val="both"/>
                              <w:textAlignment w:val="baseline"/>
                              <w:rPr>
                                <w:sz w:val="156"/>
                              </w:rPr>
                            </w:pPr>
                            <w:bookmarkStart w:name="" w:id="2223"/>
                            <w:r>
                              <w:rPr>
                                <w:rFonts w:ascii="TimesNewRoman" w:hAnsi="TimesNewRoman" w:cs="TimesNewRoman" w:eastAsia="TimesNewRoman"/>
                                <w:sz w:val="156"/>
                                <w:spacing w:val="0"/>
                                <w:color w:val="000000"/>
                                <w:b w:val="on"/>
                                <w:i w:val="off"/>
                              </w:rPr>
                              <w:t>y</w:t>
                            </w:r>
                            <w:bookmarkEnd w:id="2223"/>
                          </w:p>
                        </w:txbxContent>
                      </wps:txbx>
                      <wps:bodyPr wrap="square" lIns="0" rIns="0" tIns="0" bIns="0" vert="horz" anchor="t">
                        <a:noAutofit/>
                      </wps:bodyPr>
                    </wps:wsp>
                  </a:graphicData>
                </a:graphic>
              </wp:anchor>
            </w:drawing>
          </mc:Choice>
          <mc:Fallback>
            <w:pict>
              <v:shape type="#_x0000_t202" filled="f" stroked="f" style="margin-left:132pt;margin-top:-36pt;width:82pt;height:10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100" w:lineRule="atLeast"/>
                        <w:ind w:left="0" w:right="0"/>
                        <w:jc w:val="both"/>
                        <w:textAlignment w:val="baseline"/>
                        <w:rPr>
                          <w:sz w:val="156"/>
                        </w:rPr>
                      </w:pPr>
                      <w:bookmarkStart w:name="" w:id="2224"/>
                      <w:r>
                        <w:rPr>
                          <w:rFonts w:ascii="TimesNewRoman" w:hAnsi="TimesNewRoman" w:cs="TimesNewRoman" w:eastAsia="TimesNewRoman"/>
                          <w:sz w:val="156"/>
                          <w:spacing w:val="0"/>
                          <w:color w:val="000000"/>
                          <w:b w:val="on"/>
                          <w:i w:val="off"/>
                        </w:rPr>
                        <w:t>y</w:t>
                      </w:r>
                      <w:bookmarkEnd w:id="2224"/>
                    </w:p>
                  </w:txbxContent>
                </v:textbox>
              </v:shape>
            </w:pict>
          </mc:Fallback>
        </mc:AlternateContent>
      </w:r>
      <w:bookmarkEnd w:id="2222"/>
    </w:p>
    <w:p>
      <w:pPr>
        <w:pageBreakBefore w:val="off"/>
        <w:tabs/>
        <w:wordWrap w:val="off"/>
        <w:spacing w:before="0" w:after="0" w:line="440" w:lineRule="exact"/>
        <w:ind w:left="0" w:right="0"/>
        <w:jc w:val="both"/>
        <w:textAlignment w:val="baseline"/>
        <w:rPr>
          <w:sz w:val="39"/>
        </w:rPr>
      </w:pPr>
      <w:bookmarkStart w:name="" w:id="2225"/>
      <w:r>
        <w:rPr>
          <w:rFonts w:ascii="宋体" w:hAnsi="宋体" w:cs="宋体" w:eastAsia="宋体"/>
          <w:sz w:val="39"/>
          <w:spacing w:val="0"/>
          <w:color w:val="000000"/>
          <w:b w:val="off"/>
          <w:i w:val="off"/>
        </w:rPr>
        <w:t/>
      </w:r>
      <w:bookmarkEnd w:id="2225"/>
    </w:p>
    <w:p>
      <w:pPr>
        <w:pageBreakBefore w:val="off"/>
        <w:tabs/>
        <w:wordWrap w:val="off"/>
        <w:spacing w:before="0" w:after="0" w:line="900" w:lineRule="atLeast"/>
        <w:ind w:left="120" w:right="140"/>
        <w:jc w:val="both"/>
        <w:textAlignment w:val="baseline"/>
        <w:rPr>
          <w:sz w:val="52"/>
        </w:rPr>
      </w:pPr>
      <w:bookmarkStart w:name="" w:id="2226"/>
      <w:r>
        <w:rPr>
          <w:rFonts w:ascii="宋体" w:hAnsi="宋体" w:cs="宋体" w:eastAsia="宋体"/>
          <w:sz w:val="52"/>
          <w:spacing w:val="0"/>
          <w:color w:val="000000"/>
          <w:b w:val="off"/>
          <w:i w:val="off"/>
        </w:rPr>
        <w:t>仿, 语词的使用和提及 (use and mention of words) 之间的歧义或同</w:t>
      </w:r>
      <w:r>
        <w:rPr>
          <w:rFonts w:ascii="宋体" w:hAnsi="宋体" w:cs="宋体" w:eastAsia="宋体"/>
          <w:sz w:val="52"/>
          <w:spacing w:val="0"/>
          <w:color w:val="000000"/>
          <w:b w:val="off"/>
          <w:i w:val="off"/>
        </w:rPr>
        <w:t>音异义也是如此。</w:t>
      </w:r>
      <w:bookmarkEnd w:id="2226"/>
    </w:p>
    <w:p>
      <w:pPr>
        <w:pageBreakBefore w:val="off"/>
        <w:tabs/>
        <w:wordWrap w:val="off"/>
        <w:spacing w:before="0" w:after="0" w:line="900" w:lineRule="atLeast"/>
        <w:ind w:left="40" w:right="80" w:firstLine="1080"/>
        <w:jc w:val="both"/>
        <w:textAlignment w:val="baseline"/>
        <w:rPr>
          <w:sz w:val="52"/>
        </w:rPr>
      </w:pPr>
      <w:bookmarkStart w:name="" w:id="2227"/>
      <w:r>
        <w:rPr>
          <w:rFonts w:ascii="宋体" w:hAnsi="宋体" w:cs="宋体" w:eastAsia="宋体"/>
          <w:sz w:val="52"/>
          <w:spacing w:val="0"/>
          <w:color w:val="000000"/>
          <w:b w:val="off"/>
          <w:i w:val="off"/>
        </w:rPr>
        <w:t>在语词学习过程中，我们不仅学习如何发出语词，而且学习如何</w:t>
      </w:r>
      <w:r>
        <w:rPr>
          <w:rFonts w:ascii="宋体" w:hAnsi="宋体" w:cs="宋体" w:eastAsia="宋体"/>
          <w:sz w:val="52"/>
          <w:spacing w:val="0"/>
          <w:color w:val="000000"/>
          <w:b w:val="off"/>
          <w:i w:val="off"/>
        </w:rPr>
        <w:t>接受语词。我们已经设想过婴儿如何发出“妈妈”，如何在听到声音</w:t>
      </w:r>
      <w:r>
        <w:rPr>
          <w:rFonts w:ascii="宋体" w:hAnsi="宋体" w:cs="宋体" w:eastAsia="宋体"/>
          <w:sz w:val="52"/>
          <w:spacing w:val="0"/>
          <w:color w:val="000000"/>
          <w:b w:val="off"/>
          <w:i w:val="off"/>
        </w:rPr>
        <w:t>时模仿这个词，但我们还没有考察有理解力的接听。在听到“妈妈”</w:t>
      </w:r>
      <w:r>
        <w:rPr>
          <w:rFonts w:ascii="宋体" w:hAnsi="宋体" w:cs="宋体" w:eastAsia="宋体"/>
          <w:sz w:val="52"/>
          <w:spacing w:val="0"/>
          <w:color w:val="000000"/>
          <w:b w:val="off"/>
          <w:i w:val="off"/>
        </w:rPr>
        <w:t>这一声音时，什么样的反应，才算是有理解力的反应，而且是有了足</w:t>
      </w:r>
      <w:r>
        <w:rPr>
          <w:rFonts w:ascii="宋体" w:hAnsi="宋体" w:cs="宋体" w:eastAsia="宋体"/>
          <w:sz w:val="52"/>
          <w:spacing w:val="0"/>
          <w:color w:val="000000"/>
          <w:b w:val="off"/>
          <w:i w:val="off"/>
        </w:rPr>
        <w:t>够的可观察性，能让旁观者觉察到并且予以强化?受到激发而做出肯</w:t>
      </w:r>
      <w:r>
        <w:rPr>
          <w:rFonts w:ascii="宋体" w:hAnsi="宋体" w:cs="宋体" w:eastAsia="宋体"/>
          <w:sz w:val="52"/>
          <w:spacing w:val="0"/>
          <w:color w:val="000000"/>
          <w:b w:val="off"/>
          <w:i w:val="off"/>
        </w:rPr>
        <w:t>定回答不是小孩子能做的游戏(见第7节)。他们能做的大概只是这</w:t>
      </w:r>
      <w:r>
        <w:rPr>
          <w:rFonts w:ascii="宋体" w:hAnsi="宋体" w:cs="宋体" w:eastAsia="宋体"/>
          <w:sz w:val="52"/>
          <w:spacing w:val="0"/>
          <w:color w:val="000000"/>
          <w:b w:val="off"/>
          <w:i w:val="off"/>
        </w:rPr>
        <w:t>样的：当婴儿听见 (比如听爸爸说)“妈妈”，并在其视野周围觉察到</w:t>
      </w:r>
      <w:r>
        <w:rPr>
          <w:rFonts w:ascii="宋体" w:hAnsi="宋体" w:cs="宋体" w:eastAsia="宋体"/>
          <w:sz w:val="52"/>
          <w:spacing w:val="0"/>
          <w:color w:val="000000"/>
          <w:b w:val="off"/>
          <w:i w:val="off"/>
        </w:rPr>
        <w:t xml:space="preserve"> 妈妈时便转向妈妈。对听到的语词做这种转向反应可能在对面孔做出</w:t>
      </w:r>
      <w:r>
        <w:rPr>
          <w:rFonts w:ascii="宋体" w:hAnsi="宋体" w:cs="宋体" w:eastAsia="宋体"/>
          <w:sz w:val="52"/>
          <w:spacing w:val="0"/>
          <w:color w:val="000000"/>
          <w:b w:val="off"/>
          <w:i w:val="off"/>
        </w:rPr>
        <w:t>言语反应的前后学会。这种反应属于同样的老的强化模式，惟一不同</w:t>
      </w:r>
      <w:r>
        <w:rPr>
          <w:rFonts w:ascii="宋体" w:hAnsi="宋体" w:cs="宋体" w:eastAsia="宋体"/>
          <w:sz w:val="52"/>
          <w:spacing w:val="0"/>
          <w:color w:val="000000"/>
          <w:b w:val="off"/>
          <w:i w:val="off"/>
        </w:rPr>
        <w:t>的是儿童最初的动作这次是转身而不是咿呀学语。恰好听到“妈妈”，</w:t>
      </w:r>
      <w:r>
        <w:rPr>
          <w:rFonts w:ascii="宋体" w:hAnsi="宋体" w:cs="宋体" w:eastAsia="宋体"/>
          <w:sz w:val="52"/>
          <w:spacing w:val="0"/>
          <w:color w:val="000000"/>
          <w:b w:val="off"/>
          <w:i w:val="off"/>
        </w:rPr>
        <w:t>便转向妈妈，婴儿会由此受到称赞并习常如此而得到加强。但是这样</w:t>
      </w:r>
      <w:r>
        <w:rPr>
          <w:rFonts w:ascii="宋体" w:hAnsi="宋体" w:cs="宋体" w:eastAsia="宋体"/>
          <w:sz w:val="52"/>
          <w:spacing w:val="0"/>
          <w:color w:val="000000"/>
          <w:b w:val="off"/>
          <w:i w:val="off"/>
        </w:rPr>
        <w:t>学会去面对一个被命名的对象，则无须等待操作性行为的突然发生；</w:t>
      </w:r>
      <w:r>
        <w:rPr>
          <w:rFonts w:ascii="宋体" w:hAnsi="宋体" w:cs="宋体" w:eastAsia="宋体"/>
          <w:sz w:val="52"/>
          <w:spacing w:val="0"/>
          <w:color w:val="000000"/>
          <w:b w:val="off"/>
          <w:i w:val="off"/>
        </w:rPr>
        <w:t>因为人们可以指导婴儿这么做。</w:t>
      </w:r>
      <w:bookmarkEnd w:id="2227"/>
    </w:p>
    <w:p>
      <w:pPr>
        <w:pageBreakBefore w:val="off"/>
        <w:tabs/>
        <w:wordWrap w:val="off"/>
        <w:spacing w:before="0" w:after="0" w:line="900" w:lineRule="atLeast"/>
        <w:ind w:left="120" w:right="60" w:firstLine="1080"/>
        <w:jc w:val="both"/>
        <w:textAlignment w:val="baseline"/>
        <w:rPr>
          <w:sz w:val="52"/>
        </w:rPr>
      </w:pPr>
      <w:bookmarkStart w:name="" w:id="2228"/>
      <w:r>
        <w:rPr>
          <w:rFonts w:ascii="宋体" w:hAnsi="宋体" w:cs="宋体" w:eastAsia="宋体"/>
          <w:sz w:val="52"/>
          <w:spacing w:val="0"/>
          <w:color w:val="000000"/>
          <w:b w:val="off"/>
          <w:i w:val="off"/>
        </w:rPr>
        <w:t>儿童终于也能接受启发开始说出一些新词了。我们已经看到，在</w:t>
      </w:r>
      <w:r>
        <w:rPr>
          <w:rFonts w:ascii="宋体" w:hAnsi="宋体" w:cs="宋体" w:eastAsia="宋体"/>
          <w:sz w:val="52"/>
          <w:spacing w:val="0"/>
          <w:color w:val="000000"/>
          <w:b w:val="off"/>
          <w:i w:val="off"/>
        </w:rPr>
        <w:t>增强的操作性行为机制内已有所预示的模仿已发展到从任何另一个人</w:t>
      </w:r>
      <w:r>
        <w:rPr>
          <w:rFonts w:ascii="宋体" w:hAnsi="宋体" w:cs="宋体" w:eastAsia="宋体"/>
          <w:sz w:val="52"/>
          <w:spacing w:val="0"/>
          <w:color w:val="000000"/>
          <w:b w:val="off"/>
          <w:i w:val="off"/>
        </w:rPr>
        <w:t>发出的话语都会成为双倍的直接刺激的地步。一旦儿童发展至这一阶</w:t>
      </w:r>
      <w:r>
        <w:rPr>
          <w:rFonts w:ascii="宋体" w:hAnsi="宋体" w:cs="宋体" w:eastAsia="宋体"/>
          <w:sz w:val="52"/>
          <w:spacing w:val="0"/>
          <w:color w:val="000000"/>
          <w:b w:val="off"/>
          <w:i w:val="off"/>
        </w:rPr>
        <w:t>段，即使在说的方面，他对语言的进一步学习已经不再依赖于操作性</w:t>
      </w:r>
      <w:r>
        <w:rPr>
          <w:rFonts w:ascii="宋体" w:hAnsi="宋体" w:cs="宋体" w:eastAsia="宋体"/>
          <w:sz w:val="52"/>
          <w:spacing w:val="0"/>
          <w:color w:val="000000"/>
          <w:b w:val="off"/>
          <w:i w:val="off"/>
        </w:rPr>
        <w:t>行为了；于是，在极少有或没有大人们有意鼓励的情况下，儿童会进</w:t>
      </w:r>
      <w:r>
        <w:rPr>
          <w:rFonts w:ascii="宋体" w:hAnsi="宋体" w:cs="宋体" w:eastAsia="宋体"/>
          <w:sz w:val="52"/>
          <w:spacing w:val="0"/>
          <w:color w:val="000000"/>
          <w:b w:val="off"/>
          <w:i w:val="off"/>
        </w:rPr>
        <w:t>而逐渐积累、丰富自己的语言。</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-3403600</wp:posOffset>
                </wp:positionV>
                <wp:extent cx="546100" cy="495300"/>
                <wp:wrapNone/>
                <wp:docPr id="138" name="文本框 138"/>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229"/>
                            <w:r>
                              <w:rPr>
                                <w:rFonts w:ascii="宋体" w:hAnsi="宋体" w:cs="宋体" w:eastAsia="宋体"/>
                                <w:sz w:val="52"/>
                                <w:spacing w:val="0"/>
                                <w:color w:val="000000"/>
                                <w:b w:val="off"/>
                                <w:i w:val="off"/>
                              </w:rPr>
                              <w:t>82</w:t>
                            </w:r>
                            <w:bookmarkEnd w:id="2229"/>
                          </w:p>
                        </w:txbxContent>
                      </wps:txbx>
                      <wps:bodyPr wrap="square" lIns="0" rIns="0" tIns="0" bIns="0" vert="horz" anchor="t">
                        <a:noAutofit/>
                      </wps:bodyPr>
                    </wps:wsp>
                  </a:graphicData>
                </a:graphic>
              </wp:anchor>
            </w:drawing>
          </mc:Choice>
          <mc:Fallback>
            <w:pict>
              <v:shape type="#_x0000_t202" filled="f" stroked="f" style="margin-left:81pt;margin-top:-268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230"/>
                      <w:r>
                        <w:rPr>
                          <w:rFonts w:ascii="宋体" w:hAnsi="宋体" w:cs="宋体" w:eastAsia="宋体"/>
                          <w:sz w:val="52"/>
                          <w:spacing w:val="0"/>
                          <w:color w:val="000000"/>
                          <w:b w:val="off"/>
                          <w:i w:val="off"/>
                        </w:rPr>
                        <w:t>82</w:t>
                      </w:r>
                      <w:bookmarkEnd w:id="2230"/>
                    </w:p>
                  </w:txbxContent>
                </v:textbox>
              </v:shape>
            </w:pict>
          </mc:Fallback>
        </mc:AlternateContent>
      </w:r>
      <w:bookmarkEnd w:id="2228"/>
    </w:p>
    <w:p>
      <w:pPr>
        <w:pageBreakBefore w:val="off"/>
        <w:tabs/>
        <w:wordWrap w:val="off"/>
        <w:spacing w:before="0" w:after="0" w:line="900" w:lineRule="atLeast"/>
        <w:ind w:left="180" w:right="0" w:firstLine="1080"/>
        <w:jc w:val="both"/>
        <w:textAlignment w:val="baseline"/>
        <w:rPr>
          <w:sz w:val="52"/>
        </w:rPr>
      </w:pPr>
      <w:bookmarkStart w:name="" w:id="2231"/>
      <w:r>
        <w:rPr>
          <w:rFonts w:ascii="宋体" w:hAnsi="宋体" w:cs="宋体" w:eastAsia="宋体"/>
          <w:sz w:val="52"/>
          <w:spacing w:val="0"/>
          <w:color w:val="000000"/>
          <w:b w:val="off"/>
          <w:i w:val="off"/>
        </w:rPr>
        <w:t>上面的描述基本上是依据斯金纳的理论。对于该理论并非没有批</w:t>
      </w:r>
      <w:r>
        <w:rPr>
          <w:rFonts w:ascii="宋体" w:hAnsi="宋体" w:cs="宋体" w:eastAsia="宋体"/>
          <w:sz w:val="52"/>
          <w:spacing w:val="0"/>
          <w:color w:val="000000"/>
          <w:b w:val="off"/>
          <w:i w:val="off"/>
        </w:rPr>
        <w:t>评者。[3]然而我们起码可以说，他的叙述不但简明，而且基本符合语</w:t>
      </w:r>
      <w:r>
        <w:rPr>
          <w:rFonts w:ascii="宋体" w:hAnsi="宋体" w:cs="宋体" w:eastAsia="宋体"/>
          <w:sz w:val="52"/>
          <w:spacing w:val="0"/>
          <w:color w:val="000000"/>
          <w:b w:val="off"/>
          <w:i w:val="off"/>
        </w:rPr>
        <w:t>词学习的初期过程。当然还有其他方面的影响在起作用。例如，正如</w:t>
      </w:r>
      <w:r>
        <w:rPr>
          <w:rFonts w:ascii="宋体" w:hAnsi="宋体" w:cs="宋体" w:eastAsia="宋体"/>
          <w:sz w:val="52"/>
          <w:spacing w:val="0"/>
          <w:color w:val="000000"/>
          <w:b w:val="off"/>
          <w:i w:val="off"/>
        </w:rPr>
        <w:t>人们常说的，“妈妈”或许来自预期的哺乳动作。这一点斯金纳不会</w:t>
      </w:r>
      <w:r>
        <w:rPr>
          <w:rFonts w:ascii="宋体" w:hAnsi="宋体" w:cs="宋体" w:eastAsia="宋体"/>
          <w:sz w:val="52"/>
          <w:spacing w:val="0"/>
          <w:color w:val="000000"/>
          <w:b w:val="off"/>
          <w:i w:val="off"/>
        </w:rPr>
        <w:t>反对。因为操作性行为并没有被认为是没有外因的。另外，对好的言</w:t>
      </w:r>
      <w:r>
        <w:rPr>
          <w:rFonts w:ascii="宋体" w:hAnsi="宋体" w:cs="宋体" w:eastAsia="宋体"/>
          <w:sz w:val="52"/>
          <w:spacing w:val="0"/>
          <w:color w:val="000000"/>
          <w:b w:val="off"/>
          <w:i w:val="off"/>
        </w:rPr>
        <w:t>谈予以奖励，对糟糕的话语加以劝阻，在这方面起作用的可能是人的</w:t>
      </w:r>
      <w:r>
        <w:rPr>
          <w:rFonts w:ascii="宋体" w:hAnsi="宋体" w:cs="宋体" w:eastAsia="宋体"/>
          <w:sz w:val="52"/>
          <w:spacing w:val="0"/>
          <w:color w:val="000000"/>
          <w:b w:val="off"/>
          <w:i w:val="off"/>
        </w:rPr>
        <w:t>基本的趋同倾向, 而非如交流 (communication) 及赞扬 (praise) 那</w:t>
      </w:r>
      <w:bookmarkEnd w:id="2231"/>
    </w:p>
    <w:p>
      <w:pPr>
        <w:pageBreakBefore w:val="off"/>
        <w:tabs/>
        <w:wordWrap w:val="off"/>
        <w:spacing w:before="0" w:after="0" w:line="680" w:lineRule="atLeast"/>
        <w:ind w:left="340" w:right="0"/>
        <w:jc w:val="both"/>
        <w:textAlignment w:val="baseline"/>
        <w:rPr>
          <w:sz w:val="50"/>
        </w:rPr>
      </w:pPr>
      <w:bookmarkStart w:name="" w:id="2232"/>
      <w:r>
        <w:rPr>
          <w:rFonts w:ascii="楷体" w:hAnsi="楷体" w:cs="楷体" w:eastAsia="楷体"/>
          <w:sz w:val="50"/>
          <w:spacing w:val="0"/>
          <w:color w:val="000000"/>
          <w:b w:val="off"/>
          <w:i w:val="off"/>
        </w:rPr>
        <w:t>86</w:t>
      </w:r>
      <w:bookmarkEnd w:id="2232"/>
    </w:p>
    <w:p>
      <w:r>
        <w:t/>
      </w:r>
    </w:p>
    <w:p>
      <w:pPr>
        <w:sectPr>
          <w:footerReference r:id="rId403"/>
          <w:headerReference r:id="rId404" w:type="default"/>
          <w:type w:val="nextPage"/>
          <w:pgSz w:w="21240" w:h="31680"/>
          <w:pgMar w:left="2560" w:top="2220" w:right="2560" w:bottom="2220" w:header="1920" w:footer="1920"/>
          <w:cols w:num="1"/>
        </w:sectPr>
      </w:pPr>
    </w:p>
    <w:p>
      <w:pPr>
        <w:pageBreakBefore w:val="off"/>
        <w:tabs/>
        <w:wordWrap w:val="off"/>
        <w:spacing w:before="560" w:after="0" w:line="600" w:lineRule="atLeast"/>
        <w:ind w:left="0" w:right="1900"/>
        <w:jc w:val="right"/>
        <w:textAlignment w:val="baseline"/>
        <w:rPr>
          <w:sz w:val="44"/>
        </w:rPr>
      </w:pPr>
      <w:bookmarkStart w:name="" w:id="2233"/>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10998200</wp:posOffset>
            </wp:positionH>
            <wp:positionV relativeFrom="paragraph">
              <wp:posOffset>25400</wp:posOffset>
            </wp:positionV>
            <wp:extent cx="457200" cy="800100"/>
            <wp:wrapNone/>
            <wp:docPr id="140" name="Drawing 140"/>
            <a:graphic xmlns:a="http://schemas.openxmlformats.org/drawingml/2006/main">
              <a:graphicData uri="http://schemas.openxmlformats.org/drawingml/2006/picture">
                <pic:pic xmlns:pic="http://schemas.openxmlformats.org/drawingml/2006/picture">
                  <pic:nvPicPr>
                    <pic:cNvPr id="0" name="Picture 139"/>
                    <pic:cNvPicPr>
                      <a:picLocks noChangeAspect="true"/>
                    </pic:cNvPicPr>
                  </pic:nvPicPr>
                  <pic:blipFill>
                    <a:blip r:embed="rId53"/>
                    <a:stretch>
                      <a:fillRect/>
                    </a:stretch>
                  </pic:blipFill>
                  <pic:spPr>
                    <a:xfrm>
                      <a:off x="0" y="0"/>
                      <a:ext cx="457200" cy="800100"/>
                    </a:xfrm>
                    <a:prstGeom prst="rect">
                      <a:avLst/>
                    </a:prstGeom>
                  </pic:spPr>
                </pic:pic>
              </a:graphicData>
            </a:graphic>
          </wp:anchor>
        </w:drawing>
      </w:r>
      <w:bookmarkEnd w:id="2233"/>
    </w:p>
    <w:p>
      <w:pPr>
        <w:pageBreakBefore w:val="off"/>
        <w:tabs/>
        <w:wordWrap w:val="off"/>
        <w:spacing w:before="0" w:after="0" w:line="500" w:lineRule="exact"/>
        <w:ind w:left="0" w:right="0"/>
        <w:jc w:val="right"/>
        <w:textAlignment w:val="baseline"/>
        <w:rPr>
          <w:sz w:val="44"/>
        </w:rPr>
      </w:pPr>
      <w:bookmarkStart w:name="" w:id="2234"/>
      <w:r>
        <w:rPr>
          <w:rFonts w:ascii="宋体" w:hAnsi="宋体" w:cs="宋体" w:eastAsia="宋体"/>
          <w:sz w:val="44"/>
          <w:spacing w:val="0"/>
          <w:color w:val="000000"/>
          <w:b w:val="off"/>
          <w:i w:val="off"/>
        </w:rPr>
        <w:t/>
      </w:r>
      <w:bookmarkEnd w:id="2234"/>
    </w:p>
    <w:p>
      <w:pPr>
        <w:pageBreakBefore w:val="off"/>
        <w:tabs/>
        <w:wordWrap w:val="off"/>
        <w:spacing w:before="0" w:after="0" w:line="900" w:lineRule="atLeast"/>
        <w:ind w:left="120" w:right="1060"/>
        <w:jc w:val="both"/>
        <w:textAlignment w:val="baseline"/>
        <w:rPr>
          <w:sz w:val="53"/>
        </w:rPr>
      </w:pPr>
      <w:bookmarkStart w:name="" w:id="2235"/>
      <w:r>
        <w:rPr>
          <w:rFonts w:ascii="宋体" w:hAnsi="宋体" w:cs="宋体" w:eastAsia="宋体"/>
          <w:sz w:val="53"/>
          <w:spacing w:val="0"/>
          <w:color w:val="000000"/>
          <w:b w:val="off"/>
          <w:i w:val="off"/>
        </w:rPr>
        <w:t>样一些纯粹外在的价值[4]；这同斯金纳的理论也是相投合的，虽然他</w:t>
      </w:r>
      <w:r>
        <w:rPr>
          <w:rFonts w:ascii="宋体" w:hAnsi="宋体" w:cs="宋体" w:eastAsia="宋体"/>
          <w:sz w:val="53"/>
          <w:spacing w:val="0"/>
          <w:color w:val="000000"/>
          <w:b w:val="off"/>
          <w:i w:val="off"/>
        </w:rPr>
        <w:t>并没有列举出那些奖励。尽管有上面提出的那些初步说明，我们也许</w:t>
      </w:r>
      <w:r>
        <w:rPr>
          <w:rFonts w:ascii="宋体" w:hAnsi="宋体" w:cs="宋体" w:eastAsia="宋体"/>
          <w:sz w:val="53"/>
          <w:spacing w:val="0"/>
          <w:color w:val="000000"/>
          <w:b w:val="off"/>
          <w:i w:val="off"/>
        </w:rPr>
        <w:t>还需要用这种趋同倾向才能充分解释模仿的活动。</w:t>
      </w:r>
      <w:bookmarkEnd w:id="2235"/>
    </w:p>
    <w:p>
      <w:pPr>
        <w:pageBreakBefore w:val="off"/>
        <w:tabs/>
        <w:wordWrap w:val="off"/>
        <w:spacing w:before="0" w:after="0" w:line="900" w:lineRule="atLeast"/>
        <w:ind w:left="120" w:right="0" w:firstLine="1060"/>
        <w:jc w:val="both"/>
        <w:textAlignment w:val="baseline"/>
        <w:rPr>
          <w:sz w:val="53"/>
        </w:rPr>
      </w:pPr>
      <w:bookmarkStart w:name="" w:id="2236"/>
      <w:r>
        <w:rPr>
          <w:rFonts w:ascii="宋体" w:hAnsi="宋体" w:cs="宋体" w:eastAsia="宋体"/>
          <w:sz w:val="53"/>
          <w:spacing w:val="0"/>
          <w:color w:val="000000"/>
          <w:b w:val="off"/>
          <w:i w:val="off"/>
        </w:rPr>
        <w:t>无论如何，这一点非常清楚：儿童早期的言语反应的学习依赖于</w:t>
      </w:r>
      <w:r>
        <w:rPr>
          <w:rFonts w:ascii="宋体" w:hAnsi="宋体" w:cs="宋体" w:eastAsia="宋体"/>
          <w:sz w:val="53"/>
          <w:spacing w:val="0"/>
          <w:color w:val="000000"/>
          <w:b w:val="off"/>
          <w:i w:val="off"/>
        </w:rPr>
        <w:t>社会对其反应连同在社会看来理应对之做出反应的那些刺激的强化以</w:t>
      </w:r>
      <w:r>
        <w:rPr>
          <w:rFonts w:ascii="宋体" w:hAnsi="宋体" w:cs="宋体" w:eastAsia="宋体"/>
          <w:sz w:val="53"/>
          <w:spacing w:val="0"/>
          <w:color w:val="000000"/>
          <w:b w:val="off"/>
          <w:i w:val="off"/>
        </w:rPr>
        <w:t>及在相反的情况下社会对其反应的劝阻。不管儿童最初敢于做出反应</w:t>
      </w:r>
      <w:r>
        <w:rPr>
          <w:rFonts w:ascii="宋体" w:hAnsi="宋体" w:cs="宋体" w:eastAsia="宋体"/>
          <w:sz w:val="53"/>
          <w:spacing w:val="0"/>
          <w:color w:val="000000"/>
          <w:b w:val="off"/>
          <w:i w:val="off"/>
        </w:rPr>
        <w:t>的原因是什么，都是如此。即使当社会的强化行为实际上不过是一种</w:t>
      </w:r>
      <w:r>
        <w:rPr>
          <w:rFonts w:ascii="宋体" w:hAnsi="宋体" w:cs="宋体" w:eastAsia="宋体"/>
          <w:sz w:val="53"/>
          <w:spacing w:val="0"/>
          <w:color w:val="000000"/>
          <w:b w:val="off"/>
          <w:i w:val="off"/>
        </w:rPr>
        <w:t>确定的语言用法（这种用法与儿童的尝试相类似就是对他的惟一的奖</w:t>
      </w:r>
      <w:r>
        <w:rPr>
          <w:rFonts w:ascii="宋体" w:hAnsi="宋体" w:cs="宋体" w:eastAsia="宋体"/>
          <w:sz w:val="53"/>
          <w:spacing w:val="0"/>
          <w:color w:val="000000"/>
          <w:b w:val="off"/>
          <w:i w:val="off"/>
        </w:rPr>
        <w:t>励了），也是如此。</w:t>
      </w:r>
      <w:bookmarkEnd w:id="2236"/>
    </w:p>
    <w:p>
      <w:pPr>
        <w:pageBreakBefore w:val="off"/>
        <w:tabs/>
        <w:wordWrap w:val="off"/>
        <w:spacing w:before="0" w:after="0" w:line="900" w:lineRule="atLeast"/>
        <w:ind w:left="120" w:right="1000" w:firstLine="1060"/>
        <w:jc w:val="both"/>
        <w:textAlignment w:val="baseline"/>
        <w:rPr>
          <w:sz w:val="53"/>
        </w:rPr>
      </w:pPr>
      <w:bookmarkStart w:name="" w:id="2237"/>
      <w:r>
        <w:rPr>
          <w:rFonts w:ascii="宋体" w:hAnsi="宋体" w:cs="宋体" w:eastAsia="宋体"/>
          <w:sz w:val="53"/>
          <w:spacing w:val="0"/>
          <w:color w:val="000000"/>
          <w:b w:val="off"/>
          <w:i w:val="off"/>
        </w:rPr>
        <w:t>没有任何理由认为，那些引导儿童学会对之做出同样的言语反应</w:t>
      </w:r>
      <w:r>
        <w:rPr>
          <w:rFonts w:ascii="宋体" w:hAnsi="宋体" w:cs="宋体" w:eastAsia="宋体"/>
          <w:sz w:val="53"/>
          <w:spacing w:val="0"/>
          <w:color w:val="000000"/>
          <w:b w:val="off"/>
          <w:i w:val="off"/>
        </w:rPr>
        <w:t>的刺激原来就是根据某种观念在他那里结合在一起的（不管这意味着</w:t>
      </w:r>
      <w:r>
        <w:rPr>
          <w:rFonts w:ascii="宋体" w:hAnsi="宋体" w:cs="宋体" w:eastAsia="宋体"/>
          <w:sz w:val="53"/>
          <w:spacing w:val="0"/>
          <w:color w:val="000000"/>
          <w:b w:val="off"/>
          <w:i w:val="off"/>
        </w:rPr>
        <w:t>什么）。但是如果儿童须服从这种训练，那么他一定事先有一种对质</w:t>
      </w:r>
      <w:r>
        <w:rPr>
          <w:rFonts w:ascii="宋体" w:hAnsi="宋体" w:cs="宋体" w:eastAsia="宋体"/>
          <w:sz w:val="53"/>
          <w:spacing w:val="0"/>
          <w:color w:val="000000"/>
          <w:b w:val="off"/>
          <w:i w:val="off"/>
        </w:rPr>
        <w:t>的差别分别不等地加以测量的倾向。可以说，在某些刺激之间，比在</w:t>
      </w:r>
      <w:r>
        <w:rPr>
          <w:rFonts w:ascii="宋体" w:hAnsi="宋体" w:cs="宋体" w:eastAsia="宋体"/>
          <w:sz w:val="53"/>
          <w:spacing w:val="0"/>
          <w:color w:val="000000"/>
          <w:b w:val="off"/>
          <w:i w:val="off"/>
        </w:rPr>
        <w:t>其他刺激之间，他能感到更多的相似性。否则，强化婴儿说“红”</w:t>
      </w:r>
      <w:r>
        <w:rPr>
          <w:rFonts w:ascii="宋体" w:hAnsi="宋体" w:cs="宋体" w:eastAsia="宋体"/>
          <w:sz w:val="53"/>
          <w:spacing w:val="0"/>
          <w:color w:val="000000"/>
          <w:b w:val="off"/>
          <w:i w:val="off"/>
        </w:rPr>
        <w:t>（当红的东西出现时）12次，也不会促使婴儿对第13次出现的红的</w:t>
      </w:r>
      <w:r>
        <w:rPr>
          <w:rFonts w:ascii="宋体" w:hAnsi="宋体" w:cs="宋体" w:eastAsia="宋体"/>
          <w:sz w:val="53"/>
          <w:spacing w:val="0"/>
          <w:color w:val="000000"/>
          <w:b w:val="off"/>
          <w:i w:val="off"/>
        </w:rPr>
        <w:t>东西说“红”，而不对一个蓝的东西说“红”。同样，当妈妈的脸庞从</w:t>
      </w:r>
      <w:r>
        <w:rPr>
          <w:rFonts w:ascii="宋体" w:hAnsi="宋体" w:cs="宋体" w:eastAsia="宋体"/>
          <w:sz w:val="53"/>
          <w:spacing w:val="0"/>
          <w:color w:val="000000"/>
          <w:b w:val="off"/>
          <w:i w:val="off"/>
        </w:rPr>
        <w:t>不同视角出现时，即使反复多次强化婴儿说“妈妈”，也无济于事。</w:t>
      </w:r>
      <w:bookmarkEnd w:id="2237"/>
    </w:p>
    <w:p>
      <w:pPr>
        <w:pageBreakBefore w:val="off"/>
        <w:tabs/>
        <w:wordWrap w:val="off"/>
        <w:spacing w:before="0" w:after="0" w:line="900" w:lineRule="atLeast"/>
        <w:ind w:left="120" w:right="980" w:firstLine="1060"/>
        <w:jc w:val="both"/>
        <w:textAlignment w:val="baseline"/>
        <w:rPr>
          <w:sz w:val="53"/>
        </w:rPr>
      </w:pPr>
      <w:bookmarkStart w:name="" w:id="2238"/>
      <w:r>
        <w:rPr>
          <w:rFonts w:ascii="宋体" w:hAnsi="宋体" w:cs="宋体" w:eastAsia="宋体"/>
          <w:sz w:val="53"/>
          <w:spacing w:val="0"/>
          <w:color w:val="000000"/>
          <w:b w:val="off"/>
          <w:i w:val="off"/>
        </w:rPr>
        <w:t>因此，我们应认识到婴儿有一种前语言的质感空间。我们可以通</w:t>
      </w:r>
      <w:r>
        <w:rPr>
          <w:rFonts w:ascii="宋体" w:hAnsi="宋体" w:cs="宋体" w:eastAsia="宋体"/>
          <w:sz w:val="53"/>
          <w:spacing w:val="0"/>
          <w:color w:val="000000"/>
          <w:b w:val="off"/>
          <w:i w:val="off"/>
        </w:rPr>
        <w:t>过观察他的学习过程来衡量其质的空间的相对距离。倘若，在猩红色</w:t>
      </w:r>
      <w:r>
        <w:rPr>
          <w:rFonts w:ascii="宋体" w:hAnsi="宋体" w:cs="宋体" w:eastAsia="宋体"/>
          <w:sz w:val="53"/>
          <w:spacing w:val="0"/>
          <w:color w:val="000000"/>
          <w:b w:val="off"/>
          <w:i w:val="off"/>
        </w:rPr>
        <w:t>出现时，我们强化婴儿说“红”，在黄色出现时，我们阻止他这样说，</w:t>
      </w:r>
      <w:r>
        <w:rPr>
          <w:rFonts w:ascii="宋体" w:hAnsi="宋体" w:cs="宋体" w:eastAsia="宋体"/>
          <w:sz w:val="53"/>
          <w:spacing w:val="0"/>
          <w:color w:val="000000"/>
          <w:b w:val="off"/>
          <w:i w:val="off"/>
        </w:rPr>
        <w:t>然后发现他会对粉红色，但不会对橘红色，做出这样的反应，由此可</w:t>
      </w:r>
      <w:r>
        <w:rPr>
          <w:rFonts w:ascii="宋体" w:hAnsi="宋体" w:cs="宋体" w:eastAsia="宋体"/>
          <w:sz w:val="53"/>
          <w:spacing w:val="0"/>
          <w:color w:val="000000"/>
          <w:b w:val="off"/>
          <w:i w:val="off"/>
        </w:rPr>
        <w:t>以推断，在婴儿的质感空间里，猩红色离粉红色的距离要比离橘红色</w:t>
      </w:r>
      <w:r>
        <w:rPr>
          <w:rFonts w:ascii="宋体" w:hAnsi="宋体" w:cs="宋体" w:eastAsia="宋体"/>
          <w:sz w:val="53"/>
          <w:spacing w:val="0"/>
          <w:color w:val="000000"/>
          <w:b w:val="off"/>
          <w:i w:val="off"/>
        </w:rPr>
        <w:t>近。从婴儿的犹豫或做出反应的时间也可以给我们以关于空间间距的</w:t>
      </w:r>
      <w:r>
        <w:rPr>
          <w:rFonts w:ascii="宋体" w:hAnsi="宋体" w:cs="宋体" w:eastAsia="宋体"/>
          <w:sz w:val="53"/>
          <w:spacing w:val="0"/>
          <w:color w:val="000000"/>
          <w:b w:val="off"/>
          <w:i w:val="off"/>
        </w:rPr>
        <w:t>补充提示。</w:t>
      </w:r>
      <w:bookmarkEnd w:id="2238"/>
    </w:p>
    <w:p>
      <w:pPr>
        <w:pageBreakBefore w:val="off"/>
        <w:tabs/>
        <w:wordWrap w:val="off"/>
        <w:spacing w:before="0" w:after="0" w:line="900" w:lineRule="atLeast"/>
        <w:ind w:left="120" w:right="980" w:firstLine="1060"/>
        <w:jc w:val="both"/>
        <w:textAlignment w:val="baseline"/>
        <w:rPr>
          <w:sz w:val="53"/>
        </w:rPr>
      </w:pPr>
      <w:bookmarkStart w:name="" w:id="2239"/>
      <w:r>
        <w:rPr>
          <w:rFonts w:ascii="宋体" w:hAnsi="宋体" w:cs="宋体" w:eastAsia="宋体"/>
          <w:sz w:val="53"/>
          <w:spacing w:val="0"/>
          <w:color w:val="000000"/>
          <w:b w:val="off"/>
          <w:i w:val="off"/>
        </w:rPr>
        <w:t>婴儿在强化及消除测试的辅助下所能做到的最细微的区分，我们</w:t>
      </w:r>
      <w:r>
        <w:rPr>
          <w:rFonts w:ascii="宋体" w:hAnsi="宋体" w:cs="宋体" w:eastAsia="宋体"/>
          <w:sz w:val="53"/>
          <w:spacing w:val="0"/>
          <w:color w:val="000000"/>
          <w:b w:val="off"/>
          <w:i w:val="off"/>
        </w:rPr>
        <w:t>称之为他的辨别阈限(discrimination thresholds)，或者刚可觉察的</w:t>
      </w:r>
      <w:r>
        <w:rPr>
          <w:rFonts w:ascii="宋体" w:hAnsi="宋体" w:cs="宋体" w:eastAsia="宋体"/>
          <w:sz w:val="53"/>
          <w:spacing w:val="0"/>
          <w:color w:val="000000"/>
          <w:b w:val="off"/>
          <w:i w:val="off"/>
        </w:rPr>
        <w:t>(just-noticeable)区别。然而，借助一些基于最细微区分的间接推</w:t>
      </w:r>
      <w:r>
        <w:rPr>
          <w:rFonts w:ascii="宋体" w:hAnsi="宋体" w:cs="宋体" w:eastAsia="宋体"/>
          <w:sz w:val="53"/>
          <w:spacing w:val="0"/>
          <w:color w:val="000000"/>
          <w:b w:val="off"/>
          <w:i w:val="off"/>
        </w:rPr>
        <w:t>理，我们还可以得到更小的间距。譬如，如果我们发现婴儿能区别性</w:t>
      </w:r>
      <w:bookmarkEnd w:id="2239"/>
    </w:p>
    <w:p>
      <w:pPr>
        <w:pageBreakBefore w:val="off"/>
        <w:tabs/>
        <w:wordWrap w:val="off"/>
        <w:spacing w:before="0" w:after="0" w:line="660" w:lineRule="atLeast"/>
        <w:ind w:left="0" w:right="1140"/>
        <w:jc w:val="right"/>
        <w:textAlignment w:val="baseline"/>
        <w:rPr>
          <w:sz w:val="49"/>
        </w:rPr>
      </w:pPr>
      <w:bookmarkStart w:name="" w:id="2240"/>
      <w:r>
        <w:rPr>
          <w:rFonts w:ascii="黑体" w:hAnsi="黑体" w:cs="黑体" w:eastAsia="黑体"/>
          <w:sz w:val="49"/>
          <w:spacing w:val="0"/>
          <w:color w:val="000000"/>
          <w:b w:val="off"/>
          <w:i w:val="off"/>
        </w:rPr>
        <w:t>87</w:t>
      </w:r>
      <w:bookmarkEnd w:id="2240"/>
    </w:p>
    <w:p>
      <w:r>
        <w:t/>
      </w:r>
    </w:p>
    <w:p>
      <w:pPr>
        <w:sectPr>
          <w:footerReference r:id="rId405"/>
          <w:headerReference r:id="rId406" w:type="default"/>
          <w:type w:val="nextPage"/>
          <w:pgSz w:w="21240" w:h="31680"/>
          <w:pgMar w:left="2060" w:top="1920" w:right="2060" w:bottom="1920" w:header="1620" w:footer="1620"/>
          <w:cols w:num="1"/>
        </w:sectPr>
      </w:pPr>
    </w:p>
    <w:p>
      <w:pPr>
        <w:pageBreakBefore w:val="off"/>
        <w:tabs/>
        <w:wordWrap w:val="off"/>
        <w:spacing w:before="20" w:after="0" w:line="720" w:lineRule="atLeast"/>
        <w:ind w:left="1740" w:right="0"/>
        <w:jc w:val="both"/>
        <w:textAlignment w:val="baseline"/>
        <w:rPr>
          <w:sz w:val="48"/>
        </w:rPr>
      </w:pPr>
      <w:bookmarkStart w:name="" w:id="2241"/>
      <w:r>
        <w:rPr>
          <w:rFonts w:ascii="楷体" w:hAnsi="楷体" w:cs="楷体" w:eastAsia="楷体"/>
          <w:sz w:val="48"/>
          <w:spacing w:val="0"/>
          <w:color w:val="000000"/>
          <w:u w:val="single"/>
          <w:b w:val="on"/>
          <w:i w:val="off"/>
        </w:rPr>
        <w:t xml:space="preserve">语词和对象  </w:t>
      </w:r>
      <w:bookmarkEnd w:id="2241"/>
    </w:p>
    <w:p>
      <w:pPr>
        <w:pageBreakBefore w:val="off"/>
        <w:tabs/>
        <w:wordWrap w:val="off"/>
        <w:spacing w:before="540" w:after="0" w:line="980" w:lineRule="atLeast"/>
        <w:ind w:left="1120" w:right="120"/>
        <w:jc w:val="both"/>
        <w:textAlignment w:val="baseline"/>
        <w:rPr>
          <w:sz w:val="50"/>
        </w:rPr>
      </w:pPr>
      <w:bookmarkStart w:name="" w:id="2242"/>
      <w:r>
        <w:rPr>
          <w:rFonts w:ascii="宋体" w:hAnsi="宋体" w:cs="宋体" w:eastAsia="宋体"/>
          <w:sz w:val="50"/>
          <w:spacing w:val="0"/>
          <w:color w:val="000000"/>
          <w:b w:val="off"/>
          <w:i w:val="off"/>
        </w:rPr>
        <w:t>质A与C，但却不能把它们同B分别开来，即使B与A、C之间没</w:t>
      </w:r>
      <w:r>
        <w:rPr>
          <w:rFonts w:ascii="宋体" w:hAnsi="宋体" w:cs="宋体" w:eastAsia="宋体"/>
          <w:sz w:val="50"/>
          <w:spacing w:val="0"/>
          <w:color w:val="000000"/>
          <w:b w:val="off"/>
          <w:i w:val="off"/>
        </w:rPr>
        <w:t>有可察觉到的分别，我们还是可把三者在婴儿的质感空间中区分</w:t>
      </w:r>
      <w:r>
        <w:rPr>
          <w:rFonts w:ascii="宋体" w:hAnsi="宋体" w:cs="宋体" w:eastAsia="宋体"/>
          <w:sz w:val="50"/>
          <w:spacing w:val="0"/>
          <w:color w:val="000000"/>
          <w:b w:val="off"/>
          <w:i w:val="off"/>
        </w:rPr>
        <w:t>开来。</w:t>
      </w:r>
      <w:bookmarkEnd w:id="2242"/>
    </w:p>
    <w:p>
      <w:pPr>
        <w:pageBreakBefore w:val="off"/>
        <w:tabs/>
        <w:wordWrap w:val="off"/>
        <w:spacing w:before="0" w:after="0" w:line="980" w:lineRule="atLeast"/>
        <w:ind w:left="0" w:right="120" w:firstLine="2140"/>
        <w:jc w:val="both"/>
        <w:textAlignment w:val="baseline"/>
        <w:rPr>
          <w:sz w:val="50"/>
        </w:rPr>
      </w:pPr>
      <w:bookmarkStart w:name="" w:id="2243"/>
      <w:r>
        <w:rPr>
          <w:rFonts w:ascii="宋体" w:hAnsi="宋体" w:cs="宋体" w:eastAsia="宋体"/>
          <w:sz w:val="50"/>
          <w:spacing w:val="0"/>
          <w:color w:val="000000"/>
          <w:b w:val="off"/>
          <w:i w:val="off"/>
        </w:rPr>
        <w:t>当然，如此细致地研究和描述儿童的前语言质感空间，我们也许</w:t>
      </w:r>
      <w:r>
        <w:rPr>
          <w:rFonts w:ascii="宋体" w:hAnsi="宋体" w:cs="宋体" w:eastAsia="宋体"/>
          <w:sz w:val="50"/>
          <w:spacing w:val="0"/>
          <w:color w:val="000000"/>
          <w:b w:val="off"/>
          <w:i w:val="off"/>
        </w:rPr>
        <w:t>是在有计划地欺骗自己。因为如此重构的空间也许同他本来的倾向只</w:t>
      </w:r>
      <w:r>
        <w:rPr>
          <w:rFonts w:ascii="宋体" w:hAnsi="宋体" w:cs="宋体" w:eastAsia="宋体"/>
          <w:sz w:val="50"/>
          <w:spacing w:val="0"/>
          <w:color w:val="000000"/>
          <w:b w:val="off"/>
          <w:i w:val="off"/>
        </w:rPr>
        <w:t>有极少的一致之处，而且主要是由我们的测试本身在儿童身上造成的</w:t>
      </w:r>
      <w:r>
        <w:rPr>
          <w:rFonts w:ascii="宋体" w:hAnsi="宋体" w:cs="宋体" w:eastAsia="宋体"/>
          <w:sz w:val="50"/>
          <w:spacing w:val="0"/>
          <w:color w:val="000000"/>
          <w:b w:val="off"/>
          <w:i w:val="off"/>
        </w:rPr>
        <w:t>效果逐渐构造出来的。[5]如果在测试次序改变的情况下，不同的儿童</w:t>
      </w:r>
      <w:r>
        <w:rPr>
          <w:rFonts w:ascii="宋体" w:hAnsi="宋体" w:cs="宋体" w:eastAsia="宋体"/>
          <w:sz w:val="50"/>
          <w:spacing w:val="0"/>
          <w:color w:val="000000"/>
          <w:b w:val="off"/>
          <w:i w:val="off"/>
        </w:rPr>
        <w:t>84仍表现出一种相当的质感空间齐一性，这种可能性便可以被排除。但</w:t>
      </w:r>
      <w:r>
        <w:rPr>
          <w:rFonts w:ascii="宋体" w:hAnsi="宋体" w:cs="宋体" w:eastAsia="宋体"/>
          <w:sz w:val="50"/>
          <w:spacing w:val="0"/>
          <w:color w:val="000000"/>
          <w:b w:val="off"/>
          <w:i w:val="off"/>
        </w:rPr>
        <w:t>是要注意，这个标准并不能证明前语言的质感空间，除非这些质感空</w:t>
      </w:r>
      <w:r>
        <w:rPr>
          <w:rFonts w:ascii="宋体" w:hAnsi="宋体" w:cs="宋体" w:eastAsia="宋体"/>
          <w:sz w:val="50"/>
          <w:spacing w:val="0"/>
          <w:color w:val="000000"/>
          <w:b w:val="off"/>
          <w:i w:val="off"/>
        </w:rPr>
        <w:t>间在不同的儿童当中具有齐一性。像其他科学一样，心理学也支持以</w:t>
      </w:r>
      <w:r>
        <w:rPr>
          <w:rFonts w:ascii="宋体" w:hAnsi="宋体" w:cs="宋体" w:eastAsia="宋体"/>
          <w:sz w:val="50"/>
          <w:spacing w:val="0"/>
          <w:color w:val="000000"/>
          <w:b w:val="off"/>
          <w:i w:val="off"/>
        </w:rPr>
        <w:t>自然界的齐一性为其概念的标准。</w:t>
      </w:r>
      <w:bookmarkEnd w:id="2243"/>
    </w:p>
    <w:p>
      <w:pPr>
        <w:pageBreakBefore w:val="off"/>
        <w:tabs/>
        <w:wordWrap w:val="off"/>
        <w:spacing w:before="0" w:after="0" w:line="980" w:lineRule="atLeast"/>
        <w:ind w:left="1120" w:right="60" w:firstLine="1020"/>
        <w:jc w:val="both"/>
        <w:textAlignment w:val="baseline"/>
        <w:rPr>
          <w:sz w:val="50"/>
        </w:rPr>
      </w:pPr>
      <w:bookmarkStart w:name="" w:id="2244"/>
      <w:r>
        <w:rPr>
          <w:rFonts w:ascii="宋体" w:hAnsi="宋体" w:cs="宋体" w:eastAsia="宋体"/>
          <w:sz w:val="50"/>
          <w:spacing w:val="0"/>
          <w:color w:val="000000"/>
          <w:b w:val="off"/>
          <w:i w:val="off"/>
        </w:rPr>
        <w:t>假设我们已确认婴儿有一定的前语言的质感空间，那么一些有趣</w:t>
      </w:r>
      <w:r>
        <w:rPr>
          <w:rFonts w:ascii="宋体" w:hAnsi="宋体" w:cs="宋体" w:eastAsia="宋体"/>
          <w:sz w:val="50"/>
          <w:spacing w:val="0"/>
          <w:color w:val="000000"/>
          <w:b w:val="off"/>
          <w:i w:val="off"/>
        </w:rPr>
        <w:t>的关于其空间结构的问题就会跟着出现。那些刚可察觉的区分是否总</w:t>
      </w:r>
      <w:r>
        <w:rPr>
          <w:rFonts w:ascii="宋体" w:hAnsi="宋体" w:cs="宋体" w:eastAsia="宋体"/>
          <w:sz w:val="50"/>
          <w:spacing w:val="0"/>
          <w:color w:val="000000"/>
          <w:b w:val="off"/>
          <w:i w:val="off"/>
        </w:rPr>
        <w:t>是与我们的其他距离之比相一致呢？譬如，前面例子中的猩红与橘红</w:t>
      </w:r>
      <w:r>
        <w:rPr>
          <w:rFonts w:ascii="宋体" w:hAnsi="宋体" w:cs="宋体" w:eastAsia="宋体"/>
          <w:sz w:val="50"/>
          <w:spacing w:val="0"/>
          <w:color w:val="000000"/>
          <w:b w:val="off"/>
          <w:i w:val="off"/>
        </w:rPr>
        <w:t>之间较之猩红与粉红之间是否有更大的刚可觉察的区别呢？</w:t>
      </w:r>
      <w:bookmarkEnd w:id="2244"/>
    </w:p>
    <w:p>
      <w:pPr>
        <w:pageBreakBefore w:val="off"/>
        <w:tabs/>
        <w:wordWrap w:val="off"/>
        <w:spacing w:before="0" w:after="0" w:line="980" w:lineRule="atLeast"/>
        <w:ind w:left="1120" w:right="0" w:firstLine="1020"/>
        <w:jc w:val="both"/>
        <w:textAlignment w:val="baseline"/>
        <w:rPr>
          <w:sz w:val="50"/>
        </w:rPr>
      </w:pPr>
      <w:bookmarkStart w:name="" w:id="2245"/>
      <w:r>
        <w:rPr>
          <w:rFonts w:ascii="宋体" w:hAnsi="宋体" w:cs="宋体" w:eastAsia="宋体"/>
          <w:sz w:val="50"/>
          <w:spacing w:val="0"/>
          <w:color w:val="000000"/>
          <w:b w:val="off"/>
          <w:i w:val="off"/>
        </w:rPr>
        <w:t>各个感官之间的联结(connexity)是不可能有的：任何下意识</w:t>
      </w:r>
      <w:r>
        <w:rPr>
          <w:rFonts w:ascii="宋体" w:hAnsi="宋体" w:cs="宋体" w:eastAsia="宋体"/>
          <w:sz w:val="50"/>
          <w:spacing w:val="0"/>
          <w:color w:val="000000"/>
          <w:b w:val="off"/>
          <w:i w:val="off"/>
        </w:rPr>
        <w:t>的区别链条都不会从声音连接到颜色。对每一种感官，我们都需要一</w:t>
      </w:r>
      <w:r>
        <w:rPr>
          <w:rFonts w:ascii="宋体" w:hAnsi="宋体" w:cs="宋体" w:eastAsia="宋体"/>
          <w:sz w:val="50"/>
          <w:spacing w:val="0"/>
          <w:color w:val="000000"/>
          <w:b w:val="off"/>
          <w:i w:val="off"/>
        </w:rPr>
        <w:t>种不同的质感空间。[6]更糟糕的是，即使在同一感官中，我们还必须</w:t>
      </w:r>
      <w:r>
        <w:rPr>
          <w:rFonts w:ascii="宋体" w:hAnsi="宋体" w:cs="宋体" w:eastAsia="宋体"/>
          <w:sz w:val="50"/>
          <w:spacing w:val="0"/>
          <w:color w:val="000000"/>
          <w:b w:val="off"/>
          <w:i w:val="off"/>
        </w:rPr>
        <w:t>区别出一些辅空间(subsidiary spaces)。譬如，当我们在观察儿童学</w:t>
      </w:r>
      <w:r>
        <w:rPr>
          <w:rFonts w:ascii="宋体" w:hAnsi="宋体" w:cs="宋体" w:eastAsia="宋体"/>
          <w:sz w:val="50"/>
          <w:spacing w:val="0"/>
          <w:color w:val="000000"/>
          <w:b w:val="off"/>
          <w:i w:val="off"/>
        </w:rPr>
        <w:t>习“球”一词时，也许会发觉在儿童的质感空间中，红球、黄球和绿</w:t>
      </w:r>
      <w:r>
        <w:rPr>
          <w:rFonts w:ascii="宋体" w:hAnsi="宋体" w:cs="宋体" w:eastAsia="宋体"/>
          <w:sz w:val="50"/>
          <w:spacing w:val="0"/>
          <w:color w:val="000000"/>
          <w:b w:val="off"/>
          <w:i w:val="off"/>
        </w:rPr>
        <w:t>球相互间的距离要小于它们和红头巾的距离；可是，当我们在观察他</w:t>
      </w:r>
      <w:r>
        <w:rPr>
          <w:rFonts w:ascii="宋体" w:hAnsi="宋体" w:cs="宋体" w:eastAsia="宋体"/>
          <w:sz w:val="50"/>
          <w:spacing w:val="0"/>
          <w:color w:val="000000"/>
          <w:b w:val="off"/>
          <w:i w:val="off"/>
        </w:rPr>
        <w:t>学习“红”一词时，又或许会发现在他看来红球、红头巾、红积木块</w:t>
      </w:r>
      <w:r>
        <w:rPr>
          <w:rFonts w:ascii="宋体" w:hAnsi="宋体" w:cs="宋体" w:eastAsia="宋体"/>
          <w:sz w:val="50"/>
          <w:spacing w:val="0"/>
          <w:color w:val="000000"/>
          <w:b w:val="off"/>
          <w:i w:val="off"/>
        </w:rPr>
        <w:t>相互间的距离要小于它们和黄球、绿球的距离。因此，即使在同一视</w:t>
      </w:r>
      <w:r>
        <w:rPr>
          <w:rFonts w:ascii="宋体" w:hAnsi="宋体" w:cs="宋体" w:eastAsia="宋体"/>
          <w:sz w:val="50"/>
          <w:spacing w:val="0"/>
          <w:color w:val="000000"/>
          <w:b w:val="off"/>
          <w:i w:val="off"/>
        </w:rPr>
        <w:t>觉感官内，简单的距离概念也会失掉，而代之以许多“方面”(re-</w:t>
      </w:r>
      <w:r>
        <w:rPr>
          <w:rFonts w:ascii="宋体" w:hAnsi="宋体" w:cs="宋体" w:eastAsia="宋体"/>
          <w:sz w:val="50"/>
          <w:spacing w:val="0"/>
          <w:color w:val="000000"/>
          <w:b w:val="off"/>
          <w:i w:val="off"/>
        </w:rPr>
        <w:t>spects)的距离。不过讲了这些就足够了。我们在这里没有必要再去</w:t>
      </w:r>
      <w:r>
        <w:rPr>
          <w:rFonts w:ascii="宋体" w:hAnsi="宋体" w:cs="宋体" w:eastAsia="宋体"/>
          <w:sz w:val="50"/>
          <w:spacing w:val="0"/>
          <w:color w:val="000000"/>
          <w:b w:val="off"/>
          <w:i w:val="off"/>
        </w:rPr>
        <w:t>思考那些质感距离了。</w:t>
      </w:r>
      <w:bookmarkEnd w:id="2245"/>
    </w:p>
    <w:p>
      <w:pPr>
        <w:pageBreakBefore w:val="off"/>
        <w:tabs/>
        <w:wordWrap w:val="off"/>
        <w:spacing w:before="0" w:after="0" w:line="980" w:lineRule="atLeast"/>
        <w:ind w:left="1120" w:right="0" w:firstLine="1020"/>
        <w:jc w:val="both"/>
        <w:textAlignment w:val="baseline"/>
        <w:rPr>
          <w:sz w:val="50"/>
        </w:rPr>
      </w:pPr>
      <w:bookmarkStart w:name="" w:id="2246"/>
      <w:r>
        <w:rPr>
          <w:rFonts w:ascii="宋体" w:hAnsi="宋体" w:cs="宋体" w:eastAsia="宋体"/>
          <w:sz w:val="50"/>
          <w:spacing w:val="0"/>
          <w:color w:val="000000"/>
          <w:b w:val="off"/>
          <w:i w:val="off"/>
        </w:rPr>
        <w:t>在第8节中，我们已看到可以用对刺激的讨论来部分地替代对感</w:t>
      </w:r>
      <w:r>
        <w:rPr>
          <w:rFonts w:ascii="宋体" w:hAnsi="宋体" w:cs="宋体" w:eastAsia="宋体"/>
          <w:sz w:val="50"/>
          <w:spacing w:val="0"/>
          <w:color w:val="000000"/>
          <w:b w:val="off"/>
          <w:i w:val="off"/>
        </w:rPr>
        <w:t>觉性质的讨论。同样的替代在这里大约也是适宜的————当我们讨论的</w:t>
      </w:r>
      <w:bookmarkEnd w:id="2246"/>
    </w:p>
    <w:p>
      <w:pPr>
        <w:pageBreakBefore w:val="off"/>
        <w:tabs/>
        <w:wordWrap w:val="off"/>
        <w:spacing w:before="0" w:after="0" w:line="660" w:lineRule="atLeast"/>
        <w:ind w:left="1320" w:right="0"/>
        <w:jc w:val="both"/>
        <w:textAlignment w:val="baseline"/>
        <w:rPr>
          <w:sz w:val="48"/>
        </w:rPr>
      </w:pPr>
      <w:bookmarkStart w:name="" w:id="2247"/>
      <w:r>
        <w:rPr>
          <w:rFonts w:ascii="黑体" w:hAnsi="黑体" w:cs="黑体" w:eastAsia="黑体"/>
          <w:sz w:val="48"/>
          <w:spacing w:val="0"/>
          <w:color w:val="000000"/>
          <w:b w:val="off"/>
          <w:i w:val="off"/>
        </w:rPr>
        <w:t>88</w:t>
      </w:r>
      <w:bookmarkEnd w:id="2247"/>
    </w:p>
    <w:p>
      <w:r>
        <w:t/>
      </w:r>
    </w:p>
    <w:p>
      <w:pPr>
        <w:sectPr>
          <w:footerReference r:id="rId407"/>
          <w:headerReference r:id="rId408" w:type="default"/>
          <w:type w:val="nextPage"/>
          <w:pgSz w:w="21240" w:h="31680"/>
          <w:pgMar w:left="2080" w:top="2160" w:right="2080" w:bottom="2160" w:header="1860" w:footer="1860"/>
          <w:cols w:num="1"/>
        </w:sectPr>
      </w:pPr>
    </w:p>
    <w:p>
      <w:pPr>
        <w:pageBreakBefore w:val="off"/>
        <w:tabs/>
        <w:wordWrap w:val="off"/>
        <w:spacing w:before="0" w:after="0" w:line="580" w:lineRule="atLeast"/>
        <w:ind w:left="0" w:right="1120"/>
        <w:jc w:val="right"/>
        <w:textAlignment w:val="baseline"/>
        <w:rPr>
          <w:sz w:val="43"/>
        </w:rPr>
      </w:pPr>
      <w:bookmarkStart w:name="" w:id="2248"/>
      <w:r>
        <w:rPr>
          <w:rFonts w:ascii="黑体" w:hAnsi="黑体" w:cs="黑体" w:eastAsia="黑体"/>
          <w:sz w:val="43"/>
          <w:spacing w:val="0"/>
          <w:color w:val="000000"/>
          <w:b w:val="on"/>
          <w:i w:val="off"/>
        </w:rPr>
        <w:t>第三章指称的个体发生史</w:t>
      </w:r>
      <w:bookmarkEnd w:id="2248"/>
    </w:p>
    <w:p>
      <w:pPr>
        <w:pageBreakBefore w:val="off"/>
        <w:tabs/>
        <w:wordWrap w:val="off"/>
        <w:spacing w:before="0" w:after="0" w:line="480" w:lineRule="exact"/>
        <w:ind w:left="0" w:right="0"/>
        <w:jc w:val="right"/>
        <w:textAlignment w:val="baseline"/>
        <w:rPr>
          <w:sz w:val="43"/>
        </w:rPr>
      </w:pPr>
      <w:bookmarkStart w:name="" w:id="2249"/>
      <w:r>
        <w:rPr>
          <w:rFonts w:ascii="宋体" w:hAnsi="宋体" w:cs="宋体" w:eastAsia="宋体"/>
          <w:sz w:val="43"/>
          <w:spacing w:val="0"/>
          <w:color w:val="000000"/>
          <w:b w:val="off"/>
          <w:i w:val="off"/>
        </w:rPr>
        <w:t/>
      </w:r>
      <w:bookmarkEnd w:id="2249"/>
    </w:p>
    <w:p>
      <w:pPr>
        <w:pageBreakBefore w:val="off"/>
        <w:tabs/>
        <w:wordWrap w:val="off"/>
        <w:spacing w:before="0" w:after="0" w:line="880" w:lineRule="atLeast"/>
        <w:ind w:left="80" w:right="60"/>
        <w:jc w:val="both"/>
        <w:textAlignment w:val="baseline"/>
        <w:rPr>
          <w:sz w:val="53"/>
        </w:rPr>
      </w:pPr>
      <w:bookmarkStart w:name="" w:id="2250"/>
      <w:r>
        <w:rPr>
          <w:rFonts w:ascii="宋体" w:hAnsi="宋体" w:cs="宋体" w:eastAsia="宋体"/>
          <w:sz w:val="53"/>
          <w:spacing w:val="0"/>
          <w:color w:val="000000"/>
          <w:b w:val="off"/>
          <w:i w:val="off"/>
        </w:rPr>
        <w:t>是潜意识的区别时尤其如此。让我们再来考察一下前面提到的儿童能</w:t>
      </w:r>
      <w:r>
        <w:rPr>
          <w:rFonts w:ascii="宋体" w:hAnsi="宋体" w:cs="宋体" w:eastAsia="宋体"/>
          <w:sz w:val="53"/>
          <w:spacing w:val="0"/>
          <w:color w:val="000000"/>
          <w:b w:val="off"/>
          <w:i w:val="off"/>
        </w:rPr>
        <w:t>区分A、C但不能区分A、C与B的情况。根据我们的物理排列的知</w:t>
      </w:r>
      <w:r>
        <w:rPr>
          <w:rFonts w:ascii="宋体" w:hAnsi="宋体" w:cs="宋体" w:eastAsia="宋体"/>
          <w:sz w:val="53"/>
          <w:spacing w:val="0"/>
          <w:color w:val="000000"/>
          <w:b w:val="off"/>
          <w:i w:val="off"/>
        </w:rPr>
        <w:t>识，我们确知是同一个B (而不是A和C)两次出现在同A和C的</w:t>
      </w:r>
      <w:r>
        <w:rPr>
          <w:rFonts w:ascii="宋体" w:hAnsi="宋体" w:cs="宋体" w:eastAsia="宋体"/>
          <w:sz w:val="53"/>
          <w:spacing w:val="0"/>
          <w:color w:val="000000"/>
          <w:b w:val="off"/>
          <w:i w:val="off"/>
        </w:rPr>
        <w:t>对比测试中。我们的测试工作便是从刺激的这种本质同一性出发的。</w:t>
      </w:r>
      <w:r>
        <w:rPr>
          <w:rFonts w:ascii="宋体" w:hAnsi="宋体" w:cs="宋体" w:eastAsia="宋体"/>
          <w:sz w:val="53"/>
          <w:spacing w:val="0"/>
          <w:color w:val="000000"/>
          <w:b w:val="off"/>
          <w:i w:val="off"/>
        </w:rPr>
        <w:t>居住在我们所谓儿童的质感空间中的东西，我们也可以说就是那些刺</w:t>
      </w:r>
      <w:r>
        <w:rPr>
          <w:rFonts w:ascii="宋体" w:hAnsi="宋体" w:cs="宋体" w:eastAsia="宋体"/>
          <w:sz w:val="53"/>
          <w:spacing w:val="0"/>
          <w:color w:val="000000"/>
          <w:b w:val="off"/>
          <w:i w:val="off"/>
        </w:rPr>
        <w:t>激本身。而特别需要“内在”于儿童的，只是这些刺激的空间排列。</w:t>
      </w:r>
      <w:r>
        <w:rPr>
          <w:rFonts w:ascii="宋体" w:hAnsi="宋体" w:cs="宋体" w:eastAsia="宋体"/>
          <w:sz w:val="53"/>
          <w:spacing w:val="0"/>
          <w:color w:val="000000"/>
          <w:b w:val="off"/>
          <w:i w:val="off"/>
        </w:rPr>
        <w:t>尽管如此，我们没必要否定我们通过探查其对刺激的质感空间区别而</w:t>
      </w:r>
      <w:r>
        <w:rPr>
          <w:rFonts w:ascii="宋体" w:hAnsi="宋体" w:cs="宋体" w:eastAsia="宋体"/>
          <w:sz w:val="53"/>
          <w:spacing w:val="0"/>
          <w:color w:val="000000"/>
          <w:b w:val="off"/>
          <w:i w:val="off"/>
        </w:rPr>
        <w:t>获得的关于儿童直接经验的了解。对直接经验的援引，作为关于物理</w:t>
      </w:r>
      <w:r>
        <w:rPr>
          <w:rFonts w:ascii="宋体" w:hAnsi="宋体" w:cs="宋体" w:eastAsia="宋体"/>
          <w:sz w:val="53"/>
          <w:spacing w:val="0"/>
          <w:color w:val="000000"/>
          <w:b w:val="off"/>
          <w:i w:val="off"/>
        </w:rPr>
        <w:t>对象(人与其他的东西)的一种工作理论内部的一个中介的理论部</w:t>
      </w:r>
      <w:r>
        <w:rPr>
          <w:rFonts w:ascii="宋体" w:hAnsi="宋体" w:cs="宋体" w:eastAsia="宋体"/>
          <w:sz w:val="53"/>
          <w:spacing w:val="0"/>
          <w:color w:val="000000"/>
          <w:b w:val="off"/>
          <w:i w:val="off"/>
        </w:rPr>
        <w:t>分，正是在这里显现出其最优长之处。</w:t>
      </w:r>
      <w:bookmarkEnd w:id="2250"/>
    </w:p>
    <w:p>
      <w:pPr>
        <w:pageBreakBefore w:val="off"/>
        <w:tabs/>
        <w:wordWrap w:val="off"/>
        <w:spacing w:before="0" w:after="0" w:line="900" w:lineRule="exact"/>
        <w:ind w:left="0" w:right="0"/>
        <w:jc w:val="both"/>
        <w:textAlignment w:val="baseline"/>
        <w:rPr>
          <w:sz w:val="53"/>
        </w:rPr>
      </w:pPr>
      <w:bookmarkStart w:name="" w:id="2251"/>
      <w:r>
        <w:rPr>
          <w:rFonts w:ascii="宋体" w:hAnsi="宋体" w:cs="宋体" w:eastAsia="宋体"/>
          <w:sz w:val="53"/>
          <w:spacing w:val="0"/>
          <w:color w:val="000000"/>
          <w:b w:val="off"/>
          <w:i w:val="off"/>
        </w:rPr>
        <w:t/>
      </w:r>
      <w:bookmarkEnd w:id="2251"/>
    </w:p>
    <w:p>
      <w:pPr>
        <w:pageBreakBefore w:val="off"/>
        <w:tabs/>
        <w:wordWrap w:val="off"/>
        <w:spacing w:before="0" w:after="0" w:line="1040" w:lineRule="atLeast"/>
        <w:ind w:left="80" w:right="0"/>
        <w:jc w:val="both"/>
        <w:textAlignment w:val="baseline"/>
        <w:rPr>
          <w:sz w:val="76"/>
        </w:rPr>
      </w:pPr>
      <w:bookmarkStart w:name="" w:id="2252"/>
      <w:r>
        <w:rPr>
          <w:rFonts w:ascii="黑体" w:hAnsi="黑体" w:cs="黑体" w:eastAsia="黑体"/>
          <w:sz w:val="76"/>
          <w:spacing w:val="0"/>
          <w:color w:val="000000"/>
          <w:b w:val="on"/>
          <w:i w:val="off"/>
        </w:rPr>
        <w:t>18.语音的规范</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-2501900</wp:posOffset>
                </wp:positionV>
                <wp:extent cx="457200" cy="419100"/>
                <wp:wrapNone/>
                <wp:docPr id="141" name="文本框 141"/>
                <a:graphic xmlns:a="http://schemas.openxmlformats.org/drawingml/2006/main">
                  <a:graphicData uri="http://schemas.microsoft.com/office/word/2010/wordprocessingShape">
                    <wps:wsp>
                      <wps:cNvSpPr txBox="true"/>
                      <wps:spPr>
                        <a:xfrm>
                          <a:off x="0" y="0"/>
                          <a:ext cx="457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253"/>
                            <w:r>
                              <w:rPr>
                                <w:rFonts w:ascii="楷体" w:hAnsi="楷体" w:cs="楷体" w:eastAsia="楷体"/>
                                <w:sz w:val="43"/>
                                <w:spacing w:val="0"/>
                                <w:color w:val="000000"/>
                                <w:b w:val="off"/>
                                <w:i w:val="off"/>
                              </w:rPr>
                              <w:t>85</w:t>
                            </w:r>
                            <w:bookmarkEnd w:id="2253"/>
                          </w:p>
                        </w:txbxContent>
                      </wps:txbx>
                      <wps:bodyPr wrap="square" lIns="0" rIns="0" tIns="0" bIns="0" vert="horz" anchor="t">
                        <a:noAutofit/>
                      </wps:bodyPr>
                    </wps:wsp>
                  </a:graphicData>
                </a:graphic>
              </wp:anchor>
            </w:drawing>
          </mc:Choice>
          <mc:Fallback>
            <w:pict>
              <v:shape type="#_x0000_t202" filled="f" stroked="f" style="margin-left:944pt;margin-top:-197pt;width:3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254"/>
                      <w:r>
                        <w:rPr>
                          <w:rFonts w:ascii="楷体" w:hAnsi="楷体" w:cs="楷体" w:eastAsia="楷体"/>
                          <w:sz w:val="43"/>
                          <w:spacing w:val="0"/>
                          <w:color w:val="000000"/>
                          <w:b w:val="off"/>
                          <w:i w:val="off"/>
                        </w:rPr>
                        <w:t>85</w:t>
                      </w:r>
                      <w:bookmarkEnd w:id="2254"/>
                    </w:p>
                  </w:txbxContent>
                </v:textbox>
              </v:shape>
            </w:pict>
          </mc:Fallback>
        </mc:AlternateContent>
      </w:r>
      <w:bookmarkEnd w:id="2252"/>
    </w:p>
    <w:p>
      <w:pPr>
        <w:pageBreakBefore w:val="off"/>
        <w:tabs/>
        <w:wordWrap w:val="off"/>
        <w:spacing w:before="0" w:after="0" w:line="900" w:lineRule="exact"/>
        <w:ind w:left="0" w:right="0"/>
        <w:jc w:val="both"/>
        <w:textAlignment w:val="baseline"/>
        <w:rPr>
          <w:sz w:val="53"/>
        </w:rPr>
      </w:pPr>
      <w:bookmarkStart w:name="" w:id="2255"/>
      <w:r>
        <w:rPr>
          <w:rFonts w:ascii="宋体" w:hAnsi="宋体" w:cs="宋体" w:eastAsia="宋体"/>
          <w:sz w:val="53"/>
          <w:spacing w:val="0"/>
          <w:color w:val="000000"/>
          <w:b w:val="off"/>
          <w:i w:val="off"/>
        </w:rPr>
        <w:t/>
      </w:r>
      <w:bookmarkEnd w:id="2255"/>
    </w:p>
    <w:p>
      <w:pPr>
        <w:pageBreakBefore w:val="off"/>
        <w:tabs/>
        <w:wordWrap w:val="off"/>
        <w:spacing w:before="0" w:after="0" w:line="880" w:lineRule="atLeast"/>
        <w:ind w:left="80" w:right="20" w:firstLine="1020"/>
        <w:jc w:val="both"/>
        <w:textAlignment w:val="baseline"/>
        <w:rPr>
          <w:sz w:val="53"/>
        </w:rPr>
      </w:pPr>
      <w:bookmarkStart w:name="" w:id="2256"/>
      <w:r>
        <w:rPr>
          <w:rFonts w:ascii="宋体" w:hAnsi="宋体" w:cs="宋体" w:eastAsia="宋体"/>
          <w:sz w:val="53"/>
          <w:spacing w:val="0"/>
          <w:color w:val="000000"/>
          <w:b w:val="off"/>
          <w:i w:val="off"/>
        </w:rPr>
        <w:t>模糊性(vagueness)是语词学习的最初阶段必然具有的。引发</w:t>
      </w:r>
      <w:r>
        <w:rPr>
          <w:rFonts w:ascii="宋体" w:hAnsi="宋体" w:cs="宋体" w:eastAsia="宋体"/>
          <w:sz w:val="53"/>
          <w:spacing w:val="0"/>
          <w:color w:val="000000"/>
          <w:b w:val="off"/>
          <w:i w:val="off"/>
        </w:rPr>
        <w:t>言语反应(例如说“红”)的那些刺激最好被描述为分布在一个中心</w:t>
      </w:r>
      <w:r>
        <w:rPr>
          <w:rFonts w:ascii="宋体" w:hAnsi="宋体" w:cs="宋体" w:eastAsia="宋体"/>
          <w:sz w:val="53"/>
          <w:spacing w:val="0"/>
          <w:color w:val="000000"/>
          <w:b w:val="off"/>
          <w:i w:val="off"/>
        </w:rPr>
        <w:t>规范的周围，而不是形成一个严格限定的类。一个刺激在质感空间上</w:t>
      </w:r>
      <w:r>
        <w:rPr>
          <w:rFonts w:ascii="宋体" w:hAnsi="宋体" w:cs="宋体" w:eastAsia="宋体"/>
          <w:sz w:val="53"/>
          <w:spacing w:val="0"/>
          <w:color w:val="000000"/>
          <w:b w:val="off"/>
          <w:i w:val="off"/>
        </w:rPr>
        <w:t>距离“红”这个词对其反应被直接强化的那些事物越近，就越有可能</w:t>
      </w:r>
      <w:r>
        <w:rPr>
          <w:rFonts w:ascii="宋体" w:hAnsi="宋体" w:cs="宋体" w:eastAsia="宋体"/>
          <w:sz w:val="53"/>
          <w:spacing w:val="0"/>
          <w:color w:val="000000"/>
          <w:b w:val="off"/>
          <w:i w:val="off"/>
        </w:rPr>
        <w:t>或确实能引起这个反应(即说出“红”这个词)。这种规范不仅是质</w:t>
      </w:r>
      <w:r>
        <w:rPr>
          <w:rFonts w:ascii="宋体" w:hAnsi="宋体" w:cs="宋体" w:eastAsia="宋体"/>
          <w:sz w:val="53"/>
          <w:spacing w:val="0"/>
          <w:color w:val="000000"/>
          <w:b w:val="off"/>
          <w:i w:val="off"/>
        </w:rPr>
        <w:t>感空间中的一点；相反，在对红性(redness)无关紧要的范围内，</w:t>
      </w:r>
      <w:r>
        <w:rPr>
          <w:rFonts w:ascii="宋体" w:hAnsi="宋体" w:cs="宋体" w:eastAsia="宋体"/>
          <w:sz w:val="53"/>
          <w:spacing w:val="0"/>
          <w:color w:val="000000"/>
          <w:b w:val="off"/>
          <w:i w:val="off"/>
        </w:rPr>
        <w:t>它是随处分布的。因此，如果我们把一个人的质感空间当成是对那些</w:t>
      </w:r>
      <w:r>
        <w:rPr>
          <w:rFonts w:ascii="宋体" w:hAnsi="宋体" w:cs="宋体" w:eastAsia="宋体"/>
          <w:sz w:val="53"/>
          <w:spacing w:val="0"/>
          <w:color w:val="000000"/>
          <w:b w:val="off"/>
          <w:i w:val="off"/>
        </w:rPr>
        <w:t>刺激的一种质的距离区分，那么，红的规范就会是在视觉形状及亮度</w:t>
      </w:r>
      <w:r>
        <w:rPr>
          <w:rFonts w:ascii="宋体" w:hAnsi="宋体" w:cs="宋体" w:eastAsia="宋体"/>
          <w:sz w:val="53"/>
          <w:spacing w:val="0"/>
          <w:color w:val="000000"/>
          <w:b w:val="off"/>
          <w:i w:val="off"/>
        </w:rPr>
        <w:t>方面彼此差异的那些刺激的一个类。但在色度方面，属于规范的刺激</w:t>
      </w:r>
      <w:r>
        <w:rPr>
          <w:rFonts w:ascii="宋体" w:hAnsi="宋体" w:cs="宋体" w:eastAsia="宋体"/>
          <w:sz w:val="53"/>
          <w:spacing w:val="0"/>
          <w:color w:val="000000"/>
          <w:b w:val="off"/>
          <w:i w:val="off"/>
        </w:rPr>
        <w:t>可以看做是引起最红的红的刺激。其他在色度方面与这些刺激有差异</w:t>
      </w:r>
      <w:r>
        <w:rPr>
          <w:rFonts w:ascii="宋体" w:hAnsi="宋体" w:cs="宋体" w:eastAsia="宋体"/>
          <w:sz w:val="53"/>
          <w:spacing w:val="0"/>
          <w:color w:val="000000"/>
          <w:b w:val="off"/>
          <w:i w:val="off"/>
        </w:rPr>
        <w:t>的刺激会在引发“红”的言语反应的强度方面顺次减弱。</w:t>
      </w:r>
      <w:bookmarkEnd w:id="2256"/>
    </w:p>
    <w:p>
      <w:pPr>
        <w:pageBreakBefore w:val="off"/>
        <w:tabs/>
        <w:wordWrap w:val="off"/>
        <w:spacing w:before="0" w:after="0" w:line="880" w:lineRule="atLeast"/>
        <w:ind w:left="80" w:right="0" w:firstLine="1020"/>
        <w:jc w:val="both"/>
        <w:textAlignment w:val="baseline"/>
        <w:rPr>
          <w:sz w:val="53"/>
        </w:rPr>
      </w:pPr>
      <w:bookmarkStart w:name="" w:id="2257"/>
      <w:r>
        <w:rPr>
          <w:rFonts w:ascii="宋体" w:hAnsi="宋体" w:cs="宋体" w:eastAsia="宋体"/>
          <w:sz w:val="53"/>
          <w:spacing w:val="0"/>
          <w:color w:val="000000"/>
          <w:b w:val="off"/>
          <w:i w:val="off"/>
        </w:rPr>
        <w:t>为更准确地描述实际情形，这一说明需要在不同方面加以充实。</w:t>
      </w:r>
      <w:r>
        <w:rPr>
          <w:rFonts w:ascii="宋体" w:hAnsi="宋体" w:cs="宋体" w:eastAsia="宋体"/>
          <w:sz w:val="53"/>
          <w:spacing w:val="0"/>
          <w:color w:val="000000"/>
          <w:b w:val="off"/>
          <w:i w:val="off"/>
        </w:rPr>
        <w:t>一方面，对非言语刺激的自发的言语反应是如此罕见，以至于我们无</w:t>
      </w:r>
      <w:r>
        <w:rPr>
          <w:rFonts w:ascii="宋体" w:hAnsi="宋体" w:cs="宋体" w:eastAsia="宋体"/>
          <w:sz w:val="53"/>
          <w:spacing w:val="0"/>
          <w:color w:val="000000"/>
          <w:b w:val="off"/>
          <w:i w:val="off"/>
        </w:rPr>
        <w:t>法据以定义规范。由于这种缘故，在第7节中，我们不得不用一套问</w:t>
      </w:r>
      <w:bookmarkEnd w:id="2257"/>
    </w:p>
    <w:p>
      <w:pPr>
        <w:pageBreakBefore w:val="off"/>
        <w:tabs/>
        <w:wordWrap w:val="off"/>
        <w:spacing w:before="0" w:after="0" w:line="620" w:lineRule="atLeast"/>
        <w:ind w:left="0" w:right="140"/>
        <w:jc w:val="right"/>
        <w:textAlignment w:val="baseline"/>
        <w:rPr>
          <w:sz w:val="46"/>
        </w:rPr>
      </w:pPr>
      <w:bookmarkStart w:name="" w:id="2258"/>
      <w:r>
        <w:rPr>
          <w:rFonts w:ascii="黑体" w:hAnsi="黑体" w:cs="黑体" w:eastAsia="黑体"/>
          <w:sz w:val="46"/>
          <w:spacing w:val="0"/>
          <w:color w:val="000000"/>
          <w:b w:val="off"/>
          <w:i w:val="off"/>
        </w:rPr>
        <w:t>89</w:t>
      </w:r>
      <w:bookmarkEnd w:id="2258"/>
    </w:p>
    <w:p>
      <w:r>
        <w:t/>
      </w:r>
    </w:p>
    <w:p>
      <w:pPr>
        <w:sectPr>
          <w:footerReference r:id="rId409"/>
          <w:headerReference r:id="rId410" w:type="default"/>
          <w:type w:val="nextPage"/>
          <w:pgSz w:w="21240" w:h="31680"/>
          <w:pgMar w:left="2520" w:top="2300" w:right="2520" w:bottom="2300" w:header="2000" w:footer="2000"/>
          <w:cols w:num="1"/>
        </w:sectPr>
      </w:pPr>
    </w:p>
    <w:p>
      <w:pPr>
        <w:pageBreakBefore w:val="off"/>
        <w:tabs/>
        <w:wordWrap w:val="off"/>
        <w:spacing w:before="0" w:after="0" w:line="580" w:lineRule="atLeast"/>
        <w:ind w:left="1840" w:right="0"/>
        <w:jc w:val="both"/>
        <w:textAlignment w:val="baseline"/>
        <w:rPr>
          <w:sz w:val="43"/>
        </w:rPr>
      </w:pPr>
      <w:bookmarkStart w:name="" w:id="2259"/>
      <w:r>
        <w:rPr>
          <w:rFonts w:ascii="黑体" w:hAnsi="黑体" w:cs="黑体" w:eastAsia="黑体"/>
          <w:sz w:val="43"/>
          <w:spacing w:val="0"/>
          <w:color w:val="000000"/>
          <w:b w:val="on"/>
          <w:i w:val="off"/>
        </w:rPr>
        <w:t>语词和对象</w:t>
      </w:r>
      <w:bookmarkEnd w:id="2259"/>
    </w:p>
    <w:p>
      <w:pPr>
        <w:pageBreakBefore w:val="off"/>
        <w:tabs/>
        <w:wordWrap w:val="off"/>
        <w:spacing w:before="0" w:after="0" w:line="480" w:lineRule="exact"/>
        <w:ind w:left="0" w:right="0"/>
        <w:jc w:val="both"/>
        <w:textAlignment w:val="baseline"/>
        <w:rPr>
          <w:sz w:val="43"/>
        </w:rPr>
      </w:pPr>
      <w:bookmarkStart w:name="" w:id="2260"/>
      <w:r>
        <w:rPr>
          <w:rFonts w:ascii="宋体" w:hAnsi="宋体" w:cs="宋体" w:eastAsia="宋体"/>
          <w:sz w:val="43"/>
          <w:spacing w:val="0"/>
          <w:color w:val="000000"/>
          <w:b w:val="off"/>
          <w:i w:val="off"/>
        </w:rPr>
        <w:t/>
      </w:r>
      <w:bookmarkEnd w:id="2260"/>
    </w:p>
    <w:p>
      <w:pPr>
        <w:pageBreakBefore w:val="off"/>
        <w:tabs/>
        <w:wordWrap w:val="off"/>
        <w:spacing w:before="0" w:after="0" w:line="900" w:lineRule="atLeast"/>
        <w:ind w:left="1060" w:right="100"/>
        <w:jc w:val="both"/>
        <w:textAlignment w:val="baseline"/>
        <w:rPr>
          <w:sz w:val="53"/>
        </w:rPr>
      </w:pPr>
      <w:bookmarkStart w:name="" w:id="2261"/>
      <w:r>
        <w:rPr>
          <w:rFonts w:ascii="宋体" w:hAnsi="宋体" w:cs="宋体" w:eastAsia="宋体"/>
          <w:sz w:val="53"/>
          <w:spacing w:val="0"/>
          <w:color w:val="000000"/>
          <w:b w:val="off"/>
          <w:i w:val="off"/>
        </w:rPr>
        <w:t>答式来解决这个问题。另一方面，规范有时因对比而有所偏离：譬如</w:t>
      </w:r>
      <w:r>
        <w:rPr>
          <w:rFonts w:ascii="宋体" w:hAnsi="宋体" w:cs="宋体" w:eastAsia="宋体"/>
          <w:sz w:val="53"/>
          <w:spacing w:val="0"/>
          <w:color w:val="000000"/>
          <w:b w:val="off"/>
          <w:i w:val="off"/>
        </w:rPr>
        <w:t>一个刺激在同绿色光照对比的情况下，更易引发“红”的言语反应。</w:t>
      </w:r>
      <w:r>
        <w:rPr>
          <w:rFonts w:ascii="宋体" w:hAnsi="宋体" w:cs="宋体" w:eastAsia="宋体"/>
          <w:sz w:val="53"/>
          <w:spacing w:val="0"/>
          <w:color w:val="000000"/>
          <w:b w:val="off"/>
          <w:i w:val="off"/>
        </w:rPr>
        <w:t>因此，对我们学习“红”这个词来说，比较不同程度的红，也许比红</w:t>
      </w:r>
      <w:r>
        <w:rPr>
          <w:rFonts w:ascii="宋体" w:hAnsi="宋体" w:cs="宋体" w:eastAsia="宋体"/>
          <w:sz w:val="53"/>
          <w:spacing w:val="0"/>
          <w:color w:val="000000"/>
          <w:b w:val="off"/>
          <w:i w:val="off"/>
        </w:rPr>
        <w:t>的颜色规范更为根本；不过，它们实际上是相互规定的。</w:t>
      </w:r>
      <w:bookmarkEnd w:id="2261"/>
    </w:p>
    <w:p>
      <w:pPr>
        <w:pageBreakBefore w:val="off"/>
        <w:tabs/>
        <w:wordWrap w:val="off"/>
        <w:spacing w:before="0" w:after="0" w:line="900" w:lineRule="atLeast"/>
        <w:ind w:left="0" w:right="60" w:firstLine="2100"/>
        <w:jc w:val="both"/>
        <w:textAlignment w:val="baseline"/>
        <w:rPr>
          <w:sz w:val="53"/>
        </w:rPr>
      </w:pPr>
      <w:bookmarkStart w:name="" w:id="2262"/>
      <w:r>
        <w:rPr>
          <w:rFonts w:ascii="宋体" w:hAnsi="宋体" w:cs="宋体" w:eastAsia="宋体"/>
          <w:sz w:val="53"/>
          <w:spacing w:val="0"/>
          <w:color w:val="000000"/>
          <w:b w:val="off"/>
          <w:i w:val="off"/>
        </w:rPr>
        <w:t>另外，不仅在语词学习的刺激方面有这种聚集在规范周围的现</w:t>
      </w:r>
      <w:r>
        <w:rPr>
          <w:rFonts w:ascii="宋体" w:hAnsi="宋体" w:cs="宋体" w:eastAsia="宋体"/>
          <w:sz w:val="53"/>
          <w:spacing w:val="0"/>
          <w:color w:val="000000"/>
          <w:b w:val="off"/>
          <w:i w:val="off"/>
        </w:rPr>
        <w:t>象，在对刺激的反应方面也是如此。因为红的呈现引发的反应并不是</w:t>
      </w:r>
      <w:r>
        <w:rPr>
          <w:rFonts w:ascii="宋体" w:hAnsi="宋体" w:cs="宋体" w:eastAsia="宋体"/>
          <w:sz w:val="53"/>
          <w:spacing w:val="0"/>
          <w:color w:val="000000"/>
          <w:b w:val="off"/>
          <w:i w:val="off"/>
        </w:rPr>
        <w:t>一成不变的“红”这个词。就主体对红的颜色规范周围的刺激的反应</w:t>
      </w:r>
      <w:r>
        <w:rPr>
          <w:rFonts w:ascii="宋体" w:hAnsi="宋体" w:cs="宋体" w:eastAsia="宋体"/>
          <w:sz w:val="53"/>
          <w:spacing w:val="0"/>
          <w:color w:val="000000"/>
          <w:b w:val="off"/>
          <w:i w:val="off"/>
        </w:rPr>
        <w:t>而言，社会奖惩的效果是产生一个围绕着语音规范“红”的语音丛。</w:t>
      </w:r>
      <w:r>
        <w:rPr>
          <w:rFonts w:ascii="宋体" w:hAnsi="宋体" w:cs="宋体" w:eastAsia="宋体"/>
          <w:sz w:val="53"/>
          <w:spacing w:val="0"/>
          <w:color w:val="000000"/>
          <w:b w:val="off"/>
          <w:i w:val="off"/>
        </w:rPr>
        <w:t>像红的颜色规范一样，“红”这个词的语音规范也是随处分布在不同</w:t>
      </w:r>
      <w:r>
        <w:rPr>
          <w:rFonts w:ascii="宋体" w:hAnsi="宋体" w:cs="宋体" w:eastAsia="宋体"/>
          <w:sz w:val="53"/>
          <w:spacing w:val="0"/>
          <w:color w:val="000000"/>
          <w:b w:val="off"/>
          <w:i w:val="off"/>
        </w:rPr>
        <w:t>的维度中的，因此话语的音调及音量并不影响一句话语之为关于</w:t>
      </w:r>
      <w:r>
        <w:rPr>
          <w:rFonts w:ascii="宋体" w:hAnsi="宋体" w:cs="宋体" w:eastAsia="宋体"/>
          <w:sz w:val="53"/>
          <w:spacing w:val="0"/>
          <w:color w:val="000000"/>
          <w:b w:val="off"/>
          <w:i w:val="off"/>
        </w:rPr>
        <w:t>86“红”的话语。然而，就由口头发音的细节所决定的某些性质而言，</w:t>
      </w:r>
      <w:r>
        <w:rPr>
          <w:rFonts w:ascii="宋体" w:hAnsi="宋体" w:cs="宋体" w:eastAsia="宋体"/>
          <w:sz w:val="53"/>
          <w:spacing w:val="0"/>
          <w:color w:val="000000"/>
          <w:b w:val="off"/>
          <w:i w:val="off"/>
        </w:rPr>
        <w:t>其语音规范可被看成是任意狭窄的。其他在上面这些性质方面有所欠</w:t>
      </w:r>
      <w:r>
        <w:rPr>
          <w:rFonts w:ascii="宋体" w:hAnsi="宋体" w:cs="宋体" w:eastAsia="宋体"/>
          <w:sz w:val="53"/>
          <w:spacing w:val="0"/>
          <w:color w:val="000000"/>
          <w:b w:val="off"/>
          <w:i w:val="off"/>
        </w:rPr>
        <w:t>缺的话语，会愈来愈不能被当成是关于“红”的话语。一些背景对比</w:t>
      </w:r>
      <w:r>
        <w:rPr>
          <w:rFonts w:ascii="宋体" w:hAnsi="宋体" w:cs="宋体" w:eastAsia="宋体"/>
          <w:sz w:val="53"/>
          <w:spacing w:val="0"/>
          <w:color w:val="000000"/>
          <w:b w:val="off"/>
          <w:i w:val="off"/>
        </w:rPr>
        <w:t>的因素也会使情景更加复杂，如同前面的红绿对比一样。</w:t>
      </w:r>
      <w:bookmarkEnd w:id="2262"/>
    </w:p>
    <w:p>
      <w:pPr>
        <w:pageBreakBefore w:val="off"/>
        <w:tabs/>
        <w:wordWrap w:val="off"/>
        <w:spacing w:before="0" w:after="0" w:line="900" w:lineRule="atLeast"/>
        <w:ind w:left="1060" w:right="40" w:firstLine="1020"/>
        <w:jc w:val="both"/>
        <w:textAlignment w:val="baseline"/>
        <w:rPr>
          <w:sz w:val="53"/>
        </w:rPr>
      </w:pPr>
      <w:bookmarkStart w:name="" w:id="2263"/>
      <w:r>
        <w:rPr>
          <w:rFonts w:ascii="宋体" w:hAnsi="宋体" w:cs="宋体" w:eastAsia="宋体"/>
          <w:sz w:val="53"/>
          <w:spacing w:val="0"/>
          <w:color w:val="000000"/>
          <w:b w:val="off"/>
          <w:i w:val="off"/>
        </w:rPr>
        <w:t>语音规范有一种让人特别头痛的特征。这一点与颜色规范不同。</w:t>
      </w:r>
      <w:r>
        <w:rPr>
          <w:rFonts w:ascii="宋体" w:hAnsi="宋体" w:cs="宋体" w:eastAsia="宋体"/>
          <w:sz w:val="53"/>
          <w:spacing w:val="0"/>
          <w:color w:val="000000"/>
          <w:b w:val="off"/>
          <w:i w:val="off"/>
        </w:rPr>
        <w:t>一种与任何颜色词相差甚远的颜色，仍可被视为一种颜色，我们得找</w:t>
      </w:r>
      <w:r>
        <w:rPr>
          <w:rFonts w:ascii="宋体" w:hAnsi="宋体" w:cs="宋体" w:eastAsia="宋体"/>
          <w:sz w:val="53"/>
          <w:spacing w:val="0"/>
          <w:color w:val="000000"/>
          <w:b w:val="off"/>
          <w:i w:val="off"/>
        </w:rPr>
        <w:t>一个与之相配的颜色词。但反常的不规则的言语则干脆不成话，有如</w:t>
      </w:r>
      <w:r>
        <w:rPr>
          <w:rFonts w:ascii="宋体" w:hAnsi="宋体" w:cs="宋体" w:eastAsia="宋体"/>
          <w:sz w:val="53"/>
          <w:spacing w:val="0"/>
          <w:color w:val="000000"/>
          <w:b w:val="off"/>
          <w:i w:val="off"/>
        </w:rPr>
        <w:t>唱歌走调。语音规范是如此重要，值得我们用几页的篇幅来讨论，虽</w:t>
      </w:r>
      <w:r>
        <w:rPr>
          <w:rFonts w:ascii="宋体" w:hAnsi="宋体" w:cs="宋体" w:eastAsia="宋体"/>
          <w:sz w:val="53"/>
          <w:spacing w:val="0"/>
          <w:color w:val="000000"/>
          <w:b w:val="off"/>
          <w:i w:val="off"/>
        </w:rPr>
        <w:t>然在以后的几节中，我们并未利用这些想法。</w:t>
      </w:r>
      <w:bookmarkEnd w:id="2263"/>
    </w:p>
    <w:p>
      <w:pPr>
        <w:pageBreakBefore w:val="off"/>
        <w:tabs/>
        <w:wordWrap w:val="off"/>
        <w:spacing w:before="0" w:after="0" w:line="900" w:lineRule="atLeast"/>
        <w:ind w:left="1060" w:right="0" w:firstLine="1020"/>
        <w:jc w:val="both"/>
        <w:textAlignment w:val="baseline"/>
        <w:rPr>
          <w:sz w:val="53"/>
        </w:rPr>
      </w:pPr>
      <w:bookmarkStart w:name="" w:id="2264"/>
      <w:r>
        <w:rPr>
          <w:rFonts w:ascii="宋体" w:hAnsi="宋体" w:cs="宋体" w:eastAsia="宋体"/>
          <w:sz w:val="53"/>
          <w:spacing w:val="0"/>
          <w:color w:val="000000"/>
          <w:b w:val="off"/>
          <w:i w:val="off"/>
        </w:rPr>
        <w:t>规范是调和连续性和间断性的一个手段。当听到一支走调的曲</w:t>
      </w:r>
      <w:r>
        <w:rPr>
          <w:rFonts w:ascii="宋体" w:hAnsi="宋体" w:cs="宋体" w:eastAsia="宋体"/>
          <w:sz w:val="53"/>
          <w:spacing w:val="0"/>
          <w:color w:val="000000"/>
          <w:b w:val="off"/>
          <w:i w:val="off"/>
        </w:rPr>
        <w:t>子，我们用十二音阶的规范去附会每一走腔的调子，这样便能掌握曲</w:t>
      </w:r>
      <w:r>
        <w:rPr>
          <w:rFonts w:ascii="宋体" w:hAnsi="宋体" w:cs="宋体" w:eastAsia="宋体"/>
          <w:sz w:val="53"/>
          <w:spacing w:val="0"/>
          <w:color w:val="000000"/>
          <w:b w:val="off"/>
          <w:i w:val="off"/>
        </w:rPr>
        <w:t>子的旋律。在某种意义上，所有不同强弱程度的调子都是可以接受</w:t>
      </w:r>
      <w:r>
        <w:rPr>
          <w:rFonts w:ascii="宋体" w:hAnsi="宋体" w:cs="宋体" w:eastAsia="宋体"/>
          <w:sz w:val="53"/>
          <w:spacing w:val="0"/>
          <w:color w:val="000000"/>
          <w:b w:val="off"/>
          <w:i w:val="off"/>
        </w:rPr>
        <w:t>的；但在另一种意义上，又是不可接受的：因为演奏一支曲子并不是</w:t>
      </w:r>
      <w:r>
        <w:rPr>
          <w:rFonts w:ascii="宋体" w:hAnsi="宋体" w:cs="宋体" w:eastAsia="宋体"/>
          <w:sz w:val="53"/>
          <w:spacing w:val="0"/>
          <w:color w:val="000000"/>
          <w:b w:val="off"/>
          <w:i w:val="off"/>
        </w:rPr>
        <w:t>忠实地再现某种别的东西，而只是对自然音阶的曲子的一种走了样的</w:t>
      </w:r>
      <w:r>
        <w:rPr>
          <w:rFonts w:ascii="宋体" w:hAnsi="宋体" w:cs="宋体" w:eastAsia="宋体"/>
          <w:sz w:val="53"/>
          <w:spacing w:val="0"/>
          <w:color w:val="000000"/>
          <w:b w:val="off"/>
          <w:i w:val="off"/>
        </w:rPr>
        <w:t>表演。同样，从“red”到“raid”，再到“rate”，其间的语音有着连</w:t>
      </w:r>
      <w:r>
        <w:rPr>
          <w:rFonts w:ascii="宋体" w:hAnsi="宋体" w:cs="宋体" w:eastAsia="宋体"/>
          <w:sz w:val="53"/>
          <w:spacing w:val="0"/>
          <w:color w:val="000000"/>
          <w:b w:val="off"/>
          <w:i w:val="off"/>
        </w:rPr>
        <w:t>续的层次差别；在某种意义上，所有这些层次都是英语；但在另一意</w:t>
      </w:r>
      <w:r>
        <w:rPr>
          <w:rFonts w:ascii="宋体" w:hAnsi="宋体" w:cs="宋体" w:eastAsia="宋体"/>
          <w:sz w:val="53"/>
          <w:spacing w:val="0"/>
          <w:color w:val="000000"/>
          <w:b w:val="off"/>
          <w:i w:val="off"/>
        </w:rPr>
        <w:t>义上，它们又都不是。说它们是，因为它们都会出现在英语言谈中；</w:t>
      </w:r>
      <w:r>
        <w:rPr>
          <w:rFonts w:ascii="宋体" w:hAnsi="宋体" w:cs="宋体" w:eastAsia="宋体"/>
          <w:sz w:val="53"/>
          <w:spacing w:val="0"/>
          <w:color w:val="000000"/>
          <w:b w:val="off"/>
          <w:i w:val="off"/>
        </w:rPr>
        <w:t>说它们不是，因为它们仅仅近似于“red”、“raid”和“rate”这三个</w:t>
      </w:r>
      <w:bookmarkEnd w:id="2264"/>
    </w:p>
    <w:p>
      <w:pPr>
        <w:pageBreakBefore w:val="off"/>
        <w:tabs/>
        <w:wordWrap w:val="off"/>
        <w:spacing w:before="0" w:after="0" w:line="660" w:lineRule="atLeast"/>
        <w:ind w:left="1280" w:right="0"/>
        <w:jc w:val="both"/>
        <w:textAlignment w:val="baseline"/>
        <w:rPr>
          <w:sz w:val="48"/>
        </w:rPr>
      </w:pPr>
      <w:bookmarkStart w:name="" w:id="2265"/>
      <w:r>
        <w:rPr>
          <w:rFonts w:ascii="黑体" w:hAnsi="黑体" w:cs="黑体" w:eastAsia="黑体"/>
          <w:sz w:val="48"/>
          <w:spacing w:val="0"/>
          <w:color w:val="000000"/>
          <w:b w:val="off"/>
          <w:i w:val="off"/>
        </w:rPr>
        <w:t>90</w:t>
      </w:r>
      <w:bookmarkEnd w:id="2265"/>
    </w:p>
    <w:p>
      <w:r>
        <w:t/>
      </w:r>
    </w:p>
    <w:p>
      <w:pPr>
        <w:sectPr>
          <w:footerReference r:id="rId411"/>
          <w:headerReference r:id="rId412" w:type="default"/>
          <w:type w:val="nextPage"/>
          <w:pgSz w:w="21240" w:h="31680"/>
          <w:pgMar w:left="2080" w:top="2200" w:right="2080" w:bottom="2200" w:header="1900" w:footer="1900"/>
          <w:cols w:num="1"/>
        </w:sectPr>
      </w:pPr>
    </w:p>
    <w:p>
      <w:pPr>
        <w:pageBreakBefore w:val="off"/>
        <w:tabs/>
        <w:wordWrap w:val="off"/>
        <w:spacing w:before="540" w:after="0" w:line="600" w:lineRule="atLeast"/>
        <w:ind w:left="0" w:right="900"/>
        <w:jc w:val="right"/>
        <w:textAlignment w:val="baseline"/>
        <w:rPr>
          <w:sz w:val="44"/>
        </w:rPr>
      </w:pPr>
      <w:bookmarkStart w:name="" w:id="2266"/>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11366500</wp:posOffset>
            </wp:positionH>
            <wp:positionV relativeFrom="paragraph">
              <wp:posOffset>0</wp:posOffset>
            </wp:positionV>
            <wp:extent cx="444500" cy="749300"/>
            <wp:wrapNone/>
            <wp:docPr id="143" name="Drawing 143"/>
            <a:graphic xmlns:a="http://schemas.openxmlformats.org/drawingml/2006/main">
              <a:graphicData uri="http://schemas.openxmlformats.org/drawingml/2006/picture">
                <pic:pic xmlns:pic="http://schemas.openxmlformats.org/drawingml/2006/picture">
                  <pic:nvPicPr>
                    <pic:cNvPr id="0" name="Picture 142"/>
                    <pic:cNvPicPr>
                      <a:picLocks noChangeAspect="true"/>
                    </pic:cNvPicPr>
                  </pic:nvPicPr>
                  <pic:blipFill>
                    <a:blip r:embed="rId54"/>
                    <a:stretch>
                      <a:fillRect/>
                    </a:stretch>
                  </pic:blipFill>
                  <pic:spPr>
                    <a:xfrm>
                      <a:off x="0" y="0"/>
                      <a:ext cx="444500" cy="749300"/>
                    </a:xfrm>
                    <a:prstGeom prst="rect">
                      <a:avLst/>
                    </a:prstGeom>
                  </pic:spPr>
                </pic:pic>
              </a:graphicData>
            </a:graphic>
          </wp:anchor>
        </w:drawing>
      </w:r>
      <w:bookmarkEnd w:id="2266"/>
    </w:p>
    <w:p>
      <w:pPr>
        <w:pageBreakBefore w:val="off"/>
        <w:tabs/>
        <w:wordWrap w:val="off"/>
        <w:spacing w:before="0" w:after="0" w:line="520" w:lineRule="exact"/>
        <w:ind w:left="0" w:right="0"/>
        <w:jc w:val="right"/>
        <w:textAlignment w:val="baseline"/>
        <w:rPr>
          <w:sz w:val="44"/>
        </w:rPr>
      </w:pPr>
      <w:bookmarkStart w:name="" w:id="2267"/>
      <w:r>
        <w:rPr>
          <w:rFonts w:ascii="宋体" w:hAnsi="宋体" w:cs="宋体" w:eastAsia="宋体"/>
          <w:sz w:val="44"/>
          <w:spacing w:val="0"/>
          <w:color w:val="000000"/>
          <w:b w:val="off"/>
          <w:i w:val="off"/>
        </w:rPr>
        <w:t/>
      </w:r>
      <w:bookmarkEnd w:id="2267"/>
    </w:p>
    <w:p>
      <w:pPr>
        <w:pageBreakBefore w:val="off"/>
        <w:tabs/>
        <w:wordWrap w:val="off"/>
        <w:spacing w:before="0" w:after="0" w:line="900" w:lineRule="atLeast"/>
        <w:ind w:left="380" w:right="20" w:hanging="20"/>
        <w:jc w:val="both"/>
        <w:textAlignment w:val="baseline"/>
        <w:rPr>
          <w:sz w:val="52"/>
        </w:rPr>
      </w:pPr>
      <w:bookmarkStart w:name="" w:id="2268"/>
      <w:r>
        <w:rPr>
          <w:rFonts w:ascii="宋体" w:hAnsi="宋体" w:cs="宋体" w:eastAsia="宋体"/>
          <w:sz w:val="52"/>
          <w:spacing w:val="0"/>
          <w:color w:val="000000"/>
          <w:b w:val="off"/>
          <w:i w:val="off"/>
        </w:rPr>
        <w:t>规范。我们把介乎不同规范之间的话语看做是最接近规范的话语，或</w:t>
      </w:r>
      <w:r>
        <w:rPr>
          <w:rFonts w:ascii="宋体" w:hAnsi="宋体" w:cs="宋体" w:eastAsia="宋体"/>
          <w:sz w:val="52"/>
          <w:spacing w:val="0"/>
          <w:color w:val="000000"/>
          <w:b w:val="off"/>
          <w:i w:val="off"/>
        </w:rPr>
        <w:t>者根据猜测和语境加以安排分类的话语。</w:t>
      </w:r>
      <w:bookmarkEnd w:id="2268"/>
    </w:p>
    <w:p>
      <w:pPr>
        <w:pageBreakBefore w:val="off"/>
        <w:tabs/>
        <w:wordWrap w:val="off"/>
        <w:spacing w:before="0" w:after="0" w:line="900" w:lineRule="atLeast"/>
        <w:ind w:left="360" w:right="20" w:firstLine="1040"/>
        <w:jc w:val="both"/>
        <w:textAlignment w:val="baseline"/>
        <w:rPr>
          <w:sz w:val="52"/>
        </w:rPr>
      </w:pPr>
      <w:bookmarkStart w:name="" w:id="2269"/>
      <w:r>
        <w:rPr>
          <w:rFonts w:ascii="宋体" w:hAnsi="宋体" w:cs="宋体" w:eastAsia="宋体"/>
          <w:sz w:val="52"/>
          <w:spacing w:val="0"/>
          <w:color w:val="000000"/>
          <w:b w:val="off"/>
          <w:i w:val="off"/>
        </w:rPr>
        <w:t>倘若我们持相反的态度，即将每一微小的不确切之处都认为是完</w:t>
      </w:r>
      <w:r>
        <w:rPr>
          <w:rFonts w:ascii="宋体" w:hAnsi="宋体" w:cs="宋体" w:eastAsia="宋体"/>
          <w:sz w:val="52"/>
          <w:spacing w:val="0"/>
          <w:color w:val="000000"/>
          <w:b w:val="off"/>
          <w:i w:val="off"/>
        </w:rPr>
        <w:t>全的错误，这等于强加给唱歌的人和说话的人一些难以达到的过高的</w:t>
      </w:r>
      <w:r>
        <w:rPr>
          <w:rFonts w:ascii="宋体" w:hAnsi="宋体" w:cs="宋体" w:eastAsia="宋体"/>
          <w:sz w:val="52"/>
          <w:spacing w:val="0"/>
          <w:color w:val="000000"/>
          <w:b w:val="off"/>
          <w:i w:val="off"/>
        </w:rPr>
        <w:t>标准。这实在是根本不适用的，因为那点误差可能是极其微小而不足</w:t>
      </w:r>
      <w:r>
        <w:rPr>
          <w:rFonts w:ascii="宋体" w:hAnsi="宋体" w:cs="宋体" w:eastAsia="宋体"/>
          <w:sz w:val="52"/>
          <w:spacing w:val="0"/>
          <w:color w:val="000000"/>
          <w:b w:val="off"/>
          <w:i w:val="off"/>
        </w:rPr>
        <w:t>道的，照这种态度，我们绝不可能承认有任何一次成功的演出。相比</w:t>
      </w:r>
      <w:r>
        <w:rPr>
          <w:rFonts w:ascii="宋体" w:hAnsi="宋体" w:cs="宋体" w:eastAsia="宋体"/>
          <w:sz w:val="52"/>
          <w:spacing w:val="0"/>
          <w:color w:val="000000"/>
          <w:b w:val="off"/>
          <w:i w:val="off"/>
        </w:rPr>
        <w:t>之下，把微小的误差归入最接近的规范的做法则方便而且实用。只有</w:t>
      </w:r>
      <w:r>
        <w:rPr>
          <w:rFonts w:ascii="宋体" w:hAnsi="宋体" w:cs="宋体" w:eastAsia="宋体"/>
          <w:sz w:val="52"/>
          <w:spacing w:val="0"/>
          <w:color w:val="000000"/>
          <w:b w:val="off"/>
          <w:i w:val="off"/>
        </w:rPr>
        <w:t>当演奏拙劣，或背景噪音过大而导致声音听起来恰好处在两个规范中</w:t>
      </w:r>
      <w:r>
        <w:rPr>
          <w:rFonts w:ascii="宋体" w:hAnsi="宋体" w:cs="宋体" w:eastAsia="宋体"/>
          <w:sz w:val="52"/>
          <w:spacing w:val="0"/>
          <w:color w:val="000000"/>
          <w:b w:val="off"/>
          <w:i w:val="off"/>
        </w:rPr>
        <w:t>间，而且没有语境线索可循的情形下，麻烦才会出现。在言语中，这</w:t>
      </w:r>
      <w:r>
        <w:rPr>
          <w:rFonts w:ascii="宋体" w:hAnsi="宋体" w:cs="宋体" w:eastAsia="宋体"/>
          <w:sz w:val="52"/>
          <w:spacing w:val="0"/>
          <w:color w:val="000000"/>
          <w:b w:val="off"/>
          <w:i w:val="off"/>
        </w:rPr>
        <w:t>类情形会以三种方式被减小到最低限度：一是通过对规范的大致划分</w:t>
      </w:r>
      <w:r>
        <w:rPr>
          <w:rFonts w:ascii="宋体" w:hAnsi="宋体" w:cs="宋体" w:eastAsia="宋体"/>
          <w:sz w:val="52"/>
          <w:spacing w:val="0"/>
          <w:color w:val="000000"/>
          <w:b w:val="off"/>
          <w:i w:val="off"/>
        </w:rPr>
        <w:t>来系统地减小；二是避开两个规范的中点而以谨慎小心的发音来非系</w:t>
      </w:r>
      <w:r>
        <w:rPr>
          <w:rFonts w:ascii="宋体" w:hAnsi="宋体" w:cs="宋体" w:eastAsia="宋体"/>
          <w:sz w:val="52"/>
          <w:spacing w:val="0"/>
          <w:color w:val="000000"/>
          <w:b w:val="off"/>
          <w:i w:val="off"/>
        </w:rPr>
        <w:t>统地减小；三是随意使用一些赘语，以建立辅助语境来非系统地减</w:t>
      </w:r>
      <w:r>
        <w:rPr>
          <w:rFonts w:ascii="宋体" w:hAnsi="宋体" w:cs="宋体" w:eastAsia="宋体"/>
          <w:sz w:val="52"/>
          <w:spacing w:val="0"/>
          <w:color w:val="000000"/>
          <w:b w:val="off"/>
          <w:i w:val="off"/>
        </w:rPr>
        <w:t>小，有了这些辅助语境，发音之清晰与否便不那么引人注意了。</w:t>
      </w:r>
      <w:bookmarkEnd w:id="2269"/>
    </w:p>
    <w:p>
      <w:pPr>
        <w:pageBreakBefore w:val="off"/>
        <w:tabs/>
        <w:wordWrap w:val="off"/>
        <w:spacing w:before="0" w:after="0" w:line="900" w:lineRule="atLeast"/>
        <w:ind w:left="360" w:right="0" w:firstLine="1040"/>
        <w:jc w:val="both"/>
        <w:textAlignment w:val="baseline"/>
        <w:rPr>
          <w:sz w:val="52"/>
        </w:rPr>
      </w:pPr>
      <w:bookmarkStart w:name="" w:id="2270"/>
      <w:r>
        <w:rPr>
          <w:rFonts w:ascii="宋体" w:hAnsi="宋体" w:cs="宋体" w:eastAsia="宋体"/>
          <w:sz w:val="52"/>
          <w:spacing w:val="0"/>
          <w:color w:val="000000"/>
          <w:b w:val="off"/>
          <w:i w:val="off"/>
        </w:rPr>
        <w:t>在连续性的可接受的语音层面上，我们的语言规范大概不会造成</w:t>
      </w:r>
      <w:r>
        <w:rPr>
          <w:rFonts w:ascii="宋体" w:hAnsi="宋体" w:cs="宋体" w:eastAsia="宋体"/>
          <w:sz w:val="52"/>
          <w:spacing w:val="0"/>
          <w:color w:val="000000"/>
          <w:b w:val="off"/>
          <w:i w:val="off"/>
        </w:rPr>
        <w:t>断裂，因为即使是恰好处在两个规范中间的语音，在某一语境中，即</w:t>
      </w:r>
      <w:r>
        <w:rPr>
          <w:rFonts w:ascii="宋体" w:hAnsi="宋体" w:cs="宋体" w:eastAsia="宋体"/>
          <w:sz w:val="52"/>
          <w:spacing w:val="0"/>
          <w:color w:val="000000"/>
          <w:b w:val="off"/>
          <w:i w:val="off"/>
        </w:rPr>
        <w:t>在两个规范中只有一个会有意义的那些语境中，也可以明白而毫不含</w:t>
      </w:r>
      <w:r>
        <w:rPr>
          <w:rFonts w:ascii="宋体" w:hAnsi="宋体" w:cs="宋体" w:eastAsia="宋体"/>
          <w:sz w:val="52"/>
          <w:spacing w:val="0"/>
          <w:color w:val="000000"/>
          <w:b w:val="off"/>
          <w:i w:val="off"/>
        </w:rPr>
        <w:t>糊地发出来；但规范确实几近于造成断裂：差不多处在两规范之间的</w:t>
      </w:r>
      <w:r>
        <w:rPr>
          <w:rFonts w:ascii="宋体" w:hAnsi="宋体" w:cs="宋体" w:eastAsia="宋体"/>
          <w:sz w:val="52"/>
          <w:spacing w:val="0"/>
          <w:color w:val="000000"/>
          <w:b w:val="off"/>
          <w:i w:val="off"/>
        </w:rPr>
        <w:t>语音不像其他语言那样频繁出现，因为一般说来，在那里，我们防止</w:t>
      </w:r>
      <w:r>
        <w:rPr>
          <w:rFonts w:ascii="宋体" w:hAnsi="宋体" w:cs="宋体" w:eastAsia="宋体"/>
          <w:sz w:val="52"/>
          <w:spacing w:val="0"/>
          <w:color w:val="000000"/>
          <w:b w:val="off"/>
          <w:i w:val="off"/>
        </w:rPr>
        <w:t>歧义的保障是最弱的。</w:t>
      </w:r>
      <w:bookmarkEnd w:id="2270"/>
    </w:p>
    <w:p>
      <w:pPr>
        <w:pageBreakBefore w:val="off"/>
        <w:tabs/>
        <w:wordWrap w:val="off"/>
        <w:spacing w:before="0" w:after="0" w:line="900" w:lineRule="atLeast"/>
        <w:ind w:left="360" w:right="0" w:firstLine="1040"/>
        <w:jc w:val="both"/>
        <w:textAlignment w:val="baseline"/>
        <w:rPr>
          <w:sz w:val="52"/>
        </w:rPr>
      </w:pPr>
      <w:bookmarkStart w:name="" w:id="2271"/>
      <w:r>
        <w:rPr>
          <w:rFonts w:ascii="宋体" w:hAnsi="宋体" w:cs="宋体" w:eastAsia="宋体"/>
          <w:sz w:val="52"/>
          <w:spacing w:val="0"/>
          <w:color w:val="000000"/>
          <w:b w:val="off"/>
          <w:i w:val="off"/>
        </w:rPr>
        <w:t>我们已看到，为什么接受连续性的层次分别，并用不连续的规范</w:t>
      </w:r>
      <w:r>
        <w:rPr>
          <w:rFonts w:ascii="宋体" w:hAnsi="宋体" w:cs="宋体" w:eastAsia="宋体"/>
          <w:sz w:val="52"/>
          <w:spacing w:val="0"/>
          <w:color w:val="000000"/>
          <w:b w:val="off"/>
          <w:i w:val="off"/>
        </w:rPr>
        <w:t>去解释它们，比只接受不连续值而摒弃所有的近似值，要好得多。但</w:t>
      </w:r>
      <w:r>
        <w:rPr>
          <w:rFonts w:ascii="宋体" w:hAnsi="宋体" w:cs="宋体" w:eastAsia="宋体"/>
          <w:sz w:val="52"/>
          <w:spacing w:val="0"/>
          <w:color w:val="000000"/>
          <w:b w:val="off"/>
          <w:i w:val="off"/>
        </w:rPr>
        <w:t>也有一些连续性的符号媒介，本身没有任何规范可言，它们又怎么样</w:t>
      </w:r>
      <w:r>
        <w:rPr>
          <w:rFonts w:ascii="宋体" w:hAnsi="宋体" w:cs="宋体" w:eastAsia="宋体"/>
          <w:sz w:val="52"/>
          <w:spacing w:val="0"/>
          <w:color w:val="000000"/>
          <w:b w:val="off"/>
          <w:i w:val="off"/>
        </w:rPr>
        <w:t>呢？例如，我们可以像下面这样用连续哼唱的词汇来代表颜色。我们</w:t>
      </w:r>
      <w:r>
        <w:rPr>
          <w:rFonts w:ascii="宋体" w:hAnsi="宋体" w:cs="宋体" w:eastAsia="宋体"/>
          <w:sz w:val="52"/>
          <w:spacing w:val="0"/>
          <w:color w:val="000000"/>
          <w:b w:val="off"/>
          <w:i w:val="off"/>
        </w:rPr>
        <w:t>可以用任意八度音阶上音调的连续来表示色度在光谱上的连续。强音</w:t>
      </w:r>
      <w:r>
        <w:rPr>
          <w:rFonts w:ascii="宋体" w:hAnsi="宋体" w:cs="宋体" w:eastAsia="宋体"/>
          <w:sz w:val="52"/>
          <w:spacing w:val="0"/>
          <w:color w:val="000000"/>
          <w:b w:val="off"/>
          <w:i w:val="off"/>
        </w:rPr>
        <w:t>代表亮色。发音的时间次序代表一对象（譬如一斑驳的色带）内部的</w:t>
      </w:r>
      <w:r>
        <w:rPr>
          <w:rFonts w:ascii="宋体" w:hAnsi="宋体" w:cs="宋体" w:eastAsia="宋体"/>
          <w:sz w:val="52"/>
          <w:spacing w:val="0"/>
          <w:color w:val="000000"/>
          <w:b w:val="off"/>
          <w:i w:val="off"/>
        </w:rPr>
        <w:t>空间次序。在这里，符号是没有任何规范的。在作为其媒体的声音里</w:t>
      </w:r>
      <w:r>
        <w:rPr>
          <w:rFonts w:ascii="宋体" w:hAnsi="宋体" w:cs="宋体" w:eastAsia="宋体"/>
          <w:sz w:val="52"/>
          <w:spacing w:val="0"/>
          <w:color w:val="000000"/>
          <w:b w:val="off"/>
          <w:i w:val="off"/>
        </w:rPr>
        <w:t>面没有，在作为其对象的颜色里也没有。另外一个例子是把上面这个</w:t>
      </w:r>
      <w:r>
        <w:rPr>
          <w:rFonts w:ascii="宋体" w:hAnsi="宋体" w:cs="宋体" w:eastAsia="宋体"/>
          <w:sz w:val="52"/>
          <w:spacing w:val="0"/>
          <w:color w:val="000000"/>
          <w:b w:val="off"/>
          <w:i w:val="off"/>
        </w:rPr>
        <w:t>例子倒过来，譬如用色带来代表音调。第三个例子是哑剧中用漫画来</w:t>
      </w:r>
      <w:bookmarkEnd w:id="2271"/>
    </w:p>
    <w:p>
      <w:pPr>
        <w:pageBreakBefore w:val="off"/>
        <w:tabs/>
        <w:wordWrap w:val="off"/>
        <w:spacing w:before="0" w:after="0" w:line="660" w:lineRule="atLeast"/>
        <w:ind w:left="0" w:right="180"/>
        <w:jc w:val="right"/>
        <w:textAlignment w:val="baseline"/>
        <w:rPr>
          <w:sz w:val="49"/>
        </w:rPr>
      </w:pPr>
      <w:bookmarkStart w:name="" w:id="2272"/>
      <w:r>
        <w:rPr>
          <w:rFonts w:ascii="黑体" w:hAnsi="黑体" w:cs="黑体" w:eastAsia="黑体"/>
          <w:sz w:val="49"/>
          <w:spacing w:val="0"/>
          <w:color w:val="000000"/>
          <w:b w:val="off"/>
          <w:i w:val="off"/>
        </w:rPr>
        <w:t>91</w:t>
      </w:r>
      <w:bookmarkEnd w:id="2272"/>
    </w:p>
    <w:p>
      <w:r>
        <w:t/>
      </w:r>
    </w:p>
    <w:p>
      <w:pPr>
        <w:sectPr>
          <w:footerReference r:id="rId413"/>
          <w:headerReference r:id="rId414" w:type="default"/>
          <w:type w:val="nextPage"/>
          <w:pgSz w:w="21240" w:h="31680"/>
          <w:pgMar w:left="2480" w:top="1940" w:right="2480" w:bottom="1940" w:header="1640" w:footer="1640"/>
          <w:cols w:num="1"/>
        </w:sectPr>
      </w:pPr>
    </w:p>
    <w:p>
      <w:pPr>
        <w:pageBreakBefore w:val="off"/>
        <w:tabs/>
        <w:wordWrap w:val="off"/>
        <w:spacing w:before="0" w:after="0" w:line="580" w:lineRule="atLeast"/>
        <w:ind w:left="820" w:right="0"/>
        <w:jc w:val="both"/>
        <w:textAlignment w:val="baseline"/>
        <w:rPr>
          <w:sz w:val="43"/>
        </w:rPr>
      </w:pPr>
      <w:bookmarkStart w:name="" w:id="2273"/>
      <w:r>
        <w:rPr>
          <w:rFonts w:ascii="黑体" w:hAnsi="黑体" w:cs="黑体" w:eastAsia="黑体"/>
          <w:sz w:val="43"/>
          <w:spacing w:val="0"/>
          <w:color w:val="000000"/>
          <w:b w:val="on"/>
          <w:i w:val="off"/>
        </w:rPr>
        <w:t>语词和对象</w:t>
      </w:r>
      <w:bookmarkEnd w:id="2273"/>
    </w:p>
    <w:p>
      <w:pPr>
        <w:pageBreakBefore w:val="off"/>
        <w:tabs/>
        <w:wordWrap w:val="off"/>
        <w:spacing w:before="0" w:after="0" w:line="480" w:lineRule="exact"/>
        <w:ind w:left="0" w:right="0"/>
        <w:jc w:val="both"/>
        <w:textAlignment w:val="baseline"/>
        <w:rPr>
          <w:sz w:val="43"/>
        </w:rPr>
      </w:pPr>
      <w:bookmarkStart w:name="" w:id="2274"/>
      <w:r>
        <w:rPr>
          <w:rFonts w:ascii="宋体" w:hAnsi="宋体" w:cs="宋体" w:eastAsia="宋体"/>
          <w:sz w:val="43"/>
          <w:spacing w:val="0"/>
          <w:color w:val="000000"/>
          <w:b w:val="off"/>
          <w:i w:val="off"/>
        </w:rPr>
        <w:t/>
      </w:r>
      <w:bookmarkEnd w:id="2274"/>
    </w:p>
    <w:p>
      <w:pPr>
        <w:pageBreakBefore w:val="off"/>
        <w:tabs/>
        <w:wordWrap w:val="off"/>
        <w:spacing w:before="0" w:after="0" w:line="900" w:lineRule="atLeast"/>
        <w:ind w:left="0" w:right="80"/>
        <w:jc w:val="both"/>
        <w:textAlignment w:val="baseline"/>
        <w:rPr>
          <w:sz w:val="53"/>
        </w:rPr>
      </w:pPr>
      <w:bookmarkStart w:name="" w:id="2275"/>
      <w:r>
        <w:rPr>
          <w:rFonts w:ascii="宋体" w:hAnsi="宋体" w:cs="宋体" w:eastAsia="宋体"/>
          <w:sz w:val="53"/>
          <w:spacing w:val="0"/>
          <w:color w:val="000000"/>
          <w:b w:val="off"/>
          <w:i w:val="off"/>
        </w:rPr>
        <w:t>表示叙事情节。然而所有这三种情形都缺乏真实语言的多样性。（在</w:t>
      </w:r>
      <w:r>
        <w:rPr>
          <w:rFonts w:ascii="宋体" w:hAnsi="宋体" w:cs="宋体" w:eastAsia="宋体"/>
          <w:sz w:val="53"/>
          <w:spacing w:val="0"/>
          <w:color w:val="000000"/>
          <w:b w:val="off"/>
          <w:i w:val="off"/>
        </w:rPr>
        <w:t>这方面，画漫画不同于传统的画图记事法，后者是有规范的。）它们</w:t>
      </w:r>
      <w:r>
        <w:rPr>
          <w:rFonts w:ascii="宋体" w:hAnsi="宋体" w:cs="宋体" w:eastAsia="宋体"/>
          <w:sz w:val="53"/>
          <w:spacing w:val="0"/>
          <w:color w:val="000000"/>
          <w:b w:val="off"/>
          <w:i w:val="off"/>
        </w:rPr>
        <w:t>的题材都限于几种选定的特征，即颜色、音调和位置。只有这几种东</w:t>
      </w:r>
      <w:r>
        <w:rPr>
          <w:rFonts w:ascii="宋体" w:hAnsi="宋体" w:cs="宋体" w:eastAsia="宋体"/>
          <w:sz w:val="53"/>
          <w:spacing w:val="0"/>
          <w:color w:val="000000"/>
          <w:b w:val="off"/>
          <w:i w:val="off"/>
        </w:rPr>
        <w:t>西才能反映符号的连续性。</w:t>
      </w:r>
      <w:bookmarkEnd w:id="2275"/>
    </w:p>
    <w:p>
      <w:pPr>
        <w:pageBreakBefore w:val="off"/>
        <w:tabs/>
        <w:wordWrap w:val="off"/>
        <w:spacing w:before="0" w:after="0" w:line="900" w:lineRule="atLeast"/>
        <w:ind w:left="20" w:right="60" w:firstLine="1040"/>
        <w:jc w:val="both"/>
        <w:textAlignment w:val="baseline"/>
        <w:rPr>
          <w:sz w:val="53"/>
        </w:rPr>
      </w:pPr>
      <w:bookmarkStart w:name="" w:id="2276"/>
      <w:r>
        <w:rPr>
          <w:rFonts w:ascii="宋体" w:hAnsi="宋体" w:cs="宋体" w:eastAsia="宋体"/>
          <w:sz w:val="53"/>
          <w:spacing w:val="0"/>
          <w:color w:val="000000"/>
          <w:b w:val="off"/>
          <w:i w:val="off"/>
        </w:rPr>
        <w:t>假设题材本身有一种不连续性。譬如，设想只有C中调以下的</w:t>
      </w:r>
      <w:r>
        <w:rPr>
          <w:rFonts w:ascii="宋体" w:hAnsi="宋体" w:cs="宋体" w:eastAsia="宋体"/>
          <w:sz w:val="53"/>
          <w:spacing w:val="0"/>
          <w:color w:val="000000"/>
          <w:b w:val="off"/>
          <w:i w:val="off"/>
        </w:rPr>
        <w:t>音调才能代表色调，而更高的音调则表示别的东西。于是，在C中</w:t>
      </w:r>
      <w:r>
        <w:rPr>
          <w:rFonts w:ascii="宋体" w:hAnsi="宋体" w:cs="宋体" w:eastAsia="宋体"/>
          <w:sz w:val="53"/>
          <w:spacing w:val="0"/>
          <w:color w:val="000000"/>
          <w:b w:val="off"/>
          <w:i w:val="off"/>
        </w:rPr>
        <w:t>调上，会出现明显的歧义。其音度高低在邻域中难以相互区别的音调</w:t>
      </w:r>
      <w:r>
        <w:rPr>
          <w:rFonts w:ascii="宋体" w:hAnsi="宋体" w:cs="宋体" w:eastAsia="宋体"/>
          <w:sz w:val="53"/>
          <w:spacing w:val="0"/>
          <w:color w:val="000000"/>
          <w:b w:val="off"/>
          <w:i w:val="off"/>
        </w:rPr>
        <w:t>在指称上是截然不同的，而不是像在其他情况下仅仅不能辨出而已。</w:t>
      </w:r>
      <w:r>
        <w:rPr>
          <w:rFonts w:ascii="宋体" w:hAnsi="宋体" w:cs="宋体" w:eastAsia="宋体"/>
          <w:sz w:val="53"/>
          <w:spacing w:val="0"/>
          <w:color w:val="000000"/>
          <w:b w:val="off"/>
          <w:i w:val="off"/>
        </w:rPr>
        <w:t>因此，交谈者会尽量避开C中调，仿佛它是规范间的一个中点。题</w:t>
      </w:r>
      <w:r>
        <w:rPr>
          <w:rFonts w:ascii="宋体" w:hAnsi="宋体" w:cs="宋体" w:eastAsia="宋体"/>
          <w:sz w:val="53"/>
          <w:spacing w:val="0"/>
          <w:color w:val="000000"/>
          <w:b w:val="off"/>
          <w:i w:val="off"/>
        </w:rPr>
        <w:t>材的不连续性多了，原本连续的音调便会出现许多这样的中点，到最</w:t>
      </w:r>
      <w:r>
        <w:rPr>
          <w:rFonts w:ascii="宋体" w:hAnsi="宋体" w:cs="宋体" w:eastAsia="宋体"/>
          <w:sz w:val="53"/>
          <w:spacing w:val="0"/>
          <w:color w:val="000000"/>
          <w:b w:val="off"/>
          <w:i w:val="off"/>
        </w:rPr>
        <w:t>后剩下的只是由作为凝结点的诸规范所斑驳点缀的一个领域。</w:t>
      </w:r>
      <w:bookmarkEnd w:id="2276"/>
    </w:p>
    <w:p>
      <w:pPr>
        <w:pageBreakBefore w:val="off"/>
        <w:tabs/>
        <w:wordWrap w:val="off"/>
        <w:spacing w:before="0" w:after="0" w:line="900" w:lineRule="atLeast"/>
        <w:ind w:left="20" w:right="60" w:firstLine="1040"/>
        <w:jc w:val="both"/>
        <w:textAlignment w:val="baseline"/>
        <w:rPr>
          <w:sz w:val="53"/>
        </w:rPr>
      </w:pPr>
      <w:bookmarkStart w:name="" w:id="2277"/>
      <w:r>
        <w:rPr>
          <w:rFonts w:ascii="宋体" w:hAnsi="宋体" w:cs="宋体" w:eastAsia="宋体"/>
          <w:sz w:val="53"/>
          <w:spacing w:val="0"/>
          <w:color w:val="000000"/>
          <w:b w:val="off"/>
          <w:i w:val="off"/>
        </w:rPr>
        <w:t>规范会赋予我们一种能力，这似乎是矛盾的，因为当我们把原本</w:t>
      </w:r>
      <w:r>
        <w:rPr>
          <w:rFonts w:ascii="宋体" w:hAnsi="宋体" w:cs="宋体" w:eastAsia="宋体"/>
          <w:sz w:val="53"/>
          <w:spacing w:val="0"/>
          <w:color w:val="000000"/>
          <w:b w:val="off"/>
          <w:i w:val="off"/>
        </w:rPr>
        <w:t>连续的符号媒介浓缩在一系列有限的规范周围时，符号的功用就被削</w:t>
      </w:r>
      <w:r>
        <w:rPr>
          <w:rFonts w:ascii="宋体" w:hAnsi="宋体" w:cs="宋体" w:eastAsia="宋体"/>
          <w:sz w:val="53"/>
          <w:spacing w:val="0"/>
          <w:color w:val="000000"/>
          <w:b w:val="off"/>
          <w:i w:val="off"/>
        </w:rPr>
        <w:t>弱了，但一旦我们认识到符号和规范结合所带来的好处，矛盾便被化</w:t>
      </w:r>
      <w:r>
        <w:rPr>
          <w:rFonts w:ascii="宋体" w:hAnsi="宋体" w:cs="宋体" w:eastAsia="宋体"/>
          <w:sz w:val="53"/>
          <w:spacing w:val="0"/>
          <w:color w:val="000000"/>
          <w:b w:val="off"/>
          <w:i w:val="off"/>
        </w:rPr>
        <w:t>解了。我们再来看看音调。我们不仅可以放弃用音调去系统地表示色</w:t>
      </w:r>
      <w:r>
        <w:rPr>
          <w:rFonts w:ascii="宋体" w:hAnsi="宋体" w:cs="宋体" w:eastAsia="宋体"/>
          <w:sz w:val="53"/>
          <w:spacing w:val="0"/>
          <w:color w:val="000000"/>
          <w:b w:val="off"/>
          <w:i w:val="off"/>
        </w:rPr>
        <w:t>度，而且可以放弃用时间上的连续去系统地表示空间上的毗连。结</w:t>
      </w:r>
      <w:r>
        <w:rPr>
          <w:rFonts w:ascii="宋体" w:hAnsi="宋体" w:cs="宋体" w:eastAsia="宋体"/>
          <w:sz w:val="53"/>
          <w:spacing w:val="0"/>
          <w:color w:val="000000"/>
          <w:b w:val="off"/>
          <w:i w:val="off"/>
        </w:rPr>
        <w:t>果，在符号运用上，我们不仅可以去灵活对待有限数量的音频规范，</w:t>
      </w:r>
      <w:r>
        <w:rPr>
          <w:rFonts w:ascii="宋体" w:hAnsi="宋体" w:cs="宋体" w:eastAsia="宋体"/>
          <w:sz w:val="53"/>
          <w:spacing w:val="0"/>
          <w:color w:val="000000"/>
          <w:b w:val="off"/>
          <w:i w:val="off"/>
        </w:rPr>
        <w:t>而且可以尽情享受由聚集在规范周围的可以分辨的有限系列所带来的</w:t>
      </w:r>
      <w:r>
        <w:rPr>
          <w:rFonts w:ascii="宋体" w:hAnsi="宋体" w:cs="宋体" w:eastAsia="宋体"/>
          <w:sz w:val="53"/>
          <w:spacing w:val="0"/>
          <w:color w:val="000000"/>
          <w:b w:val="off"/>
          <w:i w:val="off"/>
        </w:rPr>
        <w:t>无穷益处。字母的功效也是如此。</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1270000</wp:posOffset>
                </wp:positionV>
                <wp:extent cx="546100" cy="508000"/>
                <wp:wrapNone/>
                <wp:docPr id="144" name="文本框 144"/>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278"/>
                            <w:r>
                              <w:rPr>
                                <w:rFonts w:ascii="宋体" w:hAnsi="宋体" w:cs="宋体" w:eastAsia="宋体"/>
                                <w:sz w:val="53"/>
                                <w:spacing w:val="0"/>
                                <w:color w:val="000000"/>
                                <w:b w:val="off"/>
                                <w:i w:val="off"/>
                              </w:rPr>
                              <w:t>88</w:t>
                            </w:r>
                            <w:bookmarkEnd w:id="2278"/>
                          </w:p>
                        </w:txbxContent>
                      </wps:txbx>
                      <wps:bodyPr wrap="square" lIns="0" rIns="0" tIns="0" bIns="0" vert="horz" anchor="t">
                        <a:noAutofit/>
                      </wps:bodyPr>
                    </wps:wsp>
                  </a:graphicData>
                </a:graphic>
              </wp:anchor>
            </w:drawing>
          </mc:Choice>
          <mc:Fallback>
            <w:pict>
              <v:shape type="#_x0000_t202" filled="f" stroked="f" style="margin-left:81pt;margin-top:100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279"/>
                      <w:r>
                        <w:rPr>
                          <w:rFonts w:ascii="宋体" w:hAnsi="宋体" w:cs="宋体" w:eastAsia="宋体"/>
                          <w:sz w:val="53"/>
                          <w:spacing w:val="0"/>
                          <w:color w:val="000000"/>
                          <w:b w:val="off"/>
                          <w:i w:val="off"/>
                        </w:rPr>
                        <w:t>88</w:t>
                      </w:r>
                      <w:bookmarkEnd w:id="2279"/>
                    </w:p>
                  </w:txbxContent>
                </v:textbox>
              </v:shape>
            </w:pict>
          </mc:Fallback>
        </mc:AlternateContent>
      </w:r>
      <w:bookmarkEnd w:id="2277"/>
    </w:p>
    <w:p>
      <w:pPr>
        <w:pageBreakBefore w:val="off"/>
        <w:tabs/>
        <w:wordWrap w:val="off"/>
        <w:spacing w:before="0" w:after="0" w:line="900" w:lineRule="atLeast"/>
        <w:ind w:left="60" w:right="0" w:firstLine="1040"/>
        <w:jc w:val="both"/>
        <w:textAlignment w:val="baseline"/>
        <w:rPr>
          <w:sz w:val="53"/>
        </w:rPr>
      </w:pPr>
      <w:bookmarkStart w:name="" w:id="2280"/>
      <w:r>
        <w:rPr>
          <w:rFonts w:ascii="宋体" w:hAnsi="宋体" w:cs="宋体" w:eastAsia="宋体"/>
          <w:sz w:val="53"/>
          <w:spacing w:val="0"/>
          <w:color w:val="000000"/>
          <w:b w:val="off"/>
          <w:i w:val="off"/>
        </w:rPr>
        <w:t>规范还有一个附带的好处，就是可以将信息无限长地传递下去。</w:t>
      </w:r>
      <w:r>
        <w:rPr>
          <w:rFonts w:ascii="宋体" w:hAnsi="宋体" w:cs="宋体" w:eastAsia="宋体"/>
          <w:sz w:val="53"/>
          <w:spacing w:val="0"/>
          <w:color w:val="000000"/>
          <w:b w:val="off"/>
          <w:i w:val="off"/>
        </w:rPr>
        <w:t>只要在信息的每一传递中，所听到的声音都可识别出来与当时预期的</w:t>
      </w:r>
      <w:r>
        <w:rPr>
          <w:rFonts w:ascii="宋体" w:hAnsi="宋体" w:cs="宋体" w:eastAsia="宋体"/>
          <w:sz w:val="53"/>
          <w:spacing w:val="0"/>
          <w:color w:val="000000"/>
          <w:b w:val="off"/>
          <w:i w:val="off"/>
        </w:rPr>
        <w:t>规范相接近，一个信息就可以逐字逐句地从一个语言共同体传到另一</w:t>
      </w:r>
      <w:r>
        <w:rPr>
          <w:rFonts w:ascii="宋体" w:hAnsi="宋体" w:cs="宋体" w:eastAsia="宋体"/>
          <w:sz w:val="53"/>
          <w:spacing w:val="0"/>
          <w:color w:val="000000"/>
          <w:b w:val="off"/>
          <w:i w:val="off"/>
        </w:rPr>
        <w:t>个语言共同体，从上一代传到下一代。每个人都一方面校正前人的误</w:t>
      </w:r>
      <w:r>
        <w:rPr>
          <w:rFonts w:ascii="宋体" w:hAnsi="宋体" w:cs="宋体" w:eastAsia="宋体"/>
          <w:sz w:val="53"/>
          <w:spacing w:val="0"/>
          <w:color w:val="000000"/>
          <w:b w:val="off"/>
          <w:i w:val="off"/>
        </w:rPr>
        <w:t>差，另一方面又创造自己的误差。因此，错误并没有愈堆愈多。[7]</w:t>
      </w:r>
      <w:r>
        <w:rPr>
          <w:rFonts w:ascii="宋体" w:hAnsi="宋体" w:cs="宋体" w:eastAsia="宋体"/>
          <w:sz w:val="53"/>
          <w:spacing w:val="0"/>
          <w:color w:val="000000"/>
          <w:b w:val="off"/>
          <w:i w:val="off"/>
        </w:rPr>
        <w:t>这里又有另一种矛盾：在任一传递阶段，费心竭力的模仿反而会加速</w:t>
      </w:r>
      <w:r>
        <w:rPr>
          <w:rFonts w:ascii="宋体" w:hAnsi="宋体" w:cs="宋体" w:eastAsia="宋体"/>
          <w:sz w:val="53"/>
          <w:spacing w:val="0"/>
          <w:color w:val="000000"/>
          <w:b w:val="off"/>
          <w:i w:val="off"/>
        </w:rPr>
        <w:t>信息的丢失，因为它会让微小的歪曲积累起来。如果没有任何规范</w:t>
      </w:r>
      <w:r>
        <w:rPr>
          <w:rFonts w:ascii="宋体" w:hAnsi="宋体" w:cs="宋体" w:eastAsia="宋体"/>
          <w:sz w:val="53"/>
          <w:spacing w:val="0"/>
          <w:color w:val="000000"/>
          <w:b w:val="off"/>
          <w:i w:val="off"/>
        </w:rPr>
        <w:t>（譬如，在一个人之力图模仿鸟语上），不断传递的结果必然使原来的</w:t>
      </w:r>
      <w:r>
        <w:rPr>
          <w:rFonts w:ascii="宋体" w:hAnsi="宋体" w:cs="宋体" w:eastAsia="宋体"/>
          <w:sz w:val="53"/>
          <w:spacing w:val="0"/>
          <w:color w:val="000000"/>
          <w:b w:val="off"/>
          <w:i w:val="off"/>
        </w:rPr>
        <w:t>信息变样而不可复识了。</w:t>
      </w:r>
      <w:bookmarkEnd w:id="2280"/>
    </w:p>
    <w:p>
      <w:pPr>
        <w:pageBreakBefore w:val="off"/>
        <w:tabs/>
        <w:wordWrap w:val="off"/>
        <w:spacing w:before="0" w:after="0" w:line="640" w:lineRule="atLeast"/>
        <w:ind w:left="260" w:right="0"/>
        <w:jc w:val="both"/>
        <w:textAlignment w:val="baseline"/>
        <w:rPr>
          <w:sz w:val="47"/>
        </w:rPr>
      </w:pPr>
      <w:bookmarkStart w:name="" w:id="2281"/>
      <w:r>
        <w:rPr>
          <w:rFonts w:ascii="黑体" w:hAnsi="黑体" w:cs="黑体" w:eastAsia="黑体"/>
          <w:sz w:val="47"/>
          <w:spacing w:val="0"/>
          <w:color w:val="000000"/>
          <w:b w:val="off"/>
          <w:i w:val="off"/>
        </w:rPr>
        <w:t>92</w:t>
      </w:r>
      <w:bookmarkEnd w:id="2281"/>
    </w:p>
    <w:p>
      <w:r>
        <w:t/>
      </w:r>
    </w:p>
    <w:p>
      <w:pPr>
        <w:sectPr>
          <w:footerReference r:id="rId415"/>
          <w:headerReference r:id="rId416" w:type="default"/>
          <w:type w:val="nextPage"/>
          <w:pgSz w:w="21240" w:h="31680"/>
          <w:pgMar w:left="2580" w:top="2180" w:right="2580" w:bottom="2180" w:header="1880" w:footer="1880"/>
          <w:cols w:num="1"/>
        </w:sectPr>
      </w:pPr>
    </w:p>
    <w:p>
      <w:pPr>
        <w:pageBreakBefore w:val="off"/>
        <w:tabs/>
        <w:wordWrap w:val="off"/>
        <w:spacing w:before="560" w:after="0" w:line="580" w:lineRule="atLeast"/>
        <w:ind w:left="0" w:right="940"/>
        <w:jc w:val="right"/>
        <w:textAlignment w:val="baseline"/>
        <w:rPr>
          <w:sz w:val="41"/>
        </w:rPr>
      </w:pPr>
      <w:bookmarkStart w:name="" w:id="2282"/>
      <w:r>
        <w:rPr>
          <w:rFonts w:ascii="宋体" w:hAnsi="宋体" w:cs="宋体" w:eastAsia="宋体"/>
          <w:sz w:val="41"/>
          <w:spacing w:val="0"/>
          <w:color w:val="000000"/>
          <w:b w:val="off"/>
          <w:i w:val="off"/>
        </w:rPr>
        <w:t>第三章指称的个体发生史</w:t>
      </w:r>
      <w:r>
        <w:drawing>
          <wp:anchor allowOverlap="true" layoutInCell="true" locked="false" simplePos="false" behindDoc="true" relativeHeight="251659264" distL="0" distR="0" distT="0" distB="0">
            <wp:simplePos x="0" y="0"/>
            <wp:positionH relativeFrom="page">
              <wp:posOffset>11328400</wp:posOffset>
            </wp:positionH>
            <wp:positionV relativeFrom="paragraph">
              <wp:posOffset>12700</wp:posOffset>
            </wp:positionV>
            <wp:extent cx="419100" cy="736600"/>
            <wp:wrapNone/>
            <wp:docPr id="146" name="Drawing 146"/>
            <a:graphic xmlns:a="http://schemas.openxmlformats.org/drawingml/2006/main">
              <a:graphicData uri="http://schemas.openxmlformats.org/drawingml/2006/picture">
                <pic:pic xmlns:pic="http://schemas.openxmlformats.org/drawingml/2006/picture">
                  <pic:nvPicPr>
                    <pic:cNvPr id="0" name="Picture 145"/>
                    <pic:cNvPicPr>
                      <a:picLocks noChangeAspect="true"/>
                    </pic:cNvPicPr>
                  </pic:nvPicPr>
                  <pic:blipFill>
                    <a:blip r:embed="rId55"/>
                    <a:stretch>
                      <a:fillRect/>
                    </a:stretch>
                  </pic:blipFill>
                  <pic:spPr>
                    <a:xfrm>
                      <a:off x="0" y="0"/>
                      <a:ext cx="419100" cy="7366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8674100</wp:posOffset>
                </wp:positionV>
                <wp:extent cx="685800" cy="622300"/>
                <wp:wrapNone/>
                <wp:docPr id="147" name="文本框 147"/>
                <a:graphic xmlns:a="http://schemas.openxmlformats.org/drawingml/2006/main">
                  <a:graphicData uri="http://schemas.microsoft.com/office/word/2010/wordprocessingShape">
                    <wps:wsp>
                      <wps:cNvSpPr txBox="true"/>
                      <wps:spPr>
                        <a:xfrm>
                          <a:off x="0" y="0"/>
                          <a:ext cx="6858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7"/>
                              </w:rPr>
                            </w:pPr>
                            <w:bookmarkStart w:name="" w:id="2283"/>
                            <w:r>
                              <w:rPr>
                                <w:rFonts w:ascii="黑体" w:hAnsi="黑体" w:cs="黑体" w:eastAsia="黑体"/>
                                <w:sz w:val="67"/>
                                <w:spacing w:val="0"/>
                                <w:color w:val="000000"/>
                                <w:b w:val="off"/>
                                <w:i w:val="off"/>
                              </w:rPr>
                              <w:t>89</w:t>
                            </w:r>
                            <w:bookmarkEnd w:id="2283"/>
                          </w:p>
                        </w:txbxContent>
                      </wps:txbx>
                      <wps:bodyPr wrap="square" lIns="0" rIns="0" tIns="0" bIns="0" vert="horz" anchor="t">
                        <a:noAutofit/>
                      </wps:bodyPr>
                    </wps:wsp>
                  </a:graphicData>
                </a:graphic>
              </wp:anchor>
            </w:drawing>
          </mc:Choice>
          <mc:Fallback>
            <w:pict>
              <v:shape type="#_x0000_t202" filled="f" stroked="f" style="margin-left:953pt;margin-top:683pt;width:54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7"/>
                        </w:rPr>
                      </w:pPr>
                      <w:bookmarkStart w:name="" w:id="2284"/>
                      <w:r>
                        <w:rPr>
                          <w:rFonts w:ascii="黑体" w:hAnsi="黑体" w:cs="黑体" w:eastAsia="黑体"/>
                          <w:sz w:val="67"/>
                          <w:spacing w:val="0"/>
                          <w:color w:val="000000"/>
                          <w:b w:val="off"/>
                          <w:i w:val="off"/>
                        </w:rPr>
                        <w:t>89</w:t>
                      </w:r>
                      <w:bookmarkEnd w:id="2284"/>
                    </w:p>
                  </w:txbxContent>
                </v:textbox>
              </v:shape>
            </w:pict>
          </mc:Fallback>
        </mc:AlternateContent>
      </w:r>
      <w:bookmarkEnd w:id="2282"/>
    </w:p>
    <w:p>
      <w:pPr>
        <w:pageBreakBefore w:val="off"/>
        <w:tabs/>
        <w:wordWrap w:val="off"/>
        <w:spacing w:before="0" w:after="0" w:line="500" w:lineRule="exact"/>
        <w:ind w:left="0" w:right="0"/>
        <w:jc w:val="right"/>
        <w:textAlignment w:val="baseline"/>
        <w:rPr>
          <w:sz w:val="41"/>
        </w:rPr>
      </w:pPr>
      <w:bookmarkStart w:name="" w:id="2285"/>
      <w:r>
        <w:rPr>
          <w:rFonts w:ascii="宋体" w:hAnsi="宋体" w:cs="宋体" w:eastAsia="宋体"/>
          <w:sz w:val="41"/>
          <w:spacing w:val="0"/>
          <w:color w:val="000000"/>
          <w:b w:val="off"/>
          <w:i w:val="off"/>
        </w:rPr>
        <w:t/>
      </w:r>
      <w:bookmarkEnd w:id="2285"/>
    </w:p>
    <w:p>
      <w:pPr>
        <w:pageBreakBefore w:val="off"/>
        <w:tabs/>
        <w:wordWrap w:val="off"/>
        <w:spacing w:before="0" w:after="0" w:line="880" w:lineRule="atLeast"/>
        <w:ind w:left="240" w:right="100" w:firstLine="1040"/>
        <w:jc w:val="both"/>
        <w:textAlignment w:val="baseline"/>
        <w:rPr>
          <w:sz w:val="52"/>
        </w:rPr>
      </w:pPr>
      <w:bookmarkStart w:name="" w:id="2286"/>
      <w:r>
        <w:rPr>
          <w:rFonts w:ascii="宋体" w:hAnsi="宋体" w:cs="宋体" w:eastAsia="宋体"/>
          <w:sz w:val="52"/>
          <w:spacing w:val="0"/>
          <w:color w:val="000000"/>
          <w:b w:val="off"/>
          <w:i w:val="off"/>
        </w:rPr>
        <w:t>如无文字记载，口头传递还要靠传递间的记忆。规范在这里又起</w:t>
      </w:r>
      <w:r>
        <w:rPr>
          <w:rFonts w:ascii="宋体" w:hAnsi="宋体" w:cs="宋体" w:eastAsia="宋体"/>
          <w:sz w:val="52"/>
          <w:spacing w:val="0"/>
          <w:color w:val="000000"/>
          <w:b w:val="off"/>
          <w:i w:val="off"/>
        </w:rPr>
        <w:t>作用了：一字一句都记得的一个信息，只要以某种方式提及语音规</w:t>
      </w:r>
      <w:r>
        <w:rPr>
          <w:rFonts w:ascii="宋体" w:hAnsi="宋体" w:cs="宋体" w:eastAsia="宋体"/>
          <w:sz w:val="52"/>
          <w:spacing w:val="0"/>
          <w:color w:val="000000"/>
          <w:b w:val="off"/>
          <w:i w:val="off"/>
        </w:rPr>
        <w:t>范，就会被记起，其他细节即使记得，也是多余的。实际上，记忆是</w:t>
      </w:r>
      <w:r>
        <w:rPr>
          <w:rFonts w:ascii="宋体" w:hAnsi="宋体" w:cs="宋体" w:eastAsia="宋体"/>
          <w:sz w:val="52"/>
          <w:spacing w:val="0"/>
          <w:color w:val="000000"/>
          <w:b w:val="off"/>
          <w:i w:val="off"/>
        </w:rPr>
        <w:t>一种从自我到自我的信息传递。[8]尽管文字记载可以减少我们对传递</w:t>
      </w:r>
      <w:r>
        <w:rPr>
          <w:rFonts w:ascii="宋体" w:hAnsi="宋体" w:cs="宋体" w:eastAsia="宋体"/>
          <w:sz w:val="52"/>
          <w:spacing w:val="0"/>
          <w:color w:val="000000"/>
          <w:b w:val="off"/>
          <w:i w:val="off"/>
        </w:rPr>
        <w:t>的依赖，但其本身又容许传递：一个文本之所以能被无数次地拷贝，</w:t>
      </w:r>
      <w:r>
        <w:rPr>
          <w:rFonts w:ascii="宋体" w:hAnsi="宋体" w:cs="宋体" w:eastAsia="宋体"/>
          <w:sz w:val="52"/>
          <w:spacing w:val="0"/>
          <w:color w:val="000000"/>
          <w:b w:val="off"/>
          <w:i w:val="off"/>
        </w:rPr>
        <w:t>而且每一次都被更新，就是因为我们有记法规范(notational norms)</w:t>
      </w:r>
      <w:r>
        <w:rPr>
          <w:rFonts w:ascii="宋体" w:hAnsi="宋体" w:cs="宋体" w:eastAsia="宋体"/>
          <w:sz w:val="52"/>
          <w:spacing w:val="0"/>
          <w:color w:val="000000"/>
          <w:b w:val="off"/>
          <w:i w:val="off"/>
        </w:rPr>
        <w:t>可据以进行校正。</w:t>
      </w:r>
      <w:bookmarkEnd w:id="2286"/>
    </w:p>
    <w:p>
      <w:pPr>
        <w:pageBreakBefore w:val="off"/>
        <w:tabs/>
        <w:wordWrap w:val="off"/>
        <w:spacing w:before="0" w:after="0" w:line="880" w:lineRule="atLeast"/>
        <w:ind w:left="240" w:right="20" w:firstLine="1040"/>
        <w:jc w:val="both"/>
        <w:textAlignment w:val="baseline"/>
        <w:rPr>
          <w:sz w:val="52"/>
        </w:rPr>
      </w:pPr>
      <w:bookmarkStart w:name="" w:id="2287"/>
      <w:r>
        <w:rPr>
          <w:rFonts w:ascii="宋体" w:hAnsi="宋体" w:cs="宋体" w:eastAsia="宋体"/>
          <w:sz w:val="52"/>
          <w:spacing w:val="0"/>
          <w:color w:val="000000"/>
          <w:b w:val="off"/>
          <w:i w:val="off"/>
        </w:rPr>
        <w:t>倘若在不同语词规范之间没有一种普遍的部分同一性的话，学习</w:t>
      </w:r>
      <w:r>
        <w:rPr>
          <w:rFonts w:ascii="宋体" w:hAnsi="宋体" w:cs="宋体" w:eastAsia="宋体"/>
          <w:sz w:val="52"/>
          <w:spacing w:val="0"/>
          <w:color w:val="000000"/>
          <w:b w:val="off"/>
          <w:i w:val="off"/>
        </w:rPr>
        <w:t>何者可被看做关于这个或那个语词的话语的任务实际上是难以实现</w:t>
      </w:r>
      <w:r>
        <w:rPr>
          <w:rFonts w:ascii="宋体" w:hAnsi="宋体" w:cs="宋体" w:eastAsia="宋体"/>
          <w:sz w:val="52"/>
          <w:spacing w:val="0"/>
          <w:color w:val="000000"/>
          <w:b w:val="off"/>
          <w:i w:val="off"/>
        </w:rPr>
        <w:t>的。通过强化和抑制的反复训练，一旦儿童养成了说“mama”(妈</w:t>
      </w:r>
      <w:r>
        <w:rPr>
          <w:rFonts w:ascii="宋体" w:hAnsi="宋体" w:cs="宋体" w:eastAsia="宋体"/>
          <w:sz w:val="52"/>
          <w:spacing w:val="0"/>
          <w:color w:val="000000"/>
          <w:b w:val="off"/>
          <w:i w:val="off"/>
        </w:rPr>
        <w:t>妈)的正确的发音习惯，从而使其关于这个词的话语逐渐聚集在一个</w:t>
      </w:r>
      <w:r>
        <w:rPr>
          <w:rFonts w:ascii="宋体" w:hAnsi="宋体" w:cs="宋体" w:eastAsia="宋体"/>
          <w:sz w:val="52"/>
          <w:spacing w:val="0"/>
          <w:color w:val="000000"/>
          <w:b w:val="off"/>
          <w:i w:val="off"/>
        </w:rPr>
        <w:t>惯用的规范周围，那么他就已为学会“marble”①，而非“milk”(牛</w:t>
      </w:r>
      <w:r>
        <w:rPr>
          <w:rFonts w:ascii="宋体" w:hAnsi="宋体" w:cs="宋体" w:eastAsia="宋体"/>
          <w:sz w:val="52"/>
          <w:spacing w:val="0"/>
          <w:color w:val="000000"/>
          <w:b w:val="off"/>
          <w:i w:val="off"/>
        </w:rPr>
        <w:t>奶)开了个好头。到他已经学会说十几个词时，语言中就不会再有什</w:t>
      </w:r>
      <w:r>
        <w:rPr>
          <w:rFonts w:ascii="宋体" w:hAnsi="宋体" w:cs="宋体" w:eastAsia="宋体"/>
          <w:sz w:val="52"/>
          <w:spacing w:val="0"/>
          <w:color w:val="000000"/>
          <w:b w:val="off"/>
          <w:i w:val="off"/>
        </w:rPr>
        <w:t>么词不在其预期的掌握之中了，尽管这还是要一点一点逐步得来。儿</w:t>
      </w:r>
      <w:r>
        <w:rPr>
          <w:rFonts w:ascii="宋体" w:hAnsi="宋体" w:cs="宋体" w:eastAsia="宋体"/>
          <w:sz w:val="52"/>
          <w:spacing w:val="0"/>
          <w:color w:val="000000"/>
          <w:b w:val="off"/>
          <w:i w:val="off"/>
        </w:rPr>
        <w:t>童就是这样达到了只要听见人家说出一个新的语词就能猜到它的规范</w:t>
      </w:r>
      <w:r>
        <w:rPr>
          <w:rFonts w:ascii="宋体" w:hAnsi="宋体" w:cs="宋体" w:eastAsia="宋体"/>
          <w:sz w:val="52"/>
          <w:spacing w:val="0"/>
          <w:color w:val="000000"/>
          <w:b w:val="off"/>
          <w:i w:val="off"/>
        </w:rPr>
        <w:t>的地步。其所以能如此极其省力取决于语音规范的下面这个定律：一</w:t>
      </w:r>
      <w:r>
        <w:rPr>
          <w:rFonts w:ascii="宋体" w:hAnsi="宋体" w:cs="宋体" w:eastAsia="宋体"/>
          <w:sz w:val="52"/>
          <w:spacing w:val="0"/>
          <w:color w:val="000000"/>
          <w:b w:val="off"/>
          <w:i w:val="off"/>
        </w:rPr>
        <w:t>个话语的切分成分的规范就是此话语的规范的切分成分。这一定律不</w:t>
      </w:r>
      <w:r>
        <w:rPr>
          <w:rFonts w:ascii="宋体" w:hAnsi="宋体" w:cs="宋体" w:eastAsia="宋体"/>
          <w:sz w:val="52"/>
          <w:spacing w:val="0"/>
          <w:color w:val="000000"/>
          <w:b w:val="off"/>
          <w:i w:val="off"/>
        </w:rPr>
        <w:t>完全准确，因为一个言语流(a stream of speech)中的语音通常是受</w:t>
      </w:r>
      <w:r>
        <w:rPr>
          <w:rFonts w:ascii="宋体" w:hAnsi="宋体" w:cs="宋体" w:eastAsia="宋体"/>
          <w:sz w:val="52"/>
          <w:spacing w:val="0"/>
          <w:color w:val="000000"/>
          <w:b w:val="off"/>
          <w:i w:val="off"/>
        </w:rPr>
        <w:t>其前后的语音调节的。[9]尽管如此，对此定律的偏离，并没有大到会</w:t>
      </w:r>
      <w:r>
        <w:rPr>
          <w:rFonts w:ascii="宋体" w:hAnsi="宋体" w:cs="宋体" w:eastAsia="宋体"/>
          <w:sz w:val="52"/>
          <w:spacing w:val="0"/>
          <w:color w:val="000000"/>
          <w:b w:val="off"/>
          <w:i w:val="off"/>
        </w:rPr>
        <w:t>让儿童失掉其省力的捷径。</w:t>
      </w:r>
      <w:bookmarkEnd w:id="2287"/>
    </w:p>
    <w:p>
      <w:pPr>
        <w:pageBreakBefore w:val="off"/>
        <w:tabs/>
        <w:wordWrap w:val="off"/>
        <w:spacing w:before="0" w:after="0" w:line="880" w:lineRule="atLeast"/>
        <w:ind w:left="240" w:right="0" w:firstLine="1040"/>
        <w:jc w:val="both"/>
        <w:textAlignment w:val="baseline"/>
        <w:rPr>
          <w:sz w:val="52"/>
        </w:rPr>
      </w:pPr>
      <w:bookmarkStart w:name="" w:id="2288"/>
      <w:r>
        <w:rPr>
          <w:rFonts w:ascii="宋体" w:hAnsi="宋体" w:cs="宋体" w:eastAsia="宋体"/>
          <w:sz w:val="52"/>
          <w:spacing w:val="0"/>
          <w:color w:val="000000"/>
          <w:b w:val="off"/>
          <w:i w:val="off"/>
        </w:rPr>
        <w:t>语言学家借助于音素(phoneme)这一概念来处理语音的规范问</w:t>
      </w:r>
      <w:r>
        <w:rPr>
          <w:rFonts w:ascii="宋体" w:hAnsi="宋体" w:cs="宋体" w:eastAsia="宋体"/>
          <w:sz w:val="52"/>
          <w:spacing w:val="0"/>
          <w:color w:val="000000"/>
          <w:b w:val="off"/>
          <w:i w:val="off"/>
        </w:rPr>
        <w:t>题，一种语言的音素之于该语言的言语，有如字母之于书写。的确，</w:t>
      </w:r>
      <w:r>
        <w:rPr>
          <w:rFonts w:ascii="宋体" w:hAnsi="宋体" w:cs="宋体" w:eastAsia="宋体"/>
          <w:sz w:val="52"/>
          <w:spacing w:val="0"/>
          <w:color w:val="000000"/>
          <w:b w:val="off"/>
          <w:i w:val="off"/>
        </w:rPr>
        <w:t>字母的发明是迈向音位分析的原始的第一步，尽管习惯的字母拼写并</w:t>
      </w:r>
      <w:r>
        <w:rPr>
          <w:rFonts w:ascii="宋体" w:hAnsi="宋体" w:cs="宋体" w:eastAsia="宋体"/>
          <w:sz w:val="52"/>
          <w:spacing w:val="0"/>
          <w:color w:val="000000"/>
          <w:b w:val="off"/>
          <w:i w:val="off"/>
        </w:rPr>
        <w:t>不完全与音素对称。一种语言的音素可以说是这种语言中话语规范的</w:t>
      </w:r>
      <w:r>
        <w:rPr>
          <w:rFonts w:ascii="宋体" w:hAnsi="宋体" w:cs="宋体" w:eastAsia="宋体"/>
          <w:sz w:val="52"/>
          <w:spacing w:val="0"/>
          <w:color w:val="000000"/>
          <w:b w:val="off"/>
          <w:i w:val="off"/>
        </w:rPr>
        <w:t>较短的切分成分。语音学家选择十分短促的音素，这样可以将其数量</w:t>
      </w:r>
      <w:r>
        <w:rPr>
          <w:rFonts w:ascii="宋体" w:hAnsi="宋体" w:cs="宋体" w:eastAsia="宋体"/>
          <w:sz w:val="52"/>
          <w:spacing w:val="0"/>
          <w:color w:val="000000"/>
          <w:b w:val="off"/>
          <w:i w:val="off"/>
        </w:rPr>
        <w:t>减至极少，但仍可将任何较长的规范表示为一串音素。对音素的谈论</w:t>
      </w:r>
      <w:bookmarkEnd w:id="2288"/>
    </w:p>
    <w:p>
      <w:pPr>
        <w:pageBreakBefore w:val="off"/>
        <w:tabs/>
        <w:wordWrap w:val="off"/>
        <w:spacing w:before="0" w:after="0" w:line="880" w:lineRule="atLeast"/>
        <w:ind w:left="400" w:right="0"/>
        <w:jc w:val="both"/>
        <w:textAlignment w:val="baseline"/>
        <w:rPr>
          <w:sz w:val="52"/>
        </w:rPr>
      </w:pPr>
      <w:bookmarkStart w:name="" w:id="2289"/>
      <w:r>
        <w:rPr>
          <w:rFonts w:ascii="宋体" w:hAnsi="宋体" w:cs="宋体" w:eastAsia="宋体"/>
          <w:sz w:val="52"/>
          <w:spacing w:val="0"/>
          <w:color w:val="000000"/>
          <w:u w:val="single"/>
          <w:b w:val="off"/>
          <w:i w:val="off"/>
        </w:rPr>
        <w:t xml:space="preserve">               </w:t>
      </w:r>
      <w:bookmarkEnd w:id="2289"/>
    </w:p>
    <w:p>
      <w:pPr>
        <w:pageBreakBefore w:val="off"/>
        <w:tabs/>
        <w:wordWrap w:val="off"/>
        <w:spacing w:before="240" w:after="0" w:line="560" w:lineRule="atLeast"/>
        <w:ind w:left="1140" w:right="0"/>
        <w:jc w:val="both"/>
        <w:textAlignment w:val="baseline"/>
        <w:rPr>
          <w:sz w:val="41"/>
        </w:rPr>
      </w:pPr>
      <w:bookmarkStart w:name="" w:id="2290"/>
      <w:r>
        <w:rPr>
          <w:rFonts w:ascii="宋体" w:hAnsi="宋体" w:cs="宋体" w:eastAsia="宋体"/>
          <w:sz w:val="41"/>
          <w:spacing w:val="0"/>
          <w:color w:val="000000"/>
          <w:b w:val="off"/>
          <w:i w:val="off"/>
        </w:rPr>
        <w:t>① 大理石，其发音与“mama”相近。</w:t>
      </w:r>
      <w:bookmarkEnd w:id="2290"/>
    </w:p>
    <w:p>
      <w:pPr>
        <w:pageBreakBefore w:val="off"/>
        <w:tabs/>
        <w:wordWrap w:val="off"/>
        <w:spacing w:before="0" w:after="0" w:line="900" w:lineRule="atLeast"/>
        <w:ind w:left="0" w:right="140"/>
        <w:jc w:val="right"/>
        <w:textAlignment w:val="baseline"/>
        <w:rPr>
          <w:sz w:val="67"/>
        </w:rPr>
      </w:pPr>
      <w:bookmarkStart w:name="" w:id="2291"/>
      <w:r>
        <w:rPr>
          <w:rFonts w:ascii="黑体" w:hAnsi="黑体" w:cs="黑体" w:eastAsia="黑体"/>
          <w:sz w:val="67"/>
          <w:spacing w:val="0"/>
          <w:color w:val="000000"/>
          <w:b w:val="off"/>
          <w:i w:val="off"/>
        </w:rPr>
        <w:t>93</w:t>
      </w:r>
      <w:bookmarkEnd w:id="2291"/>
    </w:p>
    <w:p>
      <w:r>
        <w:t/>
      </w:r>
    </w:p>
    <w:p>
      <w:pPr>
        <w:sectPr>
          <w:footerReference r:id="rId417"/>
          <w:headerReference r:id="rId418" w:type="default"/>
          <w:type w:val="nextPage"/>
          <w:pgSz w:w="21240" w:h="31680"/>
          <w:pgMar w:left="2480" w:top="1940" w:right="2480" w:bottom="1940" w:header="1640" w:footer="1640"/>
          <w:cols w:num="1"/>
        </w:sectPr>
      </w:pPr>
    </w:p>
    <w:p>
      <w:pPr>
        <w:pageBreakBefore w:val="off"/>
        <w:tabs/>
        <w:wordWrap w:val="off"/>
        <w:spacing w:before="640" w:after="0" w:line="580" w:lineRule="atLeast"/>
        <w:ind w:left="920" w:right="0"/>
        <w:jc w:val="both"/>
        <w:textAlignment w:val="baseline"/>
        <w:rPr>
          <w:sz w:val="42"/>
        </w:rPr>
      </w:pPr>
      <w:bookmarkStart w:name="" w:id="2292"/>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1714500</wp:posOffset>
            </wp:positionH>
            <wp:positionV relativeFrom="paragraph">
              <wp:posOffset>0</wp:posOffset>
            </wp:positionV>
            <wp:extent cx="444500" cy="787400"/>
            <wp:wrapNone/>
            <wp:docPr id="149" name="Drawing 149"/>
            <a:graphic xmlns:a="http://schemas.openxmlformats.org/drawingml/2006/main">
              <a:graphicData uri="http://schemas.openxmlformats.org/drawingml/2006/picture">
                <pic:pic xmlns:pic="http://schemas.openxmlformats.org/drawingml/2006/picture">
                  <pic:nvPicPr>
                    <pic:cNvPr id="0" name="Picture 148"/>
                    <pic:cNvPicPr>
                      <a:picLocks noChangeAspect="true"/>
                    </pic:cNvPicPr>
                  </pic:nvPicPr>
                  <pic:blipFill>
                    <a:blip r:embed="rId56"/>
                    <a:stretch>
                      <a:fillRect/>
                    </a:stretch>
                  </pic:blipFill>
                  <pic:spPr>
                    <a:xfrm>
                      <a:off x="0" y="0"/>
                      <a:ext cx="444500" cy="787400"/>
                    </a:xfrm>
                    <a:prstGeom prst="rect">
                      <a:avLst/>
                    </a:prstGeom>
                  </pic:spPr>
                </pic:pic>
              </a:graphicData>
            </a:graphic>
          </wp:anchor>
        </w:drawing>
      </w:r>
      <w:bookmarkEnd w:id="2292"/>
    </w:p>
    <w:p>
      <w:pPr>
        <w:pageBreakBefore w:val="off"/>
        <w:tabs/>
        <w:wordWrap w:val="off"/>
        <w:spacing w:before="0" w:after="0" w:line="520" w:lineRule="exact"/>
        <w:ind w:left="0" w:right="0"/>
        <w:jc w:val="both"/>
        <w:textAlignment w:val="baseline"/>
        <w:rPr>
          <w:sz w:val="42"/>
        </w:rPr>
      </w:pPr>
      <w:bookmarkStart w:name="" w:id="2293"/>
      <w:r>
        <w:rPr>
          <w:rFonts w:ascii="宋体" w:hAnsi="宋体" w:cs="宋体" w:eastAsia="宋体"/>
          <w:sz w:val="42"/>
          <w:spacing w:val="0"/>
          <w:color w:val="000000"/>
          <w:b w:val="off"/>
          <w:i w:val="off"/>
        </w:rPr>
        <w:t/>
      </w:r>
      <w:bookmarkEnd w:id="2293"/>
    </w:p>
    <w:p>
      <w:pPr>
        <w:pageBreakBefore w:val="off"/>
        <w:tabs/>
        <w:wordWrap w:val="off"/>
        <w:spacing w:before="0" w:after="0" w:line="980" w:lineRule="atLeast"/>
        <w:ind w:left="100" w:right="0"/>
        <w:jc w:val="both"/>
        <w:textAlignment w:val="baseline"/>
        <w:rPr>
          <w:sz w:val="50"/>
        </w:rPr>
      </w:pPr>
      <w:bookmarkStart w:name="" w:id="2294"/>
      <w:r>
        <w:rPr>
          <w:rFonts w:ascii="宋体" w:hAnsi="宋体" w:cs="宋体" w:eastAsia="宋体"/>
          <w:sz w:val="50"/>
          <w:spacing w:val="0"/>
          <w:color w:val="000000"/>
          <w:b w:val="off"/>
          <w:i w:val="off"/>
        </w:rPr>
        <w:t>可让语音学家们从那些对语法学和辞典学无关的细节中解放出来；因</w:t>
      </w:r>
      <w:r>
        <w:rPr>
          <w:rFonts w:ascii="宋体" w:hAnsi="宋体" w:cs="宋体" w:eastAsia="宋体"/>
          <w:sz w:val="50"/>
          <w:spacing w:val="0"/>
          <w:color w:val="000000"/>
          <w:b w:val="off"/>
          <w:i w:val="off"/>
        </w:rPr>
        <w:t>为与无数或多或少可允许的对这个规范的偏离相反，每个音素恰恰就</w:t>
      </w:r>
      <w:r>
        <w:rPr>
          <w:rFonts w:ascii="宋体" w:hAnsi="宋体" w:cs="宋体" w:eastAsia="宋体"/>
          <w:sz w:val="50"/>
          <w:spacing w:val="0"/>
          <w:color w:val="000000"/>
          <w:b w:val="off"/>
          <w:i w:val="off"/>
        </w:rPr>
        <w:t>是这个规范。</w:t>
      </w:r>
      <w:bookmarkEnd w:id="2294"/>
    </w:p>
    <w:p>
      <w:pPr>
        <w:pageBreakBefore w:val="off"/>
        <w:tabs/>
        <w:wordWrap w:val="off"/>
        <w:spacing w:before="0" w:after="0" w:line="980" w:lineRule="atLeast"/>
        <w:ind w:left="100" w:right="20" w:firstLine="1060"/>
        <w:jc w:val="both"/>
        <w:textAlignment w:val="baseline"/>
        <w:rPr>
          <w:sz w:val="50"/>
        </w:rPr>
      </w:pPr>
      <w:bookmarkStart w:name="" w:id="2295"/>
      <w:r>
        <w:rPr>
          <w:rFonts w:ascii="宋体" w:hAnsi="宋体" w:cs="宋体" w:eastAsia="宋体"/>
          <w:sz w:val="50"/>
          <w:spacing w:val="0"/>
          <w:color w:val="000000"/>
          <w:b w:val="off"/>
          <w:i w:val="off"/>
        </w:rPr>
        <w:t>语音规范定律赋予音位学的方法以实质内容；它让我们确信任何</w:t>
      </w:r>
      <w:r>
        <w:rPr>
          <w:rFonts w:ascii="宋体" w:hAnsi="宋体" w:cs="宋体" w:eastAsia="宋体"/>
          <w:sz w:val="50"/>
          <w:spacing w:val="0"/>
          <w:color w:val="000000"/>
          <w:b w:val="off"/>
          <w:i w:val="off"/>
        </w:rPr>
        <w:t>话语都以该话语中相近的那些音素的序列作为其规范。但是要注意，</w:t>
      </w:r>
      <w:r>
        <w:rPr>
          <w:rFonts w:ascii="宋体" w:hAnsi="宋体" w:cs="宋体" w:eastAsia="宋体"/>
          <w:sz w:val="50"/>
          <w:spacing w:val="0"/>
          <w:color w:val="000000"/>
          <w:b w:val="off"/>
          <w:i w:val="off"/>
        </w:rPr>
        <w:t>这个定律并没有提供任何依据可将话语解析为具有确定长度的音素。</w:t>
      </w:r>
      <w:r>
        <w:rPr>
          <w:rFonts w:ascii="宋体" w:hAnsi="宋体" w:cs="宋体" w:eastAsia="宋体"/>
          <w:sz w:val="50"/>
          <w:spacing w:val="0"/>
          <w:color w:val="000000"/>
          <w:b w:val="off"/>
          <w:i w:val="off"/>
        </w:rPr>
        <w:t>是不是把“cheer”当成仅由“chee”和“er”两音节组成，还是由一</w:t>
      </w:r>
      <w:r>
        <w:rPr>
          <w:rFonts w:ascii="宋体" w:hAnsi="宋体" w:cs="宋体" w:eastAsia="宋体"/>
          <w:sz w:val="50"/>
          <w:spacing w:val="0"/>
          <w:color w:val="000000"/>
          <w:b w:val="off"/>
          <w:i w:val="off"/>
        </w:rPr>
        <w:t>辅音“ch”，一元音“ee”和一个元音“er”组成或是由一辅音“t”，</w:t>
      </w:r>
      <w:r>
        <w:rPr>
          <w:rFonts w:ascii="宋体" w:hAnsi="宋体" w:cs="宋体" w:eastAsia="宋体"/>
          <w:sz w:val="50"/>
          <w:spacing w:val="0"/>
          <w:color w:val="000000"/>
          <w:b w:val="off"/>
          <w:i w:val="off"/>
        </w:rPr>
        <w:t>一辅音“sh”，一元音“ee”，一滑音“y”和一元音“er”组成，这</w:t>
      </w:r>
      <w:r>
        <w:rPr>
          <w:rFonts w:ascii="宋体" w:hAnsi="宋体" w:cs="宋体" w:eastAsia="宋体"/>
          <w:sz w:val="50"/>
          <w:spacing w:val="0"/>
          <w:color w:val="000000"/>
          <w:b w:val="off"/>
          <w:i w:val="off"/>
        </w:rPr>
        <w:t>对于语音规范定律和儿童的语言学习是无关紧要的。语言有其话语和</w:t>
      </w:r>
      <w:r>
        <w:rPr>
          <w:rFonts w:ascii="宋体" w:hAnsi="宋体" w:cs="宋体" w:eastAsia="宋体"/>
          <w:sz w:val="50"/>
          <w:spacing w:val="0"/>
          <w:color w:val="000000"/>
          <w:b w:val="off"/>
          <w:i w:val="off"/>
        </w:rPr>
        <w:t>规范；语音学家们便赋予其规范以一种技术性的切分法，以执行其详</w:t>
      </w:r>
      <w:r>
        <w:rPr>
          <w:rFonts w:ascii="宋体" w:hAnsi="宋体" w:cs="宋体" w:eastAsia="宋体"/>
          <w:sz w:val="50"/>
          <w:spacing w:val="0"/>
          <w:color w:val="000000"/>
          <w:b w:val="off"/>
          <w:i w:val="off"/>
        </w:rPr>
        <w:t>细说明一切的任务。</w:t>
      </w:r>
      <w:bookmarkEnd w:id="2295"/>
    </w:p>
    <w:p>
      <w:pPr>
        <w:pageBreakBefore w:val="off"/>
        <w:tabs/>
        <w:wordWrap w:val="off"/>
        <w:spacing w:before="0" w:after="0" w:line="980" w:lineRule="atLeast"/>
        <w:ind w:left="0" w:right="20" w:firstLine="1140"/>
        <w:jc w:val="both"/>
        <w:textAlignment w:val="baseline"/>
        <w:rPr>
          <w:sz w:val="50"/>
        </w:rPr>
      </w:pPr>
      <w:bookmarkStart w:name="" w:id="2296"/>
      <w:r>
        <w:rPr>
          <w:rFonts w:ascii="宋体" w:hAnsi="宋体" w:cs="宋体" w:eastAsia="宋体"/>
          <w:sz w:val="50"/>
          <w:spacing w:val="0"/>
          <w:color w:val="000000"/>
          <w:b w:val="off"/>
          <w:i w:val="off"/>
        </w:rPr>
        <w:t>音素有时被解释为其近似音的类。我则把它们当成是规范的切分</w:t>
      </w:r>
      <w:r>
        <w:rPr>
          <w:rFonts w:ascii="宋体" w:hAnsi="宋体" w:cs="宋体" w:eastAsia="宋体"/>
          <w:sz w:val="50"/>
          <w:spacing w:val="0"/>
          <w:color w:val="000000"/>
          <w:b w:val="off"/>
          <w:i w:val="off"/>
        </w:rPr>
        <w:t xml:space="preserve">  成分，以强调其围绕着统计规范的质的簇集，而尽量不使其显示有一</w:t>
      </w:r>
      <w:r>
        <w:rPr>
          <w:rFonts w:ascii="宋体" w:hAnsi="宋体" w:cs="宋体" w:eastAsia="宋体"/>
          <w:sz w:val="50"/>
          <w:spacing w:val="0"/>
          <w:color w:val="000000"/>
          <w:b w:val="off"/>
          <w:i w:val="off"/>
        </w:rPr>
        <w:t>种封闭自足的界限。但我们依然可以认为：每个规范就是表示其出现</w:t>
      </w:r>
      <w:r>
        <w:rPr>
          <w:rFonts w:ascii="宋体" w:hAnsi="宋体" w:cs="宋体" w:eastAsia="宋体"/>
          <w:sz w:val="50"/>
          <w:spacing w:val="0"/>
          <w:color w:val="000000"/>
          <w:b w:val="off"/>
          <w:i w:val="off"/>
        </w:rPr>
        <w:t>的那些事件的类。[10]</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609600</wp:posOffset>
                </wp:positionV>
                <wp:extent cx="520700" cy="482600"/>
                <wp:wrapNone/>
                <wp:docPr id="150" name="文本框 150"/>
                <a:graphic xmlns:a="http://schemas.openxmlformats.org/drawingml/2006/main">
                  <a:graphicData uri="http://schemas.microsoft.com/office/word/2010/wordprocessingShape">
                    <wps:wsp>
                      <wps:cNvSpPr txBox="true"/>
                      <wps:spPr>
                        <a:xfrm>
                          <a:off x="0" y="0"/>
                          <a:ext cx="52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297"/>
                            <w:r>
                              <w:rPr>
                                <w:rFonts w:ascii="宋体" w:hAnsi="宋体" w:cs="宋体" w:eastAsia="宋体"/>
                                <w:sz w:val="50"/>
                                <w:spacing w:val="0"/>
                                <w:color w:val="000000"/>
                                <w:b w:val="off"/>
                                <w:i w:val="off"/>
                              </w:rPr>
                              <w:t>90</w:t>
                            </w:r>
                            <w:bookmarkEnd w:id="2297"/>
                          </w:p>
                        </w:txbxContent>
                      </wps:txbx>
                      <wps:bodyPr wrap="square" lIns="0" rIns="0" tIns="0" bIns="0" vert="horz" anchor="t">
                        <a:noAutofit/>
                      </wps:bodyPr>
                    </wps:wsp>
                  </a:graphicData>
                </a:graphic>
              </wp:anchor>
            </w:drawing>
          </mc:Choice>
          <mc:Fallback>
            <w:pict>
              <v:shape type="#_x0000_t202" filled="f" stroked="f" style="margin-left:82pt;margin-top:48pt;width:4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298"/>
                      <w:r>
                        <w:rPr>
                          <w:rFonts w:ascii="宋体" w:hAnsi="宋体" w:cs="宋体" w:eastAsia="宋体"/>
                          <w:sz w:val="50"/>
                          <w:spacing w:val="0"/>
                          <w:color w:val="000000"/>
                          <w:b w:val="off"/>
                          <w:i w:val="off"/>
                        </w:rPr>
                        <w:t>90</w:t>
                      </w:r>
                      <w:bookmarkEnd w:id="2298"/>
                    </w:p>
                  </w:txbxContent>
                </v:textbox>
              </v:shape>
            </w:pict>
          </mc:Fallback>
        </mc:AlternateContent>
      </w:r>
      <w:bookmarkEnd w:id="2296"/>
    </w:p>
    <w:p>
      <w:pPr>
        <w:pageBreakBefore w:val="off"/>
        <w:tabs/>
        <w:wordWrap w:val="off"/>
        <w:spacing w:before="0" w:after="0" w:line="980" w:lineRule="exact"/>
        <w:ind w:left="0" w:right="0"/>
        <w:jc w:val="both"/>
        <w:textAlignment w:val="baseline"/>
        <w:rPr>
          <w:sz w:val="50"/>
        </w:rPr>
      </w:pPr>
      <w:bookmarkStart w:name="" w:id="2299"/>
      <w:r>
        <w:rPr>
          <w:rFonts w:ascii="宋体" w:hAnsi="宋体" w:cs="宋体" w:eastAsia="宋体"/>
          <w:sz w:val="50"/>
          <w:spacing w:val="0"/>
          <w:color w:val="000000"/>
          <w:b w:val="off"/>
          <w:i w:val="off"/>
        </w:rPr>
        <w:t/>
      </w:r>
      <w:bookmarkEnd w:id="2299"/>
    </w:p>
    <w:p>
      <w:pPr>
        <w:pageBreakBefore w:val="off"/>
        <w:tabs/>
        <w:wordWrap w:val="off"/>
        <w:spacing w:before="0" w:after="0" w:line="980" w:lineRule="atLeast"/>
        <w:ind w:left="100" w:right="0"/>
        <w:jc w:val="both"/>
        <w:textAlignment w:val="baseline"/>
        <w:rPr>
          <w:sz w:val="72"/>
        </w:rPr>
      </w:pPr>
      <w:bookmarkStart w:name="" w:id="2300"/>
      <w:r>
        <w:rPr>
          <w:rFonts w:ascii="宋体" w:hAnsi="宋体" w:cs="宋体" w:eastAsia="宋体"/>
          <w:sz w:val="72"/>
          <w:spacing w:val="0"/>
          <w:color w:val="000000"/>
          <w:b w:val="on"/>
          <w:i w:val="off"/>
        </w:rPr>
        <w:t>19.分离指称[11]</w:t>
      </w:r>
      <w:bookmarkEnd w:id="2300"/>
    </w:p>
    <w:p>
      <w:pPr>
        <w:pageBreakBefore w:val="off"/>
        <w:tabs/>
        <w:wordWrap w:val="off"/>
        <w:spacing w:before="0" w:after="0" w:line="980" w:lineRule="exact"/>
        <w:ind w:left="0" w:right="0"/>
        <w:jc w:val="both"/>
        <w:textAlignment w:val="baseline"/>
        <w:rPr>
          <w:sz w:val="50"/>
        </w:rPr>
      </w:pPr>
      <w:bookmarkStart w:name="" w:id="2301"/>
      <w:r>
        <w:rPr>
          <w:rFonts w:ascii="宋体" w:hAnsi="宋体" w:cs="宋体" w:eastAsia="宋体"/>
          <w:sz w:val="50"/>
          <w:spacing w:val="0"/>
          <w:color w:val="000000"/>
          <w:b w:val="off"/>
          <w:i w:val="off"/>
        </w:rPr>
        <w:t/>
      </w:r>
      <w:bookmarkEnd w:id="2301"/>
    </w:p>
    <w:p>
      <w:pPr>
        <w:pageBreakBefore w:val="off"/>
        <w:tabs/>
        <w:wordWrap w:val="off"/>
        <w:spacing w:before="0" w:after="0" w:line="980" w:lineRule="atLeast"/>
        <w:ind w:left="100" w:right="0" w:firstLine="1060"/>
        <w:jc w:val="both"/>
        <w:textAlignment w:val="baseline"/>
        <w:rPr>
          <w:sz w:val="50"/>
        </w:rPr>
      </w:pPr>
      <w:bookmarkStart w:name="" w:id="2302"/>
      <w:r>
        <w:rPr>
          <w:rFonts w:ascii="宋体" w:hAnsi="宋体" w:cs="宋体" w:eastAsia="宋体"/>
          <w:sz w:val="50"/>
          <w:spacing w:val="0"/>
          <w:color w:val="000000"/>
          <w:b w:val="off"/>
          <w:i w:val="off"/>
        </w:rPr>
        <w:t>倘若一个词能够被加上定冠词、不定冠词或复数词尾，那么它在</w:t>
      </w:r>
      <w:r>
        <w:rPr>
          <w:rFonts w:ascii="宋体" w:hAnsi="宋体" w:cs="宋体" w:eastAsia="宋体"/>
          <w:sz w:val="50"/>
          <w:spacing w:val="0"/>
          <w:color w:val="000000"/>
          <w:b w:val="off"/>
          <w:i w:val="off"/>
        </w:rPr>
        <w:t>我们发育成熟的成人的用法中通常是一个普遍词项(a general</w:t>
      </w:r>
      <w:r>
        <w:rPr>
          <w:rFonts w:ascii="宋体" w:hAnsi="宋体" w:cs="宋体" w:eastAsia="宋体"/>
          <w:sz w:val="50"/>
          <w:spacing w:val="0"/>
          <w:color w:val="000000"/>
          <w:b w:val="off"/>
          <w:i w:val="off"/>
        </w:rPr>
        <w:t>term)。其单复数形式最好不被当成是两种同源的词而是同一词在不</w:t>
      </w:r>
      <w:r>
        <w:rPr>
          <w:rFonts w:ascii="宋体" w:hAnsi="宋体" w:cs="宋体" w:eastAsia="宋体"/>
          <w:sz w:val="50"/>
          <w:spacing w:val="0"/>
          <w:color w:val="000000"/>
          <w:b w:val="off"/>
          <w:i w:val="off"/>
        </w:rPr>
        <w:t>同语境中出现的两种方式。“apples”一词的词尾“s”应被看成是和</w:t>
      </w:r>
      <w:r>
        <w:rPr>
          <w:rFonts w:ascii="宋体" w:hAnsi="宋体" w:cs="宋体" w:eastAsia="宋体"/>
          <w:sz w:val="50"/>
          <w:spacing w:val="0"/>
          <w:color w:val="000000"/>
          <w:b w:val="off"/>
          <w:i w:val="off"/>
        </w:rPr>
        <w:t>“an apple”中的“an”相当的外置冠词(outlying particle)。后面我</w:t>
      </w:r>
      <w:r>
        <w:rPr>
          <w:rFonts w:ascii="宋体" w:hAnsi="宋体" w:cs="宋体" w:eastAsia="宋体"/>
          <w:sz w:val="50"/>
          <w:spacing w:val="0"/>
          <w:color w:val="000000"/>
          <w:b w:val="off"/>
          <w:i w:val="off"/>
        </w:rPr>
        <w:t>们将会看到(见第24节和第36节)，通过使语词达到一定的标准，</w:t>
      </w:r>
      <w:r>
        <w:rPr>
          <w:rFonts w:ascii="宋体" w:hAnsi="宋体" w:cs="宋体" w:eastAsia="宋体"/>
          <w:sz w:val="50"/>
          <w:spacing w:val="0"/>
          <w:color w:val="000000"/>
          <w:b w:val="off"/>
          <w:i w:val="off"/>
        </w:rPr>
        <w:t>原则上可以把所有需要使用复数形式的语境完全义释掉。然而单独词</w:t>
      </w:r>
      <w:r>
        <w:rPr>
          <w:rFonts w:ascii="宋体" w:hAnsi="宋体" w:cs="宋体" w:eastAsia="宋体"/>
          <w:sz w:val="50"/>
          <w:spacing w:val="0"/>
          <w:color w:val="000000"/>
          <w:b w:val="off"/>
          <w:i w:val="off"/>
        </w:rPr>
        <w:t>项(singular term)与普遍词项(general term)的区别，尽管在名</w:t>
      </w:r>
      <w:r>
        <w:rPr>
          <w:rFonts w:ascii="楷体" w:hAnsi="楷体" w:cs="楷体" w:eastAsia="楷体"/>
          <w:sz w:val="50"/>
          <w:spacing w:val="0"/>
          <w:color w:val="000000"/>
          <w:b w:val="off"/>
          <w:i w:val="off"/>
        </w:rPr>
        <w:t>94</w:t>
      </w:r>
      <w:bookmarkEnd w:id="2302"/>
    </w:p>
    <w:p>
      <w:r>
        <w:t/>
      </w:r>
    </w:p>
    <w:p>
      <w:pPr>
        <w:sectPr>
          <w:footerReference r:id="rId419"/>
          <w:headerReference r:id="rId420" w:type="default"/>
          <w:type w:val="nextPage"/>
          <w:pgSz w:w="21240" w:h="31680"/>
          <w:pgMar w:left="2580" w:top="1840" w:right="2580" w:bottom="1840" w:header="1540" w:footer="1540"/>
          <w:cols w:num="1"/>
        </w:sectPr>
      </w:pPr>
    </w:p>
    <w:p>
      <w:pPr>
        <w:pageBreakBefore w:val="off"/>
        <w:tabs/>
        <w:wordWrap w:val="off"/>
        <w:spacing w:before="560" w:after="0" w:line="600" w:lineRule="atLeast"/>
        <w:ind w:left="0" w:right="1020"/>
        <w:jc w:val="right"/>
        <w:textAlignment w:val="baseline"/>
        <w:rPr>
          <w:sz w:val="44"/>
        </w:rPr>
      </w:pPr>
      <w:bookmarkStart w:name="" w:id="2303"/>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25400</wp:posOffset>
            </wp:positionV>
            <wp:extent cx="457200" cy="787400"/>
            <wp:wrapNone/>
            <wp:docPr id="152" name="Drawing 152"/>
            <a:graphic xmlns:a="http://schemas.openxmlformats.org/drawingml/2006/main">
              <a:graphicData uri="http://schemas.openxmlformats.org/drawingml/2006/picture">
                <pic:pic xmlns:pic="http://schemas.openxmlformats.org/drawingml/2006/picture">
                  <pic:nvPicPr>
                    <pic:cNvPr id="0" name="Picture 151"/>
                    <pic:cNvPicPr>
                      <a:picLocks noChangeAspect="true"/>
                    </pic:cNvPicPr>
                  </pic:nvPicPr>
                  <pic:blipFill>
                    <a:blip r:embed="rId57"/>
                    <a:stretch>
                      <a:fillRect/>
                    </a:stretch>
                  </pic:blipFill>
                  <pic:spPr>
                    <a:xfrm>
                      <a:off x="0" y="0"/>
                      <a:ext cx="457200" cy="787400"/>
                    </a:xfrm>
                    <a:prstGeom prst="rect">
                      <a:avLst/>
                    </a:prstGeom>
                  </pic:spPr>
                </pic:pic>
              </a:graphicData>
            </a:graphic>
          </wp:anchor>
        </w:drawing>
      </w:r>
      <w:bookmarkEnd w:id="2303"/>
    </w:p>
    <w:p>
      <w:pPr>
        <w:pageBreakBefore w:val="off"/>
        <w:tabs/>
        <w:wordWrap w:val="off"/>
        <w:spacing w:before="0" w:after="0" w:line="500" w:lineRule="exact"/>
        <w:ind w:left="0" w:right="0"/>
        <w:jc w:val="right"/>
        <w:textAlignment w:val="baseline"/>
        <w:rPr>
          <w:sz w:val="44"/>
        </w:rPr>
      </w:pPr>
      <w:bookmarkStart w:name="" w:id="2304"/>
      <w:r>
        <w:rPr>
          <w:rFonts w:ascii="宋体" w:hAnsi="宋体" w:cs="宋体" w:eastAsia="宋体"/>
          <w:sz w:val="44"/>
          <w:spacing w:val="0"/>
          <w:color w:val="000000"/>
          <w:b w:val="off"/>
          <w:i w:val="off"/>
        </w:rPr>
        <w:t/>
      </w:r>
      <w:bookmarkEnd w:id="2304"/>
    </w:p>
    <w:p>
      <w:pPr>
        <w:pageBreakBefore w:val="off"/>
        <w:tabs/>
        <w:wordWrap w:val="off"/>
        <w:spacing w:before="0" w:after="0" w:line="900" w:lineRule="atLeast"/>
        <w:ind w:left="160" w:right="140"/>
        <w:jc w:val="both"/>
        <w:textAlignment w:val="baseline"/>
        <w:rPr>
          <w:sz w:val="52"/>
        </w:rPr>
      </w:pPr>
      <w:bookmarkStart w:name="" w:id="2305"/>
      <w:r>
        <w:rPr>
          <w:rFonts w:ascii="宋体" w:hAnsi="宋体" w:cs="宋体" w:eastAsia="宋体"/>
          <w:sz w:val="52"/>
          <w:spacing w:val="0"/>
          <w:color w:val="000000"/>
          <w:b w:val="off"/>
          <w:i w:val="off"/>
        </w:rPr>
        <w:t>称上类似于语法上的单数(singular)与复数(plural)的区别，却不</w:t>
      </w:r>
      <w:r>
        <w:rPr>
          <w:rFonts w:ascii="宋体" w:hAnsi="宋体" w:cs="宋体" w:eastAsia="宋体"/>
          <w:sz w:val="52"/>
          <w:spacing w:val="0"/>
          <w:color w:val="000000"/>
          <w:b w:val="off"/>
          <w:i w:val="off"/>
        </w:rPr>
        <w:t>像后者那样仅是一种表面的区别。[12]譬如，单独词项“妈妈”只允许</w:t>
      </w:r>
      <w:r>
        <w:rPr>
          <w:rFonts w:ascii="宋体" w:hAnsi="宋体" w:cs="宋体" w:eastAsia="宋体"/>
          <w:sz w:val="52"/>
          <w:spacing w:val="0"/>
          <w:color w:val="000000"/>
          <w:b w:val="off"/>
          <w:i w:val="off"/>
        </w:rPr>
        <w:t>单数形式，而且排斥冠词；在语义上，单独词项与普遍词项的区分似</w:t>
      </w:r>
      <w:r>
        <w:rPr>
          <w:rFonts w:ascii="宋体" w:hAnsi="宋体" w:cs="宋体" w:eastAsia="宋体"/>
          <w:sz w:val="52"/>
          <w:spacing w:val="0"/>
          <w:color w:val="000000"/>
          <w:b w:val="off"/>
          <w:i w:val="off"/>
        </w:rPr>
        <w:t>乎是：单独词项命名或意在命名仅仅一个对象，不管此对象如何复杂</w:t>
      </w:r>
      <w:r>
        <w:rPr>
          <w:rFonts w:ascii="宋体" w:hAnsi="宋体" w:cs="宋体" w:eastAsia="宋体"/>
          <w:sz w:val="52"/>
          <w:spacing w:val="0"/>
          <w:color w:val="000000"/>
          <w:b w:val="off"/>
          <w:i w:val="off"/>
        </w:rPr>
        <w:t>或散乱；而普遍词项则可分别适用于任意多对象中的每一个。在第</w:t>
      </w:r>
      <w:r>
        <w:rPr>
          <w:rFonts w:ascii="宋体" w:hAnsi="宋体" w:cs="宋体" w:eastAsia="宋体"/>
          <w:sz w:val="52"/>
          <w:spacing w:val="0"/>
          <w:color w:val="000000"/>
          <w:b w:val="off"/>
          <w:i w:val="off"/>
        </w:rPr>
        <w:t>20节中，这一区分将会变得更清晰。</w:t>
      </w:r>
      <w:bookmarkEnd w:id="2305"/>
    </w:p>
    <w:p>
      <w:pPr>
        <w:pageBreakBefore w:val="off"/>
        <w:tabs/>
        <w:wordWrap w:val="off"/>
        <w:spacing w:before="0" w:after="0" w:line="900" w:lineRule="atLeast"/>
        <w:ind w:left="160" w:right="120" w:firstLine="1020"/>
        <w:jc w:val="both"/>
        <w:textAlignment w:val="baseline"/>
        <w:rPr>
          <w:sz w:val="52"/>
        </w:rPr>
      </w:pPr>
      <w:bookmarkStart w:name="" w:id="2306"/>
      <w:r>
        <w:rPr>
          <w:rFonts w:ascii="宋体" w:hAnsi="宋体" w:cs="宋体" w:eastAsia="宋体"/>
          <w:sz w:val="52"/>
          <w:spacing w:val="0"/>
          <w:color w:val="000000"/>
          <w:b w:val="off"/>
          <w:i w:val="off"/>
        </w:rPr>
        <w:t>像“apple”(“苹果”)、“rabbit”(“兔子”)这样具备完全词性特</w:t>
      </w:r>
      <w:r>
        <w:rPr>
          <w:rFonts w:ascii="宋体" w:hAnsi="宋体" w:cs="宋体" w:eastAsia="宋体"/>
          <w:sz w:val="52"/>
          <w:spacing w:val="0"/>
          <w:color w:val="000000"/>
          <w:b w:val="off"/>
          <w:i w:val="off"/>
        </w:rPr>
        <w:t>征的普遍词项的指称有一些特点；这些特点要求我们做出一些在场合</w:t>
      </w:r>
      <w:r>
        <w:rPr>
          <w:rFonts w:ascii="宋体" w:hAnsi="宋体" w:cs="宋体" w:eastAsia="宋体"/>
          <w:sz w:val="52"/>
          <w:spacing w:val="0"/>
          <w:color w:val="000000"/>
          <w:b w:val="off"/>
          <w:i w:val="off"/>
        </w:rPr>
        <w:t>句的单纯刺激场合中所没有的区分。仅知道有多少我们看到的东西可</w:t>
      </w:r>
      <w:r>
        <w:rPr>
          <w:rFonts w:ascii="宋体" w:hAnsi="宋体" w:cs="宋体" w:eastAsia="宋体"/>
          <w:sz w:val="52"/>
          <w:spacing w:val="0"/>
          <w:color w:val="000000"/>
          <w:b w:val="off"/>
          <w:i w:val="off"/>
        </w:rPr>
        <w:t>算做苹果，是不足以掌握“apple”一词的；我们还要知道什么是一</w:t>
      </w:r>
      <w:r>
        <w:rPr>
          <w:rFonts w:ascii="宋体" w:hAnsi="宋体" w:cs="宋体" w:eastAsia="宋体"/>
          <w:sz w:val="52"/>
          <w:spacing w:val="0"/>
          <w:color w:val="000000"/>
          <w:b w:val="off"/>
          <w:i w:val="off"/>
        </w:rPr>
        <w:t>个苹果(an apple)，什么是另一个苹果。这类词有一些内在的，尽管</w:t>
      </w:r>
      <w:r>
        <w:rPr>
          <w:rFonts w:ascii="宋体" w:hAnsi="宋体" w:cs="宋体" w:eastAsia="宋体"/>
          <w:sz w:val="52"/>
          <w:spacing w:val="0"/>
          <w:color w:val="000000"/>
          <w:b w:val="off"/>
          <w:i w:val="off"/>
        </w:rPr>
        <w:t>是随意的，指称分离模式。</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-1066800</wp:posOffset>
                </wp:positionV>
                <wp:extent cx="469900" cy="444500"/>
                <wp:wrapNone/>
                <wp:docPr id="153" name="文本框 153"/>
                <a:graphic xmlns:a="http://schemas.openxmlformats.org/drawingml/2006/main">
                  <a:graphicData uri="http://schemas.microsoft.com/office/word/2010/wordprocessingShape">
                    <wps:wsp>
                      <wps:cNvSpPr txBox="true"/>
                      <wps:spPr>
                        <a:xfrm>
                          <a:off x="0" y="0"/>
                          <a:ext cx="4699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2307"/>
                            <w:r>
                              <w:rPr>
                                <w:rFonts w:ascii="楷体" w:hAnsi="楷体" w:cs="楷体" w:eastAsia="楷体"/>
                                <w:sz w:val="45"/>
                                <w:spacing w:val="0"/>
                                <w:color w:val="000000"/>
                                <w:b w:val="off"/>
                                <w:i w:val="off"/>
                              </w:rPr>
                              <w:t>91</w:t>
                            </w:r>
                            <w:bookmarkEnd w:id="2307"/>
                          </w:p>
                        </w:txbxContent>
                      </wps:txbx>
                      <wps:bodyPr wrap="square" lIns="0" rIns="0" tIns="0" bIns="0" vert="horz" anchor="t">
                        <a:noAutofit/>
                      </wps:bodyPr>
                    </wps:wsp>
                  </a:graphicData>
                </a:graphic>
              </wp:anchor>
            </w:drawing>
          </mc:Choice>
          <mc:Fallback>
            <w:pict>
              <v:shape type="#_x0000_t202" filled="f" stroked="f" style="margin-left:947pt;margin-top:-84pt;width:37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2308"/>
                      <w:r>
                        <w:rPr>
                          <w:rFonts w:ascii="楷体" w:hAnsi="楷体" w:cs="楷体" w:eastAsia="楷体"/>
                          <w:sz w:val="45"/>
                          <w:spacing w:val="0"/>
                          <w:color w:val="000000"/>
                          <w:b w:val="off"/>
                          <w:i w:val="off"/>
                        </w:rPr>
                        <w:t>91</w:t>
                      </w:r>
                      <w:bookmarkEnd w:id="2308"/>
                    </w:p>
                  </w:txbxContent>
                </v:textbox>
              </v:shape>
            </w:pict>
          </mc:Fallback>
        </mc:AlternateContent>
      </w:r>
      <w:bookmarkEnd w:id="2306"/>
    </w:p>
    <w:p>
      <w:pPr>
        <w:pageBreakBefore w:val="off"/>
        <w:tabs/>
        <w:wordWrap w:val="off"/>
        <w:spacing w:before="0" w:after="0" w:line="900" w:lineRule="atLeast"/>
        <w:ind w:left="160" w:right="80" w:firstLine="1020"/>
        <w:jc w:val="both"/>
        <w:textAlignment w:val="baseline"/>
        <w:rPr>
          <w:sz w:val="52"/>
        </w:rPr>
      </w:pPr>
      <w:bookmarkStart w:name="" w:id="2309"/>
      <w:r>
        <w:rPr>
          <w:rFonts w:ascii="宋体" w:hAnsi="宋体" w:cs="宋体" w:eastAsia="宋体"/>
          <w:sz w:val="52"/>
          <w:spacing w:val="0"/>
          <w:color w:val="000000"/>
          <w:b w:val="off"/>
          <w:i w:val="off"/>
        </w:rPr>
        <w:t>差别在于词项本身，而不在于其所命名的物体。它不是一个对象</w:t>
      </w:r>
      <w:r>
        <w:rPr>
          <w:rFonts w:ascii="宋体" w:hAnsi="宋体" w:cs="宋体" w:eastAsia="宋体"/>
          <w:sz w:val="52"/>
          <w:spacing w:val="0"/>
          <w:color w:val="000000"/>
          <w:b w:val="off"/>
          <w:i w:val="off"/>
        </w:rPr>
        <w:t>分布的问题。水可以在不同的池塘中，可以在杯子中，红色可以在不</w:t>
      </w:r>
      <w:r>
        <w:rPr>
          <w:rFonts w:ascii="宋体" w:hAnsi="宋体" w:cs="宋体" w:eastAsia="宋体"/>
          <w:sz w:val="52"/>
          <w:spacing w:val="0"/>
          <w:color w:val="000000"/>
          <w:b w:val="off"/>
          <w:i w:val="off"/>
        </w:rPr>
        <w:t>同的物体中；然而只是“pool”(池塘)、“glassful”(一杯子的量)和</w:t>
      </w:r>
      <w:r>
        <w:rPr>
          <w:rFonts w:ascii="宋体" w:hAnsi="宋体" w:cs="宋体" w:eastAsia="宋体"/>
          <w:sz w:val="52"/>
          <w:spacing w:val="0"/>
          <w:color w:val="000000"/>
          <w:b w:val="off"/>
          <w:i w:val="off"/>
        </w:rPr>
        <w:t>“object”(物体)而不是“water”(水)、“red”(红)，来分离它们的指</w:t>
      </w:r>
      <w:r>
        <w:rPr>
          <w:rFonts w:ascii="宋体" w:hAnsi="宋体" w:cs="宋体" w:eastAsia="宋体"/>
          <w:sz w:val="52"/>
          <w:spacing w:val="0"/>
          <w:color w:val="000000"/>
          <w:b w:val="off"/>
          <w:i w:val="off"/>
        </w:rPr>
        <w:t>称。再看“shoe”(鞋)、“pair of shoes”(一双鞋)和“footwear”(鞋</w:t>
      </w:r>
      <w:r>
        <w:rPr>
          <w:rFonts w:ascii="宋体" w:hAnsi="宋体" w:cs="宋体" w:eastAsia="宋体"/>
          <w:sz w:val="52"/>
          <w:spacing w:val="0"/>
          <w:color w:val="000000"/>
          <w:b w:val="off"/>
          <w:i w:val="off"/>
        </w:rPr>
        <w:t>类)，这三个词都涉及同一类散布各处的事物，其差别仅在于：前两个</w:t>
      </w:r>
      <w:r>
        <w:rPr>
          <w:rFonts w:ascii="宋体" w:hAnsi="宋体" w:cs="宋体" w:eastAsia="宋体"/>
          <w:sz w:val="52"/>
          <w:spacing w:val="0"/>
          <w:color w:val="000000"/>
          <w:b w:val="off"/>
          <w:i w:val="off"/>
        </w:rPr>
        <w:t>词以不同的方式分离其指称，而第三个词则不作任何分离。</w:t>
      </w:r>
      <w:bookmarkEnd w:id="2309"/>
    </w:p>
    <w:p>
      <w:pPr>
        <w:pageBreakBefore w:val="off"/>
        <w:tabs/>
        <w:wordWrap w:val="off"/>
        <w:spacing w:before="0" w:after="0" w:line="900" w:lineRule="atLeast"/>
        <w:ind w:left="160" w:right="0" w:firstLine="1020"/>
        <w:jc w:val="both"/>
        <w:textAlignment w:val="baseline"/>
        <w:rPr>
          <w:sz w:val="52"/>
        </w:rPr>
      </w:pPr>
      <w:bookmarkStart w:name="" w:id="2310"/>
      <w:r>
        <w:rPr>
          <w:rFonts w:ascii="宋体" w:hAnsi="宋体" w:cs="宋体" w:eastAsia="宋体"/>
          <w:sz w:val="52"/>
          <w:spacing w:val="0"/>
          <w:color w:val="000000"/>
          <w:b w:val="off"/>
          <w:i w:val="off"/>
        </w:rPr>
        <w:t>像“water”(水)，“footwear”(鞋类)和“red”(红)这样的所</w:t>
      </w:r>
      <w:r>
        <w:rPr>
          <w:rFonts w:ascii="宋体" w:hAnsi="宋体" w:cs="宋体" w:eastAsia="宋体"/>
          <w:sz w:val="52"/>
          <w:spacing w:val="0"/>
          <w:color w:val="000000"/>
          <w:b w:val="off"/>
          <w:i w:val="off"/>
        </w:rPr>
        <w:t>谓物质名词(mass terms)具有集合性指称对象的语义特性：水的任</w:t>
      </w:r>
      <w:r>
        <w:rPr>
          <w:rFonts w:ascii="宋体" w:hAnsi="宋体" w:cs="宋体" w:eastAsia="宋体"/>
          <w:sz w:val="52"/>
          <w:spacing w:val="0"/>
          <w:color w:val="000000"/>
          <w:b w:val="off"/>
          <w:i w:val="off"/>
        </w:rPr>
        <w:t>何一部分还是水。[13]在语法上，它们像单独词项一样，拒绝复数形式</w:t>
      </w:r>
      <w:r>
        <w:rPr>
          <w:rFonts w:ascii="宋体" w:hAnsi="宋体" w:cs="宋体" w:eastAsia="宋体"/>
          <w:sz w:val="52"/>
          <w:spacing w:val="0"/>
          <w:color w:val="000000"/>
          <w:b w:val="off"/>
          <w:i w:val="off"/>
        </w:rPr>
        <w:t>和冠词，在语义上它们也像单独词项一样，不分离其指称(或不怎么</w:t>
      </w:r>
      <w:r>
        <w:rPr>
          <w:rFonts w:ascii="宋体" w:hAnsi="宋体" w:cs="宋体" w:eastAsia="宋体"/>
          <w:sz w:val="52"/>
          <w:spacing w:val="0"/>
          <w:color w:val="000000"/>
          <w:b w:val="off"/>
          <w:i w:val="off"/>
        </w:rPr>
        <w:t>太多地分离其指称，见第20节)。然而它们并不像单独词项一样在语</w:t>
      </w:r>
      <w:r>
        <w:rPr>
          <w:rFonts w:ascii="宋体" w:hAnsi="宋体" w:cs="宋体" w:eastAsia="宋体"/>
          <w:sz w:val="52"/>
          <w:spacing w:val="0"/>
          <w:color w:val="000000"/>
          <w:b w:val="off"/>
          <w:i w:val="off"/>
        </w:rPr>
        <w:t>义上总是要为单独一个对象命名。在第20节中，我再详细讨论这一</w:t>
      </w:r>
      <w:r>
        <w:rPr>
          <w:rFonts w:ascii="宋体" w:hAnsi="宋体" w:cs="宋体" w:eastAsia="宋体"/>
          <w:sz w:val="52"/>
          <w:spacing w:val="0"/>
          <w:color w:val="000000"/>
          <w:b w:val="off"/>
          <w:i w:val="off"/>
        </w:rPr>
        <w:t>情况。同时我们应注意到具备完全词性特征的普遍词项如“apple”</w:t>
      </w:r>
      <w:r>
        <w:rPr>
          <w:rFonts w:ascii="宋体" w:hAnsi="宋体" w:cs="宋体" w:eastAsia="宋体"/>
          <w:sz w:val="52"/>
          <w:spacing w:val="0"/>
          <w:color w:val="000000"/>
          <w:b w:val="off"/>
          <w:i w:val="off"/>
        </w:rPr>
        <w:t>(“苹果”)也常常兼演物质名词的角色。当我们说“put some apple in</w:t>
      </w:r>
      <w:r>
        <w:rPr>
          <w:rFonts w:ascii="宋体" w:hAnsi="宋体" w:cs="宋体" w:eastAsia="宋体"/>
          <w:sz w:val="52"/>
          <w:spacing w:val="0"/>
          <w:color w:val="000000"/>
          <w:b w:val="off"/>
          <w:i w:val="off"/>
        </w:rPr>
        <w:t>the salad”(“在沙拉里放些苹果”)，我们并不是指“some apple or</w:t>
      </w:r>
      <w:bookmarkEnd w:id="2310"/>
    </w:p>
    <w:p>
      <w:pPr>
        <w:pageBreakBefore w:val="off"/>
        <w:tabs/>
        <w:wordWrap w:val="off"/>
        <w:spacing w:before="0" w:after="0" w:line="660" w:lineRule="atLeast"/>
        <w:ind w:left="0" w:right="160"/>
        <w:jc w:val="right"/>
        <w:textAlignment w:val="baseline"/>
        <w:rPr>
          <w:sz w:val="49"/>
        </w:rPr>
      </w:pPr>
      <w:bookmarkStart w:name="" w:id="2311"/>
      <w:r>
        <w:rPr>
          <w:rFonts w:ascii="黑体" w:hAnsi="黑体" w:cs="黑体" w:eastAsia="黑体"/>
          <w:sz w:val="49"/>
          <w:spacing w:val="0"/>
          <w:color w:val="000000"/>
          <w:b w:val="off"/>
          <w:i w:val="off"/>
        </w:rPr>
        <w:t>95</w:t>
      </w:r>
      <w:bookmarkEnd w:id="2311"/>
    </w:p>
    <w:p>
      <w:r>
        <w:t/>
      </w:r>
    </w:p>
    <w:p>
      <w:pPr>
        <w:sectPr>
          <w:footerReference r:id="rId421"/>
          <w:headerReference r:id="rId422" w:type="default"/>
          <w:type w:val="nextPage"/>
          <w:pgSz w:w="21240" w:h="31680"/>
          <w:pgMar w:left="2500" w:top="1940" w:right="2500" w:bottom="1940" w:header="1640" w:footer="1640"/>
          <w:cols w:num="1"/>
        </w:sectPr>
      </w:pPr>
    </w:p>
    <w:p>
      <w:pPr>
        <w:pageBreakBefore w:val="off"/>
        <w:tabs/>
        <w:wordWrap w:val="off"/>
        <w:spacing w:before="0" w:after="0" w:line="580" w:lineRule="atLeast"/>
        <w:ind w:left="1880" w:right="0"/>
        <w:jc w:val="both"/>
        <w:textAlignment w:val="baseline"/>
        <w:rPr>
          <w:sz w:val="43"/>
        </w:rPr>
      </w:pPr>
      <w:bookmarkStart w:name="" w:id="2312"/>
      <w:r>
        <w:rPr>
          <w:rFonts w:ascii="黑体" w:hAnsi="黑体" w:cs="黑体" w:eastAsia="黑体"/>
          <w:sz w:val="43"/>
          <w:spacing w:val="0"/>
          <w:color w:val="000000"/>
          <w:b w:val="on"/>
          <w:i w:val="off"/>
        </w:rPr>
        <w:t>语词和对象</w:t>
      </w:r>
      <w:bookmarkEnd w:id="2312"/>
    </w:p>
    <w:p>
      <w:pPr>
        <w:pageBreakBefore w:val="off"/>
        <w:tabs/>
        <w:wordWrap w:val="off"/>
        <w:spacing w:before="0" w:after="0" w:line="480" w:lineRule="exact"/>
        <w:ind w:left="0" w:right="0"/>
        <w:jc w:val="both"/>
        <w:textAlignment w:val="baseline"/>
        <w:rPr>
          <w:sz w:val="43"/>
        </w:rPr>
      </w:pPr>
      <w:bookmarkStart w:name="" w:id="2313"/>
      <w:r>
        <w:rPr>
          <w:rFonts w:ascii="宋体" w:hAnsi="宋体" w:cs="宋体" w:eastAsia="宋体"/>
          <w:sz w:val="43"/>
          <w:spacing w:val="0"/>
          <w:color w:val="000000"/>
          <w:b w:val="off"/>
          <w:i w:val="off"/>
        </w:rPr>
        <w:t/>
      </w:r>
      <w:bookmarkEnd w:id="2313"/>
    </w:p>
    <w:p>
      <w:pPr>
        <w:pageBreakBefore w:val="off"/>
        <w:tabs/>
        <w:wordWrap w:val="off"/>
        <w:spacing w:before="0" w:after="0" w:line="900" w:lineRule="atLeast"/>
        <w:ind w:left="0" w:right="60" w:firstLine="1040"/>
        <w:jc w:val="both"/>
        <w:textAlignment w:val="baseline"/>
        <w:rPr>
          <w:sz w:val="49"/>
        </w:rPr>
      </w:pPr>
      <w:bookmarkStart w:name="" w:id="2314"/>
      <w:r>
        <w:rPr>
          <w:rFonts w:ascii="宋体" w:hAnsi="宋体" w:cs="宋体" w:eastAsia="宋体"/>
          <w:sz w:val="49"/>
          <w:spacing w:val="0"/>
          <w:color w:val="000000"/>
          <w:b w:val="off"/>
          <w:i w:val="off"/>
        </w:rPr>
        <w:t>other”(“这个或那个苹果”)。同样我们在说“Mary had a little</w:t>
      </w:r>
      <w:r>
        <w:rPr>
          <w:rFonts w:ascii="宋体" w:hAnsi="宋体" w:cs="宋体" w:eastAsia="宋体"/>
          <w:sz w:val="49"/>
          <w:spacing w:val="0"/>
          <w:color w:val="000000"/>
          <w:b w:val="off"/>
          <w:i w:val="off"/>
        </w:rPr>
        <w:t>lamb”(“玛丽吃了点羊肉”)时，“羊肉”一词也可以说既有普遍词</w:t>
      </w:r>
      <w:r>
        <w:rPr>
          <w:rFonts w:ascii="宋体" w:hAnsi="宋体" w:cs="宋体" w:eastAsia="宋体"/>
          <w:sz w:val="49"/>
          <w:spacing w:val="0"/>
          <w:color w:val="000000"/>
          <w:b w:val="off"/>
          <w:i w:val="off"/>
        </w:rPr>
        <w:t>项又有物质名词的意味。相反，好辩的读者也许早已在叫嚷，“ wa-</w:t>
      </w:r>
      <w:r>
        <w:rPr>
          <w:rFonts w:ascii="宋体" w:hAnsi="宋体" w:cs="宋体" w:eastAsia="宋体"/>
          <w:sz w:val="49"/>
          <w:spacing w:val="0"/>
          <w:color w:val="000000"/>
          <w:b w:val="off"/>
          <w:i w:val="off"/>
        </w:rPr>
        <w:t>ter”(水)有一特殊用法，允许复数形式。①</w:t>
      </w:r>
      <w:bookmarkEnd w:id="2314"/>
    </w:p>
    <w:p>
      <w:pPr>
        <w:pageBreakBefore w:val="off"/>
        <w:tabs/>
        <w:wordWrap w:val="off"/>
        <w:spacing w:before="0" w:after="0" w:line="900" w:lineRule="atLeast"/>
        <w:ind w:left="1140" w:right="40" w:firstLine="1040"/>
        <w:jc w:val="both"/>
        <w:textAlignment w:val="baseline"/>
        <w:rPr>
          <w:sz w:val="49"/>
        </w:rPr>
      </w:pPr>
      <w:bookmarkStart w:name="" w:id="2315"/>
      <w:r>
        <w:rPr>
          <w:rFonts w:ascii="宋体" w:hAnsi="宋体" w:cs="宋体" w:eastAsia="宋体"/>
          <w:sz w:val="49"/>
          <w:spacing w:val="0"/>
          <w:color w:val="000000"/>
          <w:b w:val="off"/>
          <w:i w:val="off"/>
        </w:rPr>
        <w:t>从婴儿学语的角度，正如从彻底翻译(第二章)的初期阶段的角</w:t>
      </w:r>
      <w:r>
        <w:rPr>
          <w:rFonts w:ascii="宋体" w:hAnsi="宋体" w:cs="宋体" w:eastAsia="宋体"/>
          <w:sz w:val="49"/>
          <w:spacing w:val="0"/>
          <w:color w:val="000000"/>
          <w:b w:val="off"/>
          <w:i w:val="off"/>
        </w:rPr>
        <w:t>度来看一样，我们最好把“Mama”、“Red”、“Water”这类词索性看</w:t>
      </w:r>
      <w:r>
        <w:rPr>
          <w:rFonts w:ascii="宋体" w:hAnsi="宋体" w:cs="宋体" w:eastAsia="宋体"/>
          <w:sz w:val="49"/>
          <w:spacing w:val="0"/>
          <w:color w:val="000000"/>
          <w:b w:val="off"/>
          <w:i w:val="off"/>
        </w:rPr>
        <w:t>成是场合句。语言学家对于他最初的彻底翻译所要求的只是刺激意义</w:t>
      </w:r>
      <w:r>
        <w:rPr>
          <w:rFonts w:ascii="宋体" w:hAnsi="宋体" w:cs="宋体" w:eastAsia="宋体"/>
          <w:sz w:val="49"/>
          <w:spacing w:val="0"/>
          <w:color w:val="000000"/>
          <w:b w:val="off"/>
          <w:i w:val="off"/>
        </w:rPr>
        <w:t>上的一致，而婴儿学会的，只是在适当的而非其他的刺激下说出他的</w:t>
      </w:r>
      <w:r>
        <w:rPr>
          <w:rFonts w:ascii="宋体" w:hAnsi="宋体" w:cs="宋体" w:eastAsia="宋体"/>
          <w:sz w:val="49"/>
          <w:spacing w:val="0"/>
          <w:color w:val="000000"/>
          <w:b w:val="off"/>
          <w:i w:val="off"/>
        </w:rPr>
        <w:t>词。只是在当我们涉及有分离指称的普遍词项时，关于一个场合句</w:t>
      </w:r>
      <w:r>
        <w:rPr>
          <w:rFonts w:ascii="宋体" w:hAnsi="宋体" w:cs="宋体" w:eastAsia="宋体"/>
          <w:sz w:val="49"/>
          <w:spacing w:val="0"/>
          <w:color w:val="000000"/>
          <w:b w:val="off"/>
          <w:i w:val="off"/>
        </w:rPr>
        <w:t>(“Mama”,“Red”,“Water”,“Apple”,“Apples”)是作为一个单独</w:t>
      </w:r>
      <w:r>
        <w:rPr>
          <w:rFonts w:ascii="宋体" w:hAnsi="宋体" w:cs="宋体" w:eastAsia="宋体"/>
          <w:sz w:val="49"/>
          <w:spacing w:val="0"/>
          <w:color w:val="000000"/>
          <w:b w:val="off"/>
          <w:i w:val="off"/>
        </w:rPr>
        <w:t>词项还是作为一个普遍词项被用在句中的问题，才成为一个恰当的问</w:t>
      </w:r>
      <w:r>
        <w:rPr>
          <w:rFonts w:ascii="宋体" w:hAnsi="宋体" w:cs="宋体" w:eastAsia="宋体"/>
          <w:sz w:val="49"/>
          <w:spacing w:val="0"/>
          <w:color w:val="000000"/>
          <w:b w:val="off"/>
          <w:i w:val="off"/>
        </w:rPr>
        <w:t>题。如果婴儿的场合句被看做初始词汇(incipient terms)，那么，最</w:t>
      </w:r>
      <w:r>
        <w:rPr>
          <w:rFonts w:ascii="宋体" w:hAnsi="宋体" w:cs="宋体" w:eastAsia="宋体"/>
          <w:sz w:val="49"/>
          <w:spacing w:val="0"/>
          <w:color w:val="000000"/>
          <w:b w:val="off"/>
          <w:i w:val="off"/>
        </w:rPr>
        <w:t>吸引我们将它们与之等同看待的一类词也许就是物质名词，因为后者</w:t>
      </w:r>
      <w:r>
        <w:rPr>
          <w:rFonts w:ascii="宋体" w:hAnsi="宋体" w:cs="宋体" w:eastAsia="宋体"/>
          <w:sz w:val="49"/>
          <w:spacing w:val="0"/>
          <w:color w:val="000000"/>
          <w:b w:val="off"/>
          <w:i w:val="off"/>
        </w:rPr>
        <w:t>正是在个别和一般的微妙区别问题上模糊不清的。[14]</w:t>
      </w:r>
      <w:bookmarkEnd w:id="2315"/>
    </w:p>
    <w:p>
      <w:pPr>
        <w:pageBreakBefore w:val="off"/>
        <w:tabs/>
        <w:wordWrap w:val="off"/>
        <w:spacing w:before="0" w:after="0" w:line="900" w:lineRule="atLeast"/>
        <w:ind w:left="1140" w:right="20" w:firstLine="1040"/>
        <w:jc w:val="both"/>
        <w:textAlignment w:val="baseline"/>
        <w:rPr>
          <w:sz w:val="49"/>
        </w:rPr>
      </w:pPr>
      <w:bookmarkStart w:name="" w:id="2316"/>
      <w:r>
        <w:rPr>
          <w:rFonts w:ascii="宋体" w:hAnsi="宋体" w:cs="宋体" w:eastAsia="宋体"/>
          <w:sz w:val="49"/>
          <w:spacing w:val="0"/>
          <w:color w:val="000000"/>
          <w:b w:val="off"/>
          <w:i w:val="off"/>
        </w:rPr>
        <w:t>我们到成年时会逐渐地把孩子的母亲看成一个整体，此整体沿一</w:t>
      </w:r>
      <w:r>
        <w:rPr>
          <w:rFonts w:ascii="宋体" w:hAnsi="宋体" w:cs="宋体" w:eastAsia="宋体"/>
          <w:sz w:val="49"/>
          <w:spacing w:val="0"/>
          <w:color w:val="000000"/>
          <w:b w:val="off"/>
          <w:i w:val="off"/>
        </w:rPr>
        <w:t>不规则的封闭轨道活动，不时地回来探访孩子。红对我们来说则是决</w:t>
      </w:r>
      <w:r>
        <w:rPr>
          <w:rFonts w:ascii="宋体" w:hAnsi="宋体" w:cs="宋体" w:eastAsia="宋体"/>
          <w:sz w:val="49"/>
          <w:spacing w:val="0"/>
          <w:color w:val="000000"/>
          <w:b w:val="off"/>
          <w:i w:val="off"/>
        </w:rPr>
        <w:t>然不同的，它是四处分布的。水在我们看来有点像红的，但又不完全</w:t>
      </w:r>
      <w:r>
        <w:rPr>
          <w:rFonts w:ascii="宋体" w:hAnsi="宋体" w:cs="宋体" w:eastAsia="宋体"/>
          <w:sz w:val="49"/>
          <w:spacing w:val="0"/>
          <w:color w:val="000000"/>
          <w:b w:val="off"/>
          <w:i w:val="off"/>
        </w:rPr>
        <w:t>是；有许多东西是红的，但只有某种物质是水。但对婴儿而言，母</w:t>
      </w:r>
      <w:r>
        <w:rPr>
          <w:rFonts w:ascii="宋体" w:hAnsi="宋体" w:cs="宋体" w:eastAsia="宋体"/>
          <w:sz w:val="49"/>
          <w:spacing w:val="0"/>
          <w:color w:val="000000"/>
          <w:b w:val="off"/>
          <w:i w:val="off"/>
        </w:rPr>
        <w:t>亲、红及水都属同一类型；这三者每个都是偶然遭遇的一段历史，都</w:t>
      </w:r>
      <w:r>
        <w:rPr>
          <w:rFonts w:ascii="宋体" w:hAnsi="宋体" w:cs="宋体" w:eastAsia="宋体"/>
          <w:sz w:val="49"/>
          <w:spacing w:val="0"/>
          <w:color w:val="000000"/>
          <w:b w:val="off"/>
          <w:i w:val="off"/>
        </w:rPr>
        <w:t>是发生的事情的一个零散的部分。婴儿最初学习这三个词一律都是学</w:t>
      </w:r>
      <w:r>
        <w:rPr>
          <w:rFonts w:ascii="宋体" w:hAnsi="宋体" w:cs="宋体" w:eastAsia="宋体"/>
          <w:sz w:val="49"/>
          <w:spacing w:val="0"/>
          <w:color w:val="000000"/>
          <w:b w:val="off"/>
          <w:i w:val="off"/>
        </w:rPr>
        <w:t>习周围发生的什么东西可被看做妈妈、红或水。儿童一开始并不知道</w:t>
      </w:r>
      <w:r>
        <w:rPr>
          <w:rFonts w:ascii="宋体" w:hAnsi="宋体" w:cs="宋体" w:eastAsia="宋体"/>
          <w:sz w:val="49"/>
          <w:spacing w:val="0"/>
          <w:color w:val="000000"/>
          <w:b w:val="off"/>
          <w:i w:val="off"/>
        </w:rPr>
        <w:t>在第一种情形下说“Hello！ mama again”(“喂！又是妈妈”)，在第</w:t>
      </w:r>
      <w:r>
        <w:rPr>
          <w:rFonts w:ascii="宋体" w:hAnsi="宋体" w:cs="宋体" w:eastAsia="宋体"/>
          <w:sz w:val="49"/>
          <w:spacing w:val="0"/>
          <w:color w:val="000000"/>
          <w:b w:val="off"/>
          <w:i w:val="off"/>
        </w:rPr>
        <w:t>二种情形下说“Hello！ Another red thing”(“喂！又一个红的东</w:t>
      </w:r>
      <w:r>
        <w:rPr>
          <w:rFonts w:ascii="宋体" w:hAnsi="宋体" w:cs="宋体" w:eastAsia="宋体"/>
          <w:sz w:val="49"/>
          <w:spacing w:val="0"/>
          <w:color w:val="000000"/>
          <w:b w:val="off"/>
          <w:i w:val="off"/>
        </w:rPr>
        <w:t>西”)，在第三种情形下说“Hello！ more water”(“喂！再来点水”)。</w:t>
      </w:r>
      <w:r>
        <w:rPr>
          <w:rFonts w:ascii="宋体" w:hAnsi="宋体" w:cs="宋体" w:eastAsia="宋体"/>
          <w:sz w:val="49"/>
          <w:spacing w:val="0"/>
          <w:color w:val="000000"/>
          <w:b w:val="off"/>
          <w:i w:val="off"/>
        </w:rPr>
        <w:t>它们全都一样：喂！更多的妈妈，更多的红，更多的水。</w:t>
      </w:r>
      <w:bookmarkEnd w:id="2316"/>
    </w:p>
    <w:p>
      <w:pPr>
        <w:pageBreakBefore w:val="off"/>
        <w:tabs/>
        <w:wordWrap w:val="off"/>
        <w:spacing w:before="0" w:after="0" w:line="900" w:lineRule="atLeast"/>
        <w:ind w:left="1140" w:right="0" w:firstLine="1040"/>
        <w:jc w:val="both"/>
        <w:textAlignment w:val="baseline"/>
        <w:rPr>
          <w:sz w:val="49"/>
        </w:rPr>
      </w:pPr>
      <w:bookmarkStart w:name="" w:id="2317"/>
      <w:r>
        <w:rPr>
          <w:rFonts w:ascii="宋体" w:hAnsi="宋体" w:cs="宋体" w:eastAsia="宋体"/>
          <w:sz w:val="49"/>
          <w:spacing w:val="0"/>
          <w:color w:val="000000"/>
          <w:b w:val="off"/>
          <w:i w:val="off"/>
        </w:rPr>
        <w:t>儿童早在掌握我们成年人关于在不同时间、地点上保持同一性而</w:t>
      </w:r>
      <w:r>
        <w:rPr>
          <w:rFonts w:ascii="宋体" w:hAnsi="宋体" w:cs="宋体" w:eastAsia="宋体"/>
          <w:sz w:val="49"/>
          <w:spacing w:val="0"/>
          <w:color w:val="000000"/>
          <w:u w:val="single"/>
          <w:b w:val="off"/>
          <w:i w:val="off"/>
        </w:rPr>
        <w:t xml:space="preserve">                </w:t>
      </w:r>
      <w:bookmarkEnd w:id="2317"/>
    </w:p>
    <w:p>
      <w:pPr>
        <w:pageBreakBefore w:val="off"/>
        <w:tabs/>
        <w:wordWrap w:val="off"/>
        <w:spacing w:before="200" w:after="0" w:line="540" w:lineRule="atLeast"/>
        <w:ind w:left="1880" w:right="0"/>
        <w:jc w:val="both"/>
        <w:textAlignment w:val="baseline"/>
        <w:rPr>
          <w:sz w:val="40"/>
        </w:rPr>
      </w:pPr>
      <w:bookmarkStart w:name="" w:id="2318"/>
      <w:r>
        <w:rPr>
          <w:rFonts w:ascii="仿宋" w:hAnsi="仿宋" w:cs="仿宋" w:eastAsia="仿宋"/>
          <w:sz w:val="40"/>
          <w:spacing w:val="0"/>
          <w:color w:val="000000"/>
          <w:b w:val="off"/>
          <w:i w:val="off"/>
        </w:rPr>
        <w:t>① water指水体(如江、河、湖泊)、泉水、水浪等时，常作 waters。</w:t>
      </w:r>
      <w:bookmarkEnd w:id="2318"/>
    </w:p>
    <w:p>
      <w:pPr>
        <w:pageBreakBefore w:val="off"/>
        <w:tabs/>
        <w:wordWrap w:val="off"/>
        <w:spacing w:before="0" w:after="0" w:line="900" w:lineRule="atLeast"/>
        <w:ind w:left="1140" w:right="0"/>
        <w:jc w:val="both"/>
        <w:textAlignment w:val="baseline"/>
        <w:rPr>
          <w:sz w:val="49"/>
        </w:rPr>
      </w:pPr>
      <w:bookmarkStart w:name="" w:id="2319"/>
      <w:r>
        <w:rPr>
          <w:rFonts w:ascii="黑体" w:hAnsi="黑体" w:cs="黑体" w:eastAsia="黑体"/>
          <w:sz w:val="49"/>
          <w:spacing w:val="0"/>
          <w:color w:val="000000"/>
          <w:b w:val="off"/>
          <w:i w:val="off"/>
        </w:rPr>
        <w:t>96</w:t>
      </w:r>
      <w:bookmarkEnd w:id="2319"/>
    </w:p>
    <w:p>
      <w:r>
        <w:t/>
      </w:r>
    </w:p>
    <w:p>
      <w:pPr>
        <w:sectPr>
          <w:footerReference r:id="rId423"/>
          <w:headerReference r:id="rId424" w:type="default"/>
          <w:type w:val="nextPage"/>
          <w:pgSz w:w="21240" w:h="31680"/>
          <w:pgMar w:left="2080" w:top="2200" w:right="2080" w:bottom="2200" w:header="1900" w:footer="1900"/>
          <w:cols w:num="1"/>
        </w:sectPr>
      </w:pPr>
    </w:p>
    <w:p>
      <w:pPr>
        <w:pageBreakBefore w:val="off"/>
        <w:tabs/>
        <w:wordWrap w:val="off"/>
        <w:spacing w:before="0" w:after="0" w:line="580" w:lineRule="atLeast"/>
        <w:ind w:left="0" w:right="1920"/>
        <w:jc w:val="right"/>
        <w:textAlignment w:val="baseline"/>
        <w:rPr>
          <w:sz w:val="43"/>
        </w:rPr>
      </w:pPr>
      <w:bookmarkStart w:name="" w:id="2320"/>
      <w:r>
        <w:rPr>
          <w:rFonts w:ascii="黑体" w:hAnsi="黑体" w:cs="黑体" w:eastAsia="黑体"/>
          <w:sz w:val="43"/>
          <w:spacing w:val="0"/>
          <w:color w:val="000000"/>
          <w:b w:val="on"/>
          <w:i w:val="off"/>
        </w:rPr>
        <w:t>第三章指称的个体发生史</w:t>
      </w:r>
      <w:bookmarkEnd w:id="2320"/>
    </w:p>
    <w:p>
      <w:pPr>
        <w:pageBreakBefore w:val="off"/>
        <w:tabs/>
        <w:wordWrap w:val="off"/>
        <w:spacing w:before="0" w:after="0" w:line="480" w:lineRule="exact"/>
        <w:ind w:left="0" w:right="0"/>
        <w:jc w:val="right"/>
        <w:textAlignment w:val="baseline"/>
        <w:rPr>
          <w:sz w:val="43"/>
        </w:rPr>
      </w:pPr>
      <w:bookmarkStart w:name="" w:id="2321"/>
      <w:r>
        <w:rPr>
          <w:rFonts w:ascii="宋体" w:hAnsi="宋体" w:cs="宋体" w:eastAsia="宋体"/>
          <w:sz w:val="43"/>
          <w:spacing w:val="0"/>
          <w:color w:val="000000"/>
          <w:b w:val="off"/>
          <w:i w:val="off"/>
        </w:rPr>
        <w:t/>
      </w:r>
      <w:bookmarkEnd w:id="2321"/>
    </w:p>
    <w:p>
      <w:pPr>
        <w:pageBreakBefore w:val="off"/>
        <w:tabs/>
        <w:wordWrap w:val="off"/>
        <w:spacing w:before="0" w:after="0" w:line="880" w:lineRule="atLeast"/>
        <w:ind w:left="180" w:right="0"/>
        <w:jc w:val="both"/>
        <w:textAlignment w:val="baseline"/>
        <w:rPr>
          <w:sz w:val="51"/>
        </w:rPr>
      </w:pPr>
      <w:bookmarkStart w:name="" w:id="2322"/>
      <w:r>
        <w:rPr>
          <w:rFonts w:ascii="宋体" w:hAnsi="宋体" w:cs="宋体" w:eastAsia="宋体"/>
          <w:sz w:val="51"/>
          <w:spacing w:val="0"/>
          <w:color w:val="000000"/>
          <w:b w:val="off"/>
          <w:i w:val="off"/>
        </w:rPr>
        <w:t>能活动和持续存在的物理对象的概念框架细节之前，就已学会了</w:t>
      </w:r>
      <w:r>
        <w:rPr>
          <w:rFonts w:ascii="宋体" w:hAnsi="宋体" w:cs="宋体" w:eastAsia="宋体"/>
          <w:sz w:val="51"/>
          <w:spacing w:val="0"/>
          <w:color w:val="000000"/>
          <w:b w:val="off"/>
          <w:i w:val="off"/>
        </w:rPr>
        <w:t>“mama”、“red”和“water”。原则上，他这时也可能已学会“apple”</w:t>
      </w:r>
      <w:r>
        <w:rPr>
          <w:rFonts w:ascii="宋体" w:hAnsi="宋体" w:cs="宋体" w:eastAsia="宋体"/>
          <w:sz w:val="51"/>
          <w:spacing w:val="0"/>
          <w:color w:val="000000"/>
          <w:b w:val="off"/>
          <w:i w:val="off"/>
        </w:rPr>
        <w:t>一词，作为表示分散各处的未切分的苹果这种物质的物质名词。除非</w:t>
      </w:r>
      <w:r>
        <w:rPr>
          <w:rFonts w:ascii="宋体" w:hAnsi="宋体" w:cs="宋体" w:eastAsia="宋体"/>
          <w:sz w:val="51"/>
          <w:spacing w:val="0"/>
          <w:color w:val="000000"/>
          <w:b w:val="off"/>
          <w:i w:val="off"/>
        </w:rPr>
        <w:t>他已学会成年人关于持续存在和重现的物理对象的概念框架，他是绝</w:t>
      </w:r>
      <w:r>
        <w:rPr>
          <w:rFonts w:ascii="宋体" w:hAnsi="宋体" w:cs="宋体" w:eastAsia="宋体"/>
          <w:sz w:val="51"/>
          <w:spacing w:val="0"/>
          <w:color w:val="000000"/>
          <w:b w:val="off"/>
          <w:i w:val="off"/>
        </w:rPr>
        <w:t>不可能在其分离使用上完全掌握“apple”一词的。在他完全掌握广</w:t>
      </w:r>
      <w:r>
        <w:rPr>
          <w:rFonts w:ascii="宋体" w:hAnsi="宋体" w:cs="宋体" w:eastAsia="宋体"/>
          <w:sz w:val="51"/>
          <w:spacing w:val="0"/>
          <w:color w:val="000000"/>
          <w:b w:val="off"/>
          <w:i w:val="off"/>
        </w:rPr>
        <w:t>泛的物理观念之前，他也许已略微能应付“apple”一词的分离用法；</w:t>
      </w:r>
      <w:r>
        <w:rPr>
          <w:rFonts w:ascii="宋体" w:hAnsi="宋体" w:cs="宋体" w:eastAsia="宋体"/>
          <w:sz w:val="51"/>
          <w:spacing w:val="0"/>
          <w:color w:val="000000"/>
          <w:b w:val="off"/>
          <w:i w:val="off"/>
        </w:rPr>
        <w:t>93不过，他的用法在时间过程中由于把不同的苹果误当成相同的，或者</w:t>
      </w:r>
      <w:r>
        <w:rPr>
          <w:rFonts w:ascii="宋体" w:hAnsi="宋体" w:cs="宋体" w:eastAsia="宋体"/>
          <w:sz w:val="51"/>
          <w:spacing w:val="0"/>
          <w:color w:val="000000"/>
          <w:b w:val="off"/>
          <w:i w:val="off"/>
        </w:rPr>
        <w:t>把相同的苹果误当成不同的而受到影响。</w:t>
      </w:r>
      <w:bookmarkEnd w:id="2322"/>
    </w:p>
    <w:p>
      <w:pPr>
        <w:pageBreakBefore w:val="off"/>
        <w:tabs/>
        <w:wordWrap w:val="off"/>
        <w:spacing w:before="0" w:after="0" w:line="880" w:lineRule="atLeast"/>
        <w:ind w:left="180" w:right="1000" w:firstLine="1040"/>
        <w:jc w:val="both"/>
        <w:textAlignment w:val="baseline"/>
        <w:rPr>
          <w:sz w:val="51"/>
        </w:rPr>
      </w:pPr>
      <w:bookmarkStart w:name="" w:id="2323"/>
      <w:r>
        <w:rPr>
          <w:rFonts w:ascii="宋体" w:hAnsi="宋体" w:cs="宋体" w:eastAsia="宋体"/>
          <w:sz w:val="51"/>
          <w:spacing w:val="0"/>
          <w:color w:val="000000"/>
          <w:b w:val="off"/>
          <w:i w:val="off"/>
        </w:rPr>
        <w:t>人们也许会去想，当儿童知道用苹果的复数形式(apples)去表</w:t>
      </w:r>
      <w:r>
        <w:rPr>
          <w:rFonts w:ascii="宋体" w:hAnsi="宋体" w:cs="宋体" w:eastAsia="宋体"/>
          <w:sz w:val="51"/>
          <w:spacing w:val="0"/>
          <w:color w:val="000000"/>
          <w:b w:val="off"/>
          <w:i w:val="off"/>
        </w:rPr>
        <w:t>示一堆苹果(a heap of apples)时，他实际上已经掌握了分离指称。</w:t>
      </w:r>
      <w:r>
        <w:rPr>
          <w:rFonts w:ascii="宋体" w:hAnsi="宋体" w:cs="宋体" w:eastAsia="宋体"/>
          <w:sz w:val="51"/>
          <w:spacing w:val="0"/>
          <w:color w:val="000000"/>
          <w:b w:val="off"/>
          <w:i w:val="off"/>
        </w:rPr>
        <w:t>事实并不是这样，他在那时，也许是把“apples”当成另外一个物质</w:t>
      </w:r>
      <w:r>
        <w:rPr>
          <w:rFonts w:ascii="宋体" w:hAnsi="宋体" w:cs="宋体" w:eastAsia="宋体"/>
          <w:sz w:val="51"/>
          <w:spacing w:val="0"/>
          <w:color w:val="000000"/>
          <w:b w:val="off"/>
          <w:i w:val="off"/>
        </w:rPr>
        <w:t>名词，恰好可用于一堆苹果那么多的苹果。在他看来，“apples”之</w:t>
      </w:r>
      <w:r>
        <w:rPr>
          <w:rFonts w:ascii="宋体" w:hAnsi="宋体" w:cs="宋体" w:eastAsia="宋体"/>
          <w:sz w:val="51"/>
          <w:spacing w:val="0"/>
          <w:color w:val="000000"/>
          <w:b w:val="off"/>
          <w:i w:val="off"/>
        </w:rPr>
        <w:t>隶属于“apple”，正如“warm water”(“温水”)之于“water”</w:t>
      </w:r>
      <w:r>
        <w:rPr>
          <w:rFonts w:ascii="宋体" w:hAnsi="宋体" w:cs="宋体" w:eastAsia="宋体"/>
          <w:sz w:val="51"/>
          <w:spacing w:val="0"/>
          <w:color w:val="000000"/>
          <w:b w:val="off"/>
          <w:i w:val="off"/>
        </w:rPr>
        <w:t>(“水”)，“bright red”(“艳红”)之于“red”(“红”)。</w:t>
      </w:r>
      <w:bookmarkEnd w:id="2323"/>
    </w:p>
    <w:p>
      <w:pPr>
        <w:pageBreakBefore w:val="off"/>
        <w:tabs/>
        <w:wordWrap w:val="off"/>
        <w:spacing w:before="0" w:after="0" w:line="880" w:lineRule="atLeast"/>
        <w:ind w:left="180" w:right="980" w:firstLine="1040"/>
        <w:jc w:val="both"/>
        <w:textAlignment w:val="baseline"/>
        <w:rPr>
          <w:sz w:val="51"/>
        </w:rPr>
      </w:pPr>
      <w:bookmarkStart w:name="" w:id="2324"/>
      <w:r>
        <w:rPr>
          <w:rFonts w:ascii="宋体" w:hAnsi="宋体" w:cs="宋体" w:eastAsia="宋体"/>
          <w:sz w:val="51"/>
          <w:spacing w:val="0"/>
          <w:color w:val="000000"/>
          <w:b w:val="off"/>
          <w:i w:val="off"/>
        </w:rPr>
        <w:t>儿童也许会以同一方式学会把“block”(“块”)、“blocks”(“几</w:t>
      </w:r>
      <w:r>
        <w:rPr>
          <w:rFonts w:ascii="宋体" w:hAnsi="宋体" w:cs="宋体" w:eastAsia="宋体"/>
          <w:sz w:val="51"/>
          <w:spacing w:val="0"/>
          <w:color w:val="000000"/>
          <w:b w:val="off"/>
          <w:i w:val="off"/>
        </w:rPr>
        <w:t>块”)、“ball”(“球”)和“balls”(“一些球”)当成物质名词。通过</w:t>
      </w:r>
      <w:r>
        <w:rPr>
          <w:rFonts w:ascii="宋体" w:hAnsi="宋体" w:cs="宋体" w:eastAsia="宋体"/>
          <w:sz w:val="51"/>
          <w:spacing w:val="0"/>
          <w:color w:val="000000"/>
          <w:b w:val="off"/>
          <w:i w:val="off"/>
        </w:rPr>
        <w:t>这几组词的类比，儿童甚至能似乎正当地将复数形式“-s”用之于一</w:t>
      </w:r>
      <w:r>
        <w:rPr>
          <w:rFonts w:ascii="宋体" w:hAnsi="宋体" w:cs="宋体" w:eastAsia="宋体"/>
          <w:sz w:val="51"/>
          <w:spacing w:val="0"/>
          <w:color w:val="000000"/>
          <w:b w:val="off"/>
          <w:i w:val="off"/>
        </w:rPr>
        <w:t>些新词，又似乎正当地将刚刚学来的具有这种复数形式的语词的“-s”</w:t>
      </w:r>
      <w:r>
        <w:rPr>
          <w:rFonts w:ascii="宋体" w:hAnsi="宋体" w:cs="宋体" w:eastAsia="宋体"/>
          <w:sz w:val="51"/>
          <w:spacing w:val="0"/>
          <w:color w:val="000000"/>
          <w:b w:val="off"/>
          <w:i w:val="off"/>
        </w:rPr>
        <w:t>语尾去掉。一段时间内，我们也许真的看不出他的毛病之所在：他把</w:t>
      </w:r>
      <w:r>
        <w:rPr>
          <w:rFonts w:ascii="宋体" w:hAnsi="宋体" w:cs="宋体" w:eastAsia="宋体"/>
          <w:sz w:val="51"/>
          <w:spacing w:val="0"/>
          <w:color w:val="000000"/>
          <w:b w:val="off"/>
          <w:i w:val="off"/>
        </w:rPr>
        <w:t>复数形式“-s”看做只是把物质名词变成更加专门化的意指群集</w:t>
      </w:r>
      <w:r>
        <w:rPr>
          <w:rFonts w:ascii="宋体" w:hAnsi="宋体" w:cs="宋体" w:eastAsia="宋体"/>
          <w:sz w:val="51"/>
          <w:spacing w:val="0"/>
          <w:color w:val="000000"/>
          <w:b w:val="off"/>
          <w:i w:val="off"/>
        </w:rPr>
        <w:t>(clumpiness)的物质名词。</w:t>
      </w:r>
      <w:bookmarkEnd w:id="2324"/>
    </w:p>
    <w:p>
      <w:pPr>
        <w:pageBreakBefore w:val="off"/>
        <w:tabs/>
        <w:wordWrap w:val="off"/>
        <w:spacing w:before="0" w:after="0" w:line="880" w:lineRule="atLeast"/>
        <w:ind w:left="180" w:right="940" w:firstLine="1040"/>
        <w:jc w:val="both"/>
        <w:textAlignment w:val="baseline"/>
        <w:rPr>
          <w:sz w:val="51"/>
        </w:rPr>
      </w:pPr>
      <w:bookmarkStart w:name="" w:id="2325"/>
      <w:r>
        <w:rPr>
          <w:rFonts w:ascii="宋体" w:hAnsi="宋体" w:cs="宋体" w:eastAsia="宋体"/>
          <w:sz w:val="51"/>
          <w:spacing w:val="0"/>
          <w:color w:val="000000"/>
          <w:b w:val="off"/>
          <w:i w:val="off"/>
        </w:rPr>
        <w:t>另一种似乎有道理的错误想法是这样的：“apple”作为物质名词</w:t>
      </w:r>
      <w:r>
        <w:rPr>
          <w:rFonts w:ascii="宋体" w:hAnsi="宋体" w:cs="宋体" w:eastAsia="宋体"/>
          <w:sz w:val="51"/>
          <w:spacing w:val="0"/>
          <w:color w:val="000000"/>
          <w:b w:val="off"/>
          <w:i w:val="off"/>
        </w:rPr>
        <w:t>(masswise)并不一般地指称所有的苹果，而只是指各个单个的苹果；</w:t>
      </w:r>
      <w:r>
        <w:rPr>
          <w:rFonts w:ascii="宋体" w:hAnsi="宋体" w:cs="宋体" w:eastAsia="宋体"/>
          <w:sz w:val="51"/>
          <w:spacing w:val="0"/>
          <w:color w:val="000000"/>
          <w:b w:val="off"/>
          <w:i w:val="off"/>
        </w:rPr>
        <w:t>而“apples”的作用则仍如上面所说，是指一堆苹果。这样一来</w:t>
      </w:r>
      <w:r>
        <w:rPr>
          <w:rFonts w:ascii="宋体" w:hAnsi="宋体" w:cs="宋体" w:eastAsia="宋体"/>
          <w:sz w:val="51"/>
          <w:spacing w:val="0"/>
          <w:color w:val="000000"/>
          <w:b w:val="off"/>
          <w:i w:val="off"/>
        </w:rPr>
        <w:t>“apple”与“apples”便是相互排斥的，而不是一个隶属于另一个。</w:t>
      </w:r>
      <w:r>
        <w:rPr>
          <w:rFonts w:ascii="宋体" w:hAnsi="宋体" w:cs="宋体" w:eastAsia="宋体"/>
          <w:sz w:val="51"/>
          <w:spacing w:val="0"/>
          <w:color w:val="000000"/>
          <w:b w:val="off"/>
          <w:i w:val="off"/>
        </w:rPr>
        <w:t>这一错误想法也会系统地出现在对“block”和“blocks”、“ball”和</w:t>
      </w:r>
      <w:r>
        <w:rPr>
          <w:rFonts w:ascii="宋体" w:hAnsi="宋体" w:cs="宋体" w:eastAsia="宋体"/>
          <w:sz w:val="51"/>
          <w:spacing w:val="0"/>
          <w:color w:val="000000"/>
          <w:b w:val="off"/>
          <w:i w:val="off"/>
        </w:rPr>
        <w:t>“balls”的认识上，而且长期不为人们所发现。</w:t>
      </w:r>
      <w:bookmarkEnd w:id="2325"/>
    </w:p>
    <w:p>
      <w:pPr>
        <w:pageBreakBefore w:val="off"/>
        <w:tabs/>
        <w:wordWrap w:val="off"/>
        <w:spacing w:before="0" w:after="0" w:line="880" w:lineRule="atLeast"/>
        <w:ind w:left="1320" w:right="0"/>
        <w:jc w:val="both"/>
        <w:textAlignment w:val="baseline"/>
        <w:rPr>
          <w:sz w:val="51"/>
        </w:rPr>
      </w:pPr>
      <w:bookmarkStart w:name="" w:id="2326"/>
      <w:r>
        <w:rPr>
          <w:rFonts w:ascii="宋体" w:hAnsi="宋体" w:cs="宋体" w:eastAsia="宋体"/>
          <w:sz w:val="51"/>
          <w:spacing w:val="0"/>
          <w:color w:val="000000"/>
          <w:b w:val="off"/>
          <w:i w:val="off"/>
        </w:rPr>
        <w:t>那么，我们究竟怎样才能断定这个儿童已真的学会了普遍词项</w:t>
      </w:r>
      <w:bookmarkEnd w:id="2326"/>
    </w:p>
    <w:p>
      <w:pPr>
        <w:pageBreakBefore w:val="off"/>
        <w:tabs/>
        <w:wordWrap w:val="off"/>
        <w:spacing w:before="0" w:after="0" w:line="640" w:lineRule="atLeast"/>
        <w:ind w:left="0" w:right="1100"/>
        <w:jc w:val="right"/>
        <w:textAlignment w:val="baseline"/>
        <w:rPr>
          <w:sz w:val="47"/>
        </w:rPr>
      </w:pPr>
      <w:bookmarkStart w:name="" w:id="2327"/>
      <w:r>
        <w:rPr>
          <w:rFonts w:ascii="黑体" w:hAnsi="黑体" w:cs="黑体" w:eastAsia="黑体"/>
          <w:sz w:val="47"/>
          <w:spacing w:val="0"/>
          <w:color w:val="000000"/>
          <w:b w:val="off"/>
          <w:i w:val="off"/>
        </w:rPr>
        <w:t>97</w:t>
      </w:r>
      <w:bookmarkEnd w:id="2327"/>
    </w:p>
    <w:p>
      <w:r>
        <w:t/>
      </w:r>
    </w:p>
    <w:p>
      <w:pPr>
        <w:sectPr>
          <w:footerReference r:id="rId425"/>
          <w:headerReference r:id="rId426" w:type="default"/>
          <w:type w:val="nextPage"/>
          <w:pgSz w:w="21240" w:h="31680"/>
          <w:pgMar w:left="2040" w:top="2280" w:right="2040" w:bottom="2280" w:header="1980" w:footer="1980"/>
          <w:cols w:num="1"/>
        </w:sectPr>
      </w:pPr>
    </w:p>
    <w:p>
      <w:pPr>
        <w:pageBreakBefore w:val="off"/>
        <w:tabs/>
        <w:wordWrap w:val="off"/>
        <w:spacing w:before="0" w:after="0" w:line="580" w:lineRule="atLeast"/>
        <w:ind w:left="1580" w:right="0"/>
        <w:jc w:val="both"/>
        <w:textAlignment w:val="baseline"/>
        <w:rPr>
          <w:sz w:val="42"/>
        </w:rPr>
      </w:pPr>
      <w:bookmarkStart w:name="" w:id="2328"/>
      <w:r>
        <w:rPr>
          <w:rFonts w:ascii="黑体" w:hAnsi="黑体" w:cs="黑体" w:eastAsia="黑体"/>
          <w:sz w:val="42"/>
          <w:spacing w:val="0"/>
          <w:color w:val="000000"/>
          <w:b w:val="on"/>
          <w:i w:val="off"/>
        </w:rPr>
        <w:t>语词和对象</w:t>
      </w:r>
      <w:bookmarkEnd w:id="2328"/>
    </w:p>
    <w:p>
      <w:pPr>
        <w:pageBreakBefore w:val="off"/>
        <w:tabs/>
        <w:wordWrap w:val="off"/>
        <w:spacing w:before="0" w:after="0" w:line="480" w:lineRule="exact"/>
        <w:ind w:left="0" w:right="0"/>
        <w:jc w:val="both"/>
        <w:textAlignment w:val="baseline"/>
        <w:rPr>
          <w:sz w:val="42"/>
        </w:rPr>
      </w:pPr>
      <w:bookmarkStart w:name="" w:id="2329"/>
      <w:r>
        <w:rPr>
          <w:rFonts w:ascii="宋体" w:hAnsi="宋体" w:cs="宋体" w:eastAsia="宋体"/>
          <w:sz w:val="42"/>
          <w:spacing w:val="0"/>
          <w:color w:val="000000"/>
          <w:b w:val="off"/>
          <w:i w:val="off"/>
        </w:rPr>
        <w:t/>
      </w:r>
      <w:bookmarkEnd w:id="2329"/>
    </w:p>
    <w:p>
      <w:pPr>
        <w:pageBreakBefore w:val="off"/>
        <w:tabs/>
        <w:wordWrap w:val="off"/>
        <w:spacing w:before="0" w:after="0" w:line="900" w:lineRule="atLeast"/>
        <w:ind w:left="840" w:right="300"/>
        <w:jc w:val="both"/>
        <w:textAlignment w:val="baseline"/>
        <w:rPr>
          <w:sz w:val="52"/>
        </w:rPr>
      </w:pPr>
      <w:bookmarkStart w:name="" w:id="2330"/>
      <w:r>
        <w:rPr>
          <w:rFonts w:ascii="宋体" w:hAnsi="宋体" w:cs="宋体" w:eastAsia="宋体"/>
          <w:sz w:val="52"/>
          <w:spacing w:val="0"/>
          <w:color w:val="000000"/>
          <w:b w:val="off"/>
          <w:i w:val="off"/>
        </w:rPr>
        <w:t>呢？惟一的办法就是使他加入我们精心安排的用得上“that apple”</w:t>
      </w:r>
      <w:r>
        <w:rPr>
          <w:rFonts w:ascii="宋体" w:hAnsi="宋体" w:cs="宋体" w:eastAsia="宋体"/>
          <w:sz w:val="52"/>
          <w:spacing w:val="0"/>
          <w:color w:val="000000"/>
          <w:b w:val="off"/>
          <w:i w:val="off"/>
        </w:rPr>
        <w:t>(那只苹果)、“not that apple”(不是那只苹果)、“an apple”(“一只</w:t>
      </w:r>
      <w:r>
        <w:rPr>
          <w:rFonts w:ascii="宋体" w:hAnsi="宋体" w:cs="宋体" w:eastAsia="宋体"/>
          <w:sz w:val="52"/>
          <w:spacing w:val="0"/>
          <w:color w:val="000000"/>
          <w:b w:val="off"/>
          <w:i w:val="off"/>
        </w:rPr>
        <w:t>苹果”)、“same apple”(“同一只苹果”)、“another apple”(“另一只</w:t>
      </w:r>
      <w:r>
        <w:rPr>
          <w:rFonts w:ascii="宋体" w:hAnsi="宋体" w:cs="宋体" w:eastAsia="宋体"/>
          <w:sz w:val="52"/>
          <w:spacing w:val="0"/>
          <w:color w:val="000000"/>
          <w:b w:val="off"/>
          <w:i w:val="off"/>
        </w:rPr>
        <w:t>苹果”)、“these apples”(“这些苹果”)这类词的谈话，只有在这个</w:t>
      </w:r>
      <w:r>
        <w:rPr>
          <w:rFonts w:ascii="宋体" w:hAnsi="宋体" w:cs="宋体" w:eastAsia="宋体"/>
          <w:sz w:val="52"/>
          <w:spacing w:val="0"/>
          <w:color w:val="000000"/>
          <w:b w:val="off"/>
          <w:i w:val="off"/>
        </w:rPr>
        <w:t>层面上，普遍词项的真正分离指称和前面提及的几种假冒品的区别才</w:t>
      </w:r>
      <w:r>
        <w:rPr>
          <w:rFonts w:ascii="宋体" w:hAnsi="宋体" w:cs="宋体" w:eastAsia="宋体"/>
          <w:sz w:val="52"/>
          <w:spacing w:val="0"/>
          <w:color w:val="000000"/>
          <w:b w:val="off"/>
          <w:i w:val="off"/>
        </w:rPr>
        <w:t>会显现出来(见第12节)。</w:t>
      </w:r>
      <w:bookmarkEnd w:id="2330"/>
    </w:p>
    <w:p>
      <w:pPr>
        <w:pageBreakBefore w:val="off"/>
        <w:tabs/>
        <w:wordWrap w:val="off"/>
        <w:spacing w:before="0" w:after="0" w:line="900" w:lineRule="atLeast"/>
        <w:ind w:left="840" w:right="160" w:firstLine="1020"/>
        <w:jc w:val="both"/>
        <w:textAlignment w:val="baseline"/>
        <w:rPr>
          <w:sz w:val="52"/>
        </w:rPr>
      </w:pPr>
      <w:bookmarkStart w:name="" w:id="2331"/>
      <w:r>
        <w:rPr>
          <w:rFonts w:ascii="宋体" w:hAnsi="宋体" w:cs="宋体" w:eastAsia="宋体"/>
          <w:sz w:val="52"/>
          <w:spacing w:val="0"/>
          <w:color w:val="000000"/>
          <w:b w:val="off"/>
          <w:i w:val="off"/>
        </w:rPr>
        <w:t>无疑，儿童是通过上下文来领会“same”(“同样的”)、“anoth-</w:t>
      </w:r>
      <w:r>
        <w:rPr>
          <w:rFonts w:ascii="宋体" w:hAnsi="宋体" w:cs="宋体" w:eastAsia="宋体"/>
          <w:sz w:val="52"/>
          <w:spacing w:val="0"/>
          <w:color w:val="000000"/>
          <w:b w:val="off"/>
          <w:i w:val="off"/>
        </w:rPr>
        <w:t>er”(“另一个”)、“an”(“一个”)、“that”(“那个”)、“not that”(不</w:t>
      </w:r>
      <w:r>
        <w:rPr>
          <w:rFonts w:ascii="宋体" w:hAnsi="宋体" w:cs="宋体" w:eastAsia="宋体"/>
          <w:sz w:val="52"/>
          <w:spacing w:val="0"/>
          <w:color w:val="000000"/>
          <w:b w:val="off"/>
          <w:i w:val="off"/>
        </w:rPr>
        <w:t>是那个)这些修饰词的：首先他愈来愈习惯于包含这些修饰词的各种</w:t>
      </w:r>
      <w:r>
        <w:rPr>
          <w:rFonts w:ascii="宋体" w:hAnsi="宋体" w:cs="宋体" w:eastAsia="宋体"/>
          <w:sz w:val="52"/>
          <w:spacing w:val="0"/>
          <w:color w:val="000000"/>
          <w:b w:val="off"/>
          <w:i w:val="off"/>
        </w:rPr>
        <w:t>较长的短语或句子，然后，对于作为那些较长的短语或句子的共同部</w:t>
      </w:r>
      <w:r>
        <w:rPr>
          <w:rFonts w:ascii="宋体" w:hAnsi="宋体" w:cs="宋体" w:eastAsia="宋体"/>
          <w:sz w:val="52"/>
          <w:spacing w:val="0"/>
          <w:color w:val="000000"/>
          <w:b w:val="off"/>
          <w:i w:val="off"/>
        </w:rPr>
        <w:t>分或剩余部分的成分词，他渐渐养成了如何去组合它们的良好习惯</w:t>
      </w:r>
      <w:r>
        <w:rPr>
          <w:rFonts w:ascii="宋体" w:hAnsi="宋体" w:cs="宋体" w:eastAsia="宋体"/>
          <w:sz w:val="52"/>
          <w:spacing w:val="0"/>
          <w:color w:val="000000"/>
          <w:b w:val="off"/>
          <w:i w:val="off"/>
        </w:rPr>
        <w:t>(见第4节)。前面所提到的儿童暂时获得复数形式“-s”本身即是在</w:t>
      </w:r>
      <w:r>
        <w:rPr>
          <w:rFonts w:ascii="宋体" w:hAnsi="宋体" w:cs="宋体" w:eastAsia="宋体"/>
          <w:sz w:val="52"/>
          <w:spacing w:val="0"/>
          <w:color w:val="000000"/>
          <w:b w:val="off"/>
          <w:i w:val="off"/>
        </w:rPr>
        <w:t>这方面迈出的第一步。我们可以认为，与之同时进行的还有儿童通过</w:t>
      </w:r>
      <w:r>
        <w:rPr>
          <w:rFonts w:ascii="宋体" w:hAnsi="宋体" w:cs="宋体" w:eastAsia="宋体"/>
          <w:sz w:val="52"/>
          <w:spacing w:val="0"/>
          <w:color w:val="000000"/>
          <w:b w:val="off"/>
          <w:i w:val="off"/>
        </w:rPr>
        <w:t>语境对形形色色的语助词的学习和掌握，使得他可以逐渐对它们进行</w:t>
      </w:r>
      <w:r>
        <w:rPr>
          <w:rFonts w:ascii="宋体" w:hAnsi="宋体" w:cs="宋体" w:eastAsia="宋体"/>
          <w:sz w:val="52"/>
          <w:spacing w:val="0"/>
          <w:color w:val="000000"/>
          <w:b w:val="off"/>
          <w:i w:val="off"/>
        </w:rPr>
        <w:t>相互调整，而最终形成与社会习惯相一致的系统的语言运用模式。儿</w:t>
      </w:r>
      <w:r>
        <w:rPr>
          <w:rFonts w:ascii="宋体" w:hAnsi="宋体" w:cs="宋体" w:eastAsia="宋体"/>
          <w:sz w:val="52"/>
          <w:spacing w:val="0"/>
          <w:color w:val="000000"/>
          <w:b w:val="off"/>
          <w:i w:val="off"/>
        </w:rPr>
        <w:t>童便是这样爬上一个智能烟囱：他抵着一边，靠在另一边，才支持住</w:t>
      </w:r>
      <w:r>
        <w:rPr>
          <w:rFonts w:ascii="宋体" w:hAnsi="宋体" w:cs="宋体" w:eastAsia="宋体"/>
          <w:sz w:val="52"/>
          <w:spacing w:val="0"/>
          <w:color w:val="000000"/>
          <w:b w:val="off"/>
          <w:i w:val="off"/>
        </w:rPr>
        <w:t>自己。</w:t>
      </w:r>
      <w:bookmarkEnd w:id="2331"/>
    </w:p>
    <w:p>
      <w:pPr>
        <w:pageBreakBefore w:val="off"/>
        <w:tabs/>
        <w:wordWrap w:val="off"/>
        <w:spacing w:before="0" w:after="0" w:line="900" w:lineRule="atLeast"/>
        <w:ind w:left="1000" w:right="0" w:hanging="1000"/>
        <w:jc w:val="both"/>
        <w:textAlignment w:val="baseline"/>
        <w:rPr>
          <w:sz w:val="52"/>
        </w:rPr>
      </w:pPr>
      <w:bookmarkStart w:name="" w:id="2332"/>
      <w:r>
        <w:rPr>
          <w:rFonts w:ascii="宋体" w:hAnsi="宋体" w:cs="宋体" w:eastAsia="宋体"/>
          <w:sz w:val="52"/>
          <w:spacing w:val="0"/>
          <w:color w:val="000000"/>
          <w:b w:val="off"/>
          <w:i w:val="off"/>
        </w:rPr>
        <w:t>94</w:t>
      </w:r>
      <w:r>
        <w:rPr>
          <w:rFonts w:ascii="宋体" w:hAnsi="宋体" w:cs="宋体" w:eastAsia="宋体"/>
          <w:sz w:val="52"/>
          <w:spacing w:val="0"/>
          <w:color w:val="000000"/>
          <w:b w:val="off"/>
          <w:i w:val="off"/>
        </w:rPr>
        <w:t xml:space="preserve">     儿童之所以需要靠同时学习的方法来掌握这些语词，语言学家之</w:t>
      </w:r>
      <w:r>
        <w:rPr>
          <w:rFonts w:ascii="宋体" w:hAnsi="宋体" w:cs="宋体" w:eastAsia="宋体"/>
          <w:sz w:val="52"/>
          <w:spacing w:val="0"/>
          <w:color w:val="000000"/>
          <w:b w:val="off"/>
          <w:i w:val="off"/>
        </w:rPr>
        <w:t>所以要靠一些分析假设来翻译它们，就是因为这些词并没有反映在刺</w:t>
      </w:r>
      <w:r>
        <w:rPr>
          <w:rFonts w:ascii="宋体" w:hAnsi="宋体" w:cs="宋体" w:eastAsia="宋体"/>
          <w:sz w:val="52"/>
          <w:spacing w:val="0"/>
          <w:color w:val="000000"/>
          <w:b w:val="off"/>
          <w:i w:val="off"/>
        </w:rPr>
        <w:t>激意义中。让我们来看一种类似的情况。分析假设中值得注意的一点</w:t>
      </w:r>
      <w:r>
        <w:rPr>
          <w:rFonts w:ascii="宋体" w:hAnsi="宋体" w:cs="宋体" w:eastAsia="宋体"/>
          <w:sz w:val="52"/>
          <w:spacing w:val="0"/>
          <w:color w:val="000000"/>
          <w:b w:val="off"/>
          <w:i w:val="off"/>
        </w:rPr>
        <w:t>是：两个互相独立的火星人可以通过不同的甚至完全相悖的英语翻译</w:t>
      </w:r>
      <w:r>
        <w:rPr>
          <w:rFonts w:ascii="宋体" w:hAnsi="宋体" w:cs="宋体" w:eastAsia="宋体"/>
          <w:sz w:val="52"/>
          <w:spacing w:val="0"/>
          <w:color w:val="000000"/>
          <w:b w:val="off"/>
          <w:i w:val="off"/>
        </w:rPr>
        <w:t>火星语的分析假设系统来学到完善而彼此无别的英语。对于学说英语</w:t>
      </w:r>
      <w:r>
        <w:rPr>
          <w:rFonts w:ascii="宋体" w:hAnsi="宋体" w:cs="宋体" w:eastAsia="宋体"/>
          <w:sz w:val="52"/>
          <w:spacing w:val="0"/>
          <w:color w:val="000000"/>
          <w:b w:val="off"/>
          <w:i w:val="off"/>
        </w:rPr>
        <w:t>的儿童来说，情形也是如此：两个儿童可以通过完全不同的尝试联</w:t>
      </w:r>
      <w:r>
        <w:rPr>
          <w:rFonts w:ascii="宋体" w:hAnsi="宋体" w:cs="宋体" w:eastAsia="宋体"/>
          <w:sz w:val="52"/>
          <w:spacing w:val="0"/>
          <w:color w:val="000000"/>
          <w:b w:val="off"/>
          <w:i w:val="off"/>
        </w:rPr>
        <w:t>想、比较调整不同的相互联系的形容词和语助词(分离指称的方法便</w:t>
      </w:r>
      <w:r>
        <w:rPr>
          <w:rFonts w:ascii="宋体" w:hAnsi="宋体" w:cs="宋体" w:eastAsia="宋体"/>
          <w:sz w:val="52"/>
          <w:spacing w:val="0"/>
          <w:color w:val="000000"/>
          <w:b w:val="off"/>
          <w:i w:val="off"/>
        </w:rPr>
        <w:t>靠这些词)的过程，来同等地掌握英语。或者，从神经机制假设来看</w:t>
      </w:r>
      <w:r>
        <w:rPr>
          <w:rFonts w:ascii="宋体" w:hAnsi="宋体" w:cs="宋体" w:eastAsia="宋体"/>
          <w:sz w:val="52"/>
          <w:spacing w:val="0"/>
          <w:color w:val="000000"/>
          <w:b w:val="off"/>
          <w:i w:val="off"/>
        </w:rPr>
        <w:t>(见第16节的“第四因”)，儿童对英语的同等的掌握可以是完全不同</w:t>
      </w:r>
      <w:r>
        <w:rPr>
          <w:rFonts w:ascii="宋体" w:hAnsi="宋体" w:cs="宋体" w:eastAsia="宋体"/>
          <w:sz w:val="52"/>
          <w:spacing w:val="0"/>
          <w:color w:val="000000"/>
          <w:b w:val="off"/>
          <w:i w:val="off"/>
        </w:rPr>
        <w:t>的神经联网模式的外在表现。同一株繁茂的参天大树(如第2节所</w:t>
      </w:r>
      <w:r>
        <w:rPr>
          <w:rFonts w:ascii="宋体" w:hAnsi="宋体" w:cs="宋体" w:eastAsia="宋体"/>
          <w:sz w:val="52"/>
          <w:spacing w:val="0"/>
          <w:color w:val="000000"/>
          <w:b w:val="off"/>
          <w:i w:val="off"/>
        </w:rPr>
        <w:t>示)可以覆盖着极不相同的枝枝叶叶的层叠结构。</w:t>
      </w:r>
      <w:bookmarkEnd w:id="2332"/>
    </w:p>
    <w:p>
      <w:pPr>
        <w:pageBreakBefore w:val="off"/>
        <w:tabs/>
        <w:wordWrap w:val="off"/>
        <w:spacing w:before="0" w:after="0" w:line="660" w:lineRule="atLeast"/>
        <w:ind w:left="1300" w:right="0"/>
        <w:jc w:val="both"/>
        <w:textAlignment w:val="baseline"/>
        <w:rPr>
          <w:sz w:val="49"/>
        </w:rPr>
      </w:pPr>
      <w:bookmarkStart w:name="" w:id="2333"/>
      <w:r>
        <w:rPr>
          <w:rFonts w:ascii="黑体" w:hAnsi="黑体" w:cs="黑体" w:eastAsia="黑体"/>
          <w:sz w:val="49"/>
          <w:spacing w:val="0"/>
          <w:color w:val="000000"/>
          <w:b w:val="off"/>
          <w:i w:val="off"/>
        </w:rPr>
        <w:t>98</w:t>
      </w:r>
      <w:bookmarkEnd w:id="2333"/>
    </w:p>
    <w:p>
      <w:r>
        <w:t/>
      </w:r>
    </w:p>
    <w:p>
      <w:pPr>
        <w:sectPr>
          <w:footerReference r:id="rId427"/>
          <w:headerReference r:id="rId428" w:type="default"/>
          <w:type w:val="nextPage"/>
          <w:pgSz w:w="21240" w:h="31680"/>
          <w:pgMar w:left="2080" w:top="2200" w:right="2080" w:bottom="2200" w:header="1900" w:footer="1900"/>
          <w:cols w:num="1"/>
        </w:sectPr>
      </w:pPr>
    </w:p>
    <w:p>
      <w:pPr>
        <w:pageBreakBefore w:val="off"/>
        <w:tabs/>
        <w:wordWrap w:val="off"/>
        <w:spacing w:before="580" w:after="0" w:line="600" w:lineRule="atLeast"/>
        <w:ind w:left="0" w:right="960"/>
        <w:jc w:val="right"/>
        <w:textAlignment w:val="baseline"/>
        <w:rPr>
          <w:sz w:val="44"/>
        </w:rPr>
      </w:pPr>
      <w:bookmarkStart w:name="" w:id="2334"/>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57200" cy="774700"/>
            <wp:wrapNone/>
            <wp:docPr id="155" name="Drawing 155"/>
            <a:graphic xmlns:a="http://schemas.openxmlformats.org/drawingml/2006/main">
              <a:graphicData uri="http://schemas.openxmlformats.org/drawingml/2006/picture">
                <pic:pic xmlns:pic="http://schemas.openxmlformats.org/drawingml/2006/picture">
                  <pic:nvPicPr>
                    <pic:cNvPr id="0" name="Picture 154"/>
                    <pic:cNvPicPr>
                      <a:picLocks noChangeAspect="true"/>
                    </pic:cNvPicPr>
                  </pic:nvPicPr>
                  <pic:blipFill>
                    <a:blip r:embed="rId58"/>
                    <a:stretch>
                      <a:fillRect/>
                    </a:stretch>
                  </pic:blipFill>
                  <pic:spPr>
                    <a:xfrm>
                      <a:off x="0" y="0"/>
                      <a:ext cx="457200" cy="774700"/>
                    </a:xfrm>
                    <a:prstGeom prst="rect">
                      <a:avLst/>
                    </a:prstGeom>
                  </pic:spPr>
                </pic:pic>
              </a:graphicData>
            </a:graphic>
          </wp:anchor>
        </w:drawing>
      </w:r>
      <w:bookmarkEnd w:id="2334"/>
    </w:p>
    <w:p>
      <w:pPr>
        <w:pageBreakBefore w:val="off"/>
        <w:tabs/>
        <w:wordWrap w:val="off"/>
        <w:spacing w:before="0" w:after="0" w:line="520" w:lineRule="exact"/>
        <w:ind w:left="0" w:right="0"/>
        <w:jc w:val="right"/>
        <w:textAlignment w:val="baseline"/>
        <w:rPr>
          <w:sz w:val="44"/>
        </w:rPr>
      </w:pPr>
      <w:bookmarkStart w:name="" w:id="2335"/>
      <w:r>
        <w:rPr>
          <w:rFonts w:ascii="宋体" w:hAnsi="宋体" w:cs="宋体" w:eastAsia="宋体"/>
          <w:sz w:val="44"/>
          <w:spacing w:val="0"/>
          <w:color w:val="000000"/>
          <w:b w:val="off"/>
          <w:i w:val="off"/>
        </w:rPr>
        <w:t/>
      </w:r>
      <w:bookmarkEnd w:id="2335"/>
    </w:p>
    <w:p>
      <w:pPr>
        <w:pageBreakBefore w:val="off"/>
        <w:tabs/>
        <w:wordWrap w:val="off"/>
        <w:spacing w:before="0" w:after="0" w:line="960" w:lineRule="atLeast"/>
        <w:ind w:left="40" w:right="80" w:firstLine="1040"/>
        <w:jc w:val="both"/>
        <w:textAlignment w:val="baseline"/>
        <w:rPr>
          <w:sz w:val="49"/>
        </w:rPr>
      </w:pPr>
      <w:bookmarkStart w:name="" w:id="2336"/>
      <w:r>
        <w:rPr>
          <w:rFonts w:ascii="宋体" w:hAnsi="宋体" w:cs="宋体" w:eastAsia="宋体"/>
          <w:sz w:val="49"/>
          <w:spacing w:val="0"/>
          <w:color w:val="000000"/>
          <w:b w:val="off"/>
          <w:i w:val="off"/>
        </w:rPr>
        <w:t>关于儿童如何一步步学会并调整分离指称所需要的各种语言表达</w:t>
      </w:r>
      <w:r>
        <w:rPr>
          <w:rFonts w:ascii="宋体" w:hAnsi="宋体" w:cs="宋体" w:eastAsia="宋体"/>
          <w:sz w:val="49"/>
          <w:spacing w:val="0"/>
          <w:color w:val="000000"/>
          <w:b w:val="off"/>
          <w:i w:val="off"/>
        </w:rPr>
        <w:t>方式，我的观点是粗略而且带隐喻性的。实际上，我只需点明期望目</w:t>
      </w:r>
      <w:r>
        <w:rPr>
          <w:rFonts w:ascii="宋体" w:hAnsi="宋体" w:cs="宋体" w:eastAsia="宋体"/>
          <w:sz w:val="49"/>
          <w:spacing w:val="0"/>
          <w:color w:val="000000"/>
          <w:b w:val="off"/>
          <w:i w:val="off"/>
        </w:rPr>
        <w:t>标就可以说明(尽管这是多么的不现实)其中可以想像的一段过程。</w:t>
      </w:r>
      <w:r>
        <w:rPr>
          <w:rFonts w:ascii="宋体" w:hAnsi="宋体" w:cs="宋体" w:eastAsia="宋体"/>
          <w:sz w:val="49"/>
          <w:spacing w:val="0"/>
          <w:color w:val="000000"/>
          <w:b w:val="off"/>
          <w:i w:val="off"/>
        </w:rPr>
        <w:t>假设像第17节所说的那样，儿童基本上是通过实指的方法学会说</w:t>
      </w:r>
      <w:r>
        <w:rPr>
          <w:rFonts w:ascii="宋体" w:hAnsi="宋体" w:cs="宋体" w:eastAsia="宋体"/>
          <w:sz w:val="49"/>
          <w:spacing w:val="0"/>
          <w:color w:val="000000"/>
          <w:b w:val="off"/>
          <w:i w:val="off"/>
        </w:rPr>
        <w:t>“Mama”(“妈妈”)、“Daddy”(“爹爹”)的。然后再设想————这就是</w:t>
      </w:r>
      <w:r>
        <w:rPr>
          <w:rFonts w:ascii="宋体" w:hAnsi="宋体" w:cs="宋体" w:eastAsia="宋体"/>
          <w:sz w:val="49"/>
          <w:spacing w:val="0"/>
          <w:color w:val="000000"/>
          <w:b w:val="off"/>
          <w:i w:val="off"/>
        </w:rPr>
        <w:t>不实际的地方————他通过类似的但双重的实指过程学会了“Same-</w:t>
      </w:r>
      <w:r>
        <w:rPr>
          <w:rFonts w:ascii="宋体" w:hAnsi="宋体" w:cs="宋体" w:eastAsia="宋体"/>
          <w:sz w:val="49"/>
          <w:spacing w:val="0"/>
          <w:color w:val="000000"/>
          <w:b w:val="off"/>
          <w:i w:val="off"/>
        </w:rPr>
        <w:t>person”(“同一个人”)这个词。这个词是与成双成对同时发生或紧</w:t>
      </w:r>
      <w:r>
        <w:rPr>
          <w:rFonts w:ascii="宋体" w:hAnsi="宋体" w:cs="宋体" w:eastAsia="宋体"/>
          <w:sz w:val="49"/>
          <w:spacing w:val="0"/>
          <w:color w:val="000000"/>
          <w:b w:val="off"/>
          <w:i w:val="off"/>
        </w:rPr>
        <w:t>紧相连的表象一起出现的。凡是两个表象都合乎“Mama”一词，或</w:t>
      </w:r>
      <w:r>
        <w:rPr>
          <w:rFonts w:ascii="宋体" w:hAnsi="宋体" w:cs="宋体" w:eastAsia="宋体"/>
          <w:sz w:val="49"/>
          <w:spacing w:val="0"/>
          <w:color w:val="000000"/>
          <w:b w:val="off"/>
          <w:i w:val="off"/>
        </w:rPr>
        <w:t>两个表象都合乎“Daddy”一词，这个词(Same-person)便适用，</w:t>
      </w:r>
      <w:r>
        <w:rPr>
          <w:rFonts w:ascii="宋体" w:hAnsi="宋体" w:cs="宋体" w:eastAsia="宋体"/>
          <w:sz w:val="49"/>
          <w:spacing w:val="0"/>
          <w:color w:val="000000"/>
          <w:b w:val="off"/>
          <w:i w:val="off"/>
        </w:rPr>
        <w:t>但是，如果一个表象合乎“Mama”一词，另一个表象合乎“Daddy”</w:t>
      </w:r>
      <w:r>
        <w:rPr>
          <w:rFonts w:ascii="宋体" w:hAnsi="宋体" w:cs="宋体" w:eastAsia="宋体"/>
          <w:sz w:val="49"/>
          <w:spacing w:val="0"/>
          <w:color w:val="000000"/>
          <w:b w:val="off"/>
          <w:i w:val="off"/>
        </w:rPr>
        <w:t>一词，那么，这个词就绝不适用。一旦儿童在行为方面上升到这一高</w:t>
      </w:r>
      <w:r>
        <w:rPr>
          <w:rFonts w:ascii="宋体" w:hAnsi="宋体" w:cs="宋体" w:eastAsia="宋体"/>
          <w:sz w:val="49"/>
          <w:spacing w:val="0"/>
          <w:color w:val="000000"/>
          <w:b w:val="off"/>
          <w:i w:val="off"/>
        </w:rPr>
        <w:t>层次的概括水平，也许可以说，他很可能已经懂得了在什么意义上爸</w:t>
      </w:r>
      <w:r>
        <w:rPr>
          <w:rFonts w:ascii="宋体" w:hAnsi="宋体" w:cs="宋体" w:eastAsia="宋体"/>
          <w:sz w:val="49"/>
          <w:spacing w:val="0"/>
          <w:color w:val="000000"/>
          <w:b w:val="off"/>
          <w:i w:val="off"/>
        </w:rPr>
        <w:t>爸妈妈同是人但又不是同一个人———尽管最终要分开“same”(“同</w:t>
      </w:r>
      <w:r>
        <w:rPr>
          <w:rFonts w:ascii="宋体" w:hAnsi="宋体" w:cs="宋体" w:eastAsia="宋体"/>
          <w:sz w:val="49"/>
          <w:spacing w:val="0"/>
          <w:color w:val="000000"/>
          <w:b w:val="off"/>
          <w:i w:val="off"/>
        </w:rPr>
        <w:t>样的”)和“person”(“人”)，人们还需要从这种概括以及其他类似</w:t>
      </w:r>
      <w:r>
        <w:rPr>
          <w:rFonts w:ascii="宋体" w:hAnsi="宋体" w:cs="宋体" w:eastAsia="宋体"/>
          <w:sz w:val="49"/>
          <w:spacing w:val="0"/>
          <w:color w:val="000000"/>
          <w:b w:val="off"/>
          <w:i w:val="off"/>
        </w:rPr>
        <w:t>的概括上升到第三层次的更高的抽象。在彻底翻译方面，火星人对我</w:t>
      </w:r>
      <w:r>
        <w:rPr>
          <w:rFonts w:ascii="宋体" w:hAnsi="宋体" w:cs="宋体" w:eastAsia="宋体"/>
          <w:sz w:val="49"/>
          <w:spacing w:val="0"/>
          <w:color w:val="000000"/>
          <w:b w:val="off"/>
          <w:i w:val="off"/>
        </w:rPr>
        <w:t>们分离指称的机制所作的诸种分析假设可能也是以一系列类似的概括</w:t>
      </w:r>
      <w:r>
        <w:rPr>
          <w:rFonts w:ascii="宋体" w:hAnsi="宋体" w:cs="宋体" w:eastAsia="宋体"/>
          <w:sz w:val="49"/>
          <w:spacing w:val="0"/>
          <w:color w:val="000000"/>
          <w:b w:val="off"/>
          <w:i w:val="off"/>
        </w:rPr>
        <w:t>为根据的。</w:t>
      </w:r>
      <w:bookmarkEnd w:id="2336"/>
    </w:p>
    <w:p>
      <w:pPr>
        <w:pageBreakBefore w:val="off"/>
        <w:tabs/>
        <w:wordWrap w:val="off"/>
        <w:spacing w:before="0" w:after="0" w:line="960" w:lineRule="atLeast"/>
        <w:ind w:left="40" w:right="20" w:firstLine="1040"/>
        <w:jc w:val="both"/>
        <w:textAlignment w:val="baseline"/>
        <w:rPr>
          <w:sz w:val="53"/>
        </w:rPr>
      </w:pPr>
      <w:bookmarkStart w:name="" w:id="2337"/>
      <w:r>
        <w:rPr>
          <w:rFonts w:ascii="宋体" w:hAnsi="宋体" w:cs="宋体" w:eastAsia="宋体"/>
          <w:sz w:val="53"/>
          <w:spacing w:val="0"/>
          <w:color w:val="000000"/>
          <w:b w:val="off"/>
          <w:i w:val="off"/>
        </w:rPr>
        <w:t>一旦儿童掌握了普遍词项的分离指称，他便从概念上掌握了持续</w:t>
      </w:r>
      <w:r>
        <w:rPr>
          <w:rFonts w:ascii="宋体" w:hAnsi="宋体" w:cs="宋体" w:eastAsia="宋体"/>
          <w:sz w:val="53"/>
          <w:spacing w:val="0"/>
          <w:color w:val="000000"/>
          <w:b w:val="off"/>
          <w:i w:val="off"/>
        </w:rPr>
        <w:t>存在及重复出现的物理对象的概念模式。因为我们最常用的普遍词项</w:t>
      </w:r>
      <w:r>
        <w:rPr>
          <w:rFonts w:ascii="宋体" w:hAnsi="宋体" w:cs="宋体" w:eastAsia="宋体"/>
          <w:sz w:val="53"/>
          <w:spacing w:val="0"/>
          <w:color w:val="000000"/>
          <w:b w:val="off"/>
          <w:i w:val="off"/>
        </w:rPr>
        <w:t>绝大多数是像“apple”(“苹果”)和“river”(“河”)那样，依据实</w:t>
      </w:r>
      <w:r>
        <w:rPr>
          <w:rFonts w:ascii="宋体" w:hAnsi="宋体" w:cs="宋体" w:eastAsia="宋体"/>
          <w:sz w:val="53"/>
          <w:spacing w:val="0"/>
          <w:color w:val="000000"/>
          <w:b w:val="off"/>
          <w:i w:val="off"/>
        </w:rPr>
        <w:t>体的保持或变易的连续性及其空间位置的保持或变迁的连续性来分离</w:t>
      </w:r>
      <w:r>
        <w:rPr>
          <w:rFonts w:ascii="宋体" w:hAnsi="宋体" w:cs="宋体" w:eastAsia="宋体"/>
          <w:sz w:val="53"/>
          <w:spacing w:val="0"/>
          <w:color w:val="000000"/>
          <w:b w:val="off"/>
          <w:i w:val="off"/>
        </w:rPr>
        <w:t>其指称的。至于在何种程度上，儿童可以说在掌握分离指称之前就已</w:t>
      </w:r>
      <w:r>
        <w:rPr>
          <w:rFonts w:ascii="宋体" w:hAnsi="宋体" w:cs="宋体" w:eastAsia="宋体"/>
          <w:sz w:val="53"/>
          <w:spacing w:val="0"/>
          <w:color w:val="000000"/>
          <w:b w:val="off"/>
          <w:i w:val="off"/>
        </w:rPr>
        <w:t>理解物理对象的同一性(而不仅仅是刺激的类似)，如果没有一个明</w:t>
      </w:r>
      <w:r>
        <w:rPr>
          <w:rFonts w:ascii="宋体" w:hAnsi="宋体" w:cs="宋体" w:eastAsia="宋体"/>
          <w:sz w:val="53"/>
          <w:spacing w:val="0"/>
          <w:color w:val="000000"/>
          <w:b w:val="off"/>
          <w:i w:val="off"/>
        </w:rPr>
        <w:t>确的标准，人们是很难下断定的。</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635000</wp:posOffset>
                </wp:positionV>
                <wp:extent cx="647700" cy="596900"/>
                <wp:wrapNone/>
                <wp:docPr id="156" name="文本框 156"/>
                <a:graphic xmlns:a="http://schemas.openxmlformats.org/drawingml/2006/main">
                  <a:graphicData uri="http://schemas.microsoft.com/office/word/2010/wordprocessingShape">
                    <wps:wsp>
                      <wps:cNvSpPr txBox="true"/>
                      <wps:spPr>
                        <a:xfrm>
                          <a:off x="0" y="0"/>
                          <a:ext cx="6477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338"/>
                            <w:r>
                              <w:rPr>
                                <w:rFonts w:ascii="楷体" w:hAnsi="楷体" w:cs="楷体" w:eastAsia="楷体"/>
                                <w:sz w:val="63"/>
                                <w:spacing w:val="0"/>
                                <w:color w:val="000000"/>
                                <w:b w:val="off"/>
                                <w:i w:val="off"/>
                              </w:rPr>
                              <w:t>95</w:t>
                            </w:r>
                            <w:bookmarkEnd w:id="2338"/>
                          </w:p>
                        </w:txbxContent>
                      </wps:txbx>
                      <wps:bodyPr wrap="square" lIns="0" rIns="0" tIns="0" bIns="0" vert="horz" anchor="t">
                        <a:noAutofit/>
                      </wps:bodyPr>
                    </wps:wsp>
                  </a:graphicData>
                </a:graphic>
              </wp:anchor>
            </w:drawing>
          </mc:Choice>
          <mc:Fallback>
            <w:pict>
              <v:shape type="#_x0000_t202" filled="f" stroked="f" style="margin-left:950pt;margin-top:50pt;width:5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339"/>
                      <w:r>
                        <w:rPr>
                          <w:rFonts w:ascii="楷体" w:hAnsi="楷体" w:cs="楷体" w:eastAsia="楷体"/>
                          <w:sz w:val="63"/>
                          <w:spacing w:val="0"/>
                          <w:color w:val="000000"/>
                          <w:b w:val="off"/>
                          <w:i w:val="off"/>
                        </w:rPr>
                        <w:t>95</w:t>
                      </w:r>
                      <w:bookmarkEnd w:id="2339"/>
                    </w:p>
                  </w:txbxContent>
                </v:textbox>
              </v:shape>
            </w:pict>
          </mc:Fallback>
        </mc:AlternateContent>
      </w:r>
      <w:bookmarkEnd w:id="2337"/>
    </w:p>
    <w:p>
      <w:pPr>
        <w:pageBreakBefore w:val="off"/>
        <w:tabs/>
        <w:wordWrap w:val="off"/>
        <w:spacing w:before="0" w:after="0" w:line="960" w:lineRule="atLeast"/>
        <w:ind w:left="40" w:right="0" w:firstLine="1040"/>
        <w:jc w:val="both"/>
        <w:textAlignment w:val="baseline"/>
        <w:rPr>
          <w:sz w:val="53"/>
        </w:rPr>
      </w:pPr>
      <w:bookmarkStart w:name="" w:id="2340"/>
      <w:r>
        <w:rPr>
          <w:rFonts w:ascii="宋体" w:hAnsi="宋体" w:cs="宋体" w:eastAsia="宋体"/>
          <w:sz w:val="53"/>
          <w:spacing w:val="0"/>
          <w:color w:val="000000"/>
          <w:b w:val="off"/>
          <w:i w:val="off"/>
        </w:rPr>
        <w:t>尽管这样，这个掌握了普遍词项和物理对象同一性的儿童现在也</w:t>
      </w:r>
      <w:r>
        <w:rPr>
          <w:rFonts w:ascii="宋体" w:hAnsi="宋体" w:cs="宋体" w:eastAsia="宋体"/>
          <w:sz w:val="53"/>
          <w:spacing w:val="0"/>
          <w:color w:val="000000"/>
          <w:b w:val="off"/>
          <w:i w:val="off"/>
        </w:rPr>
        <w:t>还要准备重估以前所学过的词。尤其是，“mama”又反过来被理解成</w:t>
      </w:r>
      <w:r>
        <w:rPr>
          <w:rFonts w:ascii="宋体" w:hAnsi="宋体" w:cs="宋体" w:eastAsia="宋体"/>
          <w:sz w:val="53"/>
          <w:spacing w:val="0"/>
          <w:color w:val="000000"/>
          <w:b w:val="off"/>
          <w:i w:val="off"/>
        </w:rPr>
        <w:t>一个身高体宽、重复出现但同时又是个别的对象的名字；因此它便成</w:t>
      </w:r>
      <w:r>
        <w:rPr>
          <w:rFonts w:ascii="宋体" w:hAnsi="宋体" w:cs="宋体" w:eastAsia="宋体"/>
          <w:sz w:val="53"/>
          <w:spacing w:val="0"/>
          <w:color w:val="000000"/>
          <w:b w:val="off"/>
          <w:i w:val="off"/>
        </w:rPr>
        <w:t>了标准的单独词项。引起说“mama”的场合和引起说“water”的场</w:t>
      </w:r>
      <w:bookmarkEnd w:id="2340"/>
    </w:p>
    <w:p>
      <w:pPr>
        <w:pageBreakBefore w:val="off"/>
        <w:tabs/>
        <w:wordWrap w:val="off"/>
        <w:spacing w:before="0" w:after="0" w:line="860" w:lineRule="atLeast"/>
        <w:ind w:left="0" w:right="160"/>
        <w:jc w:val="right"/>
        <w:textAlignment w:val="baseline"/>
        <w:rPr>
          <w:sz w:val="63"/>
        </w:rPr>
      </w:pPr>
      <w:bookmarkStart w:name="" w:id="2341"/>
      <w:r>
        <w:rPr>
          <w:rFonts w:ascii="楷体" w:hAnsi="楷体" w:cs="楷体" w:eastAsia="楷体"/>
          <w:sz w:val="63"/>
          <w:spacing w:val="0"/>
          <w:color w:val="000000"/>
          <w:b w:val="off"/>
          <w:i w:val="off"/>
        </w:rPr>
        <w:t>99</w:t>
      </w:r>
      <w:bookmarkEnd w:id="2341"/>
    </w:p>
    <w:p>
      <w:r>
        <w:t/>
      </w:r>
    </w:p>
    <w:p>
      <w:pPr>
        <w:sectPr>
          <w:footerReference r:id="rId429"/>
          <w:headerReference r:id="rId430" w:type="default"/>
          <w:type w:val="nextPage"/>
          <w:pgSz w:w="21240" w:h="31680"/>
          <w:pgMar w:left="2580" w:top="1920" w:right="2580" w:bottom="1920" w:header="1620" w:footer="1620"/>
          <w:cols w:num="1"/>
        </w:sectPr>
      </w:pPr>
    </w:p>
    <w:p>
      <w:pPr>
        <w:pageBreakBefore w:val="off"/>
        <w:tabs/>
        <w:wordWrap w:val="off"/>
        <w:spacing w:before="0" w:after="0" w:line="580" w:lineRule="atLeast"/>
        <w:ind w:left="920" w:right="0"/>
        <w:jc w:val="both"/>
        <w:textAlignment w:val="baseline"/>
        <w:rPr>
          <w:sz w:val="42"/>
        </w:rPr>
      </w:pPr>
      <w:bookmarkStart w:name="" w:id="2342"/>
      <w:r>
        <w:rPr>
          <w:rFonts w:ascii="黑体" w:hAnsi="黑体" w:cs="黑体" w:eastAsia="黑体"/>
          <w:sz w:val="42"/>
          <w:spacing w:val="0"/>
          <w:color w:val="000000"/>
          <w:b w:val="on"/>
          <w:i w:val="off"/>
        </w:rPr>
        <w:t>语词和对象</w:t>
      </w:r>
      <w:bookmarkEnd w:id="2342"/>
    </w:p>
    <w:p>
      <w:pPr>
        <w:pageBreakBefore w:val="off"/>
        <w:tabs/>
        <w:wordWrap w:val="off"/>
        <w:spacing w:before="0" w:after="0" w:line="500" w:lineRule="exact"/>
        <w:ind w:left="0" w:right="0"/>
        <w:jc w:val="both"/>
        <w:textAlignment w:val="baseline"/>
        <w:rPr>
          <w:sz w:val="42"/>
        </w:rPr>
      </w:pPr>
      <w:bookmarkStart w:name="" w:id="2343"/>
      <w:r>
        <w:rPr>
          <w:rFonts w:ascii="宋体" w:hAnsi="宋体" w:cs="宋体" w:eastAsia="宋体"/>
          <w:sz w:val="42"/>
          <w:spacing w:val="0"/>
          <w:color w:val="000000"/>
          <w:b w:val="off"/>
          <w:i w:val="off"/>
        </w:rPr>
        <w:t/>
      </w:r>
      <w:bookmarkEnd w:id="2343"/>
    </w:p>
    <w:p>
      <w:pPr>
        <w:pageBreakBefore w:val="off"/>
        <w:tabs/>
        <w:wordWrap w:val="off"/>
        <w:spacing w:before="0" w:after="0" w:line="920" w:lineRule="atLeast"/>
        <w:ind w:left="100" w:right="60"/>
        <w:jc w:val="both"/>
        <w:textAlignment w:val="baseline"/>
        <w:rPr>
          <w:sz w:val="49"/>
        </w:rPr>
      </w:pPr>
      <w:bookmarkStart w:name="" w:id="2344"/>
      <w:r>
        <w:rPr>
          <w:rFonts w:ascii="宋体" w:hAnsi="宋体" w:cs="宋体" w:eastAsia="宋体"/>
          <w:sz w:val="49"/>
          <w:spacing w:val="0"/>
          <w:color w:val="000000"/>
          <w:b w:val="off"/>
          <w:i w:val="off"/>
        </w:rPr>
        <w:t>合是不连续的，在这一点上这两个词是一样的；然而现在妈妈变成一</w:t>
      </w:r>
      <w:r>
        <w:rPr>
          <w:rFonts w:ascii="宋体" w:hAnsi="宋体" w:cs="宋体" w:eastAsia="宋体"/>
          <w:sz w:val="49"/>
          <w:spacing w:val="0"/>
          <w:color w:val="000000"/>
          <w:b w:val="off"/>
          <w:i w:val="off"/>
        </w:rPr>
        <w:t>有凝聚力的时空凸面，水却依然分散地存在于时空中。至此，这两个</w:t>
      </w:r>
      <w:r>
        <w:rPr>
          <w:rFonts w:ascii="宋体" w:hAnsi="宋体" w:cs="宋体" w:eastAsia="宋体"/>
          <w:sz w:val="49"/>
          <w:spacing w:val="0"/>
          <w:color w:val="000000"/>
          <w:b w:val="off"/>
          <w:i w:val="off"/>
        </w:rPr>
        <w:t>词分道扬镳。</w:t>
      </w:r>
      <w:bookmarkEnd w:id="2344"/>
    </w:p>
    <w:p>
      <w:pPr>
        <w:pageBreakBefore w:val="off"/>
        <w:tabs/>
        <w:wordWrap w:val="off"/>
        <w:spacing w:before="0" w:after="0" w:line="920" w:lineRule="atLeast"/>
        <w:ind w:left="100" w:right="40" w:firstLine="1020"/>
        <w:jc w:val="both"/>
        <w:textAlignment w:val="baseline"/>
        <w:rPr>
          <w:sz w:val="49"/>
        </w:rPr>
      </w:pPr>
      <w:bookmarkStart w:name="" w:id="2345"/>
      <w:r>
        <w:rPr>
          <w:rFonts w:ascii="宋体" w:hAnsi="宋体" w:cs="宋体" w:eastAsia="宋体"/>
          <w:sz w:val="49"/>
          <w:spacing w:val="0"/>
          <w:color w:val="000000"/>
          <w:b w:val="off"/>
          <w:i w:val="off"/>
        </w:rPr>
        <w:t>对分离指称的掌握似乎并没有怎么影响人们对“water”的看法。</w:t>
      </w:r>
      <w:r>
        <w:rPr>
          <w:rFonts w:ascii="宋体" w:hAnsi="宋体" w:cs="宋体" w:eastAsia="宋体"/>
          <w:sz w:val="49"/>
          <w:spacing w:val="0"/>
          <w:color w:val="000000"/>
          <w:b w:val="off"/>
          <w:i w:val="off"/>
        </w:rPr>
        <w:t>对于“water”、“sugar”(“糖”)这些词而言，物质名词的范畴依然</w:t>
      </w:r>
      <w:r>
        <w:rPr>
          <w:rFonts w:ascii="宋体" w:hAnsi="宋体" w:cs="宋体" w:eastAsia="宋体"/>
          <w:sz w:val="49"/>
          <w:spacing w:val="0"/>
          <w:color w:val="000000"/>
          <w:b w:val="off"/>
          <w:i w:val="off"/>
        </w:rPr>
        <w:t>适用。它也许是无差别的场合句的残余，不适于作一般和个别的分</w:t>
      </w:r>
      <w:r>
        <w:rPr>
          <w:rFonts w:ascii="宋体" w:hAnsi="宋体" w:cs="宋体" w:eastAsia="宋体"/>
          <w:sz w:val="49"/>
          <w:spacing w:val="0"/>
          <w:color w:val="000000"/>
          <w:b w:val="off"/>
          <w:i w:val="off"/>
        </w:rPr>
        <w:t>别。在掌握了分离指称之后，这一古老的范畴甚至增添了更多的词。</w:t>
      </w:r>
      <w:r>
        <w:rPr>
          <w:rFonts w:ascii="宋体" w:hAnsi="宋体" w:cs="宋体" w:eastAsia="宋体"/>
          <w:sz w:val="49"/>
          <w:spacing w:val="0"/>
          <w:color w:val="000000"/>
          <w:b w:val="off"/>
          <w:i w:val="off"/>
        </w:rPr>
        <w:t>例如“furniture”(“家具”)、“footwear”(“鞋类”)等。真正的普遍</w:t>
      </w:r>
      <w:r>
        <w:rPr>
          <w:rFonts w:ascii="宋体" w:hAnsi="宋体" w:cs="宋体" w:eastAsia="宋体"/>
          <w:sz w:val="49"/>
          <w:spacing w:val="0"/>
          <w:color w:val="000000"/>
          <w:b w:val="off"/>
          <w:i w:val="off"/>
        </w:rPr>
        <w:t>词项也可以保持其作为物质名词的用法，例如上面提到的“lamb”</w:t>
      </w:r>
      <w:r>
        <w:rPr>
          <w:rFonts w:ascii="宋体" w:hAnsi="宋体" w:cs="宋体" w:eastAsia="宋体"/>
          <w:sz w:val="49"/>
          <w:spacing w:val="0"/>
          <w:color w:val="000000"/>
          <w:b w:val="off"/>
          <w:i w:val="off"/>
        </w:rPr>
        <w:t>(“羊肉”)和“apple”(“苹果”)。</w:t>
      </w:r>
      <w:bookmarkEnd w:id="2345"/>
    </w:p>
    <w:p>
      <w:pPr>
        <w:pageBreakBefore w:val="off"/>
        <w:tabs/>
        <w:wordWrap w:val="off"/>
        <w:spacing w:before="0" w:after="0" w:line="920" w:lineRule="exact"/>
        <w:ind w:left="0" w:right="0"/>
        <w:jc w:val="both"/>
        <w:textAlignment w:val="baseline"/>
        <w:rPr>
          <w:sz w:val="49"/>
        </w:rPr>
      </w:pPr>
      <w:bookmarkStart w:name="" w:id="2346"/>
      <w:r>
        <w:rPr>
          <w:rFonts w:ascii="宋体" w:hAnsi="宋体" w:cs="宋体" w:eastAsia="宋体"/>
          <w:sz w:val="49"/>
          <w:spacing w:val="0"/>
          <w:color w:val="000000"/>
          <w:b w:val="off"/>
          <w:i w:val="off"/>
        </w:rPr>
        <w:t/>
      </w:r>
      <w:bookmarkEnd w:id="2346"/>
    </w:p>
    <w:p>
      <w:pPr>
        <w:pageBreakBefore w:val="off"/>
        <w:tabs/>
        <w:wordWrap w:val="off"/>
        <w:spacing w:before="0" w:after="0" w:line="980" w:lineRule="atLeast"/>
        <w:ind w:left="100" w:right="0"/>
        <w:jc w:val="both"/>
        <w:textAlignment w:val="baseline"/>
        <w:rPr>
          <w:sz w:val="73"/>
        </w:rPr>
      </w:pPr>
      <w:bookmarkStart w:name="" w:id="2347"/>
      <w:r>
        <w:rPr>
          <w:rFonts w:ascii="TimesNewRoman" w:hAnsi="TimesNewRoman" w:cs="TimesNewRoman" w:eastAsia="TimesNewRoman"/>
          <w:sz w:val="73"/>
          <w:spacing w:val="0"/>
          <w:color w:val="000000"/>
          <w:b w:val="on"/>
          <w:i w:val="off"/>
        </w:rPr>
        <w:t>20.述谓(predication)</w:t>
      </w:r>
      <w:bookmarkEnd w:id="2347"/>
    </w:p>
    <w:p>
      <w:pPr>
        <w:pageBreakBefore w:val="off"/>
        <w:tabs/>
        <w:wordWrap w:val="off"/>
        <w:spacing w:before="0" w:after="0" w:line="920" w:lineRule="exact"/>
        <w:ind w:left="0" w:right="0"/>
        <w:jc w:val="both"/>
        <w:textAlignment w:val="baseline"/>
        <w:rPr>
          <w:sz w:val="49"/>
        </w:rPr>
      </w:pPr>
      <w:bookmarkStart w:name="" w:id="2348"/>
      <w:r>
        <w:rPr>
          <w:rFonts w:ascii="宋体" w:hAnsi="宋体" w:cs="宋体" w:eastAsia="宋体"/>
          <w:sz w:val="49"/>
          <w:spacing w:val="0"/>
          <w:color w:val="000000"/>
          <w:b w:val="off"/>
          <w:i w:val="off"/>
        </w:rPr>
        <w:t/>
      </w:r>
      <w:bookmarkEnd w:id="2348"/>
    </w:p>
    <w:p>
      <w:pPr>
        <w:pageBreakBefore w:val="off"/>
        <w:tabs/>
        <w:wordWrap w:val="off"/>
        <w:spacing w:before="0" w:after="0" w:line="920" w:lineRule="atLeast"/>
        <w:ind w:left="100" w:right="0" w:firstLine="1120"/>
        <w:jc w:val="both"/>
        <w:textAlignment w:val="baseline"/>
        <w:rPr>
          <w:sz w:val="49"/>
        </w:rPr>
      </w:pPr>
      <w:bookmarkStart w:name="" w:id="2349"/>
      <w:r>
        <w:rPr>
          <w:rFonts w:ascii="宋体" w:hAnsi="宋体" w:cs="宋体" w:eastAsia="宋体"/>
          <w:sz w:val="49"/>
          <w:spacing w:val="0"/>
          <w:color w:val="000000"/>
          <w:b w:val="off"/>
          <w:i w:val="off"/>
        </w:rPr>
        <w:t>人们也许觉得，普遍词项和单独词项的区分被夸大了。毕竟，单</w:t>
      </w:r>
      <w:r>
        <w:rPr>
          <w:rFonts w:ascii="宋体" w:hAnsi="宋体" w:cs="宋体" w:eastAsia="宋体"/>
          <w:sz w:val="49"/>
          <w:spacing w:val="0"/>
          <w:color w:val="000000"/>
          <w:b w:val="off"/>
          <w:i w:val="off"/>
        </w:rPr>
        <w:t>独词项之不同于普遍词项，仅仅在于它所适用的对象的数是一一而不是</w:t>
      </w:r>
      <w:r>
        <w:rPr>
          <w:rFonts w:ascii="宋体" w:hAnsi="宋体" w:cs="宋体" w:eastAsia="宋体"/>
          <w:sz w:val="49"/>
          <w:spacing w:val="0"/>
          <w:color w:val="000000"/>
          <w:b w:val="off"/>
          <w:i w:val="off"/>
        </w:rPr>
        <w:t>某个别的数。为什么“一”这个数会受到特别的关注？实际上适用于</w:t>
      </w:r>
      <w:r>
        <w:rPr>
          <w:rFonts w:ascii="宋体" w:hAnsi="宋体" w:cs="宋体" w:eastAsia="宋体"/>
          <w:sz w:val="49"/>
          <w:spacing w:val="0"/>
          <w:color w:val="000000"/>
          <w:b w:val="off"/>
          <w:i w:val="off"/>
        </w:rPr>
        <w:t>许多对象还是只适用于一个对象，这同普遍词项和单独词项的区别并</w:t>
      </w:r>
      <w:r>
        <w:rPr>
          <w:rFonts w:ascii="宋体" w:hAnsi="宋体" w:cs="宋体" w:eastAsia="宋体"/>
          <w:sz w:val="49"/>
          <w:spacing w:val="0"/>
          <w:color w:val="000000"/>
          <w:b w:val="off"/>
          <w:i w:val="off"/>
        </w:rPr>
        <w:t>无重大关系。通过对“Pegasus”①  (我们是靠摹状词来掌握这个词</w:t>
      </w:r>
      <w:r>
        <w:rPr>
          <w:rFonts w:ascii="宋体" w:hAnsi="宋体" w:cs="宋体" w:eastAsia="宋体"/>
          <w:sz w:val="49"/>
          <w:spacing w:val="0"/>
          <w:color w:val="000000"/>
          <w:b w:val="off"/>
          <w:i w:val="off"/>
        </w:rPr>
        <w:t>的，见第23节)和“natural satellite of the earth”(“地球的天然卫</w:t>
      </w:r>
      <w:r>
        <w:rPr>
          <w:rFonts w:ascii="宋体" w:hAnsi="宋体" w:cs="宋体" w:eastAsia="宋体"/>
          <w:sz w:val="49"/>
          <w:spacing w:val="0"/>
          <w:color w:val="000000"/>
          <w:b w:val="off"/>
          <w:i w:val="off"/>
        </w:rPr>
        <w:t>星”；它是由已习得的语词成分组合成的)这样的衍生词的分析，这</w:t>
      </w:r>
      <w:r>
        <w:rPr>
          <w:rFonts w:ascii="宋体" w:hAnsi="宋体" w:cs="宋体" w:eastAsia="宋体"/>
          <w:sz w:val="49"/>
          <w:spacing w:val="0"/>
          <w:color w:val="000000"/>
          <w:b w:val="off"/>
          <w:i w:val="off"/>
        </w:rPr>
        <w:t>一点就会变得很明白了。因为“Pegasus”被看做是一个单独词项，</w:t>
      </w:r>
      <w:r>
        <w:rPr>
          <w:rFonts w:ascii="宋体" w:hAnsi="宋体" w:cs="宋体" w:eastAsia="宋体"/>
          <w:sz w:val="49"/>
          <w:spacing w:val="0"/>
          <w:color w:val="000000"/>
          <w:b w:val="off"/>
          <w:i w:val="off"/>
        </w:rPr>
        <w:t>虽然它不适用于任何对象；“地球的天然卫星”被看做是一个普遍词</w:t>
      </w:r>
      <w:r>
        <w:rPr>
          <w:rFonts w:ascii="宋体" w:hAnsi="宋体" w:cs="宋体" w:eastAsia="宋体"/>
          <w:sz w:val="49"/>
          <w:spacing w:val="0"/>
          <w:color w:val="000000"/>
          <w:b w:val="off"/>
          <w:i w:val="off"/>
        </w:rPr>
        <w:t xml:space="preserve">  项，虽然它只适用于一个对象②。也许有人会含混地说，  “Pegasus”</w:t>
      </w:r>
      <w:r>
        <w:rPr>
          <w:rFonts w:ascii="宋体" w:hAnsi="宋体" w:cs="宋体" w:eastAsia="宋体"/>
          <w:sz w:val="49"/>
          <w:spacing w:val="0"/>
          <w:color w:val="000000"/>
          <w:b w:val="off"/>
          <w:i w:val="off"/>
        </w:rPr>
        <w:t>为单独词项是因为它意在指称仅仅一个对象，而“地球的天然卫星”</w:t>
      </w:r>
      <w:r>
        <w:rPr>
          <w:rFonts w:ascii="宋体" w:hAnsi="宋体" w:cs="宋体" w:eastAsia="宋体"/>
          <w:sz w:val="49"/>
          <w:spacing w:val="0"/>
          <w:color w:val="000000"/>
          <w:b w:val="off"/>
          <w:i w:val="off"/>
        </w:rPr>
        <w:t>为普遍词项是因为其所指的惟一性并非其本意所在。这种关于“意</w:t>
      </w:r>
      <w:bookmarkEnd w:id="2349"/>
    </w:p>
    <w:p>
      <w:pPr>
        <w:pageBreakBefore w:val="off"/>
        <w:tabs/>
        <w:wordWrap w:val="off"/>
        <w:spacing w:before="0" w:after="0" w:line="620" w:lineRule="atLeast"/>
        <w:ind w:left="220" w:right="0"/>
        <w:jc w:val="both"/>
        <w:textAlignment w:val="baseline"/>
        <w:rPr>
          <w:sz w:val="46"/>
        </w:rPr>
      </w:pPr>
      <w:bookmarkStart w:name="" w:id="2350"/>
      <w:r>
        <w:rPr>
          <w:rFonts w:ascii="宋体" w:hAnsi="宋体" w:cs="宋体" w:eastAsia="宋体"/>
          <w:sz w:val="46"/>
          <w:spacing w:val="0"/>
          <w:color w:val="000000"/>
          <w:u w:val="single"/>
          <w:b w:val="off"/>
          <w:i w:val="off"/>
        </w:rPr>
        <w:t xml:space="preserve">                 </w:t>
      </w:r>
      <w:bookmarkEnd w:id="2350"/>
    </w:p>
    <w:p>
      <w:pPr>
        <w:pageBreakBefore w:val="off"/>
        <w:tabs/>
        <w:wordWrap w:val="off"/>
        <w:spacing w:before="260" w:after="0" w:line="540" w:lineRule="atLeast"/>
        <w:ind w:left="1000" w:right="0"/>
        <w:jc w:val="both"/>
        <w:textAlignment w:val="baseline"/>
        <w:rPr>
          <w:sz w:val="40"/>
        </w:rPr>
      </w:pPr>
      <w:bookmarkStart w:name="" w:id="2351"/>
      <w:r>
        <w:rPr>
          <w:rFonts w:ascii="宋体" w:hAnsi="宋体" w:cs="宋体" w:eastAsia="宋体"/>
          <w:sz w:val="40"/>
          <w:spacing w:val="0"/>
          <w:color w:val="000000"/>
          <w:b w:val="off"/>
          <w:i w:val="off"/>
        </w:rPr>
        <w:t>① 希腊神话中生有双翼的飞马。</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-2133600</wp:posOffset>
                </wp:positionV>
                <wp:extent cx="482600" cy="444500"/>
                <wp:wrapNone/>
                <wp:docPr id="157" name="文本框 157"/>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352"/>
                            <w:r>
                              <w:rPr>
                                <w:rFonts w:ascii="宋体" w:hAnsi="宋体" w:cs="宋体" w:eastAsia="宋体"/>
                                <w:sz w:val="46"/>
                                <w:spacing w:val="0"/>
                                <w:color w:val="000000"/>
                                <w:b w:val="off"/>
                                <w:i w:val="off"/>
                              </w:rPr>
                              <w:t>96</w:t>
                            </w:r>
                            <w:bookmarkEnd w:id="2352"/>
                          </w:p>
                        </w:txbxContent>
                      </wps:txbx>
                      <wps:bodyPr wrap="square" lIns="0" rIns="0" tIns="0" bIns="0" vert="horz" anchor="t">
                        <a:noAutofit/>
                      </wps:bodyPr>
                    </wps:wsp>
                  </a:graphicData>
                </a:graphic>
              </wp:anchor>
            </w:drawing>
          </mc:Choice>
          <mc:Fallback>
            <w:pict>
              <v:shape type="#_x0000_t202" filled="f" stroked="f" style="margin-left:84pt;margin-top:-168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353"/>
                      <w:r>
                        <w:rPr>
                          <w:rFonts w:ascii="宋体" w:hAnsi="宋体" w:cs="宋体" w:eastAsia="宋体"/>
                          <w:sz w:val="46"/>
                          <w:spacing w:val="0"/>
                          <w:color w:val="000000"/>
                          <w:b w:val="off"/>
                          <w:i w:val="off"/>
                        </w:rPr>
                        <w:t>96</w:t>
                      </w:r>
                      <w:bookmarkEnd w:id="2353"/>
                    </w:p>
                  </w:txbxContent>
                </v:textbox>
              </v:shape>
            </w:pict>
          </mc:Fallback>
        </mc:AlternateContent>
      </w:r>
      <w:bookmarkEnd w:id="2351"/>
    </w:p>
    <w:p>
      <w:pPr>
        <w:pageBreakBefore w:val="off"/>
        <w:tabs/>
        <w:wordWrap w:val="off"/>
        <w:spacing w:before="0" w:after="0" w:line="540" w:lineRule="atLeast"/>
        <w:ind w:left="1000" w:right="0"/>
        <w:jc w:val="both"/>
        <w:textAlignment w:val="baseline"/>
        <w:rPr>
          <w:sz w:val="40"/>
        </w:rPr>
      </w:pPr>
      <w:bookmarkStart w:name="" w:id="2354"/>
      <w:r>
        <w:rPr>
          <w:rFonts w:ascii="宋体" w:hAnsi="宋体" w:cs="宋体" w:eastAsia="宋体"/>
          <w:sz w:val="40"/>
          <w:spacing w:val="0"/>
          <w:color w:val="000000"/>
          <w:b w:val="off"/>
          <w:i w:val="off"/>
        </w:rPr>
        <w:t>② 即月球。</w:t>
      </w:r>
      <w:bookmarkEnd w:id="2354"/>
    </w:p>
    <w:p>
      <w:pPr>
        <w:pageBreakBefore w:val="off"/>
        <w:tabs/>
        <w:wordWrap w:val="off"/>
        <w:spacing w:before="200" w:after="0" w:line="660" w:lineRule="atLeast"/>
        <w:ind w:left="240" w:right="0"/>
        <w:jc w:val="both"/>
        <w:textAlignment w:val="baseline"/>
        <w:rPr>
          <w:sz w:val="48"/>
        </w:rPr>
      </w:pPr>
      <w:bookmarkStart w:name="" w:id="2355"/>
      <w:r>
        <w:rPr>
          <w:rFonts w:ascii="黑体" w:hAnsi="黑体" w:cs="黑体" w:eastAsia="黑体"/>
          <w:sz w:val="48"/>
          <w:spacing w:val="0"/>
          <w:color w:val="000000"/>
          <w:b w:val="on"/>
          <w:i w:val="off"/>
        </w:rPr>
        <w:t>100</w:t>
      </w:r>
      <w:bookmarkEnd w:id="2355"/>
    </w:p>
    <w:p>
      <w:r>
        <w:t/>
      </w:r>
    </w:p>
    <w:p>
      <w:pPr>
        <w:sectPr>
          <w:footerReference r:id="rId431"/>
          <w:headerReference r:id="rId432" w:type="default"/>
          <w:type w:val="nextPage"/>
          <w:pgSz w:w="21240" w:h="31680"/>
          <w:pgMar w:left="2560" w:top="2220" w:right="2560" w:bottom="2220" w:header="1920" w:footer="1920"/>
          <w:cols w:num="1"/>
        </w:sectPr>
      </w:pPr>
    </w:p>
    <w:p>
      <w:pPr>
        <w:pageBreakBefore w:val="off"/>
        <w:tabs/>
        <w:wordWrap w:val="off"/>
        <w:spacing w:before="560" w:after="0" w:line="600" w:lineRule="atLeast"/>
        <w:ind w:left="0" w:right="1060"/>
        <w:jc w:val="right"/>
        <w:textAlignment w:val="baseline"/>
        <w:rPr>
          <w:sz w:val="44"/>
        </w:rPr>
      </w:pPr>
      <w:bookmarkStart w:name="" w:id="2356"/>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25400</wp:posOffset>
            </wp:positionV>
            <wp:extent cx="457200" cy="774700"/>
            <wp:wrapNone/>
            <wp:docPr id="159" name="Drawing 159"/>
            <a:graphic xmlns:a="http://schemas.openxmlformats.org/drawingml/2006/main">
              <a:graphicData uri="http://schemas.openxmlformats.org/drawingml/2006/picture">
                <pic:pic xmlns:pic="http://schemas.openxmlformats.org/drawingml/2006/picture">
                  <pic:nvPicPr>
                    <pic:cNvPr id="0" name="Picture 158"/>
                    <pic:cNvPicPr>
                      <a:picLocks noChangeAspect="true"/>
                    </pic:cNvPicPr>
                  </pic:nvPicPr>
                  <pic:blipFill>
                    <a:blip r:embed="rId59"/>
                    <a:stretch>
                      <a:fillRect/>
                    </a:stretch>
                  </pic:blipFill>
                  <pic:spPr>
                    <a:xfrm>
                      <a:off x="0" y="0"/>
                      <a:ext cx="457200" cy="774700"/>
                    </a:xfrm>
                    <a:prstGeom prst="rect">
                      <a:avLst/>
                    </a:prstGeom>
                  </pic:spPr>
                </pic:pic>
              </a:graphicData>
            </a:graphic>
          </wp:anchor>
        </w:drawing>
      </w:r>
      <w:bookmarkEnd w:id="2356"/>
    </w:p>
    <w:p>
      <w:pPr>
        <w:pageBreakBefore w:val="off"/>
        <w:tabs/>
        <w:wordWrap w:val="off"/>
        <w:spacing w:before="0" w:after="0" w:line="500" w:lineRule="exact"/>
        <w:ind w:left="0" w:right="0"/>
        <w:jc w:val="right"/>
        <w:textAlignment w:val="baseline"/>
        <w:rPr>
          <w:sz w:val="44"/>
        </w:rPr>
      </w:pPr>
      <w:bookmarkStart w:name="" w:id="2357"/>
      <w:r>
        <w:rPr>
          <w:rFonts w:ascii="宋体" w:hAnsi="宋体" w:cs="宋体" w:eastAsia="宋体"/>
          <w:sz w:val="44"/>
          <w:spacing w:val="0"/>
          <w:color w:val="000000"/>
          <w:b w:val="off"/>
          <w:i w:val="off"/>
        </w:rPr>
        <w:t/>
      </w:r>
      <w:bookmarkEnd w:id="2357"/>
    </w:p>
    <w:p>
      <w:pPr>
        <w:pageBreakBefore w:val="off"/>
        <w:tabs/>
        <w:wordWrap w:val="off"/>
        <w:spacing w:before="0" w:after="0" w:line="920" w:lineRule="atLeast"/>
        <w:ind w:left="0" w:right="220"/>
        <w:jc w:val="both"/>
        <w:textAlignment w:val="baseline"/>
        <w:rPr>
          <w:sz w:val="48"/>
        </w:rPr>
      </w:pPr>
      <w:bookmarkStart w:name="" w:id="2358"/>
      <w:r>
        <w:rPr>
          <w:rFonts w:ascii="宋体" w:hAnsi="宋体" w:cs="宋体" w:eastAsia="宋体"/>
          <w:sz w:val="48"/>
          <w:spacing w:val="0"/>
          <w:color w:val="000000"/>
          <w:b w:val="off"/>
          <w:i w:val="off"/>
        </w:rPr>
        <w:t>图”的说法只是提及单独词项和普遍词项在句子中判然分明的语法作</w:t>
      </w:r>
      <w:r>
        <w:rPr>
          <w:rFonts w:ascii="宋体" w:hAnsi="宋体" w:cs="宋体" w:eastAsia="宋体"/>
          <w:sz w:val="48"/>
          <w:spacing w:val="0"/>
          <w:color w:val="000000"/>
          <w:b w:val="off"/>
          <w:i w:val="off"/>
        </w:rPr>
        <w:t>用的一种形象的方法而已。真正将单独词项和普遍词项区分开来的乃</w:t>
      </w:r>
      <w:r>
        <w:rPr>
          <w:rFonts w:ascii="宋体" w:hAnsi="宋体" w:cs="宋体" w:eastAsia="宋体"/>
          <w:sz w:val="48"/>
          <w:spacing w:val="0"/>
          <w:color w:val="000000"/>
          <w:b w:val="off"/>
          <w:i w:val="off"/>
        </w:rPr>
        <w:t>是其语法上的功能。</w:t>
      </w:r>
      <w:bookmarkEnd w:id="2358"/>
    </w:p>
    <w:p>
      <w:pPr>
        <w:pageBreakBefore w:val="off"/>
        <w:tabs/>
        <w:wordWrap w:val="off"/>
        <w:spacing w:before="0" w:after="0" w:line="920" w:lineRule="atLeast"/>
        <w:ind w:left="0" w:right="160" w:firstLine="1060"/>
        <w:jc w:val="both"/>
        <w:textAlignment w:val="baseline"/>
        <w:rPr>
          <w:sz w:val="52"/>
        </w:rPr>
      </w:pPr>
      <w:bookmarkStart w:name="" w:id="2359"/>
      <w:r>
        <w:rPr>
          <w:rFonts w:ascii="宋体" w:hAnsi="宋体" w:cs="宋体" w:eastAsia="宋体"/>
          <w:sz w:val="52"/>
          <w:spacing w:val="0"/>
          <w:color w:val="000000"/>
          <w:b w:val="off"/>
          <w:i w:val="off"/>
        </w:rPr>
        <w:t>单独词项和普遍词项在功能上的差异体现在一种基本的组合，即</w:t>
      </w:r>
      <w:r>
        <w:rPr>
          <w:rFonts w:ascii="宋体" w:hAnsi="宋体" w:cs="宋体" w:eastAsia="宋体"/>
          <w:sz w:val="52"/>
          <w:spacing w:val="0"/>
          <w:color w:val="000000"/>
          <w:b w:val="off"/>
          <w:i w:val="off"/>
        </w:rPr>
        <w:t>述谓：“Mama is a woman”（“妈妈是个女人”），或者概括地说“a is an</w:t>
      </w:r>
      <w:r>
        <w:rPr>
          <w:rFonts w:ascii="宋体" w:hAnsi="宋体" w:cs="宋体" w:eastAsia="宋体"/>
          <w:sz w:val="52"/>
          <w:spacing w:val="0"/>
          <w:color w:val="000000"/>
          <w:b w:val="off"/>
          <w:i w:val="off"/>
        </w:rPr>
        <w:t>F”（“a是一个F”），其中“a”是一个单独词项，“F”则是普遍词项。</w:t>
      </w:r>
      <w:r>
        <w:rPr>
          <w:rFonts w:ascii="宋体" w:hAnsi="宋体" w:cs="宋体" w:eastAsia="宋体"/>
          <w:sz w:val="52"/>
          <w:spacing w:val="0"/>
          <w:color w:val="000000"/>
          <w:b w:val="off"/>
          <w:i w:val="off"/>
        </w:rPr>
        <w:t>述谓把普遍词项和单独词项结合成一个句子；而句子的真假取决于此</w:t>
      </w:r>
      <w:r>
        <w:rPr>
          <w:rFonts w:ascii="宋体" w:hAnsi="宋体" w:cs="宋体" w:eastAsia="宋体"/>
          <w:sz w:val="52"/>
          <w:spacing w:val="0"/>
          <w:color w:val="000000"/>
          <w:b w:val="off"/>
          <w:i w:val="off"/>
        </w:rPr>
        <w:t>普遍词项是否适用于为此单独词项所指称的对象(如果有的话)。</w:t>
      </w:r>
      <w:bookmarkEnd w:id="2359"/>
    </w:p>
    <w:p>
      <w:pPr>
        <w:pageBreakBefore w:val="off"/>
        <w:tabs/>
        <w:wordWrap w:val="off"/>
        <w:spacing w:before="0" w:after="0" w:line="920" w:lineRule="atLeast"/>
        <w:ind w:left="0" w:right="180" w:firstLine="1060"/>
        <w:jc w:val="both"/>
        <w:textAlignment w:val="baseline"/>
        <w:rPr>
          <w:sz w:val="52"/>
        </w:rPr>
      </w:pPr>
      <w:bookmarkStart w:name="" w:id="2360"/>
      <w:r>
        <w:rPr>
          <w:rFonts w:ascii="宋体" w:hAnsi="宋体" w:cs="宋体" w:eastAsia="宋体"/>
          <w:sz w:val="52"/>
          <w:spacing w:val="0"/>
          <w:color w:val="000000"/>
          <w:b w:val="off"/>
          <w:i w:val="off"/>
        </w:rPr>
        <w:t>由于我们在本书中讨论的主题是指称的机制，所以述谓和相关的</w:t>
      </w:r>
      <w:r>
        <w:rPr>
          <w:rFonts w:ascii="宋体" w:hAnsi="宋体" w:cs="宋体" w:eastAsia="宋体"/>
          <w:sz w:val="52"/>
          <w:spacing w:val="0"/>
          <w:color w:val="000000"/>
          <w:b w:val="off"/>
          <w:i w:val="off"/>
        </w:rPr>
        <w:t>普遍词项与单独词项在语法功能上的差别就显得很重要。而名词、形</w:t>
      </w:r>
      <w:r>
        <w:rPr>
          <w:rFonts w:ascii="宋体" w:hAnsi="宋体" w:cs="宋体" w:eastAsia="宋体"/>
          <w:sz w:val="52"/>
          <w:spacing w:val="0"/>
          <w:color w:val="000000"/>
          <w:b w:val="off"/>
          <w:i w:val="off"/>
        </w:rPr>
        <w:t>容词和动词之间的语法差别，则与我们的讨论关系不大。这些差别也</w:t>
      </w:r>
      <w:r>
        <w:rPr>
          <w:rFonts w:ascii="宋体" w:hAnsi="宋体" w:cs="宋体" w:eastAsia="宋体"/>
          <w:sz w:val="52"/>
          <w:spacing w:val="0"/>
          <w:color w:val="000000"/>
          <w:b w:val="off"/>
          <w:i w:val="off"/>
        </w:rPr>
        <w:t>是语法功能上的差别，体现在语词的形式上；然而其功能的区分(如</w:t>
      </w:r>
      <w:r>
        <w:rPr>
          <w:rFonts w:ascii="宋体" w:hAnsi="宋体" w:cs="宋体" w:eastAsia="宋体"/>
          <w:sz w:val="52"/>
          <w:spacing w:val="0"/>
          <w:color w:val="000000"/>
          <w:b w:val="off"/>
          <w:i w:val="off"/>
        </w:rPr>
        <w:t>有时须用名词，有时须用动词，有时须用形容词等)恰恰对指称问题</w:t>
      </w:r>
      <w:r>
        <w:rPr>
          <w:rFonts w:ascii="宋体" w:hAnsi="宋体" w:cs="宋体" w:eastAsia="宋体"/>
          <w:sz w:val="52"/>
          <w:spacing w:val="0"/>
          <w:color w:val="000000"/>
          <w:b w:val="off"/>
          <w:i w:val="off"/>
        </w:rPr>
        <w:t>没有什么影响。因此，我们把名词、形容词及动词仅仅当成普遍词项</w:t>
      </w:r>
      <w:r>
        <w:rPr>
          <w:rFonts w:ascii="宋体" w:hAnsi="宋体" w:cs="宋体" w:eastAsia="宋体"/>
          <w:sz w:val="52"/>
          <w:spacing w:val="0"/>
          <w:color w:val="000000"/>
          <w:b w:val="off"/>
          <w:i w:val="off"/>
        </w:rPr>
        <w:t>的不同表现形式，便可以大大简化我们的研究。</w:t>
      </w:r>
      <w:bookmarkEnd w:id="2360"/>
    </w:p>
    <w:p>
      <w:pPr>
        <w:pageBreakBefore w:val="off"/>
        <w:tabs/>
        <w:wordWrap w:val="off"/>
        <w:spacing w:before="0" w:after="0" w:line="920" w:lineRule="atLeast"/>
        <w:ind w:left="0" w:right="160" w:firstLine="1060"/>
        <w:jc w:val="both"/>
        <w:textAlignment w:val="baseline"/>
        <w:rPr>
          <w:sz w:val="48"/>
        </w:rPr>
      </w:pPr>
      <w:bookmarkStart w:name="" w:id="2361"/>
      <w:r>
        <w:rPr>
          <w:rFonts w:ascii="宋体" w:hAnsi="宋体" w:cs="宋体" w:eastAsia="宋体"/>
          <w:sz w:val="48"/>
          <w:spacing w:val="0"/>
          <w:color w:val="000000"/>
          <w:b w:val="off"/>
          <w:i w:val="off"/>
        </w:rPr>
        <w:t>于是我们最好用中立的逻辑图式“Fa”来表示述谓，它不仅代</w:t>
      </w:r>
      <w:r>
        <w:rPr>
          <w:rFonts w:ascii="宋体" w:hAnsi="宋体" w:cs="宋体" w:eastAsia="宋体"/>
          <w:sz w:val="48"/>
          <w:spacing w:val="0"/>
          <w:color w:val="000000"/>
          <w:b w:val="off"/>
          <w:i w:val="off"/>
        </w:rPr>
        <w:t>表“a is an F”  (其中“F”是一名词)，而且代表“a is F”  (其中</w:t>
      </w:r>
      <w:r>
        <w:rPr>
          <w:rFonts w:ascii="宋体" w:hAnsi="宋体" w:cs="宋体" w:eastAsia="宋体"/>
          <w:sz w:val="48"/>
          <w:spacing w:val="0"/>
          <w:color w:val="000000"/>
          <w:b w:val="off"/>
          <w:i w:val="off"/>
        </w:rPr>
        <w:t>“F”是一形容词)和“a Fs”   (其中“F”是一不及物动词)。[15]</w:t>
      </w:r>
      <w:r>
        <w:rPr>
          <w:rFonts w:ascii="宋体" w:hAnsi="宋体" w:cs="宋体" w:eastAsia="宋体"/>
          <w:sz w:val="48"/>
          <w:spacing w:val="0"/>
          <w:color w:val="000000"/>
          <w:b w:val="off"/>
          <w:i w:val="off"/>
        </w:rPr>
        <w:t>“Mama is a woman”(妈妈是个女人)、“Mama is big”(妈妈是高大</w:t>
      </w:r>
      <w:r>
        <w:rPr>
          <w:rFonts w:ascii="宋体" w:hAnsi="宋体" w:cs="宋体" w:eastAsia="宋体"/>
          <w:sz w:val="48"/>
          <w:spacing w:val="0"/>
          <w:color w:val="000000"/>
          <w:b w:val="off"/>
          <w:i w:val="off"/>
        </w:rPr>
        <w:t>的)及“Mama sings”(妈妈唱歌)无分别地都表示述谓。普遍词项</w:t>
      </w:r>
      <w:r>
        <w:rPr>
          <w:rFonts w:ascii="宋体" w:hAnsi="宋体" w:cs="宋体" w:eastAsia="宋体"/>
          <w:sz w:val="48"/>
          <w:spacing w:val="0"/>
          <w:color w:val="000000"/>
          <w:b w:val="off"/>
          <w:i w:val="off"/>
        </w:rPr>
        <w:t>是述谓者，或者说它占据语法学家称为谓词的位置；它可以是名词、</w:t>
      </w:r>
      <w:r>
        <w:rPr>
          <w:rFonts w:ascii="宋体" w:hAnsi="宋体" w:cs="宋体" w:eastAsia="宋体"/>
          <w:sz w:val="48"/>
          <w:spacing w:val="0"/>
          <w:color w:val="000000"/>
          <w:b w:val="off"/>
          <w:i w:val="off"/>
        </w:rPr>
        <w:t>动词或者形容词。对述谓而言，动词甚至可以说是基本的形式，因为</w:t>
      </w:r>
      <w:r>
        <w:rPr>
          <w:rFonts w:ascii="宋体" w:hAnsi="宋体" w:cs="宋体" w:eastAsia="宋体"/>
          <w:sz w:val="48"/>
          <w:spacing w:val="0"/>
          <w:color w:val="000000"/>
          <w:b w:val="off"/>
          <w:i w:val="off"/>
        </w:rPr>
        <w:t>它不借助系词“is”或“is an”而进行述谓。</w:t>
      </w:r>
      <w:bookmarkEnd w:id="2361"/>
    </w:p>
    <w:p>
      <w:pPr>
        <w:pageBreakBefore w:val="off"/>
        <w:tabs/>
        <w:wordWrap w:val="off"/>
        <w:spacing w:before="0" w:after="0" w:line="920" w:lineRule="atLeast"/>
        <w:ind w:left="0" w:right="0" w:firstLine="1060"/>
        <w:jc w:val="both"/>
        <w:textAlignment w:val="baseline"/>
        <w:rPr>
          <w:sz w:val="48"/>
        </w:rPr>
      </w:pPr>
      <w:bookmarkStart w:name="" w:id="2362"/>
      <w:r>
        <w:rPr>
          <w:rFonts w:ascii="宋体" w:hAnsi="宋体" w:cs="宋体" w:eastAsia="宋体"/>
          <w:sz w:val="48"/>
          <w:spacing w:val="0"/>
          <w:color w:val="000000"/>
          <w:b w:val="off"/>
          <w:i w:val="off"/>
        </w:rPr>
        <w:t>因此，系词“is”或“is an”可以被解释为一个前缀，用以使一</w:t>
      </w:r>
      <w:r>
        <w:rPr>
          <w:rFonts w:ascii="宋体" w:hAnsi="宋体" w:cs="宋体" w:eastAsia="宋体"/>
          <w:sz w:val="48"/>
          <w:spacing w:val="0"/>
          <w:color w:val="000000"/>
          <w:b w:val="off"/>
          <w:i w:val="off"/>
        </w:rPr>
        <w:t>个名词或形容词形式的普遍词项变成为一个动词，来填充谓词位置。</w:t>
      </w:r>
      <w:r>
        <w:rPr>
          <w:rFonts w:ascii="宋体" w:hAnsi="宋体" w:cs="宋体" w:eastAsia="宋体"/>
          <w:sz w:val="48"/>
          <w:spacing w:val="0"/>
          <w:color w:val="000000"/>
          <w:b w:val="off"/>
          <w:i w:val="off"/>
        </w:rPr>
        <w:t>于是“sings”(“唱”)、“is singing”(“正在唱”)和“is a singer”</w:t>
      </w:r>
      <w:r>
        <w:rPr>
          <w:rFonts w:ascii="宋体" w:hAnsi="宋体" w:cs="宋体" w:eastAsia="宋体"/>
          <w:sz w:val="48"/>
          <w:spacing w:val="0"/>
          <w:color w:val="000000"/>
          <w:b w:val="off"/>
          <w:i w:val="off"/>
        </w:rPr>
        <w:t>(“是位歌手”)全都作为动词；除了英语习惯用法上的一些细微的差</w:t>
      </w:r>
      <w:r>
        <w:rPr>
          <w:rFonts w:ascii="宋体" w:hAnsi="宋体" w:cs="宋体" w:eastAsia="宋体"/>
          <w:sz w:val="48"/>
          <w:spacing w:val="0"/>
          <w:color w:val="000000"/>
          <w:b w:val="off"/>
          <w:i w:val="off"/>
        </w:rPr>
        <w:t>别之外，它们是可以互换的(见第36节)。相反，“-ing”和“-er”</w: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25400</wp:posOffset>
                </wp:positionV>
                <wp:extent cx="850900" cy="419100"/>
                <wp:wrapNone/>
                <wp:docPr id="160" name="文本框 160"/>
                <a:graphic xmlns:a="http://schemas.openxmlformats.org/drawingml/2006/main">
                  <a:graphicData uri="http://schemas.microsoft.com/office/word/2010/wordprocessingShape">
                    <wps:wsp>
                      <wps:cNvSpPr txBox="true"/>
                      <wps:spPr>
                        <a:xfrm>
                          <a:off x="0" y="0"/>
                          <a:ext cx="850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2363"/>
                            <w:r>
                              <w:rPr>
                                <w:rFonts w:ascii="宋体" w:hAnsi="宋体" w:cs="宋体" w:eastAsia="宋体"/>
                                <w:sz w:val="42"/>
                                <w:spacing w:val="0"/>
                                <w:color w:val="000000"/>
                                <w:b w:val="off"/>
                                <w:i w:val="off"/>
                              </w:rPr>
                              <w:t xml:space="preserve">   97</w:t>
                            </w:r>
                            <w:bookmarkEnd w:id="2363"/>
                          </w:p>
                        </w:txbxContent>
                      </wps:txbx>
                      <wps:bodyPr wrap="square" lIns="0" rIns="0" tIns="0" bIns="0" vert="horz" anchor="t">
                        <a:noAutofit/>
                      </wps:bodyPr>
                    </wps:wsp>
                  </a:graphicData>
                </a:graphic>
              </wp:anchor>
            </w:drawing>
          </mc:Choice>
          <mc:Fallback>
            <w:pict>
              <v:shape type="#_x0000_t202" filled="f" stroked="f" style="margin-left:933pt;margin-top:2pt;width:6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2364"/>
                      <w:r>
                        <w:rPr>
                          <w:rFonts w:ascii="宋体" w:hAnsi="宋体" w:cs="宋体" w:eastAsia="宋体"/>
                          <w:sz w:val="42"/>
                          <w:spacing w:val="0"/>
                          <w:color w:val="000000"/>
                          <w:b w:val="off"/>
                          <w:i w:val="off"/>
                        </w:rPr>
                        <w:t xml:space="preserve">   97</w:t>
                      </w:r>
                      <w:bookmarkEnd w:id="2364"/>
                    </w:p>
                  </w:txbxContent>
                </v:textbox>
              </v:shape>
            </w:pict>
          </mc:Fallback>
        </mc:AlternateContent>
      </w:r>
      <w:bookmarkEnd w:id="2362"/>
    </w:p>
    <w:p>
      <w:pPr>
        <w:pageBreakBefore w:val="off"/>
        <w:tabs/>
        <w:wordWrap w:val="off"/>
        <w:spacing w:before="0" w:after="0" w:line="920" w:lineRule="atLeast"/>
        <w:ind w:left="0" w:right="220"/>
        <w:jc w:val="right"/>
        <w:textAlignment w:val="baseline"/>
        <w:rPr>
          <w:sz w:val="48"/>
        </w:rPr>
      </w:pPr>
      <w:bookmarkStart w:name="" w:id="2365"/>
      <w:r>
        <w:rPr>
          <w:rFonts w:ascii="黑体" w:hAnsi="黑体" w:cs="黑体" w:eastAsia="黑体"/>
          <w:sz w:val="48"/>
          <w:spacing w:val="0"/>
          <w:color w:val="000000"/>
          <w:b w:val="off"/>
          <w:i w:val="off"/>
        </w:rPr>
        <w:t>101</w:t>
      </w:r>
      <w:bookmarkEnd w:id="2365"/>
    </w:p>
    <w:p>
      <w:r>
        <w:t/>
      </w:r>
    </w:p>
    <w:p>
      <w:pPr>
        <w:sectPr>
          <w:footerReference r:id="rId433"/>
          <w:headerReference r:id="rId434" w:type="default"/>
          <w:type w:val="nextPage"/>
          <w:pgSz w:w="21240" w:h="31680"/>
          <w:pgMar w:left="2560" w:top="1960" w:right="2560" w:bottom="1960" w:header="1660" w:footer="1660"/>
          <w:cols w:num="1"/>
        </w:sectPr>
      </w:pPr>
    </w:p>
    <w:p>
      <w:pPr>
        <w:pageBreakBefore w:val="off"/>
        <w:tabs/>
        <w:wordWrap w:val="off"/>
        <w:spacing w:before="640" w:after="0" w:line="580" w:lineRule="atLeast"/>
        <w:ind w:left="960" w:right="0"/>
        <w:jc w:val="both"/>
        <w:textAlignment w:val="baseline"/>
        <w:rPr>
          <w:sz w:val="42"/>
        </w:rPr>
      </w:pPr>
      <w:bookmarkStart w:name="" w:id="2366"/>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1663700</wp:posOffset>
            </wp:positionH>
            <wp:positionV relativeFrom="paragraph">
              <wp:posOffset>12700</wp:posOffset>
            </wp:positionV>
            <wp:extent cx="457200" cy="774700"/>
            <wp:wrapNone/>
            <wp:docPr id="162" name="Drawing 162"/>
            <a:graphic xmlns:a="http://schemas.openxmlformats.org/drawingml/2006/main">
              <a:graphicData uri="http://schemas.openxmlformats.org/drawingml/2006/picture">
                <pic:pic xmlns:pic="http://schemas.openxmlformats.org/drawingml/2006/picture">
                  <pic:nvPicPr>
                    <pic:cNvPr id="0" name="Picture 161"/>
                    <pic:cNvPicPr>
                      <a:picLocks noChangeAspect="true"/>
                    </pic:cNvPicPr>
                  </pic:nvPicPr>
                  <pic:blipFill>
                    <a:blip r:embed="rId60"/>
                    <a:stretch>
                      <a:fillRect/>
                    </a:stretch>
                  </pic:blipFill>
                  <pic:spPr>
                    <a:xfrm>
                      <a:off x="0" y="0"/>
                      <a:ext cx="457200" cy="774700"/>
                    </a:xfrm>
                    <a:prstGeom prst="rect">
                      <a:avLst/>
                    </a:prstGeom>
                  </pic:spPr>
                </pic:pic>
              </a:graphicData>
            </a:graphic>
          </wp:anchor>
        </w:drawing>
      </w:r>
      <w:bookmarkEnd w:id="2366"/>
    </w:p>
    <w:p>
      <w:pPr>
        <w:pageBreakBefore w:val="off"/>
        <w:tabs/>
        <w:wordWrap w:val="off"/>
        <w:spacing w:before="0" w:after="0" w:line="520" w:lineRule="exact"/>
        <w:ind w:left="0" w:right="0"/>
        <w:jc w:val="both"/>
        <w:textAlignment w:val="baseline"/>
        <w:rPr>
          <w:sz w:val="42"/>
        </w:rPr>
      </w:pPr>
      <w:bookmarkStart w:name="" w:id="2367"/>
      <w:r>
        <w:rPr>
          <w:rFonts w:ascii="宋体" w:hAnsi="宋体" w:cs="宋体" w:eastAsia="宋体"/>
          <w:sz w:val="42"/>
          <w:spacing w:val="0"/>
          <w:color w:val="000000"/>
          <w:b w:val="off"/>
          <w:i w:val="off"/>
        </w:rPr>
        <w:t/>
      </w:r>
      <w:bookmarkEnd w:id="2367"/>
    </w:p>
    <w:p>
      <w:pPr>
        <w:pageBreakBefore w:val="off"/>
        <w:tabs/>
        <w:wordWrap w:val="off"/>
        <w:spacing w:before="0" w:after="0" w:line="980" w:lineRule="atLeast"/>
        <w:ind w:left="180" w:right="120"/>
        <w:jc w:val="both"/>
        <w:textAlignment w:val="baseline"/>
        <w:rPr>
          <w:sz w:val="48"/>
        </w:rPr>
      </w:pPr>
      <w:bookmarkStart w:name="" w:id="2368"/>
      <w:r>
        <w:rPr>
          <w:rFonts w:ascii="宋体" w:hAnsi="宋体" w:cs="宋体" w:eastAsia="宋体"/>
          <w:sz w:val="48"/>
          <w:spacing w:val="0"/>
          <w:color w:val="000000"/>
          <w:b w:val="off"/>
          <w:i w:val="off"/>
        </w:rPr>
        <w:t>则是后缀，它们可以把一动词形式的普遍词项转换成形容词或名词形</w:t>
      </w:r>
      <w:r>
        <w:rPr>
          <w:rFonts w:ascii="宋体" w:hAnsi="宋体" w:cs="宋体" w:eastAsia="宋体"/>
          <w:sz w:val="48"/>
          <w:spacing w:val="0"/>
          <w:color w:val="000000"/>
          <w:b w:val="off"/>
          <w:i w:val="off"/>
        </w:rPr>
        <w:t>式，来填充各种非谓词的位置(见第21~23节)；还有，“thing”和</w:t>
      </w:r>
      <w:r>
        <w:rPr>
          <w:rFonts w:ascii="宋体" w:hAnsi="宋体" w:cs="宋体" w:eastAsia="宋体"/>
          <w:sz w:val="48"/>
          <w:spacing w:val="0"/>
          <w:color w:val="000000"/>
          <w:b w:val="off"/>
          <w:i w:val="off"/>
        </w:rPr>
        <w:t>“-ish”作为词尾，前者可以把形容词变成名词，后者可以把名词变</w:t>
      </w:r>
      <w:r>
        <w:rPr>
          <w:rFonts w:ascii="宋体" w:hAnsi="宋体" w:cs="宋体" w:eastAsia="宋体"/>
          <w:sz w:val="48"/>
          <w:spacing w:val="0"/>
          <w:color w:val="000000"/>
          <w:b w:val="off"/>
          <w:i w:val="off"/>
        </w:rPr>
        <w:t>成形容词。[16]</w:t>
      </w:r>
      <w:bookmarkEnd w:id="2368"/>
    </w:p>
    <w:p>
      <w:pPr>
        <w:pageBreakBefore w:val="off"/>
        <w:tabs/>
        <w:wordWrap w:val="off"/>
        <w:spacing w:before="0" w:after="0" w:line="980" w:lineRule="atLeast"/>
        <w:ind w:left="180" w:right="80" w:firstLine="1040"/>
        <w:jc w:val="both"/>
        <w:textAlignment w:val="baseline"/>
        <w:rPr>
          <w:sz w:val="48"/>
        </w:rPr>
      </w:pPr>
      <w:bookmarkStart w:name="" w:id="2369"/>
      <w:r>
        <w:rPr>
          <w:rFonts w:ascii="宋体" w:hAnsi="宋体" w:cs="宋体" w:eastAsia="宋体"/>
          <w:sz w:val="48"/>
          <w:spacing w:val="0"/>
          <w:color w:val="000000"/>
          <w:b w:val="off"/>
          <w:i w:val="off"/>
        </w:rPr>
        <w:t>在英语中形容词在形式上类似于物质名词；我们不能在它前面加</w:t>
      </w:r>
      <w:r>
        <w:rPr>
          <w:rFonts w:ascii="宋体" w:hAnsi="宋体" w:cs="宋体" w:eastAsia="宋体"/>
          <w:sz w:val="48"/>
          <w:spacing w:val="0"/>
          <w:color w:val="000000"/>
          <w:b w:val="off"/>
          <w:i w:val="off"/>
        </w:rPr>
        <w:t>上“an”，也不能加上复数结尾，具有集合指称(见第19节)的形容</w:t>
      </w:r>
      <w:r>
        <w:rPr>
          <w:rFonts w:ascii="宋体" w:hAnsi="宋体" w:cs="宋体" w:eastAsia="宋体"/>
          <w:sz w:val="48"/>
          <w:spacing w:val="0"/>
          <w:color w:val="000000"/>
          <w:b w:val="off"/>
          <w:i w:val="off"/>
        </w:rPr>
        <w:t>词甚至可起双倍的物质名词的作用————如我们说“Red is a color”</w:t>
      </w:r>
      <w:r>
        <w:rPr>
          <w:rFonts w:ascii="宋体" w:hAnsi="宋体" w:cs="宋体" w:eastAsia="宋体"/>
          <w:sz w:val="48"/>
          <w:spacing w:val="0"/>
          <w:color w:val="000000"/>
          <w:b w:val="off"/>
          <w:i w:val="off"/>
        </w:rPr>
        <w:t>(“红是一种颜色”)，或者“Add a little more red”(“加一点红”)。在</w:t>
      </w:r>
      <w:r>
        <w:rPr>
          <w:rFonts w:ascii="宋体" w:hAnsi="宋体" w:cs="宋体" w:eastAsia="宋体"/>
          <w:sz w:val="48"/>
          <w:spacing w:val="0"/>
          <w:color w:val="000000"/>
          <w:b w:val="off"/>
          <w:i w:val="off"/>
        </w:rPr>
        <w:t>这类情形下，英国人同美国人一样，不大介意形容词与名词之间的区</w:t>
      </w:r>
      <w:r>
        <w:rPr>
          <w:rFonts w:ascii="宋体" w:hAnsi="宋体" w:cs="宋体" w:eastAsia="宋体"/>
          <w:sz w:val="48"/>
          <w:spacing w:val="0"/>
          <w:color w:val="000000"/>
          <w:b w:val="off"/>
          <w:i w:val="off"/>
        </w:rPr>
        <w:t>分。但一般说来，我们应明了是哪个名词不必同形容词作区分。譬</w:t>
      </w:r>
      <w:r>
        <w:rPr>
          <w:rFonts w:ascii="宋体" w:hAnsi="宋体" w:cs="宋体" w:eastAsia="宋体"/>
          <w:sz w:val="48"/>
          <w:spacing w:val="0"/>
          <w:color w:val="000000"/>
          <w:b w:val="off"/>
          <w:i w:val="off"/>
        </w:rPr>
        <w:t>如，与“red”(“红的”)、“wooden”(“木头的”)和“spherical”</w:t>
      </w:r>
      <w:r>
        <w:rPr>
          <w:rFonts w:ascii="宋体" w:hAnsi="宋体" w:cs="宋体" w:eastAsia="宋体"/>
          <w:sz w:val="48"/>
          <w:spacing w:val="0"/>
          <w:color w:val="000000"/>
          <w:b w:val="off"/>
          <w:i w:val="off"/>
        </w:rPr>
        <w:t>(“球状的”)等同的名词是“red”(“红”)、“wood”(“木”)和</w:t>
      </w:r>
      <w:r>
        <w:rPr>
          <w:rFonts w:ascii="宋体" w:hAnsi="宋体" w:cs="宋体" w:eastAsia="宋体"/>
          <w:sz w:val="48"/>
          <w:spacing w:val="0"/>
          <w:color w:val="000000"/>
          <w:b w:val="off"/>
          <w:i w:val="off"/>
        </w:rPr>
        <w:t>“sphere”(“球”)，而不是“redness”(“红性”)、“woodenness”</w:t>
      </w:r>
      <w:r>
        <w:rPr>
          <w:rFonts w:ascii="宋体" w:hAnsi="宋体" w:cs="宋体" w:eastAsia="宋体"/>
          <w:sz w:val="48"/>
          <w:spacing w:val="0"/>
          <w:color w:val="000000"/>
          <w:b w:val="off"/>
          <w:i w:val="off"/>
        </w:rPr>
        <w:t>(“木质”)和“sphericity”(“球状”)。后面这些词是完全不同的东西：</w:t>
      </w:r>
      <w:r>
        <w:rPr>
          <w:rFonts w:ascii="宋体" w:hAnsi="宋体" w:cs="宋体" w:eastAsia="宋体"/>
          <w:sz w:val="48"/>
          <w:spacing w:val="0"/>
          <w:color w:val="000000"/>
          <w:b w:val="off"/>
          <w:i w:val="off"/>
        </w:rPr>
        <w:t>它们是抽象单独词项(见第25节)。一般说来，我们可以在形容词后</w:t>
      </w:r>
      <w:r>
        <w:rPr>
          <w:rFonts w:ascii="宋体" w:hAnsi="宋体" w:cs="宋体" w:eastAsia="宋体"/>
          <w:sz w:val="48"/>
          <w:spacing w:val="0"/>
          <w:color w:val="000000"/>
          <w:b w:val="off"/>
          <w:i w:val="off"/>
        </w:rPr>
        <w:t>面加上“thing”或者“stuff”，来把它们准确地(即使不是最简洁</w:t>
      </w:r>
      <w:r>
        <w:rPr>
          <w:rFonts w:ascii="宋体" w:hAnsi="宋体" w:cs="宋体" w:eastAsia="宋体"/>
          <w:sz w:val="48"/>
          <w:spacing w:val="0"/>
          <w:color w:val="000000"/>
          <w:b w:val="off"/>
          <w:i w:val="off"/>
        </w:rPr>
        <w:t>地)名词化。</w:t>
      </w:r>
      <w:bookmarkEnd w:id="2369"/>
    </w:p>
    <w:p>
      <w:pPr>
        <w:pageBreakBefore w:val="off"/>
        <w:tabs/>
        <w:wordWrap w:val="off"/>
        <w:spacing w:before="0" w:after="0" w:line="980" w:lineRule="atLeast"/>
        <w:ind w:left="260" w:right="40" w:firstLine="1040"/>
        <w:jc w:val="both"/>
        <w:textAlignment w:val="baseline"/>
        <w:rPr>
          <w:sz w:val="48"/>
        </w:rPr>
      </w:pPr>
      <w:bookmarkStart w:name="" w:id="2370"/>
      <w:r>
        <w:rPr>
          <w:rFonts w:ascii="宋体" w:hAnsi="宋体" w:cs="宋体" w:eastAsia="宋体"/>
          <w:sz w:val="48"/>
          <w:spacing w:val="0"/>
          <w:color w:val="000000"/>
          <w:b w:val="off"/>
          <w:i w:val="off"/>
        </w:rPr>
        <w:t>明确了它们在述谓中的功能，我们现在回到普遍词项和单独词项</w:t>
      </w:r>
      <w:r>
        <w:rPr>
          <w:rFonts w:ascii="宋体" w:hAnsi="宋体" w:cs="宋体" w:eastAsia="宋体"/>
          <w:sz w:val="48"/>
          <w:spacing w:val="0"/>
          <w:color w:val="000000"/>
          <w:b w:val="off"/>
          <w:i w:val="off"/>
        </w:rPr>
        <w:t>的二分。物质名词对这种二分的矛盾态度在述谓上暴露得极明显。因</w:t>
      </w:r>
      <w:r>
        <w:rPr>
          <w:rFonts w:ascii="宋体" w:hAnsi="宋体" w:cs="宋体" w:eastAsia="宋体"/>
          <w:sz w:val="48"/>
          <w:spacing w:val="0"/>
          <w:color w:val="000000"/>
          <w:b w:val="off"/>
          <w:i w:val="off"/>
        </w:rPr>
        <w:t>为我们发现，物质名词之进入述谓有时像一个形容词形式的普遍词项</w:t>
      </w:r>
      <w:r>
        <w:rPr>
          <w:rFonts w:ascii="宋体" w:hAnsi="宋体" w:cs="宋体" w:eastAsia="宋体"/>
          <w:sz w:val="48"/>
          <w:spacing w:val="0"/>
          <w:color w:val="000000"/>
          <w:b w:val="off"/>
          <w:i w:val="off"/>
        </w:rPr>
        <w:t>位于“is”之后，有时又像一个单独词项位于“is”之前。处理它的</w:t>
      </w:r>
      <w:r>
        <w:rPr>
          <w:rFonts w:ascii="宋体" w:hAnsi="宋体" w:cs="宋体" w:eastAsia="宋体"/>
          <w:sz w:val="48"/>
          <w:spacing w:val="0"/>
          <w:color w:val="000000"/>
          <w:b w:val="off"/>
          <w:i w:val="off"/>
        </w:rPr>
        <w:t>最简单的办法便是：当它出现在“is”后面时，把它当做一个普遍词</w:t>
      </w:r>
      <w:r>
        <w:rPr>
          <w:rFonts w:ascii="宋体" w:hAnsi="宋体" w:cs="宋体" w:eastAsia="宋体"/>
          <w:sz w:val="48"/>
          <w:spacing w:val="0"/>
          <w:color w:val="000000"/>
          <w:b w:val="off"/>
          <w:i w:val="off"/>
        </w:rPr>
        <w:t>项；当它出现在“is”前面时，把它当做一个单独词项。</w:t>
      </w:r>
      <w:bookmarkEnd w:id="2370"/>
    </w:p>
    <w:p>
      <w:pPr>
        <w:pageBreakBefore w:val="off"/>
        <w:tabs/>
        <w:wordWrap w:val="off"/>
        <w:spacing w:before="0" w:after="0" w:line="980" w:lineRule="atLeast"/>
        <w:ind w:left="260" w:right="0" w:firstLine="1040"/>
        <w:jc w:val="both"/>
        <w:textAlignment w:val="baseline"/>
        <w:rPr>
          <w:sz w:val="48"/>
        </w:rPr>
      </w:pPr>
      <w:bookmarkStart w:name="" w:id="2371"/>
      <w:r>
        <w:rPr>
          <w:rFonts w:ascii="宋体" w:hAnsi="宋体" w:cs="宋体" w:eastAsia="宋体"/>
          <w:sz w:val="48"/>
          <w:spacing w:val="0"/>
          <w:color w:val="000000"/>
          <w:b w:val="off"/>
          <w:i w:val="off"/>
        </w:rPr>
        <w:t>出现在“is”后面的物质名词的例子有：“That puddle is water”</w:t>
      </w:r>
      <w:r>
        <w:rPr>
          <w:rFonts w:ascii="宋体" w:hAnsi="宋体" w:cs="宋体" w:eastAsia="宋体"/>
          <w:sz w:val="48"/>
          <w:spacing w:val="0"/>
          <w:color w:val="000000"/>
          <w:b w:val="off"/>
          <w:i w:val="off"/>
        </w:rPr>
        <w:t>(“那个水洼里都是水”)，“The white part is sugar”(“那白的部分是</w:t>
      </w:r>
      <w:r>
        <w:rPr>
          <w:rFonts w:ascii="宋体" w:hAnsi="宋体" w:cs="宋体" w:eastAsia="宋体"/>
          <w:sz w:val="48"/>
          <w:spacing w:val="0"/>
          <w:color w:val="000000"/>
          <w:b w:val="off"/>
          <w:i w:val="off"/>
        </w:rPr>
        <w:t>糖”)，“The rest of the cargo is furniture”(“其余的货物是家具”)。</w:t>
      </w:r>
      <w:r>
        <w:rPr>
          <w:rFonts w:ascii="宋体" w:hAnsi="宋体" w:cs="宋体" w:eastAsia="宋体"/>
          <w:sz w:val="48"/>
          <w:spacing w:val="0"/>
          <w:color w:val="000000"/>
          <w:b w:val="off"/>
          <w:i w:val="off"/>
        </w:rPr>
        <w:t>我们暂不谈论“那个水洼”、“那白的部分”、“其余的货物”等复合的</w:t>
      </w:r>
      <w:r>
        <w:rPr>
          <w:rFonts w:ascii="宋体" w:hAnsi="宋体" w:cs="宋体" w:eastAsia="宋体"/>
          <w:sz w:val="48"/>
          <w:spacing w:val="0"/>
          <w:color w:val="000000"/>
          <w:b w:val="off"/>
          <w:i w:val="off"/>
        </w:rPr>
        <w:t>单独词项，这些留在下一节再说。现在的问题是物质名词的述谓使</w:t>
      </w:r>
      <w:r>
        <w:rPr>
          <w:rFonts w:ascii="黑体" w:hAnsi="黑体" w:cs="黑体" w:eastAsia="黑体"/>
          <w:sz w:val="48"/>
          <w:spacing w:val="0"/>
          <w:color w:val="000000"/>
          <w:b w:val="off"/>
          <w:i w:val="off"/>
        </w:rPr>
        <w:t>102</w:t>
      </w:r>
      <w:bookmarkEnd w:id="2371"/>
    </w:p>
    <w:p>
      <w:r>
        <w:t/>
      </w:r>
    </w:p>
    <w:p>
      <w:pPr>
        <w:sectPr>
          <w:footerReference r:id="rId435"/>
          <w:headerReference r:id="rId436" w:type="default"/>
          <w:type w:val="nextPage"/>
          <w:pgSz w:w="21240" w:h="31680"/>
          <w:pgMar w:left="2480" w:top="1840" w:right="2480" w:bottom="1840" w:header="1540" w:footer="1540"/>
          <w:cols w:num="1"/>
        </w:sectPr>
      </w:pPr>
    </w:p>
    <w:p>
      <w:pPr>
        <w:pageBreakBefore w:val="off"/>
        <w:tabs/>
        <w:wordWrap w:val="off"/>
        <w:spacing w:before="600" w:after="0" w:line="580" w:lineRule="atLeast"/>
        <w:ind w:left="0" w:right="980"/>
        <w:jc w:val="right"/>
        <w:textAlignment w:val="baseline"/>
        <w:rPr>
          <w:sz w:val="43"/>
        </w:rPr>
      </w:pPr>
      <w:bookmarkStart w:name="" w:id="2372"/>
      <w:r>
        <w:rPr>
          <w:rFonts w:ascii="黑体" w:hAnsi="黑体" w:cs="黑体" w:eastAsia="黑体"/>
          <w:sz w:val="43"/>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44500" cy="774700"/>
            <wp:wrapNone/>
            <wp:docPr id="164" name="Drawing 164"/>
            <a:graphic xmlns:a="http://schemas.openxmlformats.org/drawingml/2006/main">
              <a:graphicData uri="http://schemas.openxmlformats.org/drawingml/2006/picture">
                <pic:pic xmlns:pic="http://schemas.openxmlformats.org/drawingml/2006/picture">
                  <pic:nvPicPr>
                    <pic:cNvPr id="0" name="Picture 163"/>
                    <pic:cNvPicPr>
                      <a:picLocks noChangeAspect="true"/>
                    </pic:cNvPicPr>
                  </pic:nvPicPr>
                  <pic:blipFill>
                    <a:blip r:embed="rId61"/>
                    <a:stretch>
                      <a:fillRect/>
                    </a:stretch>
                  </pic:blipFill>
                  <pic:spPr>
                    <a:xfrm>
                      <a:off x="0" y="0"/>
                      <a:ext cx="444500" cy="774700"/>
                    </a:xfrm>
                    <a:prstGeom prst="rect">
                      <a:avLst/>
                    </a:prstGeom>
                  </pic:spPr>
                </pic:pic>
              </a:graphicData>
            </a:graphic>
          </wp:anchor>
        </w:drawing>
      </w:r>
      <w:bookmarkEnd w:id="2372"/>
    </w:p>
    <w:p>
      <w:pPr>
        <w:pageBreakBefore w:val="off"/>
        <w:tabs/>
        <w:wordWrap w:val="off"/>
        <w:spacing w:before="0" w:after="0" w:line="500" w:lineRule="exact"/>
        <w:ind w:left="0" w:right="0"/>
        <w:jc w:val="right"/>
        <w:textAlignment w:val="baseline"/>
        <w:rPr>
          <w:sz w:val="43"/>
        </w:rPr>
      </w:pPr>
      <w:bookmarkStart w:name="" w:id="2373"/>
      <w:r>
        <w:rPr>
          <w:rFonts w:ascii="宋体" w:hAnsi="宋体" w:cs="宋体" w:eastAsia="宋体"/>
          <w:sz w:val="43"/>
          <w:spacing w:val="0"/>
          <w:color w:val="000000"/>
          <w:b w:val="off"/>
          <w:i w:val="off"/>
        </w:rPr>
        <w:t/>
      </w:r>
      <w:bookmarkEnd w:id="2373"/>
    </w:p>
    <w:p>
      <w:pPr>
        <w:pageBreakBefore w:val="off"/>
        <w:tabs/>
        <w:wordWrap w:val="off"/>
        <w:spacing w:before="0" w:after="0" w:line="920" w:lineRule="atLeast"/>
        <w:ind w:left="80" w:right="80"/>
        <w:jc w:val="both"/>
        <w:textAlignment w:val="baseline"/>
        <w:rPr>
          <w:sz w:val="51"/>
        </w:rPr>
      </w:pPr>
      <w:bookmarkStart w:name="" w:id="2374"/>
      <w:r>
        <w:rPr>
          <w:rFonts w:ascii="宋体" w:hAnsi="宋体" w:cs="宋体" w:eastAsia="宋体"/>
          <w:sz w:val="51"/>
          <w:spacing w:val="0"/>
          <w:color w:val="000000"/>
          <w:b w:val="off"/>
          <w:i w:val="off"/>
        </w:rPr>
        <w:t>用。我们把这些物质名词在这些语境中当成普遍词项，把“is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wa-</w:t>
      </w:r>
      <w:r>
        <w:rPr>
          <w:rFonts w:ascii="宋体" w:hAnsi="宋体" w:cs="宋体" w:eastAsia="宋体"/>
          <w:sz w:val="51"/>
          <w:spacing w:val="0"/>
          <w:color w:val="000000"/>
          <w:b w:val="off"/>
          <w:i w:val="off"/>
        </w:rPr>
        <w:t>ter”、“is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sugar”、“is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furniture”读成是事实上的“is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bit</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of</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water”</w:t>
      </w:r>
      <w:r>
        <w:rPr>
          <w:rFonts w:ascii="宋体" w:hAnsi="宋体" w:cs="宋体" w:eastAsia="宋体"/>
          <w:sz w:val="51"/>
          <w:spacing w:val="0"/>
          <w:color w:val="000000"/>
          <w:b w:val="off"/>
          <w:i w:val="off"/>
        </w:rPr>
        <w:t>(是一点儿水)、“is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bit</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of</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sugar”(是一点儿糖)、“is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batch</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of</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fur-</w:t>
      </w:r>
      <w:r>
        <w:rPr>
          <w:rFonts w:ascii="宋体" w:hAnsi="宋体" w:cs="宋体" w:eastAsia="宋体"/>
          <w:sz w:val="51"/>
          <w:spacing w:val="0"/>
          <w:color w:val="000000"/>
          <w:b w:val="off"/>
          <w:i w:val="off"/>
        </w:rPr>
        <w:t>niture”(“是一批家具”)。一般说来，在谓词位置上的物质名词可以</w:t>
      </w:r>
      <w:r>
        <w:rPr>
          <w:rFonts w:ascii="宋体" w:hAnsi="宋体" w:cs="宋体" w:eastAsia="宋体"/>
          <w:sz w:val="51"/>
          <w:spacing w:val="0"/>
          <w:color w:val="000000"/>
          <w:b w:val="off"/>
          <w:i w:val="off"/>
        </w:rPr>
        <w:t>被当成是一个普遍词项，它适用于该物质的每一部分，只排除那些太</w:t>
      </w:r>
      <w:r>
        <w:rPr>
          <w:rFonts w:ascii="宋体" w:hAnsi="宋体" w:cs="宋体" w:eastAsia="宋体"/>
          <w:sz w:val="51"/>
          <w:spacing w:val="0"/>
          <w:color w:val="000000"/>
          <w:b w:val="off"/>
          <w:i w:val="off"/>
        </w:rPr>
        <w:t>小而可以不计的部分。因此，“water”与“sugar”作为普遍词项，</w:t>
      </w:r>
      <w:r>
        <w:rPr>
          <w:rFonts w:ascii="宋体" w:hAnsi="宋体" w:cs="宋体" w:eastAsia="宋体"/>
          <w:sz w:val="51"/>
          <w:spacing w:val="0"/>
          <w:color w:val="000000"/>
          <w:b w:val="off"/>
          <w:i w:val="off"/>
        </w:rPr>
        <w:t>适用于世界上水和糖的每一部分，直至其各个分子，但不包括原子。</w:t>
      </w:r>
      <w:r>
        <w:rPr>
          <w:rFonts w:ascii="宋体" w:hAnsi="宋体" w:cs="宋体" w:eastAsia="宋体"/>
          <w:sz w:val="51"/>
          <w:spacing w:val="0"/>
          <w:color w:val="000000"/>
          <w:b w:val="off"/>
          <w:i w:val="off"/>
        </w:rPr>
        <w:t>“furniture”作为普遍词项，适用于世界上每一件家具，直至每把椅</w:t>
      </w:r>
      <w:r>
        <w:rPr>
          <w:rFonts w:ascii="宋体" w:hAnsi="宋体" w:cs="宋体" w:eastAsia="宋体"/>
          <w:sz w:val="51"/>
          <w:spacing w:val="0"/>
          <w:color w:val="000000"/>
          <w:b w:val="off"/>
          <w:i w:val="off"/>
        </w:rPr>
        <w:t>子，但不包括椅子腿和门锁上的转轴之类的零件。</w:t>
      </w:r>
      <w:bookmarkEnd w:id="2374"/>
    </w:p>
    <w:p>
      <w:pPr>
        <w:pageBreakBefore w:val="off"/>
        <w:tabs/>
        <w:wordWrap w:val="off"/>
        <w:spacing w:before="0" w:after="0" w:line="920" w:lineRule="atLeast"/>
        <w:ind w:left="80" w:right="0" w:firstLine="1020"/>
        <w:jc w:val="both"/>
        <w:textAlignment w:val="baseline"/>
        <w:rPr>
          <w:sz w:val="51"/>
        </w:rPr>
      </w:pPr>
      <w:bookmarkStart w:name="" w:id="2375"/>
      <w:r>
        <w:rPr>
          <w:rFonts w:ascii="宋体" w:hAnsi="宋体" w:cs="宋体" w:eastAsia="宋体"/>
          <w:sz w:val="51"/>
          <w:spacing w:val="0"/>
          <w:color w:val="000000"/>
          <w:b w:val="off"/>
          <w:i w:val="off"/>
        </w:rPr>
        <w:t>另一方面，在“Water</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fluid”(水是一种液体)、“Water</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is</w:t>
      </w:r>
      <w:r>
        <w:rPr>
          <w:rFonts w:ascii="宋体" w:hAnsi="宋体" w:cs="宋体" w:eastAsia="宋体"/>
          <w:sz w:val="51"/>
          <w:spacing w:val="0"/>
          <w:color w:val="000000"/>
          <w:b w:val="off"/>
          <w:i w:val="off"/>
        </w:rPr>
        <w:t>fluid”(“水是液体的”)及“Water</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flows”(“水流动”)中的物质名</w:t>
      </w:r>
      <w:r>
        <w:rPr>
          <w:rFonts w:ascii="宋体" w:hAnsi="宋体" w:cs="宋体" w:eastAsia="宋体"/>
          <w:sz w:val="51"/>
          <w:spacing w:val="0"/>
          <w:color w:val="000000"/>
          <w:b w:val="off"/>
          <w:i w:val="off"/>
        </w:rPr>
        <w:t>词(water)与“Mama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big”(“妈妈高大”)或“Agnes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lamb”</w:t>
      </w:r>
      <w:r>
        <w:rPr>
          <w:rFonts w:ascii="宋体" w:hAnsi="宋体" w:cs="宋体" w:eastAsia="宋体"/>
          <w:sz w:val="51"/>
          <w:spacing w:val="0"/>
          <w:color w:val="000000"/>
          <w:b w:val="off"/>
          <w:i w:val="off"/>
        </w:rPr>
        <w:t>(“阿伽尼是只羊”)中的单独词项(Mama,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Agnes)是一样的。这样</w:t>
      </w:r>
      <w:r>
        <w:rPr>
          <w:rFonts w:ascii="宋体" w:hAnsi="宋体" w:cs="宋体" w:eastAsia="宋体"/>
          <w:sz w:val="51"/>
          <w:spacing w:val="0"/>
          <w:color w:val="000000"/>
          <w:b w:val="off"/>
          <w:i w:val="off"/>
        </w:rPr>
        <w:t>用于主词位置上的物质名词除非其所命名的这种四处分散的物质不是</w:t>
      </w:r>
      <w:r>
        <w:rPr>
          <w:rFonts w:ascii="宋体" w:hAnsi="宋体" w:cs="宋体" w:eastAsia="宋体"/>
          <w:sz w:val="51"/>
          <w:spacing w:val="0"/>
          <w:color w:val="000000"/>
          <w:b w:val="off"/>
          <w:i w:val="off"/>
        </w:rPr>
        <w:t>一个虽然分散然而单一的对象，就与“mama”和“Agnes”这样的</w:t>
      </w:r>
      <w:r>
        <w:rPr>
          <w:rFonts w:ascii="宋体" w:hAnsi="宋体" w:cs="宋体" w:eastAsia="宋体"/>
          <w:sz w:val="51"/>
          <w:spacing w:val="0"/>
          <w:color w:val="000000"/>
          <w:b w:val="off"/>
          <w:i w:val="off"/>
        </w:rPr>
        <w:t>单独词项并没有什么差别。儿童初期对普遍词项和单独词项的认识的</w:t>
      </w:r>
      <w:r>
        <w:rPr>
          <w:rFonts w:ascii="宋体" w:hAnsi="宋体" w:cs="宋体" w:eastAsia="宋体"/>
          <w:sz w:val="51"/>
          <w:spacing w:val="0"/>
          <w:color w:val="000000"/>
          <w:b w:val="off"/>
          <w:i w:val="off"/>
        </w:rPr>
        <w:t>确有赖于对象在背景对称下所看到的明显的统一性。但随着时间的流</w:t>
      </w:r>
      <w:r>
        <w:rPr>
          <w:rFonts w:ascii="宋体" w:hAnsi="宋体" w:cs="宋体" w:eastAsia="宋体"/>
          <w:sz w:val="51"/>
          <w:spacing w:val="0"/>
          <w:color w:val="000000"/>
          <w:b w:val="off"/>
          <w:i w:val="off"/>
        </w:rPr>
        <w:t>逝，他会逐渐掌握并不明显结合在一起的存在物。对我们成年人而</w:t>
      </w:r>
      <w:r>
        <w:rPr>
          <w:rFonts w:ascii="宋体" w:hAnsi="宋体" w:cs="宋体" w:eastAsia="宋体"/>
          <w:sz w:val="51"/>
          <w:spacing w:val="0"/>
          <w:color w:val="000000"/>
          <w:b w:val="off"/>
          <w:i w:val="off"/>
        </w:rPr>
        <w:t>言，当我们经过反思描述语词性能的时候，没有理由感到迟疑而不把</w:t>
      </w:r>
      <w:r>
        <w:rPr>
          <w:rFonts w:ascii="宋体" w:hAnsi="宋体" w:cs="宋体" w:eastAsia="宋体"/>
          <w:sz w:val="51"/>
          <w:spacing w:val="0"/>
          <w:color w:val="000000"/>
          <w:b w:val="off"/>
          <w:i w:val="off"/>
        </w:rPr>
        <w:t>水当做一个单一的然而四处分布的对象，即世界的液体部分。即使最</w:t>
      </w:r>
      <w:r>
        <w:rPr>
          <w:rFonts w:ascii="宋体" w:hAnsi="宋体" w:cs="宋体" w:eastAsia="宋体"/>
          <w:sz w:val="51"/>
          <w:spacing w:val="0"/>
          <w:color w:val="000000"/>
          <w:b w:val="off"/>
          <w:i w:val="off"/>
        </w:rPr>
        <w:t>致密的东西(只要不是基本粒子)，如果其内部含有一些物理的事实，</w:t>
      </w:r>
      <w:r>
        <w:rPr>
          <w:rFonts w:ascii="宋体" w:hAnsi="宋体" w:cs="宋体" w:eastAsia="宋体"/>
          <w:sz w:val="51"/>
          <w:spacing w:val="0"/>
          <w:color w:val="000000"/>
          <w:b w:val="off"/>
          <w:i w:val="off"/>
        </w:rPr>
        <w:t>那么，它就也有一个分散性的微观结构。我们可以如此细致地探讨</w:t>
      </w:r>
      <w:r>
        <w:rPr>
          <w:rFonts w:ascii="宋体" w:hAnsi="宋体" w:cs="宋体" w:eastAsia="宋体"/>
          <w:sz w:val="51"/>
          <w:spacing w:val="0"/>
          <w:color w:val="000000"/>
          <w:b w:val="off"/>
          <w:i w:val="off"/>
        </w:rPr>
        <w:t>“water”一词，而无须要求使用这个词的人对语义学有任何深思熟</w:t>
      </w:r>
      <w:r>
        <w:rPr>
          <w:rFonts w:ascii="宋体" w:hAnsi="宋体" w:cs="宋体" w:eastAsia="宋体"/>
          <w:sz w:val="51"/>
          <w:spacing w:val="0"/>
          <w:color w:val="000000"/>
          <w:b w:val="off"/>
          <w:i w:val="off"/>
        </w:rPr>
        <w:t>虑；只要他对“water”在主词位置上的使用，与他对“mama”和</w:t>
      </w:r>
      <w:r>
        <w:rPr>
          <w:rFonts w:ascii="宋体" w:hAnsi="宋体" w:cs="宋体" w:eastAsia="宋体"/>
          <w:sz w:val="51"/>
          <w:spacing w:val="0"/>
          <w:color w:val="000000"/>
          <w:b w:val="off"/>
          <w:i w:val="off"/>
        </w:rPr>
        <w:t>“Agnes”的使用十分相似，就足以表明我们的深思熟虑的语义学结</w:t>
      </w:r>
      <w:r>
        <w:rPr>
          <w:rFonts w:ascii="宋体" w:hAnsi="宋体" w:cs="宋体" w:eastAsia="宋体"/>
          <w:sz w:val="51"/>
          <w:spacing w:val="0"/>
          <w:color w:val="000000"/>
          <w:b w:val="off"/>
          <w:i w:val="off"/>
        </w:rPr>
        <w:t>果是正确的。</w:t>
      </w:r>
      <w:bookmarkEnd w:id="2375"/>
    </w:p>
    <w:p>
      <w:pPr>
        <w:pageBreakBefore w:val="off"/>
        <w:tabs/>
        <w:wordWrap w:val="off"/>
        <w:spacing w:before="0" w:after="0" w:line="920" w:lineRule="atLeast"/>
        <w:ind w:left="80" w:right="0" w:firstLine="1020"/>
        <w:jc w:val="both"/>
        <w:textAlignment w:val="baseline"/>
        <w:rPr>
          <w:sz w:val="51"/>
        </w:rPr>
      </w:pPr>
      <w:bookmarkStart w:name="" w:id="2376"/>
      <w:r>
        <w:rPr>
          <w:rFonts w:ascii="宋体" w:hAnsi="宋体" w:cs="宋体" w:eastAsia="宋体"/>
          <w:sz w:val="51"/>
          <w:spacing w:val="0"/>
          <w:color w:val="000000"/>
          <w:b w:val="off"/>
          <w:i w:val="off"/>
        </w:rPr>
        <w:t>同样，物质名词“red”(“红”)在主词位置上可以被看做是一个</w:t>
      </w:r>
      <w:r>
        <w:rPr>
          <w:rFonts w:ascii="宋体" w:hAnsi="宋体" w:cs="宋体" w:eastAsia="宋体"/>
          <w:sz w:val="51"/>
          <w:spacing w:val="0"/>
          <w:color w:val="000000"/>
          <w:b w:val="off"/>
          <w:i w:val="off"/>
        </w:rPr>
        <w:t>单独词项，为红色物质的分散整体命名。“color”(“颜色”)便成了</w:t>
      </w:r>
      <w:bookmarkEnd w:id="2376"/>
    </w:p>
    <w:p>
      <w:pPr>
        <w:pageBreakBefore w:val="off"/>
        <w:tabs/>
        <w:wordWrap w:val="off"/>
        <w:spacing w:before="0" w:after="0" w:line="640" w:lineRule="atLeast"/>
        <w:ind w:left="0" w:right="20"/>
        <w:jc w:val="right"/>
        <w:textAlignment w:val="baseline"/>
        <w:rPr>
          <w:sz w:val="47"/>
        </w:rPr>
      </w:pPr>
      <w:bookmarkStart w:name="" w:id="2377"/>
      <w:r>
        <w:rPr>
          <w:rFonts w:ascii="黑体" w:hAnsi="黑体" w:cs="黑体" w:eastAsia="黑体"/>
          <w:sz w:val="47"/>
          <w:spacing w:val="0"/>
          <w:color w:val="000000"/>
          <w:b w:val="off"/>
          <w:i w:val="off"/>
        </w:rPr>
        <w:t>103</w:t>
      </w:r>
      <w:bookmarkEnd w:id="2377"/>
    </w:p>
    <w:p>
      <w:r>
        <w:t/>
      </w:r>
    </w:p>
    <w:p>
      <w:pPr>
        <w:sectPr>
          <w:footerReference r:id="rId437"/>
          <w:headerReference r:id="rId438" w:type="default"/>
          <w:type w:val="nextPage"/>
          <w:pgSz w:w="21240" w:h="31680"/>
          <w:pgMar w:left="2580" w:top="1900" w:right="2580" w:bottom="1900" w:header="1600" w:footer="1600"/>
          <w:cols w:num="1"/>
        </w:sectPr>
      </w:pPr>
    </w:p>
    <w:p>
      <w:pPr>
        <w:pageBreakBefore w:val="off"/>
        <w:tabs/>
        <w:wordWrap w:val="off"/>
        <w:spacing w:before="580" w:after="0" w:line="560" w:lineRule="atLeast"/>
        <w:ind w:left="1100" w:right="0"/>
        <w:jc w:val="both"/>
        <w:textAlignment w:val="baseline"/>
        <w:rPr>
          <w:sz w:val="41"/>
        </w:rPr>
      </w:pPr>
      <w:bookmarkStart w:name="" w:id="2378"/>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1701800</wp:posOffset>
            </wp:positionH>
            <wp:positionV relativeFrom="paragraph">
              <wp:posOffset>0</wp:posOffset>
            </wp:positionV>
            <wp:extent cx="444500" cy="762000"/>
            <wp:wrapNone/>
            <wp:docPr id="166" name="Drawing 166"/>
            <a:graphic xmlns:a="http://schemas.openxmlformats.org/drawingml/2006/main">
              <a:graphicData uri="http://schemas.openxmlformats.org/drawingml/2006/picture">
                <pic:pic xmlns:pic="http://schemas.openxmlformats.org/drawingml/2006/picture">
                  <pic:nvPicPr>
                    <pic:cNvPr id="0" name="Picture 165"/>
                    <pic:cNvPicPr>
                      <a:picLocks noChangeAspect="true"/>
                    </pic:cNvPicPr>
                  </pic:nvPicPr>
                  <pic:blipFill>
                    <a:blip r:embed="rId62"/>
                    <a:stretch>
                      <a:fillRect/>
                    </a:stretch>
                  </pic:blipFill>
                  <pic:spPr>
                    <a:xfrm>
                      <a:off x="0" y="0"/>
                      <a:ext cx="444500" cy="762000"/>
                    </a:xfrm>
                    <a:prstGeom prst="rect">
                      <a:avLst/>
                    </a:prstGeom>
                  </pic:spPr>
                </pic:pic>
              </a:graphicData>
            </a:graphic>
          </wp:anchor>
        </w:drawing>
      </w:r>
      <w:bookmarkEnd w:id="2378"/>
    </w:p>
    <w:p>
      <w:pPr>
        <w:pageBreakBefore w:val="off"/>
        <w:tabs/>
        <w:wordWrap w:val="off"/>
        <w:spacing w:before="0" w:after="0" w:line="500" w:lineRule="exact"/>
        <w:ind w:left="0" w:right="0"/>
        <w:jc w:val="both"/>
        <w:textAlignment w:val="baseline"/>
        <w:rPr>
          <w:sz w:val="41"/>
        </w:rPr>
      </w:pPr>
      <w:bookmarkStart w:name="" w:id="2379"/>
      <w:r>
        <w:rPr>
          <w:rFonts w:ascii="宋体" w:hAnsi="宋体" w:cs="宋体" w:eastAsia="宋体"/>
          <w:sz w:val="41"/>
          <w:spacing w:val="0"/>
          <w:color w:val="000000"/>
          <w:b w:val="off"/>
          <w:i w:val="off"/>
        </w:rPr>
        <w:t/>
      </w:r>
      <w:bookmarkEnd w:id="2379"/>
    </w:p>
    <w:p>
      <w:pPr>
        <w:pageBreakBefore w:val="off"/>
        <w:tabs/>
        <w:wordWrap w:val="off"/>
        <w:spacing w:before="0" w:after="0" w:line="960" w:lineRule="atLeast"/>
        <w:ind w:left="280" w:right="0"/>
        <w:jc w:val="both"/>
        <w:textAlignment w:val="baseline"/>
        <w:rPr>
          <w:sz w:val="48"/>
        </w:rPr>
      </w:pPr>
      <w:bookmarkStart w:name="" w:id="2380"/>
      <w:r>
        <w:rPr>
          <w:rFonts w:ascii="宋体" w:hAnsi="宋体" w:cs="宋体" w:eastAsia="宋体"/>
          <w:sz w:val="48"/>
          <w:spacing w:val="0"/>
          <w:color w:val="000000"/>
          <w:b w:val="off"/>
          <w:i w:val="off"/>
        </w:rPr>
        <w:t>适用于所有这类分散整体的普遍词项。</w:t>
      </w:r>
      <w:bookmarkEnd w:id="2380"/>
    </w:p>
    <w:p>
      <w:pPr>
        <w:pageBreakBefore w:val="off"/>
        <w:tabs/>
        <w:wordWrap w:val="off"/>
        <w:spacing w:before="0" w:after="0" w:line="960" w:lineRule="atLeast"/>
        <w:ind w:left="280" w:right="80" w:firstLine="1040"/>
        <w:jc w:val="both"/>
        <w:textAlignment w:val="baseline"/>
        <w:rPr>
          <w:sz w:val="48"/>
        </w:rPr>
      </w:pPr>
      <w:bookmarkStart w:name="" w:id="2381"/>
      <w:r>
        <w:rPr>
          <w:rFonts w:ascii="宋体" w:hAnsi="宋体" w:cs="宋体" w:eastAsia="宋体"/>
          <w:sz w:val="48"/>
          <w:spacing w:val="0"/>
          <w:color w:val="000000"/>
          <w:b w:val="off"/>
          <w:i w:val="off"/>
        </w:rPr>
        <w:t>尽管我们承认分散的具体对象，但不要由此认为我们会轻易把所</w:t>
      </w:r>
      <w:r>
        <w:rPr>
          <w:rFonts w:ascii="宋体" w:hAnsi="宋体" w:cs="宋体" w:eastAsia="宋体"/>
          <w:sz w:val="48"/>
          <w:spacing w:val="0"/>
          <w:color w:val="000000"/>
          <w:b w:val="off"/>
          <w:i w:val="off"/>
        </w:rPr>
        <w:t>有的多样性归结为统一性，把所有普遍归结为特殊。[17]除了世界上的</w:t>
      </w:r>
      <w:r>
        <w:rPr>
          <w:rFonts w:ascii="宋体" w:hAnsi="宋体" w:cs="宋体" w:eastAsia="宋体"/>
          <w:sz w:val="48"/>
          <w:spacing w:val="0"/>
          <w:color w:val="000000"/>
          <w:b w:val="off"/>
          <w:i w:val="off"/>
        </w:rPr>
        <w:t>水是总体的分散对象外，还有其各种各样的部分：湖泊、池塘、水滴</w:t>
      </w:r>
      <w:r>
        <w:rPr>
          <w:rFonts w:ascii="宋体" w:hAnsi="宋体" w:cs="宋体" w:eastAsia="宋体"/>
          <w:sz w:val="48"/>
          <w:spacing w:val="0"/>
          <w:color w:val="000000"/>
          <w:b w:val="off"/>
          <w:i w:val="off"/>
        </w:rPr>
        <w:t>及水分子。为了分别把这些不同种类的部分按名提及，我们通常依然</w:t>
      </w:r>
      <w:r>
        <w:rPr>
          <w:rFonts w:ascii="宋体" w:hAnsi="宋体" w:cs="宋体" w:eastAsia="宋体"/>
          <w:sz w:val="48"/>
          <w:spacing w:val="0"/>
          <w:color w:val="000000"/>
          <w:b w:val="off"/>
          <w:i w:val="off"/>
        </w:rPr>
        <w:t xml:space="preserve">  像“lake”(“湖泊”)、“pool”(“池塘”)、“drop”(“水滴”)及</w:t>
      </w:r>
      <w:r>
        <w:rPr>
          <w:rFonts w:ascii="宋体" w:hAnsi="宋体" w:cs="宋体" w:eastAsia="宋体"/>
          <w:sz w:val="48"/>
          <w:spacing w:val="0"/>
          <w:color w:val="000000"/>
          <w:b w:val="off"/>
          <w:i w:val="off"/>
        </w:rPr>
        <w:t>“water molecule”(“水分子”)这样的普遍词项。把“water”当成一</w:t>
      </w:r>
      <w:r>
        <w:rPr>
          <w:rFonts w:ascii="宋体" w:hAnsi="宋体" w:cs="宋体" w:eastAsia="宋体"/>
          <w:sz w:val="48"/>
          <w:spacing w:val="0"/>
          <w:color w:val="000000"/>
          <w:b w:val="off"/>
          <w:i w:val="off"/>
        </w:rPr>
        <w:t>单个分散对象的名字并不是要废除普遍词项和指称的多重性。分散性</w:t>
      </w:r>
      <w:r>
        <w:rPr>
          <w:rFonts w:ascii="宋体" w:hAnsi="宋体" w:cs="宋体" w:eastAsia="宋体"/>
          <w:sz w:val="48"/>
          <w:spacing w:val="0"/>
          <w:color w:val="000000"/>
          <w:b w:val="off"/>
          <w:i w:val="off"/>
        </w:rPr>
        <w:t>只是一个不重要的细节。无论是为了区分非分散物体(妈妈)的部分</w:t>
      </w:r>
      <w:r>
        <w:rPr>
          <w:rFonts w:ascii="宋体" w:hAnsi="宋体" w:cs="宋体" w:eastAsia="宋体"/>
          <w:sz w:val="48"/>
          <w:spacing w:val="0"/>
          <w:color w:val="000000"/>
          <w:b w:val="off"/>
          <w:i w:val="off"/>
        </w:rPr>
        <w:t>(臂、腿、手指和细胞)，还是为了区分分散物体(水)的部分，我们</w:t>
      </w:r>
      <w:r>
        <w:rPr>
          <w:rFonts w:ascii="宋体" w:hAnsi="宋体" w:cs="宋体" w:eastAsia="宋体"/>
          <w:sz w:val="48"/>
          <w:spacing w:val="0"/>
          <w:color w:val="000000"/>
          <w:b w:val="off"/>
          <w:i w:val="off"/>
        </w:rPr>
        <w:t>都需要普遍词项。分散性是一回事，指称的多重性是另一回事。承认</w:t>
      </w:r>
      <w:r>
        <w:rPr>
          <w:rFonts w:ascii="宋体" w:hAnsi="宋体" w:cs="宋体" w:eastAsia="宋体"/>
          <w:sz w:val="48"/>
          <w:spacing w:val="0"/>
          <w:color w:val="000000"/>
          <w:b w:val="off"/>
          <w:i w:val="off"/>
        </w:rPr>
        <w:t>一分散对象为一单个对象，可把物质名词归结为单独词项，但并不触</w:t>
      </w:r>
      <w:r>
        <w:rPr>
          <w:rFonts w:ascii="宋体" w:hAnsi="宋体" w:cs="宋体" w:eastAsia="宋体"/>
          <w:sz w:val="48"/>
          <w:spacing w:val="0"/>
          <w:color w:val="000000"/>
          <w:b w:val="off"/>
          <w:i w:val="off"/>
        </w:rPr>
        <w:t>动普遍词项和单独词项之间的区分。</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2336800</wp:posOffset>
                </wp:positionV>
                <wp:extent cx="838200" cy="482600"/>
                <wp:wrapNone/>
                <wp:docPr id="167" name="文本框 167"/>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382"/>
                            <w:r>
                              <w:rPr>
                                <w:rFonts w:ascii="宋体" w:hAnsi="宋体" w:cs="宋体" w:eastAsia="宋体"/>
                                <w:sz w:val="50"/>
                                <w:spacing w:val="0"/>
                                <w:color w:val="000000"/>
                                <w:b w:val="off"/>
                                <w:i w:val="off"/>
                              </w:rPr>
                              <w:t>需要</w:t>
                            </w:r>
                            <w:bookmarkEnd w:id="2382"/>
                          </w:p>
                        </w:txbxContent>
                      </wps:txbx>
                      <wps:bodyPr wrap="square" lIns="0" rIns="0" tIns="0" bIns="0" vert="horz" anchor="t">
                        <a:noAutofit/>
                      </wps:bodyPr>
                    </wps:wsp>
                  </a:graphicData>
                </a:graphic>
              </wp:anchor>
            </w:drawing>
          </mc:Choice>
          <mc:Fallback>
            <w:pict>
              <v:shape type="#_x0000_t202" filled="f" stroked="f" style="margin-left:83pt;margin-top:184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383"/>
                      <w:r>
                        <w:rPr>
                          <w:rFonts w:ascii="宋体" w:hAnsi="宋体" w:cs="宋体" w:eastAsia="宋体"/>
                          <w:sz w:val="50"/>
                          <w:spacing w:val="0"/>
                          <w:color w:val="000000"/>
                          <w:b w:val="off"/>
                          <w:i w:val="off"/>
                        </w:rPr>
                        <w:t>需要</w:t>
                      </w:r>
                      <w:bookmarkEnd w:id="2383"/>
                    </w:p>
                  </w:txbxContent>
                </v:textbox>
              </v:shape>
            </w:pict>
          </mc:Fallback>
        </mc:AlternateContent>
      </w:r>
      <w:bookmarkEnd w:id="2381"/>
    </w:p>
    <w:p>
      <w:pPr>
        <w:pageBreakBefore w:val="off"/>
        <w:tabs/>
        <w:wordWrap w:val="off"/>
        <w:spacing w:before="0" w:after="0" w:line="960" w:lineRule="atLeast"/>
        <w:ind w:left="280" w:right="40" w:firstLine="1040"/>
        <w:jc w:val="both"/>
        <w:textAlignment w:val="baseline"/>
        <w:rPr>
          <w:sz w:val="48"/>
        </w:rPr>
      </w:pPr>
      <w:bookmarkStart w:name="" w:id="2384"/>
      <w:r>
        <w:rPr>
          <w:rFonts w:ascii="宋体" w:hAnsi="宋体" w:cs="宋体" w:eastAsia="宋体"/>
          <w:sz w:val="48"/>
          <w:spacing w:val="0"/>
          <w:color w:val="000000"/>
          <w:b w:val="off"/>
          <w:i w:val="off"/>
        </w:rPr>
        <w:t>既然我们已经借助于分散的对象这一范畴，把系词前面的物质名</w:t>
      </w:r>
      <w:r>
        <w:rPr>
          <w:rFonts w:ascii="宋体" w:hAnsi="宋体" w:cs="宋体" w:eastAsia="宋体"/>
          <w:sz w:val="48"/>
          <w:spacing w:val="0"/>
          <w:color w:val="000000"/>
          <w:b w:val="off"/>
          <w:i w:val="off"/>
        </w:rPr>
        <w:t>词同化于单独词项，可以想像也能再进一步把系词后面的物质名词作</w:t>
      </w:r>
      <w:r>
        <w:rPr>
          <w:rFonts w:ascii="宋体" w:hAnsi="宋体" w:cs="宋体" w:eastAsia="宋体"/>
          <w:sz w:val="48"/>
          <w:spacing w:val="0"/>
          <w:color w:val="000000"/>
          <w:b w:val="off"/>
          <w:i w:val="off"/>
        </w:rPr>
        <w:t>同样的处理。表面看来，只要我们把在这种语境中的“is”解释为</w:t>
      </w:r>
      <w:r>
        <w:rPr>
          <w:rFonts w:ascii="宋体" w:hAnsi="宋体" w:cs="宋体" w:eastAsia="宋体"/>
          <w:sz w:val="48"/>
          <w:spacing w:val="0"/>
          <w:color w:val="000000"/>
          <w:b w:val="off"/>
          <w:i w:val="off"/>
        </w:rPr>
        <w:t>“is a part of”(“是……的一部分”)，我们的目的就可以达到。但这</w:t>
      </w:r>
      <w:r>
        <w:rPr>
          <w:rFonts w:ascii="宋体" w:hAnsi="宋体" w:cs="宋体" w:eastAsia="宋体"/>
          <w:sz w:val="48"/>
          <w:spacing w:val="0"/>
          <w:color w:val="000000"/>
          <w:b w:val="off"/>
          <w:i w:val="off"/>
        </w:rPr>
        <w:t>实际上行不通。因为水、糖和家具有些部分太微小了，不能算是水、</w:t>
      </w:r>
      <w:r>
        <w:rPr>
          <w:rFonts w:ascii="宋体" w:hAnsi="宋体" w:cs="宋体" w:eastAsia="宋体"/>
          <w:sz w:val="48"/>
          <w:spacing w:val="0"/>
          <w:color w:val="000000"/>
          <w:b w:val="off"/>
          <w:i w:val="off"/>
        </w:rPr>
        <w:t>糖或者家具。[18]不仅如此，小到不能算是家具的东西未必就小到不能</w:t>
      </w:r>
      <w:r>
        <w:rPr>
          <w:rFonts w:ascii="宋体" w:hAnsi="宋体" w:cs="宋体" w:eastAsia="宋体"/>
          <w:sz w:val="48"/>
          <w:spacing w:val="0"/>
          <w:color w:val="000000"/>
          <w:b w:val="off"/>
          <w:i w:val="off"/>
        </w:rPr>
        <w:t>算是水或糖，因此我们不可能对“is”或“is a part of”的适当使用</w:t>
      </w:r>
      <w:r>
        <w:rPr>
          <w:rFonts w:ascii="宋体" w:hAnsi="宋体" w:cs="宋体" w:eastAsia="宋体"/>
          <w:sz w:val="48"/>
          <w:spacing w:val="0"/>
          <w:color w:val="000000"/>
          <w:b w:val="off"/>
          <w:i w:val="off"/>
        </w:rPr>
        <w:t>作一般的限定，但是我们必须把这些限定作为对各个物质名词(被视</w:t>
      </w:r>
      <w:r>
        <w:rPr>
          <w:rFonts w:ascii="宋体" w:hAnsi="宋体" w:cs="宋体" w:eastAsia="宋体"/>
          <w:sz w:val="48"/>
          <w:spacing w:val="0"/>
          <w:color w:val="000000"/>
          <w:b w:val="off"/>
          <w:i w:val="off"/>
        </w:rPr>
        <w:t>为普遍词项)分别进行指称区分的工作留下来。我们最好默认物质名</w:t>
      </w:r>
      <w:r>
        <w:rPr>
          <w:rFonts w:ascii="宋体" w:hAnsi="宋体" w:cs="宋体" w:eastAsia="宋体"/>
          <w:sz w:val="48"/>
          <w:spacing w:val="0"/>
          <w:color w:val="000000"/>
          <w:b w:val="off"/>
          <w:i w:val="off"/>
        </w:rPr>
        <w:t>词有一种变化不定的性质，在主词位置上，要把它们看做单独词项，</w:t>
      </w:r>
      <w:r>
        <w:rPr>
          <w:rFonts w:ascii="宋体" w:hAnsi="宋体" w:cs="宋体" w:eastAsia="宋体"/>
          <w:sz w:val="48"/>
          <w:spacing w:val="0"/>
          <w:color w:val="000000"/>
          <w:b w:val="off"/>
          <w:i w:val="off"/>
        </w:rPr>
        <w:t>在谓词位置上，要把它们看做普遍词项。[19]</w:t>
      </w:r>
      <w:bookmarkEnd w:id="2384"/>
    </w:p>
    <w:p>
      <w:pPr>
        <w:pageBreakBefore w:val="off"/>
        <w:tabs/>
        <w:wordWrap w:val="off"/>
        <w:spacing w:before="0" w:after="0" w:line="960" w:lineRule="atLeast"/>
        <w:ind w:left="280" w:right="0" w:firstLine="1040"/>
        <w:jc w:val="both"/>
        <w:textAlignment w:val="baseline"/>
        <w:rPr>
          <w:sz w:val="48"/>
        </w:rPr>
      </w:pPr>
      <w:bookmarkStart w:name="" w:id="2385"/>
      <w:r>
        <w:rPr>
          <w:rFonts w:ascii="宋体" w:hAnsi="宋体" w:cs="宋体" w:eastAsia="宋体"/>
          <w:sz w:val="48"/>
          <w:spacing w:val="0"/>
          <w:color w:val="000000"/>
          <w:b w:val="off"/>
          <w:i w:val="off"/>
        </w:rPr>
        <w:t>其变化不定不止于此。在第19节中我们已经看到，即使像“ap-</w:t>
      </w:r>
      <w:r>
        <w:rPr>
          <w:rFonts w:ascii="宋体" w:hAnsi="宋体" w:cs="宋体" w:eastAsia="宋体"/>
          <w:sz w:val="48"/>
          <w:spacing w:val="0"/>
          <w:color w:val="000000"/>
          <w:b w:val="off"/>
          <w:i w:val="off"/>
        </w:rPr>
        <w:t>ple”(苹果)或“lamb”(羔羊，羔羊肉)这些常见的普遍词项，也</w:t>
      </w:r>
      <w:r>
        <w:rPr>
          <w:rFonts w:ascii="宋体" w:hAnsi="宋体" w:cs="宋体" w:eastAsia="宋体"/>
          <w:sz w:val="48"/>
          <w:spacing w:val="0"/>
          <w:color w:val="000000"/>
          <w:b w:val="off"/>
          <w:i w:val="off"/>
        </w:rPr>
        <w:t>可以兼作物质名词。这样，“lamb”所扮演的角色总共有三种之多，</w:t>
      </w:r>
      <w:r>
        <w:rPr>
          <w:rFonts w:ascii="宋体" w:hAnsi="宋体" w:cs="宋体" w:eastAsia="宋体"/>
          <w:sz w:val="48"/>
          <w:spacing w:val="0"/>
          <w:color w:val="000000"/>
          <w:b w:val="off"/>
          <w:i w:val="off"/>
        </w:rPr>
        <w:t>而不止两种。在“Lamb is scarce”(“羔羊肉是供不应求的”)一句</w:t>
      </w:r>
      <w:r>
        <w:rPr>
          <w:rFonts w:ascii="黑体" w:hAnsi="黑体" w:cs="黑体" w:eastAsia="黑体"/>
          <w:sz w:val="48"/>
          <w:spacing w:val="0"/>
          <w:color w:val="000000"/>
          <w:b w:val="off"/>
          <w:i w:val="off"/>
        </w:rPr>
        <w:t>104</w:t>
      </w:r>
      <w:bookmarkEnd w:id="2385"/>
    </w:p>
    <w:p>
      <w:r>
        <w:t/>
      </w:r>
    </w:p>
    <w:p>
      <w:pPr>
        <w:sectPr>
          <w:footerReference r:id="rId439"/>
          <w:headerReference r:id="rId440" w:type="default"/>
          <w:type w:val="nextPage"/>
          <w:pgSz w:w="21240" w:h="31680"/>
          <w:pgMar w:left="2440" w:top="1820" w:right="2440" w:bottom="1820" w:header="1520" w:footer="1520"/>
          <w:cols w:num="1"/>
        </w:sectPr>
      </w:pPr>
    </w:p>
    <w:p>
      <w:pPr>
        <w:pageBreakBefore w:val="off"/>
        <w:tabs/>
        <w:wordWrap w:val="off"/>
        <w:spacing w:before="580" w:after="0" w:line="580" w:lineRule="atLeast"/>
        <w:ind w:left="0" w:right="1020"/>
        <w:jc w:val="right"/>
        <w:textAlignment w:val="baseline"/>
        <w:rPr>
          <w:sz w:val="43"/>
        </w:rPr>
      </w:pPr>
      <w:bookmarkStart w:name="" w:id="2386"/>
      <w:r>
        <w:rPr>
          <w:rFonts w:ascii="黑体" w:hAnsi="黑体" w:cs="黑体" w:eastAsia="黑体"/>
          <w:sz w:val="43"/>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0</wp:posOffset>
            </wp:positionV>
            <wp:extent cx="419100" cy="736600"/>
            <wp:wrapNone/>
            <wp:docPr id="169" name="Drawing 169"/>
            <a:graphic xmlns:a="http://schemas.openxmlformats.org/drawingml/2006/main">
              <a:graphicData uri="http://schemas.openxmlformats.org/drawingml/2006/picture">
                <pic:pic xmlns:pic="http://schemas.openxmlformats.org/drawingml/2006/picture">
                  <pic:nvPicPr>
                    <pic:cNvPr id="0" name="Picture 168"/>
                    <pic:cNvPicPr>
                      <a:picLocks noChangeAspect="true"/>
                    </pic:cNvPicPr>
                  </pic:nvPicPr>
                  <pic:blipFill>
                    <a:blip r:embed="rId63"/>
                    <a:stretch>
                      <a:fillRect/>
                    </a:stretch>
                  </pic:blipFill>
                  <pic:spPr>
                    <a:xfrm>
                      <a:off x="0" y="0"/>
                      <a:ext cx="419100" cy="736600"/>
                    </a:xfrm>
                    <a:prstGeom prst="rect">
                      <a:avLst/>
                    </a:prstGeom>
                  </pic:spPr>
                </pic:pic>
              </a:graphicData>
            </a:graphic>
          </wp:anchor>
        </w:drawing>
      </w:r>
      <w:bookmarkEnd w:id="2386"/>
    </w:p>
    <w:p>
      <w:pPr>
        <w:pageBreakBefore w:val="off"/>
        <w:tabs/>
        <w:wordWrap w:val="off"/>
        <w:spacing w:before="0" w:after="0" w:line="520" w:lineRule="exact"/>
        <w:ind w:left="0" w:right="0"/>
        <w:jc w:val="right"/>
        <w:textAlignment w:val="baseline"/>
        <w:rPr>
          <w:sz w:val="43"/>
        </w:rPr>
      </w:pPr>
      <w:bookmarkStart w:name="" w:id="2387"/>
      <w:r>
        <w:rPr>
          <w:rFonts w:ascii="宋体" w:hAnsi="宋体" w:cs="宋体" w:eastAsia="宋体"/>
          <w:sz w:val="43"/>
          <w:spacing w:val="0"/>
          <w:color w:val="000000"/>
          <w:b w:val="off"/>
          <w:i w:val="off"/>
        </w:rPr>
        <w:t/>
      </w:r>
      <w:bookmarkEnd w:id="2387"/>
    </w:p>
    <w:p>
      <w:pPr>
        <w:pageBreakBefore w:val="off"/>
        <w:tabs/>
        <w:wordWrap w:val="off"/>
        <w:spacing w:before="0" w:after="0" w:line="920" w:lineRule="atLeast"/>
        <w:ind w:left="40" w:right="0"/>
        <w:jc w:val="both"/>
        <w:textAlignment w:val="baseline"/>
        <w:rPr>
          <w:sz w:val="50"/>
        </w:rPr>
      </w:pPr>
      <w:bookmarkStart w:name="" w:id="2388"/>
      <w:r>
        <w:rPr>
          <w:rFonts w:ascii="宋体" w:hAnsi="宋体" w:cs="宋体" w:eastAsia="宋体"/>
          <w:sz w:val="50"/>
          <w:spacing w:val="0"/>
          <w:color w:val="000000"/>
          <w:b w:val="off"/>
          <w:i w:val="off"/>
        </w:rPr>
        <w:t>中，“lamb”是物质名词，用作单独词项，是为世上所谓羔羊肉的那种</w:t>
      </w:r>
      <w:r>
        <w:rPr>
          <w:rFonts w:ascii="宋体" w:hAnsi="宋体" w:cs="宋体" w:eastAsia="宋体"/>
          <w:sz w:val="50"/>
          <w:spacing w:val="0"/>
          <w:color w:val="000000"/>
          <w:b w:val="off"/>
          <w:i w:val="off"/>
        </w:rPr>
        <w:t>分散对象命名的。在“Agnes is a lamb”(“阿伽尼是只羔羊”)一句中，</w:t>
      </w:r>
      <w:r>
        <w:rPr>
          <w:rFonts w:ascii="宋体" w:hAnsi="宋体" w:cs="宋体" w:eastAsia="宋体"/>
          <w:sz w:val="50"/>
          <w:spacing w:val="0"/>
          <w:color w:val="000000"/>
          <w:b w:val="off"/>
          <w:i w:val="off"/>
        </w:rPr>
        <w:t>“lamb”是普遍词项，指公绵羊类(Ovis aries)中的每一只小羊。最后</w:t>
      </w:r>
      <w:r>
        <w:rPr>
          <w:rFonts w:ascii="宋体" w:hAnsi="宋体" w:cs="宋体" w:eastAsia="宋体"/>
          <w:sz w:val="50"/>
          <w:spacing w:val="0"/>
          <w:color w:val="000000"/>
          <w:b w:val="off"/>
          <w:i w:val="off"/>
        </w:rPr>
        <w:t>在“The brown part is lamb”(“那褐色部分是羔羊肉”)一句中，</w:t>
      </w:r>
      <w:r>
        <w:rPr>
          <w:rFonts w:ascii="宋体" w:hAnsi="宋体" w:cs="宋体" w:eastAsia="宋体"/>
          <w:sz w:val="50"/>
          <w:spacing w:val="0"/>
          <w:color w:val="000000"/>
          <w:b w:val="off"/>
          <w:i w:val="off"/>
        </w:rPr>
        <w:t>“lamb”是物质名词，作普遍词项用，指每一份或切分的一定量的羔羊</w:t>
      </w:r>
      <w:r>
        <w:rPr>
          <w:rFonts w:ascii="宋体" w:hAnsi="宋体" w:cs="宋体" w:eastAsia="宋体"/>
          <w:sz w:val="50"/>
          <w:spacing w:val="0"/>
          <w:color w:val="000000"/>
          <w:b w:val="off"/>
          <w:i w:val="off"/>
        </w:rPr>
        <w:t>肉。“lamb”一词在这三种不同的功能中保持形式不变，这使我们想起</w:t>
      </w:r>
      <w:r>
        <w:rPr>
          <w:rFonts w:ascii="宋体" w:hAnsi="宋体" w:cs="宋体" w:eastAsia="宋体"/>
          <w:sz w:val="50"/>
          <w:spacing w:val="0"/>
          <w:color w:val="000000"/>
          <w:b w:val="off"/>
          <w:i w:val="off"/>
        </w:rPr>
        <w:t>了儿童在学会使用普遍词项的分离指称之前的情况。尽管分离指称的</w:t>
      </w:r>
      <w:r>
        <w:rPr>
          <w:rFonts w:ascii="宋体" w:hAnsi="宋体" w:cs="宋体" w:eastAsia="宋体"/>
          <w:sz w:val="50"/>
          <w:spacing w:val="0"/>
          <w:color w:val="000000"/>
          <w:b w:val="off"/>
          <w:i w:val="off"/>
        </w:rPr>
        <w:t>习得有重大意义，但在这个习得过程之前和之后，语言是连续一致的；</w:t>
      </w:r>
      <w:r>
        <w:rPr>
          <w:rFonts w:ascii="宋体" w:hAnsi="宋体" w:cs="宋体" w:eastAsia="宋体"/>
          <w:sz w:val="50"/>
          <w:spacing w:val="0"/>
          <w:color w:val="000000"/>
          <w:b w:val="off"/>
          <w:i w:val="off"/>
        </w:rPr>
        <w:t>因此先前已有的语词及其一词多用的现象便被保留下来了。不仅如此，</w:t>
      </w:r>
      <w:r>
        <w:rPr>
          <w:rFonts w:ascii="宋体" w:hAnsi="宋体" w:cs="宋体" w:eastAsia="宋体"/>
          <w:sz w:val="50"/>
          <w:spacing w:val="0"/>
          <w:color w:val="000000"/>
          <w:b w:val="off"/>
          <w:i w:val="off"/>
        </w:rPr>
        <w:t>照这个模式，即使是后来学会的词，通过类比也会有一个发挥着三种</w:t>
      </w:r>
      <w:r>
        <w:rPr>
          <w:rFonts w:ascii="宋体" w:hAnsi="宋体" w:cs="宋体" w:eastAsia="宋体"/>
          <w:sz w:val="50"/>
          <w:spacing w:val="0"/>
          <w:color w:val="000000"/>
          <w:b w:val="off"/>
          <w:i w:val="off"/>
        </w:rPr>
        <w:t>功能的恒定不变的形式。尽管这些功能的区分在语词形式上很少反映</w:t>
      </w:r>
      <w:r>
        <w:rPr>
          <w:rFonts w:ascii="宋体" w:hAnsi="宋体" w:cs="宋体" w:eastAsia="宋体"/>
          <w:sz w:val="50"/>
          <w:spacing w:val="0"/>
          <w:color w:val="000000"/>
          <w:b w:val="off"/>
          <w:i w:val="off"/>
        </w:rPr>
        <w:t>出来，但是对我们却是很重要的。即使在英语惯用法中并未清晰地反</w:t>
      </w:r>
      <w:r>
        <w:rPr>
          <w:rFonts w:ascii="宋体" w:hAnsi="宋体" w:cs="宋体" w:eastAsia="宋体"/>
          <w:sz w:val="50"/>
          <w:spacing w:val="0"/>
          <w:color w:val="000000"/>
          <w:b w:val="off"/>
          <w:i w:val="off"/>
        </w:rPr>
        <w:t>映出这些不同的功能，我们还应毫不犹豫地做出这些区分，因为这有</w:t>
      </w:r>
      <w:r>
        <w:rPr>
          <w:rFonts w:ascii="宋体" w:hAnsi="宋体" w:cs="宋体" w:eastAsia="宋体"/>
          <w:sz w:val="50"/>
          <w:spacing w:val="0"/>
          <w:color w:val="000000"/>
          <w:b w:val="off"/>
          <w:i w:val="off"/>
        </w:rPr>
        <w:t>助于弄清我们所关切的事情。而另外一些对我们来说无关紧要的区分，</w:t>
      </w:r>
      <w:r>
        <w:rPr>
          <w:rFonts w:ascii="宋体" w:hAnsi="宋体" w:cs="宋体" w:eastAsia="宋体"/>
          <w:sz w:val="50"/>
          <w:spacing w:val="0"/>
          <w:color w:val="000000"/>
          <w:b w:val="off"/>
          <w:i w:val="off"/>
        </w:rPr>
        <w:t>即使为英语惯用法所强调，我们也完全可以置之不理。</w:t>
      </w:r>
      <w:bookmarkEnd w:id="2388"/>
    </w:p>
    <w:p>
      <w:pPr>
        <w:pageBreakBefore w:val="off"/>
        <w:tabs/>
        <w:wordWrap w:val="off"/>
        <w:spacing w:before="0" w:after="0" w:line="940" w:lineRule="exact"/>
        <w:ind w:left="0" w:right="0"/>
        <w:jc w:val="both"/>
        <w:textAlignment w:val="baseline"/>
        <w:rPr>
          <w:sz w:val="50"/>
        </w:rPr>
      </w:pPr>
      <w:bookmarkStart w:name="" w:id="2389"/>
      <w:r>
        <w:rPr>
          <w:rFonts w:ascii="宋体" w:hAnsi="宋体" w:cs="宋体" w:eastAsia="宋体"/>
          <w:sz w:val="50"/>
          <w:spacing w:val="0"/>
          <w:color w:val="000000"/>
          <w:b w:val="off"/>
          <w:i w:val="off"/>
        </w:rPr>
        <w:t/>
      </w:r>
      <w:bookmarkEnd w:id="2389"/>
    </w:p>
    <w:p>
      <w:pPr>
        <w:pageBreakBefore w:val="off"/>
        <w:tabs/>
        <w:wordWrap w:val="off"/>
        <w:spacing w:before="0" w:after="0" w:line="1000" w:lineRule="atLeast"/>
        <w:ind w:left="40" w:right="0"/>
        <w:jc w:val="both"/>
        <w:textAlignment w:val="baseline"/>
        <w:rPr>
          <w:sz w:val="75"/>
        </w:rPr>
      </w:pPr>
      <w:bookmarkStart w:name="" w:id="2390"/>
      <w:r>
        <w:rPr>
          <w:rFonts w:ascii="黑体" w:hAnsi="黑体" w:cs="黑体" w:eastAsia="黑体"/>
          <w:sz w:val="75"/>
          <w:spacing w:val="0"/>
          <w:color w:val="000000"/>
          <w:b w:val="on"/>
          <w:i w:val="off"/>
        </w:rPr>
        <w:t>21.指示词。定语</w:t>
      </w:r>
      <w:bookmarkEnd w:id="2390"/>
    </w:p>
    <w:p>
      <w:pPr>
        <w:pageBreakBefore w:val="off"/>
        <w:tabs/>
        <w:wordWrap w:val="off"/>
        <w:spacing w:before="0" w:after="0" w:line="940" w:lineRule="exact"/>
        <w:ind w:left="0" w:right="0"/>
        <w:jc w:val="both"/>
        <w:textAlignment w:val="baseline"/>
        <w:rPr>
          <w:sz w:val="51"/>
        </w:rPr>
      </w:pPr>
      <w:bookmarkStart w:name="" w:id="2391"/>
      <w:r>
        <w:rPr>
          <w:rFonts w:ascii="宋体" w:hAnsi="宋体" w:cs="宋体" w:eastAsia="宋体"/>
          <w:sz w:val="51"/>
          <w:spacing w:val="0"/>
          <w:color w:val="000000"/>
          <w:b w:val="off"/>
          <w:i w:val="off"/>
        </w:rPr>
        <w:t/>
      </w:r>
      <w:bookmarkEnd w:id="2391"/>
    </w:p>
    <w:p>
      <w:pPr>
        <w:pageBreakBefore w:val="off"/>
        <w:tabs/>
        <w:wordWrap w:val="off"/>
        <w:spacing w:before="0" w:after="0" w:line="920" w:lineRule="atLeast"/>
        <w:ind w:left="40" w:right="60" w:firstLine="1060"/>
        <w:jc w:val="both"/>
        <w:textAlignment w:val="baseline"/>
        <w:rPr>
          <w:sz w:val="51"/>
        </w:rPr>
      </w:pPr>
      <w:bookmarkStart w:name="" w:id="2392"/>
      <w:r>
        <w:rPr>
          <w:rFonts w:ascii="宋体" w:hAnsi="宋体" w:cs="宋体" w:eastAsia="宋体"/>
          <w:sz w:val="51"/>
          <w:spacing w:val="0"/>
          <w:color w:val="000000"/>
          <w:b w:val="off"/>
          <w:i w:val="off"/>
        </w:rPr>
        <w:t>普遍词项的功用多半在于它们能带出指示单独词项。这种指示单</w:t>
      </w:r>
      <w:r>
        <w:rPr>
          <w:rFonts w:ascii="宋体" w:hAnsi="宋体" w:cs="宋体" w:eastAsia="宋体"/>
          <w:sz w:val="51"/>
          <w:spacing w:val="0"/>
          <w:color w:val="000000"/>
          <w:b w:val="off"/>
          <w:i w:val="off"/>
        </w:rPr>
        <w:t>独词项是在普遍词项前加上指示词缀“this”(“这个”)或“that”</w:t>
      </w:r>
      <w:r>
        <w:rPr>
          <w:rFonts w:ascii="宋体" w:hAnsi="宋体" w:cs="宋体" w:eastAsia="宋体"/>
          <w:sz w:val="51"/>
          <w:spacing w:val="0"/>
          <w:color w:val="000000"/>
          <w:b w:val="off"/>
          <w:i w:val="off"/>
        </w:rPr>
        <w:t>(“那个”)构成的。这样做会使我们大为省力。首先，我们不必弄清</w:t>
      </w:r>
      <w:r>
        <w:rPr>
          <w:rFonts w:ascii="宋体" w:hAnsi="宋体" w:cs="宋体" w:eastAsia="宋体"/>
          <w:sz w:val="51"/>
          <w:spacing w:val="0"/>
          <w:color w:val="000000"/>
          <w:b w:val="off"/>
          <w:i w:val="off"/>
        </w:rPr>
        <w:t>所谈事物的名字，而只说“this river”(“这条河”)、“this woman”</w:t>
      </w:r>
      <w:r>
        <w:rPr>
          <w:rFonts w:ascii="宋体" w:hAnsi="宋体" w:cs="宋体" w:eastAsia="宋体"/>
          <w:sz w:val="51"/>
          <w:spacing w:val="0"/>
          <w:color w:val="000000"/>
          <w:b w:val="off"/>
          <w:i w:val="off"/>
        </w:rPr>
        <w:t>(“这个女人”)便足够了。其次，即使对本来就没有专名的对象，如</w:t>
      </w:r>
      <w:r>
        <w:rPr>
          <w:rFonts w:ascii="宋体" w:hAnsi="宋体" w:cs="宋体" w:eastAsia="宋体"/>
          <w:sz w:val="51"/>
          <w:spacing w:val="0"/>
          <w:color w:val="000000"/>
          <w:b w:val="off"/>
          <w:i w:val="off"/>
        </w:rPr>
        <w:t>这个苹果，我们也可以单个地指称它们。最后，指示词的设置对我们</w:t>
      </w:r>
      <w:r>
        <w:rPr>
          <w:rFonts w:ascii="宋体" w:hAnsi="宋体" w:cs="宋体" w:eastAsia="宋体"/>
          <w:sz w:val="51"/>
          <w:spacing w:val="0"/>
          <w:color w:val="000000"/>
          <w:b w:val="off"/>
          <w:i w:val="off"/>
        </w:rPr>
        <w:t>学习专名也有帮助。例如我们想教学生学“Nile”(“尼罗河”)这个</w:t>
      </w:r>
      <w:r>
        <w:rPr>
          <w:rFonts w:ascii="宋体" w:hAnsi="宋体" w:cs="宋体" w:eastAsia="宋体"/>
          <w:sz w:val="51"/>
          <w:spacing w:val="0"/>
          <w:color w:val="000000"/>
          <w:b w:val="off"/>
          <w:i w:val="off"/>
        </w:rPr>
        <w:t>名字。费力的办法是类似我们教“mama”(“妈妈”)和“water”</w:t>
      </w:r>
      <w:r>
        <w:rPr>
          <w:rFonts w:ascii="宋体" w:hAnsi="宋体" w:cs="宋体" w:eastAsia="宋体"/>
          <w:sz w:val="51"/>
          <w:spacing w:val="0"/>
          <w:color w:val="000000"/>
          <w:b w:val="off"/>
          <w:i w:val="off"/>
        </w:rPr>
        <w:t>(“水”)那样经过长久的训练。我们可让学生去游览尼罗河从乌干达</w:t>
      </w:r>
      <w:bookmarkEnd w:id="2392"/>
    </w:p>
    <w:p>
      <w:pPr>
        <w:pageBreakBefore w:val="off"/>
        <w:tabs/>
        <w:wordWrap w:val="off"/>
        <w:spacing w:before="0" w:after="0" w:line="680" w:lineRule="atLeast"/>
        <w:ind w:left="0" w:right="60"/>
        <w:jc w:val="right"/>
        <w:textAlignment w:val="baseline"/>
        <w:rPr>
          <w:sz w:val="50"/>
        </w:rPr>
      </w:pPr>
      <w:bookmarkStart w:name="" w:id="2393"/>
      <w:r>
        <w:rPr>
          <w:rFonts w:ascii="黑体" w:hAnsi="黑体" w:cs="黑体" w:eastAsia="黑体"/>
          <w:sz w:val="50"/>
          <w:spacing w:val="0"/>
          <w:color w:val="000000"/>
          <w:b w:val="off"/>
          <w:i w:val="off"/>
        </w:rPr>
        <w:t>105</w:t>
      </w:r>
      <w:bookmarkEnd w:id="2393"/>
    </w:p>
    <w:p>
      <w:r>
        <w:t/>
      </w:r>
    </w:p>
    <w:p>
      <w:pPr>
        <w:sectPr>
          <w:footerReference r:id="rId441"/>
          <w:headerReference r:id="rId442" w:type="default"/>
          <w:type w:val="nextPage"/>
          <w:pgSz w:w="21240" w:h="31680"/>
          <w:pgMar w:left="2540" w:top="1920" w:right="2540" w:bottom="1920" w:header="1620" w:footer="1620"/>
          <w:cols w:num="1"/>
        </w:sectPr>
      </w:pPr>
    </w:p>
    <w:p>
      <w:pPr>
        <w:pageBreakBefore w:val="off"/>
        <w:tabs/>
        <w:wordWrap w:val="off"/>
        <w:spacing w:before="0" w:after="0" w:line="560" w:lineRule="atLeast"/>
        <w:ind w:left="940" w:right="0"/>
        <w:jc w:val="both"/>
        <w:textAlignment w:val="baseline"/>
        <w:rPr>
          <w:sz w:val="41"/>
        </w:rPr>
      </w:pPr>
      <w:bookmarkStart w:name="" w:id="2394"/>
      <w:r>
        <w:rPr>
          <w:rFonts w:ascii="黑体" w:hAnsi="黑体" w:cs="黑体" w:eastAsia="黑体"/>
          <w:sz w:val="41"/>
          <w:spacing w:val="0"/>
          <w:color w:val="000000"/>
          <w:b w:val="on"/>
          <w:i w:val="off"/>
        </w:rPr>
        <w:t>语词和对象</w:t>
      </w:r>
      <w:bookmarkEnd w:id="2394"/>
    </w:p>
    <w:p>
      <w:pPr>
        <w:pageBreakBefore w:val="off"/>
        <w:tabs/>
        <w:wordWrap w:val="off"/>
        <w:spacing w:before="0" w:after="0" w:line="480" w:lineRule="exact"/>
        <w:ind w:left="0" w:right="0"/>
        <w:jc w:val="both"/>
        <w:textAlignment w:val="baseline"/>
        <w:rPr>
          <w:sz w:val="41"/>
        </w:rPr>
      </w:pPr>
      <w:bookmarkStart w:name="" w:id="2395"/>
      <w:r>
        <w:rPr>
          <w:rFonts w:ascii="宋体" w:hAnsi="宋体" w:cs="宋体" w:eastAsia="宋体"/>
          <w:sz w:val="41"/>
          <w:spacing w:val="0"/>
          <w:color w:val="000000"/>
          <w:b w:val="off"/>
          <w:i w:val="off"/>
        </w:rPr>
        <w:t/>
      </w:r>
      <w:bookmarkEnd w:id="2395"/>
    </w:p>
    <w:p>
      <w:pPr>
        <w:pageBreakBefore w:val="off"/>
        <w:tabs/>
        <w:wordWrap w:val="off"/>
        <w:spacing w:before="0" w:after="0" w:line="920" w:lineRule="atLeast"/>
        <w:ind w:left="140" w:right="120"/>
        <w:jc w:val="both"/>
        <w:textAlignment w:val="baseline"/>
        <w:rPr>
          <w:sz w:val="48"/>
        </w:rPr>
      </w:pPr>
      <w:bookmarkStart w:name="" w:id="2396"/>
      <w:r>
        <w:rPr>
          <w:rFonts w:ascii="宋体" w:hAnsi="宋体" w:cs="宋体" w:eastAsia="宋体"/>
          <w:sz w:val="48"/>
          <w:spacing w:val="0"/>
          <w:color w:val="000000"/>
          <w:b w:val="off"/>
          <w:i w:val="off"/>
        </w:rPr>
        <w:t>(Uganda)到海的每一河段，教他正确地使用“尼罗河”这个词，他</w:t>
      </w:r>
      <w:r>
        <w:rPr>
          <w:rFonts w:ascii="宋体" w:hAnsi="宋体" w:cs="宋体" w:eastAsia="宋体"/>
          <w:sz w:val="48"/>
          <w:spacing w:val="0"/>
          <w:color w:val="000000"/>
          <w:b w:val="off"/>
          <w:i w:val="off"/>
        </w:rPr>
        <w:t>用错了则加以阻止，直至我们确信他已能到处把这个词用于我们所意</w:t>
      </w:r>
      <w:r>
        <w:rPr>
          <w:rFonts w:ascii="宋体" w:hAnsi="宋体" w:cs="宋体" w:eastAsia="宋体"/>
          <w:sz w:val="48"/>
          <w:spacing w:val="0"/>
          <w:color w:val="000000"/>
          <w:b w:val="off"/>
          <w:i w:val="off"/>
        </w:rPr>
        <w:t>指的世界的这个部分而不会误用于其他地方。另一方面，假定他已经</w:t>
      </w:r>
      <w:r>
        <w:rPr>
          <w:rFonts w:ascii="宋体" w:hAnsi="宋体" w:cs="宋体" w:eastAsia="宋体"/>
          <w:sz w:val="48"/>
          <w:spacing w:val="0"/>
          <w:color w:val="000000"/>
          <w:b w:val="off"/>
          <w:i w:val="off"/>
        </w:rPr>
        <w:t>掌握了“river”(“河”)这个普遍词项以及由之衍生出单独词项的方</w:t>
      </w:r>
      <w:r>
        <w:rPr>
          <w:rFonts w:ascii="宋体" w:hAnsi="宋体" w:cs="宋体" w:eastAsia="宋体"/>
          <w:sz w:val="48"/>
          <w:spacing w:val="0"/>
          <w:color w:val="000000"/>
          <w:b w:val="off"/>
          <w:i w:val="off"/>
        </w:rPr>
        <w:t>法，我们就只需同他一起站在开罗的码头上，指着河说，“This river</w:t>
      </w:r>
      <w:r>
        <w:rPr>
          <w:rFonts w:ascii="宋体" w:hAnsi="宋体" w:cs="宋体" w:eastAsia="宋体"/>
          <w:sz w:val="48"/>
          <w:spacing w:val="0"/>
          <w:color w:val="000000"/>
          <w:b w:val="off"/>
          <w:i w:val="off"/>
        </w:rPr>
        <w:t>is the Nile”(“这条河是尼罗河”)。</w:t>
      </w:r>
      <w:bookmarkEnd w:id="2396"/>
    </w:p>
    <w:p>
      <w:pPr>
        <w:pageBreakBefore w:val="off"/>
        <w:tabs/>
        <w:wordWrap w:val="off"/>
        <w:spacing w:before="0" w:after="0" w:line="920" w:lineRule="atLeast"/>
        <w:ind w:left="140" w:right="80" w:firstLine="1040"/>
        <w:jc w:val="both"/>
        <w:textAlignment w:val="baseline"/>
        <w:rPr>
          <w:sz w:val="48"/>
        </w:rPr>
      </w:pPr>
      <w:bookmarkStart w:name="" w:id="2397"/>
      <w:r>
        <w:rPr>
          <w:rFonts w:ascii="宋体" w:hAnsi="宋体" w:cs="宋体" w:eastAsia="宋体"/>
          <w:sz w:val="48"/>
          <w:spacing w:val="0"/>
          <w:color w:val="000000"/>
          <w:b w:val="off"/>
          <w:i w:val="off"/>
        </w:rPr>
        <w:t>一个普遍词项就加给我们一种指称的分离，这种指称分离一旦被</w:t>
      </w:r>
      <w:r>
        <w:rPr>
          <w:rFonts w:ascii="宋体" w:hAnsi="宋体" w:cs="宋体" w:eastAsia="宋体"/>
          <w:sz w:val="48"/>
          <w:spacing w:val="0"/>
          <w:color w:val="000000"/>
          <w:b w:val="off"/>
          <w:i w:val="off"/>
        </w:rPr>
        <w:t>掌握了，就可在无数个别事例中被用以确定单独词项应用的预期范</w:t>
      </w:r>
      <w:r>
        <w:rPr>
          <w:rFonts w:ascii="宋体" w:hAnsi="宋体" w:cs="宋体" w:eastAsia="宋体"/>
          <w:sz w:val="48"/>
          <w:spacing w:val="0"/>
          <w:color w:val="000000"/>
          <w:b w:val="off"/>
          <w:i w:val="off"/>
        </w:rPr>
        <w:t>围。倘若不用“river”(“河”)这个普遍词项，指着尼罗河说“This</w:t>
      </w:r>
      <w:r>
        <w:rPr>
          <w:rFonts w:ascii="宋体" w:hAnsi="宋体" w:cs="宋体" w:eastAsia="宋体"/>
          <w:sz w:val="48"/>
          <w:spacing w:val="0"/>
          <w:color w:val="000000"/>
          <w:b w:val="off"/>
          <w:i w:val="off"/>
        </w:rPr>
        <w:t>is the Nile”(“这是尼罗河”)，可能会被误解成仅指尼罗河的某一河</w:t>
      </w:r>
      <w:r>
        <w:rPr>
          <w:rFonts w:ascii="宋体" w:hAnsi="宋体" w:cs="宋体" w:eastAsia="宋体"/>
          <w:sz w:val="48"/>
          <w:spacing w:val="0"/>
          <w:color w:val="000000"/>
          <w:b w:val="off"/>
          <w:i w:val="off"/>
        </w:rPr>
        <w:t>段;“This is Nadejda”(“这是娜杰士达”)或许会被当成是指这位虔</w:t>
      </w:r>
      <w:r>
        <w:rPr>
          <w:rFonts w:ascii="宋体" w:hAnsi="宋体" w:cs="宋体" w:eastAsia="宋体"/>
          <w:sz w:val="48"/>
          <w:spacing w:val="0"/>
          <w:color w:val="000000"/>
          <w:b w:val="off"/>
          <w:i w:val="off"/>
        </w:rPr>
        <w:t xml:space="preserve">  士所穿衣服的衣料；但“This river is the Nile”(“这条河是尼</w:t>
      </w:r>
      <w:r>
        <w:rPr>
          <w:rFonts w:ascii="宋体" w:hAnsi="宋体" w:cs="宋体" w:eastAsia="宋体"/>
          <w:sz w:val="48"/>
          <w:spacing w:val="0"/>
          <w:color w:val="000000"/>
          <w:b w:val="off"/>
          <w:i w:val="off"/>
        </w:rPr>
        <w:t>罗河”)，“This woman is Nadejda”(“这个女人是娜杰士达”)就消除</w:t>
      </w:r>
      <w:r>
        <w:rPr>
          <w:rFonts w:ascii="宋体" w:hAnsi="宋体" w:cs="宋体" w:eastAsia="宋体"/>
          <w:sz w:val="48"/>
          <w:spacing w:val="0"/>
          <w:color w:val="000000"/>
          <w:b w:val="off"/>
          <w:i w:val="off"/>
        </w:rPr>
        <w:t>了这些误解。</w:t>
      </w:r>
      <w:bookmarkEnd w:id="2397"/>
    </w:p>
    <w:p>
      <w:pPr>
        <w:pageBreakBefore w:val="off"/>
        <w:tabs/>
        <w:wordWrap w:val="off"/>
        <w:spacing w:before="0" w:after="0" w:line="920" w:lineRule="atLeast"/>
        <w:ind w:left="200" w:right="60" w:firstLine="1040"/>
        <w:jc w:val="both"/>
        <w:textAlignment w:val="baseline"/>
        <w:rPr>
          <w:sz w:val="48"/>
        </w:rPr>
      </w:pPr>
      <w:bookmarkStart w:name="" w:id="2398"/>
      <w:r>
        <w:rPr>
          <w:rFonts w:ascii="宋体" w:hAnsi="宋体" w:cs="宋体" w:eastAsia="宋体"/>
          <w:sz w:val="48"/>
          <w:spacing w:val="0"/>
          <w:color w:val="000000"/>
          <w:b w:val="off"/>
          <w:i w:val="off"/>
        </w:rPr>
        <w:t>“this”(“这个”)也常作单独词项使用。如果拿对象和其背景相</w:t>
      </w:r>
      <w:r>
        <w:rPr>
          <w:rFonts w:ascii="宋体" w:hAnsi="宋体" w:cs="宋体" w:eastAsia="宋体"/>
          <w:sz w:val="48"/>
          <w:spacing w:val="0"/>
          <w:color w:val="000000"/>
          <w:b w:val="off"/>
          <w:i w:val="off"/>
        </w:rPr>
        <w:t>对照，即使不借助于普遍词项，指称的界限也会明确了然。不仅如</w:t>
      </w:r>
      <w:r>
        <w:rPr>
          <w:rFonts w:ascii="宋体" w:hAnsi="宋体" w:cs="宋体" w:eastAsia="宋体"/>
          <w:sz w:val="48"/>
          <w:spacing w:val="0"/>
          <w:color w:val="000000"/>
          <w:b w:val="off"/>
          <w:i w:val="off"/>
        </w:rPr>
        <w:t>此，我们还可以推断出指称在时间上前后的界限。通常人们仅说一个</w:t>
      </w:r>
      <w:r>
        <w:rPr>
          <w:rFonts w:ascii="宋体" w:hAnsi="宋体" w:cs="宋体" w:eastAsia="宋体"/>
          <w:sz w:val="48"/>
          <w:spacing w:val="0"/>
          <w:color w:val="000000"/>
          <w:b w:val="off"/>
          <w:i w:val="off"/>
        </w:rPr>
        <w:t>“this”(“这个”)，便足以分辨出，它是指尼罗河还是指娜杰士达，</w:t>
      </w:r>
      <w:r>
        <w:rPr>
          <w:rFonts w:ascii="宋体" w:hAnsi="宋体" w:cs="宋体" w:eastAsia="宋体"/>
          <w:sz w:val="48"/>
          <w:spacing w:val="0"/>
          <w:color w:val="000000"/>
          <w:b w:val="off"/>
          <w:i w:val="off"/>
        </w:rPr>
        <w:t>因为人们知道使人感到关注的是河流和女人，而不是河段和衣料更会</w:t>
      </w:r>
      <w:r>
        <w:rPr>
          <w:rFonts w:ascii="宋体" w:hAnsi="宋体" w:cs="宋体" w:eastAsia="宋体"/>
          <w:sz w:val="48"/>
          <w:spacing w:val="0"/>
          <w:color w:val="000000"/>
          <w:b w:val="off"/>
          <w:i w:val="off"/>
        </w:rPr>
        <w:t>成为人们识别的对象。</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-1676400</wp:posOffset>
                </wp:positionV>
                <wp:extent cx="914400" cy="381000"/>
                <wp:wrapNone/>
                <wp:docPr id="170" name="文本框 170"/>
                <a:graphic xmlns:a="http://schemas.openxmlformats.org/drawingml/2006/main">
                  <a:graphicData uri="http://schemas.microsoft.com/office/word/2010/wordprocessingShape">
                    <wps:wsp>
                      <wps:cNvSpPr txBox="true"/>
                      <wps:spPr>
                        <a:xfrm>
                          <a:off x="0" y="0"/>
                          <a:ext cx="914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2399"/>
                            <w:r>
                              <w:rPr>
                                <w:rFonts w:ascii="宋体" w:hAnsi="宋体" w:cs="宋体" w:eastAsia="宋体"/>
                                <w:sz w:val="39"/>
                                <w:spacing w:val="0"/>
                                <w:color w:val="000000"/>
                                <w:b w:val="off"/>
                                <w:i w:val="off"/>
                              </w:rPr>
                              <w:t>诚的女</w:t>
                            </w:r>
                            <w:bookmarkEnd w:id="2399"/>
                          </w:p>
                        </w:txbxContent>
                      </wps:txbx>
                      <wps:bodyPr wrap="square" lIns="0" rIns="0" tIns="0" bIns="0" vert="horz" anchor="t">
                        <a:noAutofit/>
                      </wps:bodyPr>
                    </wps:wsp>
                  </a:graphicData>
                </a:graphic>
              </wp:anchor>
            </w:drawing>
          </mc:Choice>
          <mc:Fallback>
            <w:pict>
              <v:shape type="#_x0000_t202" filled="f" stroked="f" style="margin-left:72pt;margin-top:-132pt;width:7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2400"/>
                      <w:r>
                        <w:rPr>
                          <w:rFonts w:ascii="宋体" w:hAnsi="宋体" w:cs="宋体" w:eastAsia="宋体"/>
                          <w:sz w:val="39"/>
                          <w:spacing w:val="0"/>
                          <w:color w:val="000000"/>
                          <w:b w:val="off"/>
                          <w:i w:val="off"/>
                        </w:rPr>
                        <w:t>诚的女</w:t>
                      </w:r>
                      <w:bookmarkEnd w:id="2400"/>
                    </w:p>
                  </w:txbxContent>
                </v:textbox>
              </v:shape>
            </w:pict>
          </mc:Fallback>
        </mc:AlternateContent>
      </w:r>
      <w:bookmarkEnd w:id="2398"/>
    </w:p>
    <w:p>
      <w:pPr>
        <w:pageBreakBefore w:val="off"/>
        <w:tabs/>
        <w:wordWrap w:val="off"/>
        <w:spacing w:before="0" w:after="0" w:line="920" w:lineRule="atLeast"/>
        <w:ind w:left="260" w:right="40" w:firstLine="1040"/>
        <w:jc w:val="both"/>
        <w:textAlignment w:val="baseline"/>
        <w:rPr>
          <w:sz w:val="49"/>
        </w:rPr>
      </w:pPr>
      <w:bookmarkStart w:name="" w:id="2401"/>
      <w:r>
        <w:rPr>
          <w:rFonts w:ascii="宋体" w:hAnsi="宋体" w:cs="宋体" w:eastAsia="宋体"/>
          <w:sz w:val="49"/>
          <w:spacing w:val="0"/>
          <w:color w:val="000000"/>
          <w:b w:val="off"/>
          <w:i w:val="off"/>
        </w:rPr>
        <w:t>我们也可以把“this”与物质名词一起使用：“this water”(“这</w:t>
      </w:r>
      <w:r>
        <w:rPr>
          <w:rFonts w:ascii="宋体" w:hAnsi="宋体" w:cs="宋体" w:eastAsia="宋体"/>
          <w:sz w:val="49"/>
          <w:spacing w:val="0"/>
          <w:color w:val="000000"/>
          <w:b w:val="off"/>
          <w:i w:val="off"/>
        </w:rPr>
        <w:t>片水”)，“this sugar”(“这块糖”)。我们最好把“this”后面的物质</w:t>
      </w:r>
      <w:r>
        <w:rPr>
          <w:rFonts w:ascii="宋体" w:hAnsi="宋体" w:cs="宋体" w:eastAsia="宋体"/>
          <w:sz w:val="49"/>
          <w:spacing w:val="0"/>
          <w:color w:val="000000"/>
          <w:b w:val="off"/>
          <w:i w:val="off"/>
        </w:rPr>
        <w:t>名词，像在“is”后面一样，看成一个普遍词项。“water”(“水”)</w:t>
      </w:r>
      <w:r>
        <w:rPr>
          <w:rFonts w:ascii="宋体" w:hAnsi="宋体" w:cs="宋体" w:eastAsia="宋体"/>
          <w:sz w:val="49"/>
          <w:spacing w:val="0"/>
          <w:color w:val="000000"/>
          <w:b w:val="off"/>
          <w:i w:val="off"/>
        </w:rPr>
        <w:t>在这种用法中相当于普遍词项“body of water”(“水体”)，同样适用</w:t>
      </w:r>
      <w:r>
        <w:rPr>
          <w:rFonts w:ascii="宋体" w:hAnsi="宋体" w:cs="宋体" w:eastAsia="宋体"/>
          <w:sz w:val="49"/>
          <w:spacing w:val="0"/>
          <w:color w:val="000000"/>
          <w:b w:val="off"/>
          <w:i w:val="off"/>
        </w:rPr>
        <w:t>于河流、池塘及杯中的容物。</w:t>
      </w:r>
      <w:bookmarkEnd w:id="2401"/>
    </w:p>
    <w:p>
      <w:pPr>
        <w:pageBreakBefore w:val="off"/>
        <w:tabs/>
        <w:wordWrap w:val="off"/>
        <w:spacing w:before="0" w:after="0" w:line="920" w:lineRule="atLeast"/>
        <w:ind w:left="260" w:right="0" w:firstLine="1040"/>
        <w:jc w:val="both"/>
        <w:textAlignment w:val="baseline"/>
        <w:rPr>
          <w:sz w:val="49"/>
        </w:rPr>
      </w:pPr>
      <w:bookmarkStart w:name="" w:id="2402"/>
      <w:r>
        <w:rPr>
          <w:rFonts w:ascii="宋体" w:hAnsi="宋体" w:cs="宋体" w:eastAsia="宋体"/>
          <w:sz w:val="49"/>
          <w:spacing w:val="0"/>
          <w:color w:val="000000"/>
          <w:b w:val="off"/>
          <w:i w:val="off"/>
        </w:rPr>
        <w:t>“this”(“这个”)、“this river”(“这条河”)、“this water”(“这</w:t>
      </w:r>
      <w:r>
        <w:rPr>
          <w:rFonts w:ascii="宋体" w:hAnsi="宋体" w:cs="宋体" w:eastAsia="宋体"/>
          <w:sz w:val="49"/>
          <w:spacing w:val="0"/>
          <w:color w:val="000000"/>
          <w:b w:val="off"/>
          <w:i w:val="off"/>
        </w:rPr>
        <w:t>片水”)及类似的词，有一个明显的特征，那就是同“mama”(“妈</w:t>
      </w:r>
      <w:r>
        <w:rPr>
          <w:rFonts w:ascii="宋体" w:hAnsi="宋体" w:cs="宋体" w:eastAsia="宋体"/>
          <w:sz w:val="49"/>
          <w:spacing w:val="0"/>
          <w:color w:val="000000"/>
          <w:b w:val="off"/>
          <w:i w:val="off"/>
        </w:rPr>
        <w:t>妈”)、“water”(“水”)、“Nile”(“尼罗河”)及“Nadejda”(“娜杰</w:t>
      </w:r>
      <w:r>
        <w:rPr>
          <w:rFonts w:ascii="黑体" w:hAnsi="黑体" w:cs="黑体" w:eastAsia="黑体"/>
          <w:sz w:val="49"/>
          <w:spacing w:val="0"/>
          <w:color w:val="000000"/>
          <w:b w:val="off"/>
          <w:i w:val="off"/>
        </w:rPr>
        <w:t>106</w:t>
      </w:r>
      <w:bookmarkEnd w:id="2402"/>
    </w:p>
    <w:p>
      <w:r>
        <w:t/>
      </w:r>
    </w:p>
    <w:p>
      <w:pPr>
        <w:sectPr>
          <w:footerReference r:id="rId443"/>
          <w:headerReference r:id="rId444" w:type="default"/>
          <w:type w:val="nextPage"/>
          <w:pgSz w:w="21240" w:h="31680"/>
          <w:pgMar w:left="2520" w:top="2200" w:right="2520" w:bottom="2200" w:header="1900" w:footer="1900"/>
          <w:cols w:num="1"/>
        </w:sectPr>
      </w:pPr>
    </w:p>
    <w:p>
      <w:pPr>
        <w:pageBreakBefore w:val="off"/>
        <w:tabs/>
        <w:wordWrap w:val="off"/>
        <w:spacing w:before="540" w:after="0" w:line="600" w:lineRule="atLeast"/>
        <w:ind w:left="0" w:right="940"/>
        <w:jc w:val="right"/>
        <w:textAlignment w:val="baseline"/>
        <w:rPr>
          <w:sz w:val="44"/>
        </w:rPr>
      </w:pPr>
      <w:bookmarkStart w:name="" w:id="2403"/>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12700</wp:posOffset>
            </wp:positionV>
            <wp:extent cx="431800" cy="762000"/>
            <wp:wrapNone/>
            <wp:docPr id="172" name="Drawing 172"/>
            <a:graphic xmlns:a="http://schemas.openxmlformats.org/drawingml/2006/main">
              <a:graphicData uri="http://schemas.openxmlformats.org/drawingml/2006/picture">
                <pic:pic xmlns:pic="http://schemas.openxmlformats.org/drawingml/2006/picture">
                  <pic:nvPicPr>
                    <pic:cNvPr id="0" name="Picture 171"/>
                    <pic:cNvPicPr>
                      <a:picLocks noChangeAspect="true"/>
                    </pic:cNvPicPr>
                  </pic:nvPicPr>
                  <pic:blipFill>
                    <a:blip r:embed="rId64"/>
                    <a:stretch>
                      <a:fillRect/>
                    </a:stretch>
                  </pic:blipFill>
                  <pic:spPr>
                    <a:xfrm>
                      <a:off x="0" y="0"/>
                      <a:ext cx="431800" cy="762000"/>
                    </a:xfrm>
                    <a:prstGeom prst="rect">
                      <a:avLst/>
                    </a:prstGeom>
                  </pic:spPr>
                </pic:pic>
              </a:graphicData>
            </a:graphic>
          </wp:anchor>
        </w:drawing>
      </w:r>
      <w:bookmarkEnd w:id="2403"/>
    </w:p>
    <w:p>
      <w:pPr>
        <w:pageBreakBefore w:val="off"/>
        <w:tabs/>
        <w:wordWrap w:val="off"/>
        <w:spacing w:before="0" w:after="0" w:line="500" w:lineRule="exact"/>
        <w:ind w:left="0" w:right="0"/>
        <w:jc w:val="right"/>
        <w:textAlignment w:val="baseline"/>
        <w:rPr>
          <w:sz w:val="44"/>
        </w:rPr>
      </w:pPr>
      <w:bookmarkStart w:name="" w:id="2404"/>
      <w:r>
        <w:rPr>
          <w:rFonts w:ascii="宋体" w:hAnsi="宋体" w:cs="宋体" w:eastAsia="宋体"/>
          <w:sz w:val="44"/>
          <w:spacing w:val="0"/>
          <w:color w:val="000000"/>
          <w:b w:val="off"/>
          <w:i w:val="off"/>
        </w:rPr>
        <w:t/>
      </w:r>
      <w:bookmarkEnd w:id="2404"/>
    </w:p>
    <w:p>
      <w:pPr>
        <w:pageBreakBefore w:val="off"/>
        <w:tabs/>
        <w:wordWrap w:val="off"/>
        <w:spacing w:before="0" w:after="0" w:line="900" w:lineRule="atLeast"/>
        <w:ind w:left="0" w:right="60"/>
        <w:jc w:val="both"/>
        <w:textAlignment w:val="baseline"/>
        <w:rPr>
          <w:sz w:val="52"/>
        </w:rPr>
      </w:pPr>
      <w:bookmarkStart w:name="" w:id="2405"/>
      <w:r>
        <w:rPr>
          <w:rFonts w:ascii="宋体" w:hAnsi="宋体" w:cs="宋体" w:eastAsia="宋体"/>
          <w:sz w:val="52"/>
          <w:spacing w:val="0"/>
          <w:color w:val="000000"/>
          <w:b w:val="off"/>
          <w:i w:val="off"/>
        </w:rPr>
        <w:t>士达”)这些强固的单独词项比起来，它们的指称是暂时性的。不仅</w:t>
      </w:r>
      <w:r>
        <w:rPr>
          <w:rFonts w:ascii="宋体" w:hAnsi="宋体" w:cs="宋体" w:eastAsia="宋体"/>
          <w:sz w:val="52"/>
          <w:spacing w:val="0"/>
          <w:color w:val="000000"/>
          <w:b w:val="off"/>
          <w:i w:val="off"/>
        </w:rPr>
        <w:t>两个指示词缀，而且一般的标示词(indicator word)也有这种效果：</w:t>
      </w:r>
      <w:r>
        <w:rPr>
          <w:rFonts w:ascii="宋体" w:hAnsi="宋体" w:cs="宋体" w:eastAsia="宋体"/>
          <w:sz w:val="52"/>
          <w:spacing w:val="0"/>
          <w:color w:val="000000"/>
          <w:b w:val="off"/>
          <w:i w:val="off"/>
        </w:rPr>
        <w:t>如“this”(这个)、“that”(“那个”)、“I”(“我”)、“you”(“你”)、</w:t>
      </w:r>
      <w:r>
        <w:rPr>
          <w:rFonts w:ascii="宋体" w:hAnsi="宋体" w:cs="宋体" w:eastAsia="宋体"/>
          <w:sz w:val="52"/>
          <w:spacing w:val="0"/>
          <w:color w:val="000000"/>
          <w:b w:val="off"/>
          <w:i w:val="off"/>
        </w:rPr>
        <w:t>“he”(“他”)、“now”(“现在”)、“here”(“这儿”)、“then”(然后)、</w:t>
      </w:r>
      <w:r>
        <w:rPr>
          <w:rFonts w:ascii="宋体" w:hAnsi="宋体" w:cs="宋体" w:eastAsia="宋体"/>
          <w:sz w:val="52"/>
          <w:spacing w:val="0"/>
          <w:color w:val="000000"/>
          <w:b w:val="off"/>
          <w:i w:val="off"/>
        </w:rPr>
        <w:t>“there”(“那儿”)、“today”(“今天”)和“tomorrow”(“明天”)</w:t>
      </w:r>
      <w:r>
        <w:rPr>
          <w:rFonts w:ascii="宋体" w:hAnsi="宋体" w:cs="宋体" w:eastAsia="宋体"/>
          <w:sz w:val="52"/>
          <w:spacing w:val="0"/>
          <w:color w:val="000000"/>
          <w:b w:val="off"/>
          <w:i w:val="off"/>
        </w:rPr>
        <w:t>等。儿童需依赖于固定的指称来学习“mama”及“water”;通过许</w:t>
      </w:r>
      <w:r>
        <w:rPr>
          <w:rFonts w:ascii="宋体" w:hAnsi="宋体" w:cs="宋体" w:eastAsia="宋体"/>
          <w:sz w:val="52"/>
          <w:spacing w:val="0"/>
          <w:color w:val="000000"/>
          <w:b w:val="off"/>
          <w:i w:val="off"/>
        </w:rPr>
        <w:t>多言谈机会的强化和弱化，他会被训练得逐渐适应固定的规范或指称</w:t>
      </w:r>
      <w:r>
        <w:rPr>
          <w:rFonts w:ascii="宋体" w:hAnsi="宋体" w:cs="宋体" w:eastAsia="宋体"/>
          <w:sz w:val="52"/>
          <w:spacing w:val="0"/>
          <w:color w:val="000000"/>
          <w:b w:val="off"/>
          <w:i w:val="off"/>
        </w:rPr>
        <w:t>框架。当他掌握了标示词时，他就学会了一种更高级的技巧：知道如</w:t>
      </w:r>
      <w:r>
        <w:rPr>
          <w:rFonts w:ascii="宋体" w:hAnsi="宋体" w:cs="宋体" w:eastAsia="宋体"/>
          <w:sz w:val="52"/>
          <w:spacing w:val="0"/>
          <w:color w:val="000000"/>
          <w:b w:val="off"/>
          <w:i w:val="off"/>
        </w:rPr>
        <w:t>何根据环境或语境的系统的提示，去转换一个词的指称。如此习得的</w:t>
      </w:r>
      <w:r>
        <w:rPr>
          <w:rFonts w:ascii="宋体" w:hAnsi="宋体" w:cs="宋体" w:eastAsia="宋体"/>
          <w:sz w:val="52"/>
          <w:spacing w:val="0"/>
          <w:color w:val="000000"/>
          <w:b w:val="off"/>
          <w:i w:val="off"/>
        </w:rPr>
        <w:t>指示单独词项，优点在于其灵活性，缺点则在于其不稳定性。在这一</w:t>
      </w:r>
      <w:r>
        <w:rPr>
          <w:rFonts w:ascii="宋体" w:hAnsi="宋体" w:cs="宋体" w:eastAsia="宋体"/>
          <w:sz w:val="52"/>
          <w:spacing w:val="0"/>
          <w:color w:val="000000"/>
          <w:b w:val="off"/>
          <w:i w:val="off"/>
        </w:rPr>
        <w:t>缺点开始变得碍事的时候，我们引进专名来永久地负载其指称：</w:t>
      </w:r>
      <w:r>
        <w:rPr>
          <w:rFonts w:ascii="宋体" w:hAnsi="宋体" w:cs="宋体" w:eastAsia="宋体"/>
          <w:sz w:val="52"/>
          <w:spacing w:val="0"/>
          <w:color w:val="000000"/>
          <w:b w:val="off"/>
          <w:i w:val="off"/>
        </w:rPr>
        <w:t>“This river is the Nile”, “This woman is Nadejda”。[20]</w:t>
      </w:r>
      <w:bookmarkEnd w:id="2405"/>
    </w:p>
    <w:p>
      <w:pPr>
        <w:pageBreakBefore w:val="off"/>
        <w:tabs/>
        <w:wordWrap w:val="off"/>
        <w:spacing w:before="0" w:after="0" w:line="900" w:lineRule="atLeast"/>
        <w:ind w:left="0" w:right="0" w:firstLine="1080"/>
        <w:jc w:val="both"/>
        <w:textAlignment w:val="baseline"/>
        <w:rPr>
          <w:sz w:val="52"/>
        </w:rPr>
      </w:pPr>
      <w:bookmarkStart w:name="" w:id="2406"/>
      <w:r>
        <w:rPr>
          <w:rFonts w:ascii="宋体" w:hAnsi="宋体" w:cs="宋体" w:eastAsia="宋体"/>
          <w:sz w:val="52"/>
          <w:spacing w:val="0"/>
          <w:color w:val="000000"/>
          <w:b w:val="off"/>
          <w:i w:val="off"/>
        </w:rPr>
        <w:t>指示性单独词项一方面保留了实指法(ostension)的机制，即与</w:t>
      </w:r>
      <w:r>
        <w:rPr>
          <w:rFonts w:ascii="宋体" w:hAnsi="宋体" w:cs="宋体" w:eastAsia="宋体"/>
          <w:sz w:val="52"/>
          <w:spacing w:val="0"/>
          <w:color w:val="000000"/>
          <w:b w:val="off"/>
          <w:i w:val="off"/>
        </w:rPr>
        <w:t>所指称的对象有直接的经验联结，另一方面又省去在学习“mama”</w:t>
      </w:r>
      <w:r>
        <w:rPr>
          <w:rFonts w:ascii="宋体" w:hAnsi="宋体" w:cs="宋体" w:eastAsia="宋体"/>
          <w:sz w:val="52"/>
          <w:spacing w:val="0"/>
          <w:color w:val="000000"/>
          <w:b w:val="off"/>
          <w:i w:val="off"/>
        </w:rPr>
        <w:t>和“water”时必须经由的实指性的训练过程。之所以有这一捷径，</w:t>
      </w:r>
      <w:r>
        <w:rPr>
          <w:rFonts w:ascii="宋体" w:hAnsi="宋体" w:cs="宋体" w:eastAsia="宋体"/>
          <w:sz w:val="52"/>
          <w:spacing w:val="0"/>
          <w:color w:val="000000"/>
          <w:b w:val="off"/>
          <w:i w:val="off"/>
        </w:rPr>
        <w:t>在于普遍词项的作用。的确，人们得先去学会所用的这些普遍词项，</w:t>
      </w:r>
      <w:r>
        <w:rPr>
          <w:rFonts w:ascii="宋体" w:hAnsi="宋体" w:cs="宋体" w:eastAsia="宋体"/>
          <w:sz w:val="52"/>
          <w:spacing w:val="0"/>
          <w:color w:val="000000"/>
          <w:b w:val="off"/>
          <w:i w:val="off"/>
        </w:rPr>
        <w:t>而学习它们，如第19节中所说，比学习“mama”及“water”这样</w:t>
      </w:r>
      <w:r>
        <w:rPr>
          <w:rFonts w:ascii="宋体" w:hAnsi="宋体" w:cs="宋体" w:eastAsia="宋体"/>
          <w:sz w:val="52"/>
          <w:spacing w:val="0"/>
          <w:color w:val="000000"/>
          <w:b w:val="off"/>
          <w:i w:val="off"/>
        </w:rPr>
        <w:t>的词要复杂得多。但是，一旦掌握了，它们可以快速地以实指方式引</w:t>
      </w:r>
      <w:r>
        <w:rPr>
          <w:rFonts w:ascii="宋体" w:hAnsi="宋体" w:cs="宋体" w:eastAsia="宋体"/>
          <w:sz w:val="52"/>
          <w:spacing w:val="0"/>
          <w:color w:val="000000"/>
          <w:b w:val="off"/>
          <w:i w:val="off"/>
        </w:rPr>
        <w:t>进无论是暂时性的(如“this river”、“this woman”)，还是永久性的</w:t>
      </w:r>
      <w:r>
        <w:rPr>
          <w:rFonts w:ascii="宋体" w:hAnsi="宋体" w:cs="宋体" w:eastAsia="宋体"/>
          <w:sz w:val="52"/>
          <w:spacing w:val="0"/>
          <w:color w:val="000000"/>
          <w:b w:val="off"/>
          <w:i w:val="off"/>
        </w:rPr>
        <w:t>(“the Nile”、“Nadejda”)单独词项。这类衍生的单独词项，反过来</w:t>
      </w:r>
      <w:r>
        <w:rPr>
          <w:rFonts w:ascii="宋体" w:hAnsi="宋体" w:cs="宋体" w:eastAsia="宋体"/>
          <w:sz w:val="52"/>
          <w:spacing w:val="0"/>
          <w:color w:val="000000"/>
          <w:b w:val="off"/>
          <w:i w:val="off"/>
        </w:rPr>
        <w:t>又会使我们更易于以实指方式引进更多的普遍词项。这样，有了普遍</w:t>
      </w:r>
      <w:r>
        <w:rPr>
          <w:rFonts w:ascii="宋体" w:hAnsi="宋体" w:cs="宋体" w:eastAsia="宋体"/>
          <w:sz w:val="52"/>
          <w:spacing w:val="0"/>
          <w:color w:val="000000"/>
          <w:b w:val="off"/>
          <w:i w:val="off"/>
        </w:rPr>
        <w:t>词项“round (thing)”(“圆的[东西]”)，从而又有了单独词项</w:t>
      </w:r>
      <w:r>
        <w:rPr>
          <w:rFonts w:ascii="宋体" w:hAnsi="宋体" w:cs="宋体" w:eastAsia="宋体"/>
          <w:sz w:val="52"/>
          <w:spacing w:val="0"/>
          <w:color w:val="000000"/>
          <w:b w:val="off"/>
          <w:i w:val="off"/>
        </w:rPr>
        <w:t>“that round thing”(“那个圆的东西”)，我们就可以进而用“That</w:t>
      </w:r>
      <w:r>
        <w:rPr>
          <w:rFonts w:ascii="宋体" w:hAnsi="宋体" w:cs="宋体" w:eastAsia="宋体"/>
          <w:sz w:val="52"/>
          <w:spacing w:val="0"/>
          <w:color w:val="000000"/>
          <w:b w:val="off"/>
          <w:i w:val="off"/>
        </w:rPr>
        <w:t>round thing is a pomegranate”(“那个圆的东西是石榴”)这个说法来</w:t>
      </w:r>
      <w:r>
        <w:rPr>
          <w:rFonts w:ascii="宋体" w:hAnsi="宋体" w:cs="宋体" w:eastAsia="宋体"/>
          <w:sz w:val="52"/>
          <w:spacing w:val="0"/>
          <w:color w:val="000000"/>
          <w:b w:val="off"/>
          <w:i w:val="off"/>
        </w:rPr>
        <w:t>解释“pomegranate”(“石榴”)。也许我们的小学生需要如此受教多</w:t>
      </w:r>
      <w:r>
        <w:rPr>
          <w:rFonts w:ascii="宋体" w:hAnsi="宋体" w:cs="宋体" w:eastAsia="宋体"/>
          <w:sz w:val="52"/>
          <w:spacing w:val="0"/>
          <w:color w:val="000000"/>
          <w:b w:val="off"/>
          <w:i w:val="off"/>
        </w:rPr>
        <w:t>次才能了解不同种类的石榴。但是学习普遍词项所要掌握的另一要</w:t>
      </w:r>
      <w:r>
        <w:rPr>
          <w:rFonts w:ascii="宋体" w:hAnsi="宋体" w:cs="宋体" w:eastAsia="宋体"/>
          <w:sz w:val="52"/>
          <w:spacing w:val="0"/>
          <w:color w:val="000000"/>
          <w:b w:val="off"/>
          <w:i w:val="off"/>
        </w:rPr>
        <w:t>素，即指称的分离，在这种情况下是事先已经具备了的。我们利用他</w:t>
      </w:r>
      <w:r>
        <w:rPr>
          <w:rFonts w:ascii="宋体" w:hAnsi="宋体" w:cs="宋体" w:eastAsia="宋体"/>
          <w:sz w:val="52"/>
          <w:spacing w:val="0"/>
          <w:color w:val="000000"/>
          <w:b w:val="off"/>
          <w:i w:val="off"/>
        </w:rPr>
        <w:t>已学会的对普遍词项(如“round”)的指称分离的掌握，每次都指着</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584200</wp:posOffset>
                </wp:positionV>
                <wp:extent cx="609600" cy="431800"/>
                <wp:wrapNone/>
                <wp:docPr id="173" name="文本框 173"/>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407"/>
                            <w:r>
                              <w:rPr>
                                <w:rFonts w:ascii="楷体" w:hAnsi="楷体" w:cs="楷体" w:eastAsia="楷体"/>
                                <w:sz w:val="44"/>
                                <w:spacing w:val="0"/>
                                <w:color w:val="000000"/>
                                <w:b w:val="off"/>
                                <w:i w:val="off"/>
                              </w:rPr>
                              <w:t>102</w:t>
                            </w:r>
                            <w:bookmarkEnd w:id="2407"/>
                          </w:p>
                        </w:txbxContent>
                      </wps:txbx>
                      <wps:bodyPr wrap="square" lIns="0" rIns="0" tIns="0" bIns="0" vert="horz" anchor="t">
                        <a:noAutofit/>
                      </wps:bodyPr>
                    </wps:wsp>
                  </a:graphicData>
                </a:graphic>
              </wp:anchor>
            </w:drawing>
          </mc:Choice>
          <mc:Fallback>
            <w:pict>
              <v:shape type="#_x0000_t202" filled="f" stroked="f" style="margin-left:949pt;margin-top:46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408"/>
                      <w:r>
                        <w:rPr>
                          <w:rFonts w:ascii="楷体" w:hAnsi="楷体" w:cs="楷体" w:eastAsia="楷体"/>
                          <w:sz w:val="44"/>
                          <w:spacing w:val="0"/>
                          <w:color w:val="000000"/>
                          <w:b w:val="off"/>
                          <w:i w:val="off"/>
                        </w:rPr>
                        <w:t>102</w:t>
                      </w:r>
                      <w:bookmarkEnd w:id="2408"/>
                    </w:p>
                  </w:txbxContent>
                </v:textbox>
              </v:shape>
            </w:pict>
          </mc:Fallback>
        </mc:AlternateContent>
      </w:r>
      <w:bookmarkEnd w:id="2406"/>
    </w:p>
    <w:p>
      <w:pPr>
        <w:pageBreakBefore w:val="off"/>
        <w:tabs/>
        <w:wordWrap w:val="off"/>
        <w:spacing w:before="0" w:after="0" w:line="660" w:lineRule="atLeast"/>
        <w:ind w:left="0" w:right="20"/>
        <w:jc w:val="right"/>
        <w:textAlignment w:val="baseline"/>
        <w:rPr>
          <w:sz w:val="48"/>
        </w:rPr>
      </w:pPr>
      <w:bookmarkStart w:name="" w:id="2409"/>
      <w:r>
        <w:rPr>
          <w:rFonts w:ascii="黑体" w:hAnsi="黑体" w:cs="黑体" w:eastAsia="黑体"/>
          <w:sz w:val="48"/>
          <w:spacing w:val="0"/>
          <w:color w:val="000000"/>
          <w:b w:val="off"/>
          <w:i w:val="off"/>
        </w:rPr>
        <w:t>107</w:t>
      </w:r>
      <w:bookmarkEnd w:id="2409"/>
    </w:p>
    <w:p>
      <w:r>
        <w:t/>
      </w:r>
    </w:p>
    <w:p>
      <w:pPr>
        <w:sectPr>
          <w:footerReference r:id="rId445"/>
          <w:headerReference r:id="rId446" w:type="default"/>
          <w:type w:val="nextPage"/>
          <w:pgSz w:w="21240" w:h="31680"/>
          <w:pgMar w:left="2640" w:top="1920" w:right="2640" w:bottom="1920" w:header="1620" w:footer="1620"/>
          <w:cols w:num="1"/>
        </w:sectPr>
      </w:pPr>
    </w:p>
    <w:p>
      <w:pPr>
        <w:pageBreakBefore w:val="off"/>
        <w:tabs/>
        <w:wordWrap w:val="off"/>
        <w:spacing w:before="0" w:after="0" w:line="580" w:lineRule="atLeast"/>
        <w:ind w:left="1020" w:right="0"/>
        <w:jc w:val="both"/>
        <w:textAlignment w:val="baseline"/>
        <w:rPr>
          <w:sz w:val="42"/>
        </w:rPr>
      </w:pPr>
      <w:bookmarkStart w:name="" w:id="2410"/>
      <w:r>
        <w:rPr>
          <w:rFonts w:ascii="黑体" w:hAnsi="黑体" w:cs="黑体" w:eastAsia="黑体"/>
          <w:sz w:val="42"/>
          <w:spacing w:val="0"/>
          <w:color w:val="000000"/>
          <w:b w:val="on"/>
          <w:i w:val="off"/>
        </w:rPr>
        <w:t>语词和对象</w:t>
      </w:r>
      <w:bookmarkEnd w:id="2410"/>
    </w:p>
    <w:p>
      <w:pPr>
        <w:pageBreakBefore w:val="off"/>
        <w:tabs/>
        <w:wordWrap w:val="off"/>
        <w:spacing w:before="0" w:after="0" w:line="480" w:lineRule="exact"/>
        <w:ind w:left="0" w:right="0"/>
        <w:jc w:val="both"/>
        <w:textAlignment w:val="baseline"/>
        <w:rPr>
          <w:sz w:val="42"/>
        </w:rPr>
      </w:pPr>
      <w:bookmarkStart w:name="" w:id="2411"/>
      <w:r>
        <w:rPr>
          <w:rFonts w:ascii="宋体" w:hAnsi="宋体" w:cs="宋体" w:eastAsia="宋体"/>
          <w:sz w:val="42"/>
          <w:spacing w:val="0"/>
          <w:color w:val="000000"/>
          <w:b w:val="off"/>
          <w:i w:val="off"/>
        </w:rPr>
        <w:t/>
      </w:r>
      <w:bookmarkEnd w:id="2411"/>
    </w:p>
    <w:p>
      <w:pPr>
        <w:pageBreakBefore w:val="off"/>
        <w:tabs/>
        <w:wordWrap w:val="off"/>
        <w:spacing w:before="0" w:after="0" w:line="920" w:lineRule="atLeast"/>
        <w:ind w:left="180" w:right="0"/>
        <w:jc w:val="both"/>
        <w:textAlignment w:val="baseline"/>
        <w:rPr>
          <w:sz w:val="52"/>
        </w:rPr>
      </w:pPr>
      <w:bookmarkStart w:name="" w:id="2412"/>
      <w:r>
        <w:rPr>
          <w:rFonts w:ascii="宋体" w:hAnsi="宋体" w:cs="宋体" w:eastAsia="宋体"/>
          <w:sz w:val="52"/>
          <w:spacing w:val="0"/>
          <w:color w:val="000000"/>
          <w:b w:val="off"/>
          <w:i w:val="off"/>
        </w:rPr>
        <w:t>石榴告诉他，“that round thing”(“那个圆的东西”)。</w:t>
      </w:r>
      <w:bookmarkEnd w:id="2412"/>
    </w:p>
    <w:p>
      <w:pPr>
        <w:pageBreakBefore w:val="off"/>
        <w:tabs/>
        <w:wordWrap w:val="off"/>
        <w:spacing w:before="0" w:after="0" w:line="920" w:lineRule="atLeast"/>
        <w:ind w:left="180" w:right="0" w:firstLine="1060"/>
        <w:jc w:val="both"/>
        <w:textAlignment w:val="baseline"/>
        <w:rPr>
          <w:sz w:val="52"/>
        </w:rPr>
      </w:pPr>
      <w:bookmarkStart w:name="" w:id="2413"/>
      <w:r>
        <w:rPr>
          <w:rFonts w:ascii="宋体" w:hAnsi="宋体" w:cs="宋体" w:eastAsia="宋体"/>
          <w:sz w:val="52"/>
          <w:spacing w:val="0"/>
          <w:color w:val="000000"/>
          <w:b w:val="off"/>
          <w:i w:val="off"/>
        </w:rPr>
        <w:t>我们看到，不仅普遍词项能衍生指示单独词项，指示单独词项也</w:t>
      </w:r>
      <w:r>
        <w:rPr>
          <w:rFonts w:ascii="宋体" w:hAnsi="宋体" w:cs="宋体" w:eastAsia="宋体"/>
          <w:sz w:val="52"/>
          <w:spacing w:val="0"/>
          <w:color w:val="000000"/>
          <w:b w:val="off"/>
          <w:i w:val="off"/>
        </w:rPr>
        <w:t>能衍生普遍词项。后面这个说法是一个保守的说法。在儿童最初习得</w:t>
      </w:r>
      <w:r>
        <w:rPr>
          <w:rFonts w:ascii="宋体" w:hAnsi="宋体" w:cs="宋体" w:eastAsia="宋体"/>
          <w:sz w:val="52"/>
          <w:spacing w:val="0"/>
          <w:color w:val="000000"/>
          <w:b w:val="off"/>
          <w:i w:val="off"/>
        </w:rPr>
        <w:t>普遍词项的时候，指示单独词项就在发挥作用。他必须认得这个和那</w:t>
      </w:r>
      <w:r>
        <w:rPr>
          <w:rFonts w:ascii="宋体" w:hAnsi="宋体" w:cs="宋体" w:eastAsia="宋体"/>
          <w:sz w:val="52"/>
          <w:spacing w:val="0"/>
          <w:color w:val="000000"/>
          <w:b w:val="off"/>
          <w:i w:val="off"/>
        </w:rPr>
        <w:t>个苹果，并懂得何时去区分和认同它们(见第19节)。所以，尽管指</w:t>
      </w:r>
      <w:r>
        <w:rPr>
          <w:rFonts w:ascii="宋体" w:hAnsi="宋体" w:cs="宋体" w:eastAsia="宋体"/>
          <w:sz w:val="52"/>
          <w:spacing w:val="0"/>
          <w:color w:val="000000"/>
          <w:b w:val="off"/>
          <w:i w:val="off"/>
        </w:rPr>
        <w:t>示单独词项是由普遍词项组成的，儿童为了学会普遍词项，还得靠指</w:t>
      </w:r>
      <w:r>
        <w:rPr>
          <w:rFonts w:ascii="宋体" w:hAnsi="宋体" w:cs="宋体" w:eastAsia="宋体"/>
          <w:sz w:val="52"/>
          <w:spacing w:val="0"/>
          <w:color w:val="000000"/>
          <w:b w:val="off"/>
          <w:i w:val="off"/>
        </w:rPr>
        <w:t>示单独词项的帮助。普遍词项、指示单独词项和等式(见第24节)</w:t>
      </w:r>
      <w:r>
        <w:rPr>
          <w:rFonts w:ascii="宋体" w:hAnsi="宋体" w:cs="宋体" w:eastAsia="宋体"/>
          <w:sz w:val="52"/>
          <w:spacing w:val="0"/>
          <w:color w:val="000000"/>
          <w:b w:val="off"/>
          <w:i w:val="off"/>
        </w:rPr>
        <w:t>是相互依赖的语言手段，受我们的文化教育的儿童必须一股脑地把它</w:t>
      </w:r>
      <w:r>
        <w:rPr>
          <w:rFonts w:ascii="宋体" w:hAnsi="宋体" w:cs="宋体" w:eastAsia="宋体"/>
          <w:sz w:val="52"/>
          <w:spacing w:val="0"/>
          <w:color w:val="000000"/>
          <w:b w:val="off"/>
          <w:i w:val="off"/>
        </w:rPr>
        <w:t>们生吞活剥进去。</w:t>
      </w:r>
      <w:bookmarkEnd w:id="2413"/>
    </w:p>
    <w:p>
      <w:pPr>
        <w:pageBreakBefore w:val="off"/>
        <w:tabs/>
        <w:wordWrap w:val="off"/>
        <w:spacing w:before="0" w:after="0" w:line="920" w:lineRule="atLeast"/>
        <w:ind w:left="180" w:right="40" w:firstLine="1060"/>
        <w:jc w:val="both"/>
        <w:textAlignment w:val="baseline"/>
        <w:rPr>
          <w:sz w:val="52"/>
        </w:rPr>
      </w:pPr>
      <w:bookmarkStart w:name="" w:id="2414"/>
      <w:r>
        <w:rPr>
          <w:rFonts w:ascii="宋体" w:hAnsi="宋体" w:cs="宋体" w:eastAsia="宋体"/>
          <w:sz w:val="52"/>
          <w:spacing w:val="0"/>
          <w:color w:val="000000"/>
          <w:b w:val="off"/>
          <w:i w:val="off"/>
        </w:rPr>
        <w:t>通常，在没有手势伴随的情形下，仅凭“this”和“that”后面</w:t>
      </w:r>
      <w:r>
        <w:rPr>
          <w:rFonts w:ascii="宋体" w:hAnsi="宋体" w:cs="宋体" w:eastAsia="宋体"/>
          <w:sz w:val="52"/>
          <w:spacing w:val="0"/>
          <w:color w:val="000000"/>
          <w:b w:val="off"/>
          <w:i w:val="off"/>
        </w:rPr>
        <w:t>的普遍词项加上说话的情景，就足以使人们注意到所意指的对象。在</w:t>
      </w:r>
      <w:r>
        <w:rPr>
          <w:rFonts w:ascii="宋体" w:hAnsi="宋体" w:cs="宋体" w:eastAsia="宋体"/>
          <w:sz w:val="52"/>
          <w:spacing w:val="0"/>
          <w:color w:val="000000"/>
          <w:b w:val="off"/>
          <w:i w:val="off"/>
        </w:rPr>
        <w:t>这种情况下，“this”和“that”弱化成“the”；例如，“the river”</w:t>
      </w:r>
      <w:r>
        <w:rPr>
          <w:rFonts w:ascii="宋体" w:hAnsi="宋体" w:cs="宋体" w:eastAsia="宋体"/>
          <w:sz w:val="52"/>
          <w:spacing w:val="0"/>
          <w:color w:val="000000"/>
          <w:b w:val="off"/>
          <w:i w:val="off"/>
        </w:rPr>
        <w:t>(“此河流”)。我们把这种弱化形式的指示单独词项称作单称摹状词</w:t>
      </w:r>
      <w:r>
        <w:rPr>
          <w:rFonts w:ascii="宋体" w:hAnsi="宋体" w:cs="宋体" w:eastAsia="宋体"/>
          <w:sz w:val="52"/>
          <w:spacing w:val="0"/>
          <w:color w:val="000000"/>
          <w:b w:val="off"/>
          <w:i w:val="off"/>
        </w:rPr>
        <w:t>(singular descriptions)。虽然这种短语更适用于可作为其组成部分的</w:t>
      </w:r>
      <w:r>
        <w:rPr>
          <w:rFonts w:ascii="宋体" w:hAnsi="宋体" w:cs="宋体" w:eastAsia="宋体"/>
          <w:sz w:val="52"/>
          <w:spacing w:val="0"/>
          <w:color w:val="000000"/>
          <w:b w:val="off"/>
          <w:i w:val="off"/>
        </w:rPr>
        <w:t>普遍词项本身即是复合词的地方。</w:t>
      </w:r>
      <w:bookmarkEnd w:id="2414"/>
    </w:p>
    <w:p>
      <w:pPr>
        <w:pageBreakBefore w:val="off"/>
        <w:tabs/>
        <w:wordWrap w:val="off"/>
        <w:spacing w:before="0" w:after="0" w:line="920" w:lineRule="atLeast"/>
        <w:ind w:left="180" w:right="0" w:firstLine="1060"/>
        <w:jc w:val="both"/>
        <w:textAlignment w:val="baseline"/>
        <w:rPr>
          <w:sz w:val="49"/>
        </w:rPr>
      </w:pPr>
      <w:bookmarkStart w:name="" w:id="2415"/>
      <w:r>
        <w:rPr>
          <w:rFonts w:ascii="宋体" w:hAnsi="宋体" w:cs="宋体" w:eastAsia="宋体"/>
          <w:sz w:val="49"/>
          <w:spacing w:val="0"/>
          <w:color w:val="000000"/>
          <w:b w:val="off"/>
          <w:i w:val="off"/>
        </w:rPr>
        <w:t>所意指的对象常常是如此明显，甚至普遍词项也可以被省略掉。</w:t>
      </w:r>
      <w:r>
        <w:rPr>
          <w:rFonts w:ascii="宋体" w:hAnsi="宋体" w:cs="宋体" w:eastAsia="宋体"/>
          <w:sz w:val="49"/>
          <w:spacing w:val="0"/>
          <w:color w:val="000000"/>
          <w:b w:val="off"/>
          <w:i w:val="off"/>
        </w:rPr>
        <w:t>由于“the”(不像“this”和“that”)不能作名词用，取而代之的是</w:t>
      </w:r>
      <w:r>
        <w:rPr>
          <w:rFonts w:ascii="宋体" w:hAnsi="宋体" w:cs="宋体" w:eastAsia="宋体"/>
          <w:sz w:val="49"/>
          <w:spacing w:val="0"/>
          <w:color w:val="000000"/>
          <w:b w:val="off"/>
          <w:i w:val="off"/>
        </w:rPr>
        <w:t>一种形式上的名词：例如“the man”(“此人”)、“the woman”(“此</w:t>
      </w:r>
      <w:r>
        <w:rPr>
          <w:rFonts w:ascii="宋体" w:hAnsi="宋体" w:cs="宋体" w:eastAsia="宋体"/>
          <w:sz w:val="49"/>
          <w:spacing w:val="0"/>
          <w:color w:val="000000"/>
          <w:b w:val="off"/>
          <w:i w:val="off"/>
        </w:rPr>
        <w:t xml:space="preserve">  女人”)、“the thing”(“此物”)。这些最简短的摹状词被略称为“he”</w:t>
      </w:r>
      <w:r>
        <w:rPr>
          <w:rFonts w:ascii="宋体" w:hAnsi="宋体" w:cs="宋体" w:eastAsia="宋体"/>
          <w:sz w:val="49"/>
          <w:spacing w:val="0"/>
          <w:color w:val="000000"/>
          <w:b w:val="off"/>
          <w:i w:val="off"/>
        </w:rPr>
        <w:t>(“他”)、“she”(“她”)、“it”(“它”)。我们可以把这些代词看成是</w:t>
      </w:r>
      <w:r>
        <w:rPr>
          <w:rFonts w:ascii="宋体" w:hAnsi="宋体" w:cs="宋体" w:eastAsia="宋体"/>
          <w:sz w:val="49"/>
          <w:spacing w:val="0"/>
          <w:color w:val="000000"/>
          <w:b w:val="off"/>
          <w:i w:val="off"/>
        </w:rPr>
        <w:t>缩略的单称摹状词，而其语法上的先行词则是另一个单独词项，其所</w:t>
      </w:r>
      <w:r>
        <w:rPr>
          <w:rFonts w:ascii="宋体" w:hAnsi="宋体" w:cs="宋体" w:eastAsia="宋体"/>
          <w:sz w:val="49"/>
          <w:spacing w:val="0"/>
          <w:color w:val="000000"/>
          <w:b w:val="off"/>
          <w:i w:val="off"/>
        </w:rPr>
        <w:t>指称的则是同一对象，不过，对这个对象的确认还需要更多的细节。</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1739900</wp:posOffset>
                </wp:positionV>
                <wp:extent cx="711200" cy="495300"/>
                <wp:wrapNone/>
                <wp:docPr id="174" name="文本框 174"/>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416"/>
                            <w:r>
                              <w:rPr>
                                <w:rFonts w:ascii="宋体" w:hAnsi="宋体" w:cs="宋体" w:eastAsia="宋体"/>
                                <w:sz w:val="52"/>
                                <w:spacing w:val="0"/>
                                <w:color w:val="000000"/>
                                <w:b w:val="off"/>
                                <w:i w:val="off"/>
                              </w:rPr>
                              <w:t>103</w:t>
                            </w:r>
                            <w:bookmarkEnd w:id="2416"/>
                          </w:p>
                        </w:txbxContent>
                      </wps:txbx>
                      <wps:bodyPr wrap="square" lIns="0" rIns="0" tIns="0" bIns="0" vert="horz" anchor="t">
                        <a:noAutofit/>
                      </wps:bodyPr>
                    </wps:wsp>
                  </a:graphicData>
                </a:graphic>
              </wp:anchor>
            </w:drawing>
          </mc:Choice>
          <mc:Fallback>
            <w:pict>
              <v:shape type="#_x0000_t202" filled="f" stroked="f" style="margin-left:74pt;margin-top:137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417"/>
                      <w:r>
                        <w:rPr>
                          <w:rFonts w:ascii="宋体" w:hAnsi="宋体" w:cs="宋体" w:eastAsia="宋体"/>
                          <w:sz w:val="52"/>
                          <w:spacing w:val="0"/>
                          <w:color w:val="000000"/>
                          <w:b w:val="off"/>
                          <w:i w:val="off"/>
                        </w:rPr>
                        <w:t>103</w:t>
                      </w:r>
                      <w:bookmarkEnd w:id="2417"/>
                    </w:p>
                  </w:txbxContent>
                </v:textbox>
              </v:shape>
            </w:pict>
          </mc:Fallback>
        </mc:AlternateContent>
      </w:r>
      <w:bookmarkEnd w:id="2415"/>
    </w:p>
    <w:p>
      <w:pPr>
        <w:pageBreakBefore w:val="off"/>
        <w:tabs/>
        <w:wordWrap w:val="off"/>
        <w:spacing w:before="0" w:after="0" w:line="920" w:lineRule="atLeast"/>
        <w:ind w:left="180" w:right="0" w:firstLine="1060"/>
        <w:jc w:val="both"/>
        <w:textAlignment w:val="baseline"/>
        <w:rPr>
          <w:sz w:val="49"/>
        </w:rPr>
      </w:pPr>
      <w:bookmarkStart w:name="" w:id="2418"/>
      <w:r>
        <w:rPr>
          <w:rFonts w:ascii="宋体" w:hAnsi="宋体" w:cs="宋体" w:eastAsia="宋体"/>
          <w:sz w:val="49"/>
          <w:spacing w:val="0"/>
          <w:color w:val="000000"/>
          <w:b w:val="off"/>
          <w:i w:val="off"/>
        </w:rPr>
        <w:t>现在我们来看看构成复合词的其他方法。与构成指示单独词项的</w:t>
      </w:r>
      <w:r>
        <w:rPr>
          <w:rFonts w:ascii="宋体" w:hAnsi="宋体" w:cs="宋体" w:eastAsia="宋体"/>
          <w:sz w:val="49"/>
          <w:spacing w:val="0"/>
          <w:color w:val="000000"/>
          <w:b w:val="off"/>
          <w:i w:val="off"/>
        </w:rPr>
        <w:t>方法不同，这种方法并不被预设于它所预设的东西之中；儿童可以从</w:t>
      </w:r>
      <w:r>
        <w:rPr>
          <w:rFonts w:ascii="宋体" w:hAnsi="宋体" w:cs="宋体" w:eastAsia="宋体"/>
          <w:sz w:val="49"/>
          <w:spacing w:val="0"/>
          <w:color w:val="000000"/>
          <w:b w:val="off"/>
          <w:i w:val="off"/>
        </w:rPr>
        <w:t>容不迫地去学习复合词，而不必像以前那样一股脑地去生吞活剥了。</w:t>
      </w:r>
      <w:r>
        <w:rPr>
          <w:rFonts w:ascii="宋体" w:hAnsi="宋体" w:cs="宋体" w:eastAsia="宋体"/>
          <w:sz w:val="49"/>
          <w:spacing w:val="0"/>
          <w:color w:val="000000"/>
          <w:b w:val="off"/>
          <w:i w:val="off"/>
        </w:rPr>
        <w:t>这种构成复合词的方法就是把形容词放到语法学家所谓的修饰词位置</w:t>
      </w:r>
      <w:r>
        <w:rPr>
          <w:rFonts w:ascii="宋体" w:hAnsi="宋体" w:cs="宋体" w:eastAsia="宋体"/>
          <w:sz w:val="49"/>
          <w:spacing w:val="0"/>
          <w:color w:val="000000"/>
          <w:b w:val="off"/>
          <w:i w:val="off"/>
        </w:rPr>
        <w:t>(attributive position)上，而同名词相连接。“red”(“红”)在“red</w:t>
      </w:r>
      <w:r>
        <w:rPr>
          <w:rFonts w:ascii="宋体" w:hAnsi="宋体" w:cs="宋体" w:eastAsia="宋体"/>
          <w:sz w:val="49"/>
          <w:spacing w:val="0"/>
          <w:color w:val="000000"/>
          <w:b w:val="off"/>
          <w:i w:val="off"/>
        </w:rPr>
        <w:t>house”(“红房子”)中所占的位置便是修饰词位置，不同于它在</w:t>
      </w:r>
      <w:r>
        <w:rPr>
          <w:rFonts w:ascii="黑体" w:hAnsi="黑体" w:cs="黑体" w:eastAsia="黑体"/>
          <w:sz w:val="49"/>
          <w:spacing w:val="0"/>
          <w:color w:val="000000"/>
          <w:b w:val="off"/>
          <w:i w:val="off"/>
        </w:rPr>
        <w:t>108</w:t>
      </w:r>
      <w:bookmarkEnd w:id="2418"/>
    </w:p>
    <w:p>
      <w:r>
        <w:t/>
      </w:r>
    </w:p>
    <w:p>
      <w:pPr>
        <w:sectPr>
          <w:footerReference r:id="rId447"/>
          <w:headerReference r:id="rId448" w:type="default"/>
          <w:type w:val="nextPage"/>
          <w:pgSz w:w="21240" w:h="31680"/>
          <w:pgMar w:left="2520" w:top="2220" w:right="2520" w:bottom="2220" w:header="1920" w:footer="1920"/>
          <w:cols w:num="1"/>
        </w:sectPr>
      </w:pPr>
    </w:p>
    <w:p>
      <w:pPr>
        <w:pageBreakBefore w:val="off"/>
        <w:tabs/>
        <w:wordWrap w:val="off"/>
        <w:spacing w:before="560" w:after="0" w:line="600" w:lineRule="atLeast"/>
        <w:ind w:left="0" w:right="960"/>
        <w:jc w:val="right"/>
        <w:textAlignment w:val="baseline"/>
        <w:rPr>
          <w:sz w:val="43"/>
        </w:rPr>
      </w:pPr>
      <w:bookmarkStart w:name="" w:id="2419"/>
      <w:r>
        <w:rPr>
          <w:rFonts w:ascii="黑体" w:hAnsi="黑体" w:cs="黑体" w:eastAsia="黑体"/>
          <w:sz w:val="43"/>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38100</wp:posOffset>
            </wp:positionV>
            <wp:extent cx="431800" cy="774700"/>
            <wp:wrapNone/>
            <wp:docPr id="176" name="Drawing 176"/>
            <a:graphic xmlns:a="http://schemas.openxmlformats.org/drawingml/2006/main">
              <a:graphicData uri="http://schemas.openxmlformats.org/drawingml/2006/picture">
                <pic:pic xmlns:pic="http://schemas.openxmlformats.org/drawingml/2006/picture">
                  <pic:nvPicPr>
                    <pic:cNvPr id="0" name="Picture 175"/>
                    <pic:cNvPicPr>
                      <a:picLocks noChangeAspect="true"/>
                    </pic:cNvPicPr>
                  </pic:nvPicPr>
                  <pic:blipFill>
                    <a:blip r:embed="rId65"/>
                    <a:stretch>
                      <a:fillRect/>
                    </a:stretch>
                  </pic:blipFill>
                  <pic:spPr>
                    <a:xfrm>
                      <a:off x="0" y="0"/>
                      <a:ext cx="431800" cy="774700"/>
                    </a:xfrm>
                    <a:prstGeom prst="rect">
                      <a:avLst/>
                    </a:prstGeom>
                  </pic:spPr>
                </pic:pic>
              </a:graphicData>
            </a:graphic>
          </wp:anchor>
        </w:drawing>
      </w:r>
      <w:bookmarkEnd w:id="2419"/>
    </w:p>
    <w:p>
      <w:pPr>
        <w:pageBreakBefore w:val="off"/>
        <w:tabs/>
        <w:wordWrap w:val="off"/>
        <w:spacing w:before="0" w:after="0" w:line="500" w:lineRule="exact"/>
        <w:ind w:left="0" w:right="0"/>
        <w:jc w:val="right"/>
        <w:textAlignment w:val="baseline"/>
        <w:rPr>
          <w:sz w:val="43"/>
        </w:rPr>
      </w:pPr>
      <w:bookmarkStart w:name="" w:id="2420"/>
      <w:r>
        <w:rPr>
          <w:rFonts w:ascii="宋体" w:hAnsi="宋体" w:cs="宋体" w:eastAsia="宋体"/>
          <w:sz w:val="43"/>
          <w:spacing w:val="0"/>
          <w:color w:val="000000"/>
          <w:b w:val="off"/>
          <w:i w:val="off"/>
        </w:rPr>
        <w:t/>
      </w:r>
      <w:bookmarkEnd w:id="2420"/>
    </w:p>
    <w:p>
      <w:pPr>
        <w:pageBreakBefore w:val="off"/>
        <w:tabs/>
        <w:wordWrap w:val="off"/>
        <w:spacing w:before="0" w:after="0" w:line="860" w:lineRule="atLeast"/>
        <w:ind w:left="20" w:right="180"/>
        <w:jc w:val="both"/>
        <w:textAlignment w:val="baseline"/>
        <w:rPr>
          <w:sz w:val="51"/>
        </w:rPr>
      </w:pPr>
      <w:bookmarkStart w:name="" w:id="2421"/>
      <w:r>
        <w:rPr>
          <w:rFonts w:ascii="宋体" w:hAnsi="宋体" w:cs="宋体" w:eastAsia="宋体"/>
          <w:sz w:val="51"/>
          <w:spacing w:val="0"/>
          <w:color w:val="000000"/>
          <w:b w:val="off"/>
          <w:i w:val="off"/>
        </w:rPr>
        <w:t>“Eliot House is red”(“艾略特的宅第是红色的”)中的谓词性位置。</w:t>
      </w:r>
      <w:r>
        <w:rPr>
          <w:rFonts w:ascii="宋体" w:hAnsi="宋体" w:cs="宋体" w:eastAsia="宋体"/>
          <w:sz w:val="51"/>
          <w:spacing w:val="0"/>
          <w:color w:val="000000"/>
          <w:b w:val="off"/>
          <w:i w:val="off"/>
        </w:rPr>
        <w:t>这样构成的复合普遍词项只适用于这两个组合成分都适用的对象。</w:t>
      </w:r>
      <w:bookmarkEnd w:id="2421"/>
    </w:p>
    <w:p>
      <w:pPr>
        <w:pageBreakBefore w:val="off"/>
        <w:tabs/>
        <w:wordWrap w:val="off"/>
        <w:spacing w:before="0" w:after="0" w:line="860" w:lineRule="atLeast"/>
        <w:ind w:left="20" w:right="60" w:firstLine="1020"/>
        <w:jc w:val="both"/>
        <w:textAlignment w:val="baseline"/>
        <w:rPr>
          <w:sz w:val="51"/>
        </w:rPr>
      </w:pPr>
      <w:bookmarkStart w:name="" w:id="2422"/>
      <w:r>
        <w:rPr>
          <w:rFonts w:ascii="宋体" w:hAnsi="宋体" w:cs="宋体" w:eastAsia="宋体"/>
          <w:sz w:val="51"/>
          <w:spacing w:val="0"/>
          <w:color w:val="000000"/>
          <w:b w:val="off"/>
          <w:i w:val="off"/>
        </w:rPr>
        <w:t>我们也常常见到名词会出现在有似修饰词的位置上。但由此所得</w:t>
      </w:r>
      <w:r>
        <w:rPr>
          <w:rFonts w:ascii="宋体" w:hAnsi="宋体" w:cs="宋体" w:eastAsia="宋体"/>
          <w:sz w:val="51"/>
          <w:spacing w:val="0"/>
          <w:color w:val="000000"/>
          <w:b w:val="off"/>
          <w:i w:val="off"/>
        </w:rPr>
        <w:t>的复合词最好被看做各种不同词组的并不相干然而类似的缩略词。因</w:t>
      </w:r>
      <w:r>
        <w:rPr>
          <w:rFonts w:ascii="宋体" w:hAnsi="宋体" w:cs="宋体" w:eastAsia="宋体"/>
          <w:sz w:val="51"/>
          <w:spacing w:val="0"/>
          <w:color w:val="000000"/>
          <w:b w:val="off"/>
          <w:i w:val="off"/>
        </w:rPr>
        <w:t>为虽然红房子和红酒是红的，水浮袋(water wings)却不是水做的；</w:t>
      </w:r>
      <w:r>
        <w:rPr>
          <w:rFonts w:ascii="宋体" w:hAnsi="宋体" w:cs="宋体" w:eastAsia="宋体"/>
          <w:sz w:val="51"/>
          <w:spacing w:val="0"/>
          <w:color w:val="000000"/>
          <w:b w:val="off"/>
          <w:i w:val="off"/>
        </w:rPr>
        <w:t>同样，水表(water meters)、用水权(water rights)、水鼠(water</w:t>
      </w:r>
      <w:r>
        <w:rPr>
          <w:rFonts w:ascii="宋体" w:hAnsi="宋体" w:cs="宋体" w:eastAsia="宋体"/>
          <w:sz w:val="51"/>
          <w:spacing w:val="0"/>
          <w:color w:val="000000"/>
          <w:b w:val="off"/>
          <w:i w:val="off"/>
        </w:rPr>
        <w:t>rats)都不是水。当人们说“water wings, meters, rights, and rats”</w:t>
      </w:r>
      <w:r>
        <w:rPr>
          <w:rFonts w:ascii="宋体" w:hAnsi="宋体" w:cs="宋体" w:eastAsia="宋体"/>
          <w:sz w:val="51"/>
          <w:spacing w:val="0"/>
          <w:color w:val="000000"/>
          <w:b w:val="off"/>
          <w:i w:val="off"/>
        </w:rPr>
        <w:t>(“水浮袋、表、权利和鼠”)，甚至有一种语言错误(兼用法错误)，</w:t>
      </w:r>
      <w:r>
        <w:rPr>
          <w:rFonts w:ascii="宋体" w:hAnsi="宋体" w:cs="宋体" w:eastAsia="宋体"/>
          <w:sz w:val="51"/>
          <w:spacing w:val="0"/>
          <w:color w:val="000000"/>
          <w:b w:val="off"/>
          <w:i w:val="off"/>
        </w:rPr>
        <w:t>因为“water”(“水”)这个词同每个所连接的词都有不同的关系，所</w:t>
      </w:r>
      <w:r>
        <w:rPr>
          <w:rFonts w:ascii="宋体" w:hAnsi="宋体" w:cs="宋体" w:eastAsia="宋体"/>
          <w:sz w:val="51"/>
          <w:spacing w:val="0"/>
          <w:color w:val="000000"/>
          <w:b w:val="off"/>
          <w:i w:val="off"/>
        </w:rPr>
        <w:t>以它应该不断地重复出现(即应该说“water wings”、“water me-</w:t>
      </w:r>
      <w:r>
        <w:rPr>
          <w:rFonts w:ascii="宋体" w:hAnsi="宋体" w:cs="宋体" w:eastAsia="宋体"/>
          <w:sz w:val="51"/>
          <w:spacing w:val="0"/>
          <w:color w:val="000000"/>
          <w:b w:val="off"/>
          <w:i w:val="off"/>
        </w:rPr>
        <w:t>ters”、“water rights”、“water rats”等)。只是在偶然的情形下，如</w:t>
      </w:r>
      <w:r>
        <w:rPr>
          <w:rFonts w:ascii="宋体" w:hAnsi="宋体" w:cs="宋体" w:eastAsia="宋体"/>
          <w:sz w:val="51"/>
          <w:spacing w:val="0"/>
          <w:color w:val="000000"/>
          <w:b w:val="off"/>
          <w:i w:val="off"/>
        </w:rPr>
        <w:t>在“student prince”(“学生王子”)、“lady cop”(“女警察”)和</w:t>
      </w:r>
      <w:r>
        <w:rPr>
          <w:rFonts w:ascii="宋体" w:hAnsi="宋体" w:cs="宋体" w:eastAsia="宋体"/>
          <w:sz w:val="51"/>
          <w:spacing w:val="0"/>
          <w:color w:val="000000"/>
          <w:b w:val="off"/>
          <w:i w:val="off"/>
        </w:rPr>
        <w:t>“iron bar”(“铁杵”)中，我们才发现有真正作修饰词用的名词；而</w:t>
      </w:r>
      <w:r>
        <w:rPr>
          <w:rFonts w:ascii="宋体" w:hAnsi="宋体" w:cs="宋体" w:eastAsia="宋体"/>
          <w:sz w:val="51"/>
          <w:spacing w:val="0"/>
          <w:color w:val="000000"/>
          <w:b w:val="off"/>
          <w:i w:val="off"/>
        </w:rPr>
        <w:t>我们通常是把形容词才用作修饰词的。</w:t>
      </w:r>
      <w:bookmarkEnd w:id="2422"/>
    </w:p>
    <w:p>
      <w:pPr>
        <w:pageBreakBefore w:val="off"/>
        <w:tabs/>
        <w:wordWrap w:val="off"/>
        <w:spacing w:before="0" w:after="0" w:line="860" w:lineRule="atLeast"/>
        <w:ind w:left="20" w:right="0" w:firstLine="1020"/>
        <w:jc w:val="both"/>
        <w:textAlignment w:val="baseline"/>
        <w:rPr>
          <w:sz w:val="51"/>
        </w:rPr>
      </w:pPr>
      <w:bookmarkStart w:name="" w:id="2423"/>
      <w:r>
        <w:rPr>
          <w:rFonts w:ascii="宋体" w:hAnsi="宋体" w:cs="宋体" w:eastAsia="宋体"/>
          <w:sz w:val="51"/>
          <w:spacing w:val="0"/>
          <w:color w:val="000000"/>
          <w:b w:val="off"/>
          <w:i w:val="off"/>
        </w:rPr>
        <w:t>但即使是形容词，有时也会有例外。a mere child (仅仅是个小</w:t>
      </w:r>
      <w:r>
        <w:rPr>
          <w:rFonts w:ascii="宋体" w:hAnsi="宋体" w:cs="宋体" w:eastAsia="宋体"/>
          <w:sz w:val="51"/>
          <w:spacing w:val="0"/>
          <w:color w:val="000000"/>
          <w:b w:val="off"/>
          <w:i w:val="off"/>
        </w:rPr>
        <w:t>孩)并非既是 mere (仅仅的)，又是一个小孩(a child)。同样的情</w:t>
      </w:r>
      <w:r>
        <w:rPr>
          <w:rFonts w:ascii="宋体" w:hAnsi="宋体" w:cs="宋体" w:eastAsia="宋体"/>
          <w:sz w:val="51"/>
          <w:spacing w:val="0"/>
          <w:color w:val="000000"/>
          <w:b w:val="off"/>
          <w:i w:val="off"/>
        </w:rPr>
        <w:t>形包括 dubious honor (虚名)、 feigned affection (矫情)、 real money</w:t>
      </w:r>
      <w:r>
        <w:rPr>
          <w:rFonts w:ascii="宋体" w:hAnsi="宋体" w:cs="宋体" w:eastAsia="宋体"/>
          <w:sz w:val="51"/>
          <w:spacing w:val="0"/>
          <w:color w:val="000000"/>
          <w:b w:val="off"/>
          <w:i w:val="off"/>
        </w:rPr>
        <w:t>(真钞)和 expectant mothers (孕妇)。我们可以用所谓“非自足词”</w:t>
      </w:r>
      <w:r>
        <w:rPr>
          <w:rFonts w:ascii="宋体" w:hAnsi="宋体" w:cs="宋体" w:eastAsia="宋体"/>
          <w:sz w:val="51"/>
          <w:spacing w:val="0"/>
          <w:color w:val="000000"/>
          <w:b w:val="off"/>
          <w:i w:val="off"/>
        </w:rPr>
        <w:t>(syncategorematic)这一古老的哲学术语来描述这类形容词。因为这</w:t>
      </w:r>
      <w:r>
        <w:rPr>
          <w:rFonts w:ascii="宋体" w:hAnsi="宋体" w:cs="宋体" w:eastAsia="宋体"/>
          <w:sz w:val="51"/>
          <w:spacing w:val="0"/>
          <w:color w:val="000000"/>
          <w:b w:val="off"/>
          <w:i w:val="off"/>
        </w:rPr>
        <w:t>类形容词并不是一个词项(term；据我对词项的定义)，能够独立描</w:t>
      </w:r>
      <w:r>
        <w:rPr>
          <w:rFonts w:ascii="宋体" w:hAnsi="宋体" w:cs="宋体" w:eastAsia="宋体"/>
          <w:sz w:val="51"/>
          <w:spacing w:val="0"/>
          <w:color w:val="000000"/>
          <w:b w:val="off"/>
          <w:i w:val="off"/>
        </w:rPr>
        <w:t>述一类对象；只有当它依附于像“mother”(母亲)这样的词项，从</w:t>
      </w:r>
      <w:r>
        <w:rPr>
          <w:rFonts w:ascii="宋体" w:hAnsi="宋体" w:cs="宋体" w:eastAsia="宋体"/>
          <w:sz w:val="51"/>
          <w:spacing w:val="0"/>
          <w:color w:val="000000"/>
          <w:b w:val="off"/>
          <w:i w:val="off"/>
        </w:rPr>
        <w:t>而构成另外一个词项，如“expectant mother”(孕妇)时，它才会有</w:t>
      </w:r>
      <w:r>
        <w:rPr>
          <w:rFonts w:ascii="宋体" w:hAnsi="宋体" w:cs="宋体" w:eastAsia="宋体"/>
          <w:sz w:val="51"/>
          <w:spacing w:val="0"/>
          <w:color w:val="000000"/>
          <w:b w:val="off"/>
          <w:i w:val="off"/>
        </w:rPr>
        <w:t>意义。即使当一非自足的形容词单独出现在谓词位置上，如“The</w:t>
      </w:r>
      <w:r>
        <w:rPr>
          <w:rFonts w:ascii="宋体" w:hAnsi="宋体" w:cs="宋体" w:eastAsia="宋体"/>
          <w:sz w:val="51"/>
          <w:spacing w:val="0"/>
          <w:color w:val="000000"/>
          <w:b w:val="off"/>
          <w:i w:val="off"/>
        </w:rPr>
        <w:t>honor is dubious”(“名声是虚的”，意即徒有虚名)，“The money is</w:t>
      </w:r>
      <w:r>
        <w:rPr>
          <w:rFonts w:ascii="宋体" w:hAnsi="宋体" w:cs="宋体" w:eastAsia="宋体"/>
          <w:sz w:val="51"/>
          <w:spacing w:val="0"/>
          <w:color w:val="000000"/>
          <w:b w:val="off"/>
          <w:i w:val="off"/>
        </w:rPr>
        <w:t>real”(“钞票是真的”)，其对主词的依赖性仍然不变，真正适当的表</w:t>
      </w:r>
      <w:r>
        <w:rPr>
          <w:rFonts w:ascii="宋体" w:hAnsi="宋体" w:cs="宋体" w:eastAsia="宋体"/>
          <w:sz w:val="51"/>
          <w:spacing w:val="0"/>
          <w:color w:val="000000"/>
          <w:b w:val="off"/>
          <w:i w:val="off"/>
        </w:rPr>
        <w:t>述应该是“The thing is a dubious honor”(“这是虚名”)、“The stuff</w:t>
      </w:r>
      <w:r>
        <w:rPr>
          <w:rFonts w:ascii="宋体" w:hAnsi="宋体" w:cs="宋体" w:eastAsia="宋体"/>
          <w:sz w:val="51"/>
          <w:spacing w:val="0"/>
          <w:color w:val="000000"/>
          <w:b w:val="off"/>
          <w:i w:val="off"/>
        </w:rPr>
        <w:t>is real money”(“这是真钞”)。学习把非自足的形容词作修饰词和谓</w:t>
      </w:r>
      <w:r>
        <w:rPr>
          <w:rFonts w:ascii="宋体" w:hAnsi="宋体" w:cs="宋体" w:eastAsia="宋体"/>
          <w:sz w:val="51"/>
          <w:spacing w:val="0"/>
          <w:color w:val="000000"/>
          <w:b w:val="off"/>
          <w:i w:val="off"/>
        </w:rPr>
        <w:t>词用，是语言学习上的一个更高的阶段，不属于我们现在所关心的问</w:t>
      </w:r>
      <w:bookmarkEnd w:id="2423"/>
    </w:p>
    <w:p>
      <w:pPr>
        <w:pageBreakBefore w:val="off"/>
        <w:tabs/>
        <w:wordWrap w:val="off"/>
        <w:spacing w:before="0" w:after="0" w:line="640" w:lineRule="atLeast"/>
        <w:ind w:left="0" w:right="20"/>
        <w:jc w:val="right"/>
        <w:textAlignment w:val="baseline"/>
        <w:rPr>
          <w:sz w:val="47"/>
        </w:rPr>
      </w:pPr>
      <w:bookmarkStart w:name="" w:id="2424"/>
      <w:r>
        <w:rPr>
          <w:rFonts w:ascii="黑体" w:hAnsi="黑体" w:cs="黑体" w:eastAsia="黑体"/>
          <w:sz w:val="47"/>
          <w:spacing w:val="0"/>
          <w:color w:val="000000"/>
          <w:b w:val="off"/>
          <w:i w:val="off"/>
        </w:rPr>
        <w:t>109</w:t>
      </w:r>
      <w:bookmarkEnd w:id="2424"/>
    </w:p>
    <w:p>
      <w:r>
        <w:t/>
      </w:r>
    </w:p>
    <w:p>
      <w:pPr>
        <w:sectPr>
          <w:footerReference r:id="rId449"/>
          <w:headerReference r:id="rId450" w:type="default"/>
          <w:type w:val="nextPage"/>
          <w:pgSz w:w="21240" w:h="31680"/>
          <w:pgMar w:left="2600" w:top="1920" w:right="2600" w:bottom="1920" w:header="1620" w:footer="1620"/>
          <w:cols w:num="1"/>
        </w:sectPr>
      </w:pPr>
    </w:p>
    <w:p>
      <w:pPr>
        <w:pageBreakBefore w:val="off"/>
        <w:tabs/>
        <w:wordWrap w:val="off"/>
        <w:spacing w:before="0" w:after="0" w:line="580" w:lineRule="atLeast"/>
        <w:ind w:left="1980" w:right="0"/>
        <w:jc w:val="both"/>
        <w:textAlignment w:val="baseline"/>
        <w:rPr>
          <w:sz w:val="42"/>
        </w:rPr>
      </w:pPr>
      <w:bookmarkStart w:name="" w:id="2425"/>
      <w:r>
        <w:rPr>
          <w:rFonts w:ascii="黑体" w:hAnsi="黑体" w:cs="黑体" w:eastAsia="黑体"/>
          <w:sz w:val="42"/>
          <w:spacing w:val="0"/>
          <w:color w:val="000000"/>
          <w:b w:val="on"/>
          <w:i w:val="off"/>
        </w:rPr>
        <w:t>语词和对象</w:t>
      </w:r>
      <w:bookmarkEnd w:id="2425"/>
    </w:p>
    <w:p>
      <w:pPr>
        <w:pageBreakBefore w:val="off"/>
        <w:tabs/>
        <w:wordWrap w:val="off"/>
        <w:spacing w:before="0" w:after="0" w:line="480" w:lineRule="exact"/>
        <w:ind w:left="0" w:right="0"/>
        <w:jc w:val="both"/>
        <w:textAlignment w:val="baseline"/>
        <w:rPr>
          <w:sz w:val="42"/>
        </w:rPr>
      </w:pPr>
      <w:bookmarkStart w:name="" w:id="2426"/>
      <w:r>
        <w:rPr>
          <w:rFonts w:ascii="宋体" w:hAnsi="宋体" w:cs="宋体" w:eastAsia="宋体"/>
          <w:sz w:val="42"/>
          <w:spacing w:val="0"/>
          <w:color w:val="000000"/>
          <w:b w:val="off"/>
          <w:i w:val="off"/>
        </w:rPr>
        <w:t/>
      </w:r>
      <w:bookmarkEnd w:id="2426"/>
    </w:p>
    <w:p>
      <w:pPr>
        <w:pageBreakBefore w:val="off"/>
        <w:tabs/>
        <w:wordWrap w:val="off"/>
        <w:spacing w:before="0" w:after="0" w:line="900" w:lineRule="atLeast"/>
        <w:ind w:left="1200" w:right="120"/>
        <w:jc w:val="both"/>
        <w:textAlignment w:val="baseline"/>
        <w:rPr>
          <w:sz w:val="52"/>
        </w:rPr>
      </w:pPr>
      <w:bookmarkStart w:name="" w:id="2427"/>
      <w:r>
        <w:rPr>
          <w:rFonts w:ascii="宋体" w:hAnsi="宋体" w:cs="宋体" w:eastAsia="宋体"/>
          <w:sz w:val="52"/>
          <w:spacing w:val="0"/>
          <w:color w:val="000000"/>
          <w:b w:val="off"/>
          <w:i w:val="off"/>
        </w:rPr>
        <w:t>题；下面，让我们来进一步考察作为真正词项的形容词真正作修饰词</w:t>
      </w:r>
      <w:r>
        <w:rPr>
          <w:rFonts w:ascii="宋体" w:hAnsi="宋体" w:cs="宋体" w:eastAsia="宋体"/>
          <w:sz w:val="52"/>
          <w:spacing w:val="0"/>
          <w:color w:val="000000"/>
          <w:b w:val="off"/>
          <w:i w:val="off"/>
        </w:rPr>
        <w:t>的用法。</w:t>
      </w:r>
      <w:bookmarkEnd w:id="2427"/>
    </w:p>
    <w:p>
      <w:pPr>
        <w:pageBreakBefore w:val="off"/>
        <w:tabs/>
        <w:wordWrap w:val="off"/>
        <w:spacing w:before="0" w:after="0" w:line="900" w:lineRule="atLeast"/>
        <w:ind w:left="1180" w:right="40" w:hanging="1180"/>
        <w:jc w:val="both"/>
        <w:textAlignment w:val="baseline"/>
        <w:rPr>
          <w:sz w:val="52"/>
        </w:rPr>
      </w:pPr>
      <w:bookmarkStart w:name="" w:id="2428"/>
      <w:r>
        <w:rPr>
          <w:rFonts w:ascii="宋体" w:hAnsi="宋体" w:cs="宋体" w:eastAsia="宋体"/>
          <w:sz w:val="52"/>
          <w:spacing w:val="0"/>
          <w:color w:val="000000"/>
          <w:b w:val="off"/>
          <w:i w:val="off"/>
        </w:rPr>
        <w:t>104</w:t>
      </w:r>
      <w:r>
        <w:rPr>
          <w:rFonts w:ascii="宋体" w:hAnsi="宋体" w:cs="宋体" w:eastAsia="宋体"/>
          <w:sz w:val="52"/>
          <w:spacing w:val="0"/>
          <w:color w:val="000000"/>
          <w:b w:val="off"/>
          <w:i w:val="off"/>
        </w:rPr>
        <w:t xml:space="preserve">     形容词作谓词用时，它应被看成是一个普遍词项，如“Fa”中</w:t>
      </w:r>
      <w:r>
        <w:rPr>
          <w:rFonts w:ascii="宋体" w:hAnsi="宋体" w:cs="宋体" w:eastAsia="宋体"/>
          <w:sz w:val="52"/>
          <w:spacing w:val="0"/>
          <w:color w:val="000000"/>
          <w:b w:val="off"/>
          <w:i w:val="off"/>
        </w:rPr>
        <w:t>的“F”。同样，形容词作修饰词而毗连另一个普遍词项时，它也应</w:t>
      </w:r>
      <w:r>
        <w:rPr>
          <w:rFonts w:ascii="宋体" w:hAnsi="宋体" w:cs="宋体" w:eastAsia="宋体"/>
          <w:sz w:val="52"/>
          <w:spacing w:val="0"/>
          <w:color w:val="000000"/>
          <w:b w:val="off"/>
          <w:i w:val="off"/>
        </w:rPr>
        <w:t>被当成是普遍词项，因为，只有这样我们才能把复合词看成是适用于</w:t>
      </w:r>
      <w:r>
        <w:rPr>
          <w:rFonts w:ascii="宋体" w:hAnsi="宋体" w:cs="宋体" w:eastAsia="宋体"/>
          <w:sz w:val="52"/>
          <w:spacing w:val="0"/>
          <w:color w:val="000000"/>
          <w:b w:val="off"/>
          <w:i w:val="off"/>
        </w:rPr>
        <w:t>其两个复合成分共同描述的事物的普遍词项。然而，当形容词处于与</w:t>
      </w:r>
      <w:r>
        <w:rPr>
          <w:rFonts w:ascii="宋体" w:hAnsi="宋体" w:cs="宋体" w:eastAsia="宋体"/>
          <w:sz w:val="52"/>
          <w:spacing w:val="0"/>
          <w:color w:val="000000"/>
          <w:b w:val="off"/>
          <w:i w:val="off"/>
        </w:rPr>
        <w:t>一物质名词紧相连接的修饰词位置时，它必须被视作一个物质名词，</w:t>
      </w:r>
      <w:r>
        <w:rPr>
          <w:rFonts w:ascii="宋体" w:hAnsi="宋体" w:cs="宋体" w:eastAsia="宋体"/>
          <w:sz w:val="52"/>
          <w:spacing w:val="0"/>
          <w:color w:val="000000"/>
          <w:b w:val="off"/>
          <w:i w:val="off"/>
        </w:rPr>
        <w:t>例如“red wine”(“红酒”)中的“red”(“红”)。两个物质名词结合</w:t>
      </w:r>
      <w:r>
        <w:rPr>
          <w:rFonts w:ascii="宋体" w:hAnsi="宋体" w:cs="宋体" w:eastAsia="宋体"/>
          <w:sz w:val="52"/>
          <w:spacing w:val="0"/>
          <w:color w:val="000000"/>
          <w:b w:val="off"/>
          <w:i w:val="off"/>
        </w:rPr>
        <w:t>构成一个复合物质名词。如果这两个作为成分的物质名词被看做为世</w:t>
      </w:r>
      <w:r>
        <w:rPr>
          <w:rFonts w:ascii="宋体" w:hAnsi="宋体" w:cs="宋体" w:eastAsia="宋体"/>
          <w:sz w:val="52"/>
          <w:spacing w:val="0"/>
          <w:color w:val="000000"/>
          <w:b w:val="off"/>
          <w:i w:val="off"/>
        </w:rPr>
        <w:t>界的某两个分散部分命名的单独词项，其复合而成的物质名词则成为</w:t>
      </w:r>
      <w:r>
        <w:rPr>
          <w:rFonts w:ascii="宋体" w:hAnsi="宋体" w:cs="宋体" w:eastAsia="宋体"/>
          <w:sz w:val="52"/>
          <w:spacing w:val="0"/>
          <w:color w:val="000000"/>
          <w:b w:val="off"/>
          <w:i w:val="off"/>
        </w:rPr>
        <w:t>一个单独词项，作为二者共有的那个较小的世界的分散部分命名。红</w:t>
      </w:r>
      <w:r>
        <w:rPr>
          <w:rFonts w:ascii="宋体" w:hAnsi="宋体" w:cs="宋体" w:eastAsia="宋体"/>
          <w:sz w:val="52"/>
          <w:spacing w:val="0"/>
          <w:color w:val="000000"/>
          <w:b w:val="off"/>
          <w:i w:val="off"/>
        </w:rPr>
        <w:t>酒便是世界上酒的一部分，也是世界上红物的一部分。当一复合物质</w:t>
      </w:r>
      <w:r>
        <w:rPr>
          <w:rFonts w:ascii="宋体" w:hAnsi="宋体" w:cs="宋体" w:eastAsia="宋体"/>
          <w:sz w:val="52"/>
          <w:spacing w:val="0"/>
          <w:color w:val="000000"/>
          <w:b w:val="off"/>
          <w:i w:val="off"/>
        </w:rPr>
        <w:t>名词作普遍词项用时，如“That puddle is red wine”(“那个水坑里</w:t>
      </w:r>
      <w:r>
        <w:rPr>
          <w:rFonts w:ascii="宋体" w:hAnsi="宋体" w:cs="宋体" w:eastAsia="宋体"/>
          <w:sz w:val="52"/>
          <w:spacing w:val="0"/>
          <w:color w:val="000000"/>
          <w:b w:val="off"/>
          <w:i w:val="off"/>
        </w:rPr>
        <w:t>是红酒”；见第20节)，其复合成分也作普遍词项用；在这种情况下，</w:t>
      </w:r>
      <w:r>
        <w:rPr>
          <w:rFonts w:ascii="宋体" w:hAnsi="宋体" w:cs="宋体" w:eastAsia="宋体"/>
          <w:sz w:val="52"/>
          <w:spacing w:val="0"/>
          <w:color w:val="000000"/>
          <w:b w:val="off"/>
          <w:i w:val="off"/>
        </w:rPr>
        <w:t>它们相当于“red thing”(“红的东西”)及“bit (or batch) of wine”</w:t>
      </w:r>
      <w:r>
        <w:rPr>
          <w:rFonts w:ascii="宋体" w:hAnsi="宋体" w:cs="宋体" w:eastAsia="宋体"/>
          <w:sz w:val="52"/>
          <w:spacing w:val="0"/>
          <w:color w:val="000000"/>
          <w:b w:val="off"/>
          <w:i w:val="off"/>
        </w:rPr>
        <w:t>(“一点[或一批]酒”)，因而这个复合词适用于其两个成分共同描述</w:t>
      </w:r>
      <w:r>
        <w:rPr>
          <w:rFonts w:ascii="宋体" w:hAnsi="宋体" w:cs="宋体" w:eastAsia="宋体"/>
          <w:sz w:val="52"/>
          <w:spacing w:val="0"/>
          <w:color w:val="000000"/>
          <w:b w:val="off"/>
          <w:i w:val="off"/>
        </w:rPr>
        <w:t>的每一事物。</w:t>
      </w:r>
      <w:bookmarkEnd w:id="2428"/>
    </w:p>
    <w:p>
      <w:pPr>
        <w:pageBreakBefore w:val="off"/>
        <w:tabs/>
        <w:wordWrap w:val="off"/>
        <w:spacing w:before="0" w:after="0" w:line="880" w:lineRule="atLeast"/>
        <w:ind w:left="1200" w:right="0" w:firstLine="1080"/>
        <w:jc w:val="both"/>
        <w:textAlignment w:val="baseline"/>
        <w:rPr>
          <w:sz w:val="53"/>
        </w:rPr>
      </w:pPr>
      <w:bookmarkStart w:name="" w:id="2429"/>
      <w:r>
        <w:rPr>
          <w:rFonts w:ascii="宋体" w:hAnsi="宋体" w:cs="宋体" w:eastAsia="宋体"/>
          <w:sz w:val="53"/>
          <w:spacing w:val="0"/>
          <w:color w:val="000000"/>
          <w:b w:val="off"/>
          <w:i w:val="off"/>
        </w:rPr>
        <w:t>在第20节中我们提到的关于形容词与物质名词在形式上的相似</w:t>
      </w:r>
      <w:r>
        <w:rPr>
          <w:rFonts w:ascii="宋体" w:hAnsi="宋体" w:cs="宋体" w:eastAsia="宋体"/>
          <w:sz w:val="53"/>
          <w:spacing w:val="0"/>
          <w:color w:val="000000"/>
          <w:b w:val="off"/>
          <w:i w:val="off"/>
        </w:rPr>
        <w:t>性，不应该遮掩这一事实：许多形容词，如“spherical”(“圆的”)，</w:t>
      </w:r>
      <w:r>
        <w:rPr>
          <w:rFonts w:ascii="宋体" w:hAnsi="宋体" w:cs="宋体" w:eastAsia="宋体"/>
          <w:sz w:val="53"/>
          <w:spacing w:val="0"/>
          <w:color w:val="000000"/>
          <w:b w:val="off"/>
          <w:i w:val="off"/>
        </w:rPr>
        <w:t>在其指称的分离性方面，不亚于任何名词。这些形容词的指称不是聚</w:t>
      </w:r>
      <w:r>
        <w:rPr>
          <w:rFonts w:ascii="宋体" w:hAnsi="宋体" w:cs="宋体" w:eastAsia="宋体"/>
          <w:sz w:val="53"/>
          <w:spacing w:val="0"/>
          <w:color w:val="000000"/>
          <w:b w:val="off"/>
          <w:i w:val="off"/>
        </w:rPr>
        <w:t>合性的，所以它们不是物质名词；它们之所以不需要冠词或复数词</w:t>
      </w:r>
      <w:r>
        <w:rPr>
          <w:rFonts w:ascii="宋体" w:hAnsi="宋体" w:cs="宋体" w:eastAsia="宋体"/>
          <w:sz w:val="53"/>
          <w:spacing w:val="0"/>
          <w:color w:val="000000"/>
          <w:b w:val="off"/>
          <w:i w:val="off"/>
        </w:rPr>
        <w:t>尾，只是因为我们把这些附件用于形容词(无论作为谓词还是修饰</w:t>
      </w:r>
      <w:r>
        <w:rPr>
          <w:rFonts w:ascii="宋体" w:hAnsi="宋体" w:cs="宋体" w:eastAsia="宋体"/>
          <w:sz w:val="53"/>
          <w:spacing w:val="0"/>
          <w:color w:val="000000"/>
          <w:b w:val="off"/>
          <w:i w:val="off"/>
        </w:rPr>
        <w:t>词)所陪衬的名词上面。然而，现在我们说处于与一物质名词邻接的</w:t>
      </w:r>
      <w:r>
        <w:rPr>
          <w:rFonts w:ascii="宋体" w:hAnsi="宋体" w:cs="宋体" w:eastAsia="宋体"/>
          <w:sz w:val="53"/>
          <w:spacing w:val="0"/>
          <w:color w:val="000000"/>
          <w:b w:val="off"/>
          <w:i w:val="off"/>
        </w:rPr>
        <w:t>修饰词位置上的形容词应被当成一个物质名词；那么，关于这些形容</w:t>
      </w:r>
      <w:r>
        <w:rPr>
          <w:rFonts w:ascii="宋体" w:hAnsi="宋体" w:cs="宋体" w:eastAsia="宋体"/>
          <w:sz w:val="53"/>
          <w:spacing w:val="0"/>
          <w:color w:val="000000"/>
          <w:b w:val="off"/>
          <w:i w:val="off"/>
        </w:rPr>
        <w:t>词，我们又该如何说呢？我们确知，没有聚合指称的形容词绝不会依</w:t>
      </w:r>
      <w:r>
        <w:rPr>
          <w:rFonts w:ascii="宋体" w:hAnsi="宋体" w:cs="宋体" w:eastAsia="宋体"/>
          <w:sz w:val="53"/>
          <w:spacing w:val="0"/>
          <w:color w:val="000000"/>
          <w:b w:val="off"/>
          <w:i w:val="off"/>
        </w:rPr>
        <w:t>附于一个物质名词(“spherical wine”[“圆酒”]、“square water”</w:t>
      </w:r>
      <w:r>
        <w:rPr>
          <w:rFonts w:ascii="宋体" w:hAnsi="宋体" w:cs="宋体" w:eastAsia="宋体"/>
          <w:sz w:val="53"/>
          <w:spacing w:val="0"/>
          <w:color w:val="000000"/>
          <w:b w:val="off"/>
          <w:i w:val="off"/>
        </w:rPr>
        <w:t>[“方水”])。这些形容词只作普遍词项用。另一方面，如前所见，可</w:t>
      </w:r>
      <w:r>
        <w:rPr>
          <w:rFonts w:ascii="宋体" w:hAnsi="宋体" w:cs="宋体" w:eastAsia="宋体"/>
          <w:sz w:val="53"/>
          <w:spacing w:val="0"/>
          <w:color w:val="000000"/>
          <w:b w:val="off"/>
          <w:i w:val="off"/>
        </w:rPr>
        <w:t>作物质名词用的形容词通常既可作单独词项用(“red wine”中的</w:t>
      </w:r>
      <w:r>
        <w:rPr>
          <w:rFonts w:ascii="黑体" w:hAnsi="黑体" w:cs="黑体" w:eastAsia="黑体"/>
          <w:sz w:val="53"/>
          <w:spacing w:val="0"/>
          <w:color w:val="000000"/>
          <w:b w:val="off"/>
          <w:i w:val="off"/>
        </w:rPr>
        <w:t>110</w:t>
      </w:r>
      <w:bookmarkEnd w:id="2429"/>
    </w:p>
    <w:p>
      <w:r>
        <w:t/>
      </w:r>
    </w:p>
    <w:p>
      <w:pPr>
        <w:sectPr>
          <w:footerReference r:id="rId451"/>
          <w:headerReference r:id="rId452" w:type="default"/>
          <w:type w:val="nextPage"/>
          <w:pgSz w:w="21240" w:h="31680"/>
          <w:pgMar w:left="2020" w:top="2200" w:right="2020" w:bottom="2200" w:header="1900" w:footer="1900"/>
          <w:cols w:num="1"/>
        </w:sectPr>
      </w:pPr>
    </w:p>
    <w:p>
      <w:pPr>
        <w:pageBreakBefore w:val="off"/>
        <w:tabs/>
        <w:wordWrap w:val="off"/>
        <w:spacing w:before="620" w:after="0" w:line="560" w:lineRule="atLeast"/>
        <w:ind w:left="0" w:right="1020"/>
        <w:jc w:val="right"/>
        <w:textAlignment w:val="baseline"/>
        <w:rPr>
          <w:sz w:val="41"/>
        </w:rPr>
      </w:pPr>
      <w:bookmarkStart w:name="" w:id="2430"/>
      <w:r>
        <w:rPr>
          <w:rFonts w:ascii="黑体" w:hAnsi="黑体" w:cs="黑体" w:eastAsia="黑体"/>
          <w:sz w:val="41"/>
          <w:spacing w:val="0"/>
          <w:color w:val="000000"/>
          <w:b w:val="on"/>
          <w:i w:val="off"/>
        </w:rPr>
        <w:t>第三章</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指称的个体发生史</w:t>
      </w:r>
      <w:r>
        <w:drawing>
          <wp:anchor allowOverlap="true" layoutInCell="true" locked="false" simplePos="false" behindDoc="true" relativeHeight="251659264" distL="0" distR="0" distT="0" distB="0">
            <wp:simplePos x="0" y="0"/>
            <wp:positionH relativeFrom="page">
              <wp:posOffset>11201400</wp:posOffset>
            </wp:positionH>
            <wp:positionV relativeFrom="paragraph">
              <wp:posOffset>12700</wp:posOffset>
            </wp:positionV>
            <wp:extent cx="431800" cy="774700"/>
            <wp:wrapNone/>
            <wp:docPr id="178" name="Drawing 178"/>
            <a:graphic xmlns:a="http://schemas.openxmlformats.org/drawingml/2006/main">
              <a:graphicData uri="http://schemas.openxmlformats.org/drawingml/2006/picture">
                <pic:pic xmlns:pic="http://schemas.openxmlformats.org/drawingml/2006/picture">
                  <pic:nvPicPr>
                    <pic:cNvPr id="0" name="Picture 177"/>
                    <pic:cNvPicPr>
                      <a:picLocks noChangeAspect="true"/>
                    </pic:cNvPicPr>
                  </pic:nvPicPr>
                  <pic:blipFill>
                    <a:blip r:embed="rId66"/>
                    <a:stretch>
                      <a:fillRect/>
                    </a:stretch>
                  </pic:blipFill>
                  <pic:spPr>
                    <a:xfrm>
                      <a:off x="0" y="0"/>
                      <a:ext cx="431800" cy="774700"/>
                    </a:xfrm>
                    <a:prstGeom prst="rect">
                      <a:avLst/>
                    </a:prstGeom>
                  </pic:spPr>
                </pic:pic>
              </a:graphicData>
            </a:graphic>
          </wp:anchor>
        </w:drawing>
      </w:r>
      <w:bookmarkEnd w:id="2430"/>
    </w:p>
    <w:p>
      <w:pPr>
        <w:pageBreakBefore w:val="off"/>
        <w:tabs/>
        <w:wordWrap w:val="off"/>
        <w:spacing w:before="0" w:after="0" w:line="480" w:lineRule="exact"/>
        <w:ind w:left="0" w:right="0"/>
        <w:jc w:val="right"/>
        <w:textAlignment w:val="baseline"/>
        <w:rPr>
          <w:sz w:val="41"/>
        </w:rPr>
      </w:pPr>
      <w:bookmarkStart w:name="" w:id="2431"/>
      <w:r>
        <w:rPr>
          <w:rFonts w:ascii="宋体" w:hAnsi="宋体" w:cs="宋体" w:eastAsia="宋体"/>
          <w:sz w:val="41"/>
          <w:spacing w:val="0"/>
          <w:color w:val="000000"/>
          <w:b w:val="off"/>
          <w:i w:val="off"/>
        </w:rPr>
        <w:t/>
      </w:r>
      <w:bookmarkEnd w:id="2431"/>
    </w:p>
    <w:p>
      <w:pPr>
        <w:pageBreakBefore w:val="off"/>
        <w:tabs/>
        <w:wordWrap w:val="off"/>
        <w:spacing w:before="0" w:after="0" w:line="880" w:lineRule="atLeast"/>
        <w:ind w:left="40" w:right="140"/>
        <w:jc w:val="both"/>
        <w:textAlignment w:val="baseline"/>
        <w:rPr>
          <w:sz w:val="46"/>
        </w:rPr>
      </w:pPr>
      <w:bookmarkStart w:name="" w:id="2432"/>
      <w:r>
        <w:rPr>
          <w:rFonts w:ascii="宋体" w:hAnsi="宋体" w:cs="宋体" w:eastAsia="宋体"/>
          <w:sz w:val="46"/>
          <w:spacing w:val="0"/>
          <w:color w:val="000000"/>
          <w:b w:val="off"/>
          <w:i w:val="off"/>
        </w:rPr>
        <w:t>“red”)，又可在三种情况下作普遍词项用：   “Eliot House is red”</w:t>
      </w:r>
      <w:r>
        <w:rPr>
          <w:rFonts w:ascii="宋体" w:hAnsi="宋体" w:cs="宋体" w:eastAsia="宋体"/>
          <w:sz w:val="46"/>
          <w:spacing w:val="0"/>
          <w:color w:val="000000"/>
          <w:b w:val="off"/>
          <w:i w:val="off"/>
        </w:rPr>
        <w:t>(“艾略特的宅第是红的”)及“red house”(“红房子”)中的“red”，</w:t>
      </w:r>
      <w:r>
        <w:rPr>
          <w:rFonts w:ascii="宋体" w:hAnsi="宋体" w:cs="宋体" w:eastAsia="宋体"/>
          <w:sz w:val="46"/>
          <w:spacing w:val="0"/>
          <w:color w:val="000000"/>
          <w:b w:val="off"/>
          <w:i w:val="off"/>
        </w:rPr>
        <w:t>有时还有“red wine”(红酒)中的“red”。</w:t>
      </w:r>
      <w:bookmarkEnd w:id="2432"/>
    </w:p>
    <w:p>
      <w:pPr>
        <w:pageBreakBefore w:val="off"/>
        <w:tabs/>
        <w:wordWrap w:val="off"/>
        <w:spacing w:before="0" w:after="0" w:line="880" w:lineRule="atLeast"/>
        <w:ind w:left="40" w:right="100" w:firstLine="1000"/>
        <w:jc w:val="both"/>
        <w:textAlignment w:val="baseline"/>
        <w:rPr>
          <w:sz w:val="51"/>
        </w:rPr>
      </w:pPr>
      <w:bookmarkStart w:name="" w:id="2433"/>
      <w:r>
        <w:rPr>
          <w:rFonts w:ascii="宋体" w:hAnsi="宋体" w:cs="宋体" w:eastAsia="宋体"/>
          <w:sz w:val="51"/>
          <w:spacing w:val="0"/>
          <w:color w:val="000000"/>
          <w:b w:val="off"/>
          <w:i w:val="off"/>
        </w:rPr>
        <w:t>“red”作为普遍词项，同“red”作为单独词项的差别相当大。</w:t>
      </w:r>
      <w:r>
        <w:rPr>
          <w:rFonts w:ascii="宋体" w:hAnsi="宋体" w:cs="宋体" w:eastAsia="宋体"/>
          <w:sz w:val="51"/>
          <w:spacing w:val="0"/>
          <w:color w:val="000000"/>
          <w:b w:val="off"/>
          <w:i w:val="off"/>
        </w:rPr>
        <w:t>前者甚至可适用于并不属于世界上的红色物体的东西。红房子和红苹</w:t>
      </w:r>
      <w:r>
        <w:rPr>
          <w:rFonts w:ascii="宋体" w:hAnsi="宋体" w:cs="宋体" w:eastAsia="宋体"/>
          <w:sz w:val="51"/>
          <w:spacing w:val="0"/>
          <w:color w:val="000000"/>
          <w:b w:val="off"/>
          <w:i w:val="off"/>
        </w:rPr>
        <w:t>果只在一种非常肤浅的意义上同世界上红的物体相重叠，因为它们仅</w:t>
      </w:r>
      <w:r>
        <w:rPr>
          <w:rFonts w:ascii="宋体" w:hAnsi="宋体" w:cs="宋体" w:eastAsia="宋体"/>
          <w:sz w:val="51"/>
          <w:spacing w:val="0"/>
          <w:color w:val="000000"/>
          <w:b w:val="off"/>
          <w:i w:val="off"/>
        </w:rPr>
        <w:t>仅在外表上是红的。由此可见，同一个词作为单独词项和作为普遍词</w:t>
      </w:r>
      <w:r>
        <w:rPr>
          <w:rFonts w:ascii="宋体" w:hAnsi="宋体" w:cs="宋体" w:eastAsia="宋体"/>
          <w:sz w:val="51"/>
          <w:spacing w:val="0"/>
          <w:color w:val="000000"/>
          <w:b w:val="off"/>
          <w:i w:val="off"/>
        </w:rPr>
        <w:t>项的区别并不是指称方式上咬文嚼字的区别；甚至有关的世界领域也</w:t>
      </w:r>
      <w:r>
        <w:rPr>
          <w:rFonts w:ascii="宋体" w:hAnsi="宋体" w:cs="宋体" w:eastAsia="宋体"/>
          <w:sz w:val="51"/>
          <w:spacing w:val="0"/>
          <w:color w:val="000000"/>
          <w:b w:val="off"/>
          <w:i w:val="off"/>
        </w:rPr>
        <w:t>是105可以区分的。然而“red”的两种不同用法，都是儿童在了解分离</w:t>
      </w:r>
      <w:r>
        <w:rPr>
          <w:rFonts w:ascii="宋体" w:hAnsi="宋体" w:cs="宋体" w:eastAsia="宋体"/>
          <w:sz w:val="51"/>
          <w:spacing w:val="0"/>
          <w:color w:val="000000"/>
          <w:b w:val="off"/>
          <w:i w:val="off"/>
        </w:rPr>
        <w:t>指称并具有物理对象概念之前所能掌握的那个单一的原初的“red”</w:t>
      </w:r>
      <w:r>
        <w:rPr>
          <w:rFonts w:ascii="宋体" w:hAnsi="宋体" w:cs="宋体" w:eastAsia="宋体"/>
          <w:sz w:val="51"/>
          <w:spacing w:val="0"/>
          <w:color w:val="000000"/>
          <w:b w:val="off"/>
          <w:i w:val="off"/>
        </w:rPr>
        <w:t>的衍生物。因为在那个早期阶段，说一个苹果“红”和只说这个苹果</w:t>
      </w:r>
      <w:r>
        <w:rPr>
          <w:rFonts w:ascii="宋体" w:hAnsi="宋体" w:cs="宋体" w:eastAsia="宋体"/>
          <w:sz w:val="51"/>
          <w:spacing w:val="0"/>
          <w:color w:val="000000"/>
          <w:b w:val="off"/>
          <w:i w:val="off"/>
        </w:rPr>
        <w:t>的“红”还不可能有什么区别，儿童可能看到一个未切分的苹果是红</w:t>
      </w:r>
      <w:r>
        <w:rPr>
          <w:rFonts w:ascii="宋体" w:hAnsi="宋体" w:cs="宋体" w:eastAsia="宋体"/>
          <w:sz w:val="51"/>
          <w:spacing w:val="0"/>
          <w:color w:val="000000"/>
          <w:b w:val="off"/>
          <w:i w:val="off"/>
        </w:rPr>
        <w:t>的，然后再看到被切的苹果的横切面是白的。然而，除非他对物体在</w:t>
      </w:r>
      <w:r>
        <w:rPr>
          <w:rFonts w:ascii="宋体" w:hAnsi="宋体" w:cs="宋体" w:eastAsia="宋体"/>
          <w:sz w:val="51"/>
          <w:spacing w:val="0"/>
          <w:color w:val="000000"/>
          <w:b w:val="off"/>
          <w:i w:val="off"/>
        </w:rPr>
        <w:t>时间上的延续有一定的概念，他并不把那个白的部分看成是原来那个</w:t>
      </w:r>
      <w:r>
        <w:rPr>
          <w:rFonts w:ascii="宋体" w:hAnsi="宋体" w:cs="宋体" w:eastAsia="宋体"/>
          <w:sz w:val="51"/>
          <w:spacing w:val="0"/>
          <w:color w:val="000000"/>
          <w:b w:val="off"/>
          <w:i w:val="off"/>
        </w:rPr>
        <w:t>未切分的苹果刚刚显露出来的横切面。</w:t>
      </w:r>
      <w:bookmarkEnd w:id="2433"/>
    </w:p>
    <w:p>
      <w:pPr>
        <w:pageBreakBefore w:val="off"/>
        <w:tabs/>
        <w:wordWrap w:val="off"/>
        <w:spacing w:before="0" w:after="0" w:line="880" w:lineRule="atLeast"/>
        <w:ind w:left="40" w:right="0" w:firstLine="1080"/>
        <w:jc w:val="both"/>
        <w:textAlignment w:val="baseline"/>
        <w:rPr>
          <w:sz w:val="51"/>
        </w:rPr>
      </w:pPr>
      <w:bookmarkStart w:name="" w:id="2434"/>
      <w:r>
        <w:rPr>
          <w:rFonts w:ascii="宋体" w:hAnsi="宋体" w:cs="宋体" w:eastAsia="宋体"/>
          <w:sz w:val="51"/>
          <w:spacing w:val="0"/>
          <w:color w:val="000000"/>
          <w:b w:val="off"/>
          <w:i w:val="off"/>
        </w:rPr>
        <w:t>同修饰词的合成相关的，是由“and”(“和”)及“or”(“或”)</w:t>
      </w:r>
      <w:r>
        <w:rPr>
          <w:rFonts w:ascii="宋体" w:hAnsi="宋体" w:cs="宋体" w:eastAsia="宋体"/>
          <w:sz w:val="51"/>
          <w:spacing w:val="0"/>
          <w:color w:val="000000"/>
          <w:b w:val="off"/>
          <w:i w:val="off"/>
        </w:rPr>
        <w:t>所构成的词的合成。一旦这些连接词被使用，所连接的词或者都是名</w:t>
      </w:r>
      <w:r>
        <w:rPr>
          <w:rFonts w:ascii="宋体" w:hAnsi="宋体" w:cs="宋体" w:eastAsia="宋体"/>
          <w:sz w:val="51"/>
          <w:spacing w:val="0"/>
          <w:color w:val="000000"/>
          <w:b w:val="off"/>
          <w:i w:val="off"/>
        </w:rPr>
        <w:t>词，或者都是形容词。在“a is F and G”(“a是F和G”)中，由</w:t>
      </w:r>
      <w:r>
        <w:rPr>
          <w:rFonts w:ascii="宋体" w:hAnsi="宋体" w:cs="宋体" w:eastAsia="宋体"/>
          <w:sz w:val="51"/>
          <w:spacing w:val="0"/>
          <w:color w:val="000000"/>
          <w:b w:val="off"/>
          <w:i w:val="off"/>
        </w:rPr>
        <w:t>“and”连成的复合词的功能不异于用修饰词构成的复合词，即它适用</w:t>
      </w:r>
      <w:r>
        <w:rPr>
          <w:rFonts w:ascii="宋体" w:hAnsi="宋体" w:cs="宋体" w:eastAsia="宋体"/>
          <w:sz w:val="51"/>
          <w:spacing w:val="0"/>
          <w:color w:val="000000"/>
          <w:b w:val="off"/>
          <w:i w:val="off"/>
        </w:rPr>
        <w:t>于这两个成分都适用的对象。在复数形式下，如在“Fs and Gs are</w:t>
      </w:r>
      <w:r>
        <w:rPr>
          <w:rFonts w:ascii="宋体" w:hAnsi="宋体" w:cs="宋体" w:eastAsia="宋体"/>
          <w:sz w:val="51"/>
          <w:spacing w:val="0"/>
          <w:color w:val="000000"/>
          <w:b w:val="off"/>
          <w:i w:val="off"/>
        </w:rPr>
        <w:t>H”(诸F和诸G是H)中，由“and”所构成的复合词通常是作为</w:t>
      </w:r>
      <w:r>
        <w:rPr>
          <w:rFonts w:ascii="宋体" w:hAnsi="宋体" w:cs="宋体" w:eastAsia="宋体"/>
          <w:sz w:val="51"/>
          <w:spacing w:val="0"/>
          <w:color w:val="000000"/>
          <w:b w:val="off"/>
          <w:i w:val="off"/>
        </w:rPr>
        <w:t>这样一个词项起作用的，即它适用于这两个成分或其中一个成分所适</w:t>
      </w:r>
      <w:r>
        <w:rPr>
          <w:rFonts w:ascii="宋体" w:hAnsi="宋体" w:cs="宋体" w:eastAsia="宋体"/>
          <w:sz w:val="51"/>
          <w:spacing w:val="0"/>
          <w:color w:val="000000"/>
          <w:b w:val="off"/>
          <w:i w:val="off"/>
        </w:rPr>
        <w:t>用的一切对象。如果没有采用复数形式，这种功能就会留给由“or”</w:t>
      </w:r>
      <w:r>
        <w:rPr>
          <w:rFonts w:ascii="宋体" w:hAnsi="宋体" w:cs="宋体" w:eastAsia="宋体"/>
          <w:sz w:val="51"/>
          <w:spacing w:val="0"/>
          <w:color w:val="000000"/>
          <w:b w:val="off"/>
          <w:i w:val="off"/>
        </w:rPr>
        <w:t>构成的复合词了。</w:t>
      </w:r>
      <w:bookmarkEnd w:id="2434"/>
    </w:p>
    <w:p>
      <w:pPr>
        <w:pageBreakBefore w:val="off"/>
        <w:tabs/>
        <w:wordWrap w:val="off"/>
        <w:spacing w:before="0" w:after="0" w:line="900" w:lineRule="exact"/>
        <w:ind w:left="0" w:right="0"/>
        <w:jc w:val="both"/>
        <w:textAlignment w:val="baseline"/>
        <w:rPr>
          <w:sz w:val="51"/>
        </w:rPr>
      </w:pPr>
      <w:bookmarkStart w:name="" w:id="2435"/>
      <w:r>
        <w:rPr>
          <w:rFonts w:ascii="宋体" w:hAnsi="宋体" w:cs="宋体" w:eastAsia="宋体"/>
          <w:sz w:val="51"/>
          <w:spacing w:val="0"/>
          <w:color w:val="000000"/>
          <w:b w:val="off"/>
          <w:i w:val="off"/>
        </w:rPr>
        <w:t/>
      </w:r>
      <w:bookmarkEnd w:id="2435"/>
    </w:p>
    <w:p>
      <w:pPr>
        <w:pageBreakBefore w:val="off"/>
        <w:tabs/>
        <w:wordWrap w:val="off"/>
        <w:spacing w:before="0" w:after="0" w:line="980" w:lineRule="atLeast"/>
        <w:ind w:left="40" w:right="0"/>
        <w:jc w:val="both"/>
        <w:textAlignment w:val="baseline"/>
        <w:rPr>
          <w:sz w:val="73"/>
        </w:rPr>
      </w:pPr>
      <w:bookmarkStart w:name="" w:id="2436"/>
      <w:r>
        <w:rPr>
          <w:rFonts w:ascii="黑体" w:hAnsi="黑体" w:cs="黑体" w:eastAsia="黑体"/>
          <w:sz w:val="73"/>
          <w:spacing w:val="0"/>
          <w:color w:val="000000"/>
          <w:b w:val="on"/>
          <w:i w:val="off"/>
        </w:rPr>
        <w:t>22.关系词。指称的四阶段</w:t>
      </w:r>
      <w:bookmarkEnd w:id="2436"/>
    </w:p>
    <w:p>
      <w:pPr>
        <w:pageBreakBefore w:val="off"/>
        <w:tabs/>
        <w:wordWrap w:val="off"/>
        <w:spacing w:before="0" w:after="0" w:line="900" w:lineRule="exact"/>
        <w:ind w:left="0" w:right="0"/>
        <w:jc w:val="both"/>
        <w:textAlignment w:val="baseline"/>
        <w:rPr>
          <w:sz w:val="51"/>
        </w:rPr>
      </w:pPr>
      <w:bookmarkStart w:name="" w:id="2437"/>
      <w:r>
        <w:rPr>
          <w:rFonts w:ascii="宋体" w:hAnsi="宋体" w:cs="宋体" w:eastAsia="宋体"/>
          <w:sz w:val="51"/>
          <w:spacing w:val="0"/>
          <w:color w:val="000000"/>
          <w:b w:val="off"/>
          <w:i w:val="off"/>
        </w:rPr>
        <w:t/>
      </w:r>
      <w:bookmarkEnd w:id="2437"/>
    </w:p>
    <w:p>
      <w:pPr>
        <w:pageBreakBefore w:val="off"/>
        <w:tabs/>
        <w:wordWrap w:val="off"/>
        <w:spacing w:before="0" w:after="0" w:line="880" w:lineRule="atLeast"/>
        <w:ind w:left="1220" w:right="0"/>
        <w:jc w:val="both"/>
        <w:textAlignment w:val="baseline"/>
        <w:rPr>
          <w:sz w:val="51"/>
        </w:rPr>
      </w:pPr>
      <w:bookmarkStart w:name="" w:id="2438"/>
      <w:r>
        <w:rPr>
          <w:rFonts w:ascii="宋体" w:hAnsi="宋体" w:cs="宋体" w:eastAsia="宋体"/>
          <w:sz w:val="51"/>
          <w:spacing w:val="0"/>
          <w:color w:val="000000"/>
          <w:b w:val="off"/>
          <w:i w:val="off"/>
        </w:rPr>
        <w:t>至目前为止，我所说的普遍词项都是绝对普遍词项，另外还有一</w:t>
      </w:r>
      <w:bookmarkEnd w:id="2438"/>
    </w:p>
    <w:p>
      <w:pPr>
        <w:pageBreakBefore w:val="off"/>
        <w:tabs/>
        <w:wordWrap w:val="off"/>
        <w:spacing w:before="0" w:after="0" w:line="640" w:lineRule="atLeast"/>
        <w:ind w:left="0" w:right="20"/>
        <w:jc w:val="right"/>
        <w:textAlignment w:val="baseline"/>
        <w:rPr>
          <w:sz w:val="47"/>
        </w:rPr>
      </w:pPr>
      <w:bookmarkStart w:name="" w:id="2439"/>
      <w:r>
        <w:rPr>
          <w:rFonts w:ascii="黑体" w:hAnsi="黑体" w:cs="黑体" w:eastAsia="黑体"/>
          <w:sz w:val="47"/>
          <w:spacing w:val="0"/>
          <w:color w:val="000000"/>
          <w:b w:val="off"/>
          <w:i w:val="off"/>
        </w:rPr>
        <w:t>111</w:t>
      </w:r>
      <w:bookmarkEnd w:id="2439"/>
    </w:p>
    <w:p>
      <w:r>
        <w:t/>
      </w:r>
    </w:p>
    <w:p>
      <w:pPr>
        <w:sectPr>
          <w:footerReference r:id="rId453"/>
          <w:headerReference r:id="rId454" w:type="default"/>
          <w:type w:val="nextPage"/>
          <w:pgSz w:w="21240" w:h="31680"/>
          <w:pgMar w:left="2620" w:top="1920" w:right="2620" w:bottom="1920" w:header="1620" w:footer="1620"/>
          <w:cols w:num="1"/>
        </w:sectPr>
      </w:pPr>
    </w:p>
    <w:p>
      <w:pPr>
        <w:pageBreakBefore w:val="off"/>
        <w:tabs/>
        <w:wordWrap w:val="off"/>
        <w:spacing w:before="0" w:after="0" w:line="560" w:lineRule="atLeast"/>
        <w:ind w:left="1960" w:right="0"/>
        <w:jc w:val="both"/>
        <w:textAlignment w:val="baseline"/>
        <w:rPr>
          <w:sz w:val="41"/>
        </w:rPr>
      </w:pPr>
      <w:bookmarkStart w:name="" w:id="2440"/>
      <w:r>
        <w:rPr>
          <w:rFonts w:ascii="黑体" w:hAnsi="黑体" w:cs="黑体" w:eastAsia="黑体"/>
          <w:sz w:val="41"/>
          <w:spacing w:val="0"/>
          <w:color w:val="000000"/>
          <w:b w:val="on"/>
          <w:i w:val="off"/>
        </w:rPr>
        <w:t>语词和对象</w:t>
      </w:r>
      <w:bookmarkEnd w:id="2440"/>
    </w:p>
    <w:p>
      <w:pPr>
        <w:pageBreakBefore w:val="off"/>
        <w:tabs/>
        <w:wordWrap w:val="off"/>
        <w:spacing w:before="0" w:after="0" w:line="500" w:lineRule="exact"/>
        <w:ind w:left="0" w:right="0"/>
        <w:jc w:val="both"/>
        <w:textAlignment w:val="baseline"/>
        <w:rPr>
          <w:sz w:val="41"/>
        </w:rPr>
      </w:pPr>
      <w:bookmarkStart w:name="" w:id="2441"/>
      <w:r>
        <w:rPr>
          <w:rFonts w:ascii="宋体" w:hAnsi="宋体" w:cs="宋体" w:eastAsia="宋体"/>
          <w:sz w:val="41"/>
          <w:spacing w:val="0"/>
          <w:color w:val="000000"/>
          <w:b w:val="off"/>
          <w:i w:val="off"/>
        </w:rPr>
        <w:t/>
      </w:r>
      <w:bookmarkEnd w:id="2441"/>
    </w:p>
    <w:p>
      <w:pPr>
        <w:pageBreakBefore w:val="off"/>
        <w:tabs/>
        <w:wordWrap w:val="off"/>
        <w:spacing w:before="0" w:after="0" w:line="940" w:lineRule="atLeast"/>
        <w:ind w:left="1280" w:right="100"/>
        <w:jc w:val="both"/>
        <w:textAlignment w:val="baseline"/>
        <w:rPr>
          <w:sz w:val="46"/>
        </w:rPr>
      </w:pPr>
      <w:bookmarkStart w:name="" w:id="2442"/>
      <w:r>
        <w:rPr>
          <w:rFonts w:ascii="宋体" w:hAnsi="宋体" w:cs="宋体" w:eastAsia="宋体"/>
          <w:sz w:val="46"/>
          <w:spacing w:val="0"/>
          <w:color w:val="000000"/>
          <w:b w:val="off"/>
          <w:i w:val="off"/>
        </w:rPr>
        <w:t>些是相对(关系)普遍词项[21]，譬如“part of”(“是……的一部</w:t>
      </w:r>
      <w:r>
        <w:rPr>
          <w:rFonts w:ascii="宋体" w:hAnsi="宋体" w:cs="宋体" w:eastAsia="宋体"/>
          <w:sz w:val="46"/>
          <w:spacing w:val="0"/>
          <w:color w:val="000000"/>
          <w:b w:val="off"/>
          <w:i w:val="off"/>
        </w:rPr>
        <w:t>分”)，“bigger than” (“比……大”)，“brother of” (“是……的兄</w:t>
      </w:r>
      <w:r>
        <w:rPr>
          <w:rFonts w:ascii="宋体" w:hAnsi="宋体" w:cs="宋体" w:eastAsia="宋体"/>
          <w:sz w:val="46"/>
          <w:spacing w:val="0"/>
          <w:color w:val="000000"/>
          <w:b w:val="off"/>
          <w:i w:val="off"/>
        </w:rPr>
        <w:t>弟”)及“exceeds”(“超过”)等。绝对普遍词项只可用于一个对象，</w:t>
      </w:r>
      <w:r>
        <w:rPr>
          <w:rFonts w:ascii="宋体" w:hAnsi="宋体" w:cs="宋体" w:eastAsia="宋体"/>
          <w:sz w:val="46"/>
          <w:spacing w:val="0"/>
          <w:color w:val="000000"/>
          <w:b w:val="off"/>
          <w:i w:val="off"/>
        </w:rPr>
        <w:t>x 或者y 等。一个关系词之适用于x，是相对于另一对象z；之适用</w:t>
      </w:r>
      <w:r>
        <w:rPr>
          <w:rFonts w:ascii="宋体" w:hAnsi="宋体" w:cs="宋体" w:eastAsia="宋体"/>
          <w:sz w:val="46"/>
          <w:spacing w:val="0"/>
          <w:color w:val="000000"/>
          <w:b w:val="off"/>
          <w:i w:val="off"/>
        </w:rPr>
        <w:t>于y，是相对于另一对象w；等等。这样，“part of”之适用于罗克</w:t>
      </w:r>
      <w:r>
        <w:rPr>
          <w:rFonts w:ascii="宋体" w:hAnsi="宋体" w:cs="宋体" w:eastAsia="宋体"/>
          <w:sz w:val="46"/>
          <w:spacing w:val="0"/>
          <w:color w:val="000000"/>
          <w:b w:val="off"/>
          <w:i w:val="off"/>
        </w:rPr>
        <w:t>斯伯利(Roxbury)，是相对于波士顿而言的。“bigger than”及“ex-</w:t>
      </w:r>
      <w:r>
        <w:rPr>
          <w:rFonts w:ascii="宋体" w:hAnsi="宋体" w:cs="宋体" w:eastAsia="宋体"/>
          <w:sz w:val="46"/>
          <w:spacing w:val="0"/>
          <w:color w:val="000000"/>
          <w:b w:val="off"/>
          <w:i w:val="off"/>
        </w:rPr>
        <w:t>ceeds”之适用于波士顿，是相对于罗克斯伯利而言的。“brother of”</w:t>
      </w:r>
      <w:r>
        <w:rPr>
          <w:rFonts w:ascii="宋体" w:hAnsi="宋体" w:cs="宋体" w:eastAsia="宋体"/>
          <w:sz w:val="46"/>
          <w:spacing w:val="0"/>
          <w:color w:val="000000"/>
          <w:b w:val="off"/>
          <w:i w:val="off"/>
        </w:rPr>
        <w:t>之适用于凯恩(Cain)，是相对于阿贝尔(Abel)而言的，反之亦然；</w:t>
      </w:r>
      <w:r>
        <w:rPr>
          <w:rFonts w:ascii="宋体" w:hAnsi="宋体" w:cs="宋体" w:eastAsia="宋体"/>
          <w:sz w:val="46"/>
          <w:spacing w:val="0"/>
          <w:color w:val="000000"/>
          <w:b w:val="off"/>
          <w:i w:val="off"/>
        </w:rPr>
        <w:t>它也适用于奥斯伯特·西特威尔(Sir Osbert Sitwell)爵士，这是相</w:t>
      </w:r>
      <w:r>
        <w:rPr>
          <w:rFonts w:ascii="宋体" w:hAnsi="宋体" w:cs="宋体" w:eastAsia="宋体"/>
          <w:sz w:val="46"/>
          <w:spacing w:val="0"/>
          <w:color w:val="000000"/>
          <w:b w:val="off"/>
          <w:i w:val="off"/>
        </w:rPr>
        <w:t>对于伊迪丝夫人(Dame Edith)而言的，但反过来却不成立。①</w:t>
      </w:r>
      <w:bookmarkEnd w:id="2442"/>
    </w:p>
    <w:p>
      <w:pPr>
        <w:pageBreakBefore w:val="off"/>
        <w:tabs/>
        <w:wordWrap w:val="off"/>
        <w:spacing w:before="0" w:after="0" w:line="940" w:lineRule="atLeast"/>
        <w:ind w:left="1200" w:right="60" w:hanging="1200"/>
        <w:jc w:val="both"/>
        <w:textAlignment w:val="baseline"/>
        <w:rPr>
          <w:sz w:val="46"/>
        </w:rPr>
      </w:pPr>
      <w:bookmarkStart w:name="" w:id="2443"/>
      <w:r>
        <w:rPr>
          <w:rFonts w:ascii="宋体" w:hAnsi="宋体" w:cs="宋体" w:eastAsia="宋体"/>
          <w:sz w:val="46"/>
          <w:spacing w:val="0"/>
          <w:color w:val="000000"/>
          <w:b w:val="off"/>
          <w:i w:val="off"/>
        </w:rPr>
        <w:t>106</w:t>
      </w:r>
      <w:r>
        <w:rPr>
          <w:rFonts w:ascii="宋体" w:hAnsi="宋体" w:cs="宋体" w:eastAsia="宋体"/>
          <w:sz w:val="46"/>
          <w:spacing w:val="0"/>
          <w:color w:val="000000"/>
          <w:b w:val="off"/>
          <w:i w:val="off"/>
        </w:rPr>
        <w:t xml:space="preserve">      正如绝对普遍词项可以是名词、形容词或不及物动词，关系词可</w:t>
      </w:r>
      <w:r>
        <w:rPr>
          <w:rFonts w:ascii="宋体" w:hAnsi="宋体" w:cs="宋体" w:eastAsia="宋体"/>
          <w:sz w:val="46"/>
          <w:spacing w:val="0"/>
          <w:color w:val="000000"/>
          <w:b w:val="off"/>
          <w:i w:val="off"/>
        </w:rPr>
        <w:t>以是名词加介词，如“brother of”(“……的弟兄”)；形容词加介词</w:t>
      </w:r>
      <w:r>
        <w:rPr>
          <w:rFonts w:ascii="宋体" w:hAnsi="宋体" w:cs="宋体" w:eastAsia="宋体"/>
          <w:sz w:val="46"/>
          <w:spacing w:val="0"/>
          <w:color w:val="000000"/>
          <w:b w:val="off"/>
          <w:i w:val="off"/>
        </w:rPr>
        <w:t>或连词，如“part of”  (“……的一部分”)、“bigger than”  (“大</w:t>
      </w:r>
      <w:r>
        <w:rPr>
          <w:rFonts w:ascii="宋体" w:hAnsi="宋体" w:cs="宋体" w:eastAsia="宋体"/>
          <w:sz w:val="46"/>
          <w:spacing w:val="0"/>
          <w:color w:val="000000"/>
          <w:b w:val="off"/>
          <w:i w:val="off"/>
        </w:rPr>
        <w:t>于……”)、“same as”(“同……一样”)；或是及物动词。关系词也可</w:t>
      </w:r>
      <w:r>
        <w:rPr>
          <w:rFonts w:ascii="宋体" w:hAnsi="宋体" w:cs="宋体" w:eastAsia="宋体"/>
          <w:sz w:val="46"/>
          <w:spacing w:val="0"/>
          <w:color w:val="000000"/>
          <w:b w:val="off"/>
          <w:i w:val="off"/>
        </w:rPr>
        <w:t>以是一个单独的介词，如“in”(“在……中”)、“under”(“在……</w:t>
      </w:r>
      <w:r>
        <w:rPr>
          <w:rFonts w:ascii="宋体" w:hAnsi="宋体" w:cs="宋体" w:eastAsia="宋体"/>
          <w:sz w:val="46"/>
          <w:spacing w:val="0"/>
          <w:color w:val="000000"/>
          <w:b w:val="off"/>
          <w:i w:val="off"/>
        </w:rPr>
        <w:t>下”)、“like” (“像……那样”)等。</w:t>
      </w:r>
      <w:bookmarkEnd w:id="2443"/>
    </w:p>
    <w:p>
      <w:pPr>
        <w:pageBreakBefore w:val="off"/>
        <w:tabs/>
        <w:wordWrap w:val="off"/>
        <w:spacing w:before="0" w:after="0" w:line="940" w:lineRule="atLeast"/>
        <w:ind w:left="1280" w:right="60" w:firstLine="1040"/>
        <w:jc w:val="both"/>
        <w:textAlignment w:val="baseline"/>
        <w:rPr>
          <w:sz w:val="46"/>
        </w:rPr>
      </w:pPr>
      <w:bookmarkStart w:name="" w:id="2444"/>
      <w:r>
        <w:rPr>
          <w:rFonts w:ascii="宋体" w:hAnsi="宋体" w:cs="宋体" w:eastAsia="宋体"/>
          <w:sz w:val="46"/>
          <w:spacing w:val="0"/>
          <w:color w:val="000000"/>
          <w:b w:val="off"/>
          <w:i w:val="off"/>
        </w:rPr>
        <w:t>相应于绝对普遍词项的述谓形式“Fa”，关系词的述谓形式是</w:t>
      </w:r>
      <w:r>
        <w:rPr>
          <w:rFonts w:ascii="宋体" w:hAnsi="宋体" w:cs="宋体" w:eastAsia="宋体"/>
          <w:sz w:val="46"/>
          <w:spacing w:val="0"/>
          <w:color w:val="000000"/>
          <w:b w:val="off"/>
          <w:i w:val="off"/>
        </w:rPr>
        <w:t>“Fab”:“a is F to b”(a对b是F关系)，或者“a Fs b” (“a和b有</w:t>
      </w:r>
      <w:r>
        <w:rPr>
          <w:rFonts w:ascii="宋体" w:hAnsi="宋体" w:cs="宋体" w:eastAsia="宋体"/>
          <w:sz w:val="46"/>
          <w:spacing w:val="0"/>
          <w:color w:val="000000"/>
          <w:b w:val="off"/>
          <w:i w:val="off"/>
        </w:rPr>
        <w:t>F关系”)。</w:t>
      </w:r>
      <w:bookmarkEnd w:id="2444"/>
    </w:p>
    <w:p>
      <w:pPr>
        <w:pageBreakBefore w:val="off"/>
        <w:tabs/>
        <w:wordWrap w:val="off"/>
        <w:spacing w:before="0" w:after="0" w:line="940" w:lineRule="atLeast"/>
        <w:ind w:left="1280" w:right="20" w:firstLine="1040"/>
        <w:jc w:val="both"/>
        <w:textAlignment w:val="baseline"/>
        <w:rPr>
          <w:sz w:val="46"/>
        </w:rPr>
      </w:pPr>
      <w:bookmarkStart w:name="" w:id="2445"/>
      <w:r>
        <w:rPr>
          <w:rFonts w:ascii="宋体" w:hAnsi="宋体" w:cs="宋体" w:eastAsia="宋体"/>
          <w:sz w:val="46"/>
          <w:spacing w:val="0"/>
          <w:color w:val="000000"/>
          <w:b w:val="off"/>
          <w:i w:val="off"/>
        </w:rPr>
        <w:t>可以说，关系词适用于成对的对象。但我们也应认识到，关系词</w:t>
      </w:r>
      <w:r>
        <w:rPr>
          <w:rFonts w:ascii="宋体" w:hAnsi="宋体" w:cs="宋体" w:eastAsia="宋体"/>
          <w:sz w:val="46"/>
          <w:spacing w:val="0"/>
          <w:color w:val="000000"/>
          <w:b w:val="off"/>
          <w:i w:val="off"/>
        </w:rPr>
        <w:t>在广义上也可适用于三项、四项或更多项的对象序列，如在“a gives</w:t>
      </w:r>
      <w:r>
        <w:rPr>
          <w:rFonts w:ascii="宋体" w:hAnsi="宋体" w:cs="宋体" w:eastAsia="宋体"/>
          <w:sz w:val="46"/>
          <w:spacing w:val="0"/>
          <w:color w:val="000000"/>
          <w:b w:val="off"/>
          <w:i w:val="off"/>
        </w:rPr>
        <w:t>b to c” (“a把b给予c”)中的“gives to”即是三项关系词，而</w:t>
      </w:r>
      <w:r>
        <w:rPr>
          <w:rFonts w:ascii="宋体" w:hAnsi="宋体" w:cs="宋体" w:eastAsia="宋体"/>
          <w:sz w:val="46"/>
          <w:spacing w:val="0"/>
          <w:color w:val="000000"/>
          <w:b w:val="off"/>
          <w:i w:val="off"/>
        </w:rPr>
        <w:t>“pays to for”(“……向……付……买……”)则是四项关系词。② 这</w:t>
      </w:r>
      <w:r>
        <w:rPr>
          <w:rFonts w:ascii="宋体" w:hAnsi="宋体" w:cs="宋体" w:eastAsia="宋体"/>
          <w:sz w:val="46"/>
          <w:spacing w:val="0"/>
          <w:color w:val="000000"/>
          <w:b w:val="off"/>
          <w:i w:val="off"/>
        </w:rPr>
        <w:t>类词的述谓形式可被表示为“Fabc”，“Fabcd”，等等。然而，在大</w:t>
      </w:r>
      <w:r>
        <w:rPr>
          <w:rFonts w:ascii="宋体" w:hAnsi="宋体" w:cs="宋体" w:eastAsia="宋体"/>
          <w:sz w:val="46"/>
          <w:spacing w:val="0"/>
          <w:color w:val="000000"/>
          <w:b w:val="off"/>
          <w:i w:val="off"/>
        </w:rPr>
        <w:t>多数情形下，当我谈到关系词时，我所指的是二项词，正如我在谈论</w:t>
      </w:r>
      <w:bookmarkEnd w:id="2445"/>
    </w:p>
    <w:p>
      <w:pPr>
        <w:pageBreakBefore w:val="off"/>
        <w:tabs/>
        <w:wordWrap w:val="off"/>
        <w:spacing w:before="0" w:after="0" w:line="940" w:lineRule="atLeast"/>
        <w:ind w:left="1320" w:right="0"/>
        <w:jc w:val="both"/>
        <w:textAlignment w:val="baseline"/>
        <w:rPr>
          <w:sz w:val="46"/>
        </w:rPr>
      </w:pPr>
      <w:bookmarkStart w:name="" w:id="2446"/>
      <w:r>
        <w:rPr>
          <w:rFonts w:ascii="宋体" w:hAnsi="宋体" w:cs="宋体" w:eastAsia="宋体"/>
          <w:sz w:val="46"/>
          <w:spacing w:val="0"/>
          <w:color w:val="000000"/>
          <w:u w:val="single"/>
          <w:b w:val="off"/>
          <w:i w:val="off"/>
        </w:rPr>
        <w:t xml:space="preserve">                 </w:t>
      </w:r>
      <w:bookmarkEnd w:id="2446"/>
    </w:p>
    <w:p>
      <w:pPr>
        <w:pageBreakBefore w:val="off"/>
        <w:tabs/>
        <w:wordWrap w:val="off"/>
        <w:spacing w:before="0" w:after="0" w:line="560" w:lineRule="atLeast"/>
        <w:ind w:left="1280" w:right="0" w:firstLine="740"/>
        <w:jc w:val="both"/>
        <w:textAlignment w:val="baseline"/>
        <w:rPr>
          <w:sz w:val="38"/>
        </w:rPr>
      </w:pPr>
      <w:bookmarkStart w:name="" w:id="2447"/>
      <w:r>
        <w:rPr>
          <w:rFonts w:ascii="TimesNewRoman" w:hAnsi="TimesNewRoman" w:cs="TimesNewRoman" w:eastAsia="TimesNewRoman"/>
          <w:sz w:val="38"/>
          <w:spacing w:val="0"/>
          <w:color w:val="000000"/>
          <w:b w:val="off"/>
          <w:i w:val="off"/>
        </w:rPr>
        <w:t>① Sir Osbert Sitwell (1892—1969)与 Dame Edith Sitwell (1887—1964)为姐弟关</w:t>
      </w:r>
      <w:r>
        <w:rPr>
          <w:rFonts w:ascii="宋体" w:hAnsi="宋体" w:cs="宋体" w:eastAsia="宋体"/>
          <w:sz w:val="38"/>
          <w:spacing w:val="0"/>
          <w:color w:val="000000"/>
          <w:b w:val="off"/>
          <w:i w:val="off"/>
        </w:rPr>
        <w:t>系，二人都是20世纪英国著名作家。</w:t>
      </w:r>
      <w:bookmarkEnd w:id="2447"/>
    </w:p>
    <w:p>
      <w:pPr>
        <w:pageBreakBefore w:val="off"/>
        <w:tabs/>
        <w:wordWrap w:val="off"/>
        <w:spacing w:before="0" w:after="0" w:line="560" w:lineRule="atLeast"/>
        <w:ind w:left="1280" w:right="0" w:firstLine="740"/>
        <w:jc w:val="both"/>
        <w:textAlignment w:val="baseline"/>
        <w:rPr>
          <w:sz w:val="38"/>
        </w:rPr>
      </w:pPr>
      <w:bookmarkStart w:name="" w:id="2448"/>
      <w:r>
        <w:rPr>
          <w:rFonts w:ascii="宋体" w:hAnsi="宋体" w:cs="宋体" w:eastAsia="宋体"/>
          <w:sz w:val="38"/>
          <w:spacing w:val="0"/>
          <w:color w:val="000000"/>
          <w:b w:val="off"/>
          <w:i w:val="off"/>
        </w:rPr>
        <w:t>② 举一例以见其为四项关系： A pays four dollars to B for that book (A付给B4美元</w:t>
      </w:r>
      <w:r>
        <w:rPr>
          <w:rFonts w:ascii="宋体" w:hAnsi="宋体" w:cs="宋体" w:eastAsia="宋体"/>
          <w:sz w:val="38"/>
          <w:spacing w:val="0"/>
          <w:color w:val="000000"/>
          <w:b w:val="off"/>
          <w:i w:val="off"/>
        </w:rPr>
        <w:t>买那本书)。这里涉及 A、B、 four dollars、 that book等四项的关系。</w:t>
      </w:r>
      <w:bookmarkEnd w:id="2448"/>
    </w:p>
    <w:p>
      <w:pPr>
        <w:pageBreakBefore w:val="off"/>
        <w:tabs/>
        <w:wordWrap w:val="off"/>
        <w:spacing w:before="0" w:after="0" w:line="600" w:lineRule="atLeast"/>
        <w:ind w:left="1280" w:right="0"/>
        <w:jc w:val="both"/>
        <w:textAlignment w:val="baseline"/>
        <w:rPr>
          <w:sz w:val="45"/>
        </w:rPr>
      </w:pPr>
      <w:bookmarkStart w:name="" w:id="2449"/>
      <w:r>
        <w:rPr>
          <w:rFonts w:ascii="黑体" w:hAnsi="黑体" w:cs="黑体" w:eastAsia="黑体"/>
          <w:sz w:val="45"/>
          <w:spacing w:val="0"/>
          <w:color w:val="000000"/>
          <w:b w:val="off"/>
          <w:i w:val="off"/>
        </w:rPr>
        <w:t>112</w:t>
      </w:r>
      <w:bookmarkEnd w:id="2449"/>
    </w:p>
    <w:p>
      <w:r>
        <w:t/>
      </w:r>
    </w:p>
    <w:p>
      <w:pPr>
        <w:sectPr>
          <w:footerReference r:id="rId455"/>
          <w:headerReference r:id="rId456" w:type="default"/>
          <w:type w:val="nextPage"/>
          <w:pgSz w:w="21240" w:h="31680"/>
          <w:pgMar w:left="1980" w:top="2200" w:right="1980" w:bottom="2200" w:header="1900" w:footer="1900"/>
          <w:cols w:num="1"/>
        </w:sectPr>
      </w:pPr>
    </w:p>
    <w:p>
      <w:pPr>
        <w:pageBreakBefore w:val="off"/>
        <w:tabs/>
        <w:wordWrap w:val="off"/>
        <w:spacing w:before="560" w:after="0" w:line="600" w:lineRule="atLeast"/>
        <w:ind w:left="0" w:right="1080"/>
        <w:jc w:val="right"/>
        <w:textAlignment w:val="baseline"/>
        <w:rPr>
          <w:sz w:val="44"/>
        </w:rPr>
      </w:pPr>
      <w:bookmarkStart w:name="" w:id="2450"/>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25400</wp:posOffset>
            </wp:positionV>
            <wp:extent cx="444500" cy="762000"/>
            <wp:wrapNone/>
            <wp:docPr id="180" name="Drawing 180"/>
            <a:graphic xmlns:a="http://schemas.openxmlformats.org/drawingml/2006/main">
              <a:graphicData uri="http://schemas.openxmlformats.org/drawingml/2006/picture">
                <pic:pic xmlns:pic="http://schemas.openxmlformats.org/drawingml/2006/picture">
                  <pic:nvPicPr>
                    <pic:cNvPr id="0" name="Picture 179"/>
                    <pic:cNvPicPr>
                      <a:picLocks noChangeAspect="true"/>
                    </pic:cNvPicPr>
                  </pic:nvPicPr>
                  <pic:blipFill>
                    <a:blip r:embed="rId67"/>
                    <a:stretch>
                      <a:fillRect/>
                    </a:stretch>
                  </pic:blipFill>
                  <pic:spPr>
                    <a:xfrm>
                      <a:off x="0" y="0"/>
                      <a:ext cx="444500" cy="762000"/>
                    </a:xfrm>
                    <a:prstGeom prst="rect">
                      <a:avLst/>
                    </a:prstGeom>
                  </pic:spPr>
                </pic:pic>
              </a:graphicData>
            </a:graphic>
          </wp:anchor>
        </w:drawing>
      </w:r>
      <w:bookmarkEnd w:id="2450"/>
    </w:p>
    <w:p>
      <w:pPr>
        <w:pageBreakBefore w:val="off"/>
        <w:tabs/>
        <w:wordWrap w:val="off"/>
        <w:spacing w:before="0" w:after="0" w:line="500" w:lineRule="exact"/>
        <w:ind w:left="0" w:right="0"/>
        <w:jc w:val="right"/>
        <w:textAlignment w:val="baseline"/>
        <w:rPr>
          <w:sz w:val="44"/>
        </w:rPr>
      </w:pPr>
      <w:bookmarkStart w:name="" w:id="2451"/>
      <w:r>
        <w:rPr>
          <w:rFonts w:ascii="宋体" w:hAnsi="宋体" w:cs="宋体" w:eastAsia="宋体"/>
          <w:sz w:val="44"/>
          <w:spacing w:val="0"/>
          <w:color w:val="000000"/>
          <w:b w:val="off"/>
          <w:i w:val="off"/>
        </w:rPr>
        <w:t/>
      </w:r>
      <w:bookmarkEnd w:id="2451"/>
    </w:p>
    <w:p>
      <w:pPr>
        <w:pageBreakBefore w:val="off"/>
        <w:tabs/>
        <w:wordWrap w:val="off"/>
        <w:spacing w:before="0" w:after="0" w:line="900" w:lineRule="atLeast"/>
        <w:ind w:left="160" w:right="0"/>
        <w:jc w:val="both"/>
        <w:textAlignment w:val="baseline"/>
        <w:rPr>
          <w:sz w:val="51"/>
        </w:rPr>
      </w:pPr>
      <w:bookmarkStart w:name="" w:id="2452"/>
      <w:r>
        <w:rPr>
          <w:rFonts w:ascii="宋体" w:hAnsi="宋体" w:cs="宋体" w:eastAsia="宋体"/>
          <w:sz w:val="51"/>
          <w:spacing w:val="0"/>
          <w:color w:val="000000"/>
          <w:b w:val="off"/>
          <w:i w:val="off"/>
        </w:rPr>
        <w:t>普遍词项时，我通常是指绝对普遍词项。</w:t>
      </w:r>
      <w:bookmarkEnd w:id="2452"/>
    </w:p>
    <w:p>
      <w:pPr>
        <w:pageBreakBefore w:val="off"/>
        <w:tabs/>
        <w:wordWrap w:val="off"/>
        <w:spacing w:before="0" w:after="0" w:line="900" w:lineRule="atLeast"/>
        <w:ind w:left="160" w:right="180" w:firstLine="1000"/>
        <w:jc w:val="both"/>
        <w:textAlignment w:val="baseline"/>
        <w:rPr>
          <w:sz w:val="51"/>
        </w:rPr>
      </w:pPr>
      <w:bookmarkStart w:name="" w:id="2453"/>
      <w:r>
        <w:rPr>
          <w:rFonts w:ascii="宋体" w:hAnsi="宋体" w:cs="宋体" w:eastAsia="宋体"/>
          <w:sz w:val="51"/>
          <w:spacing w:val="0"/>
          <w:color w:val="000000"/>
          <w:b w:val="off"/>
          <w:i w:val="off"/>
        </w:rPr>
        <w:t>通常我们可以把关系词成双成对排列成彼此对应(mutual con-</w:t>
      </w:r>
      <w:r>
        <w:rPr>
          <w:rFonts w:ascii="宋体" w:hAnsi="宋体" w:cs="宋体" w:eastAsia="宋体"/>
          <w:sz w:val="51"/>
          <w:spacing w:val="0"/>
          <w:color w:val="000000"/>
          <w:b w:val="off"/>
          <w:i w:val="off"/>
        </w:rPr>
        <w:t>verses)的词组。一对关系词中的一个相对于y而适用于x，当且仅</w:t>
      </w:r>
      <w:r>
        <w:rPr>
          <w:rFonts w:ascii="宋体" w:hAnsi="宋体" w:cs="宋体" w:eastAsia="宋体"/>
          <w:sz w:val="51"/>
          <w:spacing w:val="0"/>
          <w:color w:val="000000"/>
          <w:b w:val="off"/>
          <w:i w:val="off"/>
        </w:rPr>
        <w:t>当另一个相对于x而适用于y。例如，“bigger than”(“大于”)和</w:t>
      </w:r>
      <w:r>
        <w:rPr>
          <w:rFonts w:ascii="宋体" w:hAnsi="宋体" w:cs="宋体" w:eastAsia="宋体"/>
          <w:sz w:val="51"/>
          <w:spacing w:val="0"/>
          <w:color w:val="000000"/>
          <w:b w:val="off"/>
          <w:i w:val="off"/>
        </w:rPr>
        <w:t>“less than”(“小于”)、“parent of”(“是……的父母”)和“offspring</w:t>
      </w:r>
      <w:r>
        <w:rPr>
          <w:rFonts w:ascii="宋体" w:hAnsi="宋体" w:cs="宋体" w:eastAsia="宋体"/>
          <w:sz w:val="51"/>
          <w:spacing w:val="0"/>
          <w:color w:val="000000"/>
          <w:b w:val="off"/>
          <w:i w:val="off"/>
        </w:rPr>
        <w:t>of”(“是……的子女”)就是对偶的关系词组。但通常也有许多关系</w:t>
      </w:r>
      <w:r>
        <w:rPr>
          <w:rFonts w:ascii="宋体" w:hAnsi="宋体" w:cs="宋体" w:eastAsia="宋体"/>
          <w:sz w:val="51"/>
          <w:spacing w:val="0"/>
          <w:color w:val="000000"/>
          <w:b w:val="off"/>
          <w:i w:val="off"/>
        </w:rPr>
        <w:t>词并没有对偶词，如“brother of”(“是……的兄弟”)、“father of”</w:t>
      </w:r>
      <w:r>
        <w:rPr>
          <w:rFonts w:ascii="宋体" w:hAnsi="宋体" w:cs="宋体" w:eastAsia="宋体"/>
          <w:sz w:val="51"/>
          <w:spacing w:val="0"/>
          <w:color w:val="000000"/>
          <w:b w:val="off"/>
          <w:i w:val="off"/>
        </w:rPr>
        <w:t>(“是……的父亲”)及“part of”(是……的一部分)。当关系词具有</w:t>
      </w:r>
      <w:r>
        <w:rPr>
          <w:rFonts w:ascii="宋体" w:hAnsi="宋体" w:cs="宋体" w:eastAsia="宋体"/>
          <w:sz w:val="51"/>
          <w:spacing w:val="0"/>
          <w:color w:val="000000"/>
          <w:b w:val="off"/>
          <w:i w:val="off"/>
        </w:rPr>
        <w:t>及物动词形式时，在英语中有一个构成关系词对应词组的一般方式，</w:t>
      </w:r>
      <w:r>
        <w:rPr>
          <w:rFonts w:ascii="宋体" w:hAnsi="宋体" w:cs="宋体" w:eastAsia="宋体"/>
          <w:sz w:val="51"/>
          <w:spacing w:val="0"/>
          <w:color w:val="000000"/>
          <w:b w:val="off"/>
          <w:i w:val="off"/>
        </w:rPr>
        <w:t>即把句子变成被动式，再加上“by”。</w:t>
      </w:r>
      <w:bookmarkEnd w:id="2453"/>
    </w:p>
    <w:p>
      <w:pPr>
        <w:pageBreakBefore w:val="off"/>
        <w:tabs/>
        <w:wordWrap w:val="off"/>
        <w:spacing w:before="0" w:after="0" w:line="900" w:lineRule="atLeast"/>
        <w:ind w:left="160" w:right="240" w:firstLine="1000"/>
        <w:jc w:val="both"/>
        <w:textAlignment w:val="baseline"/>
        <w:rPr>
          <w:sz w:val="52"/>
        </w:rPr>
      </w:pPr>
      <w:bookmarkStart w:name="" w:id="2454"/>
      <w:r>
        <w:rPr>
          <w:rFonts w:ascii="宋体" w:hAnsi="宋体" w:cs="宋体" w:eastAsia="宋体"/>
          <w:sz w:val="52"/>
          <w:spacing w:val="0"/>
          <w:color w:val="000000"/>
          <w:b w:val="off"/>
          <w:i w:val="off"/>
        </w:rPr>
        <w:t>通常一个关系词的关键词会在其使用中被非关系化(dereli-</w:t>
      </w:r>
      <w:r>
        <w:rPr>
          <w:rFonts w:ascii="宋体" w:hAnsi="宋体" w:cs="宋体" w:eastAsia="宋体"/>
          <w:sz w:val="52"/>
          <w:spacing w:val="0"/>
          <w:color w:val="000000"/>
          <w:b w:val="off"/>
          <w:i w:val="off"/>
        </w:rPr>
        <w:t>vized)，按下面的意思成为一个绝对词：当且仅当一关系词相对于至</w:t>
      </w:r>
      <w:r>
        <w:rPr>
          <w:rFonts w:ascii="宋体" w:hAnsi="宋体" w:cs="宋体" w:eastAsia="宋体"/>
          <w:sz w:val="52"/>
          <w:spacing w:val="0"/>
          <w:color w:val="000000"/>
          <w:b w:val="off"/>
          <w:i w:val="off"/>
        </w:rPr>
        <w:t>少一个事物而适用于任何x，则其关键词适用于x。例如，任何人是</w:t>
      </w:r>
      <w:r>
        <w:rPr>
          <w:rFonts w:ascii="宋体" w:hAnsi="宋体" w:cs="宋体" w:eastAsia="宋体"/>
          <w:sz w:val="52"/>
          <w:spacing w:val="0"/>
          <w:color w:val="000000"/>
          <w:b w:val="off"/>
          <w:i w:val="off"/>
        </w:rPr>
        <w:t>一兄弟，当且仅当有一个他是其兄弟的人。如果关系词是一及物动</w:t>
      </w:r>
      <w:r>
        <w:rPr>
          <w:rFonts w:ascii="宋体" w:hAnsi="宋体" w:cs="宋体" w:eastAsia="宋体"/>
          <w:sz w:val="52"/>
          <w:spacing w:val="0"/>
          <w:color w:val="000000"/>
          <w:b w:val="off"/>
          <w:i w:val="off"/>
        </w:rPr>
        <w:t>词，则其相应的绝对词是这同一个动词，但作不及物动词用。</w:t>
      </w:r>
      <w:bookmarkEnd w:id="2454"/>
    </w:p>
    <w:p>
      <w:pPr>
        <w:pageBreakBefore w:val="off"/>
        <w:tabs/>
        <w:wordWrap w:val="off"/>
        <w:spacing w:before="0" w:after="0" w:line="900" w:lineRule="atLeast"/>
        <w:ind w:left="160" w:right="180" w:firstLine="1000"/>
        <w:jc w:val="both"/>
        <w:textAlignment w:val="baseline"/>
        <w:rPr>
          <w:sz w:val="52"/>
        </w:rPr>
      </w:pPr>
      <w:bookmarkStart w:name="" w:id="2455"/>
      <w:r>
        <w:rPr>
          <w:rFonts w:ascii="宋体" w:hAnsi="宋体" w:cs="宋体" w:eastAsia="宋体"/>
          <w:sz w:val="52"/>
          <w:spacing w:val="0"/>
          <w:color w:val="000000"/>
          <w:b w:val="off"/>
          <w:i w:val="off"/>
        </w:rPr>
        <w:t>关系词亦通过应用同单独词项相结合，而产生复合性的绝对普遍</w:t>
      </w:r>
      <w:r>
        <w:rPr>
          <w:rFonts w:ascii="宋体" w:hAnsi="宋体" w:cs="宋体" w:eastAsia="宋体"/>
          <w:sz w:val="52"/>
          <w:spacing w:val="0"/>
          <w:color w:val="000000"/>
          <w:b w:val="off"/>
          <w:i w:val="off"/>
        </w:rPr>
        <w:t>词项。例如，关系词“brother of”不仅产生绝对普遍词项“broth-</w:t>
      </w:r>
      <w:r>
        <w:rPr>
          <w:rFonts w:ascii="宋体" w:hAnsi="宋体" w:cs="宋体" w:eastAsia="宋体"/>
          <w:sz w:val="52"/>
          <w:spacing w:val="0"/>
          <w:color w:val="000000"/>
          <w:b w:val="off"/>
          <w:i w:val="off"/>
        </w:rPr>
        <w:t>er”，而且产生绝对普遍词项“brother of Abel”(“阿贝尔的兄弟”)。</w:t>
      </w:r>
      <w:r>
        <w:rPr>
          <w:rFonts w:ascii="宋体" w:hAnsi="宋体" w:cs="宋体" w:eastAsia="宋体"/>
          <w:sz w:val="52"/>
          <w:spacing w:val="0"/>
          <w:color w:val="000000"/>
          <w:b w:val="off"/>
          <w:i w:val="off"/>
        </w:rPr>
        <w:t>同样，关系词“loves”不仅产生绝对普遍词项“loves”(爱；不及物</w:t>
      </w:r>
      <w:r>
        <w:rPr>
          <w:rFonts w:ascii="宋体" w:hAnsi="宋体" w:cs="宋体" w:eastAsia="宋体"/>
          <w:sz w:val="52"/>
          <w:spacing w:val="0"/>
          <w:color w:val="000000"/>
          <w:b w:val="off"/>
          <w:i w:val="off"/>
        </w:rPr>
        <w:t>动词)，而且产生绝对普遍词项“loves Mabel”(“爱马贝尔”)。再</w:t>
      </w:r>
      <w:r>
        <w:rPr>
          <w:rFonts w:ascii="宋体" w:hAnsi="宋体" w:cs="宋体" w:eastAsia="宋体"/>
          <w:sz w:val="52"/>
          <w:spacing w:val="0"/>
          <w:color w:val="000000"/>
          <w:b w:val="off"/>
          <w:i w:val="off"/>
        </w:rPr>
        <w:t>者，关系词“at”可产生绝对普遍词项“at Macy's”(“在美西</w:t>
      </w:r>
      <w:r>
        <w:rPr>
          <w:rFonts w:ascii="宋体" w:hAnsi="宋体" w:cs="宋体" w:eastAsia="宋体"/>
          <w:sz w:val="52"/>
          <w:spacing w:val="0"/>
          <w:color w:val="000000"/>
          <w:b w:val="off"/>
          <w:i w:val="off"/>
        </w:rPr>
        <w:t>商店”)。[22]</w:t>
      </w:r>
      <w:bookmarkEnd w:id="2455"/>
    </w:p>
    <w:p>
      <w:pPr>
        <w:pageBreakBefore w:val="off"/>
        <w:tabs/>
        <w:wordWrap w:val="off"/>
        <w:spacing w:before="0" w:after="0" w:line="900" w:lineRule="atLeast"/>
        <w:ind w:left="160" w:right="0" w:firstLine="1000"/>
        <w:jc w:val="both"/>
        <w:textAlignment w:val="baseline"/>
        <w:rPr>
          <w:sz w:val="52"/>
        </w:rPr>
      </w:pPr>
      <w:bookmarkStart w:name="" w:id="2456"/>
      <w:r>
        <w:rPr>
          <w:rFonts w:ascii="宋体" w:hAnsi="宋体" w:cs="宋体" w:eastAsia="宋体"/>
          <w:sz w:val="52"/>
          <w:spacing w:val="0"/>
          <w:color w:val="000000"/>
          <w:b w:val="off"/>
          <w:i w:val="off"/>
        </w:rPr>
        <w:t>我们看到，构成复合普遍词项有两个办法。一是用一个普遍词项</w:t>
      </w:r>
      <w:r>
        <w:rPr>
          <w:rFonts w:ascii="宋体" w:hAnsi="宋体" w:cs="宋体" w:eastAsia="宋体"/>
          <w:sz w:val="52"/>
          <w:spacing w:val="0"/>
          <w:color w:val="000000"/>
          <w:b w:val="off"/>
          <w:i w:val="off"/>
        </w:rPr>
        <w:t>来修饰另一个普遍词项(见第21节)，如“red house”、“iron bar”；</w:t>
      </w:r>
      <w:r>
        <w:rPr>
          <w:rFonts w:ascii="宋体" w:hAnsi="宋体" w:cs="宋体" w:eastAsia="宋体"/>
          <w:sz w:val="52"/>
          <w:spacing w:val="0"/>
          <w:color w:val="000000"/>
          <w:b w:val="off"/>
          <w:i w:val="off"/>
        </w:rPr>
        <w:t>另外一个办法即是刚提到的，把一个关系普遍词项用于一个单独词</w:t>
      </w:r>
      <w:r>
        <w:rPr>
          <w:rFonts w:ascii="宋体" w:hAnsi="宋体" w:cs="宋体" w:eastAsia="宋体"/>
          <w:sz w:val="52"/>
          <w:spacing w:val="0"/>
          <w:color w:val="000000"/>
          <w:b w:val="off"/>
          <w:i w:val="off"/>
        </w:rPr>
        <w:t>项，如“brother of Abel”、“loves Mabel”及“at Macy's”。这两种</w:t>
      </w:r>
      <w:r>
        <w:rPr>
          <w:rFonts w:ascii="宋体" w:hAnsi="宋体" w:cs="宋体" w:eastAsia="宋体"/>
          <w:sz w:val="52"/>
          <w:spacing w:val="0"/>
          <w:color w:val="000000"/>
          <w:b w:val="off"/>
          <w:i w:val="off"/>
        </w:rPr>
        <w:t>方法又可相互结合，从而构成更复杂的普遍词项，如“wicked broth-</w:t>
      </w:r>
      <w:r>
        <w:rPr>
          <w:rFonts w:ascii="宋体" w:hAnsi="宋体" w:cs="宋体" w:eastAsia="宋体"/>
          <w:sz w:val="52"/>
          <w:spacing w:val="0"/>
          <w:color w:val="000000"/>
          <w:b w:val="off"/>
          <w:i w:val="off"/>
        </w:rPr>
        <w:t>er of Abel”(“阿贝尔的坏兄弟”)即是由“wicked”(“坏的”)来修</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76200</wp:posOffset>
                </wp:positionV>
                <wp:extent cx="711200" cy="495300"/>
                <wp:wrapNone/>
                <wp:docPr id="181" name="文本框 181"/>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457"/>
                            <w:r>
                              <w:rPr>
                                <w:rFonts w:ascii="宋体" w:hAnsi="宋体" w:cs="宋体" w:eastAsia="宋体"/>
                                <w:sz w:val="52"/>
                                <w:spacing w:val="0"/>
                                <w:color w:val="000000"/>
                                <w:b w:val="off"/>
                                <w:i w:val="off"/>
                              </w:rPr>
                              <w:t>113</w:t>
                            </w:r>
                            <w:bookmarkEnd w:id="2457"/>
                          </w:p>
                        </w:txbxContent>
                      </wps:txbx>
                      <wps:bodyPr wrap="square" lIns="0" rIns="0" tIns="0" bIns="0" vert="horz" anchor="t">
                        <a:noAutofit/>
                      </wps:bodyPr>
                    </wps:wsp>
                  </a:graphicData>
                </a:graphic>
              </wp:anchor>
            </w:drawing>
          </mc:Choice>
          <mc:Fallback>
            <w:pict>
              <v:shape type="#_x0000_t202" filled="f" stroked="f" style="margin-left:955pt;margin-top:6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458"/>
                      <w:r>
                        <w:rPr>
                          <w:rFonts w:ascii="宋体" w:hAnsi="宋体" w:cs="宋体" w:eastAsia="宋体"/>
                          <w:sz w:val="52"/>
                          <w:spacing w:val="0"/>
                          <w:color w:val="000000"/>
                          <w:b w:val="off"/>
                          <w:i w:val="off"/>
                        </w:rPr>
                        <w:t>113</w:t>
                      </w:r>
                      <w:bookmarkEnd w:id="2458"/>
                    </w:p>
                  </w:txbxContent>
                </v:textbox>
              </v:shape>
            </w:pict>
          </mc:Fallback>
        </mc:AlternateContent>
      </w:r>
      <w:bookmarkEnd w:id="2456"/>
    </w:p>
    <w:p>
      <w:pPr>
        <w:pageBreakBefore w:val="off"/>
        <w:tabs/>
        <w:wordWrap w:val="off"/>
        <w:spacing w:before="0" w:after="0" w:line="620" w:lineRule="atLeast"/>
        <w:ind w:left="0" w:right="180"/>
        <w:jc w:val="right"/>
        <w:textAlignment w:val="baseline"/>
        <w:rPr>
          <w:sz w:val="46"/>
        </w:rPr>
      </w:pPr>
      <w:bookmarkStart w:name="" w:id="2459"/>
      <w:r>
        <w:rPr>
          <w:rFonts w:ascii="黑体" w:hAnsi="黑体" w:cs="黑体" w:eastAsia="黑体"/>
          <w:sz w:val="46"/>
          <w:spacing w:val="0"/>
          <w:color w:val="000000"/>
          <w:b w:val="off"/>
          <w:i w:val="off"/>
        </w:rPr>
        <w:t>107</w:t>
      </w:r>
      <w:bookmarkEnd w:id="2459"/>
    </w:p>
    <w:p>
      <w:r>
        <w:t/>
      </w:r>
    </w:p>
    <w:p>
      <w:pPr>
        <w:sectPr>
          <w:footerReference r:id="rId457"/>
          <w:headerReference r:id="rId458" w:type="default"/>
          <w:type w:val="nextPage"/>
          <w:pgSz w:w="21240" w:h="31680"/>
          <w:pgMar w:left="2460" w:top="1940" w:right="2460" w:bottom="1940" w:header="1640" w:footer="1640"/>
          <w:cols w:num="1"/>
        </w:sectPr>
      </w:pPr>
    </w:p>
    <w:p>
      <w:pPr>
        <w:pageBreakBefore w:val="off"/>
        <w:tabs/>
        <w:wordWrap w:val="off"/>
        <w:spacing w:before="580" w:after="0" w:line="560" w:lineRule="atLeast"/>
        <w:ind w:left="1900" w:right="0"/>
        <w:jc w:val="both"/>
        <w:textAlignment w:val="baseline"/>
        <w:rPr>
          <w:sz w:val="41"/>
        </w:rPr>
      </w:pPr>
      <w:bookmarkStart w:name="" w:id="2460"/>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1981200</wp:posOffset>
            </wp:positionH>
            <wp:positionV relativeFrom="paragraph">
              <wp:posOffset>12700</wp:posOffset>
            </wp:positionV>
            <wp:extent cx="431800" cy="749300"/>
            <wp:wrapNone/>
            <wp:docPr id="183" name="Drawing 183"/>
            <a:graphic xmlns:a="http://schemas.openxmlformats.org/drawingml/2006/main">
              <a:graphicData uri="http://schemas.openxmlformats.org/drawingml/2006/picture">
                <pic:pic xmlns:pic="http://schemas.openxmlformats.org/drawingml/2006/picture">
                  <pic:nvPicPr>
                    <pic:cNvPr id="0" name="Picture 182"/>
                    <pic:cNvPicPr>
                      <a:picLocks noChangeAspect="true"/>
                    </pic:cNvPicPr>
                  </pic:nvPicPr>
                  <pic:blipFill>
                    <a:blip r:embed="rId68"/>
                    <a:stretch>
                      <a:fillRect/>
                    </a:stretch>
                  </pic:blipFill>
                  <pic:spPr>
                    <a:xfrm>
                      <a:off x="0" y="0"/>
                      <a:ext cx="431800" cy="749300"/>
                    </a:xfrm>
                    <a:prstGeom prst="rect">
                      <a:avLst/>
                    </a:prstGeom>
                  </pic:spPr>
                </pic:pic>
              </a:graphicData>
            </a:graphic>
          </wp:anchor>
        </w:drawing>
      </w:r>
      <w:bookmarkEnd w:id="2460"/>
    </w:p>
    <w:p>
      <w:pPr>
        <w:pageBreakBefore w:val="off"/>
        <w:tabs/>
        <w:wordWrap w:val="off"/>
        <w:spacing w:before="0" w:after="0" w:line="480" w:lineRule="exact"/>
        <w:ind w:left="0" w:right="0"/>
        <w:jc w:val="both"/>
        <w:textAlignment w:val="baseline"/>
        <w:rPr>
          <w:sz w:val="41"/>
        </w:rPr>
      </w:pPr>
      <w:bookmarkStart w:name="" w:id="2461"/>
      <w:r>
        <w:rPr>
          <w:rFonts w:ascii="宋体" w:hAnsi="宋体" w:cs="宋体" w:eastAsia="宋体"/>
          <w:sz w:val="41"/>
          <w:spacing w:val="0"/>
          <w:color w:val="000000"/>
          <w:b w:val="off"/>
          <w:i w:val="off"/>
        </w:rPr>
        <w:t/>
      </w:r>
      <w:bookmarkEnd w:id="2461"/>
    </w:p>
    <w:p>
      <w:pPr>
        <w:pageBreakBefore w:val="off"/>
        <w:tabs/>
        <w:wordWrap w:val="off"/>
        <w:spacing w:before="0" w:after="0" w:line="900" w:lineRule="atLeast"/>
        <w:ind w:left="1100" w:right="40"/>
        <w:jc w:val="both"/>
        <w:textAlignment w:val="baseline"/>
        <w:rPr>
          <w:sz w:val="50"/>
        </w:rPr>
      </w:pPr>
      <w:bookmarkStart w:name="" w:id="2462"/>
      <w:r>
        <w:rPr>
          <w:rFonts w:ascii="宋体" w:hAnsi="宋体" w:cs="宋体" w:eastAsia="宋体"/>
          <w:sz w:val="50"/>
          <w:spacing w:val="0"/>
          <w:color w:val="000000"/>
          <w:b w:val="off"/>
          <w:i w:val="off"/>
        </w:rPr>
        <w:t>饰“brother of Abel”而形成的，或者又如“man at Macy's”(“在美</w:t>
      </w:r>
      <w:r>
        <w:rPr>
          <w:rFonts w:ascii="宋体" w:hAnsi="宋体" w:cs="宋体" w:eastAsia="宋体"/>
          <w:sz w:val="50"/>
          <w:spacing w:val="0"/>
          <w:color w:val="000000"/>
          <w:b w:val="off"/>
          <w:i w:val="off"/>
        </w:rPr>
        <w:t>西商店的人”)是由形容性的复合普遍词项“at Macy's”来修饰</w:t>
      </w:r>
      <w:r>
        <w:rPr>
          <w:rFonts w:ascii="宋体" w:hAnsi="宋体" w:cs="宋体" w:eastAsia="宋体"/>
          <w:sz w:val="50"/>
          <w:spacing w:val="0"/>
          <w:color w:val="000000"/>
          <w:b w:val="off"/>
          <w:i w:val="off"/>
        </w:rPr>
        <w:t>“man”而构成的。由此构成的复合普遍词项又可以同“this”(“这</w:t>
      </w:r>
      <w:r>
        <w:rPr>
          <w:rFonts w:ascii="宋体" w:hAnsi="宋体" w:cs="宋体" w:eastAsia="宋体"/>
          <w:sz w:val="50"/>
          <w:spacing w:val="0"/>
          <w:color w:val="000000"/>
          <w:b w:val="off"/>
          <w:i w:val="off"/>
        </w:rPr>
        <w:t>个”)、“that”(“那个”)和“the”(“此”)相结合而构成其他单独词</w:t>
      </w:r>
      <w:r>
        <w:rPr>
          <w:rFonts w:ascii="宋体" w:hAnsi="宋体" w:cs="宋体" w:eastAsia="宋体"/>
          <w:sz w:val="50"/>
          <w:spacing w:val="0"/>
          <w:color w:val="000000"/>
          <w:b w:val="off"/>
          <w:i w:val="off"/>
        </w:rPr>
        <w:t>项。反之，我们也可以把关系词同复合单独词项结合起来而形成其他</w:t>
      </w:r>
      <w:r>
        <w:rPr>
          <w:rFonts w:ascii="宋体" w:hAnsi="宋体" w:cs="宋体" w:eastAsia="宋体"/>
          <w:sz w:val="50"/>
          <w:spacing w:val="0"/>
          <w:color w:val="000000"/>
          <w:b w:val="off"/>
          <w:i w:val="off"/>
        </w:rPr>
        <w:t>普遍词项，如此等等。“his brother”这样简洁的语词可被看成是一</w:t>
      </w:r>
      <w:r>
        <w:rPr>
          <w:rFonts w:ascii="宋体" w:hAnsi="宋体" w:cs="宋体" w:eastAsia="宋体"/>
          <w:sz w:val="50"/>
          <w:spacing w:val="0"/>
          <w:color w:val="000000"/>
          <w:b w:val="off"/>
          <w:i w:val="off"/>
        </w:rPr>
        <w:t>种三层复合体；它可以被看成是“the brother of him”的缩写形式，</w:t>
      </w:r>
      <w:r>
        <w:rPr>
          <w:rFonts w:ascii="宋体" w:hAnsi="宋体" w:cs="宋体" w:eastAsia="宋体"/>
          <w:sz w:val="50"/>
          <w:spacing w:val="0"/>
          <w:color w:val="000000"/>
          <w:b w:val="off"/>
          <w:i w:val="off"/>
        </w:rPr>
        <w:t>而“him”又可被看成是“the man”的缩写(见第21节)。由于接近</w:t>
      </w:r>
      <w:r>
        <w:rPr>
          <w:rFonts w:ascii="宋体" w:hAnsi="宋体" w:cs="宋体" w:eastAsia="宋体"/>
          <w:sz w:val="50"/>
          <w:spacing w:val="0"/>
          <w:color w:val="000000"/>
          <w:b w:val="off"/>
          <w:i w:val="off"/>
        </w:rPr>
        <w:t>复合普遍词项，单称摹状词大大迈进了一步，因为复合普遍词项无须</w:t>
      </w:r>
      <w:r>
        <w:rPr>
          <w:rFonts w:ascii="宋体" w:hAnsi="宋体" w:cs="宋体" w:eastAsia="宋体"/>
          <w:sz w:val="50"/>
          <w:spacing w:val="0"/>
          <w:color w:val="000000"/>
          <w:b w:val="off"/>
          <w:i w:val="off"/>
        </w:rPr>
        <w:t>借助其他语境因素或话语情形就足以确定指称对象。传统的范例是罗</w:t>
      </w:r>
      <w:r>
        <w:rPr>
          <w:rFonts w:ascii="宋体" w:hAnsi="宋体" w:cs="宋体" w:eastAsia="宋体"/>
          <w:sz w:val="50"/>
          <w:spacing w:val="0"/>
          <w:color w:val="000000"/>
          <w:b w:val="off"/>
          <w:i w:val="off"/>
        </w:rPr>
        <w:t>素的复合普遍词项“author of Waverley”(“《威佛利》的作者”)，在</w:t>
      </w:r>
      <w:r>
        <w:rPr>
          <w:rFonts w:ascii="宋体" w:hAnsi="宋体" w:cs="宋体" w:eastAsia="宋体"/>
          <w:sz w:val="50"/>
          <w:spacing w:val="0"/>
          <w:color w:val="000000"/>
          <w:b w:val="off"/>
          <w:i w:val="off"/>
        </w:rPr>
        <w:t>前面加上“the”，你便有了一个单独词项，其指称是固定不变而且不</w:t>
      </w:r>
      <w:r>
        <w:rPr>
          <w:rFonts w:ascii="宋体" w:hAnsi="宋体" w:cs="宋体" w:eastAsia="宋体"/>
          <w:sz w:val="50"/>
          <w:spacing w:val="0"/>
          <w:color w:val="000000"/>
          <w:b w:val="off"/>
          <w:i w:val="off"/>
        </w:rPr>
        <w:t>依赖于语境的。当然，大多数单称摹状词，如“the man at Macy's”</w:t>
      </w:r>
      <w:r>
        <w:rPr>
          <w:rFonts w:ascii="宋体" w:hAnsi="宋体" w:cs="宋体" w:eastAsia="宋体"/>
          <w:sz w:val="50"/>
          <w:spacing w:val="0"/>
          <w:color w:val="000000"/>
          <w:b w:val="off"/>
          <w:i w:val="off"/>
        </w:rPr>
        <w:t>或者“the president of the United States”(“美国总统”)，仍然需要</w:t>
      </w:r>
      <w:r>
        <w:rPr>
          <w:rFonts w:ascii="宋体" w:hAnsi="宋体" w:cs="宋体" w:eastAsia="宋体"/>
          <w:sz w:val="50"/>
          <w:spacing w:val="0"/>
          <w:color w:val="000000"/>
          <w:b w:val="off"/>
          <w:i w:val="off"/>
        </w:rPr>
        <w:t>靠语境来确定其惟一的指称。</w:t>
      </w:r>
      <w:bookmarkEnd w:id="2462"/>
    </w:p>
    <w:p>
      <w:pPr>
        <w:pageBreakBefore w:val="off"/>
        <w:tabs/>
        <w:wordWrap w:val="off"/>
        <w:spacing w:before="0" w:after="0" w:line="900" w:lineRule="atLeast"/>
        <w:ind w:left="1100" w:right="0" w:firstLine="1080"/>
        <w:jc w:val="both"/>
        <w:textAlignment w:val="baseline"/>
        <w:rPr>
          <w:sz w:val="50"/>
        </w:rPr>
      </w:pPr>
      <w:bookmarkStart w:name="" w:id="2463"/>
      <w:r>
        <w:rPr>
          <w:rFonts w:ascii="宋体" w:hAnsi="宋体" w:cs="宋体" w:eastAsia="宋体"/>
          <w:sz w:val="50"/>
          <w:spacing w:val="0"/>
          <w:color w:val="000000"/>
          <w:b w:val="off"/>
          <w:i w:val="off"/>
        </w:rPr>
        <w:t>以上面那种方式解析的“wicked brother of Abel”，需要我们去</w:t>
      </w:r>
      <w:r>
        <w:rPr>
          <w:rFonts w:ascii="宋体" w:hAnsi="宋体" w:cs="宋体" w:eastAsia="宋体"/>
          <w:sz w:val="50"/>
          <w:spacing w:val="0"/>
          <w:color w:val="000000"/>
          <w:b w:val="off"/>
          <w:i w:val="off"/>
        </w:rPr>
        <w:t>作进一步的思考。我们可以用同样的方式去解析“natural satellite</w:t>
      </w:r>
      <w:r>
        <w:rPr>
          <w:rFonts w:ascii="宋体" w:hAnsi="宋体" w:cs="宋体" w:eastAsia="宋体"/>
          <w:sz w:val="50"/>
          <w:spacing w:val="0"/>
          <w:color w:val="000000"/>
          <w:b w:val="off"/>
          <w:i w:val="off"/>
        </w:rPr>
        <w:t>of the earth”(“地球的天然卫星”)；或许人们更愿意把“natural</w:t>
      </w:r>
      <w:r>
        <w:rPr>
          <w:rFonts w:ascii="宋体" w:hAnsi="宋体" w:cs="宋体" w:eastAsia="宋体"/>
          <w:sz w:val="50"/>
          <w:spacing w:val="0"/>
          <w:color w:val="000000"/>
          <w:b w:val="off"/>
          <w:i w:val="off"/>
        </w:rPr>
        <w:t>satellite of”(“是……的天然卫星”)看成是关系词，而把“natural”</w:t>
      </w:r>
      <w:r>
        <w:rPr>
          <w:rFonts w:ascii="宋体" w:hAnsi="宋体" w:cs="宋体" w:eastAsia="宋体"/>
          <w:sz w:val="50"/>
          <w:spacing w:val="0"/>
          <w:color w:val="000000"/>
          <w:b w:val="off"/>
          <w:i w:val="off"/>
        </w:rPr>
        <w:t>(“天然的”)当做是一个非自足词(见第21节)。诚然，对于“natu-</w:t>
      </w:r>
      <w:r>
        <w:rPr>
          <w:rFonts w:ascii="宋体" w:hAnsi="宋体" w:cs="宋体" w:eastAsia="宋体"/>
          <w:sz w:val="50"/>
          <w:spacing w:val="0"/>
          <w:color w:val="000000"/>
          <w:b w:val="off"/>
          <w:i w:val="off"/>
        </w:rPr>
        <w:t>ral son of Charles the Bald”(“秃头查理的私生子”)，这样处理是必</w:t>
      </w:r>
      <w:r>
        <w:rPr>
          <w:rFonts w:ascii="宋体" w:hAnsi="宋体" w:cs="宋体" w:eastAsia="宋体"/>
          <w:sz w:val="50"/>
          <w:spacing w:val="0"/>
          <w:color w:val="000000"/>
          <w:b w:val="off"/>
          <w:i w:val="off"/>
        </w:rPr>
        <w:t>要的。非自足的形容词之所以在我们关于复合词的讨论中没有发挥多</w:t>
      </w:r>
      <w:r>
        <w:rPr>
          <w:rFonts w:ascii="宋体" w:hAnsi="宋体" w:cs="宋体" w:eastAsia="宋体"/>
          <w:sz w:val="50"/>
          <w:spacing w:val="0"/>
          <w:color w:val="000000"/>
          <w:b w:val="off"/>
          <w:i w:val="off"/>
        </w:rPr>
        <w:t>大作用，是因为它们实际上并不是真正的词项。对于这种形容词以及</w:t>
      </w:r>
      <w:r>
        <w:rPr>
          <w:rFonts w:ascii="宋体" w:hAnsi="宋体" w:cs="宋体" w:eastAsia="宋体"/>
          <w:sz w:val="50"/>
          <w:spacing w:val="0"/>
          <w:color w:val="000000"/>
          <w:b w:val="off"/>
          <w:i w:val="off"/>
        </w:rPr>
        <w:t>副词，我们同样可以说：它们依附于其他的词，或者是关系词(“son</w:t>
      </w:r>
      <w:r>
        <w:rPr>
          <w:rFonts w:ascii="宋体" w:hAnsi="宋体" w:cs="宋体" w:eastAsia="宋体"/>
          <w:sz w:val="50"/>
          <w:spacing w:val="0"/>
          <w:color w:val="000000"/>
          <w:b w:val="off"/>
          <w:i w:val="off"/>
        </w:rPr>
        <w:t>of”，“loves”)，或者是绝对词(“mother”，“red”，“talks”)，从而构</w:t>
      </w:r>
      <w:r>
        <w:rPr>
          <w:rFonts w:ascii="宋体" w:hAnsi="宋体" w:cs="宋体" w:eastAsia="宋体"/>
          <w:sz w:val="50"/>
          <w:spacing w:val="0"/>
          <w:color w:val="000000"/>
          <w:b w:val="off"/>
          <w:i w:val="off"/>
        </w:rPr>
        <w:t>成其他的词(“natural son of”，“loves dearly”，“expectant mother”，</w:t>
      </w:r>
      <w:r>
        <w:rPr>
          <w:rFonts w:ascii="宋体" w:hAnsi="宋体" w:cs="宋体" w:eastAsia="宋体"/>
          <w:sz w:val="50"/>
          <w:spacing w:val="0"/>
          <w:color w:val="000000"/>
          <w:b w:val="off"/>
          <w:i w:val="off"/>
        </w:rPr>
        <w:t>“deep red”，“talks fast”)。</w:t>
      </w:r>
      <w:bookmarkEnd w:id="2463"/>
    </w:p>
    <w:p>
      <w:pPr>
        <w:pageBreakBefore w:val="off"/>
        <w:tabs>
          <w:tab w:pos="2320" w:val="left" w:leader="none"/>
        </w:tabs>
        <w:wordWrap w:val="off"/>
        <w:spacing w:before="0" w:after="0" w:line="900" w:lineRule="atLeast"/>
        <w:ind w:left="0" w:right="0"/>
        <w:jc w:val="both"/>
        <w:textAlignment w:val="baseline"/>
        <w:rPr>
          <w:sz w:val="50"/>
        </w:rPr>
      </w:pPr>
      <w:bookmarkStart w:name="" w:id="2464"/>
      <w:r>
        <w:rPr>
          <w:rFonts w:ascii="楷体" w:hAnsi="楷体" w:cs="楷体" w:eastAsia="楷体"/>
          <w:sz w:val="50"/>
          <w:spacing w:val="0"/>
          <w:color w:val="000000"/>
          <w:b w:val="off"/>
          <w:i w:val="off"/>
        </w:rPr>
        <w:t>108</w:t>
      </w:r>
      <w:r>
        <w:t xml:space="preserve">	</w:t>
      </w:r>
      <w:r>
        <w:rPr>
          <w:rFonts w:ascii="宋体" w:hAnsi="宋体" w:cs="宋体" w:eastAsia="宋体"/>
          <w:sz w:val="50"/>
          <w:spacing w:val="0"/>
          <w:color w:val="000000"/>
          <w:b w:val="off"/>
          <w:i w:val="off"/>
        </w:rPr>
        <w:t>关系词可用于单独词项，譬如“brother of Abel”及“loves Ma-</w:t>
      </w:r>
      <w:bookmarkEnd w:id="2464"/>
    </w:p>
    <w:p>
      <w:pPr>
        <w:pageBreakBefore w:val="off"/>
        <w:tabs/>
        <w:wordWrap w:val="off"/>
        <w:spacing w:before="0" w:after="0" w:line="640" w:lineRule="atLeast"/>
        <w:ind w:left="1280" w:right="0"/>
        <w:jc w:val="both"/>
        <w:textAlignment w:val="baseline"/>
        <w:rPr>
          <w:sz w:val="47"/>
        </w:rPr>
      </w:pPr>
      <w:bookmarkStart w:name="" w:id="2465"/>
      <w:r>
        <w:rPr>
          <w:rFonts w:ascii="楷体" w:hAnsi="楷体" w:cs="楷体" w:eastAsia="楷体"/>
          <w:sz w:val="47"/>
          <w:spacing w:val="0"/>
          <w:color w:val="000000"/>
          <w:b w:val="off"/>
          <w:i w:val="off"/>
        </w:rPr>
        <w:t>114</w:t>
      </w:r>
      <w:bookmarkEnd w:id="2465"/>
    </w:p>
    <w:p>
      <w:r>
        <w:t/>
      </w:r>
    </w:p>
    <w:p>
      <w:pPr>
        <w:sectPr>
          <w:footerReference r:id="rId459"/>
          <w:headerReference r:id="rId460" w:type="default"/>
          <w:type w:val="nextPage"/>
          <w:pgSz w:w="21240" w:h="31680"/>
          <w:pgMar w:left="2040" w:top="1840" w:right="2040" w:bottom="1840" w:header="1540" w:footer="1540"/>
          <w:cols w:num="1"/>
        </w:sectPr>
      </w:pPr>
    </w:p>
    <w:p>
      <w:pPr>
        <w:pageBreakBefore w:val="off"/>
        <w:tabs/>
        <w:wordWrap w:val="off"/>
        <w:spacing w:before="580" w:after="0" w:line="580" w:lineRule="atLeast"/>
        <w:ind w:left="0" w:right="980"/>
        <w:jc w:val="right"/>
        <w:textAlignment w:val="baseline"/>
        <w:rPr>
          <w:sz w:val="43"/>
        </w:rPr>
      </w:pPr>
      <w:bookmarkStart w:name="" w:id="2466"/>
      <w:r>
        <w:rPr>
          <w:rFonts w:ascii="黑体" w:hAnsi="黑体" w:cs="黑体" w:eastAsia="黑体"/>
          <w:sz w:val="43"/>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12700</wp:posOffset>
            </wp:positionV>
            <wp:extent cx="444500" cy="736600"/>
            <wp:wrapNone/>
            <wp:docPr id="185" name="Drawing 185"/>
            <a:graphic xmlns:a="http://schemas.openxmlformats.org/drawingml/2006/main">
              <a:graphicData uri="http://schemas.openxmlformats.org/drawingml/2006/picture">
                <pic:pic xmlns:pic="http://schemas.openxmlformats.org/drawingml/2006/picture">
                  <pic:nvPicPr>
                    <pic:cNvPr id="0" name="Picture 184"/>
                    <pic:cNvPicPr>
                      <a:picLocks noChangeAspect="true"/>
                    </pic:cNvPicPr>
                  </pic:nvPicPr>
                  <pic:blipFill>
                    <a:blip r:embed="rId69"/>
                    <a:stretch>
                      <a:fillRect/>
                    </a:stretch>
                  </pic:blipFill>
                  <pic:spPr>
                    <a:xfrm>
                      <a:off x="0" y="0"/>
                      <a:ext cx="444500" cy="736600"/>
                    </a:xfrm>
                    <a:prstGeom prst="rect">
                      <a:avLst/>
                    </a:prstGeom>
                  </pic:spPr>
                </pic:pic>
              </a:graphicData>
            </a:graphic>
          </wp:anchor>
        </w:drawing>
      </w:r>
      <w:bookmarkEnd w:id="2466"/>
    </w:p>
    <w:p>
      <w:pPr>
        <w:pageBreakBefore w:val="off"/>
        <w:tabs/>
        <w:wordWrap w:val="off"/>
        <w:spacing w:before="0" w:after="0" w:line="520" w:lineRule="exact"/>
        <w:ind w:left="0" w:right="0"/>
        <w:jc w:val="right"/>
        <w:textAlignment w:val="baseline"/>
        <w:rPr>
          <w:sz w:val="43"/>
        </w:rPr>
      </w:pPr>
      <w:bookmarkStart w:name="" w:id="2467"/>
      <w:r>
        <w:rPr>
          <w:rFonts w:ascii="宋体" w:hAnsi="宋体" w:cs="宋体" w:eastAsia="宋体"/>
          <w:sz w:val="43"/>
          <w:spacing w:val="0"/>
          <w:color w:val="000000"/>
          <w:b w:val="off"/>
          <w:i w:val="off"/>
        </w:rPr>
        <w:t/>
      </w:r>
      <w:bookmarkEnd w:id="2467"/>
    </w:p>
    <w:p>
      <w:pPr>
        <w:pageBreakBefore w:val="off"/>
        <w:tabs/>
        <w:wordWrap w:val="off"/>
        <w:spacing w:before="0" w:after="0" w:line="920" w:lineRule="atLeast"/>
        <w:ind w:left="80" w:right="140" w:hanging="20"/>
        <w:jc w:val="both"/>
        <w:textAlignment w:val="baseline"/>
        <w:rPr>
          <w:sz w:val="51"/>
        </w:rPr>
      </w:pPr>
      <w:bookmarkStart w:name="" w:id="2468"/>
      <w:r>
        <w:rPr>
          <w:rFonts w:ascii="宋体" w:hAnsi="宋体" w:cs="宋体" w:eastAsia="宋体"/>
          <w:sz w:val="51"/>
          <w:spacing w:val="0"/>
          <w:color w:val="000000"/>
          <w:b w:val="off"/>
          <w:i w:val="off"/>
        </w:rPr>
        <w:t>bel”。同样，关系词也可用于普遍词项，在这一结合下，从属的普遍</w:t>
      </w:r>
      <w:r>
        <w:rPr>
          <w:rFonts w:ascii="宋体" w:hAnsi="宋体" w:cs="宋体" w:eastAsia="宋体"/>
          <w:sz w:val="51"/>
          <w:spacing w:val="0"/>
          <w:color w:val="000000"/>
          <w:b w:val="off"/>
          <w:i w:val="off"/>
        </w:rPr>
        <w:t>词项呈复数形式，如“benefactor of refugees”（“避难者们的庇护</w:t>
      </w:r>
      <w:r>
        <w:rPr>
          <w:rFonts w:ascii="宋体" w:hAnsi="宋体" w:cs="宋体" w:eastAsia="宋体"/>
          <w:sz w:val="51"/>
          <w:spacing w:val="0"/>
          <w:color w:val="000000"/>
          <w:b w:val="off"/>
          <w:i w:val="off"/>
        </w:rPr>
        <w:t>人”），结果所得到的还是一个普遍词项。</w:t>
      </w:r>
      <w:bookmarkEnd w:id="2468"/>
    </w:p>
    <w:p>
      <w:pPr>
        <w:pageBreakBefore w:val="off"/>
        <w:tabs/>
        <w:wordWrap w:val="off"/>
        <w:spacing w:before="0" w:after="0" w:line="920" w:lineRule="atLeast"/>
        <w:ind w:left="60" w:right="120" w:firstLine="1020"/>
        <w:jc w:val="both"/>
        <w:textAlignment w:val="baseline"/>
        <w:rPr>
          <w:sz w:val="51"/>
        </w:rPr>
      </w:pPr>
      <w:bookmarkStart w:name="" w:id="2469"/>
      <w:r>
        <w:rPr>
          <w:rFonts w:ascii="宋体" w:hAnsi="宋体" w:cs="宋体" w:eastAsia="宋体"/>
          <w:sz w:val="51"/>
          <w:spacing w:val="0"/>
          <w:color w:val="000000"/>
          <w:b w:val="off"/>
          <w:i w:val="off"/>
        </w:rPr>
        <w:t>把关系词同其他的绝对词或关系词结合起来而形成复合普遍词</w:t>
      </w:r>
      <w:r>
        <w:rPr>
          <w:rFonts w:ascii="宋体" w:hAnsi="宋体" w:cs="宋体" w:eastAsia="宋体"/>
          <w:sz w:val="51"/>
          <w:spacing w:val="0"/>
          <w:color w:val="000000"/>
          <w:b w:val="off"/>
          <w:i w:val="off"/>
        </w:rPr>
        <w:t>项，会产生一种新的指称功能。让我们先回过头去看看已被区分的语</w:t>
      </w:r>
      <w:r>
        <w:rPr>
          <w:rFonts w:ascii="宋体" w:hAnsi="宋体" w:cs="宋体" w:eastAsia="宋体"/>
          <w:sz w:val="51"/>
          <w:spacing w:val="0"/>
          <w:color w:val="000000"/>
          <w:b w:val="off"/>
          <w:i w:val="off"/>
        </w:rPr>
        <w:t>言指称功能的几个阶段。然后再在适当背景下去考察这一新功能的</w:t>
      </w:r>
      <w:r>
        <w:rPr>
          <w:rFonts w:ascii="宋体" w:hAnsi="宋体" w:cs="宋体" w:eastAsia="宋体"/>
          <w:sz w:val="51"/>
          <w:spacing w:val="0"/>
          <w:color w:val="000000"/>
          <w:b w:val="off"/>
          <w:i w:val="off"/>
        </w:rPr>
        <w:t>意义。</w:t>
      </w:r>
      <w:bookmarkEnd w:id="2469"/>
    </w:p>
    <w:p>
      <w:pPr>
        <w:pageBreakBefore w:val="off"/>
        <w:tabs/>
        <w:wordWrap w:val="off"/>
        <w:spacing w:before="0" w:after="0" w:line="920" w:lineRule="atLeast"/>
        <w:ind w:left="60" w:right="120" w:firstLine="1020"/>
        <w:jc w:val="both"/>
        <w:textAlignment w:val="baseline"/>
        <w:rPr>
          <w:sz w:val="51"/>
        </w:rPr>
      </w:pPr>
      <w:bookmarkStart w:name="" w:id="2470"/>
      <w:r>
        <w:rPr>
          <w:rFonts w:ascii="宋体" w:hAnsi="宋体" w:cs="宋体" w:eastAsia="宋体"/>
          <w:sz w:val="51"/>
          <w:spacing w:val="0"/>
          <w:color w:val="000000"/>
          <w:b w:val="off"/>
          <w:i w:val="off"/>
        </w:rPr>
        <w:t>在第一阶段，儿童学会了“mama”和“water”这样的词。它们</w:t>
      </w:r>
      <w:r>
        <w:rPr>
          <w:rFonts w:ascii="宋体" w:hAnsi="宋体" w:cs="宋体" w:eastAsia="宋体"/>
          <w:sz w:val="51"/>
          <w:spacing w:val="0"/>
          <w:color w:val="000000"/>
          <w:b w:val="off"/>
          <w:i w:val="off"/>
        </w:rPr>
        <w:t>每个都可以看做是一个时空对象的名字。对每一个这类词的学习都需</w:t>
      </w:r>
      <w:r>
        <w:rPr>
          <w:rFonts w:ascii="宋体" w:hAnsi="宋体" w:cs="宋体" w:eastAsia="宋体"/>
          <w:sz w:val="51"/>
          <w:spacing w:val="0"/>
          <w:color w:val="000000"/>
          <w:b w:val="off"/>
          <w:i w:val="off"/>
        </w:rPr>
        <w:t>通过一个强化或弱化的过程。儿童由此会渐渐熟悉这些词应用的时空</w:t>
      </w:r>
      <w:r>
        <w:rPr>
          <w:rFonts w:ascii="宋体" w:hAnsi="宋体" w:cs="宋体" w:eastAsia="宋体"/>
          <w:sz w:val="51"/>
          <w:spacing w:val="0"/>
          <w:color w:val="000000"/>
          <w:b w:val="off"/>
          <w:i w:val="off"/>
        </w:rPr>
        <w:t>范围。被命名的对象肯定也是观察到的对象，因为被强化的刺激几乎</w:t>
      </w:r>
      <w:r>
        <w:rPr>
          <w:rFonts w:ascii="宋体" w:hAnsi="宋体" w:cs="宋体" w:eastAsia="宋体"/>
          <w:sz w:val="51"/>
          <w:spacing w:val="0"/>
          <w:color w:val="000000"/>
          <w:b w:val="off"/>
          <w:i w:val="off"/>
        </w:rPr>
        <w:t>直接来自于它。当然，谈论名字和对象是语言学习较后阶段的事情；</w:t>
      </w:r>
      <w:r>
        <w:rPr>
          <w:rFonts w:ascii="宋体" w:hAnsi="宋体" w:cs="宋体" w:eastAsia="宋体"/>
          <w:sz w:val="51"/>
          <w:spacing w:val="0"/>
          <w:color w:val="000000"/>
          <w:b w:val="off"/>
          <w:i w:val="off"/>
        </w:rPr>
        <w:t>甚至关于刺激的讨论也是如此。</w:t>
      </w:r>
      <w:bookmarkEnd w:id="2470"/>
    </w:p>
    <w:p>
      <w:pPr>
        <w:pageBreakBefore w:val="off"/>
        <w:tabs/>
        <w:wordWrap w:val="off"/>
        <w:spacing w:before="0" w:after="0" w:line="920" w:lineRule="atLeast"/>
        <w:ind w:left="60" w:right="0" w:firstLine="1020"/>
        <w:jc w:val="both"/>
        <w:textAlignment w:val="baseline"/>
        <w:rPr>
          <w:sz w:val="51"/>
        </w:rPr>
      </w:pPr>
      <w:bookmarkStart w:name="" w:id="2471"/>
      <w:r>
        <w:rPr>
          <w:rFonts w:ascii="宋体" w:hAnsi="宋体" w:cs="宋体" w:eastAsia="宋体"/>
          <w:sz w:val="51"/>
          <w:spacing w:val="0"/>
          <w:color w:val="000000"/>
          <w:b w:val="off"/>
          <w:i w:val="off"/>
        </w:rPr>
        <w:t>第二阶段的标志在于普遍词项和指示单独词项的出现。这也包括</w:t>
      </w:r>
      <w:r>
        <w:rPr>
          <w:rFonts w:ascii="宋体" w:hAnsi="宋体" w:cs="宋体" w:eastAsia="宋体"/>
          <w:sz w:val="51"/>
          <w:spacing w:val="0"/>
          <w:color w:val="000000"/>
          <w:b w:val="off"/>
          <w:i w:val="off"/>
        </w:rPr>
        <w:t>单称摹状词，因为它是指示单独词项的退化。学习普遍词项仍然依赖</w:t>
      </w:r>
      <w:r>
        <w:rPr>
          <w:rFonts w:ascii="宋体" w:hAnsi="宋体" w:cs="宋体" w:eastAsia="宋体"/>
          <w:sz w:val="51"/>
          <w:spacing w:val="0"/>
          <w:color w:val="000000"/>
          <w:b w:val="off"/>
          <w:i w:val="off"/>
        </w:rPr>
        <w:t>于实指法，与前一阶段不同的是它们的指称分离。指称分离突出了物</w:t>
      </w:r>
      <w:r>
        <w:rPr>
          <w:rFonts w:ascii="宋体" w:hAnsi="宋体" w:cs="宋体" w:eastAsia="宋体"/>
          <w:sz w:val="51"/>
          <w:spacing w:val="0"/>
          <w:color w:val="000000"/>
          <w:b w:val="off"/>
          <w:i w:val="off"/>
        </w:rPr>
        <w:t>体及其客观位置在时间上的连续性（见第19节）。此时，人们已能通</w:t>
      </w:r>
      <w:r>
        <w:rPr>
          <w:rFonts w:ascii="宋体" w:hAnsi="宋体" w:cs="宋体" w:eastAsia="宋体"/>
          <w:sz w:val="51"/>
          <w:spacing w:val="0"/>
          <w:color w:val="000000"/>
          <w:b w:val="off"/>
          <w:i w:val="off"/>
        </w:rPr>
        <w:t>过一幅图画而学会如“unicorn”（“独角兽”）这样的普遍词项，并能</w:t>
      </w:r>
      <w:r>
        <w:rPr>
          <w:rFonts w:ascii="宋体" w:hAnsi="宋体" w:cs="宋体" w:eastAsia="宋体"/>
          <w:sz w:val="51"/>
          <w:spacing w:val="0"/>
          <w:color w:val="000000"/>
          <w:b w:val="off"/>
          <w:i w:val="off"/>
        </w:rPr>
        <w:t>了解它并不指称任何东西。因为人们不久即认识到，词项通常多是意</w:t>
      </w:r>
      <w:r>
        <w:rPr>
          <w:rFonts w:ascii="宋体" w:hAnsi="宋体" w:cs="宋体" w:eastAsia="宋体"/>
          <w:sz w:val="51"/>
          <w:spacing w:val="0"/>
          <w:color w:val="000000"/>
          <w:b w:val="off"/>
          <w:i w:val="off"/>
        </w:rPr>
        <w:t>指图画所描绘的事物而不是图画。[23]无论如何，指示单独词项和单称</w:t>
      </w:r>
      <w:r>
        <w:rPr>
          <w:rFonts w:ascii="宋体" w:hAnsi="宋体" w:cs="宋体" w:eastAsia="宋体"/>
          <w:sz w:val="51"/>
          <w:spacing w:val="0"/>
          <w:color w:val="000000"/>
          <w:b w:val="off"/>
          <w:i w:val="off"/>
        </w:rPr>
        <w:t>摹状词指称缺失的情况是可能的，例如“this apple”或“the apple”</w:t>
      </w:r>
      <w:r>
        <w:rPr>
          <w:rFonts w:ascii="宋体" w:hAnsi="宋体" w:cs="宋体" w:eastAsia="宋体"/>
          <w:sz w:val="51"/>
          <w:spacing w:val="0"/>
          <w:color w:val="000000"/>
          <w:b w:val="off"/>
          <w:i w:val="off"/>
        </w:rPr>
        <w:t>（“这个苹果”）可被用来指一个切去半边的苹果，或竟是一个番茄。</w:t>
      </w:r>
      <w:r>
        <w:rPr>
          <w:rFonts w:ascii="宋体" w:hAnsi="宋体" w:cs="宋体" w:eastAsia="宋体"/>
          <w:sz w:val="51"/>
          <w:spacing w:val="0"/>
          <w:color w:val="000000"/>
          <w:b w:val="off"/>
          <w:i w:val="off"/>
        </w:rPr>
        <w:t>然而，尽管可能有指称缺失的情况，词所能指称的对象实质上仍然是</w:t>
      </w:r>
      <w:r>
        <w:rPr>
          <w:rFonts w:ascii="宋体" w:hAnsi="宋体" w:cs="宋体" w:eastAsia="宋体"/>
          <w:sz w:val="51"/>
          <w:spacing w:val="0"/>
          <w:color w:val="000000"/>
          <w:b w:val="off"/>
          <w:i w:val="off"/>
        </w:rPr>
        <w:t>与先前一样的那些对象。它们就是我们在以实指法学习有关的普遍词</w:t>
      </w:r>
      <w:r>
        <w:rPr>
          <w:rFonts w:ascii="宋体" w:hAnsi="宋体" w:cs="宋体" w:eastAsia="宋体"/>
          <w:sz w:val="51"/>
          <w:spacing w:val="0"/>
          <w:color w:val="000000"/>
          <w:b w:val="off"/>
          <w:i w:val="off"/>
        </w:rPr>
        <w:t>项的过程中产生强化刺激的那些对象，或者是像它们一样足以用相同</w:t>
      </w:r>
      <w:r>
        <w:rPr>
          <w:rFonts w:ascii="宋体" w:hAnsi="宋体" w:cs="宋体" w:eastAsia="宋体"/>
          <w:sz w:val="51"/>
          <w:spacing w:val="0"/>
          <w:color w:val="000000"/>
          <w:b w:val="off"/>
          <w:i w:val="off"/>
        </w:rPr>
        <w:t>的普遍词项加以指称的对象。</w:t>
      </w:r>
      <w:bookmarkEnd w:id="2471"/>
    </w:p>
    <w:p>
      <w:pPr>
        <w:pageBreakBefore w:val="off"/>
        <w:tabs/>
        <w:wordWrap w:val="off"/>
        <w:spacing w:before="0" w:after="0" w:line="920" w:lineRule="atLeast"/>
        <w:ind w:left="60" w:right="0" w:firstLine="1020"/>
        <w:jc w:val="both"/>
        <w:textAlignment w:val="baseline"/>
        <w:rPr>
          <w:sz w:val="51"/>
        </w:rPr>
      </w:pPr>
      <w:bookmarkStart w:name="" w:id="2472"/>
      <w:r>
        <w:rPr>
          <w:rFonts w:ascii="宋体" w:hAnsi="宋体" w:cs="宋体" w:eastAsia="宋体"/>
          <w:sz w:val="51"/>
          <w:spacing w:val="0"/>
          <w:color w:val="000000"/>
          <w:b w:val="off"/>
          <w:i w:val="off"/>
        </w:rPr>
        <w:t>第三阶段产生复合普遍词项。它们是由一普遍词项修饰其他普遍</w:t>
      </w:r>
      <w:r>
        <w:rPr>
          <w:rFonts w:ascii="宋体" w:hAnsi="宋体" w:cs="宋体" w:eastAsia="宋体"/>
          <w:sz w:val="51"/>
          <w:spacing w:val="0"/>
          <w:color w:val="000000"/>
          <w:b w:val="off"/>
          <w:i w:val="off"/>
        </w:rPr>
        <w:t>词项而构成的。在这里我们更清楚地看到普遍词项指称缺失的情况。</w:t>
      </w:r>
      <w:bookmarkEnd w:id="2472"/>
    </w:p>
    <w:p>
      <w:pPr>
        <w:pageBreakBefore w:val="off"/>
        <w:tabs/>
        <w:wordWrap w:val="off"/>
        <w:spacing w:before="0" w:after="0" w:line="640" w:lineRule="atLeast"/>
        <w:ind w:left="0" w:right="0"/>
        <w:jc w:val="right"/>
        <w:textAlignment w:val="baseline"/>
        <w:rPr>
          <w:sz w:val="47"/>
        </w:rPr>
      </w:pPr>
      <w:bookmarkStart w:name="" w:id="2473"/>
      <w:r>
        <w:rPr>
          <w:rFonts w:ascii="黑体" w:hAnsi="黑体" w:cs="黑体" w:eastAsia="黑体"/>
          <w:sz w:val="47"/>
          <w:spacing w:val="0"/>
          <w:color w:val="000000"/>
          <w:b w:val="off"/>
          <w:i w:val="off"/>
        </w:rPr>
        <w:t>115</w:t>
      </w:r>
      <w:bookmarkEnd w:id="2473"/>
    </w:p>
    <w:p>
      <w:r>
        <w:t/>
      </w:r>
    </w:p>
    <w:p>
      <w:pPr>
        <w:sectPr>
          <w:footerReference r:id="rId461"/>
          <w:headerReference r:id="rId462" w:type="default"/>
          <w:type w:val="nextPage"/>
          <w:pgSz w:w="21240" w:h="31680"/>
          <w:pgMar w:left="2580" w:top="1920" w:right="2580" w:bottom="1920" w:header="1620" w:footer="1620"/>
          <w:cols w:num="1"/>
        </w:sectPr>
      </w:pPr>
    </w:p>
    <w:p>
      <w:pPr>
        <w:pageBreakBefore w:val="off"/>
        <w:tabs/>
        <w:wordWrap w:val="off"/>
        <w:spacing w:before="600" w:after="0" w:line="560" w:lineRule="atLeast"/>
        <w:ind w:left="840" w:right="0"/>
        <w:jc w:val="both"/>
        <w:textAlignment w:val="baseline"/>
        <w:rPr>
          <w:sz w:val="42"/>
        </w:rPr>
      </w:pPr>
      <w:bookmarkStart w:name="" w:id="2474"/>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12700</wp:posOffset>
            </wp:positionV>
            <wp:extent cx="444500" cy="774700"/>
            <wp:wrapNone/>
            <wp:docPr id="187" name="Drawing 187"/>
            <a:graphic xmlns:a="http://schemas.openxmlformats.org/drawingml/2006/main">
              <a:graphicData uri="http://schemas.openxmlformats.org/drawingml/2006/picture">
                <pic:pic xmlns:pic="http://schemas.openxmlformats.org/drawingml/2006/picture">
                  <pic:nvPicPr>
                    <pic:cNvPr id="0" name="Picture 186"/>
                    <pic:cNvPicPr>
                      <a:picLocks noChangeAspect="true"/>
                    </pic:cNvPicPr>
                  </pic:nvPicPr>
                  <pic:blipFill>
                    <a:blip r:embed="rId70"/>
                    <a:stretch>
                      <a:fillRect/>
                    </a:stretch>
                  </pic:blipFill>
                  <pic:spPr>
                    <a:xfrm>
                      <a:off x="0" y="0"/>
                      <a:ext cx="444500" cy="774700"/>
                    </a:xfrm>
                    <a:prstGeom prst="rect">
                      <a:avLst/>
                    </a:prstGeom>
                  </pic:spPr>
                </pic:pic>
              </a:graphicData>
            </a:graphic>
          </wp:anchor>
        </w:drawing>
      </w:r>
      <w:bookmarkEnd w:id="2474"/>
    </w:p>
    <w:p>
      <w:pPr>
        <w:pageBreakBefore w:val="off"/>
        <w:tabs/>
        <w:wordWrap w:val="off"/>
        <w:spacing w:before="0" w:after="0" w:line="480" w:lineRule="exact"/>
        <w:ind w:left="0" w:right="0"/>
        <w:jc w:val="both"/>
        <w:textAlignment w:val="baseline"/>
        <w:rPr>
          <w:sz w:val="42"/>
        </w:rPr>
      </w:pPr>
      <w:bookmarkStart w:name="" w:id="2475"/>
      <w:r>
        <w:rPr>
          <w:rFonts w:ascii="宋体" w:hAnsi="宋体" w:cs="宋体" w:eastAsia="宋体"/>
          <w:sz w:val="42"/>
          <w:spacing w:val="0"/>
          <w:color w:val="000000"/>
          <w:b w:val="off"/>
          <w:i w:val="off"/>
        </w:rPr>
        <w:t/>
      </w:r>
      <w:bookmarkEnd w:id="2475"/>
    </w:p>
    <w:p>
      <w:pPr>
        <w:pageBreakBefore w:val="off"/>
        <w:tabs/>
        <w:wordWrap w:val="off"/>
        <w:spacing w:before="0" w:after="0" w:line="880" w:lineRule="atLeast"/>
        <w:ind w:left="80" w:right="60"/>
        <w:jc w:val="both"/>
        <w:textAlignment w:val="baseline"/>
        <w:rPr>
          <w:sz w:val="51"/>
        </w:rPr>
      </w:pPr>
      <w:bookmarkStart w:name="" w:id="2476"/>
      <w:r>
        <w:rPr>
          <w:rFonts w:ascii="宋体" w:hAnsi="宋体" w:cs="宋体" w:eastAsia="宋体"/>
          <w:sz w:val="51"/>
          <w:spacing w:val="0"/>
          <w:color w:val="000000"/>
          <w:b w:val="off"/>
          <w:i w:val="off"/>
        </w:rPr>
        <w:t>例如像“square apple”(“方苹果”)和“flying horse”(“飞马”)这</w:t>
      </w:r>
      <w:r>
        <w:rPr>
          <w:rFonts w:ascii="宋体" w:hAnsi="宋体" w:cs="宋体" w:eastAsia="宋体"/>
          <w:sz w:val="51"/>
          <w:spacing w:val="0"/>
          <w:color w:val="000000"/>
          <w:b w:val="off"/>
          <w:i w:val="off"/>
        </w:rPr>
        <w:t>样的普遍词项，什么东西也不指称，因为其成分词所指称的对象不可</w:t>
      </w:r>
      <w:r>
        <w:rPr>
          <w:rFonts w:ascii="宋体" w:hAnsi="宋体" w:cs="宋体" w:eastAsia="宋体"/>
          <w:sz w:val="51"/>
          <w:spacing w:val="0"/>
          <w:color w:val="000000"/>
          <w:b w:val="off"/>
          <w:i w:val="off"/>
        </w:rPr>
        <w:t>能同时并存。这类修饰性的语词联配也会出现于无所指的单独词项，</w:t>
      </w:r>
      <w:r>
        <w:rPr>
          <w:rFonts w:ascii="宋体" w:hAnsi="宋体" w:cs="宋体" w:eastAsia="宋体"/>
          <w:sz w:val="51"/>
          <w:spacing w:val="0"/>
          <w:color w:val="000000"/>
          <w:b w:val="off"/>
          <w:i w:val="off"/>
        </w:rPr>
        <w:t>如复合物质名词“dry water”(“干水”)。不仅如此，我们还可以从</w:t>
      </w:r>
      <w:r>
        <w:rPr>
          <w:rFonts w:ascii="宋体" w:hAnsi="宋体" w:cs="宋体" w:eastAsia="宋体"/>
          <w:sz w:val="51"/>
          <w:spacing w:val="0"/>
          <w:color w:val="000000"/>
          <w:b w:val="off"/>
          <w:i w:val="off"/>
        </w:rPr>
        <w:t>修饰性的复合普遍词项，得到指示单独词项及单称摹状词，其指称缺</w:t>
      </w:r>
      <w:r>
        <w:rPr>
          <w:rFonts w:ascii="宋体" w:hAnsi="宋体" w:cs="宋体" w:eastAsia="宋体"/>
          <w:sz w:val="51"/>
          <w:spacing w:val="0"/>
          <w:color w:val="000000"/>
          <w:b w:val="off"/>
          <w:i w:val="off"/>
        </w:rPr>
        <w:t>失是断然无疑的，如“this square apple”(“这个方苹果”)和“the</w:t>
      </w:r>
      <w:r>
        <w:rPr>
          <w:rFonts w:ascii="宋体" w:hAnsi="宋体" w:cs="宋体" w:eastAsia="宋体"/>
          <w:sz w:val="51"/>
          <w:spacing w:val="0"/>
          <w:color w:val="000000"/>
          <w:b w:val="off"/>
          <w:i w:val="off"/>
        </w:rPr>
        <w:t>flying horse”(“这匹飞马”)。</w:t>
      </w:r>
      <w:bookmarkEnd w:id="2476"/>
    </w:p>
    <w:p>
      <w:pPr>
        <w:pageBreakBefore w:val="off"/>
        <w:tabs/>
        <w:wordWrap w:val="off"/>
        <w:spacing w:before="0" w:after="0" w:line="880" w:lineRule="atLeast"/>
        <w:ind w:left="80" w:right="100" w:firstLine="1040"/>
        <w:jc w:val="both"/>
        <w:textAlignment w:val="baseline"/>
        <w:rPr>
          <w:sz w:val="51"/>
        </w:rPr>
      </w:pPr>
      <w:bookmarkStart w:name="" w:id="2477"/>
      <w:r>
        <w:rPr>
          <w:rFonts w:ascii="宋体" w:hAnsi="宋体" w:cs="宋体" w:eastAsia="宋体"/>
          <w:sz w:val="51"/>
          <w:spacing w:val="0"/>
          <w:color w:val="000000"/>
          <w:b w:val="off"/>
          <w:i w:val="off"/>
        </w:rPr>
        <w:t>尽管在第三阶段已展示了各种各样指称缺失的可能性，但它仍未</w:t>
      </w:r>
      <w:r>
        <w:rPr>
          <w:rFonts w:ascii="宋体" w:hAnsi="宋体" w:cs="宋体" w:eastAsia="宋体"/>
          <w:sz w:val="51"/>
          <w:spacing w:val="0"/>
          <w:color w:val="000000"/>
          <w:b w:val="off"/>
          <w:i w:val="off"/>
        </w:rPr>
        <w:t>能为普遍词项提供对一些新种类对象的指称。虽然有一些要用新的复</w:t>
      </w:r>
      <w:r>
        <w:rPr>
          <w:rFonts w:ascii="宋体" w:hAnsi="宋体" w:cs="宋体" w:eastAsia="宋体"/>
          <w:sz w:val="51"/>
          <w:spacing w:val="0"/>
          <w:color w:val="000000"/>
          <w:b w:val="off"/>
          <w:i w:val="off"/>
        </w:rPr>
        <w:t>合普遍词项指称的事物，但是它们不过是那些成分词所适用的同样的</w:t>
      </w:r>
      <w:r>
        <w:rPr>
          <w:rFonts w:ascii="宋体" w:hAnsi="宋体" w:cs="宋体" w:eastAsia="宋体"/>
          <w:sz w:val="51"/>
          <w:spacing w:val="0"/>
          <w:color w:val="000000"/>
          <w:b w:val="off"/>
          <w:i w:val="off"/>
        </w:rPr>
        <w:t>事物中的若干事物而已。第三阶段大量地创造普遍词项，远远超过指</w:t>
      </w:r>
      <w:r>
        <w:rPr>
          <w:rFonts w:ascii="宋体" w:hAnsi="宋体" w:cs="宋体" w:eastAsia="宋体"/>
          <w:sz w:val="51"/>
          <w:spacing w:val="0"/>
          <w:color w:val="000000"/>
          <w:b w:val="off"/>
          <w:i w:val="off"/>
        </w:rPr>
        <w:t>称的对象，然而那些对象还是与先前一样的对象。</w:t>
      </w:r>
      <w:bookmarkEnd w:id="2477"/>
    </w:p>
    <w:p>
      <w:pPr>
        <w:pageBreakBefore w:val="off"/>
        <w:tabs/>
        <w:wordWrap w:val="off"/>
        <w:spacing w:before="0" w:after="0" w:line="880" w:lineRule="atLeast"/>
        <w:ind w:left="80" w:right="60" w:firstLine="1040"/>
        <w:jc w:val="both"/>
        <w:textAlignment w:val="baseline"/>
        <w:rPr>
          <w:sz w:val="51"/>
        </w:rPr>
      </w:pPr>
      <w:bookmarkStart w:name="" w:id="2478"/>
      <w:r>
        <w:rPr>
          <w:rFonts w:ascii="宋体" w:hAnsi="宋体" w:cs="宋体" w:eastAsia="宋体"/>
          <w:sz w:val="51"/>
          <w:spacing w:val="0"/>
          <w:color w:val="000000"/>
          <w:b w:val="off"/>
          <w:i w:val="off"/>
        </w:rPr>
        <w:t>人们也许还会问，第三阶段是否没有为单独词项造就新的对象？</w:t>
      </w:r>
      <w:r>
        <w:rPr>
          <w:rFonts w:ascii="宋体" w:hAnsi="宋体" w:cs="宋体" w:eastAsia="宋体"/>
          <w:sz w:val="51"/>
          <w:spacing w:val="0"/>
          <w:color w:val="000000"/>
          <w:b w:val="off"/>
          <w:i w:val="off"/>
        </w:rPr>
        <w:t>因为物质名词的修饰性的复合能产生一个单独词项，其所指称的是其</w:t>
      </w:r>
      <w:r>
        <w:rPr>
          <w:rFonts w:ascii="宋体" w:hAnsi="宋体" w:cs="宋体" w:eastAsia="宋体"/>
          <w:sz w:val="51"/>
          <w:spacing w:val="0"/>
          <w:color w:val="000000"/>
          <w:b w:val="off"/>
          <w:i w:val="off"/>
        </w:rPr>
        <w:t>诸成分词所命名的两个集合体或分散总体的共同部分。这一共同部分</w:t>
      </w:r>
      <w:r>
        <w:rPr>
          <w:rFonts w:ascii="宋体" w:hAnsi="宋体" w:cs="宋体" w:eastAsia="宋体"/>
          <w:sz w:val="51"/>
          <w:spacing w:val="0"/>
          <w:color w:val="000000"/>
          <w:b w:val="off"/>
          <w:i w:val="off"/>
        </w:rPr>
        <w:t>有没有可能是以前任何单独词项从来没有指称过的，而且现有的普遍</w:t>
      </w:r>
      <w:r>
        <w:rPr>
          <w:rFonts w:ascii="宋体" w:hAnsi="宋体" w:cs="宋体" w:eastAsia="宋体"/>
          <w:sz w:val="51"/>
          <w:spacing w:val="0"/>
          <w:color w:val="000000"/>
          <w:b w:val="off"/>
          <w:i w:val="off"/>
        </w:rPr>
        <w:t>词项也无一适用于它的东西呢？情况并非如此。每一个复合成分作为</w:t>
      </w:r>
      <w:r>
        <w:rPr>
          <w:rFonts w:ascii="宋体" w:hAnsi="宋体" w:cs="宋体" w:eastAsia="宋体"/>
          <w:sz w:val="51"/>
          <w:spacing w:val="0"/>
          <w:color w:val="000000"/>
          <w:b w:val="off"/>
          <w:i w:val="off"/>
        </w:rPr>
        <w:t>物质名词都有作为普遍词项的述谓应用(见第20节)；既然如此，它</w:t>
      </w:r>
      <w:r>
        <w:rPr>
          <w:rFonts w:ascii="宋体" w:hAnsi="宋体" w:cs="宋体" w:eastAsia="宋体"/>
          <w:sz w:val="51"/>
          <w:spacing w:val="0"/>
          <w:color w:val="000000"/>
          <w:b w:val="off"/>
          <w:i w:val="off"/>
        </w:rPr>
        <w:t>们的指称就已包括这些共同的部分。</w:t>
      </w:r>
      <w:bookmarkEnd w:id="2478"/>
    </w:p>
    <w:p>
      <w:pPr>
        <w:pageBreakBefore w:val="off"/>
        <w:tabs/>
        <w:wordWrap w:val="off"/>
        <w:spacing w:before="0" w:after="0" w:line="880" w:lineRule="atLeast"/>
        <w:ind w:left="80" w:right="0" w:firstLine="1040"/>
        <w:jc w:val="both"/>
        <w:textAlignment w:val="baseline"/>
        <w:rPr>
          <w:sz w:val="51"/>
        </w:rPr>
      </w:pPr>
      <w:bookmarkStart w:name="" w:id="2479"/>
      <w:r>
        <w:rPr>
          <w:rFonts w:ascii="宋体" w:hAnsi="宋体" w:cs="宋体" w:eastAsia="宋体"/>
          <w:sz w:val="51"/>
          <w:spacing w:val="0"/>
          <w:color w:val="000000"/>
          <w:b w:val="off"/>
          <w:i w:val="off"/>
        </w:rPr>
        <w:t>要得到新的指称对象须等到第四阶段。我们把关系词应用于单独</w:t>
      </w:r>
      <w:r>
        <w:rPr>
          <w:rFonts w:ascii="宋体" w:hAnsi="宋体" w:cs="宋体" w:eastAsia="宋体"/>
          <w:sz w:val="51"/>
          <w:spacing w:val="0"/>
          <w:color w:val="000000"/>
          <w:b w:val="off"/>
          <w:i w:val="off"/>
        </w:rPr>
        <w:t>词项或普遍词项从而形成普遍词项，这才是第四阶段的开始。此阶段</w:t>
      </w:r>
      <w:r>
        <w:rPr>
          <w:rFonts w:ascii="宋体" w:hAnsi="宋体" w:cs="宋体" w:eastAsia="宋体"/>
          <w:sz w:val="51"/>
          <w:spacing w:val="0"/>
          <w:color w:val="000000"/>
          <w:b w:val="off"/>
          <w:i w:val="off"/>
        </w:rPr>
        <w:t>由于产生了像“smaller than that speck”(“比那个点还小”)这样的</w:t>
      </w:r>
      <w:r>
        <w:rPr>
          <w:rFonts w:ascii="宋体" w:hAnsi="宋体" w:cs="宋体" w:eastAsia="宋体"/>
          <w:sz w:val="51"/>
          <w:spacing w:val="0"/>
          <w:color w:val="000000"/>
          <w:b w:val="off"/>
          <w:i w:val="off"/>
        </w:rPr>
        <w:t>复合词，从而带来一种新的理解方式。这样的复合词，不同于</w:t>
      </w:r>
      <w:r>
        <w:rPr>
          <w:rFonts w:ascii="宋体" w:hAnsi="宋体" w:cs="宋体" w:eastAsia="宋体"/>
          <w:sz w:val="51"/>
          <w:spacing w:val="0"/>
          <w:color w:val="000000"/>
          <w:b w:val="off"/>
          <w:i w:val="off"/>
        </w:rPr>
        <w:t>“square apple”之类是在于它根本就不打算指谓我们可以将其指出并</w:t>
      </w:r>
      <w:r>
        <w:rPr>
          <w:rFonts w:ascii="宋体" w:hAnsi="宋体" w:cs="宋体" w:eastAsia="宋体"/>
          <w:sz w:val="51"/>
          <w:spacing w:val="0"/>
          <w:color w:val="000000"/>
          <w:b w:val="off"/>
          <w:i w:val="off"/>
        </w:rPr>
        <w:t>个个叫出名字的东西(如果我们碰到这些东西的话)。“smaller than”</w:t>
      </w:r>
      <w:r>
        <w:rPr>
          <w:rFonts w:ascii="宋体" w:hAnsi="宋体" w:cs="宋体" w:eastAsia="宋体"/>
          <w:sz w:val="51"/>
          <w:spacing w:val="0"/>
          <w:color w:val="000000"/>
          <w:b w:val="off"/>
          <w:i w:val="off"/>
        </w:rPr>
        <w:t>(“小于”)这个关系词使我们得以超越旧的界域，而并无坠入语言混</w:t>
      </w:r>
      <w:r>
        <w:rPr>
          <w:rFonts w:ascii="宋体" w:hAnsi="宋体" w:cs="宋体" w:eastAsia="宋体"/>
          <w:sz w:val="51"/>
          <w:spacing w:val="0"/>
          <w:color w:val="000000"/>
          <w:b w:val="off"/>
          <w:i w:val="off"/>
        </w:rPr>
        <w:t>乱之感。造成这种情况的机制当然是类比，更具体地讲，是外推</w:t>
      </w:r>
      <w:r>
        <w:rPr>
          <w:rFonts w:ascii="宋体" w:hAnsi="宋体" w:cs="宋体" w:eastAsia="宋体"/>
          <w:sz w:val="51"/>
          <w:spacing w:val="0"/>
          <w:color w:val="000000"/>
          <w:b w:val="off"/>
          <w:i w:val="off"/>
        </w:rPr>
        <w:t>(extrapolation;见第4节)。</w:t>
      </w:r>
      <w:bookmarkEnd w:id="2479"/>
    </w:p>
    <w:p>
      <w:pPr>
        <w:pageBreakBefore w:val="off"/>
        <w:tabs/>
        <w:wordWrap w:val="off"/>
        <w:spacing w:before="0" w:after="0" w:line="540" w:lineRule="exact"/>
        <w:ind w:left="0" w:right="0"/>
        <w:jc w:val="both"/>
        <w:textAlignment w:val="baseline"/>
        <w:rPr>
          <w:sz w:val="47"/>
        </w:rPr>
      </w:pPr>
      <w:bookmarkStart w:name="" w:id="2480"/>
      <w:r>
        <w:rPr>
          <w:rFonts w:ascii="宋体" w:hAnsi="宋体" w:cs="宋体" w:eastAsia="宋体"/>
          <w:sz w:val="47"/>
          <w:spacing w:val="0"/>
          <w:color w:val="000000"/>
          <w:b w:val="off"/>
          <w:i w:val="off"/>
        </w:rPr>
        <w:t/>
      </w:r>
      <w:bookmarkEnd w:id="2480"/>
    </w:p>
    <w:p>
      <w:pPr>
        <w:pageBreakBefore w:val="off"/>
        <w:tabs/>
        <w:wordWrap w:val="off"/>
        <w:spacing w:before="0" w:after="0" w:line="640" w:lineRule="atLeast"/>
        <w:ind w:left="220" w:right="0"/>
        <w:jc w:val="both"/>
        <w:textAlignment w:val="baseline"/>
        <w:rPr>
          <w:sz w:val="47"/>
        </w:rPr>
      </w:pPr>
      <w:bookmarkStart w:name="" w:id="2481"/>
      <w:r>
        <w:rPr>
          <w:rFonts w:ascii="黑体" w:hAnsi="黑体" w:cs="黑体" w:eastAsia="黑体"/>
          <w:sz w:val="47"/>
          <w:spacing w:val="0"/>
          <w:color w:val="000000"/>
          <w:b w:val="on"/>
          <w:i w:val="off"/>
        </w:rPr>
        <w:t>116</w:t>
      </w:r>
      <w:bookmarkEnd w:id="2481"/>
    </w:p>
    <w:p>
      <w:r>
        <w:t/>
      </w:r>
    </w:p>
    <w:p>
      <w:pPr>
        <w:sectPr>
          <w:footerReference r:id="rId463"/>
          <w:headerReference r:id="rId464" w:type="default"/>
          <w:type w:val="nextPage"/>
          <w:pgSz w:w="21240" w:h="31680"/>
          <w:pgMar w:left="2560" w:top="1840" w:right="2560" w:bottom="1840" w:header="1540" w:footer="1540"/>
          <w:cols w:num="1"/>
        </w:sectPr>
      </w:pPr>
    </w:p>
    <w:p>
      <w:pPr>
        <w:pageBreakBefore w:val="off"/>
        <w:tabs/>
        <w:wordWrap w:val="off"/>
        <w:spacing w:before="580" w:after="0" w:line="580" w:lineRule="atLeast"/>
        <w:ind w:left="0" w:right="980"/>
        <w:jc w:val="right"/>
        <w:textAlignment w:val="baseline"/>
        <w:rPr>
          <w:sz w:val="43"/>
        </w:rPr>
      </w:pPr>
      <w:bookmarkStart w:name="" w:id="2482"/>
      <w:r>
        <w:rPr>
          <w:rFonts w:ascii="黑体" w:hAnsi="黑体" w:cs="黑体" w:eastAsia="黑体"/>
          <w:sz w:val="43"/>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11328400</wp:posOffset>
            </wp:positionH>
            <wp:positionV relativeFrom="paragraph">
              <wp:posOffset>25400</wp:posOffset>
            </wp:positionV>
            <wp:extent cx="444500" cy="762000"/>
            <wp:wrapNone/>
            <wp:docPr id="189" name="Drawing 189"/>
            <a:graphic xmlns:a="http://schemas.openxmlformats.org/drawingml/2006/main">
              <a:graphicData uri="http://schemas.openxmlformats.org/drawingml/2006/picture">
                <pic:pic xmlns:pic="http://schemas.openxmlformats.org/drawingml/2006/picture">
                  <pic:nvPicPr>
                    <pic:cNvPr id="0" name="Picture 188"/>
                    <pic:cNvPicPr>
                      <a:picLocks noChangeAspect="true"/>
                    </pic:cNvPicPr>
                  </pic:nvPicPr>
                  <pic:blipFill>
                    <a:blip r:embed="rId71"/>
                    <a:stretch>
                      <a:fillRect/>
                    </a:stretch>
                  </pic:blipFill>
                  <pic:spPr>
                    <a:xfrm>
                      <a:off x="0" y="0"/>
                      <a:ext cx="444500" cy="762000"/>
                    </a:xfrm>
                    <a:prstGeom prst="rect">
                      <a:avLst/>
                    </a:prstGeom>
                  </pic:spPr>
                </pic:pic>
              </a:graphicData>
            </a:graphic>
          </wp:anchor>
        </w:drawing>
      </w:r>
      <w:bookmarkEnd w:id="2482"/>
    </w:p>
    <w:p>
      <w:pPr>
        <w:pageBreakBefore w:val="off"/>
        <w:tabs/>
        <w:wordWrap w:val="off"/>
        <w:spacing w:before="0" w:after="0" w:line="500" w:lineRule="exact"/>
        <w:ind w:left="0" w:right="0"/>
        <w:jc w:val="right"/>
        <w:textAlignment w:val="baseline"/>
        <w:rPr>
          <w:sz w:val="43"/>
        </w:rPr>
      </w:pPr>
      <w:bookmarkStart w:name="" w:id="2483"/>
      <w:r>
        <w:rPr>
          <w:rFonts w:ascii="宋体" w:hAnsi="宋体" w:cs="宋体" w:eastAsia="宋体"/>
          <w:sz w:val="43"/>
          <w:spacing w:val="0"/>
          <w:color w:val="000000"/>
          <w:b w:val="off"/>
          <w:i w:val="off"/>
        </w:rPr>
        <w:t/>
      </w:r>
      <w:bookmarkEnd w:id="2483"/>
    </w:p>
    <w:p>
      <w:pPr>
        <w:pageBreakBefore w:val="off"/>
        <w:tabs/>
        <w:wordWrap w:val="off"/>
        <w:spacing w:before="0" w:after="0" w:line="920" w:lineRule="atLeast"/>
        <w:ind w:left="240" w:right="20" w:firstLine="1040"/>
        <w:jc w:val="both"/>
        <w:textAlignment w:val="baseline"/>
        <w:rPr>
          <w:sz w:val="51"/>
        </w:rPr>
      </w:pPr>
      <w:bookmarkStart w:name="" w:id="2484"/>
      <w:r>
        <w:rPr>
          <w:rFonts w:ascii="宋体" w:hAnsi="宋体" w:cs="宋体" w:eastAsia="宋体"/>
          <w:sz w:val="51"/>
          <w:spacing w:val="0"/>
          <w:color w:val="000000"/>
          <w:b w:val="off"/>
          <w:i w:val="off"/>
        </w:rPr>
        <w:t>新对象的设定不仅是这种语法构造的产物。关系从句(见第 23</w:t>
      </w:r>
      <w:r>
        <w:rPr>
          <w:rFonts w:ascii="宋体" w:hAnsi="宋体" w:cs="宋体" w:eastAsia="宋体"/>
          <w:sz w:val="51"/>
          <w:spacing w:val="0"/>
          <w:color w:val="000000"/>
          <w:b w:val="off"/>
          <w:i w:val="off"/>
        </w:rPr>
        <w:t>节)赋予我们灵活的手段去表述对象必须满足的条件，不定单独词项</w:t>
      </w:r>
      <w:r>
        <w:rPr>
          <w:rFonts w:ascii="宋体" w:hAnsi="宋体" w:cs="宋体" w:eastAsia="宋体"/>
          <w:sz w:val="51"/>
          <w:spacing w:val="0"/>
          <w:color w:val="000000"/>
          <w:b w:val="off"/>
          <w:i w:val="off"/>
        </w:rPr>
        <w:t>(见第23节)使我们极明确地表述任何我们想要假定的对象的存在。</w:t>
      </w:r>
      <w:r>
        <w:rPr>
          <w:rFonts w:ascii="宋体" w:hAnsi="宋体" w:cs="宋体" w:eastAsia="宋体"/>
          <w:sz w:val="51"/>
          <w:spacing w:val="0"/>
          <w:color w:val="000000"/>
          <w:b w:val="off"/>
          <w:i w:val="off"/>
        </w:rPr>
        <w:t>抽象对象会以我们即将谈及的其他方式悄悄渗入(见第25节)。关系</w:t>
      </w:r>
      <w:r>
        <w:rPr>
          <w:rFonts w:ascii="宋体" w:hAnsi="宋体" w:cs="宋体" w:eastAsia="宋体"/>
          <w:sz w:val="51"/>
          <w:spacing w:val="0"/>
          <w:color w:val="000000"/>
          <w:b w:val="off"/>
          <w:i w:val="off"/>
        </w:rPr>
        <w:t>词之应用于其他词项的特别意义在于，在我们所谈及的所有简单的语</w:t>
      </w:r>
      <w:r>
        <w:rPr>
          <w:rFonts w:ascii="宋体" w:hAnsi="宋体" w:cs="宋体" w:eastAsia="宋体"/>
          <w:sz w:val="51"/>
          <w:spacing w:val="0"/>
          <w:color w:val="000000"/>
          <w:b w:val="off"/>
          <w:i w:val="off"/>
        </w:rPr>
        <w:t>法构造中，它最早开阔了我们的指称视野。</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25400</wp:posOffset>
                </wp:positionV>
                <wp:extent cx="863600" cy="419100"/>
                <wp:wrapNone/>
                <wp:docPr id="190" name="文本框 190"/>
                <a:graphic xmlns:a="http://schemas.openxmlformats.org/drawingml/2006/main">
                  <a:graphicData uri="http://schemas.microsoft.com/office/word/2010/wordprocessingShape">
                    <wps:wsp>
                      <wps:cNvSpPr txBox="true"/>
                      <wps:spPr>
                        <a:xfrm>
                          <a:off x="0" y="0"/>
                          <a:ext cx="8636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485"/>
                            <w:r>
                              <w:rPr>
                                <w:rFonts w:ascii="宋体" w:hAnsi="宋体" w:cs="宋体" w:eastAsia="宋体"/>
                                <w:sz w:val="43"/>
                                <w:spacing w:val="0"/>
                                <w:color w:val="000000"/>
                                <w:b w:val="off"/>
                                <w:i w:val="off"/>
                              </w:rPr>
                              <w:t xml:space="preserve">  110</w:t>
                            </w:r>
                            <w:bookmarkEnd w:id="2485"/>
                          </w:p>
                        </w:txbxContent>
                      </wps:txbx>
                      <wps:bodyPr wrap="square" lIns="0" rIns="0" tIns="0" bIns="0" vert="horz" anchor="t">
                        <a:noAutofit/>
                      </wps:bodyPr>
                    </wps:wsp>
                  </a:graphicData>
                </a:graphic>
              </wp:anchor>
            </w:drawing>
          </mc:Choice>
          <mc:Fallback>
            <w:pict>
              <v:shape type="#_x0000_t202" filled="f" stroked="f" style="margin-left:936pt;margin-top:2pt;width:68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486"/>
                      <w:r>
                        <w:rPr>
                          <w:rFonts w:ascii="宋体" w:hAnsi="宋体" w:cs="宋体" w:eastAsia="宋体"/>
                          <w:sz w:val="43"/>
                          <w:spacing w:val="0"/>
                          <w:color w:val="000000"/>
                          <w:b w:val="off"/>
                          <w:i w:val="off"/>
                        </w:rPr>
                        <w:t xml:space="preserve">  110</w:t>
                      </w:r>
                      <w:bookmarkEnd w:id="2486"/>
                    </w:p>
                  </w:txbxContent>
                </v:textbox>
              </v:shape>
            </w:pict>
          </mc:Fallback>
        </mc:AlternateContent>
      </w:r>
      <w:bookmarkEnd w:id="2484"/>
    </w:p>
    <w:p>
      <w:pPr>
        <w:pageBreakBefore w:val="off"/>
        <w:tabs/>
        <w:wordWrap w:val="off"/>
        <w:spacing w:before="0" w:after="0" w:line="940" w:lineRule="exact"/>
        <w:ind w:left="0" w:right="0"/>
        <w:jc w:val="both"/>
        <w:textAlignment w:val="baseline"/>
        <w:rPr>
          <w:sz w:val="51"/>
        </w:rPr>
      </w:pPr>
      <w:bookmarkStart w:name="" w:id="2487"/>
      <w:r>
        <w:rPr>
          <w:rFonts w:ascii="宋体" w:hAnsi="宋体" w:cs="宋体" w:eastAsia="宋体"/>
          <w:sz w:val="51"/>
          <w:spacing w:val="0"/>
          <w:color w:val="000000"/>
          <w:b w:val="off"/>
          <w:i w:val="off"/>
        </w:rPr>
        <w:t/>
      </w:r>
      <w:bookmarkEnd w:id="2487"/>
    </w:p>
    <w:p>
      <w:pPr>
        <w:pageBreakBefore w:val="off"/>
        <w:tabs/>
        <w:wordWrap w:val="off"/>
        <w:spacing w:before="0" w:after="0" w:line="960" w:lineRule="atLeast"/>
        <w:ind w:left="240" w:right="0"/>
        <w:jc w:val="both"/>
        <w:textAlignment w:val="baseline"/>
        <w:rPr>
          <w:sz w:val="72"/>
        </w:rPr>
      </w:pPr>
      <w:bookmarkStart w:name="" w:id="2488"/>
      <w:r>
        <w:rPr>
          <w:rFonts w:ascii="黑体" w:hAnsi="黑体" w:cs="黑体" w:eastAsia="黑体"/>
          <w:sz w:val="72"/>
          <w:spacing w:val="0"/>
          <w:color w:val="000000"/>
          <w:b w:val="on"/>
          <w:i w:val="off"/>
        </w:rPr>
        <w:t>23.关系从句。不定单独词项</w:t>
      </w:r>
      <w:bookmarkEnd w:id="2488"/>
    </w:p>
    <w:p>
      <w:pPr>
        <w:pageBreakBefore w:val="off"/>
        <w:tabs/>
        <w:wordWrap w:val="off"/>
        <w:spacing w:before="0" w:after="0" w:line="940" w:lineRule="exact"/>
        <w:ind w:left="0" w:right="0"/>
        <w:jc w:val="both"/>
        <w:textAlignment w:val="baseline"/>
        <w:rPr>
          <w:sz w:val="51"/>
        </w:rPr>
      </w:pPr>
      <w:bookmarkStart w:name="" w:id="2489"/>
      <w:r>
        <w:rPr>
          <w:rFonts w:ascii="宋体" w:hAnsi="宋体" w:cs="宋体" w:eastAsia="宋体"/>
          <w:sz w:val="51"/>
          <w:spacing w:val="0"/>
          <w:color w:val="000000"/>
          <w:b w:val="off"/>
          <w:i w:val="off"/>
        </w:rPr>
        <w:t/>
      </w:r>
      <w:bookmarkEnd w:id="2489"/>
    </w:p>
    <w:p>
      <w:pPr>
        <w:pageBreakBefore w:val="off"/>
        <w:tabs/>
        <w:wordWrap w:val="off"/>
        <w:spacing w:before="0" w:after="0" w:line="920" w:lineRule="atLeast"/>
        <w:ind w:left="240" w:right="20" w:firstLine="1040"/>
        <w:jc w:val="both"/>
        <w:textAlignment w:val="baseline"/>
        <w:rPr>
          <w:sz w:val="51"/>
        </w:rPr>
      </w:pPr>
      <w:bookmarkStart w:name="" w:id="2490"/>
      <w:r>
        <w:rPr>
          <w:rFonts w:ascii="宋体" w:hAnsi="宋体" w:cs="宋体" w:eastAsia="宋体"/>
          <w:sz w:val="51"/>
          <w:spacing w:val="0"/>
          <w:color w:val="000000"/>
          <w:b w:val="off"/>
          <w:i w:val="off"/>
        </w:rPr>
        <w:t>关系从句(relative clause)中的“关系”(relative)一词与“关</w:t>
      </w:r>
      <w:r>
        <w:rPr>
          <w:rFonts w:ascii="宋体" w:hAnsi="宋体" w:cs="宋体" w:eastAsia="宋体"/>
          <w:sz w:val="51"/>
          <w:spacing w:val="0"/>
          <w:color w:val="000000"/>
          <w:b w:val="off"/>
          <w:i w:val="off"/>
        </w:rPr>
        <w:t>系词”(relative term)中的“关系”(relative)没有任何牵连。关系</w:t>
      </w:r>
      <w:r>
        <w:rPr>
          <w:rFonts w:ascii="宋体" w:hAnsi="宋体" w:cs="宋体" w:eastAsia="宋体"/>
          <w:sz w:val="51"/>
          <w:spacing w:val="0"/>
          <w:color w:val="000000"/>
          <w:b w:val="off"/>
          <w:i w:val="off"/>
        </w:rPr>
        <w:t>从句通常是一个绝对词项。它具有句子的形式，只是在需要用一个单</w:t>
      </w:r>
      <w:r>
        <w:rPr>
          <w:rFonts w:ascii="宋体" w:hAnsi="宋体" w:cs="宋体" w:eastAsia="宋体"/>
          <w:sz w:val="51"/>
          <w:spacing w:val="0"/>
          <w:color w:val="000000"/>
          <w:b w:val="off"/>
          <w:i w:val="off"/>
        </w:rPr>
        <w:t>独词项来构成句子的地方用了代词，而且词序常常是倒置的，譬如</w:t>
      </w:r>
      <w:r>
        <w:rPr>
          <w:rFonts w:ascii="宋体" w:hAnsi="宋体" w:cs="宋体" w:eastAsia="宋体"/>
          <w:sz w:val="51"/>
          <w:spacing w:val="0"/>
          <w:color w:val="000000"/>
          <w:b w:val="off"/>
          <w:i w:val="off"/>
        </w:rPr>
        <w:t>“which I bought”(“我买的那东西”)。这样的普遍词项所适用的事物</w:t>
      </w:r>
      <w:r>
        <w:rPr>
          <w:rFonts w:ascii="宋体" w:hAnsi="宋体" w:cs="宋体" w:eastAsia="宋体"/>
          <w:sz w:val="51"/>
          <w:spacing w:val="0"/>
          <w:color w:val="000000"/>
          <w:b w:val="off"/>
          <w:i w:val="off"/>
        </w:rPr>
        <w:t>只能是那些如果用其名字代替关系代词就会产生一个真句子的东西。</w:t>
      </w:r>
      <w:r>
        <w:rPr>
          <w:rFonts w:ascii="宋体" w:hAnsi="宋体" w:cs="宋体" w:eastAsia="宋体"/>
          <w:sz w:val="51"/>
          <w:spacing w:val="0"/>
          <w:color w:val="000000"/>
          <w:b w:val="off"/>
          <w:i w:val="off"/>
        </w:rPr>
        <w:t>因此，如果“which I bought”只适用于那些是x的东西，那么用x</w:t>
      </w:r>
      <w:r>
        <w:rPr>
          <w:rFonts w:ascii="宋体" w:hAnsi="宋体" w:cs="宋体" w:eastAsia="宋体"/>
          <w:sz w:val="51"/>
          <w:spacing w:val="0"/>
          <w:color w:val="000000"/>
          <w:b w:val="off"/>
          <w:i w:val="off"/>
        </w:rPr>
        <w:t>这个单独词项代替关系代词 which，就可得出： x I bought (x我买</w:t>
      </w:r>
      <w:r>
        <w:rPr>
          <w:rFonts w:ascii="宋体" w:hAnsi="宋体" w:cs="宋体" w:eastAsia="宋体"/>
          <w:sz w:val="51"/>
          <w:spacing w:val="0"/>
          <w:color w:val="000000"/>
          <w:b w:val="off"/>
          <w:i w:val="off"/>
        </w:rPr>
        <w:t>了)，或者说得更恰当些， I bought x (我买了x)。</w:t>
      </w:r>
      <w:bookmarkEnd w:id="2490"/>
    </w:p>
    <w:p>
      <w:pPr>
        <w:pageBreakBefore w:val="off"/>
        <w:tabs/>
        <w:wordWrap w:val="off"/>
        <w:spacing w:before="0" w:after="0" w:line="920" w:lineRule="atLeast"/>
        <w:ind w:left="240" w:right="0" w:firstLine="1040"/>
        <w:jc w:val="both"/>
        <w:textAlignment w:val="baseline"/>
        <w:rPr>
          <w:sz w:val="51"/>
        </w:rPr>
      </w:pPr>
      <w:bookmarkStart w:name="" w:id="2491"/>
      <w:r>
        <w:rPr>
          <w:rFonts w:ascii="宋体" w:hAnsi="宋体" w:cs="宋体" w:eastAsia="宋体"/>
          <w:sz w:val="51"/>
          <w:spacing w:val="0"/>
          <w:color w:val="000000"/>
          <w:b w:val="off"/>
          <w:i w:val="off"/>
        </w:rPr>
        <w:t>从上面这条一般规则，我们尤可看出当关系代词作主词时，在某</w:t>
      </w:r>
      <w:r>
        <w:rPr>
          <w:rFonts w:ascii="宋体" w:hAnsi="宋体" w:cs="宋体" w:eastAsia="宋体"/>
          <w:sz w:val="51"/>
          <w:spacing w:val="0"/>
          <w:color w:val="000000"/>
          <w:b w:val="off"/>
          <w:i w:val="off"/>
        </w:rPr>
        <w:t>种意义上可以说，它是多余的。譬如，“who loves Mabel”(爱马贝</w:t>
      </w:r>
      <w:r>
        <w:rPr>
          <w:rFonts w:ascii="宋体" w:hAnsi="宋体" w:cs="宋体" w:eastAsia="宋体"/>
          <w:sz w:val="51"/>
          <w:spacing w:val="0"/>
          <w:color w:val="000000"/>
          <w:b w:val="off"/>
          <w:i w:val="off"/>
        </w:rPr>
        <w:t>尔的那个人)只能用之于“loves Mabel”(爱马贝尔)一语适用的那</w:t>
      </w:r>
      <w:r>
        <w:rPr>
          <w:rFonts w:ascii="宋体" w:hAnsi="宋体" w:cs="宋体" w:eastAsia="宋体"/>
          <w:sz w:val="51"/>
          <w:spacing w:val="0"/>
          <w:color w:val="000000"/>
          <w:b w:val="off"/>
          <w:i w:val="off"/>
        </w:rPr>
        <w:t>些人身上； “which is bigger than Roxbury”  (比罗克斯伯利大的地</w:t>
      </w:r>
      <w:r>
        <w:rPr>
          <w:rFonts w:ascii="宋体" w:hAnsi="宋体" w:cs="宋体" w:eastAsia="宋体"/>
          <w:sz w:val="51"/>
          <w:spacing w:val="0"/>
          <w:color w:val="000000"/>
          <w:b w:val="off"/>
          <w:i w:val="off"/>
        </w:rPr>
        <w:t>方)只能用之于“bigger than Roxbury”(比罗克斯伯利大的)一语</w:t>
      </w:r>
      <w:r>
        <w:rPr>
          <w:rFonts w:ascii="宋体" w:hAnsi="宋体" w:cs="宋体" w:eastAsia="宋体"/>
          <w:sz w:val="51"/>
          <w:spacing w:val="0"/>
          <w:color w:val="000000"/>
          <w:b w:val="off"/>
          <w:i w:val="off"/>
        </w:rPr>
        <w:t>适用的那些地方。但这些多余的代词有一个语法上的用途：我们可以</w:t>
      </w:r>
      <w:r>
        <w:rPr>
          <w:rFonts w:ascii="宋体" w:hAnsi="宋体" w:cs="宋体" w:eastAsia="宋体"/>
          <w:sz w:val="51"/>
          <w:spacing w:val="0"/>
          <w:color w:val="000000"/>
          <w:b w:val="off"/>
          <w:i w:val="off"/>
        </w:rPr>
        <w:t>把“loves Mabel”转变成“who loves Mabel”，从而把后者当形容词</w:t>
      </w:r>
      <w:r>
        <w:rPr>
          <w:rFonts w:ascii="宋体" w:hAnsi="宋体" w:cs="宋体" w:eastAsia="宋体"/>
          <w:sz w:val="51"/>
          <w:spacing w:val="0"/>
          <w:color w:val="000000"/>
          <w:b w:val="off"/>
          <w:i w:val="off"/>
        </w:rPr>
        <w:t>用，如“brother who loves Mabel”(“爱马贝尔的那位兄弟”)。这只</w:t>
      </w:r>
      <w:r>
        <w:rPr>
          <w:rFonts w:ascii="宋体" w:hAnsi="宋体" w:cs="宋体" w:eastAsia="宋体"/>
          <w:sz w:val="51"/>
          <w:spacing w:val="0"/>
          <w:color w:val="000000"/>
          <w:b w:val="off"/>
          <w:i w:val="off"/>
        </w:rPr>
        <w:t>是因为关系从句有形容词的性质，因此(不同于其动词形式“loves</w:t>
      </w:r>
      <w:bookmarkEnd w:id="2491"/>
    </w:p>
    <w:p>
      <w:pPr>
        <w:pageBreakBefore w:val="off"/>
        <w:tabs/>
        <w:wordWrap w:val="off"/>
        <w:spacing w:before="0" w:after="0" w:line="640" w:lineRule="atLeast"/>
        <w:ind w:left="0" w:right="40"/>
        <w:jc w:val="right"/>
        <w:textAlignment w:val="baseline"/>
        <w:rPr>
          <w:sz w:val="47"/>
        </w:rPr>
      </w:pPr>
      <w:bookmarkStart w:name="" w:id="2492"/>
      <w:r>
        <w:rPr>
          <w:rFonts w:ascii="黑体" w:hAnsi="黑体" w:cs="黑体" w:eastAsia="黑体"/>
          <w:sz w:val="47"/>
          <w:spacing w:val="0"/>
          <w:color w:val="000000"/>
          <w:b w:val="off"/>
          <w:i w:val="off"/>
        </w:rPr>
        <w:t>117</w:t>
      </w:r>
      <w:bookmarkEnd w:id="2492"/>
    </w:p>
    <w:p>
      <w:r>
        <w:t/>
      </w:r>
    </w:p>
    <w:p>
      <w:pPr>
        <w:sectPr>
          <w:footerReference r:id="rId465"/>
          <w:headerReference r:id="rId466" w:type="default"/>
          <w:type w:val="nextPage"/>
          <w:pgSz w:w="21240" w:h="31680"/>
          <w:pgMar w:left="2460" w:top="1940" w:right="2460" w:bottom="1940" w:header="1640" w:footer="1640"/>
          <w:cols w:num="1"/>
        </w:sectPr>
      </w:pPr>
    </w:p>
    <w:p>
      <w:pPr>
        <w:pageBreakBefore w:val="off"/>
        <w:tabs/>
        <w:wordWrap w:val="off"/>
        <w:spacing w:before="0" w:after="0" w:line="560" w:lineRule="atLeast"/>
        <w:ind w:left="960" w:right="0"/>
        <w:jc w:val="both"/>
        <w:textAlignment w:val="baseline"/>
        <w:rPr>
          <w:sz w:val="42"/>
        </w:rPr>
      </w:pPr>
      <w:bookmarkStart w:name="" w:id="2493"/>
      <w:r>
        <w:rPr>
          <w:rFonts w:ascii="楷体" w:hAnsi="楷体" w:cs="楷体" w:eastAsia="楷体"/>
          <w:sz w:val="42"/>
          <w:spacing w:val="0"/>
          <w:color w:val="000000"/>
          <w:b w:val="on"/>
          <w:i w:val="off"/>
        </w:rPr>
        <w:t>语词和对象</w:t>
      </w:r>
      <w:bookmarkEnd w:id="2493"/>
    </w:p>
    <w:p>
      <w:pPr>
        <w:pageBreakBefore w:val="off"/>
        <w:tabs/>
        <w:wordWrap w:val="off"/>
        <w:spacing w:before="0" w:after="0" w:line="500" w:lineRule="exact"/>
        <w:ind w:left="0" w:right="0"/>
        <w:jc w:val="both"/>
        <w:textAlignment w:val="baseline"/>
        <w:rPr>
          <w:sz w:val="42"/>
        </w:rPr>
      </w:pPr>
      <w:bookmarkStart w:name="" w:id="2494"/>
      <w:r>
        <w:rPr>
          <w:rFonts w:ascii="宋体" w:hAnsi="宋体" w:cs="宋体" w:eastAsia="宋体"/>
          <w:sz w:val="42"/>
          <w:spacing w:val="0"/>
          <w:color w:val="000000"/>
          <w:b w:val="off"/>
          <w:i w:val="off"/>
        </w:rPr>
        <w:t/>
      </w:r>
      <w:bookmarkEnd w:id="2494"/>
    </w:p>
    <w:p>
      <w:pPr>
        <w:pageBreakBefore w:val="off"/>
        <w:tabs/>
        <w:wordWrap w:val="off"/>
        <w:spacing w:before="0" w:after="0" w:line="920" w:lineRule="atLeast"/>
        <w:ind w:left="160" w:right="220" w:hanging="20"/>
        <w:jc w:val="both"/>
        <w:textAlignment w:val="baseline"/>
        <w:rPr>
          <w:sz w:val="46"/>
        </w:rPr>
      </w:pPr>
      <w:bookmarkStart w:name="" w:id="2495"/>
      <w:r>
        <w:rPr>
          <w:rFonts w:ascii="宋体" w:hAnsi="宋体" w:cs="宋体" w:eastAsia="宋体"/>
          <w:sz w:val="46"/>
          <w:spacing w:val="0"/>
          <w:color w:val="000000"/>
          <w:b w:val="off"/>
          <w:i w:val="off"/>
        </w:rPr>
        <w:t>Mabel”)适合于修饰词的位置。“which is bigger than Roxbury”则</w:t>
      </w:r>
      <w:r>
        <w:rPr>
          <w:rFonts w:ascii="宋体" w:hAnsi="宋体" w:cs="宋体" w:eastAsia="宋体"/>
          <w:sz w:val="46"/>
          <w:spacing w:val="0"/>
          <w:color w:val="000000"/>
          <w:b w:val="off"/>
          <w:i w:val="off"/>
        </w:rPr>
        <w:t>没有这样明显的用途，因为“bigger than Roxbury”已经是形容词性</w:t>
      </w:r>
      <w:r>
        <w:rPr>
          <w:rFonts w:ascii="宋体" w:hAnsi="宋体" w:cs="宋体" w:eastAsia="宋体"/>
          <w:sz w:val="46"/>
          <w:spacing w:val="0"/>
          <w:color w:val="000000"/>
          <w:b w:val="off"/>
          <w:i w:val="off"/>
        </w:rPr>
        <w:t>的了。“which is bigger than Roxbury”这种形式的主要功用是在逗</w:t>
      </w:r>
      <w:r>
        <w:rPr>
          <w:rFonts w:ascii="宋体" w:hAnsi="宋体" w:cs="宋体" w:eastAsia="宋体"/>
          <w:sz w:val="46"/>
          <w:spacing w:val="0"/>
          <w:color w:val="000000"/>
          <w:b w:val="off"/>
          <w:i w:val="off"/>
        </w:rPr>
        <w:t>号之后作非限定从句；我们可以忽略非限定性的从句，因为它们仅仅</w:t>
      </w:r>
      <w:r>
        <w:rPr>
          <w:rFonts w:ascii="宋体" w:hAnsi="宋体" w:cs="宋体" w:eastAsia="宋体"/>
          <w:sz w:val="46"/>
          <w:spacing w:val="0"/>
          <w:color w:val="000000"/>
          <w:b w:val="off"/>
          <w:i w:val="off"/>
        </w:rPr>
        <w:t>是并列从句(coordinate sentence)在修辞上的一种变体。</w:t>
      </w:r>
      <w:bookmarkEnd w:id="2495"/>
    </w:p>
    <w:p>
      <w:pPr>
        <w:pageBreakBefore w:val="off"/>
        <w:tabs/>
        <w:wordWrap w:val="off"/>
        <w:spacing w:before="0" w:after="0" w:line="920" w:lineRule="atLeast"/>
        <w:ind w:left="0" w:right="100" w:firstLine="1260"/>
        <w:jc w:val="both"/>
        <w:textAlignment w:val="baseline"/>
        <w:rPr>
          <w:sz w:val="46"/>
        </w:rPr>
      </w:pPr>
      <w:bookmarkStart w:name="" w:id="2496"/>
      <w:r>
        <w:rPr>
          <w:rFonts w:ascii="宋体" w:hAnsi="宋体" w:cs="宋体" w:eastAsia="宋体"/>
          <w:sz w:val="46"/>
          <w:spacing w:val="0"/>
          <w:color w:val="000000"/>
          <w:b w:val="off"/>
          <w:i w:val="off"/>
        </w:rPr>
        <w:t>总之，关系从句的特长在于，句子“……x……”可以被视为用</w:t>
      </w:r>
      <w:r>
        <w:rPr>
          <w:rFonts w:ascii="宋体" w:hAnsi="宋体" w:cs="宋体" w:eastAsia="宋体"/>
          <w:sz w:val="46"/>
          <w:spacing w:val="0"/>
          <w:color w:val="000000"/>
          <w:b w:val="off"/>
          <w:i w:val="off"/>
        </w:rPr>
        <w:t xml:space="preserve">  一个复杂的形容词来概括这个句子对x所言说的东西。有时，我们</w:t>
      </w:r>
      <w:r>
        <w:rPr>
          <w:rFonts w:ascii="宋体" w:hAnsi="宋体" w:cs="宋体" w:eastAsia="宋体"/>
          <w:sz w:val="46"/>
          <w:spacing w:val="0"/>
          <w:color w:val="000000"/>
          <w:b w:val="off"/>
          <w:i w:val="off"/>
        </w:rPr>
        <w:t>可以像在前面的例子中那样略去“x is”这一句式，或者利用其他手</w:t>
      </w:r>
      <w:r>
        <w:rPr>
          <w:rFonts w:ascii="宋体" w:hAnsi="宋体" w:cs="宋体" w:eastAsia="宋体"/>
          <w:sz w:val="46"/>
          <w:spacing w:val="0"/>
          <w:color w:val="000000"/>
          <w:b w:val="off"/>
          <w:i w:val="off"/>
        </w:rPr>
        <w:t>段，也能达到同样的效果。例如，“I bought x” (我买了x)一句，</w:t>
      </w:r>
      <w:r>
        <w:rPr>
          <w:rFonts w:ascii="宋体" w:hAnsi="宋体" w:cs="宋体" w:eastAsia="宋体"/>
          <w:sz w:val="46"/>
          <w:spacing w:val="0"/>
          <w:color w:val="000000"/>
          <w:b w:val="off"/>
          <w:i w:val="off"/>
        </w:rPr>
        <w:t>通过改为被动语态的用法构成的“bought by me”(被我买了)，同关</w:t>
      </w:r>
      <w:r>
        <w:rPr>
          <w:rFonts w:ascii="宋体" w:hAnsi="宋体" w:cs="宋体" w:eastAsia="宋体"/>
          <w:sz w:val="46"/>
          <w:spacing w:val="0"/>
          <w:color w:val="000000"/>
          <w:b w:val="off"/>
          <w:i w:val="off"/>
        </w:rPr>
        <w:t>系从句“which I bought”(那个我买了)一样适用。但是，在“the</w:t>
      </w:r>
      <w:r>
        <w:rPr>
          <w:rFonts w:ascii="宋体" w:hAnsi="宋体" w:cs="宋体" w:eastAsia="宋体"/>
          <w:sz w:val="46"/>
          <w:spacing w:val="0"/>
          <w:color w:val="000000"/>
          <w:b w:val="off"/>
          <w:i w:val="off"/>
        </w:rPr>
        <w:t>bell tolls for x”(“丧钟为x而鸣”)这样的句子中，关系从句则常常</w:t>
      </w:r>
      <w:r>
        <w:rPr>
          <w:rFonts w:ascii="宋体" w:hAnsi="宋体" w:cs="宋体" w:eastAsia="宋体"/>
          <w:sz w:val="46"/>
          <w:spacing w:val="0"/>
          <w:color w:val="000000"/>
          <w:b w:val="off"/>
          <w:i w:val="off"/>
        </w:rPr>
        <w:t>是最简洁适用的形容词。①</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596900</wp:posOffset>
                </wp:positionV>
                <wp:extent cx="635000" cy="444500"/>
                <wp:wrapNone/>
                <wp:docPr id="191" name="文本框 191"/>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497"/>
                            <w:r>
                              <w:rPr>
                                <w:rFonts w:ascii="宋体" w:hAnsi="宋体" w:cs="宋体" w:eastAsia="宋体"/>
                                <w:sz w:val="46"/>
                                <w:spacing w:val="0"/>
                                <w:color w:val="000000"/>
                                <w:b w:val="off"/>
                                <w:i w:val="off"/>
                              </w:rPr>
                              <w:t>111</w:t>
                            </w:r>
                            <w:bookmarkEnd w:id="2497"/>
                          </w:p>
                        </w:txbxContent>
                      </wps:txbx>
                      <wps:bodyPr wrap="square" lIns="0" rIns="0" tIns="0" bIns="0" vert="horz" anchor="t">
                        <a:noAutofit/>
                      </wps:bodyPr>
                    </wps:wsp>
                  </a:graphicData>
                </a:graphic>
              </wp:anchor>
            </w:drawing>
          </mc:Choice>
          <mc:Fallback>
            <w:pict>
              <v:shape type="#_x0000_t202" filled="f" stroked="f" style="margin-left:69pt;margin-top:47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498"/>
                      <w:r>
                        <w:rPr>
                          <w:rFonts w:ascii="宋体" w:hAnsi="宋体" w:cs="宋体" w:eastAsia="宋体"/>
                          <w:sz w:val="46"/>
                          <w:spacing w:val="0"/>
                          <w:color w:val="000000"/>
                          <w:b w:val="off"/>
                          <w:i w:val="off"/>
                        </w:rPr>
                        <w:t>111</w:t>
                      </w:r>
                      <w:bookmarkEnd w:id="2498"/>
                    </w:p>
                  </w:txbxContent>
                </v:textbox>
              </v:shape>
            </w:pict>
          </mc:Fallback>
        </mc:AlternateContent>
      </w:r>
      <w:bookmarkEnd w:id="2496"/>
    </w:p>
    <w:p>
      <w:pPr>
        <w:pageBreakBefore w:val="off"/>
        <w:tabs/>
        <w:wordWrap w:val="off"/>
        <w:spacing w:before="0" w:after="0" w:line="920" w:lineRule="atLeast"/>
        <w:ind w:left="280" w:right="60" w:firstLine="1020"/>
        <w:jc w:val="both"/>
        <w:textAlignment w:val="baseline"/>
        <w:rPr>
          <w:sz w:val="46"/>
        </w:rPr>
      </w:pPr>
      <w:bookmarkStart w:name="" w:id="2499"/>
      <w:r>
        <w:rPr>
          <w:rFonts w:ascii="宋体" w:hAnsi="宋体" w:cs="宋体" w:eastAsia="宋体"/>
          <w:sz w:val="46"/>
          <w:spacing w:val="0"/>
          <w:color w:val="000000"/>
          <w:b w:val="off"/>
          <w:i w:val="off"/>
        </w:rPr>
        <w:t>在第21节中，我们提到，一些形容词，如“spherical”(“球状</w:t>
      </w:r>
      <w:r>
        <w:rPr>
          <w:rFonts w:ascii="宋体" w:hAnsi="宋体" w:cs="宋体" w:eastAsia="宋体"/>
          <w:sz w:val="46"/>
          <w:spacing w:val="0"/>
          <w:color w:val="000000"/>
          <w:b w:val="off"/>
          <w:i w:val="off"/>
        </w:rPr>
        <w:t>的”)，不可以作单独词项用，而其他的形容词，如“red”(“红的”)，</w:t>
      </w:r>
      <w:r>
        <w:rPr>
          <w:rFonts w:ascii="宋体" w:hAnsi="宋体" w:cs="宋体" w:eastAsia="宋体"/>
          <w:sz w:val="46"/>
          <w:spacing w:val="0"/>
          <w:color w:val="000000"/>
          <w:b w:val="off"/>
          <w:i w:val="off"/>
        </w:rPr>
        <w:t>则可以伴随其他普遍词项或单独词项作普遍词项或单独词项用。这种</w:t>
      </w:r>
      <w:r>
        <w:rPr>
          <w:rFonts w:ascii="宋体" w:hAnsi="宋体" w:cs="宋体" w:eastAsia="宋体"/>
          <w:sz w:val="46"/>
          <w:spacing w:val="0"/>
          <w:color w:val="000000"/>
          <w:b w:val="off"/>
          <w:i w:val="off"/>
        </w:rPr>
        <w:t>情形尤其适用于关系从句。在“Coffee from which extract is made is</w:t>
      </w:r>
      <w:r>
        <w:rPr>
          <w:rFonts w:ascii="宋体" w:hAnsi="宋体" w:cs="宋体" w:eastAsia="宋体"/>
          <w:sz w:val="46"/>
          <w:spacing w:val="0"/>
          <w:color w:val="000000"/>
          <w:b w:val="off"/>
          <w:i w:val="off"/>
        </w:rPr>
        <w:t>grown in the lowlands”(“被提炼的咖啡生于低地”)一句中，名词</w:t>
      </w:r>
      <w:r>
        <w:rPr>
          <w:rFonts w:ascii="宋体" w:hAnsi="宋体" w:cs="宋体" w:eastAsia="宋体"/>
          <w:sz w:val="46"/>
          <w:spacing w:val="0"/>
          <w:color w:val="000000"/>
          <w:b w:val="off"/>
          <w:i w:val="off"/>
        </w:rPr>
        <w:t>“coffee”与形容词“from which extract is made”都是物质名词，作</w:t>
      </w:r>
      <w:r>
        <w:rPr>
          <w:rFonts w:ascii="宋体" w:hAnsi="宋体" w:cs="宋体" w:eastAsia="宋体"/>
          <w:sz w:val="46"/>
          <w:spacing w:val="0"/>
          <w:color w:val="000000"/>
          <w:b w:val="off"/>
          <w:i w:val="off"/>
        </w:rPr>
        <w:t>单独词项用，每个都是世界的一个分散部分的名字；由它们构成的复</w:t>
      </w:r>
      <w:r>
        <w:rPr>
          <w:rFonts w:ascii="宋体" w:hAnsi="宋体" w:cs="宋体" w:eastAsia="宋体"/>
          <w:sz w:val="46"/>
          <w:spacing w:val="0"/>
          <w:color w:val="000000"/>
          <w:b w:val="off"/>
          <w:i w:val="off"/>
        </w:rPr>
        <w:t>合词“coffee from which extract is made”是一个单独词项，其所命</w:t>
      </w:r>
      <w:r>
        <w:rPr>
          <w:rFonts w:ascii="宋体" w:hAnsi="宋体" w:cs="宋体" w:eastAsia="宋体"/>
          <w:sz w:val="46"/>
          <w:spacing w:val="0"/>
          <w:color w:val="000000"/>
          <w:b w:val="off"/>
          <w:i w:val="off"/>
        </w:rPr>
        <w:t>名的是作为这二者的共同部分的那个较小的分散的世界部分。</w:t>
      </w:r>
      <w:bookmarkEnd w:id="2499"/>
    </w:p>
    <w:p>
      <w:pPr>
        <w:pageBreakBefore w:val="off"/>
        <w:tabs/>
        <w:wordWrap w:val="off"/>
        <w:spacing w:before="0" w:after="0" w:line="920" w:lineRule="atLeast"/>
        <w:ind w:left="380" w:right="0" w:firstLine="1020"/>
        <w:jc w:val="both"/>
        <w:textAlignment w:val="baseline"/>
        <w:rPr>
          <w:sz w:val="46"/>
        </w:rPr>
      </w:pPr>
      <w:bookmarkStart w:name="" w:id="2500"/>
      <w:r>
        <w:rPr>
          <w:rFonts w:ascii="宋体" w:hAnsi="宋体" w:cs="宋体" w:eastAsia="宋体"/>
          <w:sz w:val="46"/>
          <w:spacing w:val="0"/>
          <w:color w:val="000000"/>
          <w:b w:val="off"/>
          <w:i w:val="off"/>
        </w:rPr>
        <w:t>不仅像“which”、“who”和“whom”这样的关系代词是这样，</w:t>
      </w:r>
      <w:r>
        <w:rPr>
          <w:rFonts w:ascii="宋体" w:hAnsi="宋体" w:cs="宋体" w:eastAsia="宋体"/>
          <w:sz w:val="46"/>
          <w:spacing w:val="0"/>
          <w:color w:val="000000"/>
          <w:b w:val="off"/>
          <w:i w:val="off"/>
        </w:rPr>
        <w:t>“that”也是如此。我避免谈及“that”的原因是它同时也当指示词和</w:t>
      </w:r>
      <w:r>
        <w:rPr>
          <w:rFonts w:ascii="宋体" w:hAnsi="宋体" w:cs="宋体" w:eastAsia="宋体"/>
          <w:sz w:val="46"/>
          <w:spacing w:val="0"/>
          <w:color w:val="000000"/>
          <w:b w:val="off"/>
          <w:i w:val="off"/>
        </w:rPr>
        <w:t>连接词用。而且我们可改用一种表达方式，干脆不把这个关系代词说</w:t>
      </w:r>
      <w:r>
        <w:rPr>
          <w:rFonts w:ascii="宋体" w:hAnsi="宋体" w:cs="宋体" w:eastAsia="宋体"/>
          <w:sz w:val="46"/>
          <w:spacing w:val="0"/>
          <w:color w:val="000000"/>
          <w:b w:val="off"/>
          <w:i w:val="off"/>
        </w:rPr>
        <w:t>出来，如“car I bought from you”② (“从你那里买来的车”)。</w:t>
      </w:r>
      <w:bookmarkEnd w:id="2500"/>
    </w:p>
    <w:p>
      <w:pPr>
        <w:pageBreakBefore w:val="off"/>
        <w:tabs/>
        <w:wordWrap w:val="off"/>
        <w:spacing w:before="0" w:after="0" w:line="920" w:lineRule="atLeast"/>
        <w:ind w:left="460" w:right="0"/>
        <w:jc w:val="both"/>
        <w:textAlignment w:val="baseline"/>
        <w:rPr>
          <w:sz w:val="46"/>
        </w:rPr>
      </w:pPr>
      <w:bookmarkStart w:name="" w:id="2501"/>
      <w:r>
        <w:rPr>
          <w:rFonts w:ascii="宋体" w:hAnsi="宋体" w:cs="宋体" w:eastAsia="宋体"/>
          <w:sz w:val="46"/>
          <w:spacing w:val="0"/>
          <w:color w:val="000000"/>
          <w:u w:val="single"/>
          <w:b w:val="off"/>
          <w:i w:val="off"/>
        </w:rPr>
        <w:t xml:space="preserve">                 </w:t>
      </w:r>
      <w:bookmarkEnd w:id="2501"/>
    </w:p>
    <w:p>
      <w:pPr>
        <w:pageBreakBefore w:val="off"/>
        <w:tabs/>
        <w:wordWrap w:val="off"/>
        <w:spacing w:before="0" w:after="0" w:line="500" w:lineRule="atLeast"/>
        <w:ind w:left="1240" w:right="0" w:firstLine="20"/>
        <w:jc w:val="both"/>
        <w:textAlignment w:val="baseline"/>
        <w:rPr>
          <w:sz w:val="37"/>
        </w:rPr>
      </w:pPr>
      <w:bookmarkStart w:name="" w:id="2502"/>
      <w:r>
        <w:rPr>
          <w:rFonts w:ascii="宋体" w:hAnsi="宋体" w:cs="宋体" w:eastAsia="宋体"/>
          <w:sz w:val="37"/>
          <w:spacing w:val="0"/>
          <w:color w:val="000000"/>
          <w:b w:val="off"/>
          <w:i w:val="off"/>
        </w:rPr>
        <w:t>① 此句的关系从句应为“for whom the bell tolls”。</w:t>
      </w:r>
      <w:bookmarkEnd w:id="2502"/>
    </w:p>
    <w:p>
      <w:pPr>
        <w:pageBreakBefore w:val="off"/>
        <w:tabs/>
        <w:wordWrap w:val="off"/>
        <w:spacing w:before="0" w:after="0" w:line="500" w:lineRule="atLeast"/>
        <w:ind w:left="1260" w:right="0"/>
        <w:jc w:val="both"/>
        <w:textAlignment w:val="baseline"/>
        <w:rPr>
          <w:sz w:val="37"/>
        </w:rPr>
      </w:pPr>
      <w:bookmarkStart w:name="" w:id="2503"/>
      <w:r>
        <w:rPr>
          <w:rFonts w:ascii="宋体" w:hAnsi="宋体" w:cs="宋体" w:eastAsia="宋体"/>
          <w:sz w:val="37"/>
          <w:spacing w:val="0"/>
          <w:color w:val="000000"/>
          <w:b w:val="off"/>
          <w:i w:val="off"/>
        </w:rPr>
        <w:t>② 这里把 car后面的关系代词“that”略掉了。</w:t>
      </w:r>
      <w:bookmarkEnd w:id="2503"/>
    </w:p>
    <w:p>
      <w:pPr>
        <w:pageBreakBefore w:val="off"/>
        <w:tabs/>
        <w:wordWrap w:val="off"/>
        <w:spacing w:before="180" w:after="0" w:line="600" w:lineRule="atLeast"/>
        <w:ind w:left="520" w:right="0"/>
        <w:jc w:val="both"/>
        <w:textAlignment w:val="baseline"/>
        <w:rPr>
          <w:sz w:val="45"/>
        </w:rPr>
      </w:pPr>
      <w:bookmarkStart w:name="" w:id="2504"/>
      <w:r>
        <w:rPr>
          <w:rFonts w:ascii="黑体" w:hAnsi="黑体" w:cs="黑体" w:eastAsia="黑体"/>
          <w:sz w:val="45"/>
          <w:spacing w:val="0"/>
          <w:color w:val="000000"/>
          <w:b w:val="off"/>
          <w:i w:val="off"/>
        </w:rPr>
        <w:t>118</w:t>
      </w:r>
      <w:bookmarkEnd w:id="2504"/>
    </w:p>
    <w:p>
      <w:r>
        <w:t/>
      </w:r>
    </w:p>
    <w:p>
      <w:pPr>
        <w:sectPr>
          <w:footerReference r:id="rId467"/>
          <w:headerReference r:id="rId468" w:type="default"/>
          <w:type w:val="nextPage"/>
          <w:pgSz w:w="21240" w:h="31680"/>
          <w:pgMar w:left="2440" w:top="2220" w:right="2440" w:bottom="2220" w:header="1920" w:footer="1920"/>
          <w:cols w:num="1"/>
        </w:sectPr>
      </w:pPr>
    </w:p>
    <w:p>
      <w:pPr>
        <w:pageBreakBefore w:val="off"/>
        <w:tabs/>
        <w:wordWrap w:val="off"/>
        <w:spacing w:before="540" w:after="0" w:line="600" w:lineRule="atLeast"/>
        <w:ind w:left="0" w:right="980"/>
        <w:jc w:val="right"/>
        <w:textAlignment w:val="baseline"/>
        <w:rPr>
          <w:sz w:val="44"/>
        </w:rPr>
      </w:pPr>
      <w:bookmarkStart w:name="" w:id="2505"/>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38100</wp:posOffset>
            </wp:positionV>
            <wp:extent cx="457200" cy="762000"/>
            <wp:wrapNone/>
            <wp:docPr id="193" name="Drawing 193"/>
            <a:graphic xmlns:a="http://schemas.openxmlformats.org/drawingml/2006/main">
              <a:graphicData uri="http://schemas.openxmlformats.org/drawingml/2006/picture">
                <pic:pic xmlns:pic="http://schemas.openxmlformats.org/drawingml/2006/picture">
                  <pic:nvPicPr>
                    <pic:cNvPr id="0" name="Picture 192"/>
                    <pic:cNvPicPr>
                      <a:picLocks noChangeAspect="true"/>
                    </pic:cNvPicPr>
                  </pic:nvPicPr>
                  <pic:blipFill>
                    <a:blip r:embed="rId72"/>
                    <a:stretch>
                      <a:fillRect/>
                    </a:stretch>
                  </pic:blipFill>
                  <pic:spPr>
                    <a:xfrm>
                      <a:off x="0" y="0"/>
                      <a:ext cx="457200" cy="762000"/>
                    </a:xfrm>
                    <a:prstGeom prst="rect">
                      <a:avLst/>
                    </a:prstGeom>
                  </pic:spPr>
                </pic:pic>
              </a:graphicData>
            </a:graphic>
          </wp:anchor>
        </w:drawing>
      </w:r>
      <w:bookmarkEnd w:id="2505"/>
    </w:p>
    <w:p>
      <w:pPr>
        <w:pageBreakBefore w:val="off"/>
        <w:tabs/>
        <w:wordWrap w:val="off"/>
        <w:spacing w:before="0" w:after="0" w:line="500" w:lineRule="exact"/>
        <w:ind w:left="0" w:right="0"/>
        <w:jc w:val="right"/>
        <w:textAlignment w:val="baseline"/>
        <w:rPr>
          <w:sz w:val="44"/>
        </w:rPr>
      </w:pPr>
      <w:bookmarkStart w:name="" w:id="2506"/>
      <w:r>
        <w:rPr>
          <w:rFonts w:ascii="宋体" w:hAnsi="宋体" w:cs="宋体" w:eastAsia="宋体"/>
          <w:sz w:val="44"/>
          <w:spacing w:val="0"/>
          <w:color w:val="000000"/>
          <w:b w:val="off"/>
          <w:i w:val="off"/>
        </w:rPr>
        <w:t/>
      </w:r>
      <w:bookmarkEnd w:id="2506"/>
    </w:p>
    <w:p>
      <w:pPr>
        <w:pageBreakBefore w:val="off"/>
        <w:tabs/>
        <w:wordWrap w:val="off"/>
        <w:spacing w:before="0" w:after="0" w:line="900" w:lineRule="atLeast"/>
        <w:ind w:left="120" w:right="60" w:firstLine="1040"/>
        <w:jc w:val="both"/>
        <w:textAlignment w:val="baseline"/>
        <w:rPr>
          <w:sz w:val="52"/>
        </w:rPr>
      </w:pPr>
      <w:bookmarkStart w:name="" w:id="2507"/>
      <w:r>
        <w:rPr>
          <w:rFonts w:ascii="宋体" w:hAnsi="宋体" w:cs="宋体" w:eastAsia="宋体"/>
          <w:sz w:val="52"/>
          <w:spacing w:val="0"/>
          <w:color w:val="000000"/>
          <w:b w:val="off"/>
          <w:i w:val="off"/>
        </w:rPr>
        <w:t>单称摹状词的一个有效的基础是具有关系从句形式的普遍词项，</w:t>
      </w:r>
      <w:r>
        <w:rPr>
          <w:rFonts w:ascii="宋体" w:hAnsi="宋体" w:cs="宋体" w:eastAsia="宋体"/>
          <w:sz w:val="52"/>
          <w:spacing w:val="0"/>
          <w:color w:val="000000"/>
          <w:b w:val="off"/>
          <w:i w:val="off"/>
        </w:rPr>
        <w:t>于是我们便有“the car [which] I bought from you”。让我们来分析</w:t>
      </w:r>
      <w:r>
        <w:rPr>
          <w:rFonts w:ascii="宋体" w:hAnsi="宋体" w:cs="宋体" w:eastAsia="宋体"/>
          <w:sz w:val="52"/>
          <w:spacing w:val="0"/>
          <w:color w:val="000000"/>
          <w:b w:val="off"/>
          <w:i w:val="off"/>
        </w:rPr>
        <w:t>这个句式的一些成分。首先我们有一个三项关系词“bought from”；</w:t>
      </w:r>
      <w:r>
        <w:rPr>
          <w:rFonts w:ascii="宋体" w:hAnsi="宋体" w:cs="宋体" w:eastAsia="宋体"/>
          <w:sz w:val="52"/>
          <w:spacing w:val="0"/>
          <w:color w:val="000000"/>
          <w:b w:val="off"/>
          <w:i w:val="off"/>
        </w:rPr>
        <w:t>当把它用于单独词项“I”、“x”和“you”，我们便有了句式“I</w:t>
      </w:r>
      <w:r>
        <w:rPr>
          <w:rFonts w:ascii="宋体" w:hAnsi="宋体" w:cs="宋体" w:eastAsia="宋体"/>
          <w:sz w:val="52"/>
          <w:spacing w:val="0"/>
          <w:color w:val="000000"/>
          <w:b w:val="off"/>
          <w:i w:val="off"/>
        </w:rPr>
        <w:t>bought x from you”(我从你那里买了x)。用关系代词来代替这里的</w:t>
      </w:r>
      <w:r>
        <w:rPr>
          <w:rFonts w:ascii="宋体" w:hAnsi="宋体" w:cs="宋体" w:eastAsia="宋体"/>
          <w:sz w:val="52"/>
          <w:spacing w:val="0"/>
          <w:color w:val="000000"/>
          <w:b w:val="off"/>
          <w:i w:val="off"/>
        </w:rPr>
        <w:t>“x”，并变换语序，我们便有了关系从句“which I bought from</w:t>
      </w:r>
      <w:r>
        <w:rPr>
          <w:rFonts w:ascii="宋体" w:hAnsi="宋体" w:cs="宋体" w:eastAsia="宋体"/>
          <w:sz w:val="52"/>
          <w:spacing w:val="0"/>
          <w:color w:val="000000"/>
          <w:b w:val="off"/>
          <w:i w:val="off"/>
        </w:rPr>
        <w:t>you”。这个从句是一个普遍词项，作形容词用。用它修饰普遍词项</w:t>
      </w:r>
      <w:r>
        <w:rPr>
          <w:rFonts w:ascii="宋体" w:hAnsi="宋体" w:cs="宋体" w:eastAsia="宋体"/>
          <w:sz w:val="52"/>
          <w:spacing w:val="0"/>
          <w:color w:val="000000"/>
          <w:b w:val="off"/>
          <w:i w:val="off"/>
        </w:rPr>
        <w:t>“car”，我们会有另一个普遍词项“car which I bought from you”；然</w:t>
      </w:r>
      <w:r>
        <w:rPr>
          <w:rFonts w:ascii="宋体" w:hAnsi="宋体" w:cs="宋体" w:eastAsia="宋体"/>
          <w:sz w:val="52"/>
          <w:spacing w:val="0"/>
          <w:color w:val="000000"/>
          <w:b w:val="off"/>
          <w:i w:val="off"/>
        </w:rPr>
        <w:t>后加上“the”，我们便得出一个单独词项。</w:t>
      </w:r>
      <w:bookmarkEnd w:id="2507"/>
    </w:p>
    <w:p>
      <w:pPr>
        <w:pageBreakBefore w:val="off"/>
        <w:tabs/>
        <w:wordWrap w:val="off"/>
        <w:spacing w:before="0" w:after="0" w:line="900" w:lineRule="atLeast"/>
        <w:ind w:left="120" w:right="40" w:firstLine="1040"/>
        <w:jc w:val="both"/>
        <w:textAlignment w:val="baseline"/>
        <w:rPr>
          <w:sz w:val="52"/>
        </w:rPr>
      </w:pPr>
      <w:bookmarkStart w:name="" w:id="2508"/>
      <w:r>
        <w:rPr>
          <w:rFonts w:ascii="宋体" w:hAnsi="宋体" w:cs="宋体" w:eastAsia="宋体"/>
          <w:sz w:val="52"/>
          <w:spacing w:val="0"/>
          <w:color w:val="000000"/>
          <w:b w:val="off"/>
          <w:i w:val="off"/>
        </w:rPr>
        <w:t>关系从句必须作为修饰词与名词相结合，然后才能加“the”，因</w:t>
      </w:r>
      <w:r>
        <w:rPr>
          <w:rFonts w:ascii="宋体" w:hAnsi="宋体" w:cs="宋体" w:eastAsia="宋体"/>
          <w:sz w:val="52"/>
          <w:spacing w:val="0"/>
          <w:color w:val="000000"/>
          <w:b w:val="off"/>
          <w:i w:val="off"/>
        </w:rPr>
        <w:t>为“the”只用于名词，而关系从句是形容词性的。除了这个语法上</w:t>
      </w:r>
      <w:r>
        <w:rPr>
          <w:rFonts w:ascii="宋体" w:hAnsi="宋体" w:cs="宋体" w:eastAsia="宋体"/>
          <w:sz w:val="52"/>
          <w:spacing w:val="0"/>
          <w:color w:val="000000"/>
          <w:b w:val="off"/>
          <w:i w:val="off"/>
        </w:rPr>
        <w:t>的要求以外，倘若人们对这个附带的名词没有什么兴趣，我们可以用</w:t>
      </w:r>
      <w:r>
        <w:rPr>
          <w:rFonts w:ascii="宋体" w:hAnsi="宋体" w:cs="宋体" w:eastAsia="宋体"/>
          <w:sz w:val="52"/>
          <w:spacing w:val="0"/>
          <w:color w:val="000000"/>
          <w:b w:val="off"/>
          <w:i w:val="off"/>
        </w:rPr>
        <w:t>没有什么色彩的“thing”、“object”或“person”来执行这一功能；</w:t>
      </w:r>
      <w:r>
        <w:rPr>
          <w:rFonts w:ascii="宋体" w:hAnsi="宋体" w:cs="宋体" w:eastAsia="宋体"/>
          <w:sz w:val="52"/>
          <w:spacing w:val="0"/>
          <w:color w:val="000000"/>
          <w:b w:val="off"/>
          <w:i w:val="off"/>
        </w:rPr>
        <w:t>在这种情形下，“the object which”被缩简成“that which”，甚至</w:t>
      </w:r>
      <w:r>
        <w:rPr>
          <w:rFonts w:ascii="宋体" w:hAnsi="宋体" w:cs="宋体" w:eastAsia="宋体"/>
          <w:sz w:val="52"/>
          <w:spacing w:val="0"/>
          <w:color w:val="000000"/>
          <w:b w:val="off"/>
          <w:i w:val="off"/>
        </w:rPr>
        <w:t>“what”。于是我们便有了这样的单称摹状词：“what the cat dragged</w:t>
      </w:r>
      <w:r>
        <w:rPr>
          <w:rFonts w:ascii="宋体" w:hAnsi="宋体" w:cs="宋体" w:eastAsia="宋体"/>
          <w:sz w:val="52"/>
          <w:spacing w:val="0"/>
          <w:color w:val="000000"/>
          <w:b w:val="off"/>
          <w:i w:val="off"/>
        </w:rPr>
        <w:t>in”(“猫拖进来的东西”)。注意这是一个单独词项，而且是名词；相</w:t>
      </w:r>
      <w:r>
        <w:rPr>
          <w:rFonts w:ascii="宋体" w:hAnsi="宋体" w:cs="宋体" w:eastAsia="宋体"/>
          <w:sz w:val="52"/>
          <w:spacing w:val="0"/>
          <w:color w:val="000000"/>
          <w:b w:val="off"/>
          <w:i w:val="off"/>
        </w:rPr>
        <w:t>反，“which the cat dragged in”则是一个普遍词项，而且是形容词。</w:t>
      </w:r>
      <w:bookmarkEnd w:id="2508"/>
    </w:p>
    <w:p>
      <w:pPr>
        <w:pageBreakBefore w:val="off"/>
        <w:tabs/>
        <w:wordWrap w:val="off"/>
        <w:spacing w:before="0" w:after="0" w:line="900" w:lineRule="atLeast"/>
        <w:ind w:left="120" w:right="0" w:firstLine="1040"/>
        <w:jc w:val="both"/>
        <w:textAlignment w:val="baseline"/>
        <w:rPr>
          <w:sz w:val="51"/>
        </w:rPr>
      </w:pPr>
      <w:bookmarkStart w:name="" w:id="2509"/>
      <w:r>
        <w:rPr>
          <w:rFonts w:ascii="宋体" w:hAnsi="宋体" w:cs="宋体" w:eastAsia="宋体"/>
          <w:sz w:val="51"/>
          <w:spacing w:val="0"/>
          <w:color w:val="000000"/>
          <w:b w:val="off"/>
          <w:i w:val="off"/>
        </w:rPr>
        <w:t>在形成关系从句时，我们之所以变换词序，是为了把关系代词放</w:t>
      </w:r>
      <w:r>
        <w:rPr>
          <w:rFonts w:ascii="宋体" w:hAnsi="宋体" w:cs="宋体" w:eastAsia="宋体"/>
          <w:sz w:val="51"/>
          <w:spacing w:val="0"/>
          <w:color w:val="000000"/>
          <w:b w:val="off"/>
          <w:i w:val="off"/>
        </w:rPr>
        <w:t>在句子的开头或者其附近。在复杂的情况下，这样做会很费力；因而</w:t>
      </w:r>
      <w:r>
        <w:rPr>
          <w:rFonts w:ascii="宋体" w:hAnsi="宋体" w:cs="宋体" w:eastAsia="宋体"/>
          <w:sz w:val="51"/>
          <w:spacing w:val="0"/>
          <w:color w:val="000000"/>
          <w:b w:val="off"/>
          <w:i w:val="off"/>
        </w:rPr>
        <w:t>我们有时会避免这样做而诉诸其他的结构，即“such that”这种平易</w:t>
      </w:r>
      <w:r>
        <w:rPr>
          <w:rFonts w:ascii="宋体" w:hAnsi="宋体" w:cs="宋体" w:eastAsia="宋体"/>
          <w:sz w:val="51"/>
          <w:spacing w:val="0"/>
          <w:color w:val="000000"/>
          <w:b w:val="off"/>
          <w:i w:val="off"/>
        </w:rPr>
        <w:t>的结构。这个结构不要求像“which”所要求的那种词序变换的手</w:t>
      </w:r>
      <w:r>
        <w:rPr>
          <w:rFonts w:ascii="宋体" w:hAnsi="宋体" w:cs="宋体" w:eastAsia="宋体"/>
          <w:sz w:val="51"/>
          <w:spacing w:val="0"/>
          <w:color w:val="000000"/>
          <w:b w:val="off"/>
          <w:i w:val="off"/>
        </w:rPr>
        <w:t>法，因为它把“which”的职责分而为二：其作为从句中一单独词项</w:t>
      </w:r>
      <w:r>
        <w:rPr>
          <w:rFonts w:ascii="宋体" w:hAnsi="宋体" w:cs="宋体" w:eastAsia="宋体"/>
          <w:sz w:val="51"/>
          <w:spacing w:val="0"/>
          <w:color w:val="000000"/>
          <w:b w:val="off"/>
          <w:i w:val="off"/>
        </w:rPr>
        <w:t>的职责为“it”所代替，而其标志从句开端的职责为“such that”所</w:t>
      </w:r>
      <w:r>
        <w:rPr>
          <w:rFonts w:ascii="宋体" w:hAnsi="宋体" w:cs="宋体" w:eastAsia="宋体"/>
          <w:sz w:val="51"/>
          <w:spacing w:val="0"/>
          <w:color w:val="000000"/>
          <w:b w:val="off"/>
          <w:i w:val="off"/>
        </w:rPr>
        <w:t>取代。这样，“which I bought”变成了“such that I bought it”；“for</w:t>
      </w:r>
      <w:r>
        <w:rPr>
          <w:rFonts w:ascii="宋体" w:hAnsi="宋体" w:cs="宋体" w:eastAsia="宋体"/>
          <w:sz w:val="51"/>
          <w:spacing w:val="0"/>
          <w:color w:val="000000"/>
          <w:b w:val="off"/>
          <w:i w:val="off"/>
        </w:rPr>
        <w:t>whom the bell tolls”变成了“such that the bell tolls for him”。</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-1676400</wp:posOffset>
                </wp:positionV>
                <wp:extent cx="939800" cy="457200"/>
                <wp:wrapNone/>
                <wp:docPr id="194" name="文本框 194"/>
                <a:graphic xmlns:a="http://schemas.openxmlformats.org/drawingml/2006/main">
                  <a:graphicData uri="http://schemas.microsoft.com/office/word/2010/wordprocessingShape">
                    <wps:wsp>
                      <wps:cNvSpPr txBox="true"/>
                      <wps:spPr>
                        <a:xfrm>
                          <a:off x="0" y="0"/>
                          <a:ext cx="9398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510"/>
                            <w:r>
                              <w:rPr>
                                <w:rFonts w:ascii="宋体" w:hAnsi="宋体" w:cs="宋体" w:eastAsia="宋体"/>
                                <w:sz w:val="47"/>
                                <w:spacing w:val="0"/>
                                <w:color w:val="000000"/>
                                <w:b w:val="off"/>
                                <w:i w:val="off"/>
                              </w:rPr>
                              <w:t xml:space="preserve">  112</w:t>
                            </w:r>
                            <w:bookmarkEnd w:id="2510"/>
                          </w:p>
                        </w:txbxContent>
                      </wps:txbx>
                      <wps:bodyPr wrap="square" lIns="0" rIns="0" tIns="0" bIns="0" vert="horz" anchor="t">
                        <a:noAutofit/>
                      </wps:bodyPr>
                    </wps:wsp>
                  </a:graphicData>
                </a:graphic>
              </wp:anchor>
            </w:drawing>
          </mc:Choice>
          <mc:Fallback>
            <w:pict>
              <v:shape type="#_x0000_t202" filled="f" stroked="f" style="margin-left:931pt;margin-top:-132pt;width:7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511"/>
                      <w:r>
                        <w:rPr>
                          <w:rFonts w:ascii="宋体" w:hAnsi="宋体" w:cs="宋体" w:eastAsia="宋体"/>
                          <w:sz w:val="47"/>
                          <w:spacing w:val="0"/>
                          <w:color w:val="000000"/>
                          <w:b w:val="off"/>
                          <w:i w:val="off"/>
                        </w:rPr>
                        <w:t xml:space="preserve">  112</w:t>
                      </w:r>
                      <w:bookmarkEnd w:id="2511"/>
                    </w:p>
                  </w:txbxContent>
                </v:textbox>
              </v:shape>
            </w:pict>
          </mc:Fallback>
        </mc:AlternateContent>
      </w:r>
      <w:bookmarkEnd w:id="2509"/>
    </w:p>
    <w:p>
      <w:pPr>
        <w:pageBreakBefore w:val="off"/>
        <w:tabs/>
        <w:wordWrap w:val="off"/>
        <w:spacing w:before="0" w:after="0" w:line="900" w:lineRule="atLeast"/>
        <w:ind w:left="120" w:right="0" w:firstLine="1040"/>
        <w:jc w:val="both"/>
        <w:textAlignment w:val="baseline"/>
        <w:rPr>
          <w:sz w:val="51"/>
        </w:rPr>
      </w:pPr>
      <w:bookmarkStart w:name="" w:id="2512"/>
      <w:r>
        <w:rPr>
          <w:rFonts w:ascii="宋体" w:hAnsi="宋体" w:cs="宋体" w:eastAsia="宋体"/>
          <w:sz w:val="51"/>
          <w:spacing w:val="0"/>
          <w:color w:val="000000"/>
          <w:b w:val="off"/>
          <w:i w:val="off"/>
        </w:rPr>
        <w:t>“such that”结构比“which”结构更为灵活。然而，同前面所提</w:t>
      </w:r>
      <w:r>
        <w:rPr>
          <w:rFonts w:ascii="宋体" w:hAnsi="宋体" w:cs="宋体" w:eastAsia="宋体"/>
          <w:sz w:val="51"/>
          <w:spacing w:val="0"/>
          <w:color w:val="000000"/>
          <w:b w:val="off"/>
          <w:i w:val="off"/>
        </w:rPr>
        <w:t>到的那种代数式的衍生普遍词项的方法相比较，更引人注目的是这两</w:t>
      </w:r>
      <w:r>
        <w:rPr>
          <w:rFonts w:ascii="宋体" w:hAnsi="宋体" w:cs="宋体" w:eastAsia="宋体"/>
          <w:sz w:val="51"/>
          <w:spacing w:val="0"/>
          <w:color w:val="000000"/>
          <w:b w:val="off"/>
          <w:i w:val="off"/>
        </w:rPr>
        <w:t>个结构所具有的能力和灵活性：修饰词的并列，关系词的运用，向被</w:t>
      </w:r>
      <w:bookmarkEnd w:id="2512"/>
    </w:p>
    <w:p>
      <w:pPr>
        <w:pageBreakBefore w:val="off"/>
        <w:tabs/>
        <w:wordWrap w:val="off"/>
        <w:spacing w:before="0" w:after="0" w:line="660" w:lineRule="atLeast"/>
        <w:ind w:left="0" w:right="20"/>
        <w:jc w:val="right"/>
        <w:textAlignment w:val="baseline"/>
        <w:rPr>
          <w:sz w:val="48"/>
        </w:rPr>
      </w:pPr>
      <w:bookmarkStart w:name="" w:id="2513"/>
      <w:r>
        <w:rPr>
          <w:rFonts w:ascii="黑体" w:hAnsi="黑体" w:cs="黑体" w:eastAsia="黑体"/>
          <w:sz w:val="48"/>
          <w:spacing w:val="0"/>
          <w:color w:val="000000"/>
          <w:b w:val="off"/>
          <w:i w:val="off"/>
        </w:rPr>
        <w:t>119</w:t>
      </w:r>
      <w:bookmarkEnd w:id="2513"/>
    </w:p>
    <w:p>
      <w:r>
        <w:t/>
      </w:r>
    </w:p>
    <w:p>
      <w:pPr>
        <w:sectPr>
          <w:footerReference r:id="rId469"/>
          <w:headerReference r:id="rId470" w:type="default"/>
          <w:type w:val="nextPage"/>
          <w:pgSz w:w="21240" w:h="31680"/>
          <w:pgMar w:left="2540" w:top="1940" w:right="2540" w:bottom="1940" w:header="1640" w:footer="1640"/>
          <w:cols w:num="1"/>
        </w:sectPr>
      </w:pPr>
    </w:p>
    <w:p>
      <w:pPr>
        <w:pageBreakBefore w:val="off"/>
        <w:tabs/>
        <w:wordWrap w:val="off"/>
        <w:spacing w:before="0" w:after="0" w:line="560" w:lineRule="atLeast"/>
        <w:ind w:left="800" w:right="0"/>
        <w:jc w:val="both"/>
        <w:textAlignment w:val="baseline"/>
        <w:rPr>
          <w:sz w:val="42"/>
        </w:rPr>
      </w:pPr>
      <w:bookmarkStart w:name="" w:id="2514"/>
      <w:r>
        <w:rPr>
          <w:rFonts w:ascii="黑体" w:hAnsi="黑体" w:cs="黑体" w:eastAsia="黑体"/>
          <w:sz w:val="42"/>
          <w:spacing w:val="0"/>
          <w:color w:val="000000"/>
          <w:b w:val="on"/>
          <w:i w:val="off"/>
        </w:rPr>
        <w:t>语词和对象</w:t>
      </w:r>
      <w:bookmarkEnd w:id="2514"/>
    </w:p>
    <w:p>
      <w:pPr>
        <w:pageBreakBefore w:val="off"/>
        <w:tabs/>
        <w:wordWrap w:val="off"/>
        <w:spacing w:before="0" w:after="0" w:line="460" w:lineRule="exact"/>
        <w:ind w:left="0" w:right="0"/>
        <w:jc w:val="both"/>
        <w:textAlignment w:val="baseline"/>
        <w:rPr>
          <w:sz w:val="42"/>
        </w:rPr>
      </w:pPr>
      <w:bookmarkStart w:name="" w:id="2515"/>
      <w:r>
        <w:rPr>
          <w:rFonts w:ascii="宋体" w:hAnsi="宋体" w:cs="宋体" w:eastAsia="宋体"/>
          <w:sz w:val="42"/>
          <w:spacing w:val="0"/>
          <w:color w:val="000000"/>
          <w:b w:val="off"/>
          <w:i w:val="off"/>
        </w:rPr>
        <w:t/>
      </w:r>
      <w:bookmarkEnd w:id="2515"/>
    </w:p>
    <w:p>
      <w:pPr>
        <w:pageBreakBefore w:val="off"/>
        <w:tabs/>
        <w:wordWrap w:val="off"/>
        <w:spacing w:before="0" w:after="0" w:line="880" w:lineRule="atLeast"/>
        <w:ind w:left="0" w:right="100"/>
        <w:jc w:val="both"/>
        <w:textAlignment w:val="baseline"/>
        <w:rPr>
          <w:sz w:val="51"/>
        </w:rPr>
      </w:pPr>
      <w:bookmarkStart w:name="" w:id="2516"/>
      <w:r>
        <w:rPr>
          <w:rFonts w:ascii="宋体" w:hAnsi="宋体" w:cs="宋体" w:eastAsia="宋体"/>
          <w:sz w:val="51"/>
          <w:spacing w:val="0"/>
          <w:color w:val="000000"/>
          <w:b w:val="off"/>
          <w:i w:val="off"/>
        </w:rPr>
        <w:t>动式转换，关系词之变成非关系词(如把“brother of”变成</w:t>
      </w:r>
      <w:r>
        <w:rPr>
          <w:rFonts w:ascii="宋体" w:hAnsi="宋体" w:cs="宋体" w:eastAsia="宋体"/>
          <w:sz w:val="51"/>
          <w:spacing w:val="0"/>
          <w:color w:val="000000"/>
          <w:b w:val="off"/>
          <w:i w:val="off"/>
        </w:rPr>
        <w:t>“brother”)以及用“and”或“or”把不同的词结合起来。我们并不</w:t>
      </w:r>
      <w:r>
        <w:rPr>
          <w:rFonts w:ascii="宋体" w:hAnsi="宋体" w:cs="宋体" w:eastAsia="宋体"/>
          <w:sz w:val="51"/>
          <w:spacing w:val="0"/>
          <w:color w:val="000000"/>
          <w:b w:val="off"/>
          <w:i w:val="off"/>
        </w:rPr>
        <w:t>清楚前面所说的一系列有限的代数式构造法是否足以产生所有的关系</w:t>
      </w:r>
      <w:r>
        <w:rPr>
          <w:rFonts w:ascii="宋体" w:hAnsi="宋体" w:cs="宋体" w:eastAsia="宋体"/>
          <w:sz w:val="51"/>
          <w:spacing w:val="0"/>
          <w:color w:val="000000"/>
          <w:b w:val="off"/>
          <w:i w:val="off"/>
        </w:rPr>
        <w:t>从句；不过舍恩芬柯尔(Schönfinkel)对组合逻辑所做的开创性工作</w:t>
      </w:r>
      <w:r>
        <w:rPr>
          <w:rFonts w:ascii="宋体" w:hAnsi="宋体" w:cs="宋体" w:eastAsia="宋体"/>
          <w:sz w:val="51"/>
          <w:spacing w:val="0"/>
          <w:color w:val="000000"/>
          <w:b w:val="off"/>
          <w:i w:val="off"/>
        </w:rPr>
        <w:t>可以说已对这个问题做了肯定的回答。</w:t>
      </w:r>
      <w:bookmarkEnd w:id="2516"/>
    </w:p>
    <w:p>
      <w:pPr>
        <w:pageBreakBefore w:val="off"/>
        <w:tabs/>
        <w:wordWrap w:val="off"/>
        <w:spacing w:before="0" w:after="0" w:line="880" w:lineRule="atLeast"/>
        <w:ind w:left="0" w:right="60" w:firstLine="1040"/>
        <w:jc w:val="both"/>
        <w:textAlignment w:val="baseline"/>
        <w:rPr>
          <w:sz w:val="51"/>
        </w:rPr>
      </w:pPr>
      <w:bookmarkStart w:name="" w:id="2517"/>
      <w:r>
        <w:rPr>
          <w:rFonts w:ascii="宋体" w:hAnsi="宋体" w:cs="宋体" w:eastAsia="宋体"/>
          <w:sz w:val="51"/>
          <w:spacing w:val="0"/>
          <w:color w:val="000000"/>
          <w:b w:val="off"/>
          <w:i w:val="off"/>
        </w:rPr>
        <w:t>许多话语依赖于不定单独词项，而这些不定单独词项通常是由</w:t>
      </w:r>
      <w:r>
        <w:rPr>
          <w:rFonts w:ascii="宋体" w:hAnsi="宋体" w:cs="宋体" w:eastAsia="宋体"/>
          <w:sz w:val="51"/>
          <w:spacing w:val="0"/>
          <w:color w:val="000000"/>
          <w:b w:val="off"/>
          <w:i w:val="off"/>
        </w:rPr>
        <w:t>“an”取代“this”、“that”或“the”而构成的。在“I saw the lion”</w:t>
      </w:r>
      <w:r>
        <w:rPr>
          <w:rFonts w:ascii="宋体" w:hAnsi="宋体" w:cs="宋体" w:eastAsia="宋体"/>
          <w:sz w:val="51"/>
          <w:spacing w:val="0"/>
          <w:color w:val="000000"/>
          <w:b w:val="off"/>
          <w:i w:val="off"/>
        </w:rPr>
        <w:t>(“我见过这狮子”)中，单独词项“the lion”(“这狮子”)被假定为</w:t>
      </w:r>
      <w:r>
        <w:rPr>
          <w:rFonts w:ascii="宋体" w:hAnsi="宋体" w:cs="宋体" w:eastAsia="宋体"/>
          <w:sz w:val="51"/>
          <w:spacing w:val="0"/>
          <w:color w:val="000000"/>
          <w:b w:val="off"/>
          <w:i w:val="off"/>
        </w:rPr>
        <w:t>指称某一个狮子，对于说话者或听众，由先前的语境而同别的狮子区</w:t>
      </w:r>
      <w:r>
        <w:rPr>
          <w:rFonts w:ascii="宋体" w:hAnsi="宋体" w:cs="宋体" w:eastAsia="宋体"/>
          <w:sz w:val="51"/>
          <w:spacing w:val="0"/>
          <w:color w:val="000000"/>
          <w:b w:val="off"/>
          <w:i w:val="off"/>
        </w:rPr>
        <w:t>分开来。而在“I saw a lion”(我见过一只狮子)中，“a lion”(一只</w:t>
      </w:r>
      <w:r>
        <w:rPr>
          <w:rFonts w:ascii="宋体" w:hAnsi="宋体" w:cs="宋体" w:eastAsia="宋体"/>
          <w:sz w:val="51"/>
          <w:spacing w:val="0"/>
          <w:color w:val="000000"/>
          <w:b w:val="off"/>
          <w:i w:val="off"/>
        </w:rPr>
        <w:t>狮子)则不带有这种假定。它仅仅是一个可空泛代表任何一只狮子的</w:t>
      </w:r>
      <w:r>
        <w:rPr>
          <w:rFonts w:ascii="宋体" w:hAnsi="宋体" w:cs="宋体" w:eastAsia="宋体"/>
          <w:sz w:val="51"/>
          <w:spacing w:val="0"/>
          <w:color w:val="000000"/>
          <w:b w:val="off"/>
          <w:i w:val="off"/>
        </w:rPr>
        <w:t>单独词项。“I saw a lion”这个句子是真的，只要我在某个场合见到</w:t>
      </w:r>
      <w:r>
        <w:rPr>
          <w:rFonts w:ascii="宋体" w:hAnsi="宋体" w:cs="宋体" w:eastAsia="宋体"/>
          <w:sz w:val="51"/>
          <w:spacing w:val="0"/>
          <w:color w:val="000000"/>
          <w:b w:val="off"/>
          <w:i w:val="off"/>
        </w:rPr>
        <w:t>过任何一只狮子(不管是哪只狮子)。</w:t>
      </w:r>
      <w:bookmarkEnd w:id="2517"/>
    </w:p>
    <w:p>
      <w:pPr>
        <w:pageBreakBefore w:val="off"/>
        <w:tabs/>
        <w:wordWrap w:val="off"/>
        <w:spacing w:before="0" w:after="0" w:line="880" w:lineRule="atLeast"/>
        <w:ind w:left="60" w:right="20" w:firstLine="1040"/>
        <w:jc w:val="both"/>
        <w:textAlignment w:val="baseline"/>
        <w:rPr>
          <w:sz w:val="51"/>
        </w:rPr>
      </w:pPr>
      <w:bookmarkStart w:name="" w:id="2518"/>
      <w:r>
        <w:rPr>
          <w:rFonts w:ascii="宋体" w:hAnsi="宋体" w:cs="宋体" w:eastAsia="宋体"/>
          <w:sz w:val="51"/>
          <w:spacing w:val="0"/>
          <w:color w:val="000000"/>
          <w:b w:val="off"/>
          <w:i w:val="off"/>
        </w:rPr>
        <w:t>仅当我们有了不定单独词项，我们才会得到关于存在的纯粹肯定</w:t>
      </w:r>
      <w:r>
        <w:rPr>
          <w:rFonts w:ascii="宋体" w:hAnsi="宋体" w:cs="宋体" w:eastAsia="宋体"/>
          <w:sz w:val="51"/>
          <w:spacing w:val="0"/>
          <w:color w:val="000000"/>
          <w:b w:val="off"/>
          <w:i w:val="off"/>
        </w:rPr>
        <w:t>陈述。“I saw a lion”是真的，只要有一个对象能满足下面的条件，</w:t>
      </w:r>
      <w:r>
        <w:rPr>
          <w:rFonts w:ascii="宋体" w:hAnsi="宋体" w:cs="宋体" w:eastAsia="宋体"/>
          <w:sz w:val="51"/>
          <w:spacing w:val="0"/>
          <w:color w:val="000000"/>
          <w:b w:val="off"/>
          <w:i w:val="off"/>
        </w:rPr>
        <w:t>即它是狮子，而且在某个场合曾被见过；否则便是假的。像“Mama</w:t>
      </w:r>
      <w:r>
        <w:rPr>
          <w:rFonts w:ascii="宋体" w:hAnsi="宋体" w:cs="宋体" w:eastAsia="宋体"/>
          <w:sz w:val="51"/>
          <w:spacing w:val="0"/>
          <w:color w:val="000000"/>
          <w:b w:val="off"/>
          <w:i w:val="off"/>
        </w:rPr>
        <w:t>sings”(“妈妈唱歌”)和“I saw the lion”(我见过这狮子)这样的句</w:t>
      </w:r>
      <w:r>
        <w:rPr>
          <w:rFonts w:ascii="宋体" w:hAnsi="宋体" w:cs="宋体" w:eastAsia="宋体"/>
          <w:sz w:val="51"/>
          <w:spacing w:val="0"/>
          <w:color w:val="000000"/>
          <w:b w:val="off"/>
          <w:i w:val="off"/>
        </w:rPr>
        <w:t>子，含有确定单独词项，它们的真的确可以说是依赖于这些词项所命</w:t>
      </w:r>
      <w:r>
        <w:rPr>
          <w:rFonts w:ascii="宋体" w:hAnsi="宋体" w:cs="宋体" w:eastAsia="宋体"/>
          <w:sz w:val="51"/>
          <w:spacing w:val="0"/>
          <w:color w:val="000000"/>
          <w:b w:val="off"/>
          <w:i w:val="off"/>
        </w:rPr>
        <w:t>名的对象的存在，然而不同之处在于，即使其对象不存在，它们并不</w:t>
      </w:r>
      <w:r>
        <w:rPr>
          <w:rFonts w:ascii="宋体" w:hAnsi="宋体" w:cs="宋体" w:eastAsia="宋体"/>
          <w:sz w:val="51"/>
          <w:spacing w:val="0"/>
          <w:color w:val="000000"/>
          <w:b w:val="off"/>
          <w:i w:val="off"/>
        </w:rPr>
        <w:t>确然是假(或者其否定确然是真)。当一个句子中的确定单独词项缺</w:t>
      </w:r>
      <w:r>
        <w:rPr>
          <w:rFonts w:ascii="宋体" w:hAnsi="宋体" w:cs="宋体" w:eastAsia="宋体"/>
          <w:sz w:val="51"/>
          <w:spacing w:val="0"/>
          <w:color w:val="000000"/>
          <w:b w:val="off"/>
          <w:i w:val="off"/>
        </w:rPr>
        <w:t>乏指称对象时，人们大概会认为，这种句子是既非真的亦非假的，或</w:t>
      </w:r>
      <w:r>
        <w:rPr>
          <w:rFonts w:ascii="宋体" w:hAnsi="宋体" w:cs="宋体" w:eastAsia="宋体"/>
          <w:sz w:val="51"/>
          <w:spacing w:val="0"/>
          <w:color w:val="000000"/>
          <w:b w:val="off"/>
          <w:i w:val="off"/>
        </w:rPr>
        <w:t>索性说它是不适当的(uncalled for)。[24]</w:t>
      </w:r>
      <w:bookmarkEnd w:id="2518"/>
    </w:p>
    <w:p>
      <w:pPr>
        <w:pageBreakBefore w:val="off"/>
        <w:tabs/>
        <w:wordWrap w:val="off"/>
        <w:spacing w:before="0" w:after="0" w:line="880" w:lineRule="atLeast"/>
        <w:ind w:left="120" w:right="0" w:firstLine="1040"/>
        <w:jc w:val="both"/>
        <w:textAlignment w:val="baseline"/>
        <w:rPr>
          <w:sz w:val="51"/>
        </w:rPr>
      </w:pPr>
      <w:bookmarkStart w:name="" w:id="2519"/>
      <w:r>
        <w:rPr>
          <w:rFonts w:ascii="宋体" w:hAnsi="宋体" w:cs="宋体" w:eastAsia="宋体"/>
          <w:sz w:val="51"/>
          <w:spacing w:val="0"/>
          <w:color w:val="000000"/>
          <w:b w:val="off"/>
          <w:i w:val="off"/>
        </w:rPr>
        <w:t>当其重复出现时，这种不定单独词项与确定单独词项的差别就更</w:t>
      </w:r>
      <w:r>
        <w:rPr>
          <w:rFonts w:ascii="宋体" w:hAnsi="宋体" w:cs="宋体" w:eastAsia="宋体"/>
          <w:sz w:val="51"/>
          <w:spacing w:val="0"/>
          <w:color w:val="000000"/>
          <w:b w:val="off"/>
          <w:i w:val="off"/>
        </w:rPr>
        <w:t>明显了。“I saw the lion and you saw the lion”(“我见过这狮子，而</w:t>
      </w:r>
      <w:r>
        <w:rPr>
          <w:rFonts w:ascii="宋体" w:hAnsi="宋体" w:cs="宋体" w:eastAsia="宋体"/>
          <w:sz w:val="51"/>
          <w:spacing w:val="0"/>
          <w:color w:val="000000"/>
          <w:b w:val="off"/>
          <w:i w:val="off"/>
        </w:rPr>
        <w:t>且你也见过这狮子”)这个句子，是说我们见过同一只狮子。其中后</w:t>
      </w:r>
      <w:r>
        <w:rPr>
          <w:rFonts w:ascii="宋体" w:hAnsi="宋体" w:cs="宋体" w:eastAsia="宋体"/>
          <w:sz w:val="51"/>
          <w:spacing w:val="0"/>
          <w:color w:val="000000"/>
          <w:b w:val="off"/>
          <w:i w:val="off"/>
        </w:rPr>
        <w:t>面那个“the lion”可以被“it”或“him”所替换。而在“I saw a li-</w:t>
      </w:r>
      <w:r>
        <w:rPr>
          <w:rFonts w:ascii="宋体" w:hAnsi="宋体" w:cs="宋体" w:eastAsia="宋体"/>
          <w:sz w:val="51"/>
          <w:spacing w:val="0"/>
          <w:color w:val="000000"/>
          <w:b w:val="off"/>
          <w:i w:val="off"/>
        </w:rPr>
        <w:t>on and you saw a lion”(“我见过一只狮子，而且你也见过一只狮</w:t>
      </w:r>
      <w:r>
        <w:rPr>
          <w:rFonts w:ascii="宋体" w:hAnsi="宋体" w:cs="宋体" w:eastAsia="宋体"/>
          <w:sz w:val="51"/>
          <w:spacing w:val="0"/>
          <w:color w:val="000000"/>
          <w:b w:val="off"/>
          <w:i w:val="off"/>
        </w:rPr>
        <w:t>子”)中，我们见到的并不一定是同一只狮子。对这个句子，我们可</w:t>
      </w:r>
      <w:r>
        <w:rPr>
          <w:rFonts w:ascii="黑体" w:hAnsi="黑体" w:cs="黑体" w:eastAsia="黑体"/>
          <w:sz w:val="51"/>
          <w:spacing w:val="0"/>
          <w:color w:val="000000"/>
          <w:b w:val="off"/>
          <w:i w:val="off"/>
        </w:rPr>
        <w:t>120</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-2171700</wp:posOffset>
                </wp:positionV>
                <wp:extent cx="698500" cy="482600"/>
                <wp:wrapNone/>
                <wp:docPr id="195" name="文本框 195"/>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520"/>
                            <w:r>
                              <w:rPr>
                                <w:rFonts w:ascii="宋体" w:hAnsi="宋体" w:cs="宋体" w:eastAsia="宋体"/>
                                <w:sz w:val="51"/>
                                <w:spacing w:val="0"/>
                                <w:color w:val="000000"/>
                                <w:b w:val="off"/>
                                <w:i w:val="off"/>
                              </w:rPr>
                              <w:t>113</w:t>
                            </w:r>
                            <w:bookmarkEnd w:id="2520"/>
                          </w:p>
                        </w:txbxContent>
                      </wps:txbx>
                      <wps:bodyPr wrap="square" lIns="0" rIns="0" tIns="0" bIns="0" vert="horz" anchor="t">
                        <a:noAutofit/>
                      </wps:bodyPr>
                    </wps:wsp>
                  </a:graphicData>
                </a:graphic>
              </wp:anchor>
            </w:drawing>
          </mc:Choice>
          <mc:Fallback>
            <w:pict>
              <v:shape type="#_x0000_t202" filled="f" stroked="f" style="margin-left:71pt;margin-top:-171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521"/>
                      <w:r>
                        <w:rPr>
                          <w:rFonts w:ascii="宋体" w:hAnsi="宋体" w:cs="宋体" w:eastAsia="宋体"/>
                          <w:sz w:val="51"/>
                          <w:spacing w:val="0"/>
                          <w:color w:val="000000"/>
                          <w:b w:val="off"/>
                          <w:i w:val="off"/>
                        </w:rPr>
                        <w:t>113</w:t>
                      </w:r>
                      <w:bookmarkEnd w:id="2521"/>
                    </w:p>
                  </w:txbxContent>
                </v:textbox>
              </v:shape>
            </w:pict>
          </mc:Fallback>
        </mc:AlternateContent>
      </w:r>
      <w:bookmarkEnd w:id="2519"/>
    </w:p>
    <w:p>
      <w:r>
        <w:t/>
      </w:r>
    </w:p>
    <w:p>
      <w:pPr>
        <w:sectPr>
          <w:footerReference r:id="rId471"/>
          <w:headerReference r:id="rId472" w:type="default"/>
          <w:type w:val="nextPage"/>
          <w:pgSz w:w="21240" w:h="31680"/>
          <w:pgMar w:left="2580" w:top="2200" w:right="2580" w:bottom="2200" w:header="1900" w:footer="1900"/>
          <w:cols w:num="1"/>
        </w:sectPr>
      </w:pPr>
    </w:p>
    <w:p>
      <w:pPr>
        <w:pageBreakBefore w:val="off"/>
        <w:tabs/>
        <w:wordWrap w:val="off"/>
        <w:spacing w:before="0" w:after="0" w:line="600" w:lineRule="atLeast"/>
        <w:ind w:left="0" w:right="1040"/>
        <w:jc w:val="right"/>
        <w:textAlignment w:val="baseline"/>
        <w:rPr>
          <w:sz w:val="44"/>
        </w:rPr>
      </w:pPr>
      <w:bookmarkStart w:name="" w:id="2522"/>
      <w:r>
        <w:rPr>
          <w:rFonts w:ascii="黑体" w:hAnsi="黑体" w:cs="黑体" w:eastAsia="黑体"/>
          <w:sz w:val="44"/>
          <w:spacing w:val="0"/>
          <w:color w:val="000000"/>
          <w:b w:val="on"/>
          <w:i w:val="off"/>
        </w:rPr>
        <w:t>第三章指称的个体发生史</w:t>
      </w:r>
      <w:bookmarkEnd w:id="2522"/>
    </w:p>
    <w:p>
      <w:pPr>
        <w:pageBreakBefore w:val="off"/>
        <w:tabs/>
        <w:wordWrap w:val="off"/>
        <w:spacing w:before="0" w:after="0" w:line="500" w:lineRule="exact"/>
        <w:ind w:left="0" w:right="0"/>
        <w:jc w:val="right"/>
        <w:textAlignment w:val="baseline"/>
        <w:rPr>
          <w:sz w:val="44"/>
        </w:rPr>
      </w:pPr>
      <w:bookmarkStart w:name="" w:id="2523"/>
      <w:r>
        <w:rPr>
          <w:rFonts w:ascii="宋体" w:hAnsi="宋体" w:cs="宋体" w:eastAsia="宋体"/>
          <w:sz w:val="44"/>
          <w:spacing w:val="0"/>
          <w:color w:val="000000"/>
          <w:b w:val="off"/>
          <w:i w:val="off"/>
        </w:rPr>
        <w:t/>
      </w:r>
      <w:bookmarkEnd w:id="2523"/>
    </w:p>
    <w:p>
      <w:pPr>
        <w:pageBreakBefore w:val="off"/>
        <w:tabs/>
        <w:wordWrap w:val="off"/>
        <w:spacing w:before="0" w:after="0" w:line="920" w:lineRule="atLeast"/>
        <w:ind w:left="140" w:right="180"/>
        <w:jc w:val="both"/>
        <w:textAlignment w:val="baseline"/>
        <w:rPr>
          <w:sz w:val="48"/>
        </w:rPr>
      </w:pPr>
      <w:bookmarkStart w:name="" w:id="2524"/>
      <w:r>
        <w:rPr>
          <w:rFonts w:ascii="宋体" w:hAnsi="宋体" w:cs="宋体" w:eastAsia="宋体"/>
          <w:sz w:val="48"/>
          <w:spacing w:val="0"/>
          <w:color w:val="000000"/>
          <w:b w:val="off"/>
          <w:i w:val="off"/>
        </w:rPr>
        <w:t>以用“so did you”(“你也是”)替换后面四个词(you saw a lion)；</w:t>
      </w:r>
      <w:r>
        <w:rPr>
          <w:rFonts w:ascii="宋体" w:hAnsi="宋体" w:cs="宋体" w:eastAsia="宋体"/>
          <w:sz w:val="48"/>
          <w:spacing w:val="0"/>
          <w:color w:val="000000"/>
          <w:b w:val="off"/>
          <w:i w:val="off"/>
        </w:rPr>
        <w:t>但绝不能用“it”或“him”来替换后面两个词(a lion)，否则会违</w:t>
      </w:r>
      <w:r>
        <w:rPr>
          <w:rFonts w:ascii="宋体" w:hAnsi="宋体" w:cs="宋体" w:eastAsia="宋体"/>
          <w:sz w:val="48"/>
          <w:spacing w:val="0"/>
          <w:color w:val="000000"/>
          <w:b w:val="off"/>
          <w:i w:val="off"/>
        </w:rPr>
        <w:t>反本意，造成二者为同一只狮子的误解。不定单独词项并不命名任何</w:t>
      </w:r>
      <w:r>
        <w:rPr>
          <w:rFonts w:ascii="宋体" w:hAnsi="宋体" w:cs="宋体" w:eastAsia="宋体"/>
          <w:sz w:val="48"/>
          <w:spacing w:val="0"/>
          <w:color w:val="000000"/>
          <w:b w:val="off"/>
          <w:i w:val="off"/>
        </w:rPr>
        <w:t>事物，即使是在一个单一的句子中也是如此。在这方面，不定单独词</w:t>
      </w:r>
      <w:r>
        <w:rPr>
          <w:rFonts w:ascii="宋体" w:hAnsi="宋体" w:cs="宋体" w:eastAsia="宋体"/>
          <w:sz w:val="48"/>
          <w:spacing w:val="0"/>
          <w:color w:val="000000"/>
          <w:b w:val="off"/>
          <w:i w:val="off"/>
        </w:rPr>
        <w:t>项有点像关系代词“which”，“which”在关系从句中占有的位置虽</w:t>
      </w:r>
      <w:r>
        <w:rPr>
          <w:rFonts w:ascii="宋体" w:hAnsi="宋体" w:cs="宋体" w:eastAsia="宋体"/>
          <w:sz w:val="48"/>
          <w:spacing w:val="0"/>
          <w:color w:val="000000"/>
          <w:b w:val="off"/>
          <w:i w:val="off"/>
        </w:rPr>
        <w:t>然相当于单独词项在句子中的位置，但我们很少会说它命名任何东</w:t>
      </w:r>
      <w:r>
        <w:rPr>
          <w:rFonts w:ascii="宋体" w:hAnsi="宋体" w:cs="宋体" w:eastAsia="宋体"/>
          <w:sz w:val="48"/>
          <w:spacing w:val="0"/>
          <w:color w:val="000000"/>
          <w:b w:val="off"/>
          <w:i w:val="off"/>
        </w:rPr>
        <w:t>西，哪怕是暂时的。</w:t>
      </w:r>
      <w:bookmarkEnd w:id="2524"/>
    </w:p>
    <w:p>
      <w:pPr>
        <w:pageBreakBefore w:val="off"/>
        <w:tabs/>
        <w:wordWrap w:val="off"/>
        <w:spacing w:before="0" w:after="0" w:line="920" w:lineRule="atLeast"/>
        <w:ind w:left="140" w:right="160" w:firstLine="1020"/>
        <w:jc w:val="both"/>
        <w:textAlignment w:val="baseline"/>
        <w:rPr>
          <w:sz w:val="48"/>
        </w:rPr>
      </w:pPr>
      <w:bookmarkStart w:name="" w:id="2525"/>
      <w:r>
        <w:rPr>
          <w:rFonts w:ascii="宋体" w:hAnsi="宋体" w:cs="宋体" w:eastAsia="宋体"/>
          <w:sz w:val="48"/>
          <w:spacing w:val="0"/>
          <w:color w:val="000000"/>
          <w:b w:val="off"/>
          <w:i w:val="off"/>
        </w:rPr>
        <w:t>在这方面，常用的代词“he”、“she”和“it”则完全不同。如</w:t>
      </w:r>
      <w:r>
        <w:rPr>
          <w:rFonts w:ascii="宋体" w:hAnsi="宋体" w:cs="宋体" w:eastAsia="宋体"/>
          <w:sz w:val="48"/>
          <w:spacing w:val="0"/>
          <w:color w:val="000000"/>
          <w:b w:val="off"/>
          <w:i w:val="off"/>
        </w:rPr>
        <w:t>前面所说的，它们是确定单独词项。我们与其把它们看成是“替换”</w:t>
      </w:r>
      <w:r>
        <w:rPr>
          <w:rFonts w:ascii="宋体" w:hAnsi="宋体" w:cs="宋体" w:eastAsia="宋体"/>
          <w:sz w:val="48"/>
          <w:spacing w:val="0"/>
          <w:color w:val="000000"/>
          <w:b w:val="off"/>
          <w:i w:val="off"/>
        </w:rPr>
        <w:t>其先行词，远不如把它们看成是确定单独词项。这一点在前一节谈替</w:t>
      </w:r>
      <w:r>
        <w:rPr>
          <w:rFonts w:ascii="宋体" w:hAnsi="宋体" w:cs="宋体" w:eastAsia="宋体"/>
          <w:sz w:val="48"/>
          <w:spacing w:val="0"/>
          <w:color w:val="000000"/>
          <w:b w:val="off"/>
          <w:i w:val="off"/>
        </w:rPr>
        <w:t>换的不可行性时曾顺便提到过：当其语法先行词为一不定单独词项</w:t>
      </w:r>
      <w:r>
        <w:rPr>
          <w:rFonts w:ascii="宋体" w:hAnsi="宋体" w:cs="宋体" w:eastAsia="宋体"/>
          <w:sz w:val="48"/>
          <w:spacing w:val="0"/>
          <w:color w:val="000000"/>
          <w:b w:val="off"/>
          <w:i w:val="off"/>
        </w:rPr>
        <w:t>时，“it”之不可以被其先行词所替代，只是因为不管其先行词是否</w:t>
      </w:r>
      <w:r>
        <w:rPr>
          <w:rFonts w:ascii="宋体" w:hAnsi="宋体" w:cs="宋体" w:eastAsia="宋体"/>
          <w:sz w:val="48"/>
          <w:spacing w:val="0"/>
          <w:color w:val="000000"/>
          <w:b w:val="off"/>
          <w:i w:val="off"/>
        </w:rPr>
        <w:t>是确定单独词项，“it”始终是一个确定单独词项。</w:t>
      </w:r>
      <w:bookmarkEnd w:id="2525"/>
    </w:p>
    <w:p>
      <w:pPr>
        <w:pageBreakBefore w:val="off"/>
        <w:tabs/>
        <w:wordWrap w:val="off"/>
        <w:spacing w:before="0" w:after="0" w:line="920" w:lineRule="atLeast"/>
        <w:ind w:left="140" w:right="120" w:firstLine="1020"/>
        <w:jc w:val="both"/>
        <w:textAlignment w:val="baseline"/>
        <w:rPr>
          <w:sz w:val="48"/>
        </w:rPr>
      </w:pPr>
      <w:bookmarkStart w:name="" w:id="2526"/>
      <w:r>
        <w:rPr>
          <w:rFonts w:ascii="宋体" w:hAnsi="宋体" w:cs="宋体" w:eastAsia="宋体"/>
          <w:sz w:val="48"/>
          <w:spacing w:val="0"/>
          <w:color w:val="000000"/>
          <w:b w:val="off"/>
          <w:i w:val="off"/>
        </w:rPr>
        <w:t>“he”、“she”和“it”与“that lion”、“the lion”一样，都是确</w:t>
      </w:r>
      <w:r>
        <w:rPr>
          <w:rFonts w:ascii="宋体" w:hAnsi="宋体" w:cs="宋体" w:eastAsia="宋体"/>
          <w:sz w:val="48"/>
          <w:spacing w:val="0"/>
          <w:color w:val="000000"/>
          <w:b w:val="off"/>
          <w:i w:val="off"/>
        </w:rPr>
        <w:t>定单独词项。任何这样的词在指称上都可能依赖于其先行词的限定成</w:t>
      </w:r>
      <w:r>
        <w:rPr>
          <w:rFonts w:ascii="宋体" w:hAnsi="宋体" w:cs="宋体" w:eastAsia="宋体"/>
          <w:sz w:val="48"/>
          <w:spacing w:val="0"/>
          <w:color w:val="000000"/>
          <w:b w:val="off"/>
          <w:i w:val="off"/>
        </w:rPr>
        <w:t>分。它们每一个都可以这样使用，而仅仅有赖于一个不定单独词项所</w:t>
      </w:r>
      <w:r>
        <w:rPr>
          <w:rFonts w:ascii="宋体" w:hAnsi="宋体" w:cs="宋体" w:eastAsia="宋体"/>
          <w:sz w:val="48"/>
          <w:spacing w:val="0"/>
          <w:color w:val="000000"/>
          <w:b w:val="off"/>
          <w:i w:val="off"/>
        </w:rPr>
        <w:t>提供的假的或虚设的限定成分。下面这三个复合句：  “I saw a lion</w:t>
      </w:r>
      <w:r>
        <w:rPr>
          <w:rFonts w:ascii="宋体" w:hAnsi="宋体" w:cs="宋体" w:eastAsia="宋体"/>
          <w:sz w:val="48"/>
          <w:spacing w:val="0"/>
          <w:color w:val="000000"/>
          <w:b w:val="off"/>
          <w:i w:val="off"/>
        </w:rPr>
        <w:t>and you saw that lion”(我见过一只狮子而且你也见过那只狮子)，“I</w:t>
      </w:r>
      <w:r>
        <w:rPr>
          <w:rFonts w:ascii="宋体" w:hAnsi="宋体" w:cs="宋体" w:eastAsia="宋体"/>
          <w:sz w:val="48"/>
          <w:spacing w:val="0"/>
          <w:color w:val="000000"/>
          <w:b w:val="off"/>
          <w:i w:val="off"/>
        </w:rPr>
        <w:t>saw a lion and you saw the lion”(我见过一只狮子而且你也见过这狮</w:t>
      </w:r>
      <w:r>
        <w:rPr>
          <w:rFonts w:ascii="宋体" w:hAnsi="宋体" w:cs="宋体" w:eastAsia="宋体"/>
          <w:sz w:val="48"/>
          <w:spacing w:val="0"/>
          <w:color w:val="000000"/>
          <w:b w:val="off"/>
          <w:i w:val="off"/>
        </w:rPr>
        <w:t>子)及“I saw a lion and you saw it”(我见过一只狮子而且你也见过</w:t>
      </w:r>
      <w:r>
        <w:rPr>
          <w:rFonts w:ascii="宋体" w:hAnsi="宋体" w:cs="宋体" w:eastAsia="宋体"/>
          <w:sz w:val="48"/>
          <w:spacing w:val="0"/>
          <w:color w:val="000000"/>
          <w:b w:val="off"/>
          <w:i w:val="off"/>
        </w:rPr>
        <w:t>它)，是可以互换的。这种确定单独词项有赖于不定单独词项的用法，</w:t>
      </w:r>
      <w:r>
        <w:rPr>
          <w:rFonts w:ascii="宋体" w:hAnsi="宋体" w:cs="宋体" w:eastAsia="宋体"/>
          <w:sz w:val="48"/>
          <w:spacing w:val="0"/>
          <w:color w:val="000000"/>
          <w:b w:val="off"/>
          <w:i w:val="off"/>
        </w:rPr>
        <w:t>同前面所提到的确定单独词项的用法有所不同。但这种用法并不对像</w:t>
      </w:r>
      <w:r>
        <w:rPr>
          <w:rFonts w:ascii="宋体" w:hAnsi="宋体" w:cs="宋体" w:eastAsia="宋体"/>
          <w:sz w:val="48"/>
          <w:spacing w:val="0"/>
          <w:color w:val="000000"/>
          <w:b w:val="off"/>
          <w:i w:val="off"/>
        </w:rPr>
        <w:t>“it”这样的代词和“the lion”这样的单称摹状词加以区分。</w:t>
      </w:r>
      <w:bookmarkEnd w:id="2526"/>
    </w:p>
    <w:p>
      <w:pPr>
        <w:pageBreakBefore w:val="off"/>
        <w:tabs/>
        <w:wordWrap w:val="off"/>
        <w:spacing w:before="0" w:after="0" w:line="920" w:lineRule="atLeast"/>
        <w:ind w:left="140" w:right="0" w:firstLine="1020"/>
        <w:jc w:val="both"/>
        <w:textAlignment w:val="baseline"/>
        <w:rPr>
          <w:sz w:val="48"/>
        </w:rPr>
      </w:pPr>
      <w:bookmarkStart w:name="" w:id="2527"/>
      <w:r>
        <w:rPr>
          <w:rFonts w:ascii="宋体" w:hAnsi="宋体" w:cs="宋体" w:eastAsia="宋体"/>
          <w:sz w:val="48"/>
          <w:spacing w:val="0"/>
          <w:color w:val="000000"/>
          <w:b w:val="off"/>
          <w:i w:val="off"/>
        </w:rPr>
        <w:t>把“it”、“he”等与“such that”连起来用，看起来也许更偏离</w:t>
      </w:r>
      <w:r>
        <w:rPr>
          <w:rFonts w:ascii="宋体" w:hAnsi="宋体" w:cs="宋体" w:eastAsia="宋体"/>
          <w:sz w:val="48"/>
          <w:spacing w:val="0"/>
          <w:color w:val="000000"/>
          <w:b w:val="off"/>
          <w:i w:val="off"/>
        </w:rPr>
        <w:t>单称摹状词的模式。然而，即使在那里，我们也可以把“the thing”、</w:t>
      </w:r>
      <w:r>
        <w:rPr>
          <w:rFonts w:ascii="宋体" w:hAnsi="宋体" w:cs="宋体" w:eastAsia="宋体"/>
          <w:sz w:val="48"/>
          <w:spacing w:val="0"/>
          <w:color w:val="000000"/>
          <w:b w:val="off"/>
          <w:i w:val="off"/>
        </w:rPr>
        <w:t>“the man”代之以“it”、“he”而不曲解其意义。“such that”从句常</w:t>
      </w:r>
      <w:r>
        <w:rPr>
          <w:rFonts w:ascii="宋体" w:hAnsi="宋体" w:cs="宋体" w:eastAsia="宋体"/>
          <w:sz w:val="48"/>
          <w:spacing w:val="0"/>
          <w:color w:val="000000"/>
          <w:b w:val="off"/>
          <w:i w:val="off"/>
        </w:rPr>
        <w:t>常这样插入语境，使人们觉得与“such that”相连的代词有一个确定</w:t>
      </w:r>
      <w:r>
        <w:rPr>
          <w:rFonts w:ascii="宋体" w:hAnsi="宋体" w:cs="宋体" w:eastAsia="宋体"/>
          <w:sz w:val="48"/>
          <w:spacing w:val="0"/>
          <w:color w:val="000000"/>
          <w:b w:val="off"/>
          <w:i w:val="off"/>
        </w:rPr>
        <w:t>或不定的单独词项为其先行词。在“the car such that I bought it</w: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25400</wp:posOffset>
                </wp:positionV>
                <wp:extent cx="965200" cy="469900"/>
                <wp:wrapNone/>
                <wp:docPr id="196" name="文本框 196"/>
                <a:graphic xmlns:a="http://schemas.openxmlformats.org/drawingml/2006/main">
                  <a:graphicData uri="http://schemas.microsoft.com/office/word/2010/wordprocessingShape">
                    <wps:wsp>
                      <wps:cNvSpPr txBox="true"/>
                      <wps:spPr>
                        <a:xfrm>
                          <a:off x="0" y="0"/>
                          <a:ext cx="9652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2528"/>
                            <w:r>
                              <w:rPr>
                                <w:rFonts w:ascii="楷体" w:hAnsi="楷体" w:cs="楷体" w:eastAsia="楷体"/>
                                <w:sz w:val="48"/>
                                <w:spacing w:val="0"/>
                                <w:color w:val="000000"/>
                                <w:b w:val="off"/>
                                <w:i w:val="off"/>
                              </w:rPr>
                              <w:t xml:space="preserve">  114</w:t>
                            </w:r>
                            <w:bookmarkEnd w:id="2528"/>
                          </w:p>
                        </w:txbxContent>
                      </wps:txbx>
                      <wps:bodyPr wrap="square" lIns="0" rIns="0" tIns="0" bIns="0" vert="horz" anchor="t">
                        <a:noAutofit/>
                      </wps:bodyPr>
                    </wps:wsp>
                  </a:graphicData>
                </a:graphic>
              </wp:anchor>
            </w:drawing>
          </mc:Choice>
          <mc:Fallback>
            <w:pict>
              <v:shape type="#_x0000_t202" filled="f" stroked="f" style="margin-left:937pt;margin-top:2pt;width:76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2529"/>
                      <w:r>
                        <w:rPr>
                          <w:rFonts w:ascii="楷体" w:hAnsi="楷体" w:cs="楷体" w:eastAsia="楷体"/>
                          <w:sz w:val="48"/>
                          <w:spacing w:val="0"/>
                          <w:color w:val="000000"/>
                          <w:b w:val="off"/>
                          <w:i w:val="off"/>
                        </w:rPr>
                        <w:t xml:space="preserve">  114</w:t>
                      </w:r>
                      <w:bookmarkEnd w:id="2529"/>
                    </w:p>
                  </w:txbxContent>
                </v:textbox>
              </v:shape>
            </w:pict>
          </mc:Fallback>
        </mc:AlternateContent>
      </w:r>
      <w:bookmarkEnd w:id="2527"/>
    </w:p>
    <w:p>
      <w:pPr>
        <w:pageBreakBefore w:val="off"/>
        <w:tabs/>
        <w:wordWrap w:val="off"/>
        <w:spacing w:before="0" w:after="0" w:line="920" w:lineRule="atLeast"/>
        <w:ind w:left="15220" w:right="0"/>
        <w:jc w:val="both"/>
        <w:textAlignment w:val="baseline"/>
        <w:rPr>
          <w:sz w:val="48"/>
        </w:rPr>
      </w:pPr>
      <w:bookmarkStart w:name="" w:id="2530"/>
      <w:r>
        <w:rPr>
          <w:rFonts w:ascii="黑体" w:hAnsi="黑体" w:cs="黑体" w:eastAsia="黑体"/>
          <w:sz w:val="48"/>
          <w:spacing w:val="0"/>
          <w:color w:val="000000"/>
          <w:b w:val="on"/>
          <w:i w:val="off"/>
        </w:rPr>
        <w:t>121</w:t>
      </w:r>
      <w:bookmarkEnd w:id="2530"/>
    </w:p>
    <w:p>
      <w:r>
        <w:t/>
      </w:r>
    </w:p>
    <w:p>
      <w:pPr>
        <w:sectPr>
          <w:footerReference r:id="rId473"/>
          <w:headerReference r:id="rId474" w:type="default"/>
          <w:type w:val="nextPage"/>
          <w:pgSz w:w="21240" w:h="31680"/>
          <w:pgMar w:left="2480" w:top="2300" w:right="2480" w:bottom="2300" w:header="2000" w:footer="2000"/>
          <w:cols w:num="1"/>
        </w:sectPr>
      </w:pPr>
    </w:p>
    <w:p>
      <w:pPr>
        <w:pageBreakBefore w:val="off"/>
        <w:tabs/>
        <w:wordWrap w:val="off"/>
        <w:spacing w:before="620" w:after="0" w:line="560" w:lineRule="atLeast"/>
        <w:ind w:left="820" w:right="0"/>
        <w:jc w:val="both"/>
        <w:textAlignment w:val="baseline"/>
        <w:rPr>
          <w:sz w:val="41"/>
        </w:rPr>
      </w:pPr>
      <w:bookmarkStart w:name="" w:id="2531"/>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1663700</wp:posOffset>
            </wp:positionH>
            <wp:positionV relativeFrom="paragraph">
              <wp:posOffset>12700</wp:posOffset>
            </wp:positionV>
            <wp:extent cx="444500" cy="774700"/>
            <wp:wrapNone/>
            <wp:docPr id="198" name="Drawing 198"/>
            <a:graphic xmlns:a="http://schemas.openxmlformats.org/drawingml/2006/main">
              <a:graphicData uri="http://schemas.openxmlformats.org/drawingml/2006/picture">
                <pic:pic xmlns:pic="http://schemas.openxmlformats.org/drawingml/2006/picture">
                  <pic:nvPicPr>
                    <pic:cNvPr id="0" name="Picture 197"/>
                    <pic:cNvPicPr>
                      <a:picLocks noChangeAspect="true"/>
                    </pic:cNvPicPr>
                  </pic:nvPicPr>
                  <pic:blipFill>
                    <a:blip r:embed="rId73"/>
                    <a:stretch>
                      <a:fillRect/>
                    </a:stretch>
                  </pic:blipFill>
                  <pic:spPr>
                    <a:xfrm>
                      <a:off x="0" y="0"/>
                      <a:ext cx="444500" cy="774700"/>
                    </a:xfrm>
                    <a:prstGeom prst="rect">
                      <a:avLst/>
                    </a:prstGeom>
                  </pic:spPr>
                </pic:pic>
              </a:graphicData>
            </a:graphic>
          </wp:anchor>
        </w:drawing>
      </w:r>
      <w:bookmarkEnd w:id="2531"/>
    </w:p>
    <w:p>
      <w:pPr>
        <w:pageBreakBefore w:val="off"/>
        <w:tabs/>
        <w:wordWrap w:val="off"/>
        <w:spacing w:before="0" w:after="0" w:line="480" w:lineRule="exact"/>
        <w:ind w:left="0" w:right="0"/>
        <w:jc w:val="both"/>
        <w:textAlignment w:val="baseline"/>
        <w:rPr>
          <w:sz w:val="41"/>
        </w:rPr>
      </w:pPr>
      <w:bookmarkStart w:name="" w:id="2532"/>
      <w:r>
        <w:rPr>
          <w:rFonts w:ascii="宋体" w:hAnsi="宋体" w:cs="宋体" w:eastAsia="宋体"/>
          <w:sz w:val="41"/>
          <w:spacing w:val="0"/>
          <w:color w:val="000000"/>
          <w:b w:val="off"/>
          <w:i w:val="off"/>
        </w:rPr>
        <w:t/>
      </w:r>
      <w:bookmarkEnd w:id="2532"/>
    </w:p>
    <w:p>
      <w:pPr>
        <w:pageBreakBefore w:val="off"/>
        <w:tabs/>
        <w:wordWrap w:val="off"/>
        <w:spacing w:before="0" w:after="0" w:line="920" w:lineRule="atLeast"/>
        <w:ind w:left="0" w:right="40"/>
        <w:jc w:val="both"/>
        <w:textAlignment w:val="baseline"/>
        <w:rPr>
          <w:sz w:val="51"/>
        </w:rPr>
      </w:pPr>
      <w:bookmarkStart w:name="" w:id="2533"/>
      <w:r>
        <w:rPr>
          <w:rFonts w:ascii="宋体" w:hAnsi="宋体" w:cs="宋体" w:eastAsia="宋体"/>
          <w:sz w:val="51"/>
          <w:spacing w:val="0"/>
          <w:color w:val="000000"/>
          <w:b w:val="off"/>
          <w:i w:val="off"/>
        </w:rPr>
        <w:t>from you”或“a car such that I bought it from you”中，我们觉得</w:t>
      </w:r>
      <w:r>
        <w:rPr>
          <w:rFonts w:ascii="宋体" w:hAnsi="宋体" w:cs="宋体" w:eastAsia="宋体"/>
          <w:sz w:val="51"/>
          <w:spacing w:val="0"/>
          <w:color w:val="000000"/>
          <w:b w:val="off"/>
          <w:i w:val="off"/>
        </w:rPr>
        <w:t>“it”把“the car”或“a car”当做先行词，是一个很平常的用法。</w:t>
      </w:r>
      <w:r>
        <w:rPr>
          <w:rFonts w:ascii="宋体" w:hAnsi="宋体" w:cs="宋体" w:eastAsia="宋体"/>
          <w:sz w:val="51"/>
          <w:spacing w:val="0"/>
          <w:color w:val="000000"/>
          <w:b w:val="off"/>
          <w:i w:val="off"/>
        </w:rPr>
        <w:t>假使如此，则这一感觉同我们的下述分析相抵触，即把冠词“the”</w:t>
      </w:r>
      <w:r>
        <w:rPr>
          <w:rFonts w:ascii="宋体" w:hAnsi="宋体" w:cs="宋体" w:eastAsia="宋体"/>
          <w:sz w:val="51"/>
          <w:spacing w:val="0"/>
          <w:color w:val="000000"/>
          <w:b w:val="off"/>
          <w:i w:val="off"/>
        </w:rPr>
        <w:t>或“a”看做是支配复合普遍词项的，这个普遍词项是把“such that”</w:t>
      </w:r>
      <w:r>
        <w:rPr>
          <w:rFonts w:ascii="宋体" w:hAnsi="宋体" w:cs="宋体" w:eastAsia="宋体"/>
          <w:sz w:val="51"/>
          <w:spacing w:val="0"/>
          <w:color w:val="000000"/>
          <w:b w:val="off"/>
          <w:i w:val="off"/>
        </w:rPr>
        <w:t>从句修饰性地用到“car”一词上构成的。我们这种分析方法有很多</w:t>
      </w:r>
      <w:r>
        <w:rPr>
          <w:rFonts w:ascii="宋体" w:hAnsi="宋体" w:cs="宋体" w:eastAsia="宋体"/>
          <w:sz w:val="51"/>
          <w:spacing w:val="0"/>
          <w:color w:val="000000"/>
          <w:b w:val="off"/>
          <w:i w:val="off"/>
        </w:rPr>
        <w:t>的好处。例如，它使“the”可以尽可能多地包括有助于确定那个词</w:t>
      </w:r>
      <w:r>
        <w:rPr>
          <w:rFonts w:ascii="宋体" w:hAnsi="宋体" w:cs="宋体" w:eastAsia="宋体"/>
          <w:sz w:val="51"/>
          <w:spacing w:val="0"/>
          <w:color w:val="000000"/>
          <w:b w:val="off"/>
          <w:i w:val="off"/>
        </w:rPr>
        <w:t>的指称惟一性的东西。这一分析方式的确要求把同“such that”相连</w:t>
      </w:r>
      <w:r>
        <w:rPr>
          <w:rFonts w:ascii="宋体" w:hAnsi="宋体" w:cs="宋体" w:eastAsia="宋体"/>
          <w:sz w:val="51"/>
          <w:spacing w:val="0"/>
          <w:color w:val="000000"/>
          <w:b w:val="off"/>
          <w:i w:val="off"/>
        </w:rPr>
        <w:t>的代词的功用当做一种特殊的功用来看待。</w:t>
      </w:r>
      <w:bookmarkEnd w:id="2533"/>
    </w:p>
    <w:p>
      <w:pPr>
        <w:pageBreakBefore w:val="off"/>
        <w:tabs/>
        <w:wordWrap w:val="off"/>
        <w:spacing w:before="0" w:after="0" w:line="920" w:lineRule="atLeast"/>
        <w:ind w:left="0" w:right="0" w:firstLine="1040"/>
        <w:jc w:val="both"/>
        <w:textAlignment w:val="baseline"/>
        <w:rPr>
          <w:sz w:val="51"/>
        </w:rPr>
      </w:pPr>
      <w:bookmarkStart w:name="" w:id="2534"/>
      <w:r>
        <w:rPr>
          <w:rFonts w:ascii="宋体" w:hAnsi="宋体" w:cs="宋体" w:eastAsia="宋体"/>
          <w:sz w:val="51"/>
          <w:spacing w:val="0"/>
          <w:color w:val="000000"/>
          <w:b w:val="off"/>
          <w:i w:val="off"/>
        </w:rPr>
        <w:t>“an”不是可用以构成不定单独词项的惟一的语助词，还有一个</w:t>
      </w:r>
      <w:r>
        <w:rPr>
          <w:rFonts w:ascii="宋体" w:hAnsi="宋体" w:cs="宋体" w:eastAsia="宋体"/>
          <w:sz w:val="51"/>
          <w:spacing w:val="0"/>
          <w:color w:val="000000"/>
          <w:b w:val="off"/>
          <w:i w:val="off"/>
        </w:rPr>
        <w:t>是“every”。它之不同于“an”是在于，含“every”的句子的真值</w:t>
      </w:r>
      <w:r>
        <w:rPr>
          <w:rFonts w:ascii="宋体" w:hAnsi="宋体" w:cs="宋体" w:eastAsia="宋体"/>
          <w:sz w:val="51"/>
          <w:spacing w:val="0"/>
          <w:color w:val="000000"/>
          <w:b w:val="off"/>
          <w:i w:val="off"/>
        </w:rPr>
        <w:t>条件与含“an”的句子的真值条件不同。但它与“an”的相似之处</w:t>
      </w:r>
      <w:r>
        <w:rPr>
          <w:rFonts w:ascii="宋体" w:hAnsi="宋体" w:cs="宋体" w:eastAsia="宋体"/>
          <w:sz w:val="51"/>
          <w:spacing w:val="0"/>
          <w:color w:val="000000"/>
          <w:b w:val="off"/>
          <w:i w:val="off"/>
        </w:rPr>
        <w:t>在于它像“an”一样只能产生一个替代性的单独词项。同“a lion”</w:t>
      </w:r>
      <w:r>
        <w:rPr>
          <w:rFonts w:ascii="宋体" w:hAnsi="宋体" w:cs="宋体" w:eastAsia="宋体"/>
          <w:sz w:val="51"/>
          <w:spacing w:val="0"/>
          <w:color w:val="000000"/>
          <w:b w:val="off"/>
          <w:i w:val="off"/>
        </w:rPr>
        <w:t>一样，“every lion”并不命名任何一只狮子或一个类或任何其他事</w:t>
      </w:r>
      <w:r>
        <w:rPr>
          <w:rFonts w:ascii="宋体" w:hAnsi="宋体" w:cs="宋体" w:eastAsia="宋体"/>
          <w:sz w:val="51"/>
          <w:spacing w:val="0"/>
          <w:color w:val="000000"/>
          <w:b w:val="off"/>
          <w:i w:val="off"/>
        </w:rPr>
        <w:t>物。不仅如此，“I saw a lion and you saw a lion”这个例子(它有助</w:t>
      </w:r>
      <w:r>
        <w:rPr>
          <w:rFonts w:ascii="宋体" w:hAnsi="宋体" w:cs="宋体" w:eastAsia="宋体"/>
          <w:sz w:val="51"/>
          <w:spacing w:val="0"/>
          <w:color w:val="000000"/>
          <w:b w:val="off"/>
          <w:i w:val="off"/>
        </w:rPr>
        <w:t>于揭示不定单独词项的特异性质)可与“every”相比较。例如，先</w:t>
      </w:r>
      <w:r>
        <w:rPr>
          <w:rFonts w:ascii="宋体" w:hAnsi="宋体" w:cs="宋体" w:eastAsia="宋体"/>
          <w:sz w:val="51"/>
          <w:spacing w:val="0"/>
          <w:color w:val="000000"/>
          <w:b w:val="off"/>
          <w:i w:val="off"/>
        </w:rPr>
        <w:t>看一下“This lion is African or this lion is Asiatic”(“这只狮子是非</w:t>
      </w:r>
      <w:r>
        <w:rPr>
          <w:rFonts w:ascii="宋体" w:hAnsi="宋体" w:cs="宋体" w:eastAsia="宋体"/>
          <w:sz w:val="51"/>
          <w:spacing w:val="0"/>
          <w:color w:val="000000"/>
          <w:b w:val="off"/>
          <w:i w:val="off"/>
        </w:rPr>
        <w:t>洲狮或者这只狮子是亚洲狮”)这个句子，这里的“this lion”是一</w:t>
      </w:r>
      <w:r>
        <w:rPr>
          <w:rFonts w:ascii="宋体" w:hAnsi="宋体" w:cs="宋体" w:eastAsia="宋体"/>
          <w:sz w:val="51"/>
          <w:spacing w:val="0"/>
          <w:color w:val="000000"/>
          <w:b w:val="off"/>
          <w:i w:val="off"/>
        </w:rPr>
        <w:t>个确定单独词项，它的第二次出现可以被“he”所代替或者干脆被</w:t>
      </w:r>
      <w:r>
        <w:rPr>
          <w:rFonts w:ascii="宋体" w:hAnsi="宋体" w:cs="宋体" w:eastAsia="宋体"/>
          <w:sz w:val="51"/>
          <w:spacing w:val="0"/>
          <w:color w:val="000000"/>
          <w:b w:val="off"/>
          <w:i w:val="off"/>
        </w:rPr>
        <w:t>省略掉。然而在“Every lion is African or every lion is Asiatic”(每只</w:t>
      </w:r>
      <w:r>
        <w:rPr>
          <w:rFonts w:ascii="宋体" w:hAnsi="宋体" w:cs="宋体" w:eastAsia="宋体"/>
          <w:sz w:val="51"/>
          <w:spacing w:val="0"/>
          <w:color w:val="000000"/>
          <w:b w:val="off"/>
          <w:i w:val="off"/>
        </w:rPr>
        <w:t>狮子都是非洲狮或者每只狮子都是亚洲狮)这一假的陈述中，“ev-</w:t>
      </w:r>
      <w:r>
        <w:rPr>
          <w:rFonts w:ascii="宋体" w:hAnsi="宋体" w:cs="宋体" w:eastAsia="宋体"/>
          <w:sz w:val="51"/>
          <w:spacing w:val="0"/>
          <w:color w:val="000000"/>
          <w:b w:val="off"/>
          <w:i w:val="off"/>
        </w:rPr>
        <w:t>ery lion”就不能被这样处理。如果把“every lion”的第二次出现删</w:t>
      </w:r>
      <w:r>
        <w:rPr>
          <w:rFonts w:ascii="宋体" w:hAnsi="宋体" w:cs="宋体" w:eastAsia="宋体"/>
          <w:sz w:val="51"/>
          <w:spacing w:val="0"/>
          <w:color w:val="000000"/>
          <w:b w:val="off"/>
          <w:i w:val="off"/>
        </w:rPr>
        <w:t>去，或者代之以“he”，原来假的句子就会被彻底更改，而变成一</w:t>
      </w:r>
      <w:r>
        <w:rPr>
          <w:rFonts w:ascii="宋体" w:hAnsi="宋体" w:cs="宋体" w:eastAsia="宋体"/>
          <w:sz w:val="51"/>
          <w:spacing w:val="0"/>
          <w:color w:val="000000"/>
          <w:b w:val="off"/>
          <w:i w:val="off"/>
        </w:rPr>
        <w:t>个真的句子。</w:t>
      </w:r>
      <w:bookmarkEnd w:id="2534"/>
    </w:p>
    <w:p>
      <w:pPr>
        <w:pageBreakBefore w:val="off"/>
        <w:tabs/>
        <w:wordWrap w:val="off"/>
        <w:spacing w:before="0" w:after="0" w:line="920" w:lineRule="atLeast"/>
        <w:ind w:left="60" w:right="0" w:firstLine="1040"/>
        <w:jc w:val="both"/>
        <w:textAlignment w:val="baseline"/>
        <w:rPr>
          <w:sz w:val="51"/>
        </w:rPr>
      </w:pPr>
      <w:bookmarkStart w:name="" w:id="2535"/>
      <w:r>
        <w:rPr>
          <w:rFonts w:ascii="宋体" w:hAnsi="宋体" w:cs="宋体" w:eastAsia="宋体"/>
          <w:sz w:val="51"/>
          <w:spacing w:val="0"/>
          <w:color w:val="000000"/>
          <w:b w:val="off"/>
          <w:i w:val="off"/>
        </w:rPr>
        <w:t>语助词“an”或者“every”有它们的变种，例如“some”、</w:t>
      </w:r>
      <w:r>
        <w:rPr>
          <w:rFonts w:ascii="宋体" w:hAnsi="宋体" w:cs="宋体" w:eastAsia="宋体"/>
          <w:sz w:val="51"/>
          <w:spacing w:val="0"/>
          <w:color w:val="000000"/>
          <w:b w:val="off"/>
          <w:i w:val="off"/>
        </w:rPr>
        <w:t>“each”、“any”。这里的可替换性则是极端不规则的。譬如，人们在</w:t>
      </w:r>
      <w:r>
        <w:rPr>
          <w:rFonts w:ascii="宋体" w:hAnsi="宋体" w:cs="宋体" w:eastAsia="宋体"/>
          <w:sz w:val="51"/>
          <w:spacing w:val="0"/>
          <w:color w:val="000000"/>
          <w:b w:val="off"/>
          <w:i w:val="off"/>
        </w:rPr>
        <w:t>句子“John can outrun a member of the team”(“约翰能比一个队友</w:t>
      </w:r>
      <w:r>
        <w:rPr>
          <w:rFonts w:ascii="宋体" w:hAnsi="宋体" w:cs="宋体" w:eastAsia="宋体"/>
          <w:sz w:val="51"/>
          <w:spacing w:val="0"/>
          <w:color w:val="000000"/>
          <w:b w:val="off"/>
          <w:i w:val="off"/>
        </w:rPr>
        <w:t>跑得快”)及“John cannot outrun a member of the team”(“约翰不</w:t>
      </w:r>
      <w:r>
        <w:rPr>
          <w:rFonts w:ascii="宋体" w:hAnsi="宋体" w:cs="宋体" w:eastAsia="宋体"/>
          <w:sz w:val="51"/>
          <w:spacing w:val="0"/>
          <w:color w:val="000000"/>
          <w:b w:val="off"/>
          <w:i w:val="off"/>
        </w:rPr>
        <w:t>能比一个队友跑得快”)中，把“a”分别换成“every”、“some”及</w:t>
      </w:r>
      <w:r>
        <w:rPr>
          <w:rFonts w:ascii="黑体" w:hAnsi="黑体" w:cs="黑体" w:eastAsia="黑体"/>
          <w:sz w:val="51"/>
          <w:spacing w:val="0"/>
          <w:color w:val="000000"/>
          <w:b w:val="off"/>
          <w:i w:val="off"/>
        </w:rPr>
        <w:t>122</w:t>
      </w:r>
      <w:bookmarkEnd w:id="2535"/>
    </w:p>
    <w:p>
      <w:r>
        <w:t/>
      </w:r>
    </w:p>
    <w:p>
      <w:pPr>
        <w:sectPr>
          <w:footerReference r:id="rId475"/>
          <w:headerReference r:id="rId476" w:type="default"/>
          <w:type w:val="nextPage"/>
          <w:pgSz w:w="21240" w:h="31680"/>
          <w:pgMar w:left="2620" w:top="1820" w:right="2620" w:bottom="1820" w:header="1520" w:footer="1520"/>
          <w:cols w:num="1"/>
        </w:sectPr>
      </w:pPr>
    </w:p>
    <w:p>
      <w:pPr>
        <w:pageBreakBefore w:val="off"/>
        <w:tabs/>
        <w:wordWrap w:val="off"/>
        <w:spacing w:before="580" w:after="0" w:line="580" w:lineRule="atLeast"/>
        <w:ind w:left="0" w:right="1860"/>
        <w:jc w:val="right"/>
        <w:textAlignment w:val="baseline"/>
        <w:rPr>
          <w:sz w:val="43"/>
        </w:rPr>
      </w:pPr>
      <w:bookmarkStart w:name="" w:id="2536"/>
      <w:r>
        <w:rPr>
          <w:rFonts w:ascii="黑体" w:hAnsi="黑体" w:cs="黑体" w:eastAsia="黑体"/>
          <w:sz w:val="43"/>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10985500</wp:posOffset>
            </wp:positionH>
            <wp:positionV relativeFrom="paragraph">
              <wp:posOffset>25400</wp:posOffset>
            </wp:positionV>
            <wp:extent cx="457200" cy="774700"/>
            <wp:wrapNone/>
            <wp:docPr id="200" name="Drawing 200"/>
            <a:graphic xmlns:a="http://schemas.openxmlformats.org/drawingml/2006/main">
              <a:graphicData uri="http://schemas.openxmlformats.org/drawingml/2006/picture">
                <pic:pic xmlns:pic="http://schemas.openxmlformats.org/drawingml/2006/picture">
                  <pic:nvPicPr>
                    <pic:cNvPr id="0" name="Picture 199"/>
                    <pic:cNvPicPr>
                      <a:picLocks noChangeAspect="true"/>
                    </pic:cNvPicPr>
                  </pic:nvPicPr>
                  <pic:blipFill>
                    <a:blip r:embed="rId74"/>
                    <a:stretch>
                      <a:fillRect/>
                    </a:stretch>
                  </pic:blipFill>
                  <pic:spPr>
                    <a:xfrm>
                      <a:off x="0" y="0"/>
                      <a:ext cx="457200" cy="774700"/>
                    </a:xfrm>
                    <a:prstGeom prst="rect">
                      <a:avLst/>
                    </a:prstGeom>
                  </pic:spPr>
                </pic:pic>
              </a:graphicData>
            </a:graphic>
          </wp:anchor>
        </w:drawing>
      </w:r>
      <w:bookmarkEnd w:id="2536"/>
    </w:p>
    <w:p>
      <w:pPr>
        <w:pageBreakBefore w:val="off"/>
        <w:tabs/>
        <w:wordWrap w:val="off"/>
        <w:spacing w:before="0" w:after="0" w:line="500" w:lineRule="exact"/>
        <w:ind w:left="0" w:right="0"/>
        <w:jc w:val="right"/>
        <w:textAlignment w:val="baseline"/>
        <w:rPr>
          <w:sz w:val="43"/>
        </w:rPr>
      </w:pPr>
      <w:bookmarkStart w:name="" w:id="2537"/>
      <w:r>
        <w:rPr>
          <w:rFonts w:ascii="宋体" w:hAnsi="宋体" w:cs="宋体" w:eastAsia="宋体"/>
          <w:sz w:val="43"/>
          <w:spacing w:val="0"/>
          <w:color w:val="000000"/>
          <w:b w:val="off"/>
          <w:i w:val="off"/>
        </w:rPr>
        <w:t/>
      </w:r>
      <w:bookmarkEnd w:id="2537"/>
    </w:p>
    <w:p>
      <w:pPr>
        <w:pageBreakBefore w:val="off"/>
        <w:tabs/>
        <w:wordWrap w:val="off"/>
        <w:spacing w:before="0" w:after="0" w:line="700" w:lineRule="atLeast"/>
        <w:ind w:left="140" w:right="0"/>
        <w:jc w:val="both"/>
        <w:textAlignment w:val="baseline"/>
        <w:rPr>
          <w:sz w:val="51"/>
        </w:rPr>
      </w:pPr>
      <w:bookmarkStart w:name="" w:id="2538"/>
      <w:r>
        <w:rPr>
          <w:rFonts w:ascii="宋体" w:hAnsi="宋体" w:cs="宋体" w:eastAsia="宋体"/>
          <w:sz w:val="51"/>
          <w:spacing w:val="0"/>
          <w:color w:val="000000"/>
          <w:b w:val="off"/>
          <w:i w:val="off"/>
        </w:rPr>
        <w:t>“any”，然后作一比较，就可看出这种不规则性(见第29节)。</w:t>
      </w:r>
      <w:bookmarkEnd w:id="2538"/>
    </w:p>
    <w:p>
      <w:pPr>
        <w:pageBreakBefore w:val="off"/>
        <w:tabs/>
        <w:wordWrap w:val="off"/>
        <w:spacing w:before="0" w:after="0" w:line="620" w:lineRule="exact"/>
        <w:ind w:left="0" w:right="0"/>
        <w:jc w:val="both"/>
        <w:textAlignment w:val="baseline"/>
        <w:rPr>
          <w:sz w:val="51"/>
        </w:rPr>
      </w:pPr>
      <w:bookmarkStart w:name="" w:id="2539"/>
      <w:r>
        <w:rPr>
          <w:rFonts w:ascii="宋体" w:hAnsi="宋体" w:cs="宋体" w:eastAsia="宋体"/>
          <w:sz w:val="51"/>
          <w:spacing w:val="0"/>
          <w:color w:val="000000"/>
          <w:b w:val="off"/>
          <w:i w:val="off"/>
        </w:rPr>
        <w:t/>
      </w:r>
      <w:bookmarkEnd w:id="2539"/>
    </w:p>
    <w:p>
      <w:pPr>
        <w:pageBreakBefore w:val="off"/>
        <w:tabs/>
        <w:wordWrap w:val="off"/>
        <w:spacing w:before="0" w:after="0" w:line="620" w:lineRule="exact"/>
        <w:ind w:left="0" w:right="0"/>
        <w:jc w:val="both"/>
        <w:textAlignment w:val="baseline"/>
        <w:rPr>
          <w:sz w:val="51"/>
        </w:rPr>
      </w:pPr>
      <w:bookmarkStart w:name="" w:id="2540"/>
      <w:r>
        <w:rPr>
          <w:rFonts w:ascii="宋体" w:hAnsi="宋体" w:cs="宋体" w:eastAsia="宋体"/>
          <w:sz w:val="51"/>
          <w:spacing w:val="0"/>
          <w:color w:val="000000"/>
          <w:b w:val="off"/>
          <w:i w:val="off"/>
        </w:rPr>
        <w:t/>
      </w:r>
      <w:bookmarkEnd w:id="2540"/>
    </w:p>
    <w:p>
      <w:pPr>
        <w:pageBreakBefore w:val="off"/>
        <w:tabs/>
        <w:wordWrap w:val="off"/>
        <w:spacing w:before="0" w:after="0" w:line="1060" w:lineRule="atLeast"/>
        <w:ind w:left="140" w:right="0"/>
        <w:jc w:val="both"/>
        <w:textAlignment w:val="baseline"/>
        <w:rPr>
          <w:sz w:val="80"/>
        </w:rPr>
      </w:pPr>
      <w:bookmarkStart w:name="" w:id="2541"/>
      <w:r>
        <w:rPr>
          <w:rFonts w:ascii="黑体" w:hAnsi="黑体" w:cs="黑体" w:eastAsia="黑体"/>
          <w:sz w:val="80"/>
          <w:spacing w:val="0"/>
          <w:color w:val="000000"/>
          <w:b w:val="on"/>
          <w:i w:val="off"/>
        </w:rPr>
        <w:t>24.同一性</w:t>
      </w:r>
      <w:bookmarkEnd w:id="2541"/>
    </w:p>
    <w:p>
      <w:pPr>
        <w:pageBreakBefore w:val="off"/>
        <w:tabs/>
        <w:wordWrap w:val="off"/>
        <w:spacing w:before="0" w:after="0" w:line="940" w:lineRule="exact"/>
        <w:ind w:left="0" w:right="0"/>
        <w:jc w:val="both"/>
        <w:textAlignment w:val="baseline"/>
        <w:rPr>
          <w:sz w:val="80"/>
        </w:rPr>
      </w:pPr>
      <w:bookmarkStart w:name="" w:id="2542"/>
      <w:r>
        <w:rPr>
          <w:rFonts w:ascii="宋体" w:hAnsi="宋体" w:cs="宋体" w:eastAsia="宋体"/>
          <w:sz w:val="80"/>
          <w:spacing w:val="0"/>
          <w:color w:val="000000"/>
          <w:b w:val="off"/>
          <w:i w:val="off"/>
        </w:rPr>
        <w:t/>
      </w:r>
      <w:bookmarkEnd w:id="2542"/>
    </w:p>
    <w:p>
      <w:pPr>
        <w:pageBreakBefore w:val="off"/>
        <w:tabs/>
        <w:wordWrap w:val="off"/>
        <w:spacing w:before="0" w:after="0" w:line="920" w:lineRule="atLeast"/>
        <w:ind w:left="140" w:right="0" w:firstLine="1060"/>
        <w:jc w:val="both"/>
        <w:textAlignment w:val="baseline"/>
        <w:rPr>
          <w:sz w:val="52"/>
        </w:rPr>
      </w:pPr>
      <w:bookmarkStart w:name="" w:id="2543"/>
      <w:r>
        <w:rPr>
          <w:rFonts w:ascii="宋体" w:hAnsi="宋体" w:cs="宋体" w:eastAsia="宋体"/>
          <w:sz w:val="52"/>
          <w:spacing w:val="0"/>
          <w:color w:val="000000"/>
          <w:b w:val="off"/>
          <w:i w:val="off"/>
        </w:rPr>
        <w:t>英语用“is”或其扩充形式“is the same object as”(“和……是</w:t>
      </w:r>
      <w:r>
        <w:rPr>
          <w:rFonts w:ascii="宋体" w:hAnsi="宋体" w:cs="宋体" w:eastAsia="宋体"/>
          <w:sz w:val="52"/>
          <w:spacing w:val="0"/>
          <w:color w:val="000000"/>
          <w:b w:val="off"/>
          <w:i w:val="off"/>
        </w:rPr>
        <w:t>同一物”)来表示同一性。我们也可以方便地把“=”符号当做是英</w:t>
      </w:r>
      <w:r>
        <w:rPr>
          <w:rFonts w:ascii="宋体" w:hAnsi="宋体" w:cs="宋体" w:eastAsia="宋体"/>
          <w:sz w:val="52"/>
          <w:spacing w:val="0"/>
          <w:color w:val="000000"/>
          <w:b w:val="off"/>
          <w:i w:val="off"/>
        </w:rPr>
        <w:t>语的一个附加部分，这样我们可以使事情变得简单明了而无歧义。但</w:t>
      </w:r>
      <w:r>
        <w:rPr>
          <w:rFonts w:ascii="宋体" w:hAnsi="宋体" w:cs="宋体" w:eastAsia="宋体"/>
          <w:sz w:val="52"/>
          <w:spacing w:val="0"/>
          <w:color w:val="000000"/>
          <w:b w:val="off"/>
          <w:i w:val="off"/>
        </w:rPr>
        <w:t>不管采用哪种写法，同一性概念确是我们语言和概念结构中基本的</w:t>
      </w:r>
      <w:r>
        <w:rPr>
          <w:rFonts w:ascii="宋体" w:hAnsi="宋体" w:cs="宋体" w:eastAsia="宋体"/>
          <w:sz w:val="52"/>
          <w:spacing w:val="0"/>
          <w:color w:val="000000"/>
          <w:b w:val="off"/>
          <w:i w:val="off"/>
        </w:rPr>
        <w:t>东西。</w:t>
      </w:r>
      <w:bookmarkEnd w:id="2543"/>
    </w:p>
    <w:p>
      <w:pPr>
        <w:pageBreakBefore w:val="off"/>
        <w:tabs/>
        <w:wordWrap w:val="off"/>
        <w:spacing w:before="0" w:after="0" w:line="920" w:lineRule="atLeast"/>
        <w:ind w:left="140" w:right="980" w:firstLine="1060"/>
        <w:jc w:val="both"/>
        <w:textAlignment w:val="baseline"/>
        <w:rPr>
          <w:sz w:val="52"/>
        </w:rPr>
      </w:pPr>
      <w:bookmarkStart w:name="" w:id="2544"/>
      <w:r>
        <w:rPr>
          <w:rFonts w:ascii="宋体" w:hAnsi="宋体" w:cs="宋体" w:eastAsia="宋体"/>
          <w:sz w:val="52"/>
          <w:spacing w:val="0"/>
          <w:color w:val="000000"/>
          <w:b w:val="off"/>
          <w:i w:val="off"/>
        </w:rPr>
        <w:t>同一性符号“=”是一个关系词，我们可以说它是一个及物动</w:t>
      </w:r>
      <w:r>
        <w:rPr>
          <w:rFonts w:ascii="宋体" w:hAnsi="宋体" w:cs="宋体" w:eastAsia="宋体"/>
          <w:sz w:val="52"/>
          <w:spacing w:val="0"/>
          <w:color w:val="000000"/>
          <w:b w:val="off"/>
          <w:i w:val="off"/>
        </w:rPr>
        <w:t>词，而不必为其直接宾语采取主格形式感到困惑。像任何这类词(关</w:t>
      </w:r>
      <w:r>
        <w:rPr>
          <w:rFonts w:ascii="宋体" w:hAnsi="宋体" w:cs="宋体" w:eastAsia="宋体"/>
          <w:sz w:val="52"/>
          <w:spacing w:val="0"/>
          <w:color w:val="000000"/>
          <w:b w:val="off"/>
          <w:i w:val="off"/>
        </w:rPr>
        <w:t>系词)一样，同一性符号也把单独词项连接起来构成一个句子。如此</w:t>
      </w:r>
      <w:r>
        <w:rPr>
          <w:rFonts w:ascii="宋体" w:hAnsi="宋体" w:cs="宋体" w:eastAsia="宋体"/>
          <w:sz w:val="52"/>
          <w:spacing w:val="0"/>
          <w:color w:val="000000"/>
          <w:b w:val="off"/>
          <w:i w:val="off"/>
        </w:rPr>
        <w:t>构成的句子是真的，当且仅当作为其构成成分的词指称同一对象。</w:t>
      </w:r>
      <w:bookmarkEnd w:id="2544"/>
    </w:p>
    <w:p>
      <w:pPr>
        <w:pageBreakBefore w:val="off"/>
        <w:tabs/>
        <w:wordWrap w:val="off"/>
        <w:spacing w:before="0" w:after="0" w:line="920" w:lineRule="atLeast"/>
        <w:ind w:left="140" w:right="960" w:firstLine="1060"/>
        <w:jc w:val="both"/>
        <w:textAlignment w:val="baseline"/>
        <w:rPr>
          <w:sz w:val="52"/>
        </w:rPr>
      </w:pPr>
      <w:bookmarkStart w:name="" w:id="2545"/>
      <w:r>
        <w:rPr>
          <w:rFonts w:ascii="宋体" w:hAnsi="宋体" w:cs="宋体" w:eastAsia="宋体"/>
          <w:sz w:val="52"/>
          <w:spacing w:val="0"/>
          <w:color w:val="000000"/>
          <w:b w:val="off"/>
          <w:i w:val="off"/>
        </w:rPr>
        <w:t>同一性与指称分离密切相关。因为指称的分离即在于同一性条件</w:t>
      </w:r>
      <w:r>
        <w:rPr>
          <w:rFonts w:ascii="宋体" w:hAnsi="宋体" w:cs="宋体" w:eastAsia="宋体"/>
          <w:sz w:val="52"/>
          <w:spacing w:val="0"/>
          <w:color w:val="000000"/>
          <w:b w:val="off"/>
          <w:i w:val="off"/>
        </w:rPr>
        <w:t>的确定：到哪种程度你拥有的是同一个苹果，而什么时候你发觉它是</w:t>
      </w:r>
      <w:r>
        <w:rPr>
          <w:rFonts w:ascii="宋体" w:hAnsi="宋体" w:cs="宋体" w:eastAsia="宋体"/>
          <w:sz w:val="52"/>
          <w:spacing w:val="0"/>
          <w:color w:val="000000"/>
          <w:b w:val="off"/>
          <w:i w:val="off"/>
        </w:rPr>
        <w:t>另一个苹果了。儿童只有在某种程度上掌握了这种关于相同和不同的</w:t>
      </w:r>
      <w:r>
        <w:rPr>
          <w:rFonts w:ascii="宋体" w:hAnsi="宋体" w:cs="宋体" w:eastAsia="宋体"/>
          <w:sz w:val="52"/>
          <w:spacing w:val="0"/>
          <w:color w:val="000000"/>
          <w:b w:val="off"/>
          <w:i w:val="off"/>
        </w:rPr>
        <w:t>谈话之后，才算了解了普遍词项。反过来也是一样，否则同一性便毫</w:t>
      </w:r>
      <w:r>
        <w:rPr>
          <w:rFonts w:ascii="宋体" w:hAnsi="宋体" w:cs="宋体" w:eastAsia="宋体"/>
          <w:sz w:val="52"/>
          <w:spacing w:val="0"/>
          <w:color w:val="000000"/>
          <w:b w:val="off"/>
          <w:i w:val="off"/>
        </w:rPr>
        <w:t>无意义。也许我们可以想像在掌握普遍词项之前儿童就会说，“this</w:t>
      </w:r>
      <w:r>
        <w:rPr>
          <w:rFonts w:ascii="宋体" w:hAnsi="宋体" w:cs="宋体" w:eastAsia="宋体"/>
          <w:sz w:val="52"/>
          <w:spacing w:val="0"/>
          <w:color w:val="000000"/>
          <w:b w:val="off"/>
          <w:i w:val="off"/>
        </w:rPr>
        <w:t>is mama”或者“this is water”，而这里的“is”便是“=”，但这只</w:t>
      </w:r>
      <w:r>
        <w:rPr>
          <w:rFonts w:ascii="宋体" w:hAnsi="宋体" w:cs="宋体" w:eastAsia="宋体"/>
          <w:sz w:val="52"/>
          <w:spacing w:val="0"/>
          <w:color w:val="000000"/>
          <w:b w:val="off"/>
          <w:i w:val="off"/>
        </w:rPr>
        <w:t>能是事后的一种想像。除非为了达到普遍词项的最后分离指称，最好</w:t>
      </w:r>
      <w:r>
        <w:rPr>
          <w:rFonts w:ascii="宋体" w:hAnsi="宋体" w:cs="宋体" w:eastAsia="宋体"/>
          <w:sz w:val="52"/>
          <w:spacing w:val="0"/>
          <w:color w:val="000000"/>
          <w:b w:val="off"/>
          <w:i w:val="off"/>
        </w:rPr>
        <w:t>把“this is mama”、“this is water”看做是“mama here”、“water</w:t>
      </w:r>
      <w:r>
        <w:rPr>
          <w:rFonts w:ascii="宋体" w:hAnsi="宋体" w:cs="宋体" w:eastAsia="宋体"/>
          <w:sz w:val="52"/>
          <w:spacing w:val="0"/>
          <w:color w:val="000000"/>
          <w:b w:val="off"/>
          <w:i w:val="off"/>
        </w:rPr>
        <w:t>here”。</w:t>
      </w:r>
      <w:bookmarkEnd w:id="2545"/>
    </w:p>
    <w:p>
      <w:pPr>
        <w:pageBreakBefore w:val="off"/>
        <w:tabs/>
        <w:wordWrap w:val="off"/>
        <w:spacing w:before="0" w:after="0" w:line="920" w:lineRule="atLeast"/>
        <w:ind w:left="140" w:right="980" w:firstLine="1060"/>
        <w:jc w:val="both"/>
        <w:textAlignment w:val="baseline"/>
        <w:rPr>
          <w:sz w:val="52"/>
        </w:rPr>
      </w:pPr>
      <w:bookmarkStart w:name="" w:id="2546"/>
      <w:r>
        <w:rPr>
          <w:rFonts w:ascii="宋体" w:hAnsi="宋体" w:cs="宋体" w:eastAsia="宋体"/>
          <w:sz w:val="52"/>
          <w:spacing w:val="0"/>
          <w:color w:val="000000"/>
          <w:b w:val="off"/>
          <w:i w:val="off"/>
        </w:rPr>
        <w:t>在指称的最初阶段，我们可能还会用这样的同一性句式(等式)：</w:t>
      </w:r>
      <w:r>
        <w:rPr>
          <w:rFonts w:ascii="宋体" w:hAnsi="宋体" w:cs="宋体" w:eastAsia="宋体"/>
          <w:sz w:val="52"/>
          <w:spacing w:val="0"/>
          <w:color w:val="000000"/>
          <w:b w:val="off"/>
          <w:i w:val="off"/>
        </w:rPr>
        <w:t>不是指示词“this”在一边，“mama”这样的固定词在另一边，而是</w:t>
      </w:r>
      <w:r>
        <w:rPr>
          <w:rFonts w:ascii="宋体" w:hAnsi="宋体" w:cs="宋体" w:eastAsia="宋体"/>
          <w:sz w:val="52"/>
          <w:spacing w:val="0"/>
          <w:color w:val="000000"/>
          <w:b w:val="off"/>
          <w:i w:val="off"/>
        </w:rPr>
        <w:t>等式的两边都是后者。①但仅当这两个词都是同一个人对同一幅度的</w:t>
      </w:r>
      <w:bookmarkEnd w:id="2546"/>
    </w:p>
    <w:p>
      <w:pPr>
        <w:pageBreakBefore w:val="off"/>
        <w:tabs/>
        <w:wordWrap w:val="off"/>
        <w:spacing w:before="0" w:after="0" w:line="920" w:lineRule="atLeast"/>
        <w:ind w:left="220" w:right="0"/>
        <w:jc w:val="both"/>
        <w:textAlignment w:val="baseline"/>
        <w:rPr>
          <w:sz w:val="52"/>
        </w:rPr>
      </w:pPr>
      <w:bookmarkStart w:name="" w:id="2547"/>
      <w:r>
        <w:rPr>
          <w:rFonts w:ascii="宋体" w:hAnsi="宋体" w:cs="宋体" w:eastAsia="宋体"/>
          <w:sz w:val="52"/>
          <w:spacing w:val="0"/>
          <w:color w:val="000000"/>
          <w:u w:val="single"/>
          <w:b w:val="off"/>
          <w:i w:val="off"/>
        </w:rPr>
        <w:t xml:space="preserve">               </w:t>
      </w:r>
      <w:bookmarkEnd w:id="2547"/>
    </w:p>
    <w:p>
      <w:pPr>
        <w:pageBreakBefore w:val="off"/>
        <w:tabs/>
        <w:wordWrap w:val="off"/>
        <w:spacing w:before="260" w:after="0" w:line="500" w:lineRule="atLeast"/>
        <w:ind w:left="980" w:right="0"/>
        <w:jc w:val="both"/>
        <w:textAlignment w:val="baseline"/>
        <w:rPr>
          <w:sz w:val="37"/>
        </w:rPr>
      </w:pPr>
      <w:bookmarkStart w:name="" w:id="2548"/>
      <w:r>
        <w:rPr>
          <w:rFonts w:ascii="宋体" w:hAnsi="宋体" w:cs="宋体" w:eastAsia="宋体"/>
          <w:sz w:val="37"/>
          <w:spacing w:val="0"/>
          <w:color w:val="000000"/>
          <w:b w:val="off"/>
          <w:i w:val="off"/>
        </w:rPr>
        <w:t>① 即不是“this is mama”而是“mama is mama”。</w:t>
      </w:r>
      <w:bookmarkEnd w:id="2548"/>
    </w:p>
    <w:p>
      <w:pPr>
        <w:pageBreakBefore w:val="off"/>
        <w:tabs/>
        <w:wordWrap w:val="off"/>
        <w:spacing w:before="0" w:after="0" w:line="640" w:lineRule="atLeast"/>
        <w:ind w:left="0" w:right="980"/>
        <w:jc w:val="right"/>
        <w:textAlignment w:val="baseline"/>
        <w:rPr>
          <w:sz w:val="48"/>
        </w:rPr>
      </w:pPr>
      <w:bookmarkStart w:name="" w:id="2549"/>
      <w:r>
        <w:rPr>
          <w:rFonts w:ascii="黑体" w:hAnsi="黑体" w:cs="黑体" w:eastAsia="黑体"/>
          <w:sz w:val="48"/>
          <w:spacing w:val="0"/>
          <w:color w:val="000000"/>
          <w:b w:val="off"/>
          <w:i w:val="off"/>
        </w:rPr>
        <w:t>123</w:t>
      </w:r>
      <w:bookmarkEnd w:id="2549"/>
    </w:p>
    <w:p>
      <w:r>
        <w:t/>
      </w:r>
    </w:p>
    <w:p>
      <w:pPr>
        <w:sectPr>
          <w:footerReference r:id="rId477"/>
          <w:headerReference r:id="rId478" w:type="default"/>
          <w:type w:val="nextPage"/>
          <w:pgSz w:w="21240" w:h="31680"/>
          <w:pgMar w:left="2100" w:top="1920" w:right="2100" w:bottom="1920" w:header="1620" w:footer="1620"/>
          <w:cols w:num="1"/>
        </w:sectPr>
      </w:pPr>
    </w:p>
    <w:p>
      <w:pPr>
        <w:pageBreakBefore w:val="off"/>
        <w:tabs/>
        <w:wordWrap w:val="off"/>
        <w:spacing w:before="600" w:after="0" w:line="560" w:lineRule="atLeast"/>
        <w:ind w:left="820" w:right="0"/>
        <w:jc w:val="both"/>
        <w:textAlignment w:val="baseline"/>
        <w:rPr>
          <w:sz w:val="41"/>
        </w:rPr>
      </w:pPr>
      <w:bookmarkStart w:name="" w:id="2550"/>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0</wp:posOffset>
            </wp:positionV>
            <wp:extent cx="431800" cy="774700"/>
            <wp:wrapNone/>
            <wp:docPr id="202" name="Drawing 202"/>
            <a:graphic xmlns:a="http://schemas.openxmlformats.org/drawingml/2006/main">
              <a:graphicData uri="http://schemas.openxmlformats.org/drawingml/2006/picture">
                <pic:pic xmlns:pic="http://schemas.openxmlformats.org/drawingml/2006/picture">
                  <pic:nvPicPr>
                    <pic:cNvPr id="0" name="Picture 201"/>
                    <pic:cNvPicPr>
                      <a:picLocks noChangeAspect="true"/>
                    </pic:cNvPicPr>
                  </pic:nvPicPr>
                  <pic:blipFill>
                    <a:blip r:embed="rId75"/>
                    <a:stretch>
                      <a:fillRect/>
                    </a:stretch>
                  </pic:blipFill>
                  <pic:spPr>
                    <a:xfrm>
                      <a:off x="0" y="0"/>
                      <a:ext cx="431800" cy="774700"/>
                    </a:xfrm>
                    <a:prstGeom prst="rect">
                      <a:avLst/>
                    </a:prstGeom>
                  </pic:spPr>
                </pic:pic>
              </a:graphicData>
            </a:graphic>
          </wp:anchor>
        </w:drawing>
      </w:r>
      <w:bookmarkEnd w:id="2550"/>
    </w:p>
    <w:p>
      <w:pPr>
        <w:pageBreakBefore w:val="off"/>
        <w:tabs/>
        <w:wordWrap w:val="off"/>
        <w:spacing w:before="0" w:after="0" w:line="480" w:lineRule="exact"/>
        <w:ind w:left="0" w:right="0"/>
        <w:jc w:val="both"/>
        <w:textAlignment w:val="baseline"/>
        <w:rPr>
          <w:sz w:val="41"/>
        </w:rPr>
      </w:pPr>
      <w:bookmarkStart w:name="" w:id="2551"/>
      <w:r>
        <w:rPr>
          <w:rFonts w:ascii="宋体" w:hAnsi="宋体" w:cs="宋体" w:eastAsia="宋体"/>
          <w:sz w:val="41"/>
          <w:spacing w:val="0"/>
          <w:color w:val="000000"/>
          <w:b w:val="off"/>
          <w:i w:val="off"/>
        </w:rPr>
        <w:t/>
      </w:r>
      <w:bookmarkEnd w:id="2551"/>
    </w:p>
    <w:p>
      <w:pPr>
        <w:pageBreakBefore w:val="off"/>
        <w:tabs/>
        <w:wordWrap w:val="off"/>
        <w:spacing w:before="0" w:after="0" w:line="900" w:lineRule="atLeast"/>
        <w:ind w:left="40" w:right="80"/>
        <w:jc w:val="both"/>
        <w:textAlignment w:val="baseline"/>
        <w:rPr>
          <w:sz w:val="51"/>
        </w:rPr>
      </w:pPr>
      <w:bookmarkStart w:name="" w:id="2552"/>
      <w:r>
        <w:rPr>
          <w:rFonts w:ascii="宋体" w:hAnsi="宋体" w:cs="宋体" w:eastAsia="宋体"/>
          <w:sz w:val="51"/>
          <w:spacing w:val="0"/>
          <w:color w:val="000000"/>
          <w:b w:val="off"/>
          <w:i w:val="off"/>
        </w:rPr>
        <w:t>刺激所做的条件反射时，这样的同一性句子才是真的；倘若这两个词</w:t>
      </w:r>
      <w:r>
        <w:rPr>
          <w:rFonts w:ascii="宋体" w:hAnsi="宋体" w:cs="宋体" w:eastAsia="宋体"/>
          <w:sz w:val="51"/>
          <w:spacing w:val="0"/>
          <w:color w:val="000000"/>
          <w:b w:val="off"/>
          <w:i w:val="off"/>
        </w:rPr>
        <w:t>是这样的（这是不大可能的），那么，正因如此，这个同一性句子并</w:t>
      </w:r>
      <w:r>
        <w:rPr>
          <w:rFonts w:ascii="宋体" w:hAnsi="宋体" w:cs="宋体" w:eastAsia="宋体"/>
          <w:sz w:val="51"/>
          <w:spacing w:val="0"/>
          <w:color w:val="000000"/>
          <w:b w:val="off"/>
          <w:i w:val="off"/>
        </w:rPr>
        <w:t>不传达任何新的知识。</w:t>
      </w:r>
      <w:bookmarkEnd w:id="2552"/>
    </w:p>
    <w:p>
      <w:pPr>
        <w:pageBreakBefore w:val="off"/>
        <w:tabs/>
        <w:wordWrap w:val="off"/>
        <w:spacing w:before="0" w:after="0" w:line="900" w:lineRule="atLeast"/>
        <w:ind w:left="40" w:right="60" w:firstLine="1040"/>
        <w:jc w:val="both"/>
        <w:textAlignment w:val="baseline"/>
        <w:rPr>
          <w:sz w:val="51"/>
        </w:rPr>
      </w:pPr>
      <w:bookmarkStart w:name="" w:id="2553"/>
      <w:r>
        <w:rPr>
          <w:rFonts w:ascii="宋体" w:hAnsi="宋体" w:cs="宋体" w:eastAsia="宋体"/>
          <w:sz w:val="51"/>
          <w:spacing w:val="0"/>
          <w:color w:val="000000"/>
          <w:b w:val="off"/>
          <w:i w:val="off"/>
        </w:rPr>
        <w:t>“Gaurisanker= Everest”确实是提供知识的，即使这两个单独词</w:t>
      </w:r>
      <w:r>
        <w:rPr>
          <w:rFonts w:ascii="宋体" w:hAnsi="宋体" w:cs="宋体" w:eastAsia="宋体"/>
          <w:sz w:val="51"/>
          <w:spacing w:val="0"/>
          <w:color w:val="000000"/>
          <w:b w:val="off"/>
          <w:i w:val="off"/>
        </w:rPr>
        <w:t>项都是通过实指而习得的（如第11节中所想像的那样）。因为它们并</w:t>
      </w:r>
      <w:r>
        <w:rPr>
          <w:rFonts w:ascii="宋体" w:hAnsi="宋体" w:cs="宋体" w:eastAsia="宋体"/>
          <w:sz w:val="51"/>
          <w:spacing w:val="0"/>
          <w:color w:val="000000"/>
          <w:b w:val="off"/>
          <w:i w:val="off"/>
        </w:rPr>
        <w:t>不是以学会“mama”的那种原始的方式被学会的，而是在掌握了普</w:t>
      </w:r>
      <w:r>
        <w:rPr>
          <w:rFonts w:ascii="宋体" w:hAnsi="宋体" w:cs="宋体" w:eastAsia="宋体"/>
          <w:sz w:val="51"/>
          <w:spacing w:val="0"/>
          <w:color w:val="000000"/>
          <w:b w:val="off"/>
          <w:i w:val="off"/>
        </w:rPr>
        <w:t>遍词项及关于物体在空间和时间上的持续性的概念框架以后才被学会</w:t>
      </w:r>
      <w:r>
        <w:rPr>
          <w:rFonts w:ascii="宋体" w:hAnsi="宋体" w:cs="宋体" w:eastAsia="宋体"/>
          <w:sz w:val="51"/>
          <w:spacing w:val="0"/>
          <w:color w:val="000000"/>
          <w:b w:val="off"/>
          <w:i w:val="off"/>
        </w:rPr>
        <w:t>的。即使当我们的探险家是靠土著人（他们并不能提供“that moun-</w:t>
      </w:r>
      <w:r>
        <w:rPr>
          <w:rFonts w:ascii="宋体" w:hAnsi="宋体" w:cs="宋体" w:eastAsia="宋体"/>
          <w:sz w:val="51"/>
          <w:spacing w:val="0"/>
          <w:color w:val="000000"/>
          <w:b w:val="off"/>
          <w:i w:val="off"/>
        </w:rPr>
        <w:t>tain”[那座山]这个英语辅助指示词）的直接指示而学会这两个名</w:t>
      </w:r>
      <w:r>
        <w:rPr>
          <w:rFonts w:ascii="宋体" w:hAnsi="宋体" w:cs="宋体" w:eastAsia="宋体"/>
          <w:sz w:val="51"/>
          <w:spacing w:val="0"/>
          <w:color w:val="000000"/>
          <w:b w:val="off"/>
          <w:i w:val="off"/>
        </w:rPr>
        <w:t>字的，但对我们的探险家来说，这差不多仍然好像是他们已提供了这</w:t>
      </w:r>
      <w:r>
        <w:rPr>
          <w:rFonts w:ascii="宋体" w:hAnsi="宋体" w:cs="宋体" w:eastAsia="宋体"/>
          <w:sz w:val="51"/>
          <w:spacing w:val="0"/>
          <w:color w:val="000000"/>
          <w:b w:val="off"/>
          <w:i w:val="off"/>
        </w:rPr>
        <w:t>个指示词。他相信，土著人是从各自的角度命名了那个持久的坚固物</w:t>
      </w:r>
      <w:r>
        <w:rPr>
          <w:rFonts w:ascii="宋体" w:hAnsi="宋体" w:cs="宋体" w:eastAsia="宋体"/>
          <w:sz w:val="51"/>
          <w:spacing w:val="0"/>
          <w:color w:val="000000"/>
          <w:b w:val="off"/>
          <w:i w:val="off"/>
        </w:rPr>
        <w:t>体，而不仅仅是其目前的状态或其显露出来的一面。</w:t>
      </w:r>
      <w:bookmarkEnd w:id="2553"/>
    </w:p>
    <w:p>
      <w:pPr>
        <w:pageBreakBefore w:val="off"/>
        <w:tabs/>
        <w:wordWrap w:val="off"/>
        <w:spacing w:before="0" w:after="0" w:line="900" w:lineRule="atLeast"/>
        <w:ind w:left="40" w:right="40" w:firstLine="1040"/>
        <w:jc w:val="both"/>
        <w:textAlignment w:val="baseline"/>
        <w:rPr>
          <w:sz w:val="51"/>
        </w:rPr>
      </w:pPr>
      <w:bookmarkStart w:name="" w:id="2554"/>
      <w:r>
        <w:rPr>
          <w:rFonts w:ascii="宋体" w:hAnsi="宋体" w:cs="宋体" w:eastAsia="宋体"/>
          <w:sz w:val="51"/>
          <w:spacing w:val="0"/>
          <w:color w:val="000000"/>
          <w:b w:val="off"/>
          <w:i w:val="off"/>
        </w:rPr>
        <w:t>更典型的提供信息的同一性句式是，其中的一个或两个词都很复</w:t>
      </w:r>
      <w:r>
        <w:rPr>
          <w:rFonts w:ascii="宋体" w:hAnsi="宋体" w:cs="宋体" w:eastAsia="宋体"/>
          <w:sz w:val="51"/>
          <w:spacing w:val="0"/>
          <w:color w:val="000000"/>
          <w:b w:val="off"/>
          <w:i w:val="off"/>
        </w:rPr>
        <w:t>杂：如“Mama is the new treasurer”（“妈妈是新的出纳”）；又如</w:t>
      </w:r>
      <w:r>
        <w:rPr>
          <w:rFonts w:ascii="宋体" w:hAnsi="宋体" w:cs="宋体" w:eastAsia="宋体"/>
          <w:sz w:val="51"/>
          <w:spacing w:val="0"/>
          <w:color w:val="000000"/>
          <w:b w:val="off"/>
          <w:i w:val="off"/>
        </w:rPr>
        <w:t>“The barn behind 21 Elm street is the same barn as the one behind 16</w:t>
      </w:r>
      <w:r>
        <w:rPr>
          <w:rFonts w:ascii="宋体" w:hAnsi="宋体" w:cs="宋体" w:eastAsia="宋体"/>
          <w:sz w:val="51"/>
          <w:spacing w:val="0"/>
          <w:color w:val="000000"/>
          <w:b w:val="off"/>
          <w:i w:val="off"/>
        </w:rPr>
        <w:t>High street”（“Elm 21 街后面的那个仓库同16大街后面的那个仓库</w:t>
      </w:r>
      <w:r>
        <w:rPr>
          <w:rFonts w:ascii="宋体" w:hAnsi="宋体" w:cs="宋体" w:eastAsia="宋体"/>
          <w:sz w:val="51"/>
          <w:spacing w:val="0"/>
          <w:color w:val="000000"/>
          <w:b w:val="off"/>
          <w:i w:val="off"/>
        </w:rPr>
        <w:t>是同一座仓库”）。[25]</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673100</wp:posOffset>
                </wp:positionV>
                <wp:extent cx="698500" cy="482600"/>
                <wp:wrapNone/>
                <wp:docPr id="203" name="文本框 203"/>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555"/>
                            <w:r>
                              <w:rPr>
                                <w:rFonts w:ascii="宋体" w:hAnsi="宋体" w:cs="宋体" w:eastAsia="宋体"/>
                                <w:sz w:val="51"/>
                                <w:spacing w:val="0"/>
                                <w:color w:val="000000"/>
                                <w:b w:val="off"/>
                                <w:i w:val="off"/>
                              </w:rPr>
                              <w:t>116</w:t>
                            </w:r>
                            <w:bookmarkEnd w:id="2555"/>
                          </w:p>
                        </w:txbxContent>
                      </wps:txbx>
                      <wps:bodyPr wrap="square" lIns="0" rIns="0" tIns="0" bIns="0" vert="horz" anchor="t">
                        <a:noAutofit/>
                      </wps:bodyPr>
                    </wps:wsp>
                  </a:graphicData>
                </a:graphic>
              </wp:anchor>
            </w:drawing>
          </mc:Choice>
          <mc:Fallback>
            <w:pict>
              <v:shape type="#_x0000_t202" filled="f" stroked="f" style="margin-left:69pt;margin-top:53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556"/>
                      <w:r>
                        <w:rPr>
                          <w:rFonts w:ascii="宋体" w:hAnsi="宋体" w:cs="宋体" w:eastAsia="宋体"/>
                          <w:sz w:val="51"/>
                          <w:spacing w:val="0"/>
                          <w:color w:val="000000"/>
                          <w:b w:val="off"/>
                          <w:i w:val="off"/>
                        </w:rPr>
                        <w:t>116</w:t>
                      </w:r>
                      <w:bookmarkEnd w:id="2556"/>
                    </w:p>
                  </w:txbxContent>
                </v:textbox>
              </v:shape>
            </w:pict>
          </mc:Fallback>
        </mc:AlternateContent>
      </w:r>
      <w:bookmarkEnd w:id="2554"/>
    </w:p>
    <w:p>
      <w:pPr>
        <w:pageBreakBefore w:val="off"/>
        <w:tabs/>
        <w:wordWrap w:val="off"/>
        <w:spacing w:before="0" w:after="0" w:line="900" w:lineRule="atLeast"/>
        <w:ind w:left="40" w:right="40" w:firstLine="1040"/>
        <w:jc w:val="both"/>
        <w:textAlignment w:val="baseline"/>
        <w:rPr>
          <w:sz w:val="51"/>
        </w:rPr>
      </w:pPr>
      <w:bookmarkStart w:name="" w:id="2557"/>
      <w:r>
        <w:rPr>
          <w:rFonts w:ascii="宋体" w:hAnsi="宋体" w:cs="宋体" w:eastAsia="宋体"/>
          <w:sz w:val="51"/>
          <w:spacing w:val="0"/>
          <w:color w:val="000000"/>
          <w:b w:val="off"/>
          <w:i w:val="off"/>
        </w:rPr>
        <w:t>尽管同一性的概念很简单，但关于这个问题的混淆并不少见。赫</w:t>
      </w:r>
      <w:r>
        <w:rPr>
          <w:rFonts w:ascii="宋体" w:hAnsi="宋体" w:cs="宋体" w:eastAsia="宋体"/>
          <w:sz w:val="51"/>
          <w:spacing w:val="0"/>
          <w:color w:val="000000"/>
          <w:b w:val="off"/>
          <w:i w:val="off"/>
        </w:rPr>
        <w:t>拉克利特残篇中所说的那句名言就是一个例子，他说人不能两次踏进</w:t>
      </w:r>
      <w:r>
        <w:rPr>
          <w:rFonts w:ascii="宋体" w:hAnsi="宋体" w:cs="宋体" w:eastAsia="宋体"/>
          <w:sz w:val="51"/>
          <w:spacing w:val="0"/>
          <w:color w:val="000000"/>
          <w:b w:val="off"/>
          <w:i w:val="off"/>
        </w:rPr>
        <w:t>同一条河流，因为河水在流动。但只要我们注意一下“river”这个普</w:t>
      </w:r>
      <w:r>
        <w:rPr>
          <w:rFonts w:ascii="宋体" w:hAnsi="宋体" w:cs="宋体" w:eastAsia="宋体"/>
          <w:sz w:val="51"/>
          <w:spacing w:val="0"/>
          <w:color w:val="000000"/>
          <w:b w:val="off"/>
          <w:i w:val="off"/>
        </w:rPr>
        <w:t>遍词项所有的指称分离原则，困难便被消解了。正因为人们把河流同</w:t>
      </w:r>
      <w:r>
        <w:rPr>
          <w:rFonts w:ascii="宋体" w:hAnsi="宋体" w:cs="宋体" w:eastAsia="宋体"/>
          <w:sz w:val="51"/>
          <w:spacing w:val="0"/>
          <w:color w:val="000000"/>
          <w:b w:val="off"/>
          <w:i w:val="off"/>
        </w:rPr>
        <w:t>河段区别开来，又与虽有区分而实体保持不变的河水区别开来，所以</w:t>
      </w:r>
      <w:r>
        <w:rPr>
          <w:rFonts w:ascii="宋体" w:hAnsi="宋体" w:cs="宋体" w:eastAsia="宋体"/>
          <w:sz w:val="51"/>
          <w:spacing w:val="0"/>
          <w:color w:val="000000"/>
          <w:b w:val="off"/>
          <w:i w:val="off"/>
        </w:rPr>
        <w:t>人们才会认为可以两次踏进同一条河流。[26]</w:t>
      </w:r>
      <w:bookmarkEnd w:id="2557"/>
    </w:p>
    <w:p>
      <w:pPr>
        <w:pageBreakBefore w:val="off"/>
        <w:tabs/>
        <w:wordWrap w:val="off"/>
        <w:spacing w:before="0" w:after="0" w:line="900" w:lineRule="atLeast"/>
        <w:ind w:left="40" w:right="0" w:firstLine="1040"/>
        <w:jc w:val="both"/>
        <w:textAlignment w:val="baseline"/>
        <w:rPr>
          <w:sz w:val="51"/>
        </w:rPr>
      </w:pPr>
      <w:bookmarkStart w:name="" w:id="2558"/>
      <w:r>
        <w:rPr>
          <w:rFonts w:ascii="宋体" w:hAnsi="宋体" w:cs="宋体" w:eastAsia="宋体"/>
          <w:sz w:val="51"/>
          <w:spacing w:val="0"/>
          <w:color w:val="000000"/>
          <w:b w:val="off"/>
          <w:i w:val="off"/>
        </w:rPr>
        <w:t>关于同一性的其他困难促使休谟提出下述论断：“确切地讲，我</w:t>
      </w:r>
      <w:r>
        <w:rPr>
          <w:rFonts w:ascii="宋体" w:hAnsi="宋体" w:cs="宋体" w:eastAsia="宋体"/>
          <w:sz w:val="51"/>
          <w:spacing w:val="0"/>
          <w:color w:val="000000"/>
          <w:b w:val="off"/>
          <w:i w:val="off"/>
        </w:rPr>
        <w:t>们不能说一物与它自身等同，除非我们的意思是说，在一个时间存在</w:t>
      </w:r>
      <w:r>
        <w:rPr>
          <w:rFonts w:ascii="宋体" w:hAnsi="宋体" w:cs="宋体" w:eastAsia="宋体"/>
          <w:sz w:val="51"/>
          <w:spacing w:val="0"/>
          <w:color w:val="000000"/>
          <w:b w:val="off"/>
          <w:i w:val="off"/>
        </w:rPr>
        <w:t>的物体与其在另一时间存在的自身相等同。”[27]使得休谟这样说的原</w:t>
      </w:r>
      <w:r>
        <w:rPr>
          <w:rFonts w:ascii="宋体" w:hAnsi="宋体" w:cs="宋体" w:eastAsia="宋体"/>
          <w:sz w:val="51"/>
          <w:spacing w:val="0"/>
          <w:color w:val="000000"/>
          <w:b w:val="off"/>
          <w:i w:val="off"/>
        </w:rPr>
        <w:t>因可能同我们在前面三节所说的一样：在掌握物理对象的概念构架之</w:t>
      </w:r>
      <w:r>
        <w:rPr>
          <w:rFonts w:ascii="宋体" w:hAnsi="宋体" w:cs="宋体" w:eastAsia="宋体"/>
          <w:sz w:val="51"/>
          <w:spacing w:val="0"/>
          <w:color w:val="000000"/>
          <w:b w:val="off"/>
          <w:i w:val="off"/>
        </w:rPr>
        <w:t>前，将简单词项连接起来的同一性句子是没有意义的。但是，还有另</w:t>
      </w:r>
      <w:bookmarkEnd w:id="2558"/>
    </w:p>
    <w:p>
      <w:pPr>
        <w:pageBreakBefore w:val="off"/>
        <w:tabs/>
        <w:wordWrap w:val="off"/>
        <w:spacing w:before="0" w:after="0" w:line="640" w:lineRule="atLeast"/>
        <w:ind w:left="180" w:right="0"/>
        <w:jc w:val="both"/>
        <w:textAlignment w:val="baseline"/>
        <w:rPr>
          <w:sz w:val="47"/>
        </w:rPr>
      </w:pPr>
      <w:bookmarkStart w:name="" w:id="2559"/>
      <w:r>
        <w:rPr>
          <w:rFonts w:ascii="黑体" w:hAnsi="黑体" w:cs="黑体" w:eastAsia="黑体"/>
          <w:sz w:val="47"/>
          <w:spacing w:val="0"/>
          <w:color w:val="000000"/>
          <w:b w:val="off"/>
          <w:i w:val="off"/>
        </w:rPr>
        <w:t>124</w:t>
      </w:r>
      <w:bookmarkEnd w:id="2559"/>
    </w:p>
    <w:p>
      <w:r>
        <w:t/>
      </w:r>
    </w:p>
    <w:p>
      <w:pPr>
        <w:sectPr>
          <w:footerReference r:id="rId479"/>
          <w:headerReference r:id="rId480" w:type="default"/>
          <w:type w:val="nextPage"/>
          <w:pgSz w:w="21240" w:h="31680"/>
          <w:pgMar w:left="2580" w:top="1840" w:right="2580" w:bottom="1840" w:header="1540" w:footer="1540"/>
          <w:cols w:num="1"/>
        </w:sectPr>
      </w:pPr>
    </w:p>
    <w:p>
      <w:pPr>
        <w:pageBreakBefore w:val="off"/>
        <w:tabs/>
        <w:wordWrap w:val="off"/>
        <w:spacing w:before="560" w:after="0" w:line="600" w:lineRule="atLeast"/>
        <w:ind w:left="0" w:right="2220"/>
        <w:jc w:val="right"/>
        <w:textAlignment w:val="baseline"/>
        <w:rPr>
          <w:sz w:val="44"/>
        </w:rPr>
      </w:pPr>
      <w:bookmarkStart w:name="" w:id="2560"/>
      <w:r>
        <w:rPr>
          <w:rFonts w:ascii="黑体" w:hAnsi="黑体" w:cs="黑体" w:eastAsia="黑体"/>
          <w:sz w:val="44"/>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10922000</wp:posOffset>
            </wp:positionH>
            <wp:positionV relativeFrom="paragraph">
              <wp:posOffset>25400</wp:posOffset>
            </wp:positionV>
            <wp:extent cx="457200" cy="787400"/>
            <wp:wrapNone/>
            <wp:docPr id="205" name="Drawing 205"/>
            <a:graphic xmlns:a="http://schemas.openxmlformats.org/drawingml/2006/main">
              <a:graphicData uri="http://schemas.openxmlformats.org/drawingml/2006/picture">
                <pic:pic xmlns:pic="http://schemas.openxmlformats.org/drawingml/2006/picture">
                  <pic:nvPicPr>
                    <pic:cNvPr id="0" name="Picture 204"/>
                    <pic:cNvPicPr>
                      <a:picLocks noChangeAspect="true"/>
                    </pic:cNvPicPr>
                  </pic:nvPicPr>
                  <pic:blipFill>
                    <a:blip r:embed="rId76"/>
                    <a:stretch>
                      <a:fillRect/>
                    </a:stretch>
                  </pic:blipFill>
                  <pic:spPr>
                    <a:xfrm>
                      <a:off x="0" y="0"/>
                      <a:ext cx="457200" cy="787400"/>
                    </a:xfrm>
                    <a:prstGeom prst="rect">
                      <a:avLst/>
                    </a:prstGeom>
                  </pic:spPr>
                </pic:pic>
              </a:graphicData>
            </a:graphic>
          </wp:anchor>
        </w:drawing>
      </w:r>
      <w:bookmarkEnd w:id="2560"/>
    </w:p>
    <w:p>
      <w:pPr>
        <w:pageBreakBefore w:val="off"/>
        <w:tabs/>
        <w:wordWrap w:val="off"/>
        <w:spacing w:before="0" w:after="0" w:line="500" w:lineRule="exact"/>
        <w:ind w:left="0" w:right="0"/>
        <w:jc w:val="right"/>
        <w:textAlignment w:val="baseline"/>
        <w:rPr>
          <w:sz w:val="44"/>
        </w:rPr>
      </w:pPr>
      <w:bookmarkStart w:name="" w:id="2561"/>
      <w:r>
        <w:rPr>
          <w:rFonts w:ascii="宋体" w:hAnsi="宋体" w:cs="宋体" w:eastAsia="宋体"/>
          <w:sz w:val="44"/>
          <w:spacing w:val="0"/>
          <w:color w:val="000000"/>
          <w:b w:val="off"/>
          <w:i w:val="off"/>
        </w:rPr>
        <w:t/>
      </w:r>
      <w:bookmarkEnd w:id="2561"/>
    </w:p>
    <w:p>
      <w:pPr>
        <w:pageBreakBefore w:val="off"/>
        <w:tabs/>
        <w:wordWrap w:val="off"/>
        <w:spacing w:before="0" w:after="0" w:line="900" w:lineRule="atLeast"/>
        <w:ind w:left="240" w:right="1300"/>
        <w:jc w:val="both"/>
        <w:textAlignment w:val="baseline"/>
        <w:rPr>
          <w:sz w:val="53"/>
        </w:rPr>
      </w:pPr>
      <w:bookmarkStart w:name="" w:id="2562"/>
      <w:r>
        <w:rPr>
          <w:rFonts w:ascii="宋体" w:hAnsi="宋体" w:cs="宋体" w:eastAsia="宋体"/>
          <w:sz w:val="53"/>
          <w:spacing w:val="0"/>
          <w:color w:val="000000"/>
          <w:b w:val="off"/>
          <w:i w:val="off"/>
        </w:rPr>
        <w:t>一个原因(这在休谟的文中可以明白看出)。倘若同一性被当成是严</w:t>
      </w:r>
      <w:r>
        <w:rPr>
          <w:rFonts w:ascii="宋体" w:hAnsi="宋体" w:cs="宋体" w:eastAsia="宋体"/>
          <w:sz w:val="53"/>
          <w:spacing w:val="0"/>
          <w:color w:val="000000"/>
          <w:b w:val="off"/>
          <w:i w:val="off"/>
        </w:rPr>
        <w:t>格意义上每个存在物仅与其自身的关系，那么休谟就无法理解，在这</w:t>
      </w:r>
      <w:r>
        <w:rPr>
          <w:rFonts w:ascii="宋体" w:hAnsi="宋体" w:cs="宋体" w:eastAsia="宋体"/>
          <w:sz w:val="53"/>
          <w:spacing w:val="0"/>
          <w:color w:val="000000"/>
          <w:b w:val="off"/>
          <w:i w:val="off"/>
        </w:rPr>
        <w:t>里有关系的东西到底是什么以及如何把它(同一性)与存在的纯粹属</w:t>
      </w:r>
      <w:r>
        <w:rPr>
          <w:rFonts w:ascii="宋体" w:hAnsi="宋体" w:cs="宋体" w:eastAsia="宋体"/>
          <w:sz w:val="53"/>
          <w:spacing w:val="0"/>
          <w:color w:val="000000"/>
          <w:b w:val="off"/>
          <w:i w:val="off"/>
        </w:rPr>
        <w:t>性区分开来。[28]这个困难的根源在于混淆了符号与对象。同一性之所</w:t>
      </w:r>
      <w:r>
        <w:rPr>
          <w:rFonts w:ascii="宋体" w:hAnsi="宋体" w:cs="宋体" w:eastAsia="宋体"/>
          <w:sz w:val="53"/>
          <w:spacing w:val="0"/>
          <w:color w:val="000000"/>
          <w:b w:val="off"/>
          <w:i w:val="off"/>
        </w:rPr>
        <w:t>以是一个关系，“=”之所以是一个关系词，是因为“=”居于同一</w:t>
      </w:r>
      <w:r>
        <w:rPr>
          <w:rFonts w:ascii="宋体" w:hAnsi="宋体" w:cs="宋体" w:eastAsia="宋体"/>
          <w:sz w:val="53"/>
          <w:spacing w:val="0"/>
          <w:color w:val="000000"/>
          <w:b w:val="off"/>
          <w:i w:val="off"/>
        </w:rPr>
        <w:t>单独词项或不同单独词项的不同出现之间，而不是因为它把不同的对</w:t>
      </w:r>
      <w:r>
        <w:rPr>
          <w:rFonts w:ascii="宋体" w:hAnsi="宋体" w:cs="宋体" w:eastAsia="宋体"/>
          <w:sz w:val="53"/>
          <w:spacing w:val="0"/>
          <w:color w:val="000000"/>
          <w:b w:val="off"/>
          <w:i w:val="off"/>
        </w:rPr>
        <w:t>象联系起来了。</w:t>
      </w:r>
      <w:bookmarkEnd w:id="2562"/>
    </w:p>
    <w:p>
      <w:pPr>
        <w:pageBreakBefore w:val="off"/>
        <w:tabs/>
        <w:wordWrap w:val="off"/>
        <w:spacing w:before="0" w:after="0" w:line="900" w:lineRule="atLeast"/>
        <w:ind w:left="240" w:right="0" w:firstLine="1020"/>
        <w:jc w:val="both"/>
        <w:textAlignment w:val="baseline"/>
        <w:rPr>
          <w:sz w:val="53"/>
        </w:rPr>
      </w:pPr>
      <w:bookmarkStart w:name="" w:id="2563"/>
      <w:r>
        <w:rPr>
          <w:rFonts w:ascii="宋体" w:hAnsi="宋体" w:cs="宋体" w:eastAsia="宋体"/>
          <w:sz w:val="53"/>
          <w:spacing w:val="0"/>
          <w:color w:val="000000"/>
          <w:b w:val="off"/>
          <w:i w:val="off"/>
        </w:rPr>
        <w:t>在莱布尼茨那里也有类似的符号与对象的混淆。他把同一性解释</w:t>
      </w:r>
      <w:r>
        <w:rPr>
          <w:rFonts w:ascii="宋体" w:hAnsi="宋体" w:cs="宋体" w:eastAsia="宋体"/>
          <w:sz w:val="53"/>
          <w:spacing w:val="0"/>
          <w:color w:val="000000"/>
          <w:b w:val="off"/>
          <w:i w:val="off"/>
        </w:rPr>
        <w:t>为两个符号之间的关系，而不是被命名的对象及其自身的关系：</w:t>
      </w:r>
      <w:r>
        <w:rPr>
          <w:rFonts w:ascii="宋体" w:hAnsi="宋体" w:cs="宋体" w:eastAsia="宋体"/>
          <w:sz w:val="53"/>
          <w:spacing w:val="0"/>
          <w:color w:val="000000"/>
          <w:b w:val="off"/>
          <w:i w:val="off"/>
        </w:rPr>
        <w:t>“Eadem sunt quorum unum potest substitui alteri, salva veritate”</w:t>
      </w:r>
      <w:r>
        <w:rPr>
          <w:rFonts w:ascii="宋体" w:hAnsi="宋体" w:cs="宋体" w:eastAsia="宋体"/>
          <w:sz w:val="53"/>
          <w:spacing w:val="0"/>
          <w:color w:val="000000"/>
          <w:b w:val="off"/>
          <w:i w:val="off"/>
        </w:rPr>
        <w:t>(“两个事物是相同的，如果其中一个可替换另一个而不失其真</w:t>
      </w:r>
      <w:r>
        <w:rPr>
          <w:rFonts w:ascii="宋体" w:hAnsi="宋体" w:cs="宋体" w:eastAsia="宋体"/>
          <w:sz w:val="53"/>
          <w:spacing w:val="0"/>
          <w:color w:val="000000"/>
          <w:b w:val="off"/>
          <w:i w:val="off"/>
        </w:rPr>
        <w:t>值”)。[29]弗雷格也曾持类似的观点。[30]科日布斯基(Korzybski)论证</w:t>
      </w:r>
      <w:r>
        <w:rPr>
          <w:rFonts w:ascii="宋体" w:hAnsi="宋体" w:cs="宋体" w:eastAsia="宋体"/>
          <w:sz w:val="53"/>
          <w:spacing w:val="0"/>
          <w:color w:val="000000"/>
          <w:b w:val="off"/>
          <w:i w:val="off"/>
        </w:rPr>
        <w:t>“1=1”必是假的，因为等号两边的空间位置不同。他的观点更造成</w:t>
      </w:r>
      <w:r>
        <w:rPr>
          <w:rFonts w:ascii="宋体" w:hAnsi="宋体" w:cs="宋体" w:eastAsia="宋体"/>
          <w:sz w:val="53"/>
          <w:spacing w:val="0"/>
          <w:color w:val="000000"/>
          <w:b w:val="off"/>
          <w:i w:val="off"/>
        </w:rPr>
        <w:t>了加倍的混淆。[31]</w:t>
      </w:r>
      <w:bookmarkEnd w:id="2563"/>
    </w:p>
    <w:p>
      <w:pPr>
        <w:pageBreakBefore w:val="off"/>
        <w:tabs/>
        <w:wordWrap w:val="off"/>
        <w:spacing w:before="0" w:after="0" w:line="900" w:lineRule="atLeast"/>
        <w:ind w:left="240" w:right="1240" w:firstLine="1020"/>
        <w:jc w:val="both"/>
        <w:textAlignment w:val="baseline"/>
        <w:rPr>
          <w:sz w:val="53"/>
        </w:rPr>
      </w:pPr>
      <w:bookmarkStart w:name="" w:id="2564"/>
      <w:r>
        <w:rPr>
          <w:rFonts w:ascii="宋体" w:hAnsi="宋体" w:cs="宋体" w:eastAsia="宋体"/>
          <w:sz w:val="53"/>
          <w:spacing w:val="0"/>
          <w:color w:val="000000"/>
          <w:b w:val="off"/>
          <w:i w:val="off"/>
        </w:rPr>
        <w:t>同一性虽然诱使许多人混淆了符号和对象，而这些人在其他语境</w:t>
      </w:r>
      <w:r>
        <w:rPr>
          <w:rFonts w:ascii="宋体" w:hAnsi="宋体" w:cs="宋体" w:eastAsia="宋体"/>
          <w:sz w:val="53"/>
          <w:spacing w:val="0"/>
          <w:color w:val="000000"/>
          <w:b w:val="off"/>
          <w:i w:val="off"/>
        </w:rPr>
        <w:t>下则不会造成这种混淆。包括那些数学家，他们大都把方程式看成是</w:t>
      </w:r>
      <w:r>
        <w:rPr>
          <w:rFonts w:ascii="宋体" w:hAnsi="宋体" w:cs="宋体" w:eastAsia="宋体"/>
          <w:sz w:val="53"/>
          <w:spacing w:val="0"/>
          <w:color w:val="000000"/>
          <w:b w:val="off"/>
          <w:i w:val="off"/>
        </w:rPr>
        <w:t>联结两个相等但不同的数。怀特海曾为这个观点辩护，他说：“2+3</w:t>
      </w:r>
      <w:r>
        <w:rPr>
          <w:rFonts w:ascii="宋体" w:hAnsi="宋体" w:cs="宋体" w:eastAsia="宋体"/>
          <w:sz w:val="53"/>
          <w:spacing w:val="0"/>
          <w:color w:val="000000"/>
          <w:b w:val="off"/>
          <w:i w:val="off"/>
        </w:rPr>
        <w:t>和3+2不是等同的，因为在这两个组合中，符号的次序不同。不同</w:t>
      </w:r>
      <w:r>
        <w:rPr>
          <w:rFonts w:ascii="宋体" w:hAnsi="宋体" w:cs="宋体" w:eastAsia="宋体"/>
          <w:sz w:val="53"/>
          <w:spacing w:val="0"/>
          <w:color w:val="000000"/>
          <w:b w:val="off"/>
          <w:i w:val="off"/>
        </w:rPr>
        <w:t>的次序代表不同的思想过程。”[32]他的观点在多大程度上取决于对符</w:t>
      </w:r>
      <w:r>
        <w:rPr>
          <w:rFonts w:ascii="宋体" w:hAnsi="宋体" w:cs="宋体" w:eastAsia="宋体"/>
          <w:sz w:val="53"/>
          <w:spacing w:val="0"/>
          <w:color w:val="000000"/>
          <w:b w:val="off"/>
          <w:i w:val="off"/>
        </w:rPr>
        <w:t>号和对象的混淆，又在多大程度上取决于数即思想过程这一学说，是</w:t>
      </w:r>
      <w:r>
        <w:rPr>
          <w:rFonts w:ascii="宋体" w:hAnsi="宋体" w:cs="宋体" w:eastAsia="宋体"/>
          <w:sz w:val="53"/>
          <w:spacing w:val="0"/>
          <w:color w:val="000000"/>
          <w:b w:val="off"/>
          <w:i w:val="off"/>
        </w:rPr>
        <w:t>可以讨论的。维特根斯坦的错误更明显，他反对同一性概念：“说两</w:t>
      </w:r>
      <w:r>
        <w:rPr>
          <w:rFonts w:ascii="宋体" w:hAnsi="宋体" w:cs="宋体" w:eastAsia="宋体"/>
          <w:sz w:val="53"/>
          <w:spacing w:val="0"/>
          <w:color w:val="000000"/>
          <w:b w:val="off"/>
          <w:i w:val="off"/>
        </w:rPr>
        <w:t>个东西等同是无意义的，而说一个东西与其自身等同则是什么也没</w:t>
      </w:r>
      <w:r>
        <w:rPr>
          <w:rFonts w:ascii="宋体" w:hAnsi="宋体" w:cs="宋体" w:eastAsia="宋体"/>
          <w:sz w:val="53"/>
          <w:spacing w:val="0"/>
          <w:color w:val="000000"/>
          <w:b w:val="off"/>
          <w:i w:val="off"/>
        </w:rPr>
        <w:t>说。”[33]实际上真且不空洞的同一性陈述当然是由指称同一事物但彼</w:t>
      </w:r>
      <w:r>
        <w:rPr>
          <w:rFonts w:ascii="宋体" w:hAnsi="宋体" w:cs="宋体" w:eastAsia="宋体"/>
          <w:sz w:val="53"/>
          <w:spacing w:val="0"/>
          <w:color w:val="000000"/>
          <w:b w:val="off"/>
          <w:i w:val="off"/>
        </w:rPr>
        <w:t>此不同的单独词项构成的。</w:t>
      </w:r>
      <w:bookmarkEnd w:id="2564"/>
    </w:p>
    <w:p>
      <w:pPr>
        <w:pageBreakBefore w:val="off"/>
        <w:tabs/>
        <w:wordWrap w:val="off"/>
        <w:spacing w:before="0" w:after="0" w:line="900" w:lineRule="atLeast"/>
        <w:ind w:left="240" w:right="1220" w:firstLine="1020"/>
        <w:jc w:val="both"/>
        <w:textAlignment w:val="baseline"/>
        <w:rPr>
          <w:sz w:val="53"/>
        </w:rPr>
      </w:pPr>
      <w:bookmarkStart w:name="" w:id="2565"/>
      <w:r>
        <w:rPr>
          <w:rFonts w:ascii="宋体" w:hAnsi="宋体" w:cs="宋体" w:eastAsia="宋体"/>
          <w:sz w:val="53"/>
          <w:spacing w:val="0"/>
          <w:color w:val="000000"/>
          <w:b w:val="off"/>
          <w:i w:val="off"/>
        </w:rPr>
        <w:t>同一性符号同不定单独词项结合起来可以产生大量相当于熟悉的</w:t>
      </w:r>
      <w:r>
        <w:rPr>
          <w:rFonts w:ascii="宋体" w:hAnsi="宋体" w:cs="宋体" w:eastAsia="宋体"/>
          <w:sz w:val="53"/>
          <w:spacing w:val="0"/>
          <w:color w:val="000000"/>
          <w:b w:val="off"/>
          <w:i w:val="off"/>
        </w:rPr>
        <w:t>惯用语的词汇。譬如，“Mabel loves none but George”(“马贝尔只爱</w:t>
      </w:r>
      <w:r>
        <w:rPr>
          <w:rFonts w:ascii="宋体" w:hAnsi="宋体" w:cs="宋体" w:eastAsia="宋体"/>
          <w:sz w:val="53"/>
          <w:spacing w:val="0"/>
          <w:color w:val="000000"/>
          <w:b w:val="off"/>
          <w:i w:val="off"/>
        </w:rPr>
        <w:t>乔治”)，这实际上是一个同一性句式，其中确定单独词项 George处</w:t>
      </w:r>
      <w:r>
        <w:rPr>
          <w:rFonts w:ascii="宋体" w:hAnsi="宋体" w:cs="宋体" w:eastAsia="宋体"/>
          <w:sz w:val="53"/>
          <w:spacing w:val="0"/>
          <w:color w:val="000000"/>
          <w:b w:val="off"/>
          <w:i w:val="off"/>
        </w:rPr>
        <w:t>在等式的一边，在另一边的是不定单独词项“everyone whom Mabel</w:t>
      </w:r>
      <w:bookmarkEnd w:id="2565"/>
    </w:p>
    <w:p>
      <w:pPr>
        <w:pageBreakBefore w:val="off"/>
        <w:tabs/>
        <w:wordWrap w:val="off"/>
        <w:spacing w:before="0" w:after="0" w:line="660" w:lineRule="atLeast"/>
        <w:ind w:left="0" w:right="1260"/>
        <w:jc w:val="right"/>
        <w:textAlignment w:val="baseline"/>
        <w:rPr>
          <w:sz w:val="48"/>
        </w:rPr>
      </w:pPr>
      <w:bookmarkStart w:name="" w:id="2566"/>
      <w:r>
        <w:rPr>
          <w:rFonts w:ascii="黑体" w:hAnsi="黑体" w:cs="黑体" w:eastAsia="黑体"/>
          <w:sz w:val="48"/>
          <w:spacing w:val="0"/>
          <w:color w:val="000000"/>
          <w:b w:val="off"/>
          <w:i w:val="off"/>
        </w:rPr>
        <w:t>125</w:t>
      </w:r>
      <w:bookmarkEnd w:id="2566"/>
    </w:p>
    <w:p>
      <w:r>
        <w:t/>
      </w:r>
    </w:p>
    <w:p>
      <w:pPr>
        <w:sectPr>
          <w:footerReference r:id="rId481"/>
          <w:headerReference r:id="rId482" w:type="default"/>
          <w:type w:val="nextPage"/>
          <w:pgSz w:w="21240" w:h="31680"/>
          <w:pgMar w:left="1900" w:top="1940" w:right="1900" w:bottom="1940" w:header="1640" w:footer="1640"/>
          <w:cols w:num="1"/>
        </w:sectPr>
      </w:pPr>
    </w:p>
    <w:p>
      <w:pPr>
        <w:pageBreakBefore w:val="off"/>
        <w:tabs/>
        <w:wordWrap w:val="off"/>
        <w:spacing w:before="0" w:after="0" w:line="580" w:lineRule="atLeast"/>
        <w:ind w:left="800" w:right="0"/>
        <w:jc w:val="both"/>
        <w:textAlignment w:val="baseline"/>
        <w:rPr>
          <w:sz w:val="42"/>
        </w:rPr>
      </w:pPr>
      <w:bookmarkStart w:name="" w:id="2567"/>
      <w:r>
        <w:rPr>
          <w:rFonts w:ascii="黑体" w:hAnsi="黑体" w:cs="黑体" w:eastAsia="黑体"/>
          <w:sz w:val="42"/>
          <w:spacing w:val="0"/>
          <w:color w:val="000000"/>
          <w:b w:val="on"/>
          <w:i w:val="off"/>
        </w:rPr>
        <w:t>语词和对象</w:t>
      </w:r>
      <w:bookmarkEnd w:id="2567"/>
    </w:p>
    <w:p>
      <w:pPr>
        <w:pageBreakBefore w:val="off"/>
        <w:tabs/>
        <w:wordWrap w:val="off"/>
        <w:spacing w:before="0" w:after="0" w:line="480" w:lineRule="exact"/>
        <w:ind w:left="0" w:right="0"/>
        <w:jc w:val="both"/>
        <w:textAlignment w:val="baseline"/>
        <w:rPr>
          <w:sz w:val="42"/>
        </w:rPr>
      </w:pPr>
      <w:bookmarkStart w:name="" w:id="2568"/>
      <w:r>
        <w:rPr>
          <w:rFonts w:ascii="宋体" w:hAnsi="宋体" w:cs="宋体" w:eastAsia="宋体"/>
          <w:sz w:val="42"/>
          <w:spacing w:val="0"/>
          <w:color w:val="000000"/>
          <w:b w:val="off"/>
          <w:i w:val="off"/>
        </w:rPr>
        <w:t/>
      </w:r>
      <w:bookmarkEnd w:id="2568"/>
    </w:p>
    <w:p>
      <w:pPr>
        <w:pageBreakBefore w:val="off"/>
        <w:tabs/>
        <w:wordWrap w:val="off"/>
        <w:spacing w:before="0" w:after="0" w:line="980" w:lineRule="atLeast"/>
        <w:ind w:left="0" w:right="140"/>
        <w:jc w:val="both"/>
        <w:textAlignment w:val="baseline"/>
        <w:rPr>
          <w:sz w:val="47"/>
        </w:rPr>
      </w:pPr>
      <w:bookmarkStart w:name="" w:id="2569"/>
      <w:r>
        <w:rPr>
          <w:rFonts w:ascii="宋体" w:hAnsi="宋体" w:cs="宋体" w:eastAsia="宋体"/>
          <w:sz w:val="47"/>
          <w:spacing w:val="0"/>
          <w:color w:val="000000"/>
          <w:b w:val="off"/>
          <w:i w:val="off"/>
        </w:rPr>
        <w:t>loves”(“马贝尔爱的每个人”)。此不定单独词项是由不定语助词</w:t>
      </w:r>
      <w:r>
        <w:rPr>
          <w:rFonts w:ascii="宋体" w:hAnsi="宋体" w:cs="宋体" w:eastAsia="宋体"/>
          <w:sz w:val="47"/>
          <w:spacing w:val="0"/>
          <w:color w:val="000000"/>
          <w:b w:val="off"/>
          <w:i w:val="off"/>
        </w:rPr>
        <w:t>“every”加上普遍词项“one whom Mabel loves”组成的。这个普遍</w:t>
      </w:r>
      <w:r>
        <w:rPr>
          <w:rFonts w:ascii="宋体" w:hAnsi="宋体" w:cs="宋体" w:eastAsia="宋体"/>
          <w:sz w:val="47"/>
          <w:spacing w:val="0"/>
          <w:color w:val="000000"/>
          <w:b w:val="off"/>
          <w:i w:val="off"/>
        </w:rPr>
        <w:t>词项实际上即是关系从句“whom Mabel loves”;“one”则是一个名</w:t>
      </w:r>
      <w:r>
        <w:rPr>
          <w:rFonts w:ascii="宋体" w:hAnsi="宋体" w:cs="宋体" w:eastAsia="宋体"/>
          <w:sz w:val="47"/>
          <w:spacing w:val="0"/>
          <w:color w:val="000000"/>
          <w:b w:val="off"/>
          <w:i w:val="off"/>
        </w:rPr>
        <w:t>词化的小词，这样做只是因为“every”只能用于名词形式的普遍词</w:t>
      </w:r>
      <w:r>
        <w:rPr>
          <w:rFonts w:ascii="宋体" w:hAnsi="宋体" w:cs="宋体" w:eastAsia="宋体"/>
          <w:sz w:val="47"/>
          <w:spacing w:val="0"/>
          <w:color w:val="000000"/>
          <w:b w:val="off"/>
          <w:i w:val="off"/>
        </w:rPr>
        <w:t>项，而不能用于形容词形式的普遍词项。</w:t>
      </w:r>
      <w:bookmarkEnd w:id="2569"/>
    </w:p>
    <w:p>
      <w:pPr>
        <w:pageBreakBefore w:val="off"/>
        <w:tabs/>
        <w:wordWrap w:val="off"/>
        <w:spacing w:before="0" w:after="0" w:line="980" w:lineRule="atLeast"/>
        <w:ind w:left="0" w:right="80" w:firstLine="1040"/>
        <w:jc w:val="both"/>
        <w:textAlignment w:val="baseline"/>
        <w:rPr>
          <w:sz w:val="47"/>
        </w:rPr>
      </w:pPr>
      <w:bookmarkStart w:name="" w:id="2570"/>
      <w:r>
        <w:rPr>
          <w:rFonts w:ascii="宋体" w:hAnsi="宋体" w:cs="宋体" w:eastAsia="宋体"/>
          <w:sz w:val="47"/>
          <w:spacing w:val="0"/>
          <w:color w:val="000000"/>
          <w:b w:val="off"/>
          <w:i w:val="off"/>
        </w:rPr>
        <w:t>再譬如,“Mabel loves George and someone else”(“马贝尔爱乔</w:t>
      </w:r>
      <w:r>
        <w:rPr>
          <w:rFonts w:ascii="宋体" w:hAnsi="宋体" w:cs="宋体" w:eastAsia="宋体"/>
          <w:sz w:val="47"/>
          <w:spacing w:val="0"/>
          <w:color w:val="000000"/>
          <w:b w:val="off"/>
          <w:i w:val="off"/>
        </w:rPr>
        <w:t>治及其他某个人”)。这等于说,  “Mabel loves George and someone</w:t>
      </w:r>
      <w:r>
        <w:rPr>
          <w:rFonts w:ascii="宋体" w:hAnsi="宋体" w:cs="宋体" w:eastAsia="宋体"/>
          <w:sz w:val="47"/>
          <w:spacing w:val="0"/>
          <w:color w:val="000000"/>
          <w:b w:val="off"/>
          <w:i w:val="off"/>
        </w:rPr>
        <w:t>other than George”(“马贝尔爱乔治和乔治外的某个人”)，不定单独</w:t>
      </w:r>
      <w:r>
        <w:rPr>
          <w:rFonts w:ascii="宋体" w:hAnsi="宋体" w:cs="宋体" w:eastAsia="宋体"/>
          <w:sz w:val="47"/>
          <w:spacing w:val="0"/>
          <w:color w:val="000000"/>
          <w:b w:val="off"/>
          <w:i w:val="off"/>
        </w:rPr>
        <w:t>词项“someone other than George”是由不定语助词“some”(或</w:t>
      </w:r>
      <w:r>
        <w:rPr>
          <w:rFonts w:ascii="宋体" w:hAnsi="宋体" w:cs="宋体" w:eastAsia="宋体"/>
          <w:sz w:val="47"/>
          <w:spacing w:val="0"/>
          <w:color w:val="000000"/>
          <w:b w:val="off"/>
          <w:i w:val="off"/>
        </w:rPr>
        <w:t>“an”)用之于普遍词项“other than George”的名词化形式而构成</w:t>
      </w:r>
      <w:r>
        <w:rPr>
          <w:rFonts w:ascii="宋体" w:hAnsi="宋体" w:cs="宋体" w:eastAsia="宋体"/>
          <w:sz w:val="47"/>
          <w:spacing w:val="0"/>
          <w:color w:val="000000"/>
          <w:b w:val="off"/>
          <w:i w:val="off"/>
        </w:rPr>
        <w:t xml:space="preserve">  的。而这个普遍词项又相当于一个关系从句“who≠George”,即</w:t>
      </w:r>
      <w:r>
        <w:rPr>
          <w:rFonts w:ascii="宋体" w:hAnsi="宋体" w:cs="宋体" w:eastAsia="宋体"/>
          <w:sz w:val="47"/>
          <w:spacing w:val="0"/>
          <w:color w:val="000000"/>
          <w:b w:val="off"/>
          <w:i w:val="off"/>
        </w:rPr>
        <w:t>“who=George”之否定。</w:t>
      </w:r>
      <w:bookmarkEnd w:id="2570"/>
    </w:p>
    <w:p>
      <w:pPr>
        <w:pageBreakBefore w:val="off"/>
        <w:tabs/>
        <w:wordWrap w:val="off"/>
        <w:spacing w:before="0" w:after="0" w:line="980" w:lineRule="atLeast"/>
        <w:ind w:left="80" w:right="40" w:firstLine="1040"/>
        <w:jc w:val="both"/>
        <w:textAlignment w:val="baseline"/>
        <w:rPr>
          <w:sz w:val="47"/>
        </w:rPr>
      </w:pPr>
      <w:bookmarkStart w:name="" w:id="2571"/>
      <w:r>
        <w:rPr>
          <w:rFonts w:ascii="宋体" w:hAnsi="宋体" w:cs="宋体" w:eastAsia="宋体"/>
          <w:sz w:val="47"/>
          <w:spacing w:val="0"/>
          <w:color w:val="000000"/>
          <w:b w:val="off"/>
          <w:i w:val="off"/>
        </w:rPr>
        <w:t>像“other than y”这种形式的普遍词项值得注意，因为借助于</w:t>
      </w:r>
      <w:r>
        <w:rPr>
          <w:rFonts w:ascii="宋体" w:hAnsi="宋体" w:cs="宋体" w:eastAsia="宋体"/>
          <w:sz w:val="47"/>
          <w:spacing w:val="0"/>
          <w:color w:val="000000"/>
          <w:b w:val="off"/>
          <w:i w:val="off"/>
        </w:rPr>
        <w:t>它们我们可以消除大部分语法上的复数形式。譬如，“I hear lions”</w:t>
      </w:r>
      <w:r>
        <w:rPr>
          <w:rFonts w:ascii="宋体" w:hAnsi="宋体" w:cs="宋体" w:eastAsia="宋体"/>
          <w:sz w:val="47"/>
          <w:spacing w:val="0"/>
          <w:color w:val="000000"/>
          <w:b w:val="off"/>
          <w:i w:val="off"/>
        </w:rPr>
        <w:t>(我听到一些狮子叫)意指至少两只狮子。这等于说“I hear a lion</w:t>
      </w:r>
      <w:r>
        <w:rPr>
          <w:rFonts w:ascii="宋体" w:hAnsi="宋体" w:cs="宋体" w:eastAsia="宋体"/>
          <w:sz w:val="47"/>
          <w:spacing w:val="0"/>
          <w:color w:val="000000"/>
          <w:b w:val="off"/>
          <w:i w:val="off"/>
        </w:rPr>
        <w:t>other than a lion which I hear”(“除了我听到叫的那头狮子，我还听</w:t>
      </w:r>
      <w:r>
        <w:rPr>
          <w:rFonts w:ascii="宋体" w:hAnsi="宋体" w:cs="宋体" w:eastAsia="宋体"/>
          <w:sz w:val="47"/>
          <w:spacing w:val="0"/>
          <w:color w:val="000000"/>
          <w:b w:val="off"/>
          <w:i w:val="off"/>
        </w:rPr>
        <w:t>到另一头狮子叫”)。这种改述尽管不自然，但既直截了当，又不需用</w:t>
      </w:r>
      <w:r>
        <w:rPr>
          <w:rFonts w:ascii="宋体" w:hAnsi="宋体" w:cs="宋体" w:eastAsia="宋体"/>
          <w:sz w:val="47"/>
          <w:spacing w:val="0"/>
          <w:color w:val="000000"/>
          <w:b w:val="off"/>
          <w:i w:val="off"/>
        </w:rPr>
        <w:t>复数形式(其中的“other than”可被改写为“which≠”)。把这种方法推广，对于每一个n，我们都可以不借助复数形式而表达为：有n</w:t>
      </w:r>
      <w:r>
        <w:rPr>
          <w:rFonts w:ascii="宋体" w:hAnsi="宋体" w:cs="宋体" w:eastAsia="宋体"/>
          <w:sz w:val="47"/>
          <w:spacing w:val="0"/>
          <w:color w:val="000000"/>
          <w:b w:val="off"/>
          <w:i w:val="off"/>
        </w:rPr>
        <w:t>个某类对象，有多于n个的对象，有少于n个的对象。[34]</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-1117600</wp:posOffset>
                </wp:positionV>
                <wp:extent cx="647700" cy="457200"/>
                <wp:wrapNone/>
                <wp:docPr id="206" name="文本框 206"/>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572"/>
                            <w:r>
                              <w:rPr>
                                <w:rFonts w:ascii="宋体" w:hAnsi="宋体" w:cs="宋体" w:eastAsia="宋体"/>
                                <w:sz w:val="47"/>
                                <w:spacing w:val="0"/>
                                <w:color w:val="000000"/>
                                <w:b w:val="off"/>
                                <w:i w:val="off"/>
                              </w:rPr>
                              <w:t>118</w:t>
                            </w:r>
                            <w:bookmarkEnd w:id="2572"/>
                          </w:p>
                        </w:txbxContent>
                      </wps:txbx>
                      <wps:bodyPr wrap="square" lIns="0" rIns="0" tIns="0" bIns="0" vert="horz" anchor="t">
                        <a:noAutofit/>
                      </wps:bodyPr>
                    </wps:wsp>
                  </a:graphicData>
                </a:graphic>
              </wp:anchor>
            </w:drawing>
          </mc:Choice>
          <mc:Fallback>
            <w:pict>
              <v:shape type="#_x0000_t202" filled="f" stroked="f" style="margin-left:68pt;margin-top:-88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573"/>
                      <w:r>
                        <w:rPr>
                          <w:rFonts w:ascii="宋体" w:hAnsi="宋体" w:cs="宋体" w:eastAsia="宋体"/>
                          <w:sz w:val="47"/>
                          <w:spacing w:val="0"/>
                          <w:color w:val="000000"/>
                          <w:b w:val="off"/>
                          <w:i w:val="off"/>
                        </w:rPr>
                        <w:t>118</w:t>
                      </w:r>
                      <w:bookmarkEnd w:id="2573"/>
                    </w:p>
                  </w:txbxContent>
                </v:textbox>
              </v:shape>
            </w:pict>
          </mc:Fallback>
        </mc:AlternateContent>
      </w:r>
      <w:bookmarkEnd w:id="2571"/>
    </w:p>
    <w:p>
      <w:pPr>
        <w:pageBreakBefore w:val="off"/>
        <w:tabs/>
        <w:wordWrap w:val="off"/>
        <w:spacing w:before="0" w:after="0" w:line="900" w:lineRule="atLeast"/>
        <w:ind w:left="120" w:right="0" w:firstLine="1040"/>
        <w:jc w:val="both"/>
        <w:textAlignment w:val="baseline"/>
        <w:rPr>
          <w:sz w:val="52"/>
        </w:rPr>
      </w:pPr>
      <w:bookmarkStart w:name="" w:id="2574"/>
      <w:r>
        <w:rPr>
          <w:rFonts w:ascii="宋体" w:hAnsi="宋体" w:cs="宋体" w:eastAsia="宋体"/>
          <w:sz w:val="52"/>
          <w:spacing w:val="0"/>
          <w:color w:val="000000"/>
          <w:b w:val="off"/>
          <w:i w:val="off"/>
        </w:rPr>
        <w:t>我们一直把“is an”这个组合词当成一个单独系词。既然“an”</w:t>
      </w:r>
      <w:r>
        <w:rPr>
          <w:rFonts w:ascii="宋体" w:hAnsi="宋体" w:cs="宋体" w:eastAsia="宋体"/>
          <w:sz w:val="52"/>
          <w:spacing w:val="0"/>
          <w:color w:val="000000"/>
          <w:b w:val="off"/>
          <w:i w:val="off"/>
        </w:rPr>
        <w:t>被看做是形成不定单独词项的一个语助词，那么，我们现在就可以把</w:t>
      </w:r>
      <w:r>
        <w:rPr>
          <w:rFonts w:ascii="宋体" w:hAnsi="宋体" w:cs="宋体" w:eastAsia="宋体"/>
          <w:sz w:val="52"/>
          <w:spacing w:val="0"/>
          <w:color w:val="000000"/>
          <w:b w:val="off"/>
          <w:i w:val="off"/>
        </w:rPr>
        <w:t>“is an”重新分析为“is”和“an”的复合。这样一来，“Agnes is a</w:t>
      </w:r>
      <w:r>
        <w:rPr>
          <w:rFonts w:ascii="宋体" w:hAnsi="宋体" w:cs="宋体" w:eastAsia="宋体"/>
          <w:sz w:val="52"/>
          <w:spacing w:val="0"/>
          <w:color w:val="000000"/>
          <w:b w:val="off"/>
          <w:i w:val="off"/>
        </w:rPr>
        <w:t>lamb”(“阿伽尼是只羔羊”)不再被看成是“Fa”,而是“a=b”,其</w:t>
      </w:r>
      <w:r>
        <w:rPr>
          <w:rFonts w:ascii="宋体" w:hAnsi="宋体" w:cs="宋体" w:eastAsia="宋体"/>
          <w:sz w:val="52"/>
          <w:spacing w:val="0"/>
          <w:color w:val="000000"/>
          <w:b w:val="off"/>
          <w:i w:val="off"/>
        </w:rPr>
        <w:t>中“b”指“an F”这样的不定单独词项。“Agnes bleats”(“阿伽尼</w:t>
      </w:r>
      <w:r>
        <w:rPr>
          <w:rFonts w:ascii="宋体" w:hAnsi="宋体" w:cs="宋体" w:eastAsia="宋体"/>
          <w:sz w:val="52"/>
          <w:spacing w:val="0"/>
          <w:color w:val="000000"/>
          <w:b w:val="off"/>
          <w:i w:val="off"/>
        </w:rPr>
        <w:t>咩咩叫”)及“Agnes is docile”(“阿伽尼是驯顺的”)仍保持“Fa”</w:t>
      </w:r>
      <w:r>
        <w:rPr>
          <w:rFonts w:ascii="宋体" w:hAnsi="宋体" w:cs="宋体" w:eastAsia="宋体"/>
          <w:sz w:val="52"/>
          <w:spacing w:val="0"/>
          <w:color w:val="000000"/>
          <w:b w:val="off"/>
          <w:i w:val="off"/>
        </w:rPr>
        <w:t>这一形式，而“is docile”中的“is”仍是一系词，或者是把形容词</w:t>
      </w:r>
      <w:r>
        <w:rPr>
          <w:rFonts w:ascii="宋体" w:hAnsi="宋体" w:cs="宋体" w:eastAsia="宋体"/>
          <w:sz w:val="52"/>
          <w:spacing w:val="0"/>
          <w:color w:val="000000"/>
          <w:b w:val="off"/>
          <w:i w:val="off"/>
        </w:rPr>
        <w:t>转换成动词的一个语助词；但“is a lamb”中的“is”则变成了</w:t>
      </w:r>
      <w:r>
        <w:rPr>
          <w:rFonts w:ascii="黑体" w:hAnsi="黑体" w:cs="黑体" w:eastAsia="黑体"/>
          <w:sz w:val="52"/>
          <w:spacing w:val="0"/>
          <w:color w:val="000000"/>
          <w:b w:val="on"/>
          <w:i w:val="off"/>
        </w:rPr>
        <w:t>126</w:t>
      </w:r>
      <w:bookmarkEnd w:id="2574"/>
    </w:p>
    <w:p>
      <w:r>
        <w:t/>
      </w:r>
    </w:p>
    <w:p>
      <w:pPr>
        <w:sectPr>
          <w:footerReference r:id="rId483"/>
          <w:headerReference r:id="rId484" w:type="default"/>
          <w:type w:val="nextPage"/>
          <w:pgSz w:w="21240" w:h="31680"/>
          <w:pgMar w:left="2580" w:top="2220" w:right="2580" w:bottom="2220" w:header="1920" w:footer="1920"/>
          <w:cols w:num="1"/>
        </w:sectPr>
      </w:pPr>
    </w:p>
    <w:p>
      <w:pPr>
        <w:pageBreakBefore w:val="off"/>
        <w:tabs/>
        <w:wordWrap w:val="off"/>
        <w:spacing w:before="560" w:after="0" w:line="580" w:lineRule="atLeast"/>
        <w:ind w:left="0" w:right="1320"/>
        <w:jc w:val="right"/>
        <w:textAlignment w:val="baseline"/>
        <w:rPr>
          <w:sz w:val="43"/>
        </w:rPr>
      </w:pPr>
      <w:bookmarkStart w:name="" w:id="2575"/>
      <w:r>
        <w:rPr>
          <w:rFonts w:ascii="黑体" w:hAnsi="黑体" w:cs="黑体" w:eastAsia="黑体"/>
          <w:sz w:val="43"/>
          <w:spacing w:val="0"/>
          <w:color w:val="000000"/>
          <w:b w:val="on"/>
          <w:i w:val="off"/>
        </w:rPr>
        <w:t>第三章指称的个体发生史</w:t>
      </w:r>
      <w:r>
        <w:drawing>
          <wp:anchor allowOverlap="true" layoutInCell="true" locked="false" simplePos="false" behindDoc="true" relativeHeight="251659264" distL="0" distR="0" distT="0" distB="0">
            <wp:simplePos x="0" y="0"/>
            <wp:positionH relativeFrom="page">
              <wp:posOffset>11150600</wp:posOffset>
            </wp:positionH>
            <wp:positionV relativeFrom="paragraph">
              <wp:posOffset>25400</wp:posOffset>
            </wp:positionV>
            <wp:extent cx="431800" cy="749300"/>
            <wp:wrapNone/>
            <wp:docPr id="208" name="Drawing 208"/>
            <a:graphic xmlns:a="http://schemas.openxmlformats.org/drawingml/2006/main">
              <a:graphicData uri="http://schemas.openxmlformats.org/drawingml/2006/picture">
                <pic:pic xmlns:pic="http://schemas.openxmlformats.org/drawingml/2006/picture">
                  <pic:nvPicPr>
                    <pic:cNvPr id="0" name="Picture 207"/>
                    <pic:cNvPicPr>
                      <a:picLocks noChangeAspect="true"/>
                    </pic:cNvPicPr>
                  </pic:nvPicPr>
                  <pic:blipFill>
                    <a:blip r:embed="rId77"/>
                    <a:stretch>
                      <a:fillRect/>
                    </a:stretch>
                  </pic:blipFill>
                  <pic:spPr>
                    <a:xfrm>
                      <a:off x="0" y="0"/>
                      <a:ext cx="431800" cy="749300"/>
                    </a:xfrm>
                    <a:prstGeom prst="rect">
                      <a:avLst/>
                    </a:prstGeom>
                  </pic:spPr>
                </pic:pic>
              </a:graphicData>
            </a:graphic>
          </wp:anchor>
        </w:drawing>
      </w:r>
      <w:bookmarkEnd w:id="2575"/>
    </w:p>
    <w:p>
      <w:pPr>
        <w:pageBreakBefore w:val="off"/>
        <w:tabs/>
        <w:wordWrap w:val="off"/>
        <w:spacing w:before="0" w:after="0" w:line="500" w:lineRule="exact"/>
        <w:ind w:left="0" w:right="0"/>
        <w:jc w:val="right"/>
        <w:textAlignment w:val="baseline"/>
        <w:rPr>
          <w:sz w:val="43"/>
        </w:rPr>
      </w:pPr>
      <w:bookmarkStart w:name="" w:id="2576"/>
      <w:r>
        <w:rPr>
          <w:rFonts w:ascii="宋体" w:hAnsi="宋体" w:cs="宋体" w:eastAsia="宋体"/>
          <w:sz w:val="43"/>
          <w:spacing w:val="0"/>
          <w:color w:val="000000"/>
          <w:b w:val="off"/>
          <w:i w:val="off"/>
        </w:rPr>
        <w:t/>
      </w:r>
      <w:bookmarkEnd w:id="2576"/>
    </w:p>
    <w:p>
      <w:pPr>
        <w:pageBreakBefore w:val="off"/>
        <w:tabs/>
        <w:wordWrap w:val="off"/>
        <w:spacing w:before="0" w:after="0" w:line="900" w:lineRule="atLeast"/>
        <w:ind w:left="60" w:right="420"/>
        <w:jc w:val="both"/>
        <w:textAlignment w:val="baseline"/>
        <w:rPr>
          <w:sz w:val="52"/>
        </w:rPr>
      </w:pPr>
      <w:bookmarkStart w:name="" w:id="2577"/>
      <w:r>
        <w:rPr>
          <w:rFonts w:ascii="宋体" w:hAnsi="宋体" w:cs="宋体" w:eastAsia="宋体"/>
          <w:sz w:val="52"/>
          <w:spacing w:val="0"/>
          <w:color w:val="000000"/>
          <w:b w:val="off"/>
          <w:i w:val="off"/>
        </w:rPr>
        <w:t>“=”。在某种意义上，这种处理方式更适合于英语，但它带有过浓的</w:t>
      </w:r>
      <w:r>
        <w:rPr>
          <w:rFonts w:ascii="宋体" w:hAnsi="宋体" w:cs="宋体" w:eastAsia="宋体"/>
          <w:sz w:val="52"/>
          <w:spacing w:val="0"/>
          <w:color w:val="000000"/>
          <w:b w:val="off"/>
          <w:i w:val="off"/>
        </w:rPr>
        <w:t>地方色彩。在德语及拉丁系语言中，句式通常是，“a is F”。即使当</w:t>
      </w:r>
      <w:r>
        <w:rPr>
          <w:rFonts w:ascii="宋体" w:hAnsi="宋体" w:cs="宋体" w:eastAsia="宋体"/>
          <w:sz w:val="52"/>
          <w:spacing w:val="0"/>
          <w:color w:val="000000"/>
          <w:b w:val="off"/>
          <w:i w:val="off"/>
        </w:rPr>
        <w:t>普遍词项是名词形式时，也是如此；譬如“Il est médecin”(“他是医</w:t>
      </w:r>
      <w:r>
        <w:rPr>
          <w:rFonts w:ascii="宋体" w:hAnsi="宋体" w:cs="宋体" w:eastAsia="宋体"/>
          <w:sz w:val="52"/>
          <w:spacing w:val="0"/>
          <w:color w:val="000000"/>
          <w:b w:val="off"/>
          <w:i w:val="off"/>
        </w:rPr>
        <w:t>生”)。在波兰语及俄语中，冠词根本就不存在。更重要的是，我们原</w:t>
      </w:r>
      <w:r>
        <w:rPr>
          <w:rFonts w:ascii="宋体" w:hAnsi="宋体" w:cs="宋体" w:eastAsia="宋体"/>
          <w:sz w:val="52"/>
          <w:spacing w:val="0"/>
          <w:color w:val="000000"/>
          <w:b w:val="off"/>
          <w:i w:val="off"/>
        </w:rPr>
        <w:t>来把“a is an F”作为“Fa”来处理，与下一章的逻辑进展更为吻</w:t>
      </w:r>
      <w:r>
        <w:rPr>
          <w:rFonts w:ascii="宋体" w:hAnsi="宋体" w:cs="宋体" w:eastAsia="宋体"/>
          <w:sz w:val="52"/>
          <w:spacing w:val="0"/>
          <w:color w:val="000000"/>
          <w:b w:val="off"/>
          <w:i w:val="off"/>
        </w:rPr>
        <w:t>合，虽然在许多地方仍须将“is”解释成“=”。</w:t>
      </w:r>
      <w:bookmarkEnd w:id="2577"/>
    </w:p>
    <w:p>
      <w:pPr>
        <w:pageBreakBefore w:val="off"/>
        <w:tabs/>
        <w:wordWrap w:val="off"/>
        <w:spacing w:before="0" w:after="0" w:line="1040" w:lineRule="exact"/>
        <w:ind w:left="0" w:right="0"/>
        <w:jc w:val="both"/>
        <w:textAlignment w:val="baseline"/>
        <w:rPr>
          <w:sz w:val="90"/>
        </w:rPr>
      </w:pPr>
      <w:bookmarkStart w:name="" w:id="2578"/>
      <w:r>
        <w:rPr>
          <w:rFonts w:ascii="宋体" w:hAnsi="宋体" w:cs="宋体" w:eastAsia="宋体"/>
          <w:sz w:val="90"/>
          <w:spacing w:val="0"/>
          <w:color w:val="000000"/>
          <w:b w:val="off"/>
          <w:i w:val="off"/>
        </w:rPr>
        <w:t/>
      </w:r>
      <w:bookmarkEnd w:id="2578"/>
    </w:p>
    <w:p>
      <w:pPr>
        <w:pageBreakBefore w:val="off"/>
        <w:tabs/>
        <w:wordWrap w:val="off"/>
        <w:spacing w:before="0" w:after="0" w:line="1200" w:lineRule="atLeast"/>
        <w:ind w:left="60" w:right="0"/>
        <w:jc w:val="both"/>
        <w:textAlignment w:val="baseline"/>
        <w:rPr>
          <w:sz w:val="90"/>
        </w:rPr>
      </w:pPr>
      <w:bookmarkStart w:name="" w:id="2579"/>
      <w:r>
        <w:rPr>
          <w:rFonts w:ascii="楷体" w:hAnsi="楷体" w:cs="楷体" w:eastAsia="楷体"/>
          <w:sz w:val="90"/>
          <w:spacing w:val="0"/>
          <w:color w:val="000000"/>
          <w:b w:val="on"/>
          <w:i w:val="off"/>
        </w:rPr>
        <w:t>25.抽象词</w:t>
      </w:r>
      <w:bookmarkEnd w:id="2579"/>
    </w:p>
    <w:p>
      <w:pPr>
        <w:pageBreakBefore w:val="off"/>
        <w:tabs/>
        <w:wordWrap w:val="off"/>
        <w:spacing w:before="0" w:after="0" w:line="1040" w:lineRule="exact"/>
        <w:ind w:left="0" w:right="0"/>
        <w:jc w:val="both"/>
        <w:textAlignment w:val="baseline"/>
        <w:rPr>
          <w:sz w:val="90"/>
        </w:rPr>
      </w:pPr>
      <w:bookmarkStart w:name="" w:id="2580"/>
      <w:r>
        <w:rPr>
          <w:rFonts w:ascii="宋体" w:hAnsi="宋体" w:cs="宋体" w:eastAsia="宋体"/>
          <w:sz w:val="90"/>
          <w:spacing w:val="0"/>
          <w:color w:val="000000"/>
          <w:b w:val="off"/>
          <w:i w:val="off"/>
        </w:rPr>
        <w:t/>
      </w:r>
      <w:bookmarkEnd w:id="2580"/>
    </w:p>
    <w:p>
      <w:pPr>
        <w:pageBreakBefore w:val="off"/>
        <w:tabs/>
        <w:wordWrap w:val="off"/>
        <w:spacing w:before="0" w:after="0" w:line="900" w:lineRule="atLeast"/>
        <w:ind w:left="60" w:right="400" w:firstLine="1020"/>
        <w:jc w:val="both"/>
        <w:textAlignment w:val="baseline"/>
        <w:rPr>
          <w:sz w:val="52"/>
        </w:rPr>
      </w:pPr>
      <w:bookmarkStart w:name="" w:id="2581"/>
      <w:r>
        <w:rPr>
          <w:rFonts w:ascii="宋体" w:hAnsi="宋体" w:cs="宋体" w:eastAsia="宋体"/>
          <w:sz w:val="52"/>
          <w:spacing w:val="0"/>
          <w:color w:val="000000"/>
          <w:b w:val="off"/>
          <w:i w:val="off"/>
        </w:rPr>
        <w:t>最后达到了这样一个阶段，在这个阶段上出现了一类新的语言设</w:t>
      </w:r>
      <w:r>
        <w:rPr>
          <w:rFonts w:ascii="宋体" w:hAnsi="宋体" w:cs="宋体" w:eastAsia="宋体"/>
          <w:sz w:val="52"/>
          <w:spacing w:val="0"/>
          <w:color w:val="000000"/>
          <w:b w:val="off"/>
          <w:i w:val="off"/>
        </w:rPr>
        <w:t>置。像“roundness”(圆性)这样的词的出现是这个阶段的标志。它</w:t>
      </w:r>
      <w:r>
        <w:rPr>
          <w:rFonts w:ascii="宋体" w:hAnsi="宋体" w:cs="宋体" w:eastAsia="宋体"/>
          <w:sz w:val="52"/>
          <w:spacing w:val="0"/>
          <w:color w:val="000000"/>
          <w:b w:val="off"/>
          <w:i w:val="off"/>
        </w:rPr>
        <w:t>们是抽象单独词项，旨在命名性质或属性。在我们探讨其机制之前，</w:t>
      </w:r>
      <w:r>
        <w:rPr>
          <w:rFonts w:ascii="宋体" w:hAnsi="宋体" w:cs="宋体" w:eastAsia="宋体"/>
          <w:sz w:val="52"/>
          <w:spacing w:val="0"/>
          <w:color w:val="000000"/>
          <w:b w:val="off"/>
          <w:i w:val="off"/>
        </w:rPr>
        <w:t>我们先来看看它是什么，看看这类词在功能上同“round”(圆的)有</w:t>
      </w:r>
      <w:r>
        <w:rPr>
          <w:rFonts w:ascii="宋体" w:hAnsi="宋体" w:cs="宋体" w:eastAsia="宋体"/>
          <w:sz w:val="52"/>
          <w:spacing w:val="0"/>
          <w:color w:val="000000"/>
          <w:b w:val="off"/>
          <w:i w:val="off"/>
        </w:rPr>
        <w:t>什么差别。</w:t>
      </w:r>
      <w:bookmarkEnd w:id="2581"/>
    </w:p>
    <w:p>
      <w:pPr>
        <w:pageBreakBefore w:val="off"/>
        <w:tabs/>
        <w:wordWrap w:val="off"/>
        <w:spacing w:before="0" w:after="0" w:line="900" w:lineRule="atLeast"/>
        <w:ind w:left="60" w:right="0" w:firstLine="1020"/>
        <w:jc w:val="both"/>
        <w:textAlignment w:val="baseline"/>
        <w:rPr>
          <w:sz w:val="52"/>
        </w:rPr>
      </w:pPr>
      <w:bookmarkStart w:name="" w:id="2582"/>
      <w:r>
        <w:rPr>
          <w:rFonts w:ascii="宋体" w:hAnsi="宋体" w:cs="宋体" w:eastAsia="宋体"/>
          <w:sz w:val="52"/>
          <w:spacing w:val="0"/>
          <w:color w:val="000000"/>
          <w:b w:val="off"/>
          <w:i w:val="off"/>
        </w:rPr>
        <w:t>对于名词、形容词及动词之间的区别我们曾只赋予表面的意义。</w:t>
      </w:r>
      <w:r>
        <w:rPr>
          <w:rFonts w:ascii="宋体" w:hAnsi="宋体" w:cs="宋体" w:eastAsia="宋体"/>
          <w:sz w:val="52"/>
          <w:spacing w:val="0"/>
          <w:color w:val="000000"/>
          <w:b w:val="off"/>
          <w:i w:val="off"/>
        </w:rPr>
        <w:t>因此“round thing”(圆的东西)、“round”(圆的)和“is round”</w:t>
      </w:r>
      <w:r>
        <w:rPr>
          <w:rFonts w:ascii="宋体" w:hAnsi="宋体" w:cs="宋体" w:eastAsia="宋体"/>
          <w:sz w:val="52"/>
          <w:spacing w:val="0"/>
          <w:color w:val="000000"/>
          <w:b w:val="off"/>
          <w:i w:val="off"/>
        </w:rPr>
        <w:t>(是圆的)之间只是表面的区别。但我们对普遍词项与单独词项之间</w:t>
      </w:r>
      <w:r>
        <w:rPr>
          <w:rFonts w:ascii="宋体" w:hAnsi="宋体" w:cs="宋体" w:eastAsia="宋体"/>
          <w:sz w:val="52"/>
          <w:spacing w:val="0"/>
          <w:color w:val="000000"/>
          <w:b w:val="off"/>
          <w:i w:val="off"/>
        </w:rPr>
        <w:t>的区分是认真看待的；而“round”和“roundness”之间的区分便属</w:t>
      </w:r>
      <w:r>
        <w:rPr>
          <w:rFonts w:ascii="宋体" w:hAnsi="宋体" w:cs="宋体" w:eastAsia="宋体"/>
          <w:sz w:val="52"/>
          <w:spacing w:val="0"/>
          <w:color w:val="000000"/>
          <w:b w:val="off"/>
          <w:i w:val="off"/>
        </w:rPr>
        <w:t>于此类。普遍词项和单独词项的区别在其中起作用的基本结构是述谓</w:t>
      </w:r>
      <w:r>
        <w:rPr>
          <w:rFonts w:ascii="宋体" w:hAnsi="宋体" w:cs="宋体" w:eastAsia="宋体"/>
          <w:sz w:val="52"/>
          <w:spacing w:val="0"/>
          <w:color w:val="000000"/>
          <w:b w:val="off"/>
          <w:i w:val="off"/>
        </w:rPr>
        <w:t>结构。“round”等在“Fa”中充当“F”，而“roundness”等在</w:t>
      </w:r>
      <w:r>
        <w:rPr>
          <w:rFonts w:ascii="宋体" w:hAnsi="宋体" w:cs="宋体" w:eastAsia="宋体"/>
          <w:sz w:val="52"/>
          <w:spacing w:val="0"/>
          <w:color w:val="000000"/>
          <w:b w:val="off"/>
          <w:i w:val="off"/>
        </w:rPr>
        <w:t>“Fa”、“Fab”等中则充当“a”或者“b”等。为了使抽象单独词项</w:t>
      </w:r>
      <w:r>
        <w:rPr>
          <w:rFonts w:ascii="宋体" w:hAnsi="宋体" w:cs="宋体" w:eastAsia="宋体"/>
          <w:sz w:val="52"/>
          <w:spacing w:val="0"/>
          <w:color w:val="000000"/>
          <w:b w:val="off"/>
          <w:i w:val="off"/>
        </w:rPr>
        <w:t>能充当此任，我们必须有抽象普遍词项来充当“F”这个角色，即用</w:t>
      </w:r>
      <w:r>
        <w:rPr>
          <w:rFonts w:ascii="宋体" w:hAnsi="宋体" w:cs="宋体" w:eastAsia="宋体"/>
          <w:sz w:val="52"/>
          <w:spacing w:val="0"/>
          <w:color w:val="000000"/>
          <w:b w:val="off"/>
          <w:i w:val="off"/>
        </w:rPr>
        <w:t>抽象普遍词项来述谓抽象对象，“virtue”(美德)和“rare”(罕见</w:t>
      </w:r>
      <w:r>
        <w:rPr>
          <w:rFonts w:ascii="宋体" w:hAnsi="宋体" w:cs="宋体" w:eastAsia="宋体"/>
          <w:sz w:val="52"/>
          <w:spacing w:val="0"/>
          <w:color w:val="000000"/>
          <w:b w:val="off"/>
          <w:i w:val="off"/>
        </w:rPr>
        <w:t>的)便是这样的抽象普遍词项。于是“Fa”便可以是“Humility is a</w:t>
      </w:r>
      <w:r>
        <w:rPr>
          <w:rFonts w:ascii="宋体" w:hAnsi="宋体" w:cs="宋体" w:eastAsia="宋体"/>
          <w:sz w:val="52"/>
          <w:spacing w:val="0"/>
          <w:color w:val="000000"/>
          <w:b w:val="off"/>
          <w:i w:val="off"/>
        </w:rPr>
        <w:t>virtue”(谦逊是一种美德)，或者“Humility is rare”(谦逊是很少见</w:t>
      </w:r>
      <w:r>
        <w:rPr>
          <w:rFonts w:ascii="宋体" w:hAnsi="宋体" w:cs="宋体" w:eastAsia="宋体"/>
          <w:sz w:val="52"/>
          <w:spacing w:val="0"/>
          <w:color w:val="000000"/>
          <w:b w:val="off"/>
          <w:i w:val="off"/>
        </w:rPr>
        <w:t>的)。这样的一个抽象的关系词是“has”，譬如“a has humility”(a</w:t>
      </w:r>
      <w:r>
        <w:rPr>
          <w:rFonts w:ascii="宋体" w:hAnsi="宋体" w:cs="宋体" w:eastAsia="宋体"/>
          <w:sz w:val="52"/>
          <w:spacing w:val="0"/>
          <w:color w:val="000000"/>
          <w:b w:val="off"/>
          <w:i w:val="off"/>
        </w:rPr>
        <w:t>具有谦逊的美德)，或者“a has roundness”(a有圆性)，它们具有</w: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25400</wp:posOffset>
                </wp:positionV>
                <wp:extent cx="863600" cy="368300"/>
                <wp:wrapNone/>
                <wp:docPr id="209" name="文本框 209"/>
                <a:graphic xmlns:a="http://schemas.openxmlformats.org/drawingml/2006/main">
                  <a:graphicData uri="http://schemas.microsoft.com/office/word/2010/wordprocessingShape">
                    <wps:wsp>
                      <wps:cNvSpPr txBox="true"/>
                      <wps:spPr>
                        <a:xfrm>
                          <a:off x="0" y="0"/>
                          <a:ext cx="863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2583"/>
                            <w:r>
                              <w:rPr>
                                <w:rFonts w:ascii="宋体" w:hAnsi="宋体" w:cs="宋体" w:eastAsia="宋体"/>
                                <w:sz w:val="37"/>
                                <w:spacing w:val="0"/>
                                <w:color w:val="000000"/>
                                <w:b w:val="off"/>
                                <w:i w:val="off"/>
                              </w:rPr>
                              <w:t xml:space="preserve">   119</w:t>
                            </w:r>
                            <w:bookmarkEnd w:id="2583"/>
                          </w:p>
                        </w:txbxContent>
                      </wps:txbx>
                      <wps:bodyPr wrap="square" lIns="0" rIns="0" tIns="0" bIns="0" vert="horz" anchor="t">
                        <a:noAutofit/>
                      </wps:bodyPr>
                    </wps:wsp>
                  </a:graphicData>
                </a:graphic>
              </wp:anchor>
            </w:drawing>
          </mc:Choice>
          <mc:Fallback>
            <w:pict>
              <v:shape type="#_x0000_t202" filled="f" stroked="f" style="margin-left:940pt;margin-top:2pt;width:6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2584"/>
                      <w:r>
                        <w:rPr>
                          <w:rFonts w:ascii="宋体" w:hAnsi="宋体" w:cs="宋体" w:eastAsia="宋体"/>
                          <w:sz w:val="37"/>
                          <w:spacing w:val="0"/>
                          <w:color w:val="000000"/>
                          <w:b w:val="off"/>
                          <w:i w:val="off"/>
                        </w:rPr>
                        <w:t xml:space="preserve">   119</w:t>
                      </w:r>
                      <w:bookmarkEnd w:id="2584"/>
                    </w:p>
                  </w:txbxContent>
                </v:textbox>
              </v:shape>
            </w:pict>
          </mc:Fallback>
        </mc:AlternateContent>
      </w:r>
      <w:bookmarkEnd w:id="2582"/>
    </w:p>
    <w:p>
      <w:pPr>
        <w:pageBreakBefore w:val="off"/>
        <w:tabs/>
        <w:wordWrap w:val="off"/>
        <w:spacing w:before="0" w:after="0" w:line="640" w:lineRule="atLeast"/>
        <w:ind w:left="0" w:right="340"/>
        <w:jc w:val="right"/>
        <w:textAlignment w:val="baseline"/>
        <w:rPr>
          <w:sz w:val="47"/>
        </w:rPr>
      </w:pPr>
      <w:bookmarkStart w:name="" w:id="2585"/>
      <w:r>
        <w:rPr>
          <w:rFonts w:ascii="黑体" w:hAnsi="黑体" w:cs="黑体" w:eastAsia="黑体"/>
          <w:sz w:val="47"/>
          <w:spacing w:val="0"/>
          <w:color w:val="000000"/>
          <w:b w:val="off"/>
          <w:i w:val="off"/>
        </w:rPr>
        <w:t>127</w:t>
      </w:r>
      <w:bookmarkEnd w:id="2585"/>
    </w:p>
    <w:p>
      <w:r>
        <w:t/>
      </w:r>
    </w:p>
    <w:p>
      <w:pPr>
        <w:sectPr>
          <w:footerReference r:id="rId485"/>
          <w:headerReference r:id="rId486" w:type="default"/>
          <w:type w:val="nextPage"/>
          <w:pgSz w:w="21240" w:h="31680"/>
          <w:pgMar w:left="2420" w:top="1940" w:right="2420" w:bottom="1940" w:header="1640" w:footer="1640"/>
          <w:cols w:num="1"/>
        </w:sectPr>
      </w:pPr>
    </w:p>
    <w:p>
      <w:pPr>
        <w:pageBreakBefore w:val="off"/>
        <w:tabs/>
        <w:wordWrap w:val="off"/>
        <w:spacing w:before="580" w:after="0" w:line="560" w:lineRule="atLeast"/>
        <w:ind w:left="1960" w:right="0"/>
        <w:jc w:val="both"/>
        <w:textAlignment w:val="baseline"/>
        <w:rPr>
          <w:sz w:val="41"/>
        </w:rPr>
      </w:pPr>
      <w:bookmarkStart w:name="" w:id="2586"/>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1981200</wp:posOffset>
            </wp:positionH>
            <wp:positionV relativeFrom="paragraph">
              <wp:posOffset>0</wp:posOffset>
            </wp:positionV>
            <wp:extent cx="444500" cy="762000"/>
            <wp:wrapNone/>
            <wp:docPr id="211" name="Drawing 211"/>
            <a:graphic xmlns:a="http://schemas.openxmlformats.org/drawingml/2006/main">
              <a:graphicData uri="http://schemas.openxmlformats.org/drawingml/2006/picture">
                <pic:pic xmlns:pic="http://schemas.openxmlformats.org/drawingml/2006/picture">
                  <pic:nvPicPr>
                    <pic:cNvPr id="0" name="Picture 210"/>
                    <pic:cNvPicPr>
                      <a:picLocks noChangeAspect="true"/>
                    </pic:cNvPicPr>
                  </pic:nvPicPr>
                  <pic:blipFill>
                    <a:blip r:embed="rId78"/>
                    <a:stretch>
                      <a:fillRect/>
                    </a:stretch>
                  </pic:blipFill>
                  <pic:spPr>
                    <a:xfrm>
                      <a:off x="0" y="0"/>
                      <a:ext cx="444500" cy="762000"/>
                    </a:xfrm>
                    <a:prstGeom prst="rect">
                      <a:avLst/>
                    </a:prstGeom>
                  </pic:spPr>
                </pic:pic>
              </a:graphicData>
            </a:graphic>
          </wp:anchor>
        </w:drawing>
      </w:r>
      <w:bookmarkEnd w:id="2586"/>
    </w:p>
    <w:p>
      <w:pPr>
        <w:pageBreakBefore w:val="off"/>
        <w:tabs/>
        <w:wordWrap w:val="off"/>
        <w:spacing w:before="0" w:after="0" w:line="480" w:lineRule="exact"/>
        <w:ind w:left="0" w:right="0"/>
        <w:jc w:val="both"/>
        <w:textAlignment w:val="baseline"/>
        <w:rPr>
          <w:sz w:val="41"/>
        </w:rPr>
      </w:pPr>
      <w:bookmarkStart w:name="" w:id="2587"/>
      <w:r>
        <w:rPr>
          <w:rFonts w:ascii="宋体" w:hAnsi="宋体" w:cs="宋体" w:eastAsia="宋体"/>
          <w:sz w:val="41"/>
          <w:spacing w:val="0"/>
          <w:color w:val="000000"/>
          <w:b w:val="off"/>
          <w:i w:val="off"/>
        </w:rPr>
        <w:t/>
      </w:r>
      <w:bookmarkEnd w:id="2587"/>
    </w:p>
    <w:p>
      <w:pPr>
        <w:pageBreakBefore w:val="off"/>
        <w:tabs/>
        <w:wordWrap w:val="off"/>
        <w:spacing w:before="0" w:after="0" w:line="920" w:lineRule="atLeast"/>
        <w:ind w:left="1200" w:right="200" w:hanging="20"/>
        <w:jc w:val="both"/>
        <w:textAlignment w:val="baseline"/>
        <w:rPr>
          <w:sz w:val="52"/>
        </w:rPr>
      </w:pPr>
      <w:bookmarkStart w:name="" w:id="2588"/>
      <w:r>
        <w:rPr>
          <w:rFonts w:ascii="宋体" w:hAnsi="宋体" w:cs="宋体" w:eastAsia="宋体"/>
          <w:sz w:val="52"/>
          <w:spacing w:val="0"/>
          <w:color w:val="000000"/>
          <w:b w:val="off"/>
          <w:i w:val="off"/>
        </w:rPr>
        <w:t>“Fab”的形式。当我们引进了抽象单独词项时，我们同时也必然引</w:t>
      </w:r>
      <w:r>
        <w:rPr>
          <w:rFonts w:ascii="宋体" w:hAnsi="宋体" w:cs="宋体" w:eastAsia="宋体"/>
          <w:sz w:val="52"/>
          <w:spacing w:val="0"/>
          <w:color w:val="000000"/>
          <w:b w:val="off"/>
          <w:i w:val="off"/>
        </w:rPr>
        <w:t>进了抽象普遍词项。</w:t>
      </w:r>
      <w:bookmarkEnd w:id="2588"/>
    </w:p>
    <w:p>
      <w:pPr>
        <w:pageBreakBefore w:val="off"/>
        <w:tabs/>
        <w:wordWrap w:val="off"/>
        <w:spacing w:before="0" w:after="0" w:line="920" w:lineRule="atLeast"/>
        <w:ind w:left="1180" w:right="160" w:firstLine="980"/>
        <w:jc w:val="both"/>
        <w:textAlignment w:val="baseline"/>
        <w:rPr>
          <w:sz w:val="52"/>
        </w:rPr>
      </w:pPr>
      <w:bookmarkStart w:name="" w:id="2589"/>
      <w:r>
        <w:rPr>
          <w:rFonts w:ascii="宋体" w:hAnsi="宋体" w:cs="宋体" w:eastAsia="宋体"/>
          <w:sz w:val="52"/>
          <w:spacing w:val="0"/>
          <w:color w:val="000000"/>
          <w:b w:val="off"/>
          <w:i w:val="off"/>
        </w:rPr>
        <w:t>如果对抽象普遍词项和抽象单独词项的分析取决于我们对由它们</w:t>
      </w:r>
      <w:r>
        <w:rPr>
          <w:rFonts w:ascii="宋体" w:hAnsi="宋体" w:cs="宋体" w:eastAsia="宋体"/>
          <w:sz w:val="52"/>
          <w:spacing w:val="0"/>
          <w:color w:val="000000"/>
          <w:b w:val="off"/>
          <w:i w:val="off"/>
        </w:rPr>
        <w:t>组合而成的某种述谓形式的分析(反过来也如此)，那么这两方面的</w:t>
      </w:r>
      <w:r>
        <w:rPr>
          <w:rFonts w:ascii="宋体" w:hAnsi="宋体" w:cs="宋体" w:eastAsia="宋体"/>
          <w:sz w:val="52"/>
          <w:spacing w:val="0"/>
          <w:color w:val="000000"/>
          <w:b w:val="off"/>
          <w:i w:val="off"/>
        </w:rPr>
        <w:t>判定便都成了空洞无意义的东西。[35]事实上，普遍词项和单独词项，</w:t>
      </w:r>
      <w:r>
        <w:rPr>
          <w:rFonts w:ascii="宋体" w:hAnsi="宋体" w:cs="宋体" w:eastAsia="宋体"/>
          <w:sz w:val="52"/>
          <w:spacing w:val="0"/>
          <w:color w:val="000000"/>
          <w:b w:val="off"/>
          <w:i w:val="off"/>
        </w:rPr>
        <w:t>不管是抽象的还是具体的，它们之为我们所知并不仅仅由于它们在述</w:t>
      </w:r>
      <w:r>
        <w:rPr>
          <w:rFonts w:ascii="宋体" w:hAnsi="宋体" w:cs="宋体" w:eastAsia="宋体"/>
          <w:sz w:val="52"/>
          <w:spacing w:val="0"/>
          <w:color w:val="000000"/>
          <w:b w:val="off"/>
          <w:i w:val="off"/>
        </w:rPr>
        <w:t>谓上所起的作用。单独词项也可以作“it”的先行词；普遍词项可被</w:t>
      </w:r>
      <w:r>
        <w:rPr>
          <w:rFonts w:ascii="宋体" w:hAnsi="宋体" w:cs="宋体" w:eastAsia="宋体"/>
          <w:sz w:val="52"/>
          <w:spacing w:val="0"/>
          <w:color w:val="000000"/>
          <w:b w:val="off"/>
          <w:i w:val="off"/>
        </w:rPr>
        <w:t>冠以冠词及被用于复数形式。述谓只是相互联系的用法模式的一部</w:t>
      </w:r>
      <w:r>
        <w:rPr>
          <w:rFonts w:ascii="宋体" w:hAnsi="宋体" w:cs="宋体" w:eastAsia="宋体"/>
          <w:sz w:val="52"/>
          <w:spacing w:val="0"/>
          <w:color w:val="000000"/>
          <w:b w:val="off"/>
          <w:i w:val="off"/>
        </w:rPr>
        <w:t>分，一个词之为普遍词项或单独词项正在于这些用法。当我们在譬如</w:t>
      </w:r>
      <w:r>
        <w:rPr>
          <w:rFonts w:ascii="宋体" w:hAnsi="宋体" w:cs="宋体" w:eastAsia="宋体"/>
          <w:sz w:val="52"/>
          <w:spacing w:val="0"/>
          <w:color w:val="000000"/>
          <w:b w:val="off"/>
          <w:i w:val="off"/>
        </w:rPr>
        <w:t>“He has a rare virtue”(他有一种难得的美德)这样的语境中碰到抽</w:t>
      </w:r>
      <w:r>
        <w:rPr>
          <w:rFonts w:ascii="宋体" w:hAnsi="宋体" w:cs="宋体" w:eastAsia="宋体"/>
          <w:sz w:val="52"/>
          <w:spacing w:val="0"/>
          <w:color w:val="000000"/>
          <w:b w:val="off"/>
          <w:i w:val="off"/>
        </w:rPr>
        <w:t>象普遍词项时，我们没有别的办法，只有承认它们是抽象普遍词项，</w:t>
      </w:r>
      <w:r>
        <w:rPr>
          <w:rFonts w:ascii="宋体" w:hAnsi="宋体" w:cs="宋体" w:eastAsia="宋体"/>
          <w:sz w:val="52"/>
          <w:spacing w:val="0"/>
          <w:color w:val="000000"/>
          <w:b w:val="off"/>
          <w:i w:val="off"/>
        </w:rPr>
        <w:t>甚至要承认这个句子直接肯定了一个抽象对象的存在。</w:t>
      </w:r>
      <w:bookmarkEnd w:id="2589"/>
    </w:p>
    <w:p>
      <w:pPr>
        <w:pageBreakBefore w:val="off"/>
        <w:tabs/>
        <w:wordWrap w:val="off"/>
        <w:spacing w:before="0" w:after="0" w:line="920" w:lineRule="atLeast"/>
        <w:ind w:left="0" w:right="40" w:firstLine="2280"/>
        <w:jc w:val="both"/>
        <w:textAlignment w:val="baseline"/>
        <w:rPr>
          <w:sz w:val="52"/>
        </w:rPr>
      </w:pPr>
      <w:bookmarkStart w:name="" w:id="2590"/>
      <w:r>
        <w:rPr>
          <w:rFonts w:ascii="宋体" w:hAnsi="宋体" w:cs="宋体" w:eastAsia="宋体"/>
          <w:sz w:val="52"/>
          <w:spacing w:val="0"/>
          <w:color w:val="000000"/>
          <w:b w:val="off"/>
          <w:i w:val="off"/>
        </w:rPr>
        <w:t>我不赞成那种轻率的看法，即认为我们可以任意地使用抽象词</w:t>
      </w:r>
      <w:r>
        <w:rPr>
          <w:rFonts w:ascii="宋体" w:hAnsi="宋体" w:cs="宋体" w:eastAsia="宋体"/>
          <w:sz w:val="52"/>
          <w:spacing w:val="0"/>
          <w:color w:val="000000"/>
          <w:b w:val="off"/>
          <w:i w:val="off"/>
        </w:rPr>
        <w:t>项，但并不因而承认有抽象对象的存在。根据此观点，抽象词语纯粹</w:t>
      </w:r>
      <w:r>
        <w:rPr>
          <w:rFonts w:ascii="宋体" w:hAnsi="宋体" w:cs="宋体" w:eastAsia="宋体"/>
          <w:sz w:val="52"/>
          <w:spacing w:val="0"/>
          <w:color w:val="000000"/>
          <w:b w:val="off"/>
          <w:i w:val="off"/>
        </w:rPr>
        <w:t>是一种语言的用法，并不对一个特殊的存在领域作任何形而上学的许</w:t>
      </w:r>
      <w:r>
        <w:rPr>
          <w:rFonts w:ascii="宋体" w:hAnsi="宋体" w:cs="宋体" w:eastAsia="宋体"/>
          <w:sz w:val="52"/>
          <w:spacing w:val="0"/>
          <w:color w:val="000000"/>
          <w:b w:val="off"/>
          <w:i w:val="off"/>
        </w:rPr>
        <w:t>120诺。对于那些在假定何物存在的问题上颇多疑虑的人来说，这个意见</w:t>
      </w:r>
      <w:r>
        <w:rPr>
          <w:rFonts w:ascii="宋体" w:hAnsi="宋体" w:cs="宋体" w:eastAsia="宋体"/>
          <w:sz w:val="52"/>
          <w:spacing w:val="0"/>
          <w:color w:val="000000"/>
          <w:b w:val="off"/>
          <w:i w:val="off"/>
        </w:rPr>
        <w:t>使其感到安心，也使其感到不安。因为这样一来，毫无责任地将抽象</w:t>
      </w:r>
      <w:r>
        <w:rPr>
          <w:rFonts w:ascii="宋体" w:hAnsi="宋体" w:cs="宋体" w:eastAsia="宋体"/>
          <w:sz w:val="52"/>
          <w:spacing w:val="0"/>
          <w:color w:val="000000"/>
          <w:b w:val="off"/>
          <w:i w:val="off"/>
        </w:rPr>
        <w:t>语词实在化同反对这种实在化便没有了什么差别。不管一个人是否对</w:t>
      </w:r>
      <w:r>
        <w:rPr>
          <w:rFonts w:ascii="宋体" w:hAnsi="宋体" w:cs="宋体" w:eastAsia="宋体"/>
          <w:sz w:val="52"/>
          <w:spacing w:val="0"/>
          <w:color w:val="000000"/>
          <w:b w:val="off"/>
          <w:i w:val="off"/>
        </w:rPr>
        <w:t>抽象对象问题感兴趣，他确实必须关注许多话语的存在含义；至少某</w:t>
      </w:r>
      <w:r>
        <w:rPr>
          <w:rFonts w:ascii="宋体" w:hAnsi="宋体" w:cs="宋体" w:eastAsia="宋体"/>
          <w:sz w:val="52"/>
          <w:spacing w:val="0"/>
          <w:color w:val="000000"/>
          <w:b w:val="off"/>
          <w:i w:val="off"/>
        </w:rPr>
        <w:t>些有明显指称意义的词语必须按照其字面意义去解释，如果把这仅仅</w:t>
      </w:r>
      <w:r>
        <w:rPr>
          <w:rFonts w:ascii="宋体" w:hAnsi="宋体" w:cs="宋体" w:eastAsia="宋体"/>
          <w:sz w:val="52"/>
          <w:spacing w:val="0"/>
          <w:color w:val="000000"/>
          <w:b w:val="off"/>
          <w:i w:val="off"/>
        </w:rPr>
        <w:t>作为最终区分字面意义和非字面意义的一个步骤的话。如果我们对关</w:t>
      </w:r>
      <w:r>
        <w:rPr>
          <w:rFonts w:ascii="宋体" w:hAnsi="宋体" w:cs="宋体" w:eastAsia="宋体"/>
          <w:sz w:val="52"/>
          <w:spacing w:val="0"/>
          <w:color w:val="000000"/>
          <w:b w:val="off"/>
          <w:i w:val="off"/>
        </w:rPr>
        <w:t>于抽象对象的词语要作为一种语言上的方便手段加以辩护，那么为什</w:t>
      </w:r>
      <w:r>
        <w:rPr>
          <w:rFonts w:ascii="宋体" w:hAnsi="宋体" w:cs="宋体" w:eastAsia="宋体"/>
          <w:sz w:val="52"/>
          <w:spacing w:val="0"/>
          <w:color w:val="000000"/>
          <w:b w:val="off"/>
          <w:i w:val="off"/>
        </w:rPr>
        <w:t>么不可以把这也看做是对于惟一可能意义上的实在化的辩护呢？如果</w:t>
      </w:r>
      <w:r>
        <w:rPr>
          <w:rFonts w:ascii="宋体" w:hAnsi="宋体" w:cs="宋体" w:eastAsia="宋体"/>
          <w:sz w:val="52"/>
          <w:spacing w:val="0"/>
          <w:color w:val="000000"/>
          <w:b w:val="off"/>
          <w:i w:val="off"/>
        </w:rPr>
        <w:t>一个人真的不关心其话语的本体论的[36]含义，他最好不去理睬这些</w:t>
      </w:r>
      <w:r>
        <w:rPr>
          <w:rFonts w:ascii="宋体" w:hAnsi="宋体" w:cs="宋体" w:eastAsia="宋体"/>
          <w:sz w:val="52"/>
          <w:spacing w:val="0"/>
          <w:color w:val="000000"/>
          <w:b w:val="off"/>
          <w:i w:val="off"/>
        </w:rPr>
        <w:t>含义，而不是去否定它们。实际上这不是一个简单的问题。至于一个</w:t>
      </w:r>
      <w:r>
        <w:rPr>
          <w:rFonts w:ascii="宋体" w:hAnsi="宋体" w:cs="宋体" w:eastAsia="宋体"/>
          <w:sz w:val="52"/>
          <w:spacing w:val="0"/>
          <w:color w:val="000000"/>
          <w:b w:val="off"/>
          <w:i w:val="off"/>
        </w:rPr>
        <w:t>语词的何种使用应被看成是对其表面所指对象存在的明确肯定，我们</w:t>
      </w:r>
      <w:r>
        <w:rPr>
          <w:rFonts w:ascii="宋体" w:hAnsi="宋体" w:cs="宋体" w:eastAsia="宋体"/>
          <w:sz w:val="52"/>
          <w:spacing w:val="0"/>
          <w:color w:val="000000"/>
          <w:b w:val="off"/>
          <w:i w:val="off"/>
        </w:rPr>
        <w:t>会在第七章去详细地讨论。</w:t>
      </w:r>
      <w:bookmarkEnd w:id="2590"/>
    </w:p>
    <w:p>
      <w:pPr>
        <w:pageBreakBefore w:val="off"/>
        <w:tabs/>
        <w:wordWrap w:val="off"/>
        <w:spacing w:before="0" w:after="0" w:line="920" w:lineRule="atLeast"/>
        <w:ind w:left="1460" w:right="0" w:firstLine="980"/>
        <w:jc w:val="both"/>
        <w:textAlignment w:val="baseline"/>
        <w:rPr>
          <w:sz w:val="52"/>
        </w:rPr>
      </w:pPr>
      <w:bookmarkStart w:name="" w:id="2591"/>
      <w:r>
        <w:rPr>
          <w:rFonts w:ascii="宋体" w:hAnsi="宋体" w:cs="宋体" w:eastAsia="宋体"/>
          <w:sz w:val="52"/>
          <w:spacing w:val="0"/>
          <w:color w:val="000000"/>
          <w:b w:val="off"/>
          <w:i w:val="off"/>
        </w:rPr>
        <w:t>我们已看到，抽象单独词项的出现与抽象普遍词项的出现是分不</w:t>
      </w:r>
      <w:r>
        <w:rPr>
          <w:rFonts w:ascii="黑体" w:hAnsi="黑体" w:cs="黑体" w:eastAsia="黑体"/>
          <w:sz w:val="52"/>
          <w:spacing w:val="0"/>
          <w:color w:val="000000"/>
          <w:b w:val="off"/>
          <w:i w:val="off"/>
        </w:rPr>
        <w:t>128</w:t>
      </w:r>
      <w:bookmarkEnd w:id="2591"/>
    </w:p>
    <w:p>
      <w:r>
        <w:t/>
      </w:r>
    </w:p>
    <w:p>
      <w:pPr>
        <w:sectPr>
          <w:footerReference r:id="rId487"/>
          <w:headerReference r:id="rId488" w:type="default"/>
          <w:type w:val="nextPage"/>
          <w:pgSz w:w="21240" w:h="31680"/>
          <w:pgMar w:left="1960" w:top="1840" w:right="1960" w:bottom="1840" w:header="1540" w:footer="1540"/>
          <w:cols w:num="1"/>
        </w:sectPr>
      </w:pPr>
    </w:p>
    <w:p>
      <w:pPr>
        <w:pageBreakBefore w:val="off"/>
        <w:tabs/>
        <w:wordWrap w:val="off"/>
        <w:spacing w:before="560" w:after="0" w:line="600" w:lineRule="atLeast"/>
        <w:ind w:left="0" w:right="960"/>
        <w:jc w:val="right"/>
        <w:textAlignment w:val="baseline"/>
        <w:rPr>
          <w:sz w:val="44"/>
        </w:rPr>
      </w:pPr>
      <w:bookmarkStart w:name="" w:id="2592"/>
      <w:r>
        <w:rPr>
          <w:rFonts w:ascii="黑体" w:hAnsi="黑体" w:cs="黑体" w:eastAsia="黑体"/>
          <w:sz w:val="44"/>
          <w:spacing w:val="0"/>
          <w:color w:val="000000"/>
          <w:b w:val="off"/>
          <w:i w:val="off"/>
        </w:rPr>
        <w:t>第三章指称的个体发生史</w:t>
      </w:r>
      <w:r>
        <w:drawing>
          <wp:anchor allowOverlap="true" layoutInCell="true" locked="false" simplePos="false" behindDoc="true" relativeHeight="251659264" distL="0" distR="0" distT="0" distB="0">
            <wp:simplePos x="0" y="0"/>
            <wp:positionH relativeFrom="page">
              <wp:posOffset>11303000</wp:posOffset>
            </wp:positionH>
            <wp:positionV relativeFrom="paragraph">
              <wp:posOffset>25400</wp:posOffset>
            </wp:positionV>
            <wp:extent cx="444500" cy="787400"/>
            <wp:wrapNone/>
            <wp:docPr id="213" name="Drawing 213"/>
            <a:graphic xmlns:a="http://schemas.openxmlformats.org/drawingml/2006/main">
              <a:graphicData uri="http://schemas.openxmlformats.org/drawingml/2006/picture">
                <pic:pic xmlns:pic="http://schemas.openxmlformats.org/drawingml/2006/picture">
                  <pic:nvPicPr>
                    <pic:cNvPr id="0" name="Picture 212"/>
                    <pic:cNvPicPr>
                      <a:picLocks noChangeAspect="true"/>
                    </pic:cNvPicPr>
                  </pic:nvPicPr>
                  <pic:blipFill>
                    <a:blip r:embed="rId79"/>
                    <a:stretch>
                      <a:fillRect/>
                    </a:stretch>
                  </pic:blipFill>
                  <pic:spPr>
                    <a:xfrm>
                      <a:off x="0" y="0"/>
                      <a:ext cx="444500" cy="787400"/>
                    </a:xfrm>
                    <a:prstGeom prst="rect">
                      <a:avLst/>
                    </a:prstGeom>
                  </pic:spPr>
                </pic:pic>
              </a:graphicData>
            </a:graphic>
          </wp:anchor>
        </w:drawing>
      </w:r>
      <w:bookmarkEnd w:id="2592"/>
    </w:p>
    <w:p>
      <w:pPr>
        <w:pageBreakBefore w:val="off"/>
        <w:tabs/>
        <w:wordWrap w:val="off"/>
        <w:spacing w:before="0" w:after="0" w:line="500" w:lineRule="exact"/>
        <w:ind w:left="0" w:right="0"/>
        <w:jc w:val="right"/>
        <w:textAlignment w:val="baseline"/>
        <w:rPr>
          <w:sz w:val="44"/>
        </w:rPr>
      </w:pPr>
      <w:bookmarkStart w:name="" w:id="2593"/>
      <w:r>
        <w:rPr>
          <w:rFonts w:ascii="宋体" w:hAnsi="宋体" w:cs="宋体" w:eastAsia="宋体"/>
          <w:sz w:val="44"/>
          <w:spacing w:val="0"/>
          <w:color w:val="000000"/>
          <w:b w:val="off"/>
          <w:i w:val="off"/>
        </w:rPr>
        <w:t/>
      </w:r>
      <w:bookmarkEnd w:id="2593"/>
    </w:p>
    <w:p>
      <w:pPr>
        <w:pageBreakBefore w:val="off"/>
        <w:tabs/>
        <w:wordWrap w:val="off"/>
        <w:spacing w:before="0" w:after="0" w:line="900" w:lineRule="atLeast"/>
        <w:ind w:left="160" w:right="100"/>
        <w:jc w:val="both"/>
        <w:textAlignment w:val="baseline"/>
        <w:rPr>
          <w:sz w:val="53"/>
        </w:rPr>
      </w:pPr>
      <w:bookmarkStart w:name="" w:id="2594"/>
      <w:r>
        <w:rPr>
          <w:rFonts w:ascii="宋体" w:hAnsi="宋体" w:cs="宋体" w:eastAsia="宋体"/>
          <w:sz w:val="53"/>
          <w:spacing w:val="0"/>
          <w:color w:val="000000"/>
          <w:b w:val="off"/>
          <w:i w:val="off"/>
        </w:rPr>
        <w:t>开的，而这又同这些词与代名词、复数词尾以及冠词等相联系的系统</w:t>
      </w:r>
      <w:r>
        <w:rPr>
          <w:rFonts w:ascii="宋体" w:hAnsi="宋体" w:cs="宋体" w:eastAsia="宋体"/>
          <w:sz w:val="53"/>
          <w:spacing w:val="0"/>
          <w:color w:val="000000"/>
          <w:b w:val="off"/>
          <w:i w:val="off"/>
        </w:rPr>
        <w:t>的语言用法模式是不可分的。我们特别就抽象单独词项问题来考察这</w:t>
      </w:r>
      <w:r>
        <w:rPr>
          <w:rFonts w:ascii="宋体" w:hAnsi="宋体" w:cs="宋体" w:eastAsia="宋体"/>
          <w:sz w:val="53"/>
          <w:spacing w:val="0"/>
          <w:color w:val="000000"/>
          <w:b w:val="off"/>
          <w:i w:val="off"/>
        </w:rPr>
        <w:t>一发展过程也许没有什么不当。那么，到底它们的发展机制是怎样</w:t>
      </w:r>
      <w:r>
        <w:rPr>
          <w:rFonts w:ascii="宋体" w:hAnsi="宋体" w:cs="宋体" w:eastAsia="宋体"/>
          <w:sz w:val="53"/>
          <w:spacing w:val="0"/>
          <w:color w:val="000000"/>
          <w:b w:val="off"/>
          <w:i w:val="off"/>
        </w:rPr>
        <w:t>的呢？</w:t>
      </w:r>
      <w:bookmarkEnd w:id="2594"/>
    </w:p>
    <w:p>
      <w:pPr>
        <w:pageBreakBefore w:val="off"/>
        <w:tabs/>
        <w:wordWrap w:val="off"/>
        <w:spacing w:before="0" w:after="0" w:line="900" w:lineRule="atLeast"/>
        <w:ind w:left="160" w:right="40" w:firstLine="1020"/>
        <w:jc w:val="both"/>
        <w:textAlignment w:val="baseline"/>
        <w:rPr>
          <w:sz w:val="53"/>
        </w:rPr>
      </w:pPr>
      <w:bookmarkStart w:name="" w:id="2595"/>
      <w:r>
        <w:rPr>
          <w:rFonts w:ascii="宋体" w:hAnsi="宋体" w:cs="宋体" w:eastAsia="宋体"/>
          <w:sz w:val="53"/>
          <w:spacing w:val="0"/>
          <w:color w:val="000000"/>
          <w:b w:val="off"/>
          <w:i w:val="off"/>
        </w:rPr>
        <w:t>最初的一步是物质名词。物质名词可以在儿童学习的最初阶段即</w:t>
      </w:r>
      <w:r>
        <w:rPr>
          <w:rFonts w:ascii="宋体" w:hAnsi="宋体" w:cs="宋体" w:eastAsia="宋体"/>
          <w:sz w:val="53"/>
          <w:spacing w:val="0"/>
          <w:color w:val="000000"/>
          <w:b w:val="off"/>
          <w:i w:val="off"/>
        </w:rPr>
        <w:t>被习得，同“mama”一词那样。在第二阶段，我们看到它们与</w:t>
      </w:r>
      <w:r>
        <w:rPr>
          <w:rFonts w:ascii="宋体" w:hAnsi="宋体" w:cs="宋体" w:eastAsia="宋体"/>
          <w:sz w:val="53"/>
          <w:spacing w:val="0"/>
          <w:color w:val="000000"/>
          <w:b w:val="off"/>
          <w:i w:val="off"/>
        </w:rPr>
        <w:t>“mama”分离了，只是因为那时这个女人(妈妈)渐渐被了解为一个</w:t>
      </w:r>
      <w:r>
        <w:rPr>
          <w:rFonts w:ascii="宋体" w:hAnsi="宋体" w:cs="宋体" w:eastAsia="宋体"/>
          <w:sz w:val="53"/>
          <w:spacing w:val="0"/>
          <w:color w:val="000000"/>
          <w:b w:val="off"/>
          <w:i w:val="off"/>
        </w:rPr>
        <w:t>整体的时空中的东西，而世界上的水和红色物质通常不是如此。对于</w:t>
      </w:r>
      <w:r>
        <w:rPr>
          <w:rFonts w:ascii="宋体" w:hAnsi="宋体" w:cs="宋体" w:eastAsia="宋体"/>
          <w:sz w:val="53"/>
          <w:spacing w:val="0"/>
          <w:color w:val="000000"/>
          <w:b w:val="off"/>
          <w:i w:val="off"/>
        </w:rPr>
        <w:t>尚未触及关于分散的单个对象的更复杂观念的儿童来说，物质名词已</w:t>
      </w:r>
      <w:r>
        <w:rPr>
          <w:rFonts w:ascii="宋体" w:hAnsi="宋体" w:cs="宋体" w:eastAsia="宋体"/>
          <w:sz w:val="53"/>
          <w:spacing w:val="0"/>
          <w:color w:val="000000"/>
          <w:b w:val="off"/>
          <w:i w:val="off"/>
        </w:rPr>
        <w:t>经有了某种类似普遍词项“apple”(苹果)那样的概括性。然而在其</w:t>
      </w:r>
      <w:r>
        <w:rPr>
          <w:rFonts w:ascii="宋体" w:hAnsi="宋体" w:cs="宋体" w:eastAsia="宋体"/>
          <w:sz w:val="53"/>
          <w:spacing w:val="0"/>
          <w:color w:val="000000"/>
          <w:b w:val="off"/>
          <w:i w:val="off"/>
        </w:rPr>
        <w:t>形式与功能上，它们仍同“mama”这个单独词项非常相像，甚至同</w:t>
      </w:r>
      <w:r>
        <w:rPr>
          <w:rFonts w:ascii="宋体" w:hAnsi="宋体" w:cs="宋体" w:eastAsia="宋体"/>
          <w:sz w:val="53"/>
          <w:spacing w:val="0"/>
          <w:color w:val="000000"/>
          <w:b w:val="off"/>
          <w:i w:val="off"/>
        </w:rPr>
        <w:t>“mama”一样都是第一阶段学会的。于是物质名词已带有一种混合的</w:t>
      </w:r>
      <w:r>
        <w:rPr>
          <w:rFonts w:ascii="宋体" w:hAnsi="宋体" w:cs="宋体" w:eastAsia="宋体"/>
          <w:sz w:val="53"/>
          <w:spacing w:val="0"/>
          <w:color w:val="000000"/>
          <w:b w:val="off"/>
          <w:i w:val="off"/>
        </w:rPr>
        <w:t>单独词项的外观。一个儿童甚至会说“water”是(1)为池塘和杯子</w:t>
      </w:r>
      <w:r>
        <w:rPr>
          <w:rFonts w:ascii="宋体" w:hAnsi="宋体" w:cs="宋体" w:eastAsia="宋体"/>
          <w:sz w:val="53"/>
          <w:spacing w:val="0"/>
          <w:color w:val="000000"/>
          <w:b w:val="off"/>
          <w:i w:val="off"/>
        </w:rPr>
        <w:t>里面的东西的共同属性命名，而不是(2)为池塘和杯子所组成的这</w:t>
      </w:r>
      <w:r>
        <w:rPr>
          <w:rFonts w:ascii="宋体" w:hAnsi="宋体" w:cs="宋体" w:eastAsia="宋体"/>
          <w:sz w:val="53"/>
          <w:spacing w:val="0"/>
          <w:color w:val="000000"/>
          <w:b w:val="off"/>
          <w:i w:val="off"/>
        </w:rPr>
        <w:t>个世界的一个分散部分命名。因为儿童当然对这两种观点都还不能接</w:t>
      </w:r>
      <w:r>
        <w:rPr>
          <w:rFonts w:ascii="宋体" w:hAnsi="宋体" w:cs="宋体" w:eastAsia="宋体"/>
          <w:sz w:val="53"/>
          <w:spacing w:val="0"/>
          <w:color w:val="000000"/>
          <w:b w:val="off"/>
          <w:i w:val="off"/>
        </w:rPr>
        <w:t>受。(2)作为对物质名词的一种追溯的评价，其优越性在于它保持了</w:t>
      </w:r>
      <w:r>
        <w:rPr>
          <w:rFonts w:ascii="宋体" w:hAnsi="宋体" w:cs="宋体" w:eastAsia="宋体"/>
          <w:sz w:val="53"/>
          <w:spacing w:val="0"/>
          <w:color w:val="000000"/>
          <w:b w:val="off"/>
          <w:i w:val="off"/>
        </w:rPr>
        <w:t>第一阶段学习的或可学习的那些语词的亲缘关系，并且推延了抽象对</w:t>
      </w:r>
      <w:r>
        <w:rPr>
          <w:rFonts w:ascii="宋体" w:hAnsi="宋体" w:cs="宋体" w:eastAsia="宋体"/>
          <w:sz w:val="53"/>
          <w:spacing w:val="0"/>
          <w:color w:val="000000"/>
          <w:b w:val="off"/>
          <w:i w:val="off"/>
        </w:rPr>
        <w:t>象的出现。当然对一个儿童来讲，由于他不了解分散的具体对象的观</w:t>
      </w:r>
      <w:r>
        <w:rPr>
          <w:rFonts w:ascii="宋体" w:hAnsi="宋体" w:cs="宋体" w:eastAsia="宋体"/>
          <w:sz w:val="53"/>
          <w:spacing w:val="0"/>
          <w:color w:val="000000"/>
          <w:b w:val="off"/>
          <w:i w:val="off"/>
        </w:rPr>
        <w:t>念，也不了解抽象对象的观念，(1)和(2)都有正当的理由。这个</w:t>
      </w:r>
      <w:r>
        <w:rPr>
          <w:rFonts w:ascii="宋体" w:hAnsi="宋体" w:cs="宋体" w:eastAsia="宋体"/>
          <w:sz w:val="53"/>
          <w:spacing w:val="0"/>
          <w:color w:val="000000"/>
          <w:b w:val="off"/>
          <w:i w:val="off"/>
        </w:rPr>
        <w:t>区分和婴儿言语以及刺激意义都不相干(见第12节)。</w:t>
      </w:r>
      <w:bookmarkEnd w:id="2595"/>
    </w:p>
    <w:p>
      <w:pPr>
        <w:pageBreakBefore w:val="off"/>
        <w:tabs/>
        <w:wordWrap w:val="off"/>
        <w:spacing w:before="0" w:after="0" w:line="900" w:lineRule="atLeast"/>
        <w:ind w:left="160" w:right="0" w:firstLine="1020"/>
        <w:jc w:val="both"/>
        <w:textAlignment w:val="baseline"/>
        <w:rPr>
          <w:sz w:val="53"/>
        </w:rPr>
      </w:pPr>
      <w:bookmarkStart w:name="" w:id="2596"/>
      <w:r>
        <w:rPr>
          <w:rFonts w:ascii="宋体" w:hAnsi="宋体" w:cs="宋体" w:eastAsia="宋体"/>
          <w:sz w:val="53"/>
          <w:spacing w:val="0"/>
          <w:color w:val="000000"/>
          <w:b w:val="off"/>
          <w:i w:val="off"/>
        </w:rPr>
        <w:t>物质名词的范畴是语言学习最初阶段的旧残余，因此儿童在这里</w:t>
      </w:r>
      <w:r>
        <w:rPr>
          <w:rFonts w:ascii="宋体" w:hAnsi="宋体" w:cs="宋体" w:eastAsia="宋体"/>
          <w:sz w:val="53"/>
          <w:spacing w:val="0"/>
          <w:color w:val="000000"/>
          <w:b w:val="off"/>
          <w:i w:val="off"/>
        </w:rPr>
        <w:t>已经有了他后来学会的抽象单独词项的先兆。像“red”这样的词会</w:t>
      </w:r>
      <w:r>
        <w:rPr>
          <w:rFonts w:ascii="宋体" w:hAnsi="宋体" w:cs="宋体" w:eastAsia="宋体"/>
          <w:sz w:val="53"/>
          <w:spacing w:val="0"/>
          <w:color w:val="000000"/>
          <w:b w:val="off"/>
          <w:i w:val="off"/>
        </w:rPr>
        <w:t>进一步促进物质名词向抽象单独词项的演进。“red”这个词可在第一</w:t>
      </w:r>
      <w:r>
        <w:rPr>
          <w:rFonts w:ascii="宋体" w:hAnsi="宋体" w:cs="宋体" w:eastAsia="宋体"/>
          <w:sz w:val="53"/>
          <w:spacing w:val="0"/>
          <w:color w:val="000000"/>
          <w:b w:val="off"/>
          <w:i w:val="off"/>
        </w:rPr>
        <w:t>阶段学到，如前所述(见第21节)。那时，对苹果所说的“red”与</w:t>
      </w:r>
      <w:r>
        <w:rPr>
          <w:rFonts w:ascii="宋体" w:hAnsi="宋体" w:cs="宋体" w:eastAsia="宋体"/>
          <w:sz w:val="53"/>
          <w:spacing w:val="0"/>
          <w:color w:val="000000"/>
          <w:b w:val="off"/>
          <w:i w:val="off"/>
        </w:rPr>
        <w:t>对苹果的表皮所说的“red”还没有大的区别。于是儿童便把“red”</w:t>
      </w:r>
      <w:r>
        <w:rPr>
          <w:rFonts w:ascii="宋体" w:hAnsi="宋体" w:cs="宋体" w:eastAsia="宋体"/>
          <w:sz w:val="53"/>
          <w:spacing w:val="0"/>
          <w:color w:val="000000"/>
          <w:b w:val="off"/>
          <w:i w:val="off"/>
        </w:rPr>
        <w:t>当成既是一个物质名词，又是一个形容词，可用之于甚至并非主要由</w:t>
      </w:r>
      <w:r>
        <w:rPr>
          <w:rFonts w:ascii="宋体" w:hAnsi="宋体" w:cs="宋体" w:eastAsia="宋体"/>
          <w:sz w:val="53"/>
          <w:spacing w:val="0"/>
          <w:color w:val="000000"/>
          <w:b w:val="off"/>
          <w:i w:val="off"/>
        </w:rPr>
        <w:t>红的原料构成的东西。当然他并未自觉地把这些词作为两种不同功能</w:t>
      </w:r>
      <w:r>
        <w:rPr>
          <w:rFonts w:ascii="宋体" w:hAnsi="宋体" w:cs="宋体" w:eastAsia="宋体"/>
          <w:sz w:val="53"/>
          <w:spacing w:val="0"/>
          <w:color w:val="000000"/>
          <w:b w:val="off"/>
          <w:i w:val="off"/>
        </w:rPr>
        <w:t>的词区别开来。结果是“red”不仅被用来命名含有同类红色物的池</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-4533900</wp:posOffset>
                </wp:positionV>
                <wp:extent cx="533400" cy="381000"/>
                <wp:wrapNone/>
                <wp:docPr id="214" name="文本框 214"/>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597"/>
                            <w:r>
                              <w:rPr>
                                <w:rFonts w:ascii="宋体" w:hAnsi="宋体" w:cs="宋体" w:eastAsia="宋体"/>
                                <w:sz w:val="38"/>
                                <w:spacing w:val="0"/>
                                <w:color w:val="000000"/>
                                <w:b w:val="off"/>
                                <w:i w:val="off"/>
                              </w:rPr>
                              <w:t>121</w:t>
                            </w:r>
                            <w:bookmarkEnd w:id="2597"/>
                          </w:p>
                        </w:txbxContent>
                      </wps:txbx>
                      <wps:bodyPr wrap="square" lIns="0" rIns="0" tIns="0" bIns="0" vert="horz" anchor="t">
                        <a:noAutofit/>
                      </wps:bodyPr>
                    </wps:wsp>
                  </a:graphicData>
                </a:graphic>
              </wp:anchor>
            </w:drawing>
          </mc:Choice>
          <mc:Fallback>
            <w:pict>
              <v:shape type="#_x0000_t202" filled="f" stroked="f" style="margin-left:953pt;margin-top:-357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598"/>
                      <w:r>
                        <w:rPr>
                          <w:rFonts w:ascii="宋体" w:hAnsi="宋体" w:cs="宋体" w:eastAsia="宋体"/>
                          <w:sz w:val="38"/>
                          <w:spacing w:val="0"/>
                          <w:color w:val="000000"/>
                          <w:b w:val="off"/>
                          <w:i w:val="off"/>
                        </w:rPr>
                        <w:t>121</w:t>
                      </w:r>
                      <w:bookmarkEnd w:id="2598"/>
                    </w:p>
                  </w:txbxContent>
                </v:textbox>
              </v:shape>
            </w:pict>
          </mc:Fallback>
        </mc:AlternateContent>
      </w:r>
      <w:bookmarkEnd w:id="2596"/>
    </w:p>
    <w:p>
      <w:pPr>
        <w:pageBreakBefore w:val="off"/>
        <w:tabs/>
        <w:wordWrap w:val="off"/>
        <w:spacing w:before="0" w:after="0" w:line="660" w:lineRule="atLeast"/>
        <w:ind w:left="0" w:right="20"/>
        <w:jc w:val="right"/>
        <w:textAlignment w:val="baseline"/>
        <w:rPr>
          <w:sz w:val="49"/>
        </w:rPr>
      </w:pPr>
      <w:bookmarkStart w:name="" w:id="2599"/>
      <w:r>
        <w:rPr>
          <w:rFonts w:ascii="黑体" w:hAnsi="黑体" w:cs="黑体" w:eastAsia="黑体"/>
          <w:sz w:val="49"/>
          <w:spacing w:val="0"/>
          <w:color w:val="000000"/>
          <w:b w:val="off"/>
          <w:i w:val="off"/>
        </w:rPr>
        <w:t>129</w:t>
      </w:r>
      <w:bookmarkEnd w:id="2599"/>
    </w:p>
    <w:p>
      <w:r>
        <w:t/>
      </w:r>
    </w:p>
    <w:p>
      <w:pPr>
        <w:sectPr>
          <w:footerReference r:id="rId489"/>
          <w:headerReference r:id="rId490" w:type="default"/>
          <w:type w:val="nextPage"/>
          <w:pgSz w:w="21240" w:h="31680"/>
          <w:pgMar w:left="2520" w:top="1900" w:right="2520" w:bottom="1900" w:header="1600" w:footer="1600"/>
          <w:cols w:num="1"/>
        </w:sectPr>
      </w:pPr>
    </w:p>
    <w:p>
      <w:pPr>
        <w:pageBreakBefore w:val="off"/>
        <w:tabs/>
        <w:wordWrap w:val="off"/>
        <w:spacing w:before="600" w:after="0" w:line="560" w:lineRule="atLeast"/>
        <w:ind w:left="820" w:right="0"/>
        <w:jc w:val="both"/>
        <w:textAlignment w:val="baseline"/>
        <w:rPr>
          <w:sz w:val="42"/>
        </w:rPr>
      </w:pPr>
      <w:bookmarkStart w:name="" w:id="2600"/>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1625600</wp:posOffset>
            </wp:positionH>
            <wp:positionV relativeFrom="paragraph">
              <wp:posOffset>0</wp:posOffset>
            </wp:positionV>
            <wp:extent cx="444500" cy="774700"/>
            <wp:wrapNone/>
            <wp:docPr id="216" name="Drawing 216"/>
            <a:graphic xmlns:a="http://schemas.openxmlformats.org/drawingml/2006/main">
              <a:graphicData uri="http://schemas.openxmlformats.org/drawingml/2006/picture">
                <pic:pic xmlns:pic="http://schemas.openxmlformats.org/drawingml/2006/picture">
                  <pic:nvPicPr>
                    <pic:cNvPr id="0" name="Picture 215"/>
                    <pic:cNvPicPr>
                      <a:picLocks noChangeAspect="true"/>
                    </pic:cNvPicPr>
                  </pic:nvPicPr>
                  <pic:blipFill>
                    <a:blip r:embed="rId80"/>
                    <a:stretch>
                      <a:fillRect/>
                    </a:stretch>
                  </pic:blipFill>
                  <pic:spPr>
                    <a:xfrm>
                      <a:off x="0" y="0"/>
                      <a:ext cx="444500" cy="774700"/>
                    </a:xfrm>
                    <a:prstGeom prst="rect">
                      <a:avLst/>
                    </a:prstGeom>
                  </pic:spPr>
                </pic:pic>
              </a:graphicData>
            </a:graphic>
          </wp:anchor>
        </w:drawing>
      </w:r>
      <w:bookmarkEnd w:id="2600"/>
    </w:p>
    <w:p>
      <w:pPr>
        <w:pageBreakBefore w:val="off"/>
        <w:tabs/>
        <w:wordWrap w:val="off"/>
        <w:spacing w:before="0" w:after="0" w:line="480" w:lineRule="exact"/>
        <w:ind w:left="0" w:right="0"/>
        <w:jc w:val="both"/>
        <w:textAlignment w:val="baseline"/>
        <w:rPr>
          <w:sz w:val="42"/>
        </w:rPr>
      </w:pPr>
      <w:bookmarkStart w:name="" w:id="2601"/>
      <w:r>
        <w:rPr>
          <w:rFonts w:ascii="宋体" w:hAnsi="宋体" w:cs="宋体" w:eastAsia="宋体"/>
          <w:sz w:val="42"/>
          <w:spacing w:val="0"/>
          <w:color w:val="000000"/>
          <w:b w:val="off"/>
          <w:i w:val="off"/>
        </w:rPr>
        <w:t/>
      </w:r>
      <w:bookmarkEnd w:id="2601"/>
    </w:p>
    <w:p>
      <w:pPr>
        <w:pageBreakBefore w:val="off"/>
        <w:tabs/>
        <w:wordWrap w:val="off"/>
        <w:spacing w:before="0" w:after="0" w:line="920" w:lineRule="atLeast"/>
        <w:ind w:left="20" w:right="120"/>
        <w:jc w:val="both"/>
        <w:textAlignment w:val="baseline"/>
        <w:rPr>
          <w:sz w:val="50"/>
        </w:rPr>
      </w:pPr>
      <w:bookmarkStart w:name="" w:id="2602"/>
      <w:r>
        <w:rPr>
          <w:rFonts w:ascii="宋体" w:hAnsi="宋体" w:cs="宋体" w:eastAsia="宋体"/>
          <w:sz w:val="50"/>
          <w:spacing w:val="0"/>
          <w:color w:val="000000"/>
          <w:b w:val="off"/>
          <w:i w:val="off"/>
        </w:rPr>
        <w:t>塘和水滴的共同属性，而且被用来命名苹果的属性。到这个时候，我</w:t>
      </w:r>
      <w:r>
        <w:rPr>
          <w:rFonts w:ascii="宋体" w:hAnsi="宋体" w:cs="宋体" w:eastAsia="宋体"/>
          <w:sz w:val="50"/>
          <w:spacing w:val="0"/>
          <w:color w:val="000000"/>
          <w:b w:val="off"/>
          <w:i w:val="off"/>
        </w:rPr>
        <w:t>们已不再能把这个抽象对象轻易地撇开，就像我们宁取(2)而不取</w:t>
      </w:r>
      <w:r>
        <w:rPr>
          <w:rFonts w:ascii="宋体" w:hAnsi="宋体" w:cs="宋体" w:eastAsia="宋体"/>
          <w:sz w:val="50"/>
          <w:spacing w:val="0"/>
          <w:color w:val="000000"/>
          <w:b w:val="off"/>
          <w:i w:val="off"/>
        </w:rPr>
        <w:t>(1)，从而撇开水的属性那样。即使像我们这些富有经验的成年人，</w:t>
      </w:r>
      <w:r>
        <w:rPr>
          <w:rFonts w:ascii="宋体" w:hAnsi="宋体" w:cs="宋体" w:eastAsia="宋体"/>
          <w:sz w:val="50"/>
          <w:spacing w:val="0"/>
          <w:color w:val="000000"/>
          <w:b w:val="off"/>
          <w:i w:val="off"/>
        </w:rPr>
        <w:t>虽然能认得水是一种具体的分散的对象，并且像其他对象一样是红色</w:t>
      </w:r>
      <w:r>
        <w:rPr>
          <w:rFonts w:ascii="宋体" w:hAnsi="宋体" w:cs="宋体" w:eastAsia="宋体"/>
          <w:sz w:val="50"/>
          <w:spacing w:val="0"/>
          <w:color w:val="000000"/>
          <w:b w:val="off"/>
          <w:i w:val="off"/>
        </w:rPr>
        <w:t>的(世界中的红色物)，但也倾向于承认此外还有“redness”(红性)</w:t>
      </w:r>
      <w:r>
        <w:rPr>
          <w:rFonts w:ascii="宋体" w:hAnsi="宋体" w:cs="宋体" w:eastAsia="宋体"/>
          <w:sz w:val="50"/>
          <w:spacing w:val="0"/>
          <w:color w:val="000000"/>
          <w:b w:val="off"/>
          <w:i w:val="off"/>
        </w:rPr>
        <w:t>这个抽象对象(我们用“redness”以强调其与“red”的区别)。而</w:t>
      </w:r>
      <w:r>
        <w:rPr>
          <w:rFonts w:ascii="宋体" w:hAnsi="宋体" w:cs="宋体" w:eastAsia="宋体"/>
          <w:sz w:val="50"/>
          <w:spacing w:val="0"/>
          <w:color w:val="000000"/>
          <w:b w:val="off"/>
          <w:i w:val="off"/>
        </w:rPr>
        <w:t>且这种对比远不限于物质名词，而是可以扩及那些具有最严格分离指</w:t>
      </w:r>
      <w:r>
        <w:rPr>
          <w:rFonts w:ascii="宋体" w:hAnsi="宋体" w:cs="宋体" w:eastAsia="宋体"/>
          <w:sz w:val="50"/>
          <w:spacing w:val="0"/>
          <w:color w:val="000000"/>
          <w:b w:val="off"/>
          <w:i w:val="off"/>
        </w:rPr>
        <w:t>称的语词，例如圆性(roundness)、球状(sphericity)。每一个普遍</w:t>
      </w:r>
      <w:r>
        <w:rPr>
          <w:rFonts w:ascii="宋体" w:hAnsi="宋体" w:cs="宋体" w:eastAsia="宋体"/>
          <w:sz w:val="50"/>
          <w:spacing w:val="0"/>
          <w:color w:val="000000"/>
          <w:b w:val="off"/>
          <w:i w:val="off"/>
        </w:rPr>
        <w:t>词项都会衍生出一个抽象单独词项。</w:t>
      </w:r>
      <w:bookmarkEnd w:id="2602"/>
    </w:p>
    <w:p>
      <w:pPr>
        <w:pageBreakBefore w:val="off"/>
        <w:tabs/>
        <w:wordWrap w:val="off"/>
        <w:spacing w:before="0" w:after="0" w:line="920" w:lineRule="atLeast"/>
        <w:ind w:left="0" w:right="0" w:firstLine="1040"/>
        <w:jc w:val="both"/>
        <w:textAlignment w:val="baseline"/>
        <w:rPr>
          <w:sz w:val="50"/>
        </w:rPr>
      </w:pPr>
      <w:bookmarkStart w:name="" w:id="2603"/>
      <w:r>
        <w:rPr>
          <w:rFonts w:ascii="宋体" w:hAnsi="宋体" w:cs="宋体" w:eastAsia="宋体"/>
          <w:sz w:val="50"/>
          <w:spacing w:val="0"/>
          <w:color w:val="000000"/>
          <w:b w:val="off"/>
          <w:i w:val="off"/>
        </w:rPr>
        <w:t>抽象词的用处大多在于简略的交互指称(cross-reference)。譬如，</w:t>
      </w:r>
      <w:r>
        <w:rPr>
          <w:rFonts w:ascii="宋体" w:hAnsi="宋体" w:cs="宋体" w:eastAsia="宋体"/>
          <w:sz w:val="50"/>
          <w:spacing w:val="0"/>
          <w:color w:val="000000"/>
          <w:b w:val="off"/>
          <w:i w:val="off"/>
        </w:rPr>
        <w:t>当某个人对艾森豪威尔总统做了一番长篇评论之后说“The same holds</w:t>
      </w:r>
      <w:r>
        <w:rPr>
          <w:rFonts w:ascii="宋体" w:hAnsi="宋体" w:cs="宋体" w:eastAsia="宋体"/>
          <w:sz w:val="50"/>
          <w:spacing w:val="0"/>
          <w:color w:val="000000"/>
          <w:b w:val="off"/>
          <w:i w:val="off"/>
        </w:rPr>
        <w:t>for Churchill”(“丘吉尔也是这样”)。或者，为了证明两种植物属于同</w:t>
      </w:r>
      <w:r>
        <w:rPr>
          <w:rFonts w:ascii="宋体" w:hAnsi="宋体" w:cs="宋体" w:eastAsia="宋体"/>
          <w:sz w:val="50"/>
          <w:spacing w:val="0"/>
          <w:color w:val="000000"/>
          <w:b w:val="off"/>
          <w:i w:val="off"/>
        </w:rPr>
        <w:t>科，一个人可以说“Both plants have the following attribute in common”</w:t>
      </w:r>
      <w:r>
        <w:rPr>
          <w:rFonts w:ascii="宋体" w:hAnsi="宋体" w:cs="宋体" w:eastAsia="宋体"/>
          <w:sz w:val="50"/>
          <w:spacing w:val="0"/>
          <w:color w:val="000000"/>
          <w:b w:val="off"/>
          <w:i w:val="off"/>
        </w:rPr>
        <w:t>(两种植物有如下共同属性)，并且进行一番双重意义的描绘。这样一</w:t>
      </w:r>
      <w:r>
        <w:rPr>
          <w:rFonts w:ascii="宋体" w:hAnsi="宋体" w:cs="宋体" w:eastAsia="宋体"/>
          <w:sz w:val="50"/>
          <w:spacing w:val="0"/>
          <w:color w:val="000000"/>
          <w:b w:val="off"/>
          <w:i w:val="off"/>
        </w:rPr>
        <w:t>来，就很方便地避免了吃力的重复工作。在这种情形下，交互指称只</w:t>
      </w:r>
      <w:r>
        <w:rPr>
          <w:rFonts w:ascii="宋体" w:hAnsi="宋体" w:cs="宋体" w:eastAsia="宋体"/>
          <w:sz w:val="50"/>
          <w:spacing w:val="0"/>
          <w:color w:val="000000"/>
          <w:b w:val="off"/>
          <w:i w:val="off"/>
        </w:rPr>
        <w:t xml:space="preserve">  涉及一种语词形式。然而我们有一种顽固的倾向，通过设定一个属性</w:t>
      </w:r>
      <w:r>
        <w:rPr>
          <w:rFonts w:ascii="宋体" w:hAnsi="宋体" w:cs="宋体" w:eastAsia="宋体"/>
          <w:sz w:val="50"/>
          <w:spacing w:val="0"/>
          <w:color w:val="000000"/>
          <w:b w:val="off"/>
          <w:i w:val="off"/>
        </w:rPr>
        <w:t>把独一无二的事物实在化，而不是仅仅谈论语词。当然我们以前就有</w:t>
      </w:r>
      <w:r>
        <w:rPr>
          <w:rFonts w:ascii="宋体" w:hAnsi="宋体" w:cs="宋体" w:eastAsia="宋体"/>
          <w:sz w:val="50"/>
          <w:spacing w:val="0"/>
          <w:color w:val="000000"/>
          <w:b w:val="off"/>
          <w:i w:val="off"/>
        </w:rPr>
        <w:t>这类混淆符号和对象的情况，例如“mama”一词，便同时既代表妈妈</w:t>
      </w:r>
      <w:r>
        <w:rPr>
          <w:rFonts w:ascii="宋体" w:hAnsi="宋体" w:cs="宋体" w:eastAsia="宋体"/>
          <w:sz w:val="50"/>
          <w:spacing w:val="0"/>
          <w:color w:val="000000"/>
          <w:b w:val="off"/>
          <w:i w:val="off"/>
        </w:rPr>
        <w:t>的脸庞在婴儿眼中的显现，又代表婴儿所听到的这个词本身(见第17</w:t>
      </w:r>
      <w:r>
        <w:rPr>
          <w:rFonts w:ascii="宋体" w:hAnsi="宋体" w:cs="宋体" w:eastAsia="宋体"/>
          <w:sz w:val="50"/>
          <w:spacing w:val="0"/>
          <w:color w:val="000000"/>
          <w:b w:val="off"/>
          <w:i w:val="off"/>
        </w:rPr>
        <w:t>节)。这种混淆如此根深蒂固，不少缺乏思考的人坚持属性的实在性，</w:t>
      </w:r>
      <w:r>
        <w:rPr>
          <w:rFonts w:ascii="宋体" w:hAnsi="宋体" w:cs="宋体" w:eastAsia="宋体"/>
          <w:sz w:val="50"/>
          <w:spacing w:val="0"/>
          <w:color w:val="000000"/>
          <w:b w:val="off"/>
          <w:i w:val="off"/>
        </w:rPr>
        <w:t>其理由不外是：两种植物(或艾森豪威尔和丘吉尔)“admittedly have</w:t>
      </w:r>
      <w:r>
        <w:rPr>
          <w:rFonts w:ascii="宋体" w:hAnsi="宋体" w:cs="宋体" w:eastAsia="宋体"/>
          <w:sz w:val="50"/>
          <w:spacing w:val="0"/>
          <w:color w:val="000000"/>
          <w:b w:val="off"/>
          <w:i w:val="off"/>
        </w:rPr>
        <w:t>something in common”(明显有共同之处)。</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3467100</wp:posOffset>
                </wp:positionV>
                <wp:extent cx="609600" cy="431800"/>
                <wp:wrapNone/>
                <wp:docPr id="217" name="文本框 217"/>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2604"/>
                            <w:r>
                              <w:rPr>
                                <w:rFonts w:ascii="宋体" w:hAnsi="宋体" w:cs="宋体" w:eastAsia="宋体"/>
                                <w:sz w:val="44"/>
                                <w:spacing w:val="0"/>
                                <w:color w:val="000000"/>
                                <w:b w:val="off"/>
                                <w:i w:val="off"/>
                              </w:rPr>
                              <w:t>122</w:t>
                            </w:r>
                            <w:bookmarkEnd w:id="2604"/>
                          </w:p>
                        </w:txbxContent>
                      </wps:txbx>
                      <wps:bodyPr wrap="square" lIns="0" rIns="0" tIns="0" bIns="0" vert="horz" anchor="t">
                        <a:noAutofit/>
                      </wps:bodyPr>
                    </wps:wsp>
                  </a:graphicData>
                </a:graphic>
              </wp:anchor>
            </w:drawing>
          </mc:Choice>
          <mc:Fallback>
            <w:pict>
              <v:shape type="#_x0000_t202" filled="f" stroked="f" style="margin-left:70pt;margin-top:273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2605"/>
                      <w:r>
                        <w:rPr>
                          <w:rFonts w:ascii="宋体" w:hAnsi="宋体" w:cs="宋体" w:eastAsia="宋体"/>
                          <w:sz w:val="44"/>
                          <w:spacing w:val="0"/>
                          <w:color w:val="000000"/>
                          <w:b w:val="off"/>
                          <w:i w:val="off"/>
                        </w:rPr>
                        <w:t>122</w:t>
                      </w:r>
                      <w:bookmarkEnd w:id="2605"/>
                    </w:p>
                  </w:txbxContent>
                </v:textbox>
              </v:shape>
            </w:pict>
          </mc:Fallback>
        </mc:AlternateContent>
      </w:r>
      <w:bookmarkEnd w:id="2603"/>
    </w:p>
    <w:p>
      <w:pPr>
        <w:pageBreakBefore w:val="off"/>
        <w:tabs/>
        <w:wordWrap w:val="off"/>
        <w:spacing w:before="0" w:after="0" w:line="920" w:lineRule="atLeast"/>
        <w:ind w:left="120" w:right="0" w:firstLine="1040"/>
        <w:jc w:val="both"/>
        <w:textAlignment w:val="baseline"/>
        <w:rPr>
          <w:sz w:val="50"/>
        </w:rPr>
      </w:pPr>
      <w:bookmarkStart w:name="" w:id="2606"/>
      <w:r>
        <w:rPr>
          <w:rFonts w:ascii="宋体" w:hAnsi="宋体" w:cs="宋体" w:eastAsia="宋体"/>
          <w:sz w:val="50"/>
          <w:spacing w:val="0"/>
          <w:color w:val="000000"/>
          <w:b w:val="off"/>
          <w:i w:val="off"/>
        </w:rPr>
        <w:t>就关于属性的谈论衍生于简略的交互指称而言，我们所讲的属性</w:t>
      </w:r>
      <w:r>
        <w:rPr>
          <w:rFonts w:ascii="宋体" w:hAnsi="宋体" w:cs="宋体" w:eastAsia="宋体"/>
          <w:sz w:val="50"/>
          <w:spacing w:val="0"/>
          <w:color w:val="000000"/>
          <w:b w:val="off"/>
          <w:i w:val="off"/>
        </w:rPr>
        <w:t>似乎对应于复杂的词语，而不是简单的抽象词项，因为词语越复杂，</w:t>
      </w:r>
      <w:r>
        <w:rPr>
          <w:rFonts w:ascii="宋体" w:hAnsi="宋体" w:cs="宋体" w:eastAsia="宋体"/>
          <w:sz w:val="50"/>
          <w:spacing w:val="0"/>
          <w:color w:val="000000"/>
          <w:b w:val="off"/>
          <w:i w:val="off"/>
        </w:rPr>
        <w:t>由交互指称得到的节约就越大。如此发展出来的属性本体论允许某一</w:t>
      </w:r>
      <w:r>
        <w:rPr>
          <w:rFonts w:ascii="宋体" w:hAnsi="宋体" w:cs="宋体" w:eastAsia="宋体"/>
          <w:sz w:val="50"/>
          <w:spacing w:val="0"/>
          <w:color w:val="000000"/>
          <w:b w:val="off"/>
          <w:i w:val="off"/>
        </w:rPr>
        <w:t>属性对应于我们对某物所能表述的任何语句，不管它有多么复杂。代</w:t>
      </w:r>
      <w:r>
        <w:rPr>
          <w:rFonts w:ascii="宋体" w:hAnsi="宋体" w:cs="宋体" w:eastAsia="宋体"/>
          <w:sz w:val="50"/>
          <w:spacing w:val="0"/>
          <w:color w:val="000000"/>
          <w:b w:val="off"/>
          <w:i w:val="off"/>
        </w:rPr>
        <w:t>表属性的复杂的单独词项常带有动名词从句的形式，譬如，“bearing</w:t>
      </w:r>
      <w:r>
        <w:rPr>
          <w:rFonts w:ascii="宋体" w:hAnsi="宋体" w:cs="宋体" w:eastAsia="宋体"/>
          <w:sz w:val="50"/>
          <w:spacing w:val="0"/>
          <w:color w:val="000000"/>
          <w:b w:val="off"/>
          <w:i w:val="off"/>
        </w:rPr>
        <w:t>spines in clusters of five”(长着五个一束的草刺)，其前缀“the at-</w:t>
      </w:r>
      <w:r>
        <w:rPr>
          <w:rFonts w:ascii="楷体" w:hAnsi="楷体" w:cs="楷体" w:eastAsia="楷体"/>
          <w:sz w:val="50"/>
          <w:spacing w:val="0"/>
          <w:color w:val="000000"/>
          <w:b w:val="off"/>
          <w:i w:val="off"/>
        </w:rPr>
        <w:t>130</w:t>
      </w:r>
      <w:bookmarkEnd w:id="2606"/>
    </w:p>
    <w:p>
      <w:r>
        <w:t/>
      </w:r>
    </w:p>
    <w:p>
      <w:pPr>
        <w:sectPr>
          <w:footerReference r:id="rId491"/>
          <w:headerReference r:id="rId492" w:type="default"/>
          <w:type w:val="nextPage"/>
          <w:pgSz w:w="21240" w:h="31680"/>
          <w:pgMar w:left="2560" w:top="1820" w:right="2560" w:bottom="1820" w:header="1520" w:footer="1520"/>
          <w:cols w:num="1"/>
        </w:sectPr>
      </w:pPr>
    </w:p>
    <w:p>
      <w:pPr>
        <w:pageBreakBefore w:val="off"/>
        <w:tabs/>
        <w:wordWrap w:val="off"/>
        <w:spacing w:before="560" w:after="0" w:line="580" w:lineRule="atLeast"/>
        <w:ind w:left="0" w:right="1080"/>
        <w:jc w:val="right"/>
        <w:textAlignment w:val="baseline"/>
        <w:rPr>
          <w:sz w:val="43"/>
        </w:rPr>
      </w:pPr>
      <w:bookmarkStart w:name="" w:id="2607"/>
      <w:r>
        <w:rPr>
          <w:rFonts w:ascii="黑体" w:hAnsi="黑体" w:cs="黑体" w:eastAsia="黑体"/>
          <w:sz w:val="43"/>
          <w:spacing w:val="0"/>
          <w:color w:val="000000"/>
          <w:b w:val="off"/>
          <w:i w:val="off"/>
        </w:rPr>
        <w:t>第三章指称的个体发生史</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0</wp:posOffset>
            </wp:positionV>
            <wp:extent cx="431800" cy="749300"/>
            <wp:wrapNone/>
            <wp:docPr id="219" name="Drawing 219"/>
            <a:graphic xmlns:a="http://schemas.openxmlformats.org/drawingml/2006/main">
              <a:graphicData uri="http://schemas.openxmlformats.org/drawingml/2006/picture">
                <pic:pic xmlns:pic="http://schemas.openxmlformats.org/drawingml/2006/picture">
                  <pic:nvPicPr>
                    <pic:cNvPr id="0" name="Picture 218"/>
                    <pic:cNvPicPr>
                      <a:picLocks noChangeAspect="true"/>
                    </pic:cNvPicPr>
                  </pic:nvPicPr>
                  <pic:blipFill>
                    <a:blip r:embed="rId81"/>
                    <a:stretch>
                      <a:fillRect/>
                    </a:stretch>
                  </pic:blipFill>
                  <pic:spPr>
                    <a:xfrm>
                      <a:off x="0" y="0"/>
                      <a:ext cx="431800" cy="749300"/>
                    </a:xfrm>
                    <a:prstGeom prst="rect">
                      <a:avLst/>
                    </a:prstGeom>
                  </pic:spPr>
                </pic:pic>
              </a:graphicData>
            </a:graphic>
          </wp:anchor>
        </w:drawing>
      </w:r>
      <w:bookmarkEnd w:id="2607"/>
    </w:p>
    <w:p>
      <w:pPr>
        <w:pageBreakBefore w:val="off"/>
        <w:tabs/>
        <w:wordWrap w:val="off"/>
        <w:spacing w:before="0" w:after="0" w:line="500" w:lineRule="exact"/>
        <w:ind w:left="0" w:right="0"/>
        <w:jc w:val="right"/>
        <w:textAlignment w:val="baseline"/>
        <w:rPr>
          <w:sz w:val="43"/>
        </w:rPr>
      </w:pPr>
      <w:bookmarkStart w:name="" w:id="2608"/>
      <w:r>
        <w:rPr>
          <w:rFonts w:ascii="宋体" w:hAnsi="宋体" w:cs="宋体" w:eastAsia="宋体"/>
          <w:sz w:val="43"/>
          <w:spacing w:val="0"/>
          <w:color w:val="000000"/>
          <w:b w:val="off"/>
          <w:i w:val="off"/>
        </w:rPr>
        <w:t/>
      </w:r>
      <w:bookmarkEnd w:id="2608"/>
    </w:p>
    <w:p>
      <w:pPr>
        <w:pageBreakBefore w:val="off"/>
        <w:tabs/>
        <w:wordWrap w:val="off"/>
        <w:spacing w:before="0" w:after="0" w:line="920" w:lineRule="atLeast"/>
        <w:ind w:left="100" w:right="220" w:hanging="20"/>
        <w:jc w:val="both"/>
        <w:textAlignment w:val="baseline"/>
        <w:rPr>
          <w:sz w:val="48"/>
        </w:rPr>
      </w:pPr>
      <w:bookmarkStart w:name="" w:id="2609"/>
      <w:r>
        <w:rPr>
          <w:rFonts w:ascii="宋体" w:hAnsi="宋体" w:cs="宋体" w:eastAsia="宋体"/>
          <w:sz w:val="48"/>
          <w:spacing w:val="0"/>
          <w:color w:val="000000"/>
          <w:b w:val="off"/>
          <w:i w:val="off"/>
        </w:rPr>
        <w:t>tribute (or quality or property) of”(……的属性或性质或特性)则</w:t>
      </w:r>
      <w:r>
        <w:rPr>
          <w:rFonts w:ascii="宋体" w:hAnsi="宋体" w:cs="宋体" w:eastAsia="宋体"/>
          <w:sz w:val="48"/>
          <w:spacing w:val="0"/>
          <w:color w:val="000000"/>
          <w:b w:val="off"/>
          <w:i w:val="off"/>
        </w:rPr>
        <w:t>可有可无。</w:t>
      </w:r>
      <w:bookmarkEnd w:id="2609"/>
    </w:p>
    <w:p>
      <w:pPr>
        <w:pageBreakBefore w:val="off"/>
        <w:tabs/>
        <w:wordWrap w:val="off"/>
        <w:spacing w:before="0" w:after="0" w:line="920" w:lineRule="atLeast"/>
        <w:ind w:left="80" w:right="180" w:firstLine="1020"/>
        <w:jc w:val="both"/>
        <w:textAlignment w:val="baseline"/>
        <w:rPr>
          <w:sz w:val="48"/>
        </w:rPr>
      </w:pPr>
      <w:bookmarkStart w:name="" w:id="2610"/>
      <w:r>
        <w:rPr>
          <w:rFonts w:ascii="宋体" w:hAnsi="宋体" w:cs="宋体" w:eastAsia="宋体"/>
          <w:sz w:val="48"/>
          <w:spacing w:val="0"/>
          <w:color w:val="000000"/>
          <w:b w:val="off"/>
          <w:i w:val="off"/>
        </w:rPr>
        <w:t>我们已经看到，从物质名词出发，儿童会轻易地逐渐陷入社会群</w:t>
      </w:r>
      <w:r>
        <w:rPr>
          <w:rFonts w:ascii="宋体" w:hAnsi="宋体" w:cs="宋体" w:eastAsia="宋体"/>
          <w:sz w:val="48"/>
          <w:spacing w:val="0"/>
          <w:color w:val="000000"/>
          <w:b w:val="off"/>
          <w:i w:val="off"/>
        </w:rPr>
        <w:t>体的属性本体论。同时我们也看到，交互指称的方便性，再加上符号</w:t>
      </w:r>
      <w:r>
        <w:rPr>
          <w:rFonts w:ascii="宋体" w:hAnsi="宋体" w:cs="宋体" w:eastAsia="宋体"/>
          <w:sz w:val="48"/>
          <w:spacing w:val="0"/>
          <w:color w:val="000000"/>
          <w:b w:val="off"/>
          <w:i w:val="off"/>
        </w:rPr>
        <w:t>与对象的混淆，会继续促进儿童和社会群体谈论属性。在这里我们便</w:t>
      </w:r>
      <w:r>
        <w:rPr>
          <w:rFonts w:ascii="宋体" w:hAnsi="宋体" w:cs="宋体" w:eastAsia="宋体"/>
          <w:sz w:val="48"/>
          <w:spacing w:val="0"/>
          <w:color w:val="000000"/>
          <w:b w:val="off"/>
          <w:i w:val="off"/>
        </w:rPr>
        <w:t>有了对人类童年时代的属性本体论的早期开端进行推测的某些资料。</w:t>
      </w:r>
      <w:r>
        <w:rPr>
          <w:rFonts w:ascii="宋体" w:hAnsi="宋体" w:cs="宋体" w:eastAsia="宋体"/>
          <w:sz w:val="48"/>
          <w:spacing w:val="0"/>
          <w:color w:val="000000"/>
          <w:b w:val="off"/>
          <w:i w:val="off"/>
        </w:rPr>
        <w:t>当然，也有其他的或补充的推测的余地；譬如一种观点认为属性是去</w:t>
      </w:r>
      <w:r>
        <w:rPr>
          <w:rFonts w:ascii="宋体" w:hAnsi="宋体" w:cs="宋体" w:eastAsia="宋体"/>
          <w:sz w:val="48"/>
          <w:spacing w:val="0"/>
          <w:color w:val="000000"/>
          <w:b w:val="off"/>
          <w:i w:val="off"/>
        </w:rPr>
        <w:t>今已久的某种信仰的卑微神灵的残迹。[37]</w:t>
      </w:r>
      <w:bookmarkEnd w:id="2610"/>
    </w:p>
    <w:p>
      <w:pPr>
        <w:pageBreakBefore w:val="off"/>
        <w:tabs/>
        <w:wordWrap w:val="off"/>
        <w:spacing w:before="0" w:after="0" w:line="920" w:lineRule="atLeast"/>
        <w:ind w:left="80" w:right="0" w:firstLine="1020"/>
        <w:jc w:val="both"/>
        <w:textAlignment w:val="baseline"/>
        <w:rPr>
          <w:sz w:val="48"/>
        </w:rPr>
      </w:pPr>
      <w:bookmarkStart w:name="" w:id="2611"/>
      <w:r>
        <w:rPr>
          <w:rFonts w:ascii="宋体" w:hAnsi="宋体" w:cs="宋体" w:eastAsia="宋体"/>
          <w:sz w:val="48"/>
          <w:spacing w:val="0"/>
          <w:color w:val="000000"/>
          <w:b w:val="off"/>
          <w:i w:val="off"/>
        </w:rPr>
        <w:t>怀着某种值得称赞的科学动机，人们也许决心要扫除这些抽象对</w:t>
      </w:r>
      <w:r>
        <w:rPr>
          <w:rFonts w:ascii="宋体" w:hAnsi="宋体" w:cs="宋体" w:eastAsia="宋体"/>
          <w:sz w:val="48"/>
          <w:spacing w:val="0"/>
          <w:color w:val="000000"/>
          <w:b w:val="off"/>
          <w:i w:val="off"/>
        </w:rPr>
        <w:t>象。人们首先可以把“Humility is a virtue”(谦逊是一种美德)及</w:t>
      </w:r>
      <w:r>
        <w:rPr>
          <w:rFonts w:ascii="宋体" w:hAnsi="宋体" w:cs="宋体" w:eastAsia="宋体"/>
          <w:sz w:val="48"/>
          <w:spacing w:val="0"/>
          <w:color w:val="000000"/>
          <w:b w:val="off"/>
          <w:i w:val="off"/>
        </w:rPr>
        <w:t>“Redness is a sign of ripeness”(红性是成熟的一个标志)解释掉，</w:t>
      </w:r>
      <w:r>
        <w:rPr>
          <w:rFonts w:ascii="宋体" w:hAnsi="宋体" w:cs="宋体" w:eastAsia="宋体"/>
          <w:sz w:val="48"/>
          <w:spacing w:val="0"/>
          <w:color w:val="000000"/>
          <w:b w:val="off"/>
          <w:i w:val="off"/>
        </w:rPr>
        <w:t>因为它们是以一种反常的方式谈论具体的谦逊的人和具体的红的水</w:t>
      </w:r>
      <w:r>
        <w:rPr>
          <w:rFonts w:ascii="宋体" w:hAnsi="宋体" w:cs="宋体" w:eastAsia="宋体"/>
          <w:sz w:val="48"/>
          <w:spacing w:val="0"/>
          <w:color w:val="000000"/>
          <w:b w:val="off"/>
          <w:i w:val="off"/>
        </w:rPr>
        <w:t>果。然而这种做法不易贯彻下去。对于“Humility is rare”(谦逊是</w:t>
      </w:r>
      <w:r>
        <w:rPr>
          <w:rFonts w:ascii="宋体" w:hAnsi="宋体" w:cs="宋体" w:eastAsia="宋体"/>
          <w:sz w:val="48"/>
          <w:spacing w:val="0"/>
          <w:color w:val="000000"/>
          <w:b w:val="off"/>
          <w:i w:val="off"/>
        </w:rPr>
        <w:t>很少见的)，我们该怎么办？我们可以就事论事地把“Humility is a</w:t>
      </w:r>
      <w:r>
        <w:rPr>
          <w:rFonts w:ascii="宋体" w:hAnsi="宋体" w:cs="宋体" w:eastAsia="宋体"/>
          <w:sz w:val="48"/>
          <w:spacing w:val="0"/>
          <w:color w:val="000000"/>
          <w:b w:val="off"/>
          <w:i w:val="off"/>
        </w:rPr>
        <w:t>virtue”与“Humility is rare”解释成“Humble persons are virtu-</w:t>
      </w:r>
      <w:r>
        <w:rPr>
          <w:rFonts w:ascii="宋体" w:hAnsi="宋体" w:cs="宋体" w:eastAsia="宋体"/>
          <w:sz w:val="48"/>
          <w:spacing w:val="0"/>
          <w:color w:val="000000"/>
          <w:b w:val="off"/>
          <w:i w:val="off"/>
        </w:rPr>
        <w:t>ous”(谦逊的人是有德行的)及“Humble persons are rare”(谦逊的</w:t>
      </w:r>
      <w:r>
        <w:rPr>
          <w:rFonts w:ascii="宋体" w:hAnsi="宋体" w:cs="宋体" w:eastAsia="宋体"/>
          <w:sz w:val="48"/>
          <w:spacing w:val="0"/>
          <w:color w:val="000000"/>
          <w:b w:val="off"/>
          <w:i w:val="off"/>
        </w:rPr>
        <w:t>人是很少见的)；但这种相似性给人以误导。因为，一方面，“Hum-</w:t>
      </w:r>
      <w:r>
        <w:rPr>
          <w:rFonts w:ascii="宋体" w:hAnsi="宋体" w:cs="宋体" w:eastAsia="宋体"/>
          <w:sz w:val="48"/>
          <w:spacing w:val="0"/>
          <w:color w:val="000000"/>
          <w:b w:val="off"/>
          <w:i w:val="off"/>
        </w:rPr>
        <w:t>ble persons are virtuous”指每一个谦逊的人都是有品德的，而另一</w:t>
      </w:r>
      <w:r>
        <w:rPr>
          <w:rFonts w:ascii="宋体" w:hAnsi="宋体" w:cs="宋体" w:eastAsia="宋体"/>
          <w:sz w:val="48"/>
          <w:spacing w:val="0"/>
          <w:color w:val="000000"/>
          <w:b w:val="off"/>
          <w:i w:val="off"/>
        </w:rPr>
        <w:t>方面，“Humble persons are rare”并不是指每一个谦逊的人都是少</w:t>
      </w:r>
      <w:r>
        <w:rPr>
          <w:rFonts w:ascii="宋体" w:hAnsi="宋体" w:cs="宋体" w:eastAsia="宋体"/>
          <w:sz w:val="48"/>
          <w:spacing w:val="0"/>
          <w:color w:val="000000"/>
          <w:b w:val="off"/>
          <w:i w:val="off"/>
        </w:rPr>
        <w:t>见的。后者实际上是就谦逊的人而言的，意即属于这类人的分子是很</w:t>
      </w:r>
      <w:r>
        <w:rPr>
          <w:rFonts w:ascii="宋体" w:hAnsi="宋体" w:cs="宋体" w:eastAsia="宋体"/>
          <w:sz w:val="48"/>
          <w:spacing w:val="0"/>
          <w:color w:val="000000"/>
          <w:b w:val="off"/>
          <w:i w:val="off"/>
        </w:rPr>
        <w:t>少的。但这些类又是一些抽象对象———除了在某个技术方面外，它们</w:t>
      </w:r>
      <w:r>
        <w:rPr>
          <w:rFonts w:ascii="宋体" w:hAnsi="宋体" w:cs="宋体" w:eastAsia="宋体"/>
          <w:sz w:val="48"/>
          <w:spacing w:val="0"/>
          <w:color w:val="000000"/>
          <w:b w:val="off"/>
          <w:i w:val="off"/>
        </w:rPr>
        <w:t>同属性并没有差别(见第43节)。因此，“Humble persons are rare”，</w:t>
      </w:r>
      <w:r>
        <w:rPr>
          <w:rFonts w:ascii="宋体" w:hAnsi="宋体" w:cs="宋体" w:eastAsia="宋体"/>
          <w:sz w:val="48"/>
          <w:spacing w:val="0"/>
          <w:color w:val="000000"/>
          <w:b w:val="off"/>
          <w:i w:val="off"/>
        </w:rPr>
        <w:t>不同于“Humble persons are virtuous”，仅仅具有具体性的假象。</w:t>
      </w:r>
      <w:r>
        <w:rPr>
          <w:rFonts w:ascii="宋体" w:hAnsi="宋体" w:cs="宋体" w:eastAsia="宋体"/>
          <w:sz w:val="48"/>
          <w:spacing w:val="0"/>
          <w:color w:val="000000"/>
          <w:b w:val="off"/>
          <w:i w:val="off"/>
        </w:rPr>
        <w:t>“Humility is rare”是更直截了当的表达。也许这种抽象指称可以被</w:t>
      </w:r>
      <w:r>
        <w:rPr>
          <w:rFonts w:ascii="宋体" w:hAnsi="宋体" w:cs="宋体" w:eastAsia="宋体"/>
          <w:sz w:val="48"/>
          <w:spacing w:val="0"/>
          <w:color w:val="000000"/>
          <w:b w:val="off"/>
          <w:i w:val="off"/>
        </w:rPr>
        <w:t>消除掉，但只能用某种非常复杂的方法。</w:t>
      </w:r>
      <w:bookmarkEnd w:id="2611"/>
    </w:p>
    <w:p>
      <w:pPr>
        <w:pageBreakBefore w:val="off"/>
        <w:tabs/>
        <w:wordWrap w:val="off"/>
        <w:spacing w:before="0" w:after="0" w:line="920" w:lineRule="atLeast"/>
        <w:ind w:left="80" w:right="0" w:firstLine="1020"/>
        <w:jc w:val="both"/>
        <w:textAlignment w:val="baseline"/>
        <w:rPr>
          <w:sz w:val="48"/>
        </w:rPr>
      </w:pPr>
      <w:bookmarkStart w:name="" w:id="2612"/>
      <w:r>
        <w:rPr>
          <w:rFonts w:ascii="宋体" w:hAnsi="宋体" w:cs="宋体" w:eastAsia="宋体"/>
          <w:sz w:val="48"/>
          <w:spacing w:val="0"/>
          <w:color w:val="000000"/>
          <w:b w:val="off"/>
          <w:i w:val="off"/>
        </w:rPr>
        <w:t>一旦我们承认有抽象对象，事情便会没完没了。不是所有的抽象</w:t>
      </w:r>
      <w:r>
        <w:rPr>
          <w:rFonts w:ascii="宋体" w:hAnsi="宋体" w:cs="宋体" w:eastAsia="宋体"/>
          <w:sz w:val="48"/>
          <w:spacing w:val="0"/>
          <w:color w:val="000000"/>
          <w:b w:val="off"/>
          <w:i w:val="off"/>
        </w:rPr>
        <w:t>对象都是属性，至少在表面上看不是；它们还是(或据称是)类、</w:t>
      </w:r>
      <w:r>
        <w:rPr>
          <w:rFonts w:ascii="宋体" w:hAnsi="宋体" w:cs="宋体" w:eastAsia="宋体"/>
          <w:sz w:val="48"/>
          <w:spacing w:val="0"/>
          <w:color w:val="000000"/>
          <w:b w:val="off"/>
          <w:i w:val="off"/>
        </w:rPr>
        <w:t>数、函数、几何图形、计量单位、观念和可能性等。这些范畴中，有</w:t>
      </w:r>
      <w:bookmarkEnd w:id="2612"/>
    </w:p>
    <w:p>
      <w:pPr>
        <w:pageBreakBefore w:val="off"/>
        <w:tabs/>
        <w:wordWrap w:val="off"/>
        <w:spacing w:before="0" w:after="0" w:line="620" w:lineRule="atLeast"/>
        <w:ind w:left="0" w:right="40"/>
        <w:jc w:val="right"/>
        <w:textAlignment w:val="baseline"/>
        <w:rPr>
          <w:sz w:val="46"/>
        </w:rPr>
      </w:pPr>
      <w:bookmarkStart w:name="" w:id="2613"/>
      <w:r>
        <w:rPr>
          <w:rFonts w:ascii="黑体" w:hAnsi="黑体" w:cs="黑体" w:eastAsia="黑体"/>
          <w:sz w:val="46"/>
          <w:spacing w:val="0"/>
          <w:color w:val="000000"/>
          <w:b w:val="off"/>
          <w:i w:val="off"/>
        </w:rPr>
        <w:t>131</w:t>
      </w:r>
      <w:bookmarkEnd w:id="2613"/>
    </w:p>
    <w:p>
      <w:r>
        <w:t/>
      </w:r>
    </w:p>
    <w:p>
      <w:pPr>
        <w:sectPr>
          <w:footerReference r:id="rId493"/>
          <w:headerReference r:id="rId494" w:type="default"/>
          <w:type w:val="nextPage"/>
          <w:pgSz w:w="21240" w:h="31680"/>
          <w:pgMar w:left="2540" w:top="1940" w:right="2540" w:bottom="1940" w:header="1640" w:footer="1640"/>
          <w:cols w:num="1"/>
        </w:sectPr>
      </w:pPr>
    </w:p>
    <w:p>
      <w:pPr>
        <w:pageBreakBefore w:val="off"/>
        <w:tabs/>
        <w:wordWrap w:val="off"/>
        <w:spacing w:before="580" w:after="0" w:line="560" w:lineRule="atLeast"/>
        <w:ind w:left="1960" w:right="0"/>
        <w:jc w:val="both"/>
        <w:textAlignment w:val="baseline"/>
        <w:rPr>
          <w:sz w:val="42"/>
        </w:rPr>
      </w:pPr>
      <w:bookmarkStart w:name="" w:id="2614"/>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2006600</wp:posOffset>
            </wp:positionH>
            <wp:positionV relativeFrom="paragraph">
              <wp:posOffset>0</wp:posOffset>
            </wp:positionV>
            <wp:extent cx="444500" cy="762000"/>
            <wp:wrapNone/>
            <wp:docPr id="221" name="Drawing 221"/>
            <a:graphic xmlns:a="http://schemas.openxmlformats.org/drawingml/2006/main">
              <a:graphicData uri="http://schemas.openxmlformats.org/drawingml/2006/picture">
                <pic:pic xmlns:pic="http://schemas.openxmlformats.org/drawingml/2006/picture">
                  <pic:nvPicPr>
                    <pic:cNvPr id="0" name="Picture 220"/>
                    <pic:cNvPicPr>
                      <a:picLocks noChangeAspect="true"/>
                    </pic:cNvPicPr>
                  </pic:nvPicPr>
                  <pic:blipFill>
                    <a:blip r:embed="rId82"/>
                    <a:stretch>
                      <a:fillRect/>
                    </a:stretch>
                  </pic:blipFill>
                  <pic:spPr>
                    <a:xfrm>
                      <a:off x="0" y="0"/>
                      <a:ext cx="444500" cy="762000"/>
                    </a:xfrm>
                    <a:prstGeom prst="rect">
                      <a:avLst/>
                    </a:prstGeom>
                  </pic:spPr>
                </pic:pic>
              </a:graphicData>
            </a:graphic>
          </wp:anchor>
        </w:drawing>
      </w:r>
      <w:bookmarkEnd w:id="2614"/>
    </w:p>
    <w:p>
      <w:pPr>
        <w:pageBreakBefore w:val="off"/>
        <w:tabs/>
        <w:wordWrap w:val="off"/>
        <w:spacing w:before="0" w:after="0" w:line="480" w:lineRule="exact"/>
        <w:ind w:left="0" w:right="0"/>
        <w:jc w:val="both"/>
        <w:textAlignment w:val="baseline"/>
        <w:rPr>
          <w:sz w:val="42"/>
        </w:rPr>
      </w:pPr>
      <w:bookmarkStart w:name="" w:id="2615"/>
      <w:r>
        <w:rPr>
          <w:rFonts w:ascii="宋体" w:hAnsi="宋体" w:cs="宋体" w:eastAsia="宋体"/>
          <w:sz w:val="42"/>
          <w:spacing w:val="0"/>
          <w:color w:val="000000"/>
          <w:b w:val="off"/>
          <w:i w:val="off"/>
        </w:rPr>
        <w:t/>
      </w:r>
      <w:bookmarkEnd w:id="2615"/>
    </w:p>
    <w:p>
      <w:pPr>
        <w:pageBreakBefore w:val="off"/>
        <w:tabs/>
        <w:wordWrap w:val="off"/>
        <w:spacing w:before="0" w:after="0" w:line="900" w:lineRule="atLeast"/>
        <w:ind w:left="1200" w:right="60"/>
        <w:jc w:val="both"/>
        <w:textAlignment w:val="baseline"/>
        <w:rPr>
          <w:sz w:val="52"/>
        </w:rPr>
      </w:pPr>
      <w:bookmarkStart w:name="" w:id="2616"/>
      <w:r>
        <w:rPr>
          <w:rFonts w:ascii="宋体" w:hAnsi="宋体" w:cs="宋体" w:eastAsia="宋体"/>
          <w:sz w:val="52"/>
          <w:spacing w:val="0"/>
          <w:color w:val="000000"/>
          <w:b w:val="off"/>
          <w:i w:val="off"/>
        </w:rPr>
        <w:t>些可以令人满意地被还原为别的范畴，有些最好取消。任何一种范畴</w:t>
      </w:r>
      <w:r>
        <w:rPr>
          <w:rFonts w:ascii="宋体" w:hAnsi="宋体" w:cs="宋体" w:eastAsia="宋体"/>
          <w:sz w:val="52"/>
          <w:spacing w:val="0"/>
          <w:color w:val="000000"/>
          <w:b w:val="off"/>
          <w:i w:val="off"/>
        </w:rPr>
        <w:t>的变化都是科学框架的调整，类似于我们对基本物理粒子的引进或否</w:t>
      </w:r>
      <w:r>
        <w:rPr>
          <w:rFonts w:ascii="宋体" w:hAnsi="宋体" w:cs="宋体" w:eastAsia="宋体"/>
          <w:sz w:val="52"/>
          <w:spacing w:val="0"/>
          <w:color w:val="000000"/>
          <w:b w:val="off"/>
          <w:i w:val="off"/>
        </w:rPr>
        <w:t>定。在第七章我们会对这样一些问题加以讨论。</w:t>
      </w:r>
      <w:bookmarkEnd w:id="2616"/>
    </w:p>
    <w:p>
      <w:pPr>
        <w:pageBreakBefore w:val="off"/>
        <w:tabs/>
        <w:wordWrap w:val="off"/>
        <w:spacing w:before="0" w:after="0" w:line="900" w:lineRule="atLeast"/>
        <w:ind w:left="1200" w:right="40" w:firstLine="1040"/>
        <w:jc w:val="both"/>
        <w:textAlignment w:val="baseline"/>
        <w:rPr>
          <w:sz w:val="52"/>
        </w:rPr>
      </w:pPr>
      <w:bookmarkStart w:name="" w:id="2617"/>
      <w:r>
        <w:rPr>
          <w:rFonts w:ascii="宋体" w:hAnsi="宋体" w:cs="宋体" w:eastAsia="宋体"/>
          <w:sz w:val="52"/>
          <w:spacing w:val="0"/>
          <w:color w:val="000000"/>
          <w:b w:val="off"/>
          <w:i w:val="off"/>
        </w:rPr>
        <w:t>我们已对抽象词语的并不崇高的起源做了简略的思考：在这个发</w:t>
      </w:r>
      <w:r>
        <w:rPr>
          <w:rFonts w:ascii="宋体" w:hAnsi="宋体" w:cs="宋体" w:eastAsia="宋体"/>
          <w:sz w:val="52"/>
          <w:spacing w:val="0"/>
          <w:color w:val="000000"/>
          <w:b w:val="off"/>
          <w:i w:val="off"/>
        </w:rPr>
        <w:t>展过程中，个体及人类被物质名词的混淆、符号与对象的混淆，乃至</w:t>
      </w:r>
      <w:r>
        <w:rPr>
          <w:rFonts w:ascii="宋体" w:hAnsi="宋体" w:cs="宋体" w:eastAsia="宋体"/>
          <w:sz w:val="52"/>
          <w:spacing w:val="0"/>
          <w:color w:val="000000"/>
          <w:b w:val="off"/>
          <w:i w:val="off"/>
        </w:rPr>
        <w:t>一种原始的神学误导了。一般说来，我们这种思考在认识论上是有重</w:t>
      </w:r>
      <w:r>
        <w:rPr>
          <w:rFonts w:ascii="宋体" w:hAnsi="宋体" w:cs="宋体" w:eastAsia="宋体"/>
          <w:sz w:val="52"/>
          <w:spacing w:val="0"/>
          <w:color w:val="000000"/>
          <w:b w:val="off"/>
          <w:i w:val="off"/>
        </w:rPr>
        <w:t>大意义的，因为它告诉我们，有机体如何在我们所了解的物质环境中</w:t>
      </w:r>
      <w:r>
        <w:rPr>
          <w:rFonts w:ascii="宋体" w:hAnsi="宋体" w:cs="宋体" w:eastAsia="宋体"/>
          <w:sz w:val="52"/>
          <w:spacing w:val="0"/>
          <w:color w:val="000000"/>
          <w:b w:val="off"/>
          <w:i w:val="off"/>
        </w:rPr>
        <w:t>发育成长，而终于能像我们现在这样谈论抽象对象。然而，起源并不</w:t>
      </w:r>
      <w:r>
        <w:rPr>
          <w:rFonts w:ascii="宋体" w:hAnsi="宋体" w:cs="宋体" w:eastAsia="宋体"/>
          <w:sz w:val="52"/>
          <w:spacing w:val="0"/>
          <w:color w:val="000000"/>
          <w:b w:val="off"/>
          <w:i w:val="off"/>
        </w:rPr>
        <w:t>崇高这一点本身不能成为反对保持和珍视抽象本体论的理由。这种概</w:t>
      </w:r>
      <w:r>
        <w:rPr>
          <w:rFonts w:ascii="宋体" w:hAnsi="宋体" w:cs="宋体" w:eastAsia="宋体"/>
          <w:sz w:val="52"/>
          <w:spacing w:val="0"/>
          <w:color w:val="000000"/>
          <w:b w:val="off"/>
          <w:i w:val="off"/>
        </w:rPr>
        <w:t>念框架，虽属偶然，但很可能是一个幸运的偶然，正如电子理论最初</w:t>
      </w:r>
      <w:r>
        <w:rPr>
          <w:rFonts w:ascii="宋体" w:hAnsi="宋体" w:cs="宋体" w:eastAsia="宋体"/>
          <w:sz w:val="52"/>
          <w:spacing w:val="0"/>
          <w:color w:val="000000"/>
          <w:b w:val="off"/>
          <w:i w:val="off"/>
        </w:rPr>
        <w:t>是在一个有点荒诞的梦中被它的创始人想到的一样幸运。</w:t>
      </w:r>
      <w:bookmarkEnd w:id="2617"/>
    </w:p>
    <w:p>
      <w:pPr>
        <w:pageBreakBefore w:val="off"/>
        <w:tabs/>
        <w:wordWrap w:val="off"/>
        <w:spacing w:before="0" w:after="0" w:line="900" w:lineRule="atLeast"/>
        <w:ind w:left="1200" w:right="20" w:firstLine="1040"/>
        <w:jc w:val="both"/>
        <w:textAlignment w:val="baseline"/>
        <w:rPr>
          <w:sz w:val="52"/>
        </w:rPr>
      </w:pPr>
      <w:bookmarkStart w:name="" w:id="2618"/>
      <w:r>
        <w:rPr>
          <w:rFonts w:ascii="宋体" w:hAnsi="宋体" w:cs="宋体" w:eastAsia="宋体"/>
          <w:sz w:val="52"/>
          <w:spacing w:val="0"/>
          <w:color w:val="000000"/>
          <w:b w:val="off"/>
          <w:i w:val="off"/>
        </w:rPr>
        <w:t>由错误而想到的方法有其持久长存的价值。我们应根据其现实的</w:t>
      </w:r>
      <w:r>
        <w:rPr>
          <w:rFonts w:ascii="宋体" w:hAnsi="宋体" w:cs="宋体" w:eastAsia="宋体"/>
          <w:sz w:val="52"/>
          <w:spacing w:val="0"/>
          <w:color w:val="000000"/>
          <w:b w:val="off"/>
          <w:i w:val="off"/>
        </w:rPr>
        <w:t>功用予以评价。不过把仍然围绕着它们的那些混淆排除掉，我们就一</w:t>
      </w:r>
      <w:r>
        <w:rPr>
          <w:rFonts w:ascii="宋体" w:hAnsi="宋体" w:cs="宋体" w:eastAsia="宋体"/>
          <w:sz w:val="52"/>
          <w:spacing w:val="0"/>
          <w:color w:val="000000"/>
          <w:b w:val="off"/>
          <w:i w:val="off"/>
        </w:rPr>
        <w:t>定会更加获益，因为一般说来，清楚明白总比混淆不清带来更多有益</w:t>
      </w:r>
      <w:r>
        <w:rPr>
          <w:rFonts w:ascii="宋体" w:hAnsi="宋体" w:cs="宋体" w:eastAsia="宋体"/>
          <w:sz w:val="52"/>
          <w:spacing w:val="0"/>
          <w:color w:val="000000"/>
          <w:b w:val="off"/>
          <w:i w:val="off"/>
        </w:rPr>
        <w:t>的结果，虽然对二者的结果都不容轻视。因此，至少在哲学分析的语</w:t>
      </w:r>
      <w:r>
        <w:rPr>
          <w:rFonts w:ascii="宋体" w:hAnsi="宋体" w:cs="宋体" w:eastAsia="宋体"/>
          <w:sz w:val="52"/>
          <w:spacing w:val="0"/>
          <w:color w:val="000000"/>
          <w:b w:val="off"/>
          <w:i w:val="off"/>
        </w:rPr>
        <w:t>境中，我们最好通过正确使用“-ness”、“-hood”及“-ity”等词缀</w:t>
      </w:r>
      <w:r>
        <w:rPr>
          <w:rFonts w:ascii="宋体" w:hAnsi="宋体" w:cs="宋体" w:eastAsia="宋体"/>
          <w:sz w:val="52"/>
          <w:spacing w:val="0"/>
          <w:color w:val="000000"/>
          <w:b w:val="off"/>
          <w:i w:val="off"/>
        </w:rPr>
        <w:t>把抽象单独词项同具体普遍词项区分开来，尽管抽象单独词项的发端</w:t>
      </w:r>
      <w:r>
        <w:rPr>
          <w:rFonts w:ascii="宋体" w:hAnsi="宋体" w:cs="宋体" w:eastAsia="宋体"/>
          <w:sz w:val="52"/>
          <w:spacing w:val="0"/>
          <w:color w:val="000000"/>
          <w:b w:val="off"/>
          <w:i w:val="off"/>
        </w:rPr>
        <w:t>很可能是由于缺少一种区别的标志。</w:t>
      </w:r>
      <w:bookmarkEnd w:id="2618"/>
    </w:p>
    <w:p>
      <w:pPr>
        <w:pageBreakBefore w:val="off"/>
        <w:tabs/>
        <w:wordWrap w:val="off"/>
        <w:spacing w:before="0" w:after="0" w:line="900" w:lineRule="atLeast"/>
        <w:ind w:left="1200" w:right="0" w:hanging="1200"/>
        <w:jc w:val="both"/>
        <w:textAlignment w:val="baseline"/>
        <w:rPr>
          <w:sz w:val="52"/>
        </w:rPr>
      </w:pPr>
      <w:bookmarkStart w:name="" w:id="2619"/>
      <w:r>
        <w:rPr>
          <w:rFonts w:ascii="宋体" w:hAnsi="宋体" w:cs="宋体" w:eastAsia="宋体"/>
          <w:sz w:val="52"/>
          <w:spacing w:val="0"/>
          <w:color w:val="000000"/>
          <w:b w:val="off"/>
          <w:i w:val="off"/>
        </w:rPr>
        <w:t>124</w:t>
      </w:r>
      <w:r>
        <w:rPr>
          <w:rFonts w:ascii="宋体" w:hAnsi="宋体" w:cs="宋体" w:eastAsia="宋体"/>
          <w:sz w:val="52"/>
          <w:spacing w:val="0"/>
          <w:color w:val="000000"/>
          <w:b w:val="off"/>
          <w:i w:val="off"/>
        </w:rPr>
        <w:t xml:space="preserve">     物理对象、同一性和分离指称的相互联结的概念框架，便是诺伊</w:t>
      </w:r>
      <w:r>
        <w:rPr>
          <w:rFonts w:ascii="宋体" w:hAnsi="宋体" w:cs="宋体" w:eastAsia="宋体"/>
          <w:sz w:val="52"/>
          <w:spacing w:val="0"/>
          <w:color w:val="000000"/>
          <w:b w:val="off"/>
          <w:i w:val="off"/>
        </w:rPr>
        <w:t>拉特所比喻的船的一部分：除非在船上面继续航行，我们不可能把它</w:t>
      </w:r>
      <w:r>
        <w:rPr>
          <w:rFonts w:ascii="宋体" w:hAnsi="宋体" w:cs="宋体" w:eastAsia="宋体"/>
          <w:sz w:val="52"/>
          <w:spacing w:val="0"/>
          <w:color w:val="000000"/>
          <w:b w:val="off"/>
          <w:i w:val="off"/>
        </w:rPr>
        <w:t>翻修。抽象对象的本体论也只是这只船的一部分，尽管不是最基本的</w:t>
      </w:r>
      <w:r>
        <w:rPr>
          <w:rFonts w:ascii="宋体" w:hAnsi="宋体" w:cs="宋体" w:eastAsia="宋体"/>
          <w:sz w:val="52"/>
          <w:spacing w:val="0"/>
          <w:color w:val="000000"/>
          <w:b w:val="off"/>
          <w:i w:val="off"/>
        </w:rPr>
        <w:t>部分。这只船的构造也许部分地应归功于那些粗笨的前人，他们之所</w:t>
      </w:r>
      <w:r>
        <w:rPr>
          <w:rFonts w:ascii="宋体" w:hAnsi="宋体" w:cs="宋体" w:eastAsia="宋体"/>
          <w:sz w:val="52"/>
          <w:spacing w:val="0"/>
          <w:color w:val="000000"/>
          <w:b w:val="off"/>
          <w:i w:val="off"/>
        </w:rPr>
        <w:t>以没有让这只船沉没，只是傻人有傻福而已。但是，除非我们手上已</w:t>
      </w:r>
      <w:r>
        <w:rPr>
          <w:rFonts w:ascii="宋体" w:hAnsi="宋体" w:cs="宋体" w:eastAsia="宋体"/>
          <w:sz w:val="52"/>
          <w:spacing w:val="0"/>
          <w:color w:val="000000"/>
          <w:b w:val="off"/>
          <w:i w:val="off"/>
        </w:rPr>
        <w:t>有基本效果相同的替换配件设备，否则是不能抛弃这只船的任何部</w:t>
      </w:r>
      <w:r>
        <w:rPr>
          <w:rFonts w:ascii="宋体" w:hAnsi="宋体" w:cs="宋体" w:eastAsia="宋体"/>
          <w:sz w:val="52"/>
          <w:spacing w:val="0"/>
          <w:color w:val="000000"/>
          <w:b w:val="off"/>
          <w:i w:val="off"/>
        </w:rPr>
        <w:t>分的。</w:t>
      </w:r>
      <w:bookmarkEnd w:id="2619"/>
    </w:p>
    <w:p>
      <w:pPr>
        <w:pageBreakBefore w:val="off"/>
        <w:tabs/>
        <w:wordWrap w:val="off"/>
        <w:spacing w:before="0" w:after="0" w:line="920" w:lineRule="exact"/>
        <w:ind w:left="0" w:right="0"/>
        <w:jc w:val="both"/>
        <w:textAlignment w:val="baseline"/>
        <w:rPr>
          <w:sz w:val="52"/>
        </w:rPr>
      </w:pPr>
      <w:bookmarkStart w:name="" w:id="2620"/>
      <w:r>
        <w:rPr>
          <w:rFonts w:ascii="宋体" w:hAnsi="宋体" w:cs="宋体" w:eastAsia="宋体"/>
          <w:sz w:val="52"/>
          <w:spacing w:val="0"/>
          <w:color w:val="000000"/>
          <w:b w:val="off"/>
          <w:i w:val="off"/>
        </w:rPr>
        <w:t/>
      </w:r>
      <w:bookmarkEnd w:id="2620"/>
    </w:p>
    <w:p>
      <w:pPr>
        <w:pageBreakBefore w:val="off"/>
        <w:tabs/>
        <w:wordWrap w:val="off"/>
        <w:spacing w:before="0" w:after="0" w:line="660" w:lineRule="atLeast"/>
        <w:ind w:left="2300" w:right="0"/>
        <w:jc w:val="both"/>
        <w:textAlignment w:val="baseline"/>
        <w:rPr>
          <w:sz w:val="44"/>
        </w:rPr>
      </w:pPr>
      <w:bookmarkStart w:name="" w:id="2621"/>
      <w:r>
        <w:rPr>
          <w:rFonts w:ascii="黑体" w:hAnsi="黑体" w:cs="黑体" w:eastAsia="黑体"/>
          <w:sz w:val="44"/>
          <w:spacing w:val="0"/>
          <w:color w:val="000000"/>
          <w:b w:val="off"/>
          <w:i w:val="off"/>
        </w:rPr>
        <w:t>【注释】</w:t>
      </w:r>
      <w:bookmarkEnd w:id="2621"/>
    </w:p>
    <w:p>
      <w:pPr>
        <w:pageBreakBefore w:val="off"/>
        <w:tabs/>
        <w:wordWrap w:val="off"/>
        <w:spacing w:before="0" w:after="0" w:line="900" w:lineRule="atLeast"/>
        <w:ind w:left="1200" w:right="0" w:firstLine="840"/>
        <w:jc w:val="both"/>
        <w:textAlignment w:val="baseline"/>
        <w:rPr>
          <w:sz w:val="52"/>
        </w:rPr>
      </w:pPr>
      <w:bookmarkStart w:name="" w:id="2622"/>
      <w:r>
        <w:rPr>
          <w:rFonts w:ascii="TimesNewRoman" w:hAnsi="TimesNewRoman" w:cs="TimesNewRoman" w:eastAsia="TimesNewRoman"/>
          <w:sz w:val="52"/>
          <w:spacing w:val="0"/>
          <w:color w:val="000000"/>
          <w:b w:val="off"/>
          <w:i w:val="off"/>
        </w:rPr>
        <w:t>[1] Skinner, Science and Human Behavior, pp.107f.亦见他的 Verbal Be-</w:t>
      </w:r>
      <w:r>
        <w:rPr>
          <w:rFonts w:ascii="黑体" w:hAnsi="黑体" w:cs="黑体" w:eastAsia="黑体"/>
          <w:sz w:val="52"/>
          <w:spacing w:val="0"/>
          <w:color w:val="000000"/>
          <w:b w:val="off"/>
          <w:i w:val="off"/>
        </w:rPr>
        <w:t>132</w:t>
      </w:r>
      <w:bookmarkEnd w:id="2622"/>
    </w:p>
    <w:p>
      <w:r>
        <w:t/>
      </w:r>
    </w:p>
    <w:p>
      <w:pPr>
        <w:sectPr>
          <w:footerReference r:id="rId495"/>
          <w:headerReference r:id="rId496" w:type="default"/>
          <w:type w:val="nextPage"/>
          <w:pgSz w:w="21240" w:h="31680"/>
          <w:pgMar w:left="2020" w:top="1840" w:right="2020" w:bottom="1840" w:header="1540" w:footer="1540"/>
          <w:cols w:num="1"/>
        </w:sectPr>
      </w:pPr>
    </w:p>
    <w:p>
      <w:pPr>
        <w:pageBreakBefore w:val="off"/>
        <w:tabs/>
        <w:wordWrap w:val="off"/>
        <w:spacing w:before="540" w:after="0" w:line="820" w:lineRule="atLeast"/>
        <w:ind w:left="0" w:right="940"/>
        <w:jc w:val="right"/>
        <w:textAlignment w:val="baseline"/>
        <w:rPr>
          <w:sz w:val="43"/>
        </w:rPr>
      </w:pPr>
      <w:bookmarkStart w:name="" w:id="2623"/>
      <w:r>
        <w:rPr>
          <w:rFonts w:ascii="黑体" w:hAnsi="黑体" w:cs="黑体" w:eastAsia="黑体"/>
          <w:sz w:val="43"/>
          <w:spacing w:val="0"/>
          <w:color w:val="000000"/>
          <w:b w:val="off"/>
          <w:i w:val="off"/>
        </w:rPr>
        <w:t>第三章指称的个体发生史</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228600</wp:posOffset>
            </wp:positionV>
            <wp:extent cx="355600" cy="622300"/>
            <wp:wrapNone/>
            <wp:docPr id="223" name="Drawing 223"/>
            <a:graphic xmlns:a="http://schemas.openxmlformats.org/drawingml/2006/main">
              <a:graphicData uri="http://schemas.openxmlformats.org/drawingml/2006/picture">
                <pic:pic xmlns:pic="http://schemas.openxmlformats.org/drawingml/2006/picture">
                  <pic:nvPicPr>
                    <pic:cNvPr id="0" name="Picture 222"/>
                    <pic:cNvPicPr>
                      <a:picLocks noChangeAspect="true"/>
                    </pic:cNvPicPr>
                  </pic:nvPicPr>
                  <pic:blipFill>
                    <a:blip r:embed="rId83"/>
                    <a:stretch>
                      <a:fillRect/>
                    </a:stretch>
                  </pic:blipFill>
                  <pic:spPr>
                    <a:xfrm>
                      <a:off x="0" y="0"/>
                      <a:ext cx="355600" cy="622300"/>
                    </a:xfrm>
                    <a:prstGeom prst="rect">
                      <a:avLst/>
                    </a:prstGeom>
                  </pic:spPr>
                </pic:pic>
              </a:graphicData>
            </a:graphic>
          </wp:anchor>
        </w:drawing>
      </w:r>
      <w:bookmarkEnd w:id="2623"/>
    </w:p>
    <w:p>
      <w:pPr>
        <w:pageBreakBefore w:val="off"/>
        <w:tabs/>
        <w:wordWrap w:val="off"/>
        <w:spacing w:before="0" w:after="0" w:line="520" w:lineRule="exact"/>
        <w:ind w:left="0" w:right="0"/>
        <w:jc w:val="right"/>
        <w:textAlignment w:val="baseline"/>
        <w:rPr>
          <w:sz w:val="44"/>
        </w:rPr>
      </w:pPr>
      <w:bookmarkStart w:name="" w:id="2624"/>
      <w:r>
        <w:rPr>
          <w:rFonts w:ascii="宋体" w:hAnsi="宋体" w:cs="宋体" w:eastAsia="宋体"/>
          <w:sz w:val="44"/>
          <w:spacing w:val="0"/>
          <w:color w:val="000000"/>
          <w:b w:val="off"/>
          <w:i w:val="off"/>
        </w:rPr>
        <w:t/>
      </w:r>
      <w:bookmarkEnd w:id="2624"/>
    </w:p>
    <w:p>
      <w:pPr>
        <w:pageBreakBefore w:val="off"/>
        <w:tabs/>
        <w:wordWrap w:val="off"/>
        <w:spacing w:before="0" w:after="0" w:line="600" w:lineRule="atLeast"/>
        <w:ind w:left="100" w:right="0"/>
        <w:jc w:val="both"/>
        <w:textAlignment w:val="baseline"/>
        <w:rPr>
          <w:sz w:val="44"/>
        </w:rPr>
      </w:pPr>
      <w:bookmarkStart w:name="" w:id="2625"/>
      <w:r>
        <w:rPr>
          <w:rFonts w:ascii="楷体" w:hAnsi="楷体" w:cs="楷体" w:eastAsia="楷体"/>
          <w:sz w:val="44"/>
          <w:spacing w:val="0"/>
          <w:color w:val="000000"/>
          <w:b w:val="off"/>
          <w:i w:val="off"/>
        </w:rPr>
        <w:t>havior, pp.20f,203ff.; Langer, pp.124f.。</w:t>
      </w:r>
      <w:bookmarkEnd w:id="2625"/>
    </w:p>
    <w:p>
      <w:pPr>
        <w:pageBreakBefore w:val="off"/>
        <w:tabs/>
        <w:wordWrap w:val="off"/>
        <w:spacing w:before="0" w:after="0" w:line="820" w:lineRule="atLeast"/>
        <w:ind w:left="100" w:right="140" w:firstLine="880"/>
        <w:jc w:val="both"/>
        <w:textAlignment w:val="baseline"/>
        <w:rPr>
          <w:sz w:val="43"/>
        </w:rPr>
      </w:pPr>
      <w:bookmarkStart w:name="" w:id="2626"/>
      <w:r>
        <w:rPr>
          <w:rFonts w:ascii="楷体" w:hAnsi="楷体" w:cs="楷体" w:eastAsia="楷体"/>
          <w:sz w:val="43"/>
          <w:spacing w:val="0"/>
          <w:color w:val="000000"/>
          <w:b w:val="off"/>
          <w:i w:val="off"/>
        </w:rPr>
        <w:t>[2]这种情形的确是与话语同时发生而非先行出现的，但它仍可以被强化。</w:t>
      </w:r>
      <w:r>
        <w:rPr>
          <w:rFonts w:ascii="楷体" w:hAnsi="楷体" w:cs="楷体" w:eastAsia="楷体"/>
          <w:sz w:val="43"/>
          <w:spacing w:val="0"/>
          <w:color w:val="000000"/>
          <w:b w:val="off"/>
          <w:i w:val="off"/>
        </w:rPr>
        <w:t>参见 Osgood和 Sebeok, p.21。</w:t>
      </w:r>
      <w:bookmarkEnd w:id="2626"/>
    </w:p>
    <w:p>
      <w:pPr>
        <w:pageBreakBefore w:val="off"/>
        <w:tabs/>
        <w:wordWrap w:val="off"/>
        <w:spacing w:before="0" w:after="0" w:line="820" w:lineRule="atLeast"/>
        <w:ind w:left="980" w:right="0"/>
        <w:jc w:val="both"/>
        <w:textAlignment w:val="baseline"/>
        <w:rPr>
          <w:sz w:val="43"/>
        </w:rPr>
      </w:pPr>
      <w:bookmarkStart w:name="" w:id="2627"/>
      <w:r>
        <w:rPr>
          <w:rFonts w:ascii="楷体" w:hAnsi="楷体" w:cs="楷体" w:eastAsia="楷体"/>
          <w:sz w:val="43"/>
          <w:spacing w:val="0"/>
          <w:color w:val="000000"/>
          <w:b w:val="off"/>
          <w:i w:val="off"/>
        </w:rPr>
        <w:t>[3]例如乔姆斯基(Chomsky)。</w:t>
      </w:r>
      <w:bookmarkEnd w:id="2627"/>
    </w:p>
    <w:p>
      <w:pPr>
        <w:pageBreakBefore w:val="off"/>
        <w:tabs/>
        <w:wordWrap w:val="off"/>
        <w:spacing w:before="0" w:after="0" w:line="820" w:lineRule="atLeast"/>
        <w:ind w:left="980" w:right="0"/>
        <w:jc w:val="both"/>
        <w:textAlignment w:val="baseline"/>
        <w:rPr>
          <w:sz w:val="43"/>
        </w:rPr>
      </w:pPr>
      <w:bookmarkStart w:name="" w:id="2628"/>
      <w:r>
        <w:rPr>
          <w:rFonts w:ascii="楷体" w:hAnsi="楷体" w:cs="楷体" w:eastAsia="楷体"/>
          <w:sz w:val="43"/>
          <w:spacing w:val="0"/>
          <w:color w:val="000000"/>
          <w:b w:val="off"/>
          <w:i w:val="off"/>
        </w:rPr>
        <w:t>[4]这个提示得之于G. A.米勒(Miller)。</w:t>
      </w:r>
      <w:bookmarkEnd w:id="2628"/>
    </w:p>
    <w:p>
      <w:pPr>
        <w:pageBreakBefore w:val="off"/>
        <w:tabs/>
        <w:wordWrap w:val="off"/>
        <w:spacing w:before="0" w:after="0" w:line="820" w:lineRule="atLeast"/>
        <w:ind w:left="980" w:right="0"/>
        <w:jc w:val="both"/>
        <w:textAlignment w:val="baseline"/>
        <w:rPr>
          <w:sz w:val="43"/>
        </w:rPr>
      </w:pPr>
      <w:bookmarkStart w:name="" w:id="2629"/>
      <w:r>
        <w:rPr>
          <w:rFonts w:ascii="楷体" w:hAnsi="楷体" w:cs="楷体" w:eastAsia="楷体"/>
          <w:sz w:val="43"/>
          <w:spacing w:val="0"/>
          <w:color w:val="000000"/>
          <w:b w:val="off"/>
          <w:i w:val="off"/>
        </w:rPr>
        <w:t>[5]这一点是戴维森提醒我注意的。</w:t>
      </w:r>
      <w:bookmarkEnd w:id="2629"/>
    </w:p>
    <w:p>
      <w:pPr>
        <w:pageBreakBefore w:val="off"/>
        <w:tabs/>
        <w:wordWrap w:val="off"/>
        <w:spacing w:before="0" w:after="0" w:line="820" w:lineRule="atLeast"/>
        <w:ind w:left="100" w:right="80" w:firstLine="880"/>
        <w:jc w:val="both"/>
        <w:textAlignment w:val="baseline"/>
        <w:rPr>
          <w:sz w:val="43"/>
        </w:rPr>
      </w:pPr>
      <w:bookmarkStart w:name="" w:id="2630"/>
      <w:r>
        <w:rPr>
          <w:rFonts w:ascii="楷体" w:hAnsi="楷体" w:cs="楷体" w:eastAsia="楷体"/>
          <w:sz w:val="43"/>
          <w:spacing w:val="0"/>
          <w:color w:val="000000"/>
          <w:b w:val="off"/>
          <w:i w:val="off"/>
        </w:rPr>
        <w:t>[6]参见 Carnap, Der Logische Aufbau der Welt。关于质感空间的更多论</w:t>
      </w:r>
      <w:r>
        <w:rPr>
          <w:rFonts w:ascii="楷体" w:hAnsi="楷体" w:cs="楷体" w:eastAsia="楷体"/>
          <w:sz w:val="43"/>
          <w:spacing w:val="0"/>
          <w:color w:val="000000"/>
          <w:b w:val="off"/>
          <w:i w:val="off"/>
        </w:rPr>
        <w:t>述，参见 Goodman, The Structure of Appearance。关于早期的实验，参见 An-</w:t>
      </w:r>
      <w:r>
        <w:rPr>
          <w:rFonts w:ascii="楷体" w:hAnsi="楷体" w:cs="楷体" w:eastAsia="楷体"/>
          <w:sz w:val="43"/>
          <w:spacing w:val="0"/>
          <w:color w:val="000000"/>
          <w:b w:val="off"/>
          <w:i w:val="off"/>
        </w:rPr>
        <w:t>rep, Bass和 Hull; Hovland。</w:t>
      </w:r>
      <w:bookmarkEnd w:id="2630"/>
    </w:p>
    <w:p>
      <w:pPr>
        <w:pageBreakBefore w:val="off"/>
        <w:tabs/>
        <w:wordWrap w:val="off"/>
        <w:spacing w:before="0" w:after="0" w:line="820" w:lineRule="atLeast"/>
        <w:ind w:left="100" w:right="80" w:firstLine="880"/>
        <w:jc w:val="both"/>
        <w:textAlignment w:val="baseline"/>
        <w:rPr>
          <w:sz w:val="43"/>
        </w:rPr>
      </w:pPr>
      <w:bookmarkStart w:name="" w:id="2631"/>
      <w:r>
        <w:rPr>
          <w:rFonts w:ascii="楷体" w:hAnsi="楷体" w:cs="楷体" w:eastAsia="楷体"/>
          <w:sz w:val="43"/>
          <w:spacing w:val="0"/>
          <w:color w:val="000000"/>
          <w:b w:val="off"/>
          <w:i w:val="off"/>
        </w:rPr>
        <w:t>[7]多余信息(redundancy)也有助于这种校正，而且不仅是以任意的赘语</w:t>
      </w:r>
      <w:r>
        <w:rPr>
          <w:rFonts w:ascii="楷体" w:hAnsi="楷体" w:cs="楷体" w:eastAsia="楷体"/>
          <w:sz w:val="43"/>
          <w:spacing w:val="0"/>
          <w:color w:val="000000"/>
          <w:b w:val="off"/>
          <w:i w:val="off"/>
        </w:rPr>
        <w:t>形式出现的多余信息。参见 Shanon和 Weaver,亦见 Mandelbrot。</w:t>
      </w:r>
      <w:bookmarkEnd w:id="2631"/>
    </w:p>
    <w:p>
      <w:pPr>
        <w:pageBreakBefore w:val="off"/>
        <w:tabs/>
        <w:wordWrap w:val="off"/>
        <w:spacing w:before="0" w:after="0" w:line="820" w:lineRule="atLeast"/>
        <w:ind w:left="980" w:right="0"/>
        <w:jc w:val="both"/>
        <w:textAlignment w:val="baseline"/>
        <w:rPr>
          <w:sz w:val="43"/>
        </w:rPr>
      </w:pPr>
      <w:bookmarkStart w:name="" w:id="2632"/>
      <w:r>
        <w:rPr>
          <w:rFonts w:ascii="楷体" w:hAnsi="楷体" w:cs="楷体" w:eastAsia="楷体"/>
          <w:sz w:val="43"/>
          <w:spacing w:val="0"/>
          <w:color w:val="000000"/>
          <w:b w:val="off"/>
          <w:i w:val="off"/>
        </w:rPr>
        <w:t>[8]我们在第1节中曾谈到这种传递机制的另一方面，即记忆对概念化的依赖。</w:t>
      </w:r>
      <w:bookmarkEnd w:id="2632"/>
    </w:p>
    <w:p>
      <w:pPr>
        <w:pageBreakBefore w:val="off"/>
        <w:tabs/>
        <w:wordWrap w:val="off"/>
        <w:spacing w:before="0" w:after="0" w:line="820" w:lineRule="atLeast"/>
        <w:ind w:left="980" w:right="0"/>
        <w:jc w:val="both"/>
        <w:textAlignment w:val="baseline"/>
        <w:rPr>
          <w:sz w:val="43"/>
        </w:rPr>
      </w:pPr>
      <w:bookmarkStart w:name="" w:id="2633"/>
      <w:r>
        <w:rPr>
          <w:rFonts w:ascii="楷体" w:hAnsi="楷体" w:cs="楷体" w:eastAsia="楷体"/>
          <w:sz w:val="43"/>
          <w:spacing w:val="0"/>
          <w:color w:val="000000"/>
          <w:b w:val="off"/>
          <w:i w:val="off"/>
        </w:rPr>
        <w:t>[9]参见 Joos;亦见 Zipf, pp.85-121。</w:t>
      </w:r>
      <w:bookmarkEnd w:id="2633"/>
    </w:p>
    <w:p>
      <w:pPr>
        <w:pageBreakBefore w:val="off"/>
        <w:tabs/>
        <w:wordWrap w:val="off"/>
        <w:spacing w:before="0" w:after="0" w:line="820" w:lineRule="atLeast"/>
        <w:ind w:left="100" w:right="40" w:firstLine="880"/>
        <w:jc w:val="both"/>
        <w:textAlignment w:val="baseline"/>
        <w:rPr>
          <w:sz w:val="43"/>
        </w:rPr>
      </w:pPr>
      <w:bookmarkStart w:name="" w:id="2634"/>
      <w:r>
        <w:rPr>
          <w:rFonts w:ascii="楷体" w:hAnsi="楷体" w:cs="楷体" w:eastAsia="楷体"/>
          <w:sz w:val="43"/>
          <w:spacing w:val="0"/>
          <w:color w:val="000000"/>
          <w:b w:val="off"/>
          <w:i w:val="off"/>
        </w:rPr>
        <w:t>[10]对音素的更多的论述，参见 Bloomfield, Ch. V; Jakobson and Halle,</w:t>
      </w:r>
      <w:r>
        <w:rPr>
          <w:rFonts w:ascii="楷体" w:hAnsi="楷体" w:cs="楷体" w:eastAsia="楷体"/>
          <w:sz w:val="43"/>
          <w:spacing w:val="0"/>
          <w:color w:val="000000"/>
          <w:b w:val="off"/>
          <w:i w:val="off"/>
        </w:rPr>
        <w:t>pp.7-37。关于古代印度已对普通语言学理论有所预示，参见 Brough,“Theories</w:t>
      </w:r>
      <w:r>
        <w:rPr>
          <w:rFonts w:ascii="楷体" w:hAnsi="楷体" w:cs="楷体" w:eastAsia="楷体"/>
          <w:sz w:val="43"/>
          <w:spacing w:val="0"/>
          <w:color w:val="000000"/>
          <w:b w:val="off"/>
          <w:i w:val="off"/>
        </w:rPr>
        <w:t>of general linguistics”。</w:t>
      </w:r>
      <w:bookmarkEnd w:id="2634"/>
    </w:p>
    <w:p>
      <w:pPr>
        <w:pageBreakBefore w:val="off"/>
        <w:tabs/>
        <w:wordWrap w:val="off"/>
        <w:spacing w:before="0" w:after="0" w:line="820" w:lineRule="atLeast"/>
        <w:ind w:left="100" w:right="0" w:firstLine="880"/>
        <w:jc w:val="both"/>
        <w:textAlignment w:val="baseline"/>
        <w:rPr>
          <w:sz w:val="44"/>
        </w:rPr>
      </w:pPr>
      <w:bookmarkStart w:name="" w:id="2635"/>
      <w:r>
        <w:rPr>
          <w:rFonts w:ascii="楷体" w:hAnsi="楷体" w:cs="楷体" w:eastAsia="楷体"/>
          <w:sz w:val="44"/>
          <w:spacing w:val="0"/>
          <w:color w:val="000000"/>
          <w:b w:val="off"/>
          <w:i w:val="off"/>
        </w:rPr>
        <w:t>[11]承蒙美国哲学协会的允许，这一节有一半取自《论对象》(“Speaking</w:t>
      </w:r>
      <w:r>
        <w:rPr>
          <w:rFonts w:ascii="楷体" w:hAnsi="楷体" w:cs="楷体" w:eastAsia="楷体"/>
          <w:sz w:val="44"/>
          <w:spacing w:val="0"/>
          <w:color w:val="000000"/>
          <w:b w:val="off"/>
          <w:i w:val="off"/>
        </w:rPr>
        <w:t>of objects”)一文的9到11页(该文是我在协会年会上的演说)。在那次演说中，</w:t>
      </w:r>
      <w:r>
        <w:rPr>
          <w:rFonts w:ascii="楷体" w:hAnsi="楷体" w:cs="楷体" w:eastAsia="楷体"/>
          <w:sz w:val="44"/>
          <w:spacing w:val="0"/>
          <w:color w:val="000000"/>
          <w:b w:val="off"/>
          <w:i w:val="off"/>
        </w:rPr>
        <w:t>我把有分离指称(divided reference)的词称作“个体化的”，而之前在哈佛和牛</w:t>
      </w:r>
      <w:r>
        <w:rPr>
          <w:rFonts w:ascii="楷体" w:hAnsi="楷体" w:cs="楷体" w:eastAsia="楷体"/>
          <w:sz w:val="44"/>
          <w:spacing w:val="0"/>
          <w:color w:val="000000"/>
          <w:b w:val="off"/>
          <w:i w:val="off"/>
        </w:rPr>
        <w:t>津的演讲中，我时而用“个体化的”(individuative)，时而用“明确化的”(ar-</w:t>
      </w:r>
      <w:r>
        <w:rPr>
          <w:rFonts w:ascii="楷体" w:hAnsi="楷体" w:cs="楷体" w:eastAsia="楷体"/>
          <w:sz w:val="44"/>
          <w:spacing w:val="0"/>
          <w:color w:val="000000"/>
          <w:b w:val="off"/>
          <w:i w:val="off"/>
        </w:rPr>
        <w:t>ticulative)，这两个用法都曾引起一些出乎意料的联想。斯特劳森在他的《特殊</w:t>
      </w:r>
      <w:r>
        <w:rPr>
          <w:rFonts w:ascii="楷体" w:hAnsi="楷体" w:cs="楷体" w:eastAsia="楷体"/>
          <w:sz w:val="44"/>
          <w:spacing w:val="0"/>
          <w:color w:val="000000"/>
          <w:b w:val="off"/>
          <w:i w:val="off"/>
        </w:rPr>
        <w:t>与一般》(Particular and general; 238页和254页的注释)一文中仍沿用了这两</w:t>
      </w:r>
      <w:r>
        <w:rPr>
          <w:rFonts w:ascii="楷体" w:hAnsi="楷体" w:cs="楷体" w:eastAsia="楷体"/>
          <w:sz w:val="44"/>
          <w:spacing w:val="0"/>
          <w:color w:val="000000"/>
          <w:b w:val="off"/>
          <w:i w:val="off"/>
        </w:rPr>
        <w:t>个词，但他在该文中通常的用语是“实体名词”(substance-name);后者在他的</w:t>
      </w:r>
      <w:r>
        <w:rPr>
          <w:rFonts w:ascii="楷体" w:hAnsi="楷体" w:cs="楷体" w:eastAsia="楷体"/>
          <w:sz w:val="44"/>
          <w:spacing w:val="0"/>
          <w:color w:val="000000"/>
          <w:b w:val="off"/>
          <w:i w:val="off"/>
        </w:rPr>
        <w:t>新著《个体》(Individuals)中为“分类共相”(sortal universal)所取代。伍杰</w:t>
      </w:r>
      <w:r>
        <w:rPr>
          <w:rFonts w:ascii="楷体" w:hAnsi="楷体" w:cs="楷体" w:eastAsia="楷体"/>
          <w:sz w:val="44"/>
          <w:spacing w:val="0"/>
          <w:color w:val="000000"/>
          <w:b w:val="off"/>
          <w:i w:val="off"/>
        </w:rPr>
        <w:t>(Woodger; p.17)称之为“共名”(shared name)。马丁(Martin)在《真理与</w:t>
      </w:r>
      <w:r>
        <w:rPr>
          <w:rFonts w:ascii="楷体" w:hAnsi="楷体" w:cs="楷体" w:eastAsia="楷体"/>
          <w:sz w:val="44"/>
          <w:spacing w:val="0"/>
          <w:color w:val="000000"/>
          <w:b w:val="off"/>
          <w:i w:val="off"/>
        </w:rPr>
        <w:t>指谓》(Truth and Denotation)的第四章称分离指称为多重指谓(multiple deno-</w:t>
      </w:r>
      <w:r>
        <w:rPr>
          <w:rFonts w:ascii="楷体" w:hAnsi="楷体" w:cs="楷体" w:eastAsia="楷体"/>
          <w:sz w:val="44"/>
          <w:spacing w:val="0"/>
          <w:color w:val="000000"/>
          <w:b w:val="off"/>
          <w:i w:val="off"/>
        </w:rPr>
        <w:t>tation)。我赞成使用“指谓”(denote)一词；我自己也曾用过这个词，后来因</w:t>
      </w:r>
      <w:r>
        <w:rPr>
          <w:rFonts w:ascii="楷体" w:hAnsi="楷体" w:cs="楷体" w:eastAsia="楷体"/>
          <w:sz w:val="44"/>
          <w:spacing w:val="0"/>
          <w:color w:val="000000"/>
          <w:b w:val="off"/>
          <w:i w:val="off"/>
        </w:rPr>
        <w:t>为被读者误解而改为“适合于”(true of)了。但马丁的“多重”(multiple)一</w:t>
      </w:r>
      <w:r>
        <w:rPr>
          <w:rFonts w:ascii="楷体" w:hAnsi="楷体" w:cs="楷体" w:eastAsia="楷体"/>
          <w:sz w:val="44"/>
          <w:spacing w:val="0"/>
          <w:color w:val="000000"/>
          <w:b w:val="off"/>
          <w:i w:val="off"/>
        </w:rPr>
        <w:t>词能避免误解。我希望我的“分离指称”一词，只被当成是一种非正式的说法，</w:t>
      </w:r>
      <w:r>
        <w:rPr>
          <w:rFonts w:ascii="楷体" w:hAnsi="楷体" w:cs="楷体" w:eastAsia="楷体"/>
          <w:sz w:val="44"/>
          <w:spacing w:val="0"/>
          <w:color w:val="000000"/>
          <w:b w:val="off"/>
          <w:i w:val="off"/>
        </w:rPr>
        <w:t>而不是滥用新名词。相对于“多重”，它强调“分离”；这好像最适于表达我要</w:t>
      </w:r>
      <w:r>
        <w:rPr>
          <w:rFonts w:ascii="楷体" w:hAnsi="楷体" w:cs="楷体" w:eastAsia="楷体"/>
          <w:sz w:val="44"/>
          <w:spacing w:val="0"/>
          <w:color w:val="000000"/>
          <w:b w:val="off"/>
          <w:i w:val="off"/>
        </w:rPr>
        <w:t>说的意思。</w:t>
      </w:r>
      <w:bookmarkEnd w:id="2635"/>
    </w:p>
    <w:p>
      <w:pPr>
        <w:pageBreakBefore w:val="off"/>
        <w:tabs/>
        <w:wordWrap w:val="off"/>
        <w:spacing w:before="0" w:after="0" w:line="820" w:lineRule="atLeast"/>
        <w:ind w:left="0" w:right="20"/>
        <w:jc w:val="right"/>
        <w:textAlignment w:val="baseline"/>
        <w:rPr>
          <w:sz w:val="43"/>
        </w:rPr>
      </w:pPr>
      <w:bookmarkStart w:name="" w:id="2636"/>
      <w:r>
        <w:rPr>
          <w:rFonts w:ascii="黑体" w:hAnsi="黑体" w:cs="黑体" w:eastAsia="黑体"/>
          <w:sz w:val="43"/>
          <w:spacing w:val="0"/>
          <w:color w:val="000000"/>
          <w:b w:val="on"/>
          <w:i w:val="off"/>
        </w:rPr>
        <w:t>133</w:t>
      </w:r>
      <w:bookmarkEnd w:id="2636"/>
    </w:p>
    <w:p>
      <w:r>
        <w:t/>
      </w:r>
    </w:p>
    <w:p>
      <w:pPr>
        <w:sectPr>
          <w:footerReference r:id="rId497"/>
          <w:headerReference r:id="rId498" w:type="default"/>
          <w:type w:val="nextPage"/>
          <w:pgSz w:w="21240" w:h="31680"/>
          <w:pgMar w:left="2560" w:top="1900" w:right="2560" w:bottom="1900" w:header="1600" w:footer="1600"/>
          <w:cols w:num="1"/>
        </w:sectPr>
      </w:pPr>
    </w:p>
    <w:p>
      <w:pPr>
        <w:pageBreakBefore w:val="off"/>
        <w:tabs/>
        <w:wordWrap w:val="off"/>
        <w:spacing w:before="600" w:after="0" w:line="560" w:lineRule="atLeast"/>
        <w:ind w:left="1180" w:right="0"/>
        <w:jc w:val="both"/>
        <w:textAlignment w:val="baseline"/>
        <w:rPr>
          <w:sz w:val="42"/>
        </w:rPr>
      </w:pPr>
      <w:bookmarkStart w:name="" w:id="2637"/>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1778000</wp:posOffset>
            </wp:positionH>
            <wp:positionV relativeFrom="paragraph">
              <wp:posOffset>12700</wp:posOffset>
            </wp:positionV>
            <wp:extent cx="419100" cy="749300"/>
            <wp:wrapNone/>
            <wp:docPr id="225" name="Drawing 225"/>
            <a:graphic xmlns:a="http://schemas.openxmlformats.org/drawingml/2006/main">
              <a:graphicData uri="http://schemas.openxmlformats.org/drawingml/2006/picture">
                <pic:pic xmlns:pic="http://schemas.openxmlformats.org/drawingml/2006/picture">
                  <pic:nvPicPr>
                    <pic:cNvPr id="0" name="Picture 224"/>
                    <pic:cNvPicPr>
                      <a:picLocks noChangeAspect="true"/>
                    </pic:cNvPicPr>
                  </pic:nvPicPr>
                  <pic:blipFill>
                    <a:blip r:embed="rId84"/>
                    <a:stretch>
                      <a:fillRect/>
                    </a:stretch>
                  </pic:blipFill>
                  <pic:spPr>
                    <a:xfrm>
                      <a:off x="0" y="0"/>
                      <a:ext cx="419100" cy="749300"/>
                    </a:xfrm>
                    <a:prstGeom prst="rect">
                      <a:avLst/>
                    </a:prstGeom>
                  </pic:spPr>
                </pic:pic>
              </a:graphicData>
            </a:graphic>
          </wp:anchor>
        </w:drawing>
      </w:r>
      <w:bookmarkEnd w:id="2637"/>
    </w:p>
    <w:p>
      <w:pPr>
        <w:pageBreakBefore w:val="off"/>
        <w:tabs/>
        <w:wordWrap w:val="off"/>
        <w:spacing w:before="0" w:after="0" w:line="500" w:lineRule="exact"/>
        <w:ind w:left="0" w:right="0"/>
        <w:jc w:val="both"/>
        <w:textAlignment w:val="baseline"/>
        <w:rPr>
          <w:sz w:val="42"/>
        </w:rPr>
      </w:pPr>
      <w:bookmarkStart w:name="" w:id="2638"/>
      <w:r>
        <w:rPr>
          <w:rFonts w:ascii="宋体" w:hAnsi="宋体" w:cs="宋体" w:eastAsia="宋体"/>
          <w:sz w:val="42"/>
          <w:spacing w:val="0"/>
          <w:color w:val="000000"/>
          <w:b w:val="off"/>
          <w:i w:val="off"/>
        </w:rPr>
        <w:t/>
      </w:r>
      <w:bookmarkEnd w:id="2638"/>
    </w:p>
    <w:p>
      <w:pPr>
        <w:pageBreakBefore w:val="off"/>
        <w:tabs/>
        <w:wordWrap w:val="off"/>
        <w:spacing w:before="0" w:after="0" w:line="860" w:lineRule="atLeast"/>
        <w:ind w:left="440" w:right="80" w:firstLine="880"/>
        <w:jc w:val="both"/>
        <w:textAlignment w:val="baseline"/>
        <w:rPr>
          <w:sz w:val="43"/>
        </w:rPr>
      </w:pPr>
      <w:bookmarkStart w:name="" w:id="2639"/>
      <w:r>
        <w:rPr>
          <w:rFonts w:ascii="楷体" w:hAnsi="楷体" w:cs="楷体" w:eastAsia="楷体"/>
          <w:sz w:val="43"/>
          <w:spacing w:val="0"/>
          <w:color w:val="000000"/>
          <w:b w:val="off"/>
          <w:i w:val="off"/>
        </w:rPr>
        <w:t>[12]穆勒(Mill)说：“普遍词项与单独词项的分别是根本的，而且可被看</w:t>
      </w:r>
      <w:r>
        <w:rPr>
          <w:rFonts w:ascii="TimesNewRoman" w:hAnsi="TimesNewRoman" w:cs="TimesNewRoman" w:eastAsia="TimesNewRoman"/>
          <w:sz w:val="43"/>
          <w:spacing w:val="0"/>
          <w:color w:val="000000"/>
          <w:b w:val="off"/>
          <w:i w:val="off"/>
        </w:rPr>
        <w:t>做名字的首要区分。”(Bk. I , Ch.Ⅱ, §3)</w:t>
      </w:r>
      <w:bookmarkEnd w:id="2639"/>
    </w:p>
    <w:p>
      <w:pPr>
        <w:pageBreakBefore w:val="off"/>
        <w:tabs/>
        <w:wordWrap w:val="off"/>
        <w:spacing w:before="0" w:after="0" w:line="860" w:lineRule="atLeast"/>
        <w:ind w:left="440" w:right="40" w:firstLine="880"/>
        <w:jc w:val="both"/>
        <w:textAlignment w:val="baseline"/>
        <w:rPr>
          <w:sz w:val="43"/>
        </w:rPr>
      </w:pPr>
      <w:bookmarkStart w:name="" w:id="2640"/>
      <w:r>
        <w:rPr>
          <w:rFonts w:ascii="楷体" w:hAnsi="楷体" w:cs="楷体" w:eastAsia="楷体"/>
          <w:sz w:val="43"/>
          <w:spacing w:val="0"/>
          <w:color w:val="000000"/>
          <w:b w:val="off"/>
          <w:i w:val="off"/>
        </w:rPr>
        <w:t>[13]古德曼称有这种语义性质的词为“集合性的”(collective)(Structure of</w:t>
      </w:r>
      <w:r>
        <w:rPr>
          <w:rFonts w:ascii="楷体" w:hAnsi="楷体" w:cs="楷体" w:eastAsia="楷体"/>
          <w:sz w:val="43"/>
          <w:spacing w:val="0"/>
          <w:color w:val="000000"/>
          <w:b w:val="off"/>
          <w:i w:val="off"/>
        </w:rPr>
        <w:t>Appearance, p.49)。对“水”这样的词，我的确本来乐于采用“集合名词”而非</w:t>
      </w:r>
      <w:r>
        <w:rPr>
          <w:rFonts w:ascii="楷体" w:hAnsi="楷体" w:cs="楷体" w:eastAsia="楷体"/>
          <w:sz w:val="43"/>
          <w:spacing w:val="0"/>
          <w:color w:val="000000"/>
          <w:b w:val="off"/>
          <w:i w:val="off"/>
        </w:rPr>
        <w:t>“物质名词”的，如果“集合名词”这个说法不是极易使人们联想起“flock”(“畜</w:t>
      </w:r>
      <w:r>
        <w:rPr>
          <w:rFonts w:ascii="楷体" w:hAnsi="楷体" w:cs="楷体" w:eastAsia="楷体"/>
          <w:sz w:val="43"/>
          <w:spacing w:val="0"/>
          <w:color w:val="000000"/>
          <w:b w:val="off"/>
          <w:i w:val="off"/>
        </w:rPr>
        <w:t>群”)、“army”(“军队”)之类我们原本无意列诸其下的事例的话。“表示部分的</w:t>
      </w:r>
      <w:r>
        <w:rPr>
          <w:rFonts w:ascii="楷体" w:hAnsi="楷体" w:cs="楷体" w:eastAsia="楷体"/>
          <w:sz w:val="43"/>
          <w:spacing w:val="0"/>
          <w:color w:val="000000"/>
          <w:b w:val="off"/>
          <w:i w:val="off"/>
        </w:rPr>
        <w:t>词”(partitive)是一个诱人的说法，但它蕴涵一个错误的原则，因为家具的或甚</w:t>
      </w:r>
      <w:r>
        <w:rPr>
          <w:rFonts w:ascii="楷体" w:hAnsi="楷体" w:cs="楷体" w:eastAsia="楷体"/>
          <w:sz w:val="43"/>
          <w:spacing w:val="0"/>
          <w:color w:val="000000"/>
          <w:b w:val="off"/>
          <w:i w:val="off"/>
        </w:rPr>
        <w:t>至水的某些部分并非家具或水。在其《特殊与一般》一文中斯特劳森用的是“物</w:t>
      </w:r>
      <w:r>
        <w:rPr>
          <w:rFonts w:ascii="楷体" w:hAnsi="楷体" w:cs="楷体" w:eastAsia="楷体"/>
          <w:sz w:val="43"/>
          <w:spacing w:val="0"/>
          <w:color w:val="000000"/>
          <w:b w:val="off"/>
          <w:i w:val="off"/>
        </w:rPr>
        <w:t>质名字”(material-name)一词。使用物质名词，我是依照耶斯佩尔森(Jesperson)</w:t>
      </w:r>
      <w:r>
        <w:rPr>
          <w:rFonts w:ascii="楷体" w:hAnsi="楷体" w:cs="楷体" w:eastAsia="楷体"/>
          <w:sz w:val="43"/>
          <w:spacing w:val="0"/>
          <w:color w:val="000000"/>
          <w:b w:val="off"/>
          <w:i w:val="off"/>
        </w:rPr>
        <w:t>的用法，他的“物质词”(mass word)一词在语言学上已牢固确立。在《论对象》</w:t>
      </w:r>
      <w:r>
        <w:rPr>
          <w:rFonts w:ascii="楷体" w:hAnsi="楷体" w:cs="楷体" w:eastAsia="楷体"/>
          <w:sz w:val="43"/>
          <w:spacing w:val="0"/>
          <w:color w:val="000000"/>
          <w:b w:val="off"/>
          <w:i w:val="off"/>
        </w:rPr>
        <w:t>(“Speaking of objects”)一文中，我用的是“批量名词”(bulk term),这更近乎是</w:t>
      </w:r>
      <w:r>
        <w:rPr>
          <w:rFonts w:ascii="楷体" w:hAnsi="楷体" w:cs="楷体" w:eastAsia="楷体"/>
          <w:sz w:val="43"/>
          <w:spacing w:val="0"/>
          <w:color w:val="000000"/>
          <w:b w:val="off"/>
          <w:i w:val="off"/>
        </w:rPr>
        <w:t>一种恰当的说法，但我不打算继续谈论其他一些用语了。</w:t>
      </w:r>
      <w:bookmarkEnd w:id="2640"/>
    </w:p>
    <w:p>
      <w:pPr>
        <w:pageBreakBefore w:val="off"/>
        <w:tabs/>
        <w:wordWrap w:val="off"/>
        <w:spacing w:before="0" w:after="0" w:line="860" w:lineRule="atLeast"/>
        <w:ind w:left="1300" w:right="0" w:firstLine="20"/>
        <w:jc w:val="both"/>
        <w:textAlignment w:val="baseline"/>
        <w:rPr>
          <w:sz w:val="43"/>
        </w:rPr>
      </w:pPr>
      <w:bookmarkStart w:name="" w:id="2641"/>
      <w:r>
        <w:rPr>
          <w:rFonts w:ascii="楷体" w:hAnsi="楷体" w:cs="楷体" w:eastAsia="楷体"/>
          <w:sz w:val="43"/>
          <w:spacing w:val="0"/>
          <w:color w:val="000000"/>
          <w:b w:val="off"/>
          <w:i w:val="off"/>
        </w:rPr>
        <w:t>[14]参见第12节，特别是注释1。</w:t>
      </w:r>
      <w:bookmarkEnd w:id="2641"/>
    </w:p>
    <w:p>
      <w:pPr>
        <w:pageBreakBefore w:val="off"/>
        <w:tabs/>
        <w:wordWrap w:val="off"/>
        <w:spacing w:before="0" w:after="0" w:line="860" w:lineRule="atLeast"/>
        <w:ind w:left="440" w:right="40" w:firstLine="880"/>
        <w:jc w:val="both"/>
        <w:textAlignment w:val="baseline"/>
        <w:rPr>
          <w:sz w:val="43"/>
        </w:rPr>
      </w:pPr>
      <w:bookmarkStart w:name="" w:id="2642"/>
      <w:r>
        <w:rPr>
          <w:rFonts w:ascii="楷体" w:hAnsi="楷体" w:cs="楷体" w:eastAsia="楷体"/>
          <w:sz w:val="43"/>
          <w:spacing w:val="0"/>
          <w:color w:val="000000"/>
          <w:b w:val="off"/>
          <w:i w:val="off"/>
        </w:rPr>
        <w:t>[15]在许多逻辑书，包括我自己的著作中，“Fa”用以表示任何一个含有</w:t>
      </w:r>
      <w:r>
        <w:rPr>
          <w:rFonts w:ascii="楷体" w:hAnsi="楷体" w:cs="楷体" w:eastAsia="楷体"/>
          <w:sz w:val="43"/>
          <w:spacing w:val="0"/>
          <w:color w:val="000000"/>
          <w:b w:val="off"/>
          <w:i w:val="off"/>
        </w:rPr>
        <w:t>“a”的句子，而不管“a”以外的其他部分是否结合成为一个普遍词项。除非我</w:t>
      </w:r>
      <w:r>
        <w:rPr>
          <w:rFonts w:ascii="楷体" w:hAnsi="楷体" w:cs="楷体" w:eastAsia="楷体"/>
          <w:sz w:val="43"/>
          <w:spacing w:val="0"/>
          <w:color w:val="000000"/>
          <w:b w:val="off"/>
          <w:i w:val="off"/>
        </w:rPr>
        <w:t>特地表明，此书不采取此一用法。</w:t>
      </w:r>
      <w:bookmarkEnd w:id="2642"/>
    </w:p>
    <w:p>
      <w:pPr>
        <w:pageBreakBefore w:val="off"/>
        <w:tabs/>
        <w:wordWrap w:val="off"/>
        <w:spacing w:before="0" w:after="0" w:line="860" w:lineRule="atLeast"/>
        <w:ind w:left="440" w:right="40" w:firstLine="880"/>
        <w:jc w:val="both"/>
        <w:textAlignment w:val="baseline"/>
        <w:rPr>
          <w:sz w:val="43"/>
        </w:rPr>
      </w:pPr>
      <w:bookmarkStart w:name="" w:id="2643"/>
      <w:r>
        <w:rPr>
          <w:rFonts w:ascii="楷体" w:hAnsi="楷体" w:cs="楷体" w:eastAsia="楷体"/>
          <w:sz w:val="43"/>
          <w:spacing w:val="0"/>
          <w:color w:val="000000"/>
          <w:b w:val="off"/>
          <w:i w:val="off"/>
        </w:rPr>
        <w:t>[16]皮亚诺(Peano)在其1912和1930年的论文中已阐述过此论点。参见</w:t>
      </w:r>
      <w:r>
        <w:rPr>
          <w:rFonts w:ascii="TimesNewRoman" w:hAnsi="TimesNewRoman" w:cs="TimesNewRoman" w:eastAsia="TimesNewRoman"/>
          <w:sz w:val="43"/>
          <w:spacing w:val="0"/>
          <w:color w:val="000000"/>
          <w:b w:val="off"/>
          <w:i w:val="off"/>
        </w:rPr>
        <w:t>他的 Opere Scelte, Vol.2, pp.458ff., 503ff。</w:t>
      </w:r>
      <w:bookmarkEnd w:id="2643"/>
    </w:p>
    <w:p>
      <w:pPr>
        <w:pageBreakBefore w:val="off"/>
        <w:tabs/>
        <w:wordWrap w:val="off"/>
        <w:spacing w:before="0" w:after="0" w:line="860" w:lineRule="atLeast"/>
        <w:ind w:left="440" w:right="40" w:firstLine="880"/>
        <w:jc w:val="both"/>
        <w:textAlignment w:val="baseline"/>
        <w:rPr>
          <w:sz w:val="43"/>
        </w:rPr>
      </w:pPr>
      <w:bookmarkStart w:name="" w:id="2644"/>
      <w:r>
        <w:rPr>
          <w:rFonts w:ascii="楷体" w:hAnsi="楷体" w:cs="楷体" w:eastAsia="楷体"/>
          <w:sz w:val="43"/>
          <w:spacing w:val="0"/>
          <w:color w:val="000000"/>
          <w:b w:val="off"/>
          <w:i w:val="off"/>
        </w:rPr>
        <w:t>[17]关于把普遍还原为特殊的这种方法的功用和限定，参见 Goodman,</w:t>
      </w:r>
      <w:r>
        <w:rPr>
          <w:rFonts w:ascii="TimesNewRoman" w:hAnsi="TimesNewRoman" w:cs="TimesNewRoman" w:eastAsia="TimesNewRoman"/>
          <w:sz w:val="43"/>
          <w:spacing w:val="0"/>
          <w:color w:val="000000"/>
          <w:b w:val="off"/>
          <w:i w:val="off"/>
        </w:rPr>
        <w:t>Structure of Appearance, pp.155., 203 ff.以及拙作《从逻辑的观点看》</w:t>
      </w:r>
      <w:r>
        <w:rPr>
          <w:rFonts w:ascii="TimesNewRoman" w:hAnsi="TimesNewRoman" w:cs="TimesNewRoman" w:eastAsia="TimesNewRoman"/>
          <w:sz w:val="43"/>
          <w:spacing w:val="0"/>
          <w:color w:val="000000"/>
          <w:b w:val="off"/>
          <w:i w:val="off"/>
        </w:rPr>
        <w:t>(From a logical Point of View), 68~77页。</w:t>
      </w:r>
      <w:bookmarkEnd w:id="2644"/>
    </w:p>
    <w:p>
      <w:pPr>
        <w:pageBreakBefore w:val="off"/>
        <w:tabs/>
        <w:wordWrap w:val="off"/>
        <w:spacing w:before="0" w:after="0" w:line="860" w:lineRule="atLeast"/>
        <w:ind w:left="440" w:right="0" w:firstLine="880"/>
        <w:jc w:val="both"/>
        <w:textAlignment w:val="baseline"/>
        <w:rPr>
          <w:sz w:val="43"/>
        </w:rPr>
      </w:pPr>
      <w:bookmarkStart w:name="" w:id="2645"/>
      <w:r>
        <w:rPr>
          <w:rFonts w:ascii="TimesNewRoman" w:hAnsi="TimesNewRoman" w:cs="TimesNewRoman" w:eastAsia="TimesNewRoman"/>
          <w:sz w:val="43"/>
          <w:spacing w:val="0"/>
          <w:color w:val="000000"/>
          <w:b w:val="off"/>
          <w:i w:val="off"/>
        </w:rPr>
        <w:t>[18]参见 Goodman, Structure of Appearance, p.48。用他的话说，这些</w:t>
      </w:r>
      <w:r>
        <w:rPr>
          <w:rFonts w:ascii="楷体" w:hAnsi="楷体" w:cs="楷体" w:eastAsia="楷体"/>
          <w:sz w:val="43"/>
          <w:spacing w:val="0"/>
          <w:color w:val="000000"/>
          <w:b w:val="off"/>
          <w:i w:val="off"/>
        </w:rPr>
        <w:t>词是不可细分的。</w:t>
      </w:r>
      <w:bookmarkEnd w:id="2645"/>
    </w:p>
    <w:p>
      <w:pPr>
        <w:pageBreakBefore w:val="off"/>
        <w:tabs/>
        <w:wordWrap w:val="off"/>
        <w:spacing w:before="0" w:after="0" w:line="860" w:lineRule="atLeast"/>
        <w:ind w:left="440" w:right="0" w:firstLine="880"/>
        <w:jc w:val="both"/>
        <w:textAlignment w:val="baseline"/>
        <w:rPr>
          <w:sz w:val="43"/>
        </w:rPr>
      </w:pPr>
      <w:bookmarkStart w:name="" w:id="2646"/>
      <w:r>
        <w:rPr>
          <w:rFonts w:ascii="楷体" w:hAnsi="楷体" w:cs="楷体" w:eastAsia="楷体"/>
          <w:sz w:val="43"/>
          <w:spacing w:val="0"/>
          <w:color w:val="000000"/>
          <w:b w:val="off"/>
          <w:i w:val="off"/>
        </w:rPr>
        <w:t>[19]在这一点上，我只是部分地赞同刘易斯在《意义的诸样式》(“Modes</w:t>
      </w:r>
      <w:r>
        <w:rPr>
          <w:rFonts w:ascii="TimesNewRoman" w:hAnsi="TimesNewRoman" w:cs="TimesNewRoman" w:eastAsia="TimesNewRoman"/>
          <w:sz w:val="43"/>
          <w:spacing w:val="0"/>
          <w:color w:val="000000"/>
          <w:b w:val="off"/>
          <w:i w:val="off"/>
        </w:rPr>
        <w:t>of meaning”, 239页)一文中的观点。</w:t>
      </w:r>
      <w:bookmarkEnd w:id="2646"/>
    </w:p>
    <w:p>
      <w:pPr>
        <w:pageBreakBefore w:val="off"/>
        <w:tabs/>
        <w:wordWrap w:val="off"/>
        <w:spacing w:before="0" w:after="0" w:line="860" w:lineRule="atLeast"/>
        <w:ind w:left="440" w:right="0" w:firstLine="880"/>
        <w:jc w:val="both"/>
        <w:textAlignment w:val="baseline"/>
        <w:rPr>
          <w:sz w:val="43"/>
        </w:rPr>
      </w:pPr>
      <w:bookmarkStart w:name="" w:id="2647"/>
      <w:r>
        <w:rPr>
          <w:rFonts w:ascii="楷体" w:hAnsi="楷体" w:cs="楷体" w:eastAsia="楷体"/>
          <w:sz w:val="43"/>
          <w:spacing w:val="0"/>
          <w:color w:val="000000"/>
          <w:b w:val="off"/>
          <w:i w:val="off"/>
        </w:rPr>
        <w:t>[20]关于标示词(indicator)，见古德曼的《现象的结构》290页以下诸页，</w:t>
      </w:r>
      <w:r>
        <w:rPr>
          <w:rFonts w:ascii="楷体" w:hAnsi="楷体" w:cs="楷体" w:eastAsia="楷体"/>
          <w:sz w:val="43"/>
          <w:spacing w:val="0"/>
          <w:color w:val="000000"/>
          <w:b w:val="off"/>
          <w:i w:val="off"/>
        </w:rPr>
        <w:t>或者他的博士论文(哈佛， 1940) 594页以下诸页；罗素的《意义与真理的探</w:t>
      </w:r>
      <w:r>
        <w:rPr>
          <w:rFonts w:ascii="TimesNewRoman" w:hAnsi="TimesNewRoman" w:cs="TimesNewRoman" w:eastAsia="TimesNewRoman"/>
          <w:sz w:val="43"/>
          <w:spacing w:val="0"/>
          <w:color w:val="000000"/>
          <w:b w:val="off"/>
          <w:i w:val="off"/>
        </w:rPr>
        <w:t>求》  (Inquiry into Meaning and Truth)第七章，莱辛巴赫(Reichenbach),</w:t>
      </w:r>
      <w:r>
        <w:rPr>
          <w:rFonts w:ascii="楷体" w:hAnsi="楷体" w:cs="楷体" w:eastAsia="楷体"/>
          <w:sz w:val="43"/>
          <w:spacing w:val="0"/>
          <w:color w:val="000000"/>
          <w:b w:val="off"/>
          <w:i w:val="off"/>
        </w:rPr>
        <w:t>§50。标示词这个术语是古德曼的；耶斯佩尔森在《语言》(Language)中称它</w:t>
      </w:r>
      <w:r>
        <w:rPr>
          <w:rFonts w:ascii="楷体" w:hAnsi="楷体" w:cs="楷体" w:eastAsia="楷体"/>
          <w:sz w:val="43"/>
          <w:spacing w:val="0"/>
          <w:color w:val="000000"/>
          <w:b w:val="off"/>
          <w:i w:val="off"/>
        </w:rPr>
        <w:t>们为转换词，罗素称为自我中心的殊相，而莱辛巴赫称它们为标记反身代词。</w:t>
      </w:r>
      <w:r>
        <w:rPr>
          <w:rFonts w:ascii="楷体" w:hAnsi="楷体" w:cs="楷体" w:eastAsia="楷体"/>
          <w:sz w:val="43"/>
          <w:spacing w:val="0"/>
          <w:color w:val="000000"/>
          <w:b w:val="off"/>
          <w:i w:val="off"/>
        </w:rPr>
        <w:t>皮尔士称之为索引词，但他使用该词的意义更广泛，见其全集第二卷 248、265、</w:t>
      </w:r>
      <w:bookmarkEnd w:id="2647"/>
    </w:p>
    <w:p>
      <w:pPr>
        <w:pageBreakBefore w:val="off"/>
        <w:tabs/>
        <w:wordWrap w:val="off"/>
        <w:spacing w:before="0" w:after="0" w:line="600" w:lineRule="atLeast"/>
        <w:ind w:left="440" w:right="0"/>
        <w:jc w:val="both"/>
        <w:textAlignment w:val="baseline"/>
        <w:rPr>
          <w:sz w:val="45"/>
        </w:rPr>
      </w:pPr>
      <w:bookmarkStart w:name="" w:id="2648"/>
      <w:r>
        <w:rPr>
          <w:rFonts w:ascii="黑体" w:hAnsi="黑体" w:cs="黑体" w:eastAsia="黑体"/>
          <w:sz w:val="45"/>
          <w:spacing w:val="0"/>
          <w:color w:val="000000"/>
          <w:b w:val="on"/>
          <w:i w:val="off"/>
        </w:rPr>
        <w:t>134</w:t>
      </w:r>
      <w:bookmarkEnd w:id="2648"/>
    </w:p>
    <w:p>
      <w:r>
        <w:t/>
      </w:r>
    </w:p>
    <w:p>
      <w:pPr>
        <w:sectPr>
          <w:footerReference r:id="rId499"/>
          <w:headerReference r:id="rId500" w:type="default"/>
          <w:type w:val="nextPage"/>
          <w:pgSz w:w="21240" w:h="31680"/>
          <w:pgMar w:left="2400" w:top="1840" w:right="2400" w:bottom="1840" w:header="1540" w:footer="1540"/>
          <w:cols w:num="1"/>
        </w:sectPr>
      </w:pPr>
    </w:p>
    <w:p>
      <w:pPr>
        <w:pageBreakBefore w:val="off"/>
        <w:tabs/>
        <w:wordWrap w:val="off"/>
        <w:spacing w:before="560" w:after="0" w:line="580" w:lineRule="atLeast"/>
        <w:ind w:left="0" w:right="940"/>
        <w:jc w:val="right"/>
        <w:textAlignment w:val="baseline"/>
        <w:rPr>
          <w:sz w:val="43"/>
        </w:rPr>
      </w:pPr>
      <w:bookmarkStart w:name="" w:id="2649"/>
      <w:r>
        <w:rPr>
          <w:rFonts w:ascii="黑体" w:hAnsi="黑体" w:cs="黑体" w:eastAsia="黑体"/>
          <w:sz w:val="43"/>
          <w:spacing w:val="0"/>
          <w:color w:val="000000"/>
          <w:b w:val="off"/>
          <w:i w:val="off"/>
        </w:rPr>
        <w:t>第三章指称的个体发生史</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44500" cy="774700"/>
            <wp:wrapNone/>
            <wp:docPr id="227" name="Drawing 227"/>
            <a:graphic xmlns:a="http://schemas.openxmlformats.org/drawingml/2006/main">
              <a:graphicData uri="http://schemas.openxmlformats.org/drawingml/2006/picture">
                <pic:pic xmlns:pic="http://schemas.openxmlformats.org/drawingml/2006/picture">
                  <pic:nvPicPr>
                    <pic:cNvPr id="0" name="Picture 226"/>
                    <pic:cNvPicPr>
                      <a:picLocks noChangeAspect="true"/>
                    </pic:cNvPicPr>
                  </pic:nvPicPr>
                  <pic:blipFill>
                    <a:blip r:embed="rId85"/>
                    <a:stretch>
                      <a:fillRect/>
                    </a:stretch>
                  </pic:blipFill>
                  <pic:spPr>
                    <a:xfrm>
                      <a:off x="0" y="0"/>
                      <a:ext cx="444500" cy="774700"/>
                    </a:xfrm>
                    <a:prstGeom prst="rect">
                      <a:avLst/>
                    </a:prstGeom>
                  </pic:spPr>
                </pic:pic>
              </a:graphicData>
            </a:graphic>
          </wp:anchor>
        </w:drawing>
      </w:r>
      <w:bookmarkEnd w:id="2649"/>
    </w:p>
    <w:p>
      <w:pPr>
        <w:pageBreakBefore w:val="off"/>
        <w:tabs/>
        <w:wordWrap w:val="off"/>
        <w:spacing w:before="0" w:after="0" w:line="500" w:lineRule="exact"/>
        <w:ind w:left="0" w:right="0"/>
        <w:jc w:val="right"/>
        <w:textAlignment w:val="baseline"/>
        <w:rPr>
          <w:sz w:val="43"/>
        </w:rPr>
      </w:pPr>
      <w:bookmarkStart w:name="" w:id="2650"/>
      <w:r>
        <w:rPr>
          <w:rFonts w:ascii="宋体" w:hAnsi="宋体" w:cs="宋体" w:eastAsia="宋体"/>
          <w:sz w:val="43"/>
          <w:spacing w:val="0"/>
          <w:color w:val="000000"/>
          <w:b w:val="off"/>
          <w:i w:val="off"/>
        </w:rPr>
        <w:t/>
      </w:r>
      <w:bookmarkEnd w:id="2650"/>
    </w:p>
    <w:p>
      <w:pPr>
        <w:pageBreakBefore w:val="off"/>
        <w:tabs/>
        <w:wordWrap w:val="off"/>
        <w:spacing w:before="0" w:after="0" w:line="820" w:lineRule="atLeast"/>
        <w:ind w:left="80" w:right="0"/>
        <w:jc w:val="both"/>
        <w:textAlignment w:val="baseline"/>
        <w:rPr>
          <w:sz w:val="44"/>
        </w:rPr>
      </w:pPr>
      <w:bookmarkStart w:name="" w:id="2651"/>
      <w:r>
        <w:rPr>
          <w:rFonts w:ascii="楷体" w:hAnsi="楷体" w:cs="楷体" w:eastAsia="楷体"/>
          <w:sz w:val="44"/>
          <w:spacing w:val="0"/>
          <w:color w:val="000000"/>
          <w:b w:val="off"/>
          <w:i w:val="off"/>
        </w:rPr>
        <w:t>283节以下诸节及305节。</w:t>
      </w:r>
      <w:bookmarkEnd w:id="2651"/>
    </w:p>
    <w:p>
      <w:pPr>
        <w:pageBreakBefore w:val="off"/>
        <w:tabs/>
        <w:wordWrap w:val="off"/>
        <w:spacing w:before="0" w:after="0" w:line="820" w:lineRule="atLeast"/>
        <w:ind w:left="80" w:right="120" w:firstLine="860"/>
        <w:jc w:val="both"/>
        <w:textAlignment w:val="baseline"/>
        <w:rPr>
          <w:sz w:val="44"/>
        </w:rPr>
      </w:pPr>
      <w:bookmarkStart w:name="" w:id="2652"/>
      <w:r>
        <w:rPr>
          <w:rFonts w:ascii="楷体" w:hAnsi="楷体" w:cs="楷体" w:eastAsia="楷体"/>
          <w:sz w:val="44"/>
          <w:spacing w:val="0"/>
          <w:color w:val="000000"/>
          <w:b w:val="off"/>
          <w:i w:val="off"/>
        </w:rPr>
        <w:t>[21]这个术语连同“general”（普遍，全称）和“singular”（单独，单称）、</w:t>
      </w:r>
      <w:r>
        <w:rPr>
          <w:rFonts w:ascii="楷体" w:hAnsi="楷体" w:cs="楷体" w:eastAsia="楷体"/>
          <w:sz w:val="44"/>
          <w:spacing w:val="0"/>
          <w:color w:val="000000"/>
          <w:b w:val="off"/>
          <w:i w:val="off"/>
        </w:rPr>
        <w:t>“concrete”（具体）和“abstract”（抽象）均来自穆勒《逻辑体系》，第2卷，第</w:t>
      </w:r>
      <w:r>
        <w:rPr>
          <w:rFonts w:ascii="楷体" w:hAnsi="楷体" w:cs="楷体" w:eastAsia="楷体"/>
          <w:sz w:val="44"/>
          <w:spacing w:val="0"/>
          <w:color w:val="000000"/>
          <w:b w:val="off"/>
          <w:i w:val="off"/>
        </w:rPr>
        <w:t>2章(见下文注释[25])。</w:t>
      </w:r>
      <w:bookmarkEnd w:id="2652"/>
    </w:p>
    <w:p>
      <w:pPr>
        <w:pageBreakBefore w:val="off"/>
        <w:tabs/>
        <w:wordWrap w:val="off"/>
        <w:spacing w:before="0" w:after="0" w:line="820" w:lineRule="atLeast"/>
        <w:ind w:left="940" w:right="0"/>
        <w:jc w:val="both"/>
        <w:textAlignment w:val="baseline"/>
        <w:rPr>
          <w:sz w:val="44"/>
        </w:rPr>
      </w:pPr>
      <w:bookmarkStart w:name="" w:id="2653"/>
      <w:r>
        <w:rPr>
          <w:rFonts w:ascii="楷体" w:hAnsi="楷体" w:cs="楷体" w:eastAsia="楷体"/>
          <w:sz w:val="44"/>
          <w:spacing w:val="0"/>
          <w:color w:val="000000"/>
          <w:b w:val="off"/>
          <w:i w:val="off"/>
        </w:rPr>
        <w:t>[22]“at”在时间上的运用，将在第36节另作讨论。</w:t>
      </w:r>
      <w:bookmarkEnd w:id="2653"/>
    </w:p>
    <w:p>
      <w:pPr>
        <w:pageBreakBefore w:val="off"/>
        <w:tabs/>
        <w:wordWrap w:val="off"/>
        <w:spacing w:before="0" w:after="0" w:line="820" w:lineRule="atLeast"/>
        <w:ind w:left="940" w:right="0"/>
        <w:jc w:val="both"/>
        <w:textAlignment w:val="baseline"/>
        <w:rPr>
          <w:sz w:val="44"/>
        </w:rPr>
      </w:pPr>
      <w:bookmarkStart w:name="" w:id="2654"/>
      <w:r>
        <w:rPr>
          <w:rFonts w:ascii="楷体" w:hAnsi="楷体" w:cs="楷体" w:eastAsia="楷体"/>
          <w:sz w:val="44"/>
          <w:spacing w:val="0"/>
          <w:color w:val="000000"/>
          <w:b w:val="off"/>
          <w:i w:val="off"/>
        </w:rPr>
        <w:t>[23]这一点我得之于戴维森。</w:t>
      </w:r>
      <w:bookmarkEnd w:id="2654"/>
    </w:p>
    <w:p>
      <w:pPr>
        <w:pageBreakBefore w:val="off"/>
        <w:tabs/>
        <w:wordWrap w:val="off"/>
        <w:spacing w:before="0" w:after="0" w:line="720" w:lineRule="atLeast"/>
        <w:ind w:left="940" w:right="0"/>
        <w:jc w:val="both"/>
        <w:textAlignment w:val="baseline"/>
        <w:rPr>
          <w:sz w:val="53"/>
        </w:rPr>
      </w:pPr>
      <w:bookmarkStart w:name="" w:id="2655"/>
      <w:r>
        <w:rPr>
          <w:rFonts w:ascii="TimesNewRoman" w:hAnsi="TimesNewRoman" w:cs="TimesNewRoman" w:eastAsia="TimesNewRoman"/>
          <w:sz w:val="53"/>
          <w:spacing w:val="0"/>
          <w:color w:val="000000"/>
          <w:b w:val="off"/>
          <w:i w:val="off"/>
        </w:rPr>
        <w:t>[24] Cf. Frege,“On sense and reference”.</w:t>
      </w:r>
      <w:bookmarkEnd w:id="2655"/>
    </w:p>
    <w:p>
      <w:pPr>
        <w:pageBreakBefore w:val="off"/>
        <w:tabs/>
        <w:wordWrap w:val="off"/>
        <w:spacing w:before="0" w:after="0" w:line="820" w:lineRule="atLeast"/>
        <w:ind w:left="940" w:right="0"/>
        <w:jc w:val="both"/>
        <w:textAlignment w:val="baseline"/>
        <w:rPr>
          <w:sz w:val="44"/>
        </w:rPr>
      </w:pPr>
      <w:bookmarkStart w:name="" w:id="2656"/>
      <w:r>
        <w:rPr>
          <w:rFonts w:ascii="楷体" w:hAnsi="楷体" w:cs="楷体" w:eastAsia="楷体"/>
          <w:sz w:val="44"/>
          <w:spacing w:val="0"/>
          <w:color w:val="000000"/>
          <w:b w:val="off"/>
          <w:i w:val="off"/>
        </w:rPr>
        <w:t>[25]这个例子取自刘易斯。</w:t>
      </w:r>
      <w:bookmarkEnd w:id="2656"/>
    </w:p>
    <w:p>
      <w:pPr>
        <w:pageBreakBefore w:val="off"/>
        <w:tabs/>
        <w:wordWrap w:val="off"/>
        <w:spacing w:before="0" w:after="0" w:line="820" w:lineRule="atLeast"/>
        <w:ind w:left="80" w:right="100" w:firstLine="860"/>
        <w:jc w:val="both"/>
        <w:textAlignment w:val="baseline"/>
        <w:rPr>
          <w:sz w:val="44"/>
        </w:rPr>
      </w:pPr>
      <w:bookmarkStart w:name="" w:id="2657"/>
      <w:r>
        <w:rPr>
          <w:rFonts w:ascii="楷体" w:hAnsi="楷体" w:cs="楷体" w:eastAsia="楷体"/>
          <w:sz w:val="44"/>
          <w:spacing w:val="0"/>
          <w:color w:val="000000"/>
          <w:b w:val="off"/>
          <w:i w:val="off"/>
        </w:rPr>
        <w:t>[26]对这个问题更多的讨论见后面第36节；亦见 From a Logical Point</w:t>
      </w:r>
      <w:r>
        <w:rPr>
          <w:rFonts w:ascii="TimesNewRoman" w:hAnsi="TimesNewRoman" w:cs="TimesNewRoman" w:eastAsia="TimesNewRoman"/>
          <w:sz w:val="44"/>
          <w:spacing w:val="0"/>
          <w:color w:val="000000"/>
          <w:b w:val="off"/>
          <w:i w:val="off"/>
        </w:rPr>
        <w:t>of View, pp.65-70。</w:t>
      </w:r>
      <w:bookmarkEnd w:id="2657"/>
    </w:p>
    <w:p>
      <w:pPr>
        <w:pageBreakBefore w:val="off"/>
        <w:tabs/>
        <w:wordWrap w:val="off"/>
        <w:spacing w:before="0" w:after="0" w:line="720" w:lineRule="atLeast"/>
        <w:ind w:left="940" w:right="0"/>
        <w:jc w:val="both"/>
        <w:textAlignment w:val="baseline"/>
        <w:rPr>
          <w:sz w:val="53"/>
        </w:rPr>
      </w:pPr>
      <w:bookmarkStart w:name="" w:id="2658"/>
      <w:r>
        <w:rPr>
          <w:rFonts w:ascii="TimesNewRoman" w:hAnsi="TimesNewRoman" w:cs="TimesNewRoman" w:eastAsia="TimesNewRoman"/>
          <w:sz w:val="53"/>
          <w:spacing w:val="0"/>
          <w:color w:val="000000"/>
          <w:b w:val="off"/>
          <w:i w:val="off"/>
        </w:rPr>
        <w:t>[27] Hume, p.201.</w:t>
      </w:r>
      <w:bookmarkEnd w:id="2658"/>
    </w:p>
    <w:p>
      <w:pPr>
        <w:pageBreakBefore w:val="off"/>
        <w:tabs/>
        <w:wordWrap w:val="off"/>
        <w:spacing w:before="0" w:after="0" w:line="720" w:lineRule="atLeast"/>
        <w:ind w:left="940" w:right="0"/>
        <w:jc w:val="both"/>
        <w:textAlignment w:val="baseline"/>
        <w:rPr>
          <w:sz w:val="53"/>
        </w:rPr>
      </w:pPr>
      <w:bookmarkStart w:name="" w:id="2659"/>
      <w:r>
        <w:rPr>
          <w:rFonts w:ascii="TimesNewRoman" w:hAnsi="TimesNewRoman" w:cs="TimesNewRoman" w:eastAsia="TimesNewRoman"/>
          <w:sz w:val="53"/>
          <w:spacing w:val="0"/>
          <w:color w:val="000000"/>
          <w:b w:val="off"/>
          <w:i w:val="off"/>
        </w:rPr>
        <w:t>[28]参见 Hume, p.200.</w:t>
      </w:r>
      <w:bookmarkEnd w:id="2659"/>
    </w:p>
    <w:p>
      <w:pPr>
        <w:pageBreakBefore w:val="off"/>
        <w:tabs/>
        <w:wordWrap w:val="off"/>
        <w:spacing w:before="0" w:after="0" w:line="820" w:lineRule="atLeast"/>
        <w:ind w:left="80" w:right="60" w:firstLine="860"/>
        <w:jc w:val="both"/>
        <w:textAlignment w:val="baseline"/>
        <w:rPr>
          <w:sz w:val="44"/>
        </w:rPr>
      </w:pPr>
      <w:bookmarkStart w:name="" w:id="2660"/>
      <w:r>
        <w:rPr>
          <w:rFonts w:ascii="TimesNewRoman" w:hAnsi="TimesNewRoman" w:cs="TimesNewRoman" w:eastAsia="TimesNewRoman"/>
          <w:sz w:val="44"/>
          <w:spacing w:val="0"/>
          <w:color w:val="000000"/>
          <w:b w:val="off"/>
          <w:i w:val="off"/>
        </w:rPr>
        <w:t>[29] Leibniz, Opera Philosophica (ed. Erdmann), 1840, 94。另外，亚里</w:t>
      </w:r>
      <w:r>
        <w:rPr>
          <w:rFonts w:ascii="楷体" w:hAnsi="楷体" w:cs="楷体" w:eastAsia="楷体"/>
          <w:sz w:val="44"/>
          <w:spacing w:val="0"/>
          <w:color w:val="000000"/>
          <w:b w:val="off"/>
          <w:i w:val="off"/>
        </w:rPr>
        <w:t>士多德直截了当地说：“如果所有能用于一个物的谓词也适用于另一物，则此二</w:t>
      </w:r>
      <w:r>
        <w:rPr>
          <w:rFonts w:ascii="楷体" w:hAnsi="楷体" w:cs="楷体" w:eastAsia="楷体"/>
          <w:sz w:val="44"/>
          <w:spacing w:val="0"/>
          <w:color w:val="000000"/>
          <w:b w:val="off"/>
          <w:i w:val="off"/>
        </w:rPr>
        <w:t>物是相同的(ταντα)。”(Topics, Bk.7, Ch. I , 15)。阿奎那在《神学大全》</w:t>
      </w:r>
      <w:r>
        <w:rPr>
          <w:rFonts w:ascii="楷体" w:hAnsi="楷体" w:cs="楷体" w:eastAsia="楷体"/>
          <w:sz w:val="44"/>
          <w:spacing w:val="0"/>
          <w:color w:val="000000"/>
          <w:b w:val="off"/>
          <w:i w:val="off"/>
        </w:rPr>
        <w:t>(Summa Theologica),第一部，问题40，论题1和3中也有相同的观点。此处</w:t>
      </w:r>
      <w:r>
        <w:rPr>
          <w:rFonts w:ascii="楷体" w:hAnsi="楷体" w:cs="楷体" w:eastAsia="楷体"/>
          <w:sz w:val="44"/>
          <w:spacing w:val="0"/>
          <w:color w:val="000000"/>
          <w:b w:val="off"/>
          <w:i w:val="off"/>
        </w:rPr>
        <w:t>所引参见皮亚诺：《选集》(Opere Scelte),第2卷, 258、417页。</w:t>
      </w:r>
      <w:bookmarkEnd w:id="2660"/>
    </w:p>
    <w:p>
      <w:pPr>
        <w:pageBreakBefore w:val="off"/>
        <w:tabs/>
        <w:wordWrap w:val="off"/>
        <w:spacing w:before="0" w:after="0" w:line="820" w:lineRule="atLeast"/>
        <w:ind w:left="80" w:right="60" w:firstLine="860"/>
        <w:jc w:val="both"/>
        <w:textAlignment w:val="baseline"/>
        <w:rPr>
          <w:sz w:val="44"/>
        </w:rPr>
      </w:pPr>
      <w:bookmarkStart w:name="" w:id="2661"/>
      <w:r>
        <w:rPr>
          <w:rFonts w:ascii="楷体" w:hAnsi="楷体" w:cs="楷体" w:eastAsia="楷体"/>
          <w:sz w:val="44"/>
          <w:spacing w:val="0"/>
          <w:color w:val="000000"/>
          <w:b w:val="off"/>
          <w:i w:val="off"/>
        </w:rPr>
        <w:t>[30]见《论意义与所指》 (On sense and reference)开篇的一段话。吉奇</w:t>
      </w:r>
      <w:r>
        <w:rPr>
          <w:rFonts w:ascii="楷体" w:hAnsi="楷体" w:cs="楷体" w:eastAsia="楷体"/>
          <w:sz w:val="44"/>
          <w:spacing w:val="0"/>
          <w:color w:val="000000"/>
          <w:b w:val="off"/>
          <w:i w:val="off"/>
        </w:rPr>
        <w:t>(Geach)最近也持此观点，见其论文， 540页以下。</w:t>
      </w:r>
      <w:bookmarkEnd w:id="2661"/>
    </w:p>
    <w:p>
      <w:pPr>
        <w:pageBreakBefore w:val="off"/>
        <w:tabs/>
        <w:wordWrap w:val="off"/>
        <w:spacing w:before="0" w:after="0" w:line="720" w:lineRule="atLeast"/>
        <w:ind w:left="940" w:right="0"/>
        <w:jc w:val="both"/>
        <w:textAlignment w:val="baseline"/>
        <w:rPr>
          <w:sz w:val="53"/>
        </w:rPr>
      </w:pPr>
      <w:bookmarkStart w:name="" w:id="2662"/>
      <w:r>
        <w:rPr>
          <w:rFonts w:ascii="TimesNewRoman" w:hAnsi="TimesNewRoman" w:cs="TimesNewRoman" w:eastAsia="TimesNewRoman"/>
          <w:sz w:val="53"/>
          <w:spacing w:val="0"/>
          <w:color w:val="000000"/>
          <w:b w:val="off"/>
          <w:i w:val="off"/>
        </w:rPr>
        <w:t>[31] Korzybski, p.194.</w:t>
      </w:r>
      <w:bookmarkEnd w:id="2662"/>
    </w:p>
    <w:p>
      <w:pPr>
        <w:pageBreakBefore w:val="off"/>
        <w:tabs/>
        <w:wordWrap w:val="off"/>
        <w:spacing w:before="0" w:after="0" w:line="720" w:lineRule="atLeast"/>
        <w:ind w:left="960" w:right="0"/>
        <w:jc w:val="both"/>
        <w:textAlignment w:val="baseline"/>
        <w:rPr>
          <w:sz w:val="53"/>
        </w:rPr>
      </w:pPr>
      <w:bookmarkStart w:name="" w:id="2663"/>
      <w:r>
        <w:rPr>
          <w:rFonts w:ascii="TimesNewRoman" w:hAnsi="TimesNewRoman" w:cs="TimesNewRoman" w:eastAsia="TimesNewRoman"/>
          <w:sz w:val="53"/>
          <w:spacing w:val="0"/>
          <w:color w:val="000000"/>
          <w:b w:val="off"/>
          <w:i w:val="off"/>
        </w:rPr>
        <w:t>[32] Universal Algebra, p.6.</w:t>
      </w:r>
      <w:bookmarkEnd w:id="2663"/>
    </w:p>
    <w:p>
      <w:pPr>
        <w:pageBreakBefore w:val="off"/>
        <w:tabs/>
        <w:wordWrap w:val="off"/>
        <w:spacing w:before="0" w:after="0" w:line="720" w:lineRule="atLeast"/>
        <w:ind w:left="960" w:right="0"/>
        <w:jc w:val="both"/>
        <w:textAlignment w:val="baseline"/>
        <w:rPr>
          <w:sz w:val="53"/>
        </w:rPr>
      </w:pPr>
      <w:bookmarkStart w:name="" w:id="2664"/>
      <w:r>
        <w:rPr>
          <w:rFonts w:ascii="TimesNewRoman" w:hAnsi="TimesNewRoman" w:cs="TimesNewRoman" w:eastAsia="TimesNewRoman"/>
          <w:sz w:val="53"/>
          <w:spacing w:val="0"/>
          <w:color w:val="000000"/>
          <w:b w:val="off"/>
          <w:i w:val="off"/>
        </w:rPr>
        <w:t>[33] Tractatus, 5.5303.</w:t>
      </w:r>
      <w:bookmarkEnd w:id="2664"/>
    </w:p>
    <w:p>
      <w:pPr>
        <w:pageBreakBefore w:val="off"/>
        <w:tabs/>
        <w:wordWrap w:val="off"/>
        <w:spacing w:before="0" w:after="0" w:line="820" w:lineRule="atLeast"/>
        <w:ind w:left="80" w:right="40" w:firstLine="880"/>
        <w:jc w:val="both"/>
        <w:textAlignment w:val="baseline"/>
        <w:rPr>
          <w:sz w:val="44"/>
        </w:rPr>
      </w:pPr>
      <w:bookmarkStart w:name="" w:id="2665"/>
      <w:r>
        <w:rPr>
          <w:rFonts w:ascii="TimesNewRoman" w:hAnsi="TimesNewRoman" w:cs="TimesNewRoman" w:eastAsia="TimesNewRoman"/>
          <w:sz w:val="44"/>
          <w:spacing w:val="0"/>
          <w:color w:val="000000"/>
          <w:b w:val="off"/>
          <w:i w:val="off"/>
        </w:rPr>
        <w:t>[34]这种推广来自弗雷格，根据我在《逻辑方法》(Methods of Logic) 221</w:t>
      </w:r>
      <w:r>
        <w:rPr>
          <w:rFonts w:ascii="楷体" w:hAnsi="楷体" w:cs="楷体" w:eastAsia="楷体"/>
          <w:sz w:val="44"/>
          <w:spacing w:val="0"/>
          <w:color w:val="000000"/>
          <w:b w:val="off"/>
          <w:i w:val="off"/>
        </w:rPr>
        <w:t>及231页及以下诸页中所述，这是很容易设计出来的。关于复数形式的应用此</w:t>
      </w:r>
      <w:r>
        <w:rPr>
          <w:rFonts w:ascii="楷体" w:hAnsi="楷体" w:cs="楷体" w:eastAsia="楷体"/>
          <w:sz w:val="44"/>
          <w:spacing w:val="0"/>
          <w:color w:val="000000"/>
          <w:b w:val="off"/>
          <w:i w:val="off"/>
        </w:rPr>
        <w:t>处未论及，见后文的第25节和第28节。</w:t>
      </w:r>
      <w:bookmarkEnd w:id="2665"/>
    </w:p>
    <w:p>
      <w:pPr>
        <w:pageBreakBefore w:val="off"/>
        <w:tabs/>
        <w:wordWrap w:val="off"/>
        <w:spacing w:before="0" w:after="0" w:line="820" w:lineRule="atLeast"/>
        <w:ind w:left="80" w:right="20" w:firstLine="880"/>
        <w:jc w:val="both"/>
        <w:textAlignment w:val="baseline"/>
        <w:rPr>
          <w:sz w:val="44"/>
        </w:rPr>
      </w:pPr>
      <w:bookmarkStart w:name="" w:id="2666"/>
      <w:r>
        <w:rPr>
          <w:rFonts w:ascii="楷体" w:hAnsi="楷体" w:cs="楷体" w:eastAsia="楷体"/>
          <w:sz w:val="44"/>
          <w:spacing w:val="0"/>
          <w:color w:val="000000"/>
          <w:b w:val="off"/>
          <w:i w:val="off"/>
        </w:rPr>
        <w:t>[35] Lazerowitz之所以写了他的著作《形而上学的结构》(The Structure of</w:t>
      </w:r>
      <w:r>
        <w:rPr>
          <w:rFonts w:ascii="楷体" w:hAnsi="楷体" w:cs="楷体" w:eastAsia="楷体"/>
          <w:sz w:val="44"/>
          <w:spacing w:val="0"/>
          <w:color w:val="000000"/>
          <w:b w:val="off"/>
          <w:i w:val="off"/>
        </w:rPr>
        <w:t>Metaphysics)的第二章，部分的起因大概就是这一类的考虑。</w:t>
      </w:r>
      <w:bookmarkEnd w:id="2666"/>
    </w:p>
    <w:p>
      <w:pPr>
        <w:pageBreakBefore w:val="off"/>
        <w:tabs/>
        <w:wordWrap w:val="off"/>
        <w:spacing w:before="0" w:after="0" w:line="820" w:lineRule="atLeast"/>
        <w:ind w:left="80" w:right="0" w:firstLine="880"/>
        <w:jc w:val="both"/>
        <w:textAlignment w:val="baseline"/>
        <w:rPr>
          <w:sz w:val="44"/>
        </w:rPr>
      </w:pPr>
      <w:bookmarkStart w:name="" w:id="2667"/>
      <w:r>
        <w:rPr>
          <w:rFonts w:ascii="楷体" w:hAnsi="楷体" w:cs="楷体" w:eastAsia="楷体"/>
          <w:sz w:val="44"/>
          <w:spacing w:val="0"/>
          <w:color w:val="000000"/>
          <w:b w:val="off"/>
          <w:i w:val="off"/>
        </w:rPr>
        <w:t>[36]就“as to what there is”(关于何物存在)这种特殊的含义而言，“on-</w:t>
      </w:r>
      <w:r>
        <w:rPr>
          <w:rFonts w:ascii="楷体" w:hAnsi="楷体" w:cs="楷体" w:eastAsia="楷体"/>
          <w:sz w:val="44"/>
          <w:spacing w:val="0"/>
          <w:color w:val="000000"/>
          <w:b w:val="off"/>
          <w:i w:val="off"/>
        </w:rPr>
        <w:t>tic”比“ontological”有三个明显的优点，简短不过是它的一个最为次要的优</w:t>
      </w:r>
      <w:r>
        <w:rPr>
          <w:rFonts w:ascii="楷体" w:hAnsi="楷体" w:cs="楷体" w:eastAsia="楷体"/>
          <w:sz w:val="44"/>
          <w:spacing w:val="0"/>
          <w:color w:val="000000"/>
          <w:b w:val="off"/>
          <w:i w:val="off"/>
        </w:rPr>
        <w:t>点。我是依照威廉斯(Williams)的看法而改用“ontic”一语的。</w:t>
      </w:r>
      <w:bookmarkEnd w:id="2667"/>
    </w:p>
    <w:p>
      <w:pPr>
        <w:pageBreakBefore w:val="off"/>
        <w:tabs/>
        <w:wordWrap w:val="off"/>
        <w:spacing w:before="0" w:after="0" w:line="820" w:lineRule="atLeast"/>
        <w:ind w:left="960" w:right="0"/>
        <w:jc w:val="both"/>
        <w:textAlignment w:val="baseline"/>
        <w:rPr>
          <w:sz w:val="44"/>
        </w:rPr>
      </w:pPr>
      <w:bookmarkStart w:name="" w:id="2668"/>
      <w:r>
        <w:rPr>
          <w:rFonts w:ascii="TimesNewRoman" w:hAnsi="TimesNewRoman" w:cs="TimesNewRoman" w:eastAsia="TimesNewRoman"/>
          <w:sz w:val="44"/>
          <w:spacing w:val="0"/>
          <w:color w:val="000000"/>
          <w:b w:val="off"/>
          <w:i w:val="off"/>
        </w:rPr>
        <w:t>[37]例如, Cassirer, pp.95ff。</w:t>
      </w:r>
      <w:bookmarkEnd w:id="2668"/>
    </w:p>
    <w:p>
      <w:pPr>
        <w:pageBreakBefore w:val="off"/>
        <w:tabs/>
        <w:wordWrap w:val="off"/>
        <w:spacing w:before="0" w:after="0" w:line="580" w:lineRule="atLeast"/>
        <w:ind w:left="0" w:right="0"/>
        <w:jc w:val="right"/>
        <w:textAlignment w:val="baseline"/>
        <w:rPr>
          <w:sz w:val="43"/>
        </w:rPr>
      </w:pPr>
      <w:bookmarkStart w:name="" w:id="2669"/>
      <w:r>
        <w:rPr>
          <w:rFonts w:ascii="黑体" w:hAnsi="黑体" w:cs="黑体" w:eastAsia="黑体"/>
          <w:sz w:val="43"/>
          <w:spacing w:val="0"/>
          <w:color w:val="000000"/>
          <w:b w:val="off"/>
          <w:i w:val="off"/>
        </w:rPr>
        <w:t>135</w:t>
      </w:r>
      <w:bookmarkEnd w:id="2669"/>
    </w:p>
    <w:p>
      <w:r>
        <w:t/>
      </w:r>
    </w:p>
    <w:p>
      <w:pPr>
        <w:sectPr>
          <w:footerReference r:id="rId501"/>
          <w:headerReference r:id="rId502" w:type="default"/>
          <w:type w:val="nextPage"/>
          <w:pgSz w:w="21240" w:h="31680"/>
          <w:pgMar w:left="2600" w:top="1900" w:right="2600" w:bottom="1900" w:header="1600" w:footer="1600"/>
          <w:cols w:num="1"/>
        </w:sectPr>
      </w:pPr>
    </w:p>
    <w:p>
      <w:pPr>
        <w:pageBreakBefore w:val="off"/>
        <w:tabs/>
        <w:wordWrap w:val="off"/>
        <w:spacing w:before="5020" w:after="0" w:line="1040" w:lineRule="atLeast"/>
        <w:ind w:left="0" w:right="40"/>
        <w:jc w:val="right"/>
        <w:textAlignment w:val="baseline"/>
        <w:rPr>
          <w:sz w:val="66"/>
        </w:rPr>
      </w:pPr>
      <w:bookmarkStart w:name="" w:id="2670"/>
      <w:r>
        <w:rPr>
          <w:rFonts w:ascii="宋体" w:hAnsi="宋体" w:cs="宋体" w:eastAsia="宋体"/>
          <w:sz w:val="66"/>
          <w:spacing w:val="0"/>
          <w:color w:val="000000"/>
          <w:b w:val="on"/>
          <w:i w:val="off"/>
        </w:rPr>
        <w:t>第四章</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指称之异常多变</w:t>
      </w:r>
      <w:bookmarkEnd w:id="2670"/>
    </w:p>
    <w:p>
      <w:pPr>
        <w:pageBreakBefore w:val="off"/>
        <w:tabs/>
        <w:wordWrap w:val="off"/>
        <w:spacing w:before="0" w:after="0" w:line="1040" w:lineRule="exact"/>
        <w:ind w:left="0" w:right="0"/>
        <w:jc w:val="right"/>
        <w:textAlignment w:val="baseline"/>
        <w:rPr>
          <w:sz w:val="66"/>
        </w:rPr>
      </w:pPr>
      <w:bookmarkStart w:name="" w:id="2671"/>
      <w:r>
        <w:rPr>
          <w:rFonts w:ascii="宋体" w:hAnsi="宋体" w:cs="宋体" w:eastAsia="宋体"/>
          <w:sz w:val="66"/>
          <w:spacing w:val="0"/>
          <w:color w:val="000000"/>
          <w:b w:val="off"/>
          <w:i w:val="off"/>
        </w:rPr>
        <w:t/>
      </w:r>
      <w:bookmarkEnd w:id="2671"/>
    </w:p>
    <w:p>
      <w:pPr>
        <w:pageBreakBefore w:val="off"/>
        <w:tabs/>
        <w:wordWrap w:val="off"/>
        <w:spacing w:before="0" w:after="0" w:line="1040" w:lineRule="exact"/>
        <w:ind w:left="0" w:right="0"/>
        <w:jc w:val="right"/>
        <w:textAlignment w:val="baseline"/>
        <w:rPr>
          <w:sz w:val="66"/>
        </w:rPr>
      </w:pPr>
      <w:bookmarkStart w:name="" w:id="2672"/>
      <w:r>
        <w:rPr>
          <w:rFonts w:ascii="宋体" w:hAnsi="宋体" w:cs="宋体" w:eastAsia="宋体"/>
          <w:sz w:val="66"/>
          <w:spacing w:val="0"/>
          <w:color w:val="000000"/>
          <w:b w:val="off"/>
          <w:i w:val="off"/>
        </w:rPr>
        <w:t/>
      </w:r>
      <w:bookmarkEnd w:id="2672"/>
    </w:p>
    <w:p>
      <w:pPr>
        <w:pageBreakBefore w:val="off"/>
        <w:tabs/>
        <w:wordWrap w:val="off"/>
        <w:spacing w:before="0" w:after="0" w:line="1040" w:lineRule="exact"/>
        <w:ind w:left="0" w:right="0"/>
        <w:jc w:val="right"/>
        <w:textAlignment w:val="baseline"/>
        <w:rPr>
          <w:sz w:val="66"/>
        </w:rPr>
      </w:pPr>
      <w:bookmarkStart w:name="" w:id="2673"/>
      <w:r>
        <w:rPr>
          <w:rFonts w:ascii="宋体" w:hAnsi="宋体" w:cs="宋体" w:eastAsia="宋体"/>
          <w:sz w:val="66"/>
          <w:spacing w:val="0"/>
          <w:color w:val="000000"/>
          <w:b w:val="off"/>
          <w:i w:val="off"/>
        </w:rPr>
        <w:t/>
      </w:r>
      <w:bookmarkEnd w:id="2673"/>
    </w:p>
    <w:p>
      <w:pPr>
        <w:pageBreakBefore w:val="off"/>
        <w:tabs/>
        <w:wordWrap w:val="off"/>
        <w:spacing w:before="0" w:after="0" w:line="1040" w:lineRule="exact"/>
        <w:ind w:left="0" w:right="0"/>
        <w:jc w:val="right"/>
        <w:textAlignment w:val="baseline"/>
        <w:rPr>
          <w:sz w:val="66"/>
        </w:rPr>
      </w:pPr>
      <w:bookmarkStart w:name="" w:id="2674"/>
      <w:r>
        <w:rPr>
          <w:rFonts w:ascii="宋体" w:hAnsi="宋体" w:cs="宋体" w:eastAsia="宋体"/>
          <w:sz w:val="66"/>
          <w:spacing w:val="0"/>
          <w:color w:val="000000"/>
          <w:b w:val="off"/>
          <w:i w:val="off"/>
        </w:rPr>
        <w:t/>
      </w:r>
      <w:bookmarkEnd w:id="2674"/>
    </w:p>
    <w:p>
      <w:pPr>
        <w:pageBreakBefore w:val="off"/>
        <w:tabs/>
        <w:wordWrap w:val="off"/>
        <w:spacing w:before="0" w:after="0" w:line="1040" w:lineRule="exact"/>
        <w:ind w:left="0" w:right="0"/>
        <w:jc w:val="right"/>
        <w:textAlignment w:val="baseline"/>
        <w:rPr>
          <w:sz w:val="66"/>
        </w:rPr>
      </w:pPr>
      <w:bookmarkStart w:name="" w:id="2675"/>
      <w:r>
        <w:rPr>
          <w:rFonts w:ascii="宋体" w:hAnsi="宋体" w:cs="宋体" w:eastAsia="宋体"/>
          <w:sz w:val="66"/>
          <w:spacing w:val="0"/>
          <w:color w:val="000000"/>
          <w:b w:val="off"/>
          <w:i w:val="off"/>
        </w:rPr>
        <w:t/>
      </w:r>
      <w:bookmarkEnd w:id="2675"/>
    </w:p>
    <w:p>
      <w:pPr>
        <w:pageBreakBefore w:val="off"/>
        <w:tabs/>
        <w:wordWrap w:val="off"/>
        <w:spacing w:before="0" w:after="0" w:line="1040" w:lineRule="exact"/>
        <w:ind w:left="0" w:right="0"/>
        <w:jc w:val="right"/>
        <w:textAlignment w:val="baseline"/>
        <w:rPr>
          <w:sz w:val="66"/>
        </w:rPr>
      </w:pPr>
      <w:bookmarkStart w:name="" w:id="2676"/>
      <w:r>
        <w:rPr>
          <w:rFonts w:ascii="宋体" w:hAnsi="宋体" w:cs="宋体" w:eastAsia="宋体"/>
          <w:sz w:val="66"/>
          <w:spacing w:val="0"/>
          <w:color w:val="000000"/>
          <w:b w:val="off"/>
          <w:i w:val="off"/>
        </w:rPr>
        <w:t/>
      </w:r>
      <w:bookmarkEnd w:id="2676"/>
    </w:p>
    <w:p>
      <w:pPr>
        <w:pageBreakBefore w:val="off"/>
        <w:tabs/>
        <w:wordWrap w:val="off"/>
        <w:spacing w:before="0" w:after="0" w:line="1040" w:lineRule="exact"/>
        <w:ind w:left="0" w:right="0"/>
        <w:jc w:val="right"/>
        <w:textAlignment w:val="baseline"/>
        <w:rPr>
          <w:sz w:val="66"/>
        </w:rPr>
      </w:pPr>
      <w:bookmarkStart w:name="" w:id="2677"/>
      <w:r>
        <w:rPr>
          <w:rFonts w:ascii="宋体" w:hAnsi="宋体" w:cs="宋体" w:eastAsia="宋体"/>
          <w:sz w:val="66"/>
          <w:spacing w:val="0"/>
          <w:color w:val="000000"/>
          <w:b w:val="off"/>
          <w:i w:val="off"/>
        </w:rPr>
        <w:t/>
      </w:r>
      <w:bookmarkEnd w:id="2677"/>
    </w:p>
    <w:p>
      <w:pPr>
        <w:pageBreakBefore w:val="off"/>
        <w:tabs/>
        <w:wordWrap w:val="off"/>
        <w:spacing w:before="0" w:after="0" w:line="1040" w:lineRule="exact"/>
        <w:ind w:left="0" w:right="0"/>
        <w:jc w:val="right"/>
        <w:textAlignment w:val="baseline"/>
        <w:rPr>
          <w:sz w:val="66"/>
        </w:rPr>
      </w:pPr>
      <w:bookmarkStart w:name="" w:id="2678"/>
      <w:r>
        <w:rPr>
          <w:rFonts w:ascii="宋体" w:hAnsi="宋体" w:cs="宋体" w:eastAsia="宋体"/>
          <w:sz w:val="66"/>
          <w:spacing w:val="0"/>
          <w:color w:val="000000"/>
          <w:b w:val="off"/>
          <w:i w:val="off"/>
        </w:rPr>
        <w:t/>
      </w:r>
      <w:bookmarkEnd w:id="2678"/>
    </w:p>
    <w:p>
      <w:pPr>
        <w:pageBreakBefore w:val="off"/>
        <w:tabs/>
        <w:wordWrap w:val="off"/>
        <w:spacing w:before="0" w:after="0" w:line="1120" w:lineRule="atLeast"/>
        <w:ind w:left="2140" w:right="0"/>
        <w:jc w:val="both"/>
        <w:textAlignment w:val="baseline"/>
        <w:rPr>
          <w:sz w:val="83"/>
        </w:rPr>
      </w:pPr>
      <w:bookmarkStart w:name="" w:id="2679"/>
      <w:r>
        <w:rPr>
          <w:rFonts w:ascii="楷体" w:hAnsi="楷体" w:cs="楷体" w:eastAsia="楷体"/>
          <w:sz w:val="83"/>
          <w:spacing w:val="0"/>
          <w:color w:val="000000"/>
          <w:b w:val="on"/>
          <w:i w:val="off"/>
        </w:rPr>
        <w:t>26.模糊性</w:t>
      </w:r>
      <w:bookmarkEnd w:id="2679"/>
    </w:p>
    <w:p>
      <w:pPr>
        <w:pageBreakBefore w:val="off"/>
        <w:tabs/>
        <w:wordWrap w:val="off"/>
        <w:spacing w:before="0" w:after="0" w:line="1040" w:lineRule="exact"/>
        <w:ind w:left="0" w:right="0"/>
        <w:jc w:val="both"/>
        <w:textAlignment w:val="baseline"/>
        <w:rPr>
          <w:sz w:val="83"/>
        </w:rPr>
      </w:pPr>
      <w:bookmarkStart w:name="" w:id="2680"/>
      <w:r>
        <w:rPr>
          <w:rFonts w:ascii="宋体" w:hAnsi="宋体" w:cs="宋体" w:eastAsia="宋体"/>
          <w:sz w:val="83"/>
          <w:spacing w:val="0"/>
          <w:color w:val="000000"/>
          <w:b w:val="off"/>
          <w:i w:val="off"/>
        </w:rPr>
        <w:t/>
      </w:r>
      <w:bookmarkEnd w:id="2680"/>
    </w:p>
    <w:p>
      <w:pPr>
        <w:pageBreakBefore w:val="off"/>
        <w:tabs/>
        <w:wordWrap w:val="off"/>
        <w:spacing w:before="0" w:after="0" w:line="1000" w:lineRule="atLeast"/>
        <w:ind w:left="2160" w:right="3780" w:hanging="2160"/>
        <w:jc w:val="both"/>
        <w:textAlignment w:val="baseline"/>
        <w:rPr>
          <w:sz w:val="53"/>
        </w:rPr>
      </w:pPr>
      <w:bookmarkStart w:name="" w:id="2681"/>
      <w:r>
        <w:rPr>
          <w:rFonts w:ascii="楷体" w:hAnsi="楷体" w:cs="楷体" w:eastAsia="楷体"/>
          <w:sz w:val="53"/>
          <w:spacing w:val="0"/>
          <w:color w:val="000000"/>
          <w:b w:val="off"/>
          <w:i w:val="off"/>
        </w:rPr>
        <w:t>125</w:t>
      </w:r>
      <w:r>
        <w:rPr>
          <w:rFonts w:ascii="宋体" w:hAnsi="宋体" w:cs="宋体" w:eastAsia="宋体"/>
          <w:sz w:val="53"/>
          <w:spacing w:val="0"/>
          <w:color w:val="000000"/>
          <w:b w:val="off"/>
          <w:i w:val="off"/>
        </w:rPr>
        <w:t xml:space="preserve">         前一章我们探讨了在我们的文化中成</w:t>
      </w:r>
      <w:r>
        <w:rPr>
          <w:rFonts w:ascii="宋体" w:hAnsi="宋体" w:cs="宋体" w:eastAsia="宋体"/>
          <w:sz w:val="53"/>
          <w:spacing w:val="0"/>
          <w:color w:val="000000"/>
          <w:b w:val="off"/>
          <w:i w:val="off"/>
        </w:rPr>
        <w:t>长的儿童对语词和语助词的习得过程。我</w:t>
      </w:r>
      <w:r>
        <w:rPr>
          <w:rFonts w:ascii="宋体" w:hAnsi="宋体" w:cs="宋体" w:eastAsia="宋体"/>
          <w:sz w:val="53"/>
          <w:spacing w:val="0"/>
          <w:color w:val="000000"/>
          <w:b w:val="off"/>
          <w:i w:val="off"/>
        </w:rPr>
        <w:t>们的目的不在于充分提供试验的细节，但</w:t>
      </w:r>
      <w:r>
        <w:rPr>
          <w:rFonts w:ascii="宋体" w:hAnsi="宋体" w:cs="宋体" w:eastAsia="宋体"/>
          <w:sz w:val="53"/>
          <w:spacing w:val="0"/>
          <w:color w:val="000000"/>
          <w:b w:val="off"/>
          <w:i w:val="off"/>
        </w:rPr>
        <w:t>我们这种发生学的研究方法有其方便实用</w:t>
      </w:r>
      <w:r>
        <w:rPr>
          <w:rFonts w:ascii="宋体" w:hAnsi="宋体" w:cs="宋体" w:eastAsia="宋体"/>
          <w:sz w:val="53"/>
          <w:spacing w:val="0"/>
          <w:color w:val="000000"/>
          <w:b w:val="off"/>
          <w:i w:val="off"/>
        </w:rPr>
        <w:t>之处：它帮助我们按顺序描述人们必须掌</w:t>
      </w:r>
      <w:r>
        <w:rPr>
          <w:rFonts w:ascii="宋体" w:hAnsi="宋体" w:cs="宋体" w:eastAsia="宋体"/>
          <w:sz w:val="53"/>
          <w:spacing w:val="0"/>
          <w:color w:val="000000"/>
          <w:b w:val="off"/>
          <w:i w:val="off"/>
        </w:rPr>
        <w:t>握哪些手段以及怎样算是掌握了它们，并</w:t>
      </w:r>
      <w:r>
        <w:rPr>
          <w:rFonts w:ascii="宋体" w:hAnsi="宋体" w:cs="宋体" w:eastAsia="宋体"/>
          <w:sz w:val="53"/>
          <w:spacing w:val="0"/>
          <w:color w:val="000000"/>
          <w:b w:val="off"/>
          <w:i w:val="off"/>
        </w:rPr>
        <w:t>且它使我们能逐个地研究这些手段的指称</w:t>
      </w:r>
      <w:r>
        <w:rPr>
          <w:rFonts w:ascii="宋体" w:hAnsi="宋体" w:cs="宋体" w:eastAsia="宋体"/>
          <w:sz w:val="53"/>
          <w:spacing w:val="0"/>
          <w:color w:val="000000"/>
          <w:b w:val="off"/>
          <w:i w:val="off"/>
        </w:rPr>
        <w:t>要求。在本章中，我们要把这个已被掌握</w:t>
      </w:r>
      <w:r>
        <w:rPr>
          <w:rFonts w:ascii="宋体" w:hAnsi="宋体" w:cs="宋体" w:eastAsia="宋体"/>
          <w:sz w:val="53"/>
          <w:spacing w:val="0"/>
          <w:color w:val="000000"/>
          <w:b w:val="off"/>
          <w:i w:val="off"/>
        </w:rPr>
        <w:t>的语言作为一个正在操作运行的事实，来</w:t>
      </w:r>
      <w:bookmarkEnd w:id="2681"/>
    </w:p>
    <w:p>
      <w:pPr>
        <w:pageBreakBefore w:val="off"/>
        <w:tabs/>
        <w:wordWrap w:val="off"/>
        <w:spacing w:before="0" w:after="0" w:line="680" w:lineRule="atLeast"/>
        <w:ind w:left="1220" w:right="0"/>
        <w:jc w:val="both"/>
        <w:textAlignment w:val="baseline"/>
        <w:rPr>
          <w:sz w:val="50"/>
        </w:rPr>
      </w:pPr>
      <w:bookmarkStart w:name="" w:id="2682"/>
      <w:r>
        <w:rPr>
          <w:rFonts w:ascii="黑体" w:hAnsi="黑体" w:cs="黑体" w:eastAsia="黑体"/>
          <w:sz w:val="50"/>
          <w:spacing w:val="0"/>
          <w:color w:val="000000"/>
          <w:b w:val="off"/>
          <w:i w:val="off"/>
        </w:rPr>
        <w:t>136</w:t>
      </w:r>
      <w:bookmarkEnd w:id="2682"/>
    </w:p>
    <w:p>
      <w:r>
        <w:t/>
      </w:r>
    </w:p>
    <w:p>
      <w:pPr>
        <w:sectPr>
          <w:footerReference r:id="rId503"/>
          <w:headerReference r:id="rId504" w:type="default"/>
          <w:type w:val="nextPage"/>
          <w:pgSz w:w="21240" w:h="31680"/>
          <w:pgMar w:left="2760" w:top="2360" w:right="2760" w:bottom="2360" w:header="2060" w:footer="2060"/>
          <w:cols w:num="1"/>
        </w:sectPr>
      </w:pPr>
    </w:p>
    <w:p>
      <w:pPr>
        <w:pageBreakBefore w:val="off"/>
        <w:tabs/>
        <w:wordWrap w:val="off"/>
        <w:spacing w:before="0" w:after="0" w:line="600" w:lineRule="atLeast"/>
        <w:ind w:left="0" w:right="980"/>
        <w:jc w:val="right"/>
        <w:textAlignment w:val="baseline"/>
        <w:rPr>
          <w:sz w:val="44"/>
        </w:rPr>
      </w:pPr>
      <w:bookmarkStart w:name="" w:id="2683"/>
      <w:r>
        <w:rPr>
          <w:rFonts w:ascii="黑体" w:hAnsi="黑体" w:cs="黑体" w:eastAsia="黑体"/>
          <w:sz w:val="44"/>
          <w:spacing w:val="0"/>
          <w:color w:val="000000"/>
          <w:b w:val="on"/>
          <w:i w:val="off"/>
        </w:rPr>
        <w:t>第四章指称之异常多变</w:t>
      </w:r>
      <w:bookmarkEnd w:id="2683"/>
    </w:p>
    <w:p>
      <w:pPr>
        <w:pageBreakBefore w:val="off"/>
        <w:tabs/>
        <w:wordWrap w:val="off"/>
        <w:spacing w:before="0" w:after="0" w:line="500" w:lineRule="exact"/>
        <w:ind w:left="0" w:right="0"/>
        <w:jc w:val="right"/>
        <w:textAlignment w:val="baseline"/>
        <w:rPr>
          <w:sz w:val="44"/>
        </w:rPr>
      </w:pPr>
      <w:bookmarkStart w:name="" w:id="2684"/>
      <w:r>
        <w:rPr>
          <w:rFonts w:ascii="宋体" w:hAnsi="宋体" w:cs="宋体" w:eastAsia="宋体"/>
          <w:sz w:val="44"/>
          <w:spacing w:val="0"/>
          <w:color w:val="000000"/>
          <w:b w:val="off"/>
          <w:i w:val="off"/>
        </w:rPr>
        <w:t/>
      </w:r>
      <w:bookmarkEnd w:id="2684"/>
    </w:p>
    <w:p>
      <w:pPr>
        <w:pageBreakBefore w:val="off"/>
        <w:tabs/>
        <w:wordWrap w:val="off"/>
        <w:spacing w:before="0" w:after="0" w:line="880" w:lineRule="atLeast"/>
        <w:ind w:left="60" w:right="0"/>
        <w:jc w:val="both"/>
        <w:textAlignment w:val="baseline"/>
        <w:rPr>
          <w:sz w:val="52"/>
        </w:rPr>
      </w:pPr>
      <w:bookmarkStart w:name="" w:id="2685"/>
      <w:r>
        <w:rPr>
          <w:rFonts w:ascii="宋体" w:hAnsi="宋体" w:cs="宋体" w:eastAsia="宋体"/>
          <w:sz w:val="52"/>
          <w:spacing w:val="0"/>
          <w:color w:val="000000"/>
          <w:b w:val="off"/>
          <w:i w:val="off"/>
        </w:rPr>
        <w:t>考察其间无处不在的指称的不规则性和不确定性。</w:t>
      </w:r>
      <w:bookmarkEnd w:id="2685"/>
    </w:p>
    <w:p>
      <w:pPr>
        <w:pageBreakBefore w:val="off"/>
        <w:tabs/>
        <w:wordWrap w:val="off"/>
        <w:spacing w:before="0" w:after="0" w:line="880" w:lineRule="atLeast"/>
        <w:ind w:left="60" w:right="160" w:firstLine="1040"/>
        <w:jc w:val="both"/>
        <w:textAlignment w:val="baseline"/>
        <w:rPr>
          <w:sz w:val="52"/>
        </w:rPr>
      </w:pPr>
      <w:bookmarkStart w:name="" w:id="2686"/>
      <w:r>
        <w:rPr>
          <w:rFonts w:ascii="宋体" w:hAnsi="宋体" w:cs="宋体" w:eastAsia="宋体"/>
          <w:sz w:val="52"/>
          <w:spacing w:val="0"/>
          <w:color w:val="000000"/>
          <w:b w:val="off"/>
          <w:i w:val="off"/>
        </w:rPr>
        <w:t>这个研究不必主张语言改革。日常生活中，在彼此没有沟通的情</w:t>
      </w:r>
      <w:r>
        <w:rPr>
          <w:rFonts w:ascii="宋体" w:hAnsi="宋体" w:cs="宋体" w:eastAsia="宋体"/>
          <w:sz w:val="52"/>
          <w:spacing w:val="0"/>
          <w:color w:val="000000"/>
          <w:b w:val="off"/>
          <w:i w:val="off"/>
        </w:rPr>
        <w:t>况下，我们习惯于通过改述来解释我们的语句，以后我们还会这么</w:t>
      </w:r>
      <w:r>
        <w:rPr>
          <w:rFonts w:ascii="宋体" w:hAnsi="宋体" w:cs="宋体" w:eastAsia="宋体"/>
          <w:sz w:val="52"/>
          <w:spacing w:val="0"/>
          <w:color w:val="000000"/>
          <w:b w:val="off"/>
          <w:i w:val="off"/>
        </w:rPr>
        <w:t>做。这一章正是要从一个规范的角度谈一谈那些典型的义释方法，目</w:t>
      </w:r>
      <w:r>
        <w:rPr>
          <w:rFonts w:ascii="宋体" w:hAnsi="宋体" w:cs="宋体" w:eastAsia="宋体"/>
          <w:sz w:val="52"/>
          <w:spacing w:val="0"/>
          <w:color w:val="000000"/>
          <w:b w:val="off"/>
          <w:i w:val="off"/>
        </w:rPr>
        <w:t>的是为了更清楚地了解语言的指称活动。</w:t>
      </w:r>
      <w:bookmarkEnd w:id="2686"/>
    </w:p>
    <w:p>
      <w:pPr>
        <w:pageBreakBefore w:val="off"/>
        <w:tabs/>
        <w:wordWrap w:val="off"/>
        <w:spacing w:before="0" w:after="0" w:line="880" w:lineRule="atLeast"/>
        <w:ind w:left="60" w:right="0" w:firstLine="1040"/>
        <w:jc w:val="both"/>
        <w:textAlignment w:val="baseline"/>
        <w:rPr>
          <w:sz w:val="52"/>
        </w:rPr>
      </w:pPr>
      <w:bookmarkStart w:name="" w:id="2687"/>
      <w:r>
        <w:rPr>
          <w:rFonts w:ascii="宋体" w:hAnsi="宋体" w:cs="宋体" w:eastAsia="宋体"/>
          <w:sz w:val="52"/>
          <w:spacing w:val="0"/>
          <w:color w:val="000000"/>
          <w:b w:val="off"/>
          <w:i w:val="off"/>
        </w:rPr>
        <w:t>模糊性是语词学习基本机制的自然结果(见第18节)。一个模糊</w:t>
      </w:r>
      <w:r>
        <w:rPr>
          <w:rFonts w:ascii="宋体" w:hAnsi="宋体" w:cs="宋体" w:eastAsia="宋体"/>
          <w:sz w:val="52"/>
          <w:spacing w:val="0"/>
          <w:color w:val="000000"/>
          <w:b w:val="off"/>
          <w:i w:val="off"/>
        </w:rPr>
        <w:t>词的不明不暗的对象就是这样一些对象，它们与人们对之做出的语言</w:t>
      </w:r>
      <w:r>
        <w:rPr>
          <w:rFonts w:ascii="宋体" w:hAnsi="宋体" w:cs="宋体" w:eastAsia="宋体"/>
          <w:sz w:val="52"/>
          <w:spacing w:val="0"/>
          <w:color w:val="000000"/>
          <w:b w:val="off"/>
          <w:i w:val="off"/>
        </w:rPr>
        <w:t>反应一直得到奖励的那些对象不太相似。或者说，因为这个学习过程</w:t>
      </w:r>
      <w:r>
        <w:rPr>
          <w:rFonts w:ascii="宋体" w:hAnsi="宋体" w:cs="宋体" w:eastAsia="宋体"/>
          <w:sz w:val="52"/>
          <w:spacing w:val="0"/>
          <w:color w:val="000000"/>
          <w:b w:val="off"/>
          <w:i w:val="off"/>
        </w:rPr>
        <w:t>是一个个体对社会语言用法进行的一种隐含的归纳，所以对这些不明</w:t>
      </w:r>
      <w:r>
        <w:rPr>
          <w:rFonts w:ascii="宋体" w:hAnsi="宋体" w:cs="宋体" w:eastAsia="宋体"/>
          <w:sz w:val="52"/>
          <w:spacing w:val="0"/>
          <w:color w:val="000000"/>
          <w:b w:val="off"/>
          <w:i w:val="off"/>
        </w:rPr>
        <w:t>不暗的情形来说，这种归纳由于缺乏证据令人难以信服。既然搜集不</w:t>
      </w:r>
      <w:r>
        <w:rPr>
          <w:rFonts w:ascii="宋体" w:hAnsi="宋体" w:cs="宋体" w:eastAsia="宋体"/>
          <w:sz w:val="52"/>
          <w:spacing w:val="0"/>
          <w:color w:val="000000"/>
          <w:b w:val="off"/>
          <w:i w:val="off"/>
        </w:rPr>
        <w:t>到证据，社会成员自身在学习时就必须接受类似的模糊不清的界限。</w:t>
      </w:r>
      <w:r>
        <w:rPr>
          <w:rFonts w:ascii="宋体" w:hAnsi="宋体" w:cs="宋体" w:eastAsia="宋体"/>
          <w:sz w:val="52"/>
          <w:spacing w:val="0"/>
          <w:color w:val="000000"/>
          <w:b w:val="off"/>
          <w:i w:val="off"/>
        </w:rPr>
        <w:t>这就是最初学习的语词不可避免具有的模糊性；同时这种模糊性也会</w:t>
      </w:r>
      <w:r>
        <w:rPr>
          <w:rFonts w:ascii="宋体" w:hAnsi="宋体" w:cs="宋体" w:eastAsia="宋体"/>
          <w:sz w:val="52"/>
          <w:spacing w:val="0"/>
          <w:color w:val="000000"/>
          <w:b w:val="off"/>
          <w:i w:val="off"/>
        </w:rPr>
        <w:t>转移给根据这些词来定义的其他的词。</w:t>
      </w:r>
      <w:bookmarkEnd w:id="2687"/>
    </w:p>
    <w:p>
      <w:pPr>
        <w:pageBreakBefore w:val="off"/>
        <w:tabs/>
        <w:wordWrap w:val="off"/>
        <w:spacing w:before="0" w:after="0" w:line="880" w:lineRule="atLeast"/>
        <w:ind w:left="60" w:right="100" w:firstLine="1040"/>
        <w:jc w:val="both"/>
        <w:textAlignment w:val="baseline"/>
        <w:rPr>
          <w:sz w:val="52"/>
        </w:rPr>
      </w:pPr>
      <w:bookmarkStart w:name="" w:id="2688"/>
      <w:r>
        <w:rPr>
          <w:rFonts w:ascii="宋体" w:hAnsi="宋体" w:cs="宋体" w:eastAsia="宋体"/>
          <w:sz w:val="52"/>
          <w:spacing w:val="0"/>
          <w:color w:val="000000"/>
          <w:b w:val="off"/>
          <w:i w:val="off"/>
        </w:rPr>
        <w:t>一个事物在光谱上可浅至何种程度而近于黄色，深至何种程度而</w:t>
      </w:r>
      <w:r>
        <w:rPr>
          <w:rFonts w:ascii="宋体" w:hAnsi="宋体" w:cs="宋体" w:eastAsia="宋体"/>
          <w:sz w:val="52"/>
          <w:spacing w:val="0"/>
          <w:color w:val="000000"/>
          <w:b w:val="off"/>
          <w:i w:val="off"/>
        </w:rPr>
        <w:t>近于蓝色，但仍不失为绿色，这是难以确定的，就此而言，“green”</w:t>
      </w:r>
      <w:r>
        <w:rPr>
          <w:rFonts w:ascii="宋体" w:hAnsi="宋体" w:cs="宋体" w:eastAsia="宋体"/>
          <w:sz w:val="52"/>
          <w:spacing w:val="0"/>
          <w:color w:val="000000"/>
          <w:b w:val="off"/>
          <w:i w:val="off"/>
        </w:rPr>
        <w:t>(绿)是模糊的。什么样才算“muddy water”(“浑浊的水”)，什么</w:t>
      </w:r>
      <w:r>
        <w:rPr>
          <w:rFonts w:ascii="宋体" w:hAnsi="宋体" w:cs="宋体" w:eastAsia="宋体"/>
          <w:sz w:val="52"/>
          <w:spacing w:val="0"/>
          <w:color w:val="000000"/>
          <w:b w:val="off"/>
          <w:i w:val="off"/>
        </w:rPr>
        <w:t>样才算“wet mud”(“湿泥”)，也是难以确定的，就此而言，“wa-</w:t>
      </w:r>
      <w:r>
        <w:rPr>
          <w:rFonts w:ascii="宋体" w:hAnsi="宋体" w:cs="宋体" w:eastAsia="宋体"/>
          <w:sz w:val="52"/>
          <w:spacing w:val="0"/>
          <w:color w:val="000000"/>
          <w:b w:val="off"/>
          <w:i w:val="off"/>
        </w:rPr>
        <w:t>ter”(“水”)和“mud”(“泥”)是模糊的。一个人能距瑞尼尔山峰</w:t>
      </w:r>
      <w:r>
        <w:rPr>
          <w:rFonts w:ascii="宋体" w:hAnsi="宋体" w:cs="宋体" w:eastAsia="宋体"/>
          <w:sz w:val="52"/>
          <w:spacing w:val="0"/>
          <w:color w:val="000000"/>
          <w:b w:val="off"/>
          <w:i w:val="off"/>
        </w:rPr>
        <w:t>(Mount Rainier)之顶多远，仍不失在瑞尼尔山上，这是难以确定</w:t>
      </w:r>
      <w:r>
        <w:rPr>
          <w:rFonts w:ascii="宋体" w:hAnsi="宋体" w:cs="宋体" w:eastAsia="宋体"/>
          <w:sz w:val="52"/>
          <w:spacing w:val="0"/>
          <w:color w:val="000000"/>
          <w:b w:val="off"/>
          <w:i w:val="off"/>
        </w:rPr>
        <w:t>的，就此而言；“Mount Rainier”是模糊的。由此可见，模糊性不仅</w:t>
      </w:r>
      <w:r>
        <w:rPr>
          <w:rFonts w:ascii="宋体" w:hAnsi="宋体" w:cs="宋体" w:eastAsia="宋体"/>
          <w:sz w:val="52"/>
          <w:spacing w:val="0"/>
          <w:color w:val="000000"/>
          <w:b w:val="off"/>
          <w:i w:val="off"/>
        </w:rPr>
        <w:t>侵入了普遍词项，也侵入了单独词项。为一物理对象命名的单独词项</w:t>
      </w:r>
      <w:r>
        <w:rPr>
          <w:rFonts w:ascii="宋体" w:hAnsi="宋体" w:cs="宋体" w:eastAsia="宋体"/>
          <w:sz w:val="52"/>
          <w:spacing w:val="0"/>
          <w:color w:val="000000"/>
          <w:b w:val="off"/>
          <w:i w:val="off"/>
        </w:rPr>
        <w:t>的模糊性在于其对象在时空界限上的不确定，而普遍词项的模糊性则</w:t>
      </w:r>
      <w:r>
        <w:rPr>
          <w:rFonts w:ascii="宋体" w:hAnsi="宋体" w:cs="宋体" w:eastAsia="宋体"/>
          <w:sz w:val="52"/>
          <w:spacing w:val="0"/>
          <w:color w:val="000000"/>
          <w:b w:val="off"/>
          <w:i w:val="off"/>
        </w:rPr>
        <w:t>在于其外延可宽可窄而不确定。</w:t>
      </w:r>
      <w:bookmarkEnd w:id="2688"/>
    </w:p>
    <w:p>
      <w:pPr>
        <w:pageBreakBefore w:val="off"/>
        <w:tabs/>
        <w:wordWrap w:val="off"/>
        <w:spacing w:before="0" w:after="0" w:line="880" w:lineRule="atLeast"/>
        <w:ind w:left="60" w:right="60" w:firstLine="1040"/>
        <w:jc w:val="both"/>
        <w:textAlignment w:val="baseline"/>
        <w:rPr>
          <w:sz w:val="52"/>
        </w:rPr>
      </w:pPr>
      <w:bookmarkStart w:name="" w:id="2689"/>
      <w:r>
        <w:rPr>
          <w:rFonts w:ascii="宋体" w:hAnsi="宋体" w:cs="宋体" w:eastAsia="宋体"/>
          <w:sz w:val="52"/>
          <w:spacing w:val="0"/>
          <w:color w:val="000000"/>
          <w:b w:val="off"/>
          <w:i w:val="off"/>
        </w:rPr>
        <w:t>一个适用于物理对象的普遍词项的模糊性通常会有两种情况：一</w:t>
      </w:r>
      <w:r>
        <w:rPr>
          <w:rFonts w:ascii="宋体" w:hAnsi="宋体" w:cs="宋体" w:eastAsia="宋体"/>
          <w:sz w:val="52"/>
          <w:spacing w:val="0"/>
          <w:color w:val="000000"/>
          <w:b w:val="off"/>
          <w:i w:val="off"/>
        </w:rPr>
        <w:t>是其所有对象的界限都不清楚，二是处于边缘的对象是包括在其外延</w:t>
      </w:r>
      <w:r>
        <w:rPr>
          <w:rFonts w:ascii="宋体" w:hAnsi="宋体" w:cs="宋体" w:eastAsia="宋体"/>
          <w:sz w:val="52"/>
          <w:spacing w:val="0"/>
          <w:color w:val="000000"/>
          <w:b w:val="off"/>
          <w:i w:val="off"/>
        </w:rPr>
        <w:t>之内还是排除在外也不清楚。譬如普遍词项“mountain”(“山”)：它</w:t>
      </w:r>
      <w:r>
        <w:rPr>
          <w:rFonts w:ascii="宋体" w:hAnsi="宋体" w:cs="宋体" w:eastAsia="宋体"/>
          <w:sz w:val="52"/>
          <w:spacing w:val="0"/>
          <w:color w:val="000000"/>
          <w:b w:val="off"/>
          <w:i w:val="off"/>
        </w:rPr>
        <w:t>是模糊的，因为到底要占地多少才无可争议地算做一座山以及小到什</w:t>
      </w:r>
      <w:r>
        <w:rPr>
          <w:rFonts w:ascii="宋体" w:hAnsi="宋体" w:cs="宋体" w:eastAsia="宋体"/>
          <w:sz w:val="52"/>
          <w:spacing w:val="0"/>
          <w:color w:val="000000"/>
          <w:b w:val="off"/>
          <w:i w:val="off"/>
        </w:rPr>
        <w:t>么程度的山丘还可以被看做是山，都是不清楚的。在某种意义上，</w:t>
      </w:r>
      <w:bookmarkEnd w:id="2689"/>
    </w:p>
    <w:p>
      <w:pPr>
        <w:pageBreakBefore w:val="off"/>
        <w:tabs/>
        <w:wordWrap w:val="off"/>
        <w:spacing w:before="0" w:after="0" w:line="640" w:lineRule="atLeast"/>
        <w:ind w:left="0" w:right="100"/>
        <w:jc w:val="right"/>
        <w:textAlignment w:val="baseline"/>
        <w:rPr>
          <w:sz w:val="47"/>
        </w:rPr>
      </w:pPr>
      <w:bookmarkStart w:name="" w:id="2690"/>
      <w:r>
        <w:rPr>
          <w:rFonts w:ascii="黑体" w:hAnsi="黑体" w:cs="黑体" w:eastAsia="黑体"/>
          <w:sz w:val="47"/>
          <w:spacing w:val="0"/>
          <w:color w:val="000000"/>
          <w:b w:val="off"/>
          <w:i w:val="off"/>
        </w:rPr>
        <w:t>137</w:t>
      </w:r>
      <w:bookmarkEnd w:id="2690"/>
    </w:p>
    <w:p>
      <w:r>
        <w:t/>
      </w:r>
    </w:p>
    <w:p>
      <w:pPr>
        <w:sectPr>
          <w:footerReference r:id="rId505"/>
          <w:headerReference r:id="rId506" w:type="default"/>
          <w:type w:val="nextPage"/>
          <w:pgSz w:w="21240" w:h="31680"/>
          <w:pgMar w:left="2560" w:top="2260" w:right="2560" w:bottom="2260" w:header="1960" w:footer="1960"/>
          <w:cols w:num="1"/>
        </w:sectPr>
      </w:pPr>
    </w:p>
    <w:p>
      <w:pPr>
        <w:pageBreakBefore w:val="off"/>
        <w:tabs/>
        <w:wordWrap w:val="off"/>
        <w:spacing w:before="620" w:after="0" w:line="580" w:lineRule="atLeast"/>
        <w:ind w:left="1940" w:right="0"/>
        <w:jc w:val="both"/>
        <w:textAlignment w:val="baseline"/>
        <w:rPr>
          <w:sz w:val="42"/>
        </w:rPr>
      </w:pPr>
      <w:bookmarkStart w:name="" w:id="2691"/>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2006600</wp:posOffset>
            </wp:positionH>
            <wp:positionV relativeFrom="paragraph">
              <wp:posOffset>25400</wp:posOffset>
            </wp:positionV>
            <wp:extent cx="457200" cy="787400"/>
            <wp:wrapNone/>
            <wp:docPr id="229" name="Drawing 229"/>
            <a:graphic xmlns:a="http://schemas.openxmlformats.org/drawingml/2006/main">
              <a:graphicData uri="http://schemas.openxmlformats.org/drawingml/2006/picture">
                <pic:pic xmlns:pic="http://schemas.openxmlformats.org/drawingml/2006/picture">
                  <pic:nvPicPr>
                    <pic:cNvPr id="0" name="Picture 228"/>
                    <pic:cNvPicPr>
                      <a:picLocks noChangeAspect="true"/>
                    </pic:cNvPicPr>
                  </pic:nvPicPr>
                  <pic:blipFill>
                    <a:blip r:embed="rId86"/>
                    <a:stretch>
                      <a:fillRect/>
                    </a:stretch>
                  </pic:blipFill>
                  <pic:spPr>
                    <a:xfrm>
                      <a:off x="0" y="0"/>
                      <a:ext cx="457200" cy="787400"/>
                    </a:xfrm>
                    <a:prstGeom prst="rect">
                      <a:avLst/>
                    </a:prstGeom>
                  </pic:spPr>
                </pic:pic>
              </a:graphicData>
            </a:graphic>
          </wp:anchor>
        </w:drawing>
      </w:r>
      <w:bookmarkEnd w:id="2691"/>
    </w:p>
    <w:p>
      <w:pPr>
        <w:pageBreakBefore w:val="off"/>
        <w:tabs/>
        <w:wordWrap w:val="off"/>
        <w:spacing w:before="0" w:after="0" w:line="500" w:lineRule="exact"/>
        <w:ind w:left="0" w:right="0"/>
        <w:jc w:val="both"/>
        <w:textAlignment w:val="baseline"/>
        <w:rPr>
          <w:sz w:val="42"/>
        </w:rPr>
      </w:pPr>
      <w:bookmarkStart w:name="" w:id="2692"/>
      <w:r>
        <w:rPr>
          <w:rFonts w:ascii="宋体" w:hAnsi="宋体" w:cs="宋体" w:eastAsia="宋体"/>
          <w:sz w:val="42"/>
          <w:spacing w:val="0"/>
          <w:color w:val="000000"/>
          <w:b w:val="off"/>
          <w:i w:val="off"/>
        </w:rPr>
        <w:t/>
      </w:r>
      <w:bookmarkEnd w:id="2692"/>
    </w:p>
    <w:p>
      <w:pPr>
        <w:pageBreakBefore w:val="off"/>
        <w:tabs/>
        <w:wordWrap w:val="off"/>
        <w:spacing w:before="0" w:after="0" w:line="960" w:lineRule="atLeast"/>
        <w:ind w:left="1160" w:right="140"/>
        <w:jc w:val="both"/>
        <w:textAlignment w:val="baseline"/>
        <w:rPr>
          <w:sz w:val="52"/>
        </w:rPr>
      </w:pPr>
      <w:bookmarkStart w:name="" w:id="2693"/>
      <w:r>
        <w:rPr>
          <w:rFonts w:ascii="宋体" w:hAnsi="宋体" w:cs="宋体" w:eastAsia="宋体"/>
          <w:sz w:val="52"/>
          <w:spacing w:val="0"/>
          <w:color w:val="000000"/>
          <w:b w:val="off"/>
          <w:i w:val="off"/>
        </w:rPr>
        <w:t>“organism”(“有机体”)一词也有这两类模糊性。譬如就第一类模糊</w:t>
      </w:r>
      <w:r>
        <w:rPr>
          <w:rFonts w:ascii="宋体" w:hAnsi="宋体" w:cs="宋体" w:eastAsia="宋体"/>
          <w:sz w:val="52"/>
          <w:spacing w:val="0"/>
          <w:color w:val="000000"/>
          <w:b w:val="off"/>
          <w:i w:val="off"/>
        </w:rPr>
        <w:t>性来说，人们可提出如下的问题：食物在吸收和消化的哪个阶段上才</w:t>
      </w:r>
      <w:r>
        <w:rPr>
          <w:rFonts w:ascii="宋体" w:hAnsi="宋体" w:cs="宋体" w:eastAsia="宋体"/>
          <w:sz w:val="52"/>
          <w:spacing w:val="0"/>
          <w:color w:val="000000"/>
          <w:b w:val="off"/>
          <w:i w:val="off"/>
        </w:rPr>
        <w:t>算是有机体的一部分；某个有机体什么时候才算开始存在，是从怀孕</w:t>
      </w:r>
      <w:r>
        <w:rPr>
          <w:rFonts w:ascii="宋体" w:hAnsi="宋体" w:cs="宋体" w:eastAsia="宋体"/>
          <w:sz w:val="52"/>
          <w:spacing w:val="0"/>
          <w:color w:val="000000"/>
          <w:b w:val="off"/>
          <w:i w:val="off"/>
        </w:rPr>
        <w:t>算起还是从脐带的切断，或者从某个中间环节算起；还有粘菌算不算</w:t>
      </w:r>
      <w:r>
        <w:rPr>
          <w:rFonts w:ascii="宋体" w:hAnsi="宋体" w:cs="宋体" w:eastAsia="宋体"/>
          <w:sz w:val="52"/>
          <w:spacing w:val="0"/>
          <w:color w:val="000000"/>
          <w:b w:val="off"/>
          <w:i w:val="off"/>
        </w:rPr>
        <w:t>是一个有机体或者有机体的一个菌落，这些都是不清楚的。就第二类</w:t>
      </w:r>
      <w:r>
        <w:rPr>
          <w:rFonts w:ascii="宋体" w:hAnsi="宋体" w:cs="宋体" w:eastAsia="宋体"/>
          <w:sz w:val="52"/>
          <w:spacing w:val="0"/>
          <w:color w:val="000000"/>
          <w:b w:val="off"/>
          <w:i w:val="off"/>
        </w:rPr>
        <w:t>模糊性而言，则有过滤性病毒究竟算不算有机体的问题，这也是不清</w:t>
      </w:r>
      <w:r>
        <w:rPr>
          <w:rFonts w:ascii="宋体" w:hAnsi="宋体" w:cs="宋体" w:eastAsia="宋体"/>
          <w:sz w:val="52"/>
          <w:spacing w:val="0"/>
          <w:color w:val="000000"/>
          <w:b w:val="off"/>
          <w:i w:val="off"/>
        </w:rPr>
        <w:t>楚的。</w:t>
      </w:r>
      <w:bookmarkEnd w:id="2693"/>
    </w:p>
    <w:p>
      <w:pPr>
        <w:pageBreakBefore w:val="off"/>
        <w:tabs/>
        <w:wordWrap w:val="off"/>
        <w:spacing w:before="0" w:after="0" w:line="960" w:lineRule="atLeast"/>
        <w:ind w:left="1160" w:right="40" w:firstLine="1020"/>
        <w:jc w:val="both"/>
        <w:textAlignment w:val="baseline"/>
        <w:rPr>
          <w:sz w:val="52"/>
        </w:rPr>
      </w:pPr>
      <w:bookmarkStart w:name="" w:id="2694"/>
      <w:r>
        <w:rPr>
          <w:rFonts w:ascii="宋体" w:hAnsi="宋体" w:cs="宋体" w:eastAsia="宋体"/>
          <w:sz w:val="52"/>
          <w:spacing w:val="0"/>
          <w:color w:val="000000"/>
          <w:b w:val="off"/>
          <w:i w:val="off"/>
        </w:rPr>
        <w:t>“mountain”一词的第一类模糊性造成了计数的不确定性：一个</w:t>
      </w:r>
      <w:r>
        <w:rPr>
          <w:rFonts w:ascii="宋体" w:hAnsi="宋体" w:cs="宋体" w:eastAsia="宋体"/>
          <w:sz w:val="52"/>
          <w:spacing w:val="0"/>
          <w:color w:val="000000"/>
          <w:b w:val="off"/>
          <w:i w:val="off"/>
        </w:rPr>
        <w:t>山鞍什么时候可以说处于一座山的中间，什么时候可以说介于两山之</w:t>
      </w:r>
      <w:r>
        <w:rPr>
          <w:rFonts w:ascii="宋体" w:hAnsi="宋体" w:cs="宋体" w:eastAsia="宋体"/>
          <w:sz w:val="52"/>
          <w:spacing w:val="0"/>
          <w:color w:val="000000"/>
          <w:b w:val="off"/>
          <w:i w:val="off"/>
        </w:rPr>
        <w:t>间，很难说得清。这个问题涉及了一座山还是两座山的区别。同样，</w:t>
      </w:r>
      <w:r>
        <w:rPr>
          <w:rFonts w:ascii="宋体" w:hAnsi="宋体" w:cs="宋体" w:eastAsia="宋体"/>
          <w:sz w:val="52"/>
          <w:spacing w:val="0"/>
          <w:color w:val="000000"/>
          <w:b w:val="off"/>
          <w:i w:val="off"/>
        </w:rPr>
        <w:t>“organism”也是如此：在怀孕的情况下，我们不清楚应该说是一个</w:t>
      </w:r>
      <w:r>
        <w:rPr>
          <w:rFonts w:ascii="宋体" w:hAnsi="宋体" w:cs="宋体" w:eastAsia="宋体"/>
          <w:sz w:val="52"/>
          <w:spacing w:val="0"/>
          <w:color w:val="000000"/>
          <w:b w:val="off"/>
          <w:i w:val="off"/>
        </w:rPr>
        <w:t>还是两个有机体；就黏菌(slime mold)来说，我们也不清楚应该说</w:t>
      </w:r>
      <w:r>
        <w:rPr>
          <w:rFonts w:ascii="宋体" w:hAnsi="宋体" w:cs="宋体" w:eastAsia="宋体"/>
          <w:sz w:val="52"/>
          <w:spacing w:val="0"/>
          <w:color w:val="000000"/>
          <w:b w:val="off"/>
          <w:i w:val="off"/>
        </w:rPr>
        <w:t>有一个有机体，还是有上千个有机体。</w:t>
      </w:r>
      <w:bookmarkEnd w:id="2694"/>
    </w:p>
    <w:p>
      <w:pPr>
        <w:pageBreakBefore w:val="off"/>
        <w:tabs/>
        <w:wordWrap w:val="off"/>
        <w:spacing w:before="0" w:after="0" w:line="960" w:lineRule="atLeast"/>
        <w:ind w:left="0" w:right="0" w:firstLine="2240"/>
        <w:jc w:val="both"/>
        <w:textAlignment w:val="baseline"/>
        <w:rPr>
          <w:sz w:val="52"/>
        </w:rPr>
      </w:pPr>
      <w:bookmarkStart w:name="" w:id="2695"/>
      <w:r>
        <w:rPr>
          <w:rFonts w:ascii="宋体" w:hAnsi="宋体" w:cs="宋体" w:eastAsia="宋体"/>
          <w:sz w:val="52"/>
          <w:spacing w:val="0"/>
          <w:color w:val="000000"/>
          <w:b w:val="off"/>
          <w:i w:val="off"/>
        </w:rPr>
        <w:t>要说模糊性，那么“big”(“大”)和“little”(“小”)这两个词</w:t>
      </w:r>
      <w:r>
        <w:rPr>
          <w:rFonts w:ascii="宋体" w:hAnsi="宋体" w:cs="宋体" w:eastAsia="宋体"/>
          <w:sz w:val="52"/>
          <w:spacing w:val="0"/>
          <w:color w:val="000000"/>
          <w:b w:val="off"/>
          <w:i w:val="off"/>
        </w:rPr>
        <w:t>就模糊得太过分了。这些词的奇异之处部分地在于：我们说大蝴蝶和</w:t>
      </w:r>
      <w:r>
        <w:rPr>
          <w:rFonts w:ascii="宋体" w:hAnsi="宋体" w:cs="宋体" w:eastAsia="宋体"/>
          <w:sz w:val="52"/>
          <w:spacing w:val="0"/>
          <w:color w:val="000000"/>
          <w:b w:val="off"/>
          <w:i w:val="off"/>
        </w:rPr>
        <w:t>小象，意思只是说大蝴蝶的大是相对于蝴蝶而言，而小象的小是相对</w:t>
      </w:r>
      <w:r>
        <w:rPr>
          <w:rFonts w:ascii="宋体" w:hAnsi="宋体" w:cs="宋体" w:eastAsia="宋体"/>
          <w:sz w:val="52"/>
          <w:spacing w:val="0"/>
          <w:color w:val="000000"/>
          <w:b w:val="off"/>
          <w:i w:val="off"/>
        </w:rPr>
        <w:t>于象而言。但这种相对于类来谈大小并不是模糊性，而是一种非自足</w:t>
      </w:r>
      <w:r>
        <w:rPr>
          <w:rFonts w:ascii="宋体" w:hAnsi="宋体" w:cs="宋体" w:eastAsia="宋体"/>
          <w:sz w:val="52"/>
          <w:spacing w:val="0"/>
          <w:color w:val="000000"/>
          <w:b w:val="off"/>
          <w:i w:val="off"/>
        </w:rPr>
        <w:t>词的用法(见第27节)。但是我们也可以不涉及类而这样使用“大”、</w:t>
      </w:r>
      <w:r>
        <w:rPr>
          <w:rFonts w:ascii="宋体" w:hAnsi="宋体" w:cs="宋体" w:eastAsia="宋体"/>
          <w:sz w:val="52"/>
          <w:spacing w:val="0"/>
          <w:color w:val="000000"/>
          <w:b w:val="off"/>
          <w:i w:val="off"/>
        </w:rPr>
        <w:t>127“小”两个词，即通过退回到关系词“bigger”(较大)和“smaller”</w:t>
      </w:r>
      <w:r>
        <w:rPr>
          <w:rFonts w:ascii="宋体" w:hAnsi="宋体" w:cs="宋体" w:eastAsia="宋体"/>
          <w:sz w:val="52"/>
          <w:spacing w:val="0"/>
          <w:color w:val="000000"/>
          <w:b w:val="off"/>
          <w:i w:val="off"/>
        </w:rPr>
        <w:t>(较小)以调节其使用。“hot”(“热”)和“cold”(“冷”)，“high”</w:t>
      </w:r>
      <w:r>
        <w:rPr>
          <w:rFonts w:ascii="宋体" w:hAnsi="宋体" w:cs="宋体" w:eastAsia="宋体"/>
          <w:sz w:val="52"/>
          <w:spacing w:val="0"/>
          <w:color w:val="000000"/>
          <w:b w:val="off"/>
          <w:i w:val="off"/>
        </w:rPr>
        <w:t>(“高”)和“low”(“低”)，“smooth”(“平滑”)和“rough”(“粗</w:t>
      </w:r>
      <w:r>
        <w:rPr>
          <w:rFonts w:ascii="宋体" w:hAnsi="宋体" w:cs="宋体" w:eastAsia="宋体"/>
          <w:sz w:val="52"/>
          <w:spacing w:val="0"/>
          <w:color w:val="000000"/>
          <w:b w:val="off"/>
          <w:i w:val="off"/>
        </w:rPr>
        <w:t>糙”)，“heavy”(“重”)和“light”(“轻”)也是如此。不论两极对立</w:t>
      </w:r>
      <w:r>
        <w:rPr>
          <w:rFonts w:ascii="宋体" w:hAnsi="宋体" w:cs="宋体" w:eastAsia="宋体"/>
          <w:sz w:val="52"/>
          <w:spacing w:val="0"/>
          <w:color w:val="000000"/>
          <w:b w:val="off"/>
          <w:i w:val="off"/>
        </w:rPr>
        <w:t>词的这种相对化是否可以消除模糊性，我们可将同样的方法用之于一</w:t>
      </w:r>
      <w:r>
        <w:rPr>
          <w:rFonts w:ascii="宋体" w:hAnsi="宋体" w:cs="宋体" w:eastAsia="宋体"/>
          <w:sz w:val="52"/>
          <w:spacing w:val="0"/>
          <w:color w:val="000000"/>
          <w:b w:val="off"/>
          <w:i w:val="off"/>
        </w:rPr>
        <w:t>般常见的模糊词，如“green”。一旦我们能满足于可说一物比另一物</w:t>
      </w:r>
      <w:r>
        <w:rPr>
          <w:rFonts w:ascii="宋体" w:hAnsi="宋体" w:cs="宋体" w:eastAsia="宋体"/>
          <w:sz w:val="52"/>
          <w:spacing w:val="0"/>
          <w:color w:val="000000"/>
          <w:b w:val="off"/>
          <w:i w:val="off"/>
        </w:rPr>
        <w:t>更绿，我们便无须为划出光谱上模糊的绿色部分的界限而感到为难</w:t>
      </w:r>
      <w:r>
        <w:rPr>
          <w:rFonts w:ascii="宋体" w:hAnsi="宋体" w:cs="宋体" w:eastAsia="宋体"/>
          <w:sz w:val="52"/>
          <w:spacing w:val="0"/>
          <w:color w:val="000000"/>
          <w:b w:val="off"/>
          <w:i w:val="off"/>
        </w:rPr>
        <w:t>了，例如我们可以说硫磺比血更绿，天空比紫罗兰更绿。[1]如果把它</w:t>
      </w:r>
      <w:r>
        <w:rPr>
          <w:rFonts w:ascii="宋体" w:hAnsi="宋体" w:cs="宋体" w:eastAsia="宋体"/>
          <w:sz w:val="52"/>
          <w:spacing w:val="0"/>
          <w:color w:val="000000"/>
          <w:b w:val="off"/>
          <w:i w:val="off"/>
        </w:rPr>
        <w:t>比之于对一个本身即未严格规定的绿的主要标准的偏离，那么即使</w:t>
      </w:r>
      <w:r>
        <w:rPr>
          <w:rFonts w:ascii="宋体" w:hAnsi="宋体" w:cs="宋体" w:eastAsia="宋体"/>
          <w:sz w:val="52"/>
          <w:spacing w:val="0"/>
          <w:color w:val="000000"/>
          <w:b w:val="off"/>
          <w:i w:val="off"/>
        </w:rPr>
        <w:t>“greener”这个关系词事实上也带有某种模糊性。但它的模糊性远没有</w:t>
      </w:r>
      <w:r>
        <w:rPr>
          <w:rFonts w:ascii="黑体" w:hAnsi="黑体" w:cs="黑体" w:eastAsia="黑体"/>
          <w:sz w:val="52"/>
          <w:spacing w:val="0"/>
          <w:color w:val="000000"/>
          <w:b w:val="off"/>
          <w:i w:val="off"/>
        </w:rPr>
        <w:t>138</w:t>
      </w:r>
      <w:bookmarkEnd w:id="2695"/>
    </w:p>
    <w:p>
      <w:r>
        <w:t/>
      </w:r>
    </w:p>
    <w:p>
      <w:pPr>
        <w:sectPr>
          <w:footerReference r:id="rId507"/>
          <w:headerReference r:id="rId508" w:type="default"/>
          <w:type w:val="nextPage"/>
          <w:pgSz w:w="21240" w:h="31680"/>
          <w:pgMar w:left="2020" w:top="1840" w:right="2020" w:bottom="1840" w:header="1540" w:footer="1540"/>
          <w:cols w:num="1"/>
        </w:sectPr>
      </w:pPr>
    </w:p>
    <w:p>
      <w:pPr>
        <w:pageBreakBefore w:val="off"/>
        <w:tabs/>
        <w:wordWrap w:val="off"/>
        <w:spacing w:before="540" w:after="0" w:line="600" w:lineRule="atLeast"/>
        <w:ind w:left="0" w:right="900"/>
        <w:jc w:val="right"/>
        <w:textAlignment w:val="baseline"/>
        <w:rPr>
          <w:sz w:val="44"/>
        </w:rPr>
      </w:pPr>
      <w:bookmarkStart w:name="" w:id="2696"/>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12700</wp:posOffset>
            </wp:positionV>
            <wp:extent cx="431800" cy="774700"/>
            <wp:wrapNone/>
            <wp:docPr id="231" name="Drawing 231"/>
            <a:graphic xmlns:a="http://schemas.openxmlformats.org/drawingml/2006/main">
              <a:graphicData uri="http://schemas.openxmlformats.org/drawingml/2006/picture">
                <pic:pic xmlns:pic="http://schemas.openxmlformats.org/drawingml/2006/picture">
                  <pic:nvPicPr>
                    <pic:cNvPr id="0" name="Picture 230"/>
                    <pic:cNvPicPr>
                      <a:picLocks noChangeAspect="true"/>
                    </pic:cNvPicPr>
                  </pic:nvPicPr>
                  <pic:blipFill>
                    <a:blip r:embed="rId87"/>
                    <a:stretch>
                      <a:fillRect/>
                    </a:stretch>
                  </pic:blipFill>
                  <pic:spPr>
                    <a:xfrm>
                      <a:off x="0" y="0"/>
                      <a:ext cx="431800" cy="774700"/>
                    </a:xfrm>
                    <a:prstGeom prst="rect">
                      <a:avLst/>
                    </a:prstGeom>
                  </pic:spPr>
                </pic:pic>
              </a:graphicData>
            </a:graphic>
          </wp:anchor>
        </w:drawing>
      </w:r>
      <w:bookmarkEnd w:id="2696"/>
    </w:p>
    <w:p>
      <w:pPr>
        <w:pageBreakBefore w:val="off"/>
        <w:tabs/>
        <w:wordWrap w:val="off"/>
        <w:spacing w:before="0" w:after="0" w:line="500" w:lineRule="exact"/>
        <w:ind w:left="0" w:right="0"/>
        <w:jc w:val="right"/>
        <w:textAlignment w:val="baseline"/>
        <w:rPr>
          <w:sz w:val="44"/>
        </w:rPr>
      </w:pPr>
      <w:bookmarkStart w:name="" w:id="2697"/>
      <w:r>
        <w:rPr>
          <w:rFonts w:ascii="宋体" w:hAnsi="宋体" w:cs="宋体" w:eastAsia="宋体"/>
          <w:sz w:val="44"/>
          <w:spacing w:val="0"/>
          <w:color w:val="000000"/>
          <w:b w:val="off"/>
          <w:i w:val="off"/>
        </w:rPr>
        <w:t/>
      </w:r>
      <w:bookmarkEnd w:id="2697"/>
    </w:p>
    <w:p>
      <w:pPr>
        <w:pageBreakBefore w:val="off"/>
        <w:tabs/>
        <w:wordWrap w:val="off"/>
        <w:spacing w:before="0" w:after="0" w:line="900" w:lineRule="atLeast"/>
        <w:ind w:left="20" w:right="0"/>
        <w:jc w:val="both"/>
        <w:textAlignment w:val="baseline"/>
        <w:rPr>
          <w:sz w:val="52"/>
        </w:rPr>
      </w:pPr>
      <w:bookmarkStart w:name="" w:id="2698"/>
      <w:r>
        <w:rPr>
          <w:rFonts w:ascii="宋体" w:hAnsi="宋体" w:cs="宋体" w:eastAsia="宋体"/>
          <w:sz w:val="52"/>
          <w:spacing w:val="0"/>
          <w:color w:val="000000"/>
          <w:b w:val="off"/>
          <w:i w:val="off"/>
        </w:rPr>
        <w:t>原模糊词“green”那样大。大致相同的补救方法甚至适用于模糊的单</w:t>
      </w:r>
      <w:r>
        <w:rPr>
          <w:rFonts w:ascii="宋体" w:hAnsi="宋体" w:cs="宋体" w:eastAsia="宋体"/>
          <w:sz w:val="52"/>
          <w:spacing w:val="0"/>
          <w:color w:val="000000"/>
          <w:b w:val="off"/>
          <w:i w:val="off"/>
        </w:rPr>
        <w:t>独词项，如“Mount Rainier”，尽管不是那么自然。我们可以把这座山</w:t>
      </w:r>
      <w:r>
        <w:rPr>
          <w:rFonts w:ascii="宋体" w:hAnsi="宋体" w:cs="宋体" w:eastAsia="宋体"/>
          <w:sz w:val="52"/>
          <w:spacing w:val="0"/>
          <w:color w:val="000000"/>
          <w:b w:val="off"/>
          <w:i w:val="off"/>
        </w:rPr>
        <w:t>的山峰看成是一个点，然后只谈由此点向下向外的相对距离。但此方</w:t>
      </w:r>
      <w:r>
        <w:rPr>
          <w:rFonts w:ascii="宋体" w:hAnsi="宋体" w:cs="宋体" w:eastAsia="宋体"/>
          <w:sz w:val="52"/>
          <w:spacing w:val="0"/>
          <w:color w:val="000000"/>
          <w:b w:val="off"/>
          <w:i w:val="off"/>
        </w:rPr>
        <w:t>法并不是一种解决模糊性问题的万应灵药；它可能阻碍我们用“green”</w:t>
      </w:r>
      <w:r>
        <w:rPr>
          <w:rFonts w:ascii="宋体" w:hAnsi="宋体" w:cs="宋体" w:eastAsia="宋体"/>
          <w:sz w:val="52"/>
          <w:spacing w:val="0"/>
          <w:color w:val="000000"/>
          <w:b w:val="off"/>
          <w:i w:val="off"/>
        </w:rPr>
        <w:t>或“Mount Rainier”来谈论一些我们能够继续谈论的东西，或者使这</w:t>
      </w:r>
      <w:r>
        <w:rPr>
          <w:rFonts w:ascii="宋体" w:hAnsi="宋体" w:cs="宋体" w:eastAsia="宋体"/>
          <w:sz w:val="52"/>
          <w:spacing w:val="0"/>
          <w:color w:val="000000"/>
          <w:b w:val="off"/>
          <w:i w:val="off"/>
        </w:rPr>
        <w:t>种谈论复杂化。下面将谈到的其他一些消除或减少模糊性的办法会更</w:t>
      </w:r>
      <w:r>
        <w:rPr>
          <w:rFonts w:ascii="宋体" w:hAnsi="宋体" w:cs="宋体" w:eastAsia="宋体"/>
          <w:sz w:val="52"/>
          <w:spacing w:val="0"/>
          <w:color w:val="000000"/>
          <w:b w:val="off"/>
          <w:i w:val="off"/>
        </w:rPr>
        <w:t>有用。</w:t>
      </w:r>
      <w:bookmarkEnd w:id="2698"/>
    </w:p>
    <w:p>
      <w:pPr>
        <w:pageBreakBefore w:val="off"/>
        <w:tabs/>
        <w:wordWrap w:val="off"/>
        <w:spacing w:before="0" w:after="0" w:line="900" w:lineRule="atLeast"/>
        <w:ind w:left="20" w:right="20" w:firstLine="1020"/>
        <w:jc w:val="both"/>
        <w:textAlignment w:val="baseline"/>
        <w:rPr>
          <w:sz w:val="52"/>
        </w:rPr>
      </w:pPr>
      <w:bookmarkStart w:name="" w:id="2699"/>
      <w:r>
        <w:rPr>
          <w:rFonts w:ascii="宋体" w:hAnsi="宋体" w:cs="宋体" w:eastAsia="宋体"/>
          <w:sz w:val="52"/>
          <w:spacing w:val="0"/>
          <w:color w:val="000000"/>
          <w:b w:val="off"/>
          <w:i w:val="off"/>
        </w:rPr>
        <w:t>不随便触动模糊性常常有好的效果。模糊性与精确性并非互不相</w:t>
      </w:r>
      <w:r>
        <w:rPr>
          <w:rFonts w:ascii="宋体" w:hAnsi="宋体" w:cs="宋体" w:eastAsia="宋体"/>
          <w:sz w:val="52"/>
          <w:spacing w:val="0"/>
          <w:color w:val="000000"/>
          <w:b w:val="off"/>
          <w:i w:val="off"/>
        </w:rPr>
        <w:t>容，如理查兹所说，一个画家靠颜色深浅变化组合比一个镶钳工靠各</w:t>
      </w:r>
      <w:r>
        <w:rPr>
          <w:rFonts w:ascii="宋体" w:hAnsi="宋体" w:cs="宋体" w:eastAsia="宋体"/>
          <w:sz w:val="52"/>
          <w:spacing w:val="0"/>
          <w:color w:val="000000"/>
          <w:b w:val="off"/>
          <w:i w:val="off"/>
        </w:rPr>
        <w:t>式各样瓷砖能做到更精确的描绘，熟练地利用模糊性比精确的技术术</w:t>
      </w:r>
      <w:r>
        <w:rPr>
          <w:rFonts w:ascii="宋体" w:hAnsi="宋体" w:cs="宋体" w:eastAsia="宋体"/>
          <w:sz w:val="52"/>
          <w:spacing w:val="0"/>
          <w:color w:val="000000"/>
          <w:b w:val="off"/>
          <w:i w:val="off"/>
        </w:rPr>
        <w:t>语的组合更能达到准确性的效果。[2]</w:t>
      </w:r>
      <w:bookmarkEnd w:id="2699"/>
    </w:p>
    <w:p>
      <w:pPr>
        <w:pageBreakBefore w:val="off"/>
        <w:tabs/>
        <w:wordWrap w:val="off"/>
        <w:spacing w:before="0" w:after="0" w:line="900" w:lineRule="atLeast"/>
        <w:ind w:left="20" w:right="0" w:firstLine="1020"/>
        <w:jc w:val="both"/>
        <w:textAlignment w:val="baseline"/>
        <w:rPr>
          <w:sz w:val="52"/>
        </w:rPr>
      </w:pPr>
      <w:bookmarkStart w:name="" w:id="2700"/>
      <w:r>
        <w:rPr>
          <w:rFonts w:ascii="宋体" w:hAnsi="宋体" w:cs="宋体" w:eastAsia="宋体"/>
          <w:sz w:val="52"/>
          <w:spacing w:val="0"/>
          <w:color w:val="000000"/>
          <w:b w:val="off"/>
          <w:i w:val="off"/>
        </w:rPr>
        <w:t>另外，模糊性也有助于处理线性话语。一个解说者注意到，了解</w:t>
      </w:r>
      <w:r>
        <w:rPr>
          <w:rFonts w:ascii="宋体" w:hAnsi="宋体" w:cs="宋体" w:eastAsia="宋体"/>
          <w:sz w:val="52"/>
          <w:spacing w:val="0"/>
          <w:color w:val="000000"/>
          <w:b w:val="off"/>
          <w:i w:val="off"/>
        </w:rPr>
        <w:t>A是了解B的必要准备；但反过来说，如果不提及某些例外和差异，</w:t>
      </w:r>
      <w:r>
        <w:rPr>
          <w:rFonts w:ascii="宋体" w:hAnsi="宋体" w:cs="宋体" w:eastAsia="宋体"/>
          <w:sz w:val="52"/>
          <w:spacing w:val="0"/>
          <w:color w:val="000000"/>
          <w:b w:val="off"/>
          <w:i w:val="off"/>
        </w:rPr>
        <w:t>也不可能翔实地说明A，而这就需要对 B预先有所了解。在这个时候，</w:t>
      </w:r>
      <w:r>
        <w:rPr>
          <w:rFonts w:ascii="宋体" w:hAnsi="宋体" w:cs="宋体" w:eastAsia="宋体"/>
          <w:sz w:val="52"/>
          <w:spacing w:val="0"/>
          <w:color w:val="000000"/>
          <w:b w:val="off"/>
          <w:i w:val="off"/>
        </w:rPr>
        <w:t>模糊性便可出而相助。这个解说者先模糊地、大概地说一下A，再解</w:t>
      </w:r>
      <w:r>
        <w:rPr>
          <w:rFonts w:ascii="宋体" w:hAnsi="宋体" w:cs="宋体" w:eastAsia="宋体"/>
          <w:sz w:val="52"/>
          <w:spacing w:val="0"/>
          <w:color w:val="000000"/>
          <w:b w:val="off"/>
          <w:i w:val="off"/>
        </w:rPr>
        <w:t>说B，然后再仔细地说明A；在这个过程中，他无须要求他的读者知道</w:t>
      </w:r>
      <w:r>
        <w:rPr>
          <w:rFonts w:ascii="宋体" w:hAnsi="宋体" w:cs="宋体" w:eastAsia="宋体"/>
          <w:sz w:val="52"/>
          <w:spacing w:val="0"/>
          <w:color w:val="000000"/>
          <w:b w:val="off"/>
          <w:i w:val="off"/>
        </w:rPr>
        <w:t>前面有关A的陈述有什么明显的差错，然后再设法把它们忘掉。</w:t>
      </w:r>
      <w:bookmarkEnd w:id="2700"/>
    </w:p>
    <w:p>
      <w:pPr>
        <w:pageBreakBefore w:val="off"/>
        <w:tabs/>
        <w:wordWrap w:val="off"/>
        <w:spacing w:before="0" w:after="0" w:line="900" w:lineRule="atLeast"/>
        <w:ind w:left="20" w:right="0" w:firstLine="1020"/>
        <w:jc w:val="both"/>
        <w:textAlignment w:val="baseline"/>
        <w:rPr>
          <w:sz w:val="52"/>
        </w:rPr>
      </w:pPr>
      <w:bookmarkStart w:name="" w:id="2701"/>
      <w:r>
        <w:rPr>
          <w:rFonts w:ascii="宋体" w:hAnsi="宋体" w:cs="宋体" w:eastAsia="宋体"/>
          <w:sz w:val="52"/>
          <w:spacing w:val="0"/>
          <w:color w:val="000000"/>
          <w:b w:val="off"/>
          <w:i w:val="off"/>
        </w:rPr>
        <w:t>模糊性并不影响含有模糊词的日常语句的真值。一些有代表性的</w:t>
      </w:r>
      <w:r>
        <w:rPr>
          <w:rFonts w:ascii="宋体" w:hAnsi="宋体" w:cs="宋体" w:eastAsia="宋体"/>
          <w:sz w:val="52"/>
          <w:spacing w:val="0"/>
          <w:color w:val="000000"/>
          <w:b w:val="off"/>
          <w:i w:val="off"/>
        </w:rPr>
        <w:t>关于有机体的真理之为真，是因为它们适用于某些明白无误的有机</w:t>
      </w:r>
      <w:r>
        <w:rPr>
          <w:rFonts w:ascii="宋体" w:hAnsi="宋体" w:cs="宋体" w:eastAsia="宋体"/>
          <w:sz w:val="52"/>
          <w:spacing w:val="0"/>
          <w:color w:val="000000"/>
          <w:b w:val="off"/>
          <w:i w:val="off"/>
        </w:rPr>
        <w:t>体，而与有关病毒、胚胎、黏菌和反刍食物的任何规律无关。一个断</w:t>
      </w:r>
      <w:r>
        <w:rPr>
          <w:rFonts w:ascii="宋体" w:hAnsi="宋体" w:cs="宋体" w:eastAsia="宋体"/>
          <w:sz w:val="52"/>
          <w:spacing w:val="0"/>
          <w:color w:val="000000"/>
          <w:b w:val="off"/>
          <w:i w:val="off"/>
        </w:rPr>
        <w:t>定瑞尼尔山的大致高度的句子与这个单独词项的模糊性无关。断定瑞</w:t>
      </w:r>
      <w:r>
        <w:rPr>
          <w:rFonts w:ascii="宋体" w:hAnsi="宋体" w:cs="宋体" w:eastAsia="宋体"/>
          <w:sz w:val="52"/>
          <w:spacing w:val="0"/>
          <w:color w:val="000000"/>
          <w:b w:val="off"/>
          <w:i w:val="off"/>
        </w:rPr>
        <w:t>尼尔山大致面积或人口的句子的情况并非如此；但是这些并不是我们</w:t>
      </w:r>
      <w:r>
        <w:rPr>
          <w:rFonts w:ascii="宋体" w:hAnsi="宋体" w:cs="宋体" w:eastAsia="宋体"/>
          <w:sz w:val="52"/>
          <w:spacing w:val="0"/>
          <w:color w:val="000000"/>
          <w:b w:val="off"/>
          <w:i w:val="off"/>
        </w:rPr>
        <w:t>通常对一座山所要谈论的内容。如果句子的真值受其所包含的语词的</w:t>
      </w:r>
      <w:r>
        <w:rPr>
          <w:rFonts w:ascii="宋体" w:hAnsi="宋体" w:cs="宋体" w:eastAsia="宋体"/>
          <w:sz w:val="52"/>
          <w:spacing w:val="0"/>
          <w:color w:val="000000"/>
          <w:b w:val="off"/>
          <w:i w:val="off"/>
        </w:rPr>
        <w:t>模糊性的影响，而且这些句子确实很重要时，那么它们就会迫使我们</w:t>
      </w:r>
      <w:r>
        <w:rPr>
          <w:rFonts w:ascii="宋体" w:hAnsi="宋体" w:cs="宋体" w:eastAsia="宋体"/>
          <w:sz w:val="52"/>
          <w:spacing w:val="0"/>
          <w:color w:val="000000"/>
          <w:b w:val="off"/>
          <w:i w:val="off"/>
        </w:rPr>
        <w:t>引进一种新的语言惯例或改变了的用法以消除有关部分的模糊性。只</w:t>
      </w:r>
      <w:r>
        <w:rPr>
          <w:rFonts w:ascii="宋体" w:hAnsi="宋体" w:cs="宋体" w:eastAsia="宋体"/>
          <w:sz w:val="52"/>
          <w:spacing w:val="0"/>
          <w:color w:val="000000"/>
          <w:b w:val="off"/>
          <w:i w:val="off"/>
        </w:rPr>
        <w:t>要这种压力还未产生，我们不妨保留模糊性。因为我们暂时还不能判</w:t>
      </w:r>
      <w:r>
        <w:rPr>
          <w:rFonts w:ascii="宋体" w:hAnsi="宋体" w:cs="宋体" w:eastAsia="宋体"/>
          <w:sz w:val="52"/>
          <w:spacing w:val="0"/>
          <w:color w:val="000000"/>
          <w:b w:val="off"/>
          <w:i w:val="off"/>
        </w:rPr>
        <w:t>断哪一种概念框架的转换会最有效。[3]</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63500</wp:posOffset>
                </wp:positionV>
                <wp:extent cx="711200" cy="495300"/>
                <wp:wrapNone/>
                <wp:docPr id="232" name="文本框 232"/>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702"/>
                            <w:r>
                              <w:rPr>
                                <w:rFonts w:ascii="宋体" w:hAnsi="宋体" w:cs="宋体" w:eastAsia="宋体"/>
                                <w:sz w:val="52"/>
                                <w:spacing w:val="0"/>
                                <w:color w:val="000000"/>
                                <w:b w:val="off"/>
                                <w:i w:val="off"/>
                              </w:rPr>
                              <w:t>128</w:t>
                            </w:r>
                            <w:bookmarkEnd w:id="2702"/>
                          </w:p>
                        </w:txbxContent>
                      </wps:txbx>
                      <wps:bodyPr wrap="square" lIns="0" rIns="0" tIns="0" bIns="0" vert="horz" anchor="t">
                        <a:noAutofit/>
                      </wps:bodyPr>
                    </wps:wsp>
                  </a:graphicData>
                </a:graphic>
              </wp:anchor>
            </w:drawing>
          </mc:Choice>
          <mc:Fallback>
            <w:pict>
              <v:shape type="#_x0000_t202" filled="f" stroked="f" style="margin-left:949pt;margin-top:5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703"/>
                      <w:r>
                        <w:rPr>
                          <w:rFonts w:ascii="宋体" w:hAnsi="宋体" w:cs="宋体" w:eastAsia="宋体"/>
                          <w:sz w:val="52"/>
                          <w:spacing w:val="0"/>
                          <w:color w:val="000000"/>
                          <w:b w:val="off"/>
                          <w:i w:val="off"/>
                        </w:rPr>
                        <w:t>128</w:t>
                      </w:r>
                      <w:bookmarkEnd w:id="2703"/>
                    </w:p>
                  </w:txbxContent>
                </v:textbox>
              </v:shape>
            </w:pict>
          </mc:Fallback>
        </mc:AlternateContent>
      </w:r>
      <w:bookmarkEnd w:id="2701"/>
    </w:p>
    <w:p>
      <w:pPr>
        <w:pageBreakBefore w:val="off"/>
        <w:tabs/>
        <w:wordWrap w:val="off"/>
        <w:spacing w:before="0" w:after="0" w:line="900" w:lineRule="atLeast"/>
        <w:ind w:left="1120" w:right="0"/>
        <w:jc w:val="both"/>
        <w:textAlignment w:val="baseline"/>
        <w:rPr>
          <w:sz w:val="52"/>
        </w:rPr>
      </w:pPr>
      <w:bookmarkStart w:name="" w:id="2704"/>
      <w:r>
        <w:rPr>
          <w:rFonts w:ascii="宋体" w:hAnsi="宋体" w:cs="宋体" w:eastAsia="宋体"/>
          <w:sz w:val="52"/>
          <w:spacing w:val="0"/>
          <w:color w:val="000000"/>
          <w:b w:val="off"/>
          <w:i w:val="off"/>
        </w:rPr>
        <w:t>通常只有在专门的研究中我们才注意其真值受模糊性影响的语</w:t>
      </w:r>
      <w:bookmarkEnd w:id="2704"/>
    </w:p>
    <w:p>
      <w:pPr>
        <w:pageBreakBefore w:val="off"/>
        <w:tabs/>
        <w:wordWrap w:val="off"/>
        <w:spacing w:before="0" w:after="0" w:line="660" w:lineRule="atLeast"/>
        <w:ind w:left="0" w:right="0"/>
        <w:jc w:val="right"/>
        <w:textAlignment w:val="baseline"/>
        <w:rPr>
          <w:sz w:val="48"/>
        </w:rPr>
      </w:pPr>
      <w:bookmarkStart w:name="" w:id="2705"/>
      <w:r>
        <w:rPr>
          <w:rFonts w:ascii="黑体" w:hAnsi="黑体" w:cs="黑体" w:eastAsia="黑体"/>
          <w:sz w:val="48"/>
          <w:spacing w:val="0"/>
          <w:color w:val="000000"/>
          <w:b w:val="off"/>
          <w:i w:val="off"/>
        </w:rPr>
        <w:t>139</w:t>
      </w:r>
      <w:bookmarkEnd w:id="2705"/>
    </w:p>
    <w:p>
      <w:r>
        <w:t/>
      </w:r>
    </w:p>
    <w:p>
      <w:pPr>
        <w:sectPr>
          <w:footerReference r:id="rId509"/>
          <w:headerReference r:id="rId510" w:type="default"/>
          <w:type w:val="nextPage"/>
          <w:pgSz w:w="21240" w:h="31680"/>
          <w:pgMar w:left="2660" w:top="1920" w:right="2660" w:bottom="1920" w:header="1620" w:footer="1620"/>
          <w:cols w:num="1"/>
        </w:sectPr>
      </w:pPr>
    </w:p>
    <w:p>
      <w:pPr>
        <w:pageBreakBefore w:val="off"/>
        <w:tabs/>
        <w:wordWrap w:val="off"/>
        <w:spacing w:before="0" w:after="0" w:line="560" w:lineRule="atLeast"/>
        <w:ind w:left="920" w:right="0"/>
        <w:jc w:val="both"/>
        <w:textAlignment w:val="baseline"/>
        <w:rPr>
          <w:sz w:val="41"/>
        </w:rPr>
      </w:pPr>
      <w:bookmarkStart w:name="" w:id="2706"/>
      <w:r>
        <w:rPr>
          <w:rFonts w:ascii="黑体" w:hAnsi="黑体" w:cs="黑体" w:eastAsia="黑体"/>
          <w:sz w:val="41"/>
          <w:spacing w:val="0"/>
          <w:color w:val="000000"/>
          <w:b w:val="on"/>
          <w:i w:val="off"/>
        </w:rPr>
        <w:t>语词和对象</w:t>
      </w:r>
      <w:bookmarkEnd w:id="2706"/>
    </w:p>
    <w:p>
      <w:pPr>
        <w:pageBreakBefore w:val="off"/>
        <w:tabs/>
        <w:wordWrap w:val="off"/>
        <w:spacing w:before="0" w:after="0" w:line="520" w:lineRule="exact"/>
        <w:ind w:left="0" w:right="0"/>
        <w:jc w:val="both"/>
        <w:textAlignment w:val="baseline"/>
        <w:rPr>
          <w:sz w:val="41"/>
        </w:rPr>
      </w:pPr>
      <w:bookmarkStart w:name="" w:id="2707"/>
      <w:r>
        <w:rPr>
          <w:rFonts w:ascii="宋体" w:hAnsi="宋体" w:cs="宋体" w:eastAsia="宋体"/>
          <w:sz w:val="41"/>
          <w:spacing w:val="0"/>
          <w:color w:val="000000"/>
          <w:b w:val="off"/>
          <w:i w:val="off"/>
        </w:rPr>
        <w:t/>
      </w:r>
      <w:bookmarkEnd w:id="2707"/>
    </w:p>
    <w:p>
      <w:pPr>
        <w:pageBreakBefore w:val="off"/>
        <w:tabs/>
        <w:wordWrap w:val="off"/>
        <w:spacing w:before="0" w:after="0" w:line="920" w:lineRule="atLeast"/>
        <w:ind w:left="100" w:right="40"/>
        <w:jc w:val="both"/>
        <w:textAlignment w:val="baseline"/>
        <w:rPr>
          <w:sz w:val="49"/>
        </w:rPr>
      </w:pPr>
      <w:bookmarkStart w:name="" w:id="2708"/>
      <w:r>
        <w:rPr>
          <w:rFonts w:ascii="宋体" w:hAnsi="宋体" w:cs="宋体" w:eastAsia="宋体"/>
          <w:sz w:val="49"/>
          <w:spacing w:val="0"/>
          <w:color w:val="000000"/>
          <w:b w:val="off"/>
          <w:i w:val="off"/>
        </w:rPr>
        <w:t>句。我们为此所采取的措施只适用于此一专门领域。例如，法律就是</w:t>
      </w:r>
      <w:r>
        <w:rPr>
          <w:rFonts w:ascii="宋体" w:hAnsi="宋体" w:cs="宋体" w:eastAsia="宋体"/>
          <w:sz w:val="49"/>
          <w:spacing w:val="0"/>
          <w:color w:val="000000"/>
          <w:b w:val="off"/>
          <w:i w:val="off"/>
        </w:rPr>
        <w:t>具有丰富的这类例证的一个领域。另一个领域是我们在日历上看到的</w:t>
      </w:r>
      <w:r>
        <w:rPr>
          <w:rFonts w:ascii="宋体" w:hAnsi="宋体" w:cs="宋体" w:eastAsia="宋体"/>
          <w:sz w:val="49"/>
          <w:spacing w:val="0"/>
          <w:color w:val="000000"/>
          <w:b w:val="off"/>
          <w:i w:val="off"/>
        </w:rPr>
        <w:t>各种世界之最①(almanac firsts)的一览表。</w:t>
      </w:r>
      <w:bookmarkEnd w:id="2708"/>
    </w:p>
    <w:p>
      <w:pPr>
        <w:pageBreakBefore w:val="off"/>
        <w:tabs/>
        <w:wordWrap w:val="off"/>
        <w:spacing w:before="0" w:after="0" w:line="920" w:lineRule="atLeast"/>
        <w:ind w:left="100" w:right="60" w:firstLine="1020"/>
        <w:jc w:val="both"/>
        <w:textAlignment w:val="baseline"/>
        <w:rPr>
          <w:sz w:val="49"/>
        </w:rPr>
      </w:pPr>
      <w:bookmarkStart w:name="" w:id="2709"/>
      <w:r>
        <w:rPr>
          <w:rFonts w:ascii="宋体" w:hAnsi="宋体" w:cs="宋体" w:eastAsia="宋体"/>
          <w:sz w:val="49"/>
          <w:spacing w:val="0"/>
          <w:color w:val="000000"/>
          <w:b w:val="off"/>
          <w:i w:val="off"/>
        </w:rPr>
        <w:t>譬如哪个湖是最大的淡水湖？是密歇根——休伦湖吗？或者它实际</w:t>
      </w:r>
      <w:r>
        <w:rPr>
          <w:rFonts w:ascii="宋体" w:hAnsi="宋体" w:cs="宋体" w:eastAsia="宋体"/>
          <w:sz w:val="49"/>
          <w:spacing w:val="0"/>
          <w:color w:val="000000"/>
          <w:b w:val="off"/>
          <w:i w:val="off"/>
        </w:rPr>
        <w:t>上是两个湖？这里我们只需简单地考虑一下大致可信的标准，就可得</w:t>
      </w:r>
      <w:r>
        <w:rPr>
          <w:rFonts w:ascii="宋体" w:hAnsi="宋体" w:cs="宋体" w:eastAsia="宋体"/>
          <w:sz w:val="49"/>
          <w:spacing w:val="0"/>
          <w:color w:val="000000"/>
          <w:b w:val="off"/>
          <w:i w:val="off"/>
        </w:rPr>
        <w:t>出令人赞同的结论。哪条河是最长的河？是密西西比一密苏里河吗？</w:t>
      </w:r>
      <w:r>
        <w:rPr>
          <w:rFonts w:ascii="宋体" w:hAnsi="宋体" w:cs="宋体" w:eastAsia="宋体"/>
          <w:sz w:val="49"/>
          <w:spacing w:val="0"/>
          <w:color w:val="000000"/>
          <w:b w:val="off"/>
          <w:i w:val="off"/>
        </w:rPr>
        <w:t>或者它是一条半河？答案取决于我们如何区分主流和支流，是按流量</w:t>
      </w:r>
      <w:r>
        <w:rPr>
          <w:rFonts w:ascii="宋体" w:hAnsi="宋体" w:cs="宋体" w:eastAsia="宋体"/>
          <w:sz w:val="49"/>
          <w:spacing w:val="0"/>
          <w:color w:val="000000"/>
          <w:b w:val="off"/>
          <w:i w:val="off"/>
        </w:rPr>
        <w:t>还是按长度。</w:t>
      </w:r>
      <w:bookmarkEnd w:id="2709"/>
    </w:p>
    <w:p>
      <w:pPr>
        <w:pageBreakBefore w:val="off"/>
        <w:tabs/>
        <w:wordWrap w:val="off"/>
        <w:spacing w:before="0" w:after="0" w:line="920" w:lineRule="atLeast"/>
        <w:ind w:left="100" w:right="40" w:firstLine="1020"/>
        <w:jc w:val="both"/>
        <w:textAlignment w:val="baseline"/>
        <w:rPr>
          <w:sz w:val="49"/>
        </w:rPr>
      </w:pPr>
      <w:bookmarkStart w:name="" w:id="2710"/>
      <w:r>
        <w:rPr>
          <w:rFonts w:ascii="宋体" w:hAnsi="宋体" w:cs="宋体" w:eastAsia="宋体"/>
          <w:sz w:val="49"/>
          <w:spacing w:val="0"/>
          <w:color w:val="000000"/>
          <w:b w:val="off"/>
          <w:i w:val="off"/>
        </w:rPr>
        <w:t>另外，河流的长度取决于我们如何看待那些堤湾，因为如果把河</w:t>
      </w:r>
      <w:r>
        <w:rPr>
          <w:rFonts w:ascii="宋体" w:hAnsi="宋体" w:cs="宋体" w:eastAsia="宋体"/>
          <w:sz w:val="49"/>
          <w:spacing w:val="0"/>
          <w:color w:val="000000"/>
          <w:b w:val="off"/>
          <w:i w:val="off"/>
        </w:rPr>
        <w:t>流的这些细微之处都注意到，那么我们就可以成倍地扩大其长度。或</w:t>
      </w:r>
      <w:r>
        <w:rPr>
          <w:rFonts w:ascii="宋体" w:hAnsi="宋体" w:cs="宋体" w:eastAsia="宋体"/>
          <w:sz w:val="49"/>
          <w:spacing w:val="0"/>
          <w:color w:val="000000"/>
          <w:b w:val="off"/>
          <w:i w:val="off"/>
        </w:rPr>
        <w:t>许我们可以把河流的长度定义为从其源头到河口之间的最短的湿曲线</w:t>
      </w:r>
      <w:r>
        <w:rPr>
          <w:rFonts w:ascii="宋体" w:hAnsi="宋体" w:cs="宋体" w:eastAsia="宋体"/>
          <w:sz w:val="49"/>
          <w:spacing w:val="0"/>
          <w:color w:val="000000"/>
          <w:b w:val="off"/>
          <w:i w:val="off"/>
        </w:rPr>
        <w:t>的长度。有关河流的这个问题也出现在海岸线长度的概念上。为了解</w:t>
      </w:r>
      <w:r>
        <w:rPr>
          <w:rFonts w:ascii="宋体" w:hAnsi="宋体" w:cs="宋体" w:eastAsia="宋体"/>
          <w:sz w:val="49"/>
          <w:spacing w:val="0"/>
          <w:color w:val="000000"/>
          <w:b w:val="off"/>
          <w:i w:val="off"/>
        </w:rPr>
        <w:t>决这个问题，我们可以采取类似的方法，把海岸线的长度定义为最短</w:t>
      </w:r>
      <w:r>
        <w:rPr>
          <w:rFonts w:ascii="宋体" w:hAnsi="宋体" w:cs="宋体" w:eastAsia="宋体"/>
          <w:sz w:val="49"/>
          <w:spacing w:val="0"/>
          <w:color w:val="000000"/>
          <w:b w:val="off"/>
          <w:i w:val="off"/>
        </w:rPr>
        <w:t>的曲线，在涨潮时为湿曲线，在退潮时为干曲线。</w:t>
      </w:r>
      <w:bookmarkEnd w:id="2710"/>
    </w:p>
    <w:p>
      <w:pPr>
        <w:pageBreakBefore w:val="off"/>
        <w:tabs/>
        <w:wordWrap w:val="off"/>
        <w:spacing w:before="0" w:after="0" w:line="920" w:lineRule="atLeast"/>
        <w:ind w:left="100" w:right="0" w:firstLine="1020"/>
        <w:jc w:val="both"/>
        <w:textAlignment w:val="baseline"/>
        <w:rPr>
          <w:sz w:val="49"/>
        </w:rPr>
      </w:pPr>
      <w:bookmarkStart w:name="" w:id="2711"/>
      <w:r>
        <w:rPr>
          <w:rFonts w:ascii="宋体" w:hAnsi="宋体" w:cs="宋体" w:eastAsia="宋体"/>
          <w:sz w:val="49"/>
          <w:spacing w:val="0"/>
          <w:color w:val="000000"/>
          <w:b w:val="off"/>
          <w:i w:val="off"/>
        </w:rPr>
        <w:t>还有，哪个城市是最大的城市，人口须达到多少个百万以上？这</w:t>
      </w:r>
      <w:r>
        <w:rPr>
          <w:rFonts w:ascii="宋体" w:hAnsi="宋体" w:cs="宋体" w:eastAsia="宋体"/>
          <w:sz w:val="49"/>
          <w:spacing w:val="0"/>
          <w:color w:val="000000"/>
          <w:b w:val="off"/>
          <w:i w:val="off"/>
        </w:rPr>
        <w:t>里所谓“城市”不是从政治的角度说的；因为为了竞选，你会通过任</w:t>
      </w:r>
      <w:r>
        <w:rPr>
          <w:rFonts w:ascii="宋体" w:hAnsi="宋体" w:cs="宋体" w:eastAsia="宋体"/>
          <w:sz w:val="49"/>
          <w:spacing w:val="0"/>
          <w:color w:val="000000"/>
          <w:b w:val="off"/>
          <w:i w:val="off"/>
        </w:rPr>
        <w:t>意划分选区把全人类都算进一个可能是人口最稠密的地区。(一个解</w:t>
      </w:r>
      <w:r>
        <w:rPr>
          <w:rFonts w:ascii="宋体" w:hAnsi="宋体" w:cs="宋体" w:eastAsia="宋体"/>
          <w:sz w:val="49"/>
          <w:spacing w:val="0"/>
          <w:color w:val="000000"/>
          <w:b w:val="off"/>
          <w:i w:val="off"/>
        </w:rPr>
        <w:t>决办法是以凸面结构和某种任意的密度为条件。)在这个方面，具有</w:t>
      </w:r>
      <w:r>
        <w:rPr>
          <w:rFonts w:ascii="宋体" w:hAnsi="宋体" w:cs="宋体" w:eastAsia="宋体"/>
          <w:sz w:val="49"/>
          <w:spacing w:val="0"/>
          <w:color w:val="000000"/>
          <w:b w:val="off"/>
          <w:i w:val="off"/>
        </w:rPr>
        <w:t>模糊性的“mountain”一词可以提供一个很好的范例：我们怎样解决</w:t>
      </w:r>
      <w:r>
        <w:rPr>
          <w:rFonts w:ascii="宋体" w:hAnsi="宋体" w:cs="宋体" w:eastAsia="宋体"/>
          <w:sz w:val="49"/>
          <w:spacing w:val="0"/>
          <w:color w:val="000000"/>
          <w:b w:val="off"/>
          <w:i w:val="off"/>
        </w:rPr>
        <w:t xml:space="preserve">  一个山鞍是在一座山的中间还是连接两座山这个问题，决定着科罗拉</w:t>
      </w:r>
      <w:r>
        <w:rPr>
          <w:rFonts w:ascii="宋体" w:hAnsi="宋体" w:cs="宋体" w:eastAsia="宋体"/>
          <w:sz w:val="49"/>
          <w:spacing w:val="0"/>
          <w:color w:val="000000"/>
          <w:b w:val="off"/>
          <w:i w:val="off"/>
        </w:rPr>
        <w:t>多州有多少座高于14000英尺的山峰以及那些勇敢的登山者有多少</w:t>
      </w:r>
      <w:r>
        <w:rPr>
          <w:rFonts w:ascii="宋体" w:hAnsi="宋体" w:cs="宋体" w:eastAsia="宋体"/>
          <w:sz w:val="49"/>
          <w:spacing w:val="0"/>
          <w:color w:val="000000"/>
          <w:b w:val="off"/>
          <w:i w:val="off"/>
        </w:rPr>
        <w:t>是首次攀登的问题。</w:t>
      </w:r>
      <w:bookmarkEnd w:id="2711"/>
    </w:p>
    <w:p>
      <w:pPr>
        <w:pageBreakBefore w:val="off"/>
        <w:tabs/>
        <w:wordWrap w:val="off"/>
        <w:spacing w:before="0" w:after="0" w:line="960" w:lineRule="exact"/>
        <w:ind w:left="0" w:right="0"/>
        <w:jc w:val="both"/>
        <w:textAlignment w:val="baseline"/>
        <w:rPr>
          <w:sz w:val="77"/>
        </w:rPr>
      </w:pPr>
      <w:bookmarkStart w:name="" w:id="2712"/>
      <w:r>
        <w:rPr>
          <w:rFonts w:ascii="宋体" w:hAnsi="宋体" w:cs="宋体" w:eastAsia="宋体"/>
          <w:sz w:val="77"/>
          <w:spacing w:val="0"/>
          <w:color w:val="000000"/>
          <w:b w:val="off"/>
          <w:i w:val="off"/>
        </w:rPr>
        <w:t/>
      </w:r>
      <w:bookmarkEnd w:id="2712"/>
    </w:p>
    <w:p>
      <w:pPr>
        <w:pageBreakBefore w:val="off"/>
        <w:tabs/>
        <w:wordWrap w:val="off"/>
        <w:spacing w:before="0" w:after="0" w:line="1020" w:lineRule="atLeast"/>
        <w:ind w:left="100" w:right="0"/>
        <w:jc w:val="both"/>
        <w:textAlignment w:val="baseline"/>
        <w:rPr>
          <w:sz w:val="77"/>
        </w:rPr>
      </w:pPr>
      <w:bookmarkStart w:name="" w:id="2713"/>
      <w:r>
        <w:rPr>
          <w:rFonts w:ascii="黑体" w:hAnsi="黑体" w:cs="黑体" w:eastAsia="黑体"/>
          <w:sz w:val="77"/>
          <w:spacing w:val="0"/>
          <w:color w:val="000000"/>
          <w:b w:val="on"/>
          <w:i w:val="off"/>
        </w:rPr>
        <w:t>27.词的歧义</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-2476500</wp:posOffset>
                </wp:positionV>
                <wp:extent cx="673100" cy="469900"/>
                <wp:wrapNone/>
                <wp:docPr id="233" name="文本框 233"/>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714"/>
                            <w:r>
                              <w:rPr>
                                <w:rFonts w:ascii="宋体" w:hAnsi="宋体" w:cs="宋体" w:eastAsia="宋体"/>
                                <w:sz w:val="49"/>
                                <w:spacing w:val="0"/>
                                <w:color w:val="000000"/>
                                <w:b w:val="off"/>
                                <w:i w:val="off"/>
                              </w:rPr>
                              <w:t>129</w:t>
                            </w:r>
                            <w:bookmarkEnd w:id="2714"/>
                          </w:p>
                        </w:txbxContent>
                      </wps:txbx>
                      <wps:bodyPr wrap="square" lIns="0" rIns="0" tIns="0" bIns="0" vert="horz" anchor="t">
                        <a:noAutofit/>
                      </wps:bodyPr>
                    </wps:wsp>
                  </a:graphicData>
                </a:graphic>
              </wp:anchor>
            </w:drawing>
          </mc:Choice>
          <mc:Fallback>
            <w:pict>
              <v:shape type="#_x0000_t202" filled="f" stroked="f" style="margin-left:72pt;margin-top:-19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715"/>
                      <w:r>
                        <w:rPr>
                          <w:rFonts w:ascii="宋体" w:hAnsi="宋体" w:cs="宋体" w:eastAsia="宋体"/>
                          <w:sz w:val="49"/>
                          <w:spacing w:val="0"/>
                          <w:color w:val="000000"/>
                          <w:b w:val="off"/>
                          <w:i w:val="off"/>
                        </w:rPr>
                        <w:t>129</w:t>
                      </w:r>
                      <w:bookmarkEnd w:id="2715"/>
                    </w:p>
                  </w:txbxContent>
                </v:textbox>
              </v:shape>
            </w:pict>
          </mc:Fallback>
        </mc:AlternateContent>
      </w:r>
      <w:bookmarkEnd w:id="2713"/>
    </w:p>
    <w:p>
      <w:pPr>
        <w:pageBreakBefore w:val="off"/>
        <w:tabs/>
        <w:wordWrap w:val="off"/>
        <w:spacing w:before="0" w:after="0" w:line="960" w:lineRule="exact"/>
        <w:ind w:left="0" w:right="0"/>
        <w:jc w:val="both"/>
        <w:textAlignment w:val="baseline"/>
        <w:rPr>
          <w:sz w:val="77"/>
        </w:rPr>
      </w:pPr>
      <w:bookmarkStart w:name="" w:id="2716"/>
      <w:r>
        <w:rPr>
          <w:rFonts w:ascii="宋体" w:hAnsi="宋体" w:cs="宋体" w:eastAsia="宋体"/>
          <w:sz w:val="77"/>
          <w:spacing w:val="0"/>
          <w:color w:val="000000"/>
          <w:b w:val="off"/>
          <w:i w:val="off"/>
        </w:rPr>
        <w:t/>
      </w:r>
      <w:bookmarkEnd w:id="2716"/>
    </w:p>
    <w:p>
      <w:pPr>
        <w:pageBreakBefore w:val="off"/>
        <w:tabs/>
        <w:wordWrap w:val="off"/>
        <w:spacing w:before="0" w:after="0" w:line="920" w:lineRule="atLeast"/>
        <w:ind w:left="220" w:right="0" w:firstLine="1020"/>
        <w:jc w:val="both"/>
        <w:textAlignment w:val="baseline"/>
        <w:rPr>
          <w:sz w:val="49"/>
        </w:rPr>
      </w:pPr>
      <w:bookmarkStart w:name="" w:id="2717"/>
      <w:r>
        <w:rPr>
          <w:rFonts w:ascii="宋体" w:hAnsi="宋体" w:cs="宋体" w:eastAsia="宋体"/>
          <w:sz w:val="49"/>
          <w:spacing w:val="0"/>
          <w:color w:val="000000"/>
          <w:b w:val="off"/>
          <w:i w:val="off"/>
        </w:rPr>
        <w:t>歧义与模糊性不同。模糊的词只能没有把握地用之于处于边缘的</w:t>
      </w:r>
      <w:r>
        <w:rPr>
          <w:rFonts w:ascii="宋体" w:hAnsi="宋体" w:cs="宋体" w:eastAsia="宋体"/>
          <w:sz w:val="49"/>
          <w:spacing w:val="0"/>
          <w:color w:val="000000"/>
          <w:u w:val="single"/>
          <w:b w:val="off"/>
          <w:i w:val="off"/>
        </w:rPr>
        <w:t xml:space="preserve">               </w:t>
      </w:r>
      <w:bookmarkEnd w:id="2717"/>
    </w:p>
    <w:p>
      <w:pPr>
        <w:pageBreakBefore w:val="off"/>
        <w:tabs/>
        <w:wordWrap w:val="off"/>
        <w:spacing w:before="240" w:after="0" w:line="520" w:lineRule="atLeast"/>
        <w:ind w:left="920" w:right="0"/>
        <w:jc w:val="both"/>
        <w:textAlignment w:val="baseline"/>
        <w:rPr>
          <w:sz w:val="39"/>
        </w:rPr>
      </w:pPr>
      <w:bookmarkStart w:name="" w:id="2718"/>
      <w:r>
        <w:rPr>
          <w:rFonts w:ascii="仿宋" w:hAnsi="仿宋" w:cs="仿宋" w:eastAsia="仿宋"/>
          <w:sz w:val="39"/>
          <w:spacing w:val="0"/>
          <w:color w:val="000000"/>
          <w:b w:val="off"/>
          <w:i w:val="off"/>
        </w:rPr>
        <w:t>① 如最高的山，最长的河，最大的湖，等等。</w:t>
      </w:r>
      <w:bookmarkEnd w:id="2718"/>
    </w:p>
    <w:p>
      <w:pPr>
        <w:pageBreakBefore w:val="off"/>
        <w:tabs/>
        <w:wordWrap w:val="off"/>
        <w:spacing w:before="0" w:after="0" w:line="640" w:lineRule="atLeast"/>
        <w:ind w:left="220" w:right="0"/>
        <w:jc w:val="both"/>
        <w:textAlignment w:val="baseline"/>
        <w:rPr>
          <w:sz w:val="48"/>
        </w:rPr>
      </w:pPr>
      <w:bookmarkStart w:name="" w:id="2719"/>
      <w:r>
        <w:rPr>
          <w:rFonts w:ascii="黑体" w:hAnsi="黑体" w:cs="黑体" w:eastAsia="黑体"/>
          <w:sz w:val="48"/>
          <w:spacing w:val="0"/>
          <w:color w:val="000000"/>
          <w:b w:val="off"/>
          <w:i w:val="off"/>
        </w:rPr>
        <w:t>140</w:t>
      </w:r>
      <w:bookmarkEnd w:id="2719"/>
    </w:p>
    <w:p>
      <w:r>
        <w:t/>
      </w:r>
    </w:p>
    <w:p>
      <w:pPr>
        <w:sectPr>
          <w:footerReference r:id="rId511"/>
          <w:headerReference r:id="rId512" w:type="default"/>
          <w:type w:val="nextPage"/>
          <w:pgSz w:w="21240" w:h="31680"/>
          <w:pgMar w:left="2560" w:top="2220" w:right="2560" w:bottom="2220" w:header="1920" w:footer="1920"/>
          <w:cols w:num="1"/>
        </w:sectPr>
      </w:pPr>
    </w:p>
    <w:p>
      <w:pPr>
        <w:pageBreakBefore w:val="off"/>
        <w:tabs/>
        <w:wordWrap w:val="off"/>
        <w:spacing w:before="580" w:after="0" w:line="600" w:lineRule="atLeast"/>
        <w:ind w:left="0" w:right="1000"/>
        <w:jc w:val="right"/>
        <w:textAlignment w:val="baseline"/>
        <w:rPr>
          <w:sz w:val="44"/>
        </w:rPr>
      </w:pPr>
      <w:bookmarkStart w:name="" w:id="2720"/>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25400</wp:posOffset>
            </wp:positionV>
            <wp:extent cx="457200" cy="749300"/>
            <wp:wrapNone/>
            <wp:docPr id="235" name="Drawing 235"/>
            <a:graphic xmlns:a="http://schemas.openxmlformats.org/drawingml/2006/main">
              <a:graphicData uri="http://schemas.openxmlformats.org/drawingml/2006/picture">
                <pic:pic xmlns:pic="http://schemas.openxmlformats.org/drawingml/2006/picture">
                  <pic:nvPicPr>
                    <pic:cNvPr id="0" name="Picture 234"/>
                    <pic:cNvPicPr>
                      <a:picLocks noChangeAspect="true"/>
                    </pic:cNvPicPr>
                  </pic:nvPicPr>
                  <pic:blipFill>
                    <a:blip r:embed="rId88"/>
                    <a:stretch>
                      <a:fillRect/>
                    </a:stretch>
                  </pic:blipFill>
                  <pic:spPr>
                    <a:xfrm>
                      <a:off x="0" y="0"/>
                      <a:ext cx="457200" cy="749300"/>
                    </a:xfrm>
                    <a:prstGeom prst="rect">
                      <a:avLst/>
                    </a:prstGeom>
                  </pic:spPr>
                </pic:pic>
              </a:graphicData>
            </a:graphic>
          </wp:anchor>
        </w:drawing>
      </w:r>
      <w:bookmarkEnd w:id="2720"/>
    </w:p>
    <w:p>
      <w:pPr>
        <w:pageBreakBefore w:val="off"/>
        <w:tabs/>
        <w:wordWrap w:val="off"/>
        <w:spacing w:before="0" w:after="0" w:line="520" w:lineRule="exact"/>
        <w:ind w:left="0" w:right="0"/>
        <w:jc w:val="right"/>
        <w:textAlignment w:val="baseline"/>
        <w:rPr>
          <w:sz w:val="44"/>
        </w:rPr>
      </w:pPr>
      <w:bookmarkStart w:name="" w:id="2721"/>
      <w:r>
        <w:rPr>
          <w:rFonts w:ascii="宋体" w:hAnsi="宋体" w:cs="宋体" w:eastAsia="宋体"/>
          <w:sz w:val="44"/>
          <w:spacing w:val="0"/>
          <w:color w:val="000000"/>
          <w:b w:val="off"/>
          <w:i w:val="off"/>
        </w:rPr>
        <w:t/>
      </w:r>
      <w:bookmarkEnd w:id="2721"/>
    </w:p>
    <w:p>
      <w:pPr>
        <w:pageBreakBefore w:val="off"/>
        <w:tabs/>
        <w:wordWrap w:val="off"/>
        <w:spacing w:before="0" w:after="0" w:line="880" w:lineRule="atLeast"/>
        <w:ind w:left="220" w:right="120"/>
        <w:jc w:val="both"/>
        <w:textAlignment w:val="baseline"/>
        <w:rPr>
          <w:sz w:val="52"/>
        </w:rPr>
      </w:pPr>
      <w:bookmarkStart w:name="" w:id="2722"/>
      <w:r>
        <w:rPr>
          <w:rFonts w:ascii="宋体" w:hAnsi="宋体" w:cs="宋体" w:eastAsia="宋体"/>
          <w:sz w:val="52"/>
          <w:spacing w:val="0"/>
          <w:color w:val="000000"/>
          <w:b w:val="off"/>
          <w:i w:val="off"/>
        </w:rPr>
        <w:t>对象，但有歧义的词能同时既明显地适合又明显地不适合一些不同的</w:t>
      </w:r>
      <w:r>
        <w:rPr>
          <w:rFonts w:ascii="宋体" w:hAnsi="宋体" w:cs="宋体" w:eastAsia="宋体"/>
          <w:sz w:val="52"/>
          <w:spacing w:val="0"/>
          <w:color w:val="000000"/>
          <w:b w:val="off"/>
          <w:i w:val="off"/>
        </w:rPr>
        <w:t>对象，如“light”（“亮”、“轻”）之于黑羽毛。有时，一个词的歧义</w:t>
      </w:r>
      <w:r>
        <w:rPr>
          <w:rFonts w:ascii="宋体" w:hAnsi="宋体" w:cs="宋体" w:eastAsia="宋体"/>
          <w:sz w:val="52"/>
          <w:spacing w:val="0"/>
          <w:color w:val="000000"/>
          <w:b w:val="off"/>
          <w:i w:val="off"/>
        </w:rPr>
        <w:t>可被包含它的语句的其他成分所消除，如“light”后面加上“as a</w:t>
      </w:r>
      <w:r>
        <w:rPr>
          <w:rFonts w:ascii="宋体" w:hAnsi="宋体" w:cs="宋体" w:eastAsia="宋体"/>
          <w:sz w:val="52"/>
          <w:spacing w:val="0"/>
          <w:color w:val="000000"/>
          <w:b w:val="off"/>
          <w:i w:val="off"/>
        </w:rPr>
        <w:t>feather”（作为一根羽毛），其意思便明显了。但有些时候，词的歧义</w:t>
      </w:r>
      <w:r>
        <w:rPr>
          <w:rFonts w:ascii="宋体" w:hAnsi="宋体" w:cs="宋体" w:eastAsia="宋体"/>
          <w:sz w:val="52"/>
          <w:spacing w:val="0"/>
          <w:color w:val="000000"/>
          <w:b w:val="off"/>
          <w:i w:val="off"/>
        </w:rPr>
        <w:t>会影响语句的意义，如“bore”（“生育”、“使……厌烦”）之于</w:t>
      </w:r>
      <w:r>
        <w:rPr>
          <w:rFonts w:ascii="宋体" w:hAnsi="宋体" w:cs="宋体" w:eastAsia="宋体"/>
          <w:sz w:val="52"/>
          <w:spacing w:val="0"/>
          <w:color w:val="000000"/>
          <w:b w:val="off"/>
          <w:i w:val="off"/>
        </w:rPr>
        <w:t>“Our mothers bore us”①，在这种情形下，人们可以通过更广的语境</w:t>
      </w:r>
      <w:r>
        <w:rPr>
          <w:rFonts w:ascii="宋体" w:hAnsi="宋体" w:cs="宋体" w:eastAsia="宋体"/>
          <w:sz w:val="52"/>
          <w:spacing w:val="0"/>
          <w:color w:val="000000"/>
          <w:b w:val="off"/>
          <w:i w:val="off"/>
        </w:rPr>
        <w:t>来消除其歧义，譬如，更多的关于出生或厌烦的谈论，否则如果这样</w:t>
      </w:r>
      <w:r>
        <w:rPr>
          <w:rFonts w:ascii="宋体" w:hAnsi="宋体" w:cs="宋体" w:eastAsia="宋体"/>
          <w:sz w:val="52"/>
          <w:spacing w:val="0"/>
          <w:color w:val="000000"/>
          <w:b w:val="off"/>
          <w:i w:val="off"/>
        </w:rPr>
        <w:t>人们也无法取得互相了解，那么就应该进行义释。</w:t>
      </w:r>
      <w:bookmarkEnd w:id="2722"/>
    </w:p>
    <w:p>
      <w:pPr>
        <w:pageBreakBefore w:val="off"/>
        <w:tabs/>
        <w:wordWrap w:val="off"/>
        <w:spacing w:before="0" w:after="0" w:line="880" w:lineRule="atLeast"/>
        <w:ind w:left="220" w:right="0" w:firstLine="1020"/>
        <w:jc w:val="both"/>
        <w:textAlignment w:val="baseline"/>
        <w:rPr>
          <w:sz w:val="52"/>
        </w:rPr>
      </w:pPr>
      <w:bookmarkStart w:name="" w:id="2723"/>
      <w:r>
        <w:rPr>
          <w:rFonts w:ascii="宋体" w:hAnsi="宋体" w:cs="宋体" w:eastAsia="宋体"/>
          <w:sz w:val="52"/>
          <w:spacing w:val="0"/>
          <w:color w:val="000000"/>
          <w:b w:val="off"/>
          <w:i w:val="off"/>
        </w:rPr>
        <w:t>词典学家及语法学家长期以来一直把词(words)与语言形式</w:t>
      </w:r>
      <w:r>
        <w:rPr>
          <w:rFonts w:ascii="宋体" w:hAnsi="宋体" w:cs="宋体" w:eastAsia="宋体"/>
          <w:sz w:val="52"/>
          <w:spacing w:val="0"/>
          <w:color w:val="000000"/>
          <w:b w:val="off"/>
          <w:i w:val="off"/>
        </w:rPr>
        <w:t>(lingusitic forms)区分开来，认为一个语言形式有时发挥这个词的</w:t>
      </w:r>
      <w:r>
        <w:rPr>
          <w:rFonts w:ascii="宋体" w:hAnsi="宋体" w:cs="宋体" w:eastAsia="宋体"/>
          <w:sz w:val="52"/>
          <w:spacing w:val="0"/>
          <w:color w:val="000000"/>
          <w:b w:val="off"/>
          <w:i w:val="off"/>
        </w:rPr>
        <w:t>作用，而有时又发挥另外一个词的作用。此即所谓同音异义词</w:t>
      </w:r>
      <w:r>
        <w:rPr>
          <w:rFonts w:ascii="宋体" w:hAnsi="宋体" w:cs="宋体" w:eastAsia="宋体"/>
          <w:sz w:val="52"/>
          <w:spacing w:val="0"/>
          <w:color w:val="000000"/>
          <w:b w:val="off"/>
          <w:i w:val="off"/>
        </w:rPr>
        <w:t>(homonyms)。我们该如何区分这两种情形，一是两个词同音异义，</w:t>
      </w:r>
      <w:r>
        <w:rPr>
          <w:rFonts w:ascii="宋体" w:hAnsi="宋体" w:cs="宋体" w:eastAsia="宋体"/>
          <w:sz w:val="52"/>
          <w:spacing w:val="0"/>
          <w:color w:val="000000"/>
          <w:b w:val="off"/>
          <w:i w:val="off"/>
        </w:rPr>
        <w:t>一是一词多义？一个明显的充分条件是词源的差别。然而即使词源相</w:t>
      </w:r>
      <w:r>
        <w:rPr>
          <w:rFonts w:ascii="宋体" w:hAnsi="宋体" w:cs="宋体" w:eastAsia="宋体"/>
          <w:sz w:val="52"/>
          <w:spacing w:val="0"/>
          <w:color w:val="000000"/>
          <w:b w:val="off"/>
          <w:i w:val="off"/>
        </w:rPr>
        <w:t>同的词，如果其用法对于有代表性的说话者而言不复有任何明显的相</w:t>
      </w:r>
      <w:r>
        <w:rPr>
          <w:rFonts w:ascii="宋体" w:hAnsi="宋体" w:cs="宋体" w:eastAsia="宋体"/>
          <w:sz w:val="52"/>
          <w:spacing w:val="0"/>
          <w:color w:val="000000"/>
          <w:b w:val="off"/>
          <w:i w:val="off"/>
        </w:rPr>
        <w:t>似，也会被算做两个词，而不是一个词。当一个人把一种外语翻译为</w:t>
      </w:r>
      <w:r>
        <w:rPr>
          <w:rFonts w:ascii="宋体" w:hAnsi="宋体" w:cs="宋体" w:eastAsia="宋体"/>
          <w:sz w:val="52"/>
          <w:spacing w:val="0"/>
          <w:color w:val="000000"/>
          <w:b w:val="off"/>
          <w:i w:val="off"/>
        </w:rPr>
        <w:t>本国语言时，他甚至会利用同音异义词的分裂，理由是他在本国语言</w:t>
      </w:r>
      <w:r>
        <w:rPr>
          <w:rFonts w:ascii="宋体" w:hAnsi="宋体" w:cs="宋体" w:eastAsia="宋体"/>
          <w:sz w:val="52"/>
          <w:spacing w:val="0"/>
          <w:color w:val="000000"/>
          <w:b w:val="off"/>
          <w:i w:val="off"/>
        </w:rPr>
        <w:t>中需要有两个不同而相关的词以涵盖这个外来语词的范围。[4]词典学</w:t>
      </w:r>
      <w:r>
        <w:rPr>
          <w:rFonts w:ascii="宋体" w:hAnsi="宋体" w:cs="宋体" w:eastAsia="宋体"/>
          <w:sz w:val="52"/>
          <w:spacing w:val="0"/>
          <w:color w:val="000000"/>
          <w:b w:val="off"/>
          <w:i w:val="off"/>
        </w:rPr>
        <w:t>家和语法学家为自己方便，对语词做了形式和词源之外的区分。尤其</w:t>
      </w:r>
      <w:r>
        <w:rPr>
          <w:rFonts w:ascii="宋体" w:hAnsi="宋体" w:cs="宋体" w:eastAsia="宋体"/>
          <w:sz w:val="52"/>
          <w:spacing w:val="0"/>
          <w:color w:val="000000"/>
          <w:b w:val="off"/>
          <w:i w:val="off"/>
        </w:rPr>
        <w:t>对于前面例子中的“bore”一词，他们觉得，把这个词看成是一对同</w:t>
      </w:r>
      <w:r>
        <w:rPr>
          <w:rFonts w:ascii="宋体" w:hAnsi="宋体" w:cs="宋体" w:eastAsia="宋体"/>
          <w:sz w:val="52"/>
          <w:spacing w:val="0"/>
          <w:color w:val="000000"/>
          <w:b w:val="off"/>
          <w:i w:val="off"/>
        </w:rPr>
        <w:t>音异义词，有三层便利之处，因为它在词源、直观意义及语法功能方</w:t>
      </w:r>
      <w:r>
        <w:rPr>
          <w:rFonts w:ascii="宋体" w:hAnsi="宋体" w:cs="宋体" w:eastAsia="宋体"/>
          <w:sz w:val="52"/>
          <w:spacing w:val="0"/>
          <w:color w:val="000000"/>
          <w:b w:val="off"/>
          <w:i w:val="off"/>
        </w:rPr>
        <w:t>面都有差别。语法学家不惜增添同音异义词的数目，以便对语词的语</w:t>
      </w:r>
      <w:r>
        <w:rPr>
          <w:rFonts w:ascii="宋体" w:hAnsi="宋体" w:cs="宋体" w:eastAsia="宋体"/>
          <w:sz w:val="52"/>
          <w:spacing w:val="0"/>
          <w:color w:val="000000"/>
          <w:b w:val="off"/>
          <w:i w:val="off"/>
        </w:rPr>
        <w:t>法类别做出极细致的区分。只要人们能认识到，这是把语言分析的问</w:t>
      </w:r>
      <w:r>
        <w:rPr>
          <w:rFonts w:ascii="宋体" w:hAnsi="宋体" w:cs="宋体" w:eastAsia="宋体"/>
          <w:sz w:val="52"/>
          <w:spacing w:val="0"/>
          <w:color w:val="000000"/>
          <w:b w:val="off"/>
          <w:i w:val="off"/>
        </w:rPr>
        <w:t>题转移到词或词汇同一性的概念问题上，这种做法未尝不可。对我们</w:t>
      </w:r>
      <w:r>
        <w:rPr>
          <w:rFonts w:ascii="宋体" w:hAnsi="宋体" w:cs="宋体" w:eastAsia="宋体"/>
          <w:sz w:val="52"/>
          <w:spacing w:val="0"/>
          <w:color w:val="000000"/>
          <w:b w:val="off"/>
          <w:i w:val="off"/>
        </w:rPr>
        <w:t>来说，我们不妨直截了当地把同音（或同形，如果涉及书写）的词看</w:t>
      </w:r>
      <w:r>
        <w:rPr>
          <w:rFonts w:ascii="宋体" w:hAnsi="宋体" w:cs="宋体" w:eastAsia="宋体"/>
          <w:sz w:val="52"/>
          <w:spacing w:val="0"/>
          <w:color w:val="000000"/>
          <w:b w:val="off"/>
          <w:i w:val="off"/>
        </w:rPr>
        <w:t>成是同一的。我们总能造出附加的术语来表示附加的区分。</w:t>
      </w:r>
      <w:bookmarkEnd w:id="2723"/>
    </w:p>
    <w:p>
      <w:pPr>
        <w:pageBreakBefore w:val="off"/>
        <w:tabs/>
        <w:wordWrap w:val="off"/>
        <w:spacing w:before="0" w:after="0" w:line="880" w:lineRule="atLeast"/>
        <w:ind w:left="1280" w:right="0"/>
        <w:jc w:val="both"/>
        <w:textAlignment w:val="baseline"/>
        <w:rPr>
          <w:sz w:val="52"/>
        </w:rPr>
      </w:pPr>
      <w:bookmarkStart w:name="" w:id="2724"/>
      <w:r>
        <w:rPr>
          <w:rFonts w:ascii="宋体" w:hAnsi="宋体" w:cs="宋体" w:eastAsia="宋体"/>
          <w:sz w:val="52"/>
          <w:spacing w:val="0"/>
          <w:color w:val="000000"/>
          <w:b w:val="off"/>
          <w:i w:val="off"/>
        </w:rPr>
        <w:t>在甚至谈论把同音异义词的那些人都称为歧义词的那些歧义词</w:t>
      </w:r>
      <w:bookmarkEnd w:id="2724"/>
    </w:p>
    <w:p>
      <w:pPr>
        <w:pageBreakBefore w:val="off"/>
        <w:tabs/>
        <w:wordWrap w:val="off"/>
        <w:spacing w:before="0" w:after="0" w:line="880" w:lineRule="atLeast"/>
        <w:ind w:left="340" w:right="0"/>
        <w:jc w:val="both"/>
        <w:textAlignment w:val="baseline"/>
        <w:rPr>
          <w:sz w:val="52"/>
        </w:rPr>
      </w:pPr>
      <w:bookmarkStart w:name="" w:id="2725"/>
      <w:r>
        <w:rPr>
          <w:rFonts w:ascii="宋体" w:hAnsi="宋体" w:cs="宋体" w:eastAsia="宋体"/>
          <w:sz w:val="52"/>
          <w:spacing w:val="0"/>
          <w:color w:val="000000"/>
          <w:u w:val="single"/>
          <w:b w:val="off"/>
          <w:i w:val="off"/>
        </w:rPr>
        <w:t xml:space="preserve">               </w:t>
      </w:r>
      <w:bookmarkEnd w:id="2725"/>
    </w:p>
    <w:p>
      <w:pPr>
        <w:pageBreakBefore w:val="off"/>
        <w:tabs/>
        <w:wordWrap w:val="off"/>
        <w:spacing w:before="0" w:after="0" w:line="540" w:lineRule="atLeast"/>
        <w:ind w:left="220" w:right="0" w:firstLine="740"/>
        <w:jc w:val="both"/>
        <w:textAlignment w:val="baseline"/>
        <w:rPr>
          <w:sz w:val="39"/>
        </w:rPr>
      </w:pPr>
      <w:bookmarkStart w:name="" w:id="2726"/>
      <w:r>
        <w:rPr>
          <w:rFonts w:ascii="宋体" w:hAnsi="宋体" w:cs="宋体" w:eastAsia="宋体"/>
          <w:sz w:val="39"/>
          <w:spacing w:val="0"/>
          <w:color w:val="000000"/>
          <w:b w:val="off"/>
          <w:i w:val="off"/>
        </w:rPr>
        <w:t>① 就 bore的两个词义，此句可译为“我们的母亲们生育了我们”，又可译为“我们</w:t>
      </w:r>
      <w:r>
        <w:rPr>
          <w:rFonts w:ascii="宋体" w:hAnsi="宋体" w:cs="宋体" w:eastAsia="宋体"/>
          <w:sz w:val="39"/>
          <w:spacing w:val="0"/>
          <w:color w:val="000000"/>
          <w:b w:val="off"/>
          <w:i w:val="off"/>
        </w:rPr>
        <w:t>的母亲们使我们厌烦”。显然 bore的歧义影响了这个句子的意义。</w:t>
      </w:r>
      <w:bookmarkEnd w:id="2726"/>
    </w:p>
    <w:p>
      <w:pPr>
        <w:pageBreakBefore w:val="off"/>
        <w:tabs/>
        <w:wordWrap w:val="off"/>
        <w:spacing w:before="0" w:after="0" w:line="640" w:lineRule="atLeast"/>
        <w:ind w:left="0" w:right="40"/>
        <w:jc w:val="right"/>
        <w:textAlignment w:val="baseline"/>
        <w:rPr>
          <w:sz w:val="47"/>
        </w:rPr>
      </w:pPr>
      <w:bookmarkStart w:name="" w:id="2727"/>
      <w:r>
        <w:rPr>
          <w:rFonts w:ascii="黑体" w:hAnsi="黑体" w:cs="黑体" w:eastAsia="黑体"/>
          <w:sz w:val="47"/>
          <w:spacing w:val="0"/>
          <w:color w:val="000000"/>
          <w:b w:val="off"/>
          <w:i w:val="off"/>
        </w:rPr>
        <w:t>141</w:t>
      </w:r>
      <w:bookmarkEnd w:id="2727"/>
    </w:p>
    <w:p>
      <w:r>
        <w:t/>
      </w:r>
    </w:p>
    <w:p>
      <w:pPr>
        <w:sectPr>
          <w:footerReference r:id="rId513"/>
          <w:headerReference r:id="rId514" w:type="default"/>
          <w:type w:val="nextPage"/>
          <w:pgSz w:w="21240" w:h="31680"/>
          <w:pgMar w:left="2520" w:top="1920" w:right="2520" w:bottom="1920" w:header="1620" w:footer="1620"/>
          <w:cols w:num="1"/>
        </w:sectPr>
      </w:pPr>
    </w:p>
    <w:p>
      <w:pPr>
        <w:pageBreakBefore w:val="off"/>
        <w:tabs/>
        <w:wordWrap w:val="off"/>
        <w:spacing w:before="620" w:after="0" w:line="580" w:lineRule="atLeast"/>
        <w:ind w:left="820" w:right="0"/>
        <w:jc w:val="both"/>
        <w:textAlignment w:val="baseline"/>
        <w:rPr>
          <w:sz w:val="42"/>
        </w:rPr>
      </w:pPr>
      <w:bookmarkStart w:name="" w:id="2728"/>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25400</wp:posOffset>
            </wp:positionV>
            <wp:extent cx="444500" cy="787400"/>
            <wp:wrapNone/>
            <wp:docPr id="237" name="Drawing 237"/>
            <a:graphic xmlns:a="http://schemas.openxmlformats.org/drawingml/2006/main">
              <a:graphicData uri="http://schemas.openxmlformats.org/drawingml/2006/picture">
                <pic:pic xmlns:pic="http://schemas.openxmlformats.org/drawingml/2006/picture">
                  <pic:nvPicPr>
                    <pic:cNvPr id="0" name="Picture 236"/>
                    <pic:cNvPicPr>
                      <a:picLocks noChangeAspect="true"/>
                    </pic:cNvPicPr>
                  </pic:nvPicPr>
                  <pic:blipFill>
                    <a:blip r:embed="rId89"/>
                    <a:stretch>
                      <a:fillRect/>
                    </a:stretch>
                  </pic:blipFill>
                  <pic:spPr>
                    <a:xfrm>
                      <a:off x="0" y="0"/>
                      <a:ext cx="444500" cy="787400"/>
                    </a:xfrm>
                    <a:prstGeom prst="rect">
                      <a:avLst/>
                    </a:prstGeom>
                  </pic:spPr>
                </pic:pic>
              </a:graphicData>
            </a:graphic>
          </wp:anchor>
        </w:drawing>
      </w:r>
      <w:bookmarkEnd w:id="2728"/>
    </w:p>
    <w:p>
      <w:pPr>
        <w:pageBreakBefore w:val="off"/>
        <w:tabs/>
        <w:wordWrap w:val="off"/>
        <w:spacing w:before="0" w:after="0" w:line="500" w:lineRule="exact"/>
        <w:ind w:left="0" w:right="0"/>
        <w:jc w:val="both"/>
        <w:textAlignment w:val="baseline"/>
        <w:rPr>
          <w:sz w:val="42"/>
        </w:rPr>
      </w:pPr>
      <w:bookmarkStart w:name="" w:id="2729"/>
      <w:r>
        <w:rPr>
          <w:rFonts w:ascii="宋体" w:hAnsi="宋体" w:cs="宋体" w:eastAsia="宋体"/>
          <w:sz w:val="42"/>
          <w:spacing w:val="0"/>
          <w:color w:val="000000"/>
          <w:b w:val="off"/>
          <w:i w:val="off"/>
        </w:rPr>
        <w:t/>
      </w:r>
      <w:bookmarkEnd w:id="2729"/>
    </w:p>
    <w:p>
      <w:pPr>
        <w:pageBreakBefore w:val="off"/>
        <w:tabs/>
        <w:wordWrap w:val="off"/>
        <w:spacing w:before="0" w:after="0" w:line="960" w:lineRule="atLeast"/>
        <w:ind w:left="20" w:right="60"/>
        <w:jc w:val="both"/>
        <w:textAlignment w:val="baseline"/>
        <w:rPr>
          <w:sz w:val="48"/>
        </w:rPr>
      </w:pPr>
      <w:bookmarkStart w:name="" w:id="2730"/>
      <w:r>
        <w:rPr>
          <w:rFonts w:ascii="宋体" w:hAnsi="宋体" w:cs="宋体" w:eastAsia="宋体"/>
          <w:sz w:val="48"/>
          <w:spacing w:val="0"/>
          <w:color w:val="000000"/>
          <w:b w:val="off"/>
          <w:i w:val="off"/>
        </w:rPr>
        <w:t>中，有一些属于动名词的系统的歧义词。较普遍的有过程——结果</w:t>
      </w:r>
      <w:r>
        <w:rPr>
          <w:rFonts w:ascii="宋体" w:hAnsi="宋体" w:cs="宋体" w:eastAsia="宋体"/>
          <w:sz w:val="48"/>
          <w:spacing w:val="0"/>
          <w:color w:val="000000"/>
          <w:b w:val="off"/>
          <w:i w:val="off"/>
        </w:rPr>
        <w:t>(process-product)歧义词(布莱克[Black])，譬如“assignment”</w:t>
      </w:r>
      <w:r>
        <w:rPr>
          <w:rFonts w:ascii="宋体" w:hAnsi="宋体" w:cs="宋体" w:eastAsia="宋体"/>
          <w:sz w:val="48"/>
          <w:spacing w:val="0"/>
          <w:color w:val="000000"/>
          <w:b w:val="off"/>
          <w:i w:val="off"/>
        </w:rPr>
        <w:t>(“分配”)一词，既可指分配的行为(the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act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of</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assigning)，又可指</w:t>
      </w:r>
      <w:r>
        <w:rPr>
          <w:rFonts w:ascii="宋体" w:hAnsi="宋体" w:cs="宋体" w:eastAsia="宋体"/>
          <w:sz w:val="48"/>
          <w:spacing w:val="0"/>
          <w:color w:val="000000"/>
          <w:b w:val="off"/>
          <w:i w:val="off"/>
        </w:rPr>
        <w:t>被分配的东西(the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thing</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assigned)。还有一种是行为——习惯(ac-</w:t>
      </w:r>
      <w:r>
        <w:rPr>
          <w:rFonts w:ascii="宋体" w:hAnsi="宋体" w:cs="宋体" w:eastAsia="宋体"/>
          <w:sz w:val="48"/>
          <w:spacing w:val="0"/>
          <w:color w:val="000000"/>
          <w:b w:val="off"/>
          <w:i w:val="off"/>
        </w:rPr>
        <w:t>tion-custom)歧义词(西格瓦尔特[Sigwart]，埃尔德曼[Erdma-</w:t>
      </w:r>
      <w:r>
        <w:rPr>
          <w:rFonts w:ascii="宋体" w:hAnsi="宋体" w:cs="宋体" w:eastAsia="宋体"/>
          <w:sz w:val="48"/>
          <w:spacing w:val="0"/>
          <w:color w:val="000000"/>
          <w:b w:val="off"/>
          <w:i w:val="off"/>
        </w:rPr>
        <w:t>nn])，譬如，“skater”(“滑冰者”)一词，既可指一个正在滑冰的人</w:t>
      </w:r>
      <w:r>
        <w:rPr>
          <w:rFonts w:ascii="宋体" w:hAnsi="宋体" w:cs="宋体" w:eastAsia="宋体"/>
          <w:sz w:val="48"/>
          <w:spacing w:val="0"/>
          <w:color w:val="000000"/>
          <w:b w:val="off"/>
          <w:i w:val="off"/>
        </w:rPr>
        <w:t>(one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who</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is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skating)，因此是醒着的，又可指一个会滑冰的人(one</w:t>
      </w:r>
      <w:r>
        <w:rPr>
          <w:rFonts w:ascii="宋体" w:hAnsi="宋体" w:cs="宋体" w:eastAsia="宋体"/>
          <w:sz w:val="48"/>
          <w:spacing w:val="0"/>
          <w:color w:val="000000"/>
          <w:b w:val="off"/>
          <w:i w:val="off"/>
        </w:rPr>
        <w:t>who</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skates)，此刻也许正在睡觉。</w:t>
      </w:r>
      <w:bookmarkEnd w:id="2730"/>
    </w:p>
    <w:p>
      <w:pPr>
        <w:pageBreakBefore w:val="off"/>
        <w:tabs/>
        <w:wordWrap w:val="off"/>
        <w:spacing w:before="0" w:after="0" w:line="960" w:lineRule="atLeast"/>
        <w:ind w:left="20" w:right="80" w:firstLine="1060"/>
        <w:jc w:val="both"/>
        <w:textAlignment w:val="baseline"/>
        <w:rPr>
          <w:sz w:val="48"/>
        </w:rPr>
      </w:pPr>
      <w:bookmarkStart w:name="" w:id="2731"/>
      <w:r>
        <w:rPr>
          <w:rFonts w:ascii="宋体" w:hAnsi="宋体" w:cs="宋体" w:eastAsia="宋体"/>
          <w:sz w:val="48"/>
          <w:spacing w:val="0"/>
          <w:color w:val="000000"/>
          <w:b w:val="off"/>
          <w:i w:val="off"/>
        </w:rPr>
        <w:t>当拿别人的名字来命名一个儿童时，我们是故意制造歧义。叫</w:t>
      </w:r>
      <w:r>
        <w:rPr>
          <w:rFonts w:ascii="宋体" w:hAnsi="宋体" w:cs="宋体" w:eastAsia="宋体"/>
          <w:sz w:val="48"/>
          <w:spacing w:val="0"/>
          <w:color w:val="000000"/>
          <w:b w:val="off"/>
          <w:i w:val="off"/>
        </w:rPr>
        <w:t>“Paul”(保罗)的人成千上万，但它并不是一个普遍词项。它是一个</w:t>
      </w:r>
      <w:r>
        <w:rPr>
          <w:rFonts w:ascii="宋体" w:hAnsi="宋体" w:cs="宋体" w:eastAsia="宋体"/>
          <w:sz w:val="48"/>
          <w:spacing w:val="0"/>
          <w:color w:val="000000"/>
          <w:b w:val="off"/>
          <w:i w:val="off"/>
        </w:rPr>
        <w:t>意义极其含混的单独词项。每次称呼这个名字的时候，我们都是在谈</w:t>
      </w:r>
      <w:r>
        <w:rPr>
          <w:rFonts w:ascii="宋体" w:hAnsi="宋体" w:cs="宋体" w:eastAsia="宋体"/>
          <w:sz w:val="48"/>
          <w:spacing w:val="0"/>
          <w:color w:val="000000"/>
          <w:b w:val="off"/>
          <w:i w:val="off"/>
        </w:rPr>
        <w:t>论某一个特定的人。我们不会像谈到一个普遍词项时那样说，</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w:t>
      </w:r>
      <w:r>
        <w:rPr>
          <w:rFonts w:ascii="宋体" w:hAnsi="宋体" w:cs="宋体" w:eastAsia="宋体"/>
          <w:sz w:val="48"/>
          <w:spacing w:val="0"/>
          <w:color w:val="000000"/>
          <w:b w:val="off"/>
          <w:i w:val="off"/>
        </w:rPr>
        <w:t>Paul”，“the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Paul”，“Pauls”———除非我们用一种开玩笑的口吻在</w:t>
      </w:r>
      <w:r>
        <w:rPr>
          <w:rFonts w:ascii="宋体" w:hAnsi="宋体" w:cs="宋体" w:eastAsia="宋体"/>
          <w:sz w:val="48"/>
          <w:spacing w:val="0"/>
          <w:color w:val="000000"/>
          <w:b w:val="off"/>
          <w:i w:val="off"/>
        </w:rPr>
        <w:t>“man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named</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Paul”(“名字叫</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Paul的人”)这个真正普遍词项的意义</w:t>
      </w:r>
      <w:r>
        <w:rPr>
          <w:rFonts w:ascii="宋体" w:hAnsi="宋体" w:cs="宋体" w:eastAsia="宋体"/>
          <w:sz w:val="48"/>
          <w:spacing w:val="0"/>
          <w:color w:val="000000"/>
          <w:b w:val="off"/>
          <w:i w:val="off"/>
        </w:rPr>
        <w:t>上使用它。</w:t>
      </w:r>
      <w:bookmarkEnd w:id="2731"/>
    </w:p>
    <w:p>
      <w:pPr>
        <w:pageBreakBefore w:val="off"/>
        <w:tabs/>
        <w:wordWrap w:val="off"/>
        <w:spacing w:before="0" w:after="0" w:line="960" w:lineRule="atLeast"/>
        <w:ind w:left="20" w:right="0" w:firstLine="1060"/>
        <w:jc w:val="both"/>
        <w:textAlignment w:val="baseline"/>
        <w:rPr>
          <w:sz w:val="53"/>
        </w:rPr>
      </w:pPr>
      <w:bookmarkStart w:name="" w:id="2732"/>
      <w:r>
        <w:rPr>
          <w:rFonts w:ascii="宋体" w:hAnsi="宋体" w:cs="宋体" w:eastAsia="宋体"/>
          <w:sz w:val="53"/>
          <w:spacing w:val="0"/>
          <w:color w:val="000000"/>
          <w:b w:val="off"/>
          <w:i w:val="off"/>
        </w:rPr>
        <w:t>英文中一个有歧义的单独词项同普遍词项的差别便是如此。然而</w:t>
      </w:r>
      <w:r>
        <w:rPr>
          <w:rFonts w:ascii="宋体" w:hAnsi="宋体" w:cs="宋体" w:eastAsia="宋体"/>
          <w:sz w:val="53"/>
          <w:spacing w:val="0"/>
          <w:color w:val="000000"/>
          <w:b w:val="off"/>
          <w:i w:val="off"/>
        </w:rPr>
        <w:t>对于一个公认的普遍词项，我们怎样才能指明：在何种情况下，它的</w:t>
      </w:r>
      <w:r>
        <w:rPr>
          <w:rFonts w:ascii="宋体" w:hAnsi="宋体" w:cs="宋体" w:eastAsia="宋体"/>
          <w:sz w:val="53"/>
          <w:spacing w:val="0"/>
          <w:color w:val="000000"/>
          <w:b w:val="off"/>
          <w:i w:val="off"/>
        </w:rPr>
        <w:t>一词多用是歧义，在何种情况下，是概括性？我们试以“hard”一词</w:t>
      </w:r>
      <w:r>
        <w:rPr>
          <w:rFonts w:ascii="宋体" w:hAnsi="宋体" w:cs="宋体" w:eastAsia="宋体"/>
          <w:sz w:val="53"/>
          <w:spacing w:val="0"/>
          <w:color w:val="000000"/>
          <w:b w:val="off"/>
          <w:i w:val="off"/>
        </w:rPr>
        <w:t>为例，看看说椅子“hard”和说问题“hard”的区别。如前面所说</w:t>
      </w:r>
      <w:r>
        <w:rPr>
          <w:rFonts w:ascii="宋体" w:hAnsi="宋体" w:cs="宋体" w:eastAsia="宋体"/>
          <w:sz w:val="53"/>
          <w:spacing w:val="0"/>
          <w:color w:val="000000"/>
          <w:b w:val="off"/>
          <w:i w:val="off"/>
        </w:rPr>
        <w:t>的，如果一个词同时适合于又不适合于同一事物，那么它就是歧义</w:t>
      </w:r>
      <w:r>
        <w:rPr>
          <w:rFonts w:ascii="宋体" w:hAnsi="宋体" w:cs="宋体" w:eastAsia="宋体"/>
          <w:sz w:val="53"/>
          <w:spacing w:val="0"/>
          <w:color w:val="000000"/>
          <w:b w:val="off"/>
          <w:i w:val="off"/>
        </w:rPr>
        <w:t>词。这对“light”这个词似乎有用，但对“hard”这个词则没有什么</w:t>
      </w:r>
      <w:r>
        <w:rPr>
          <w:rFonts w:ascii="宋体" w:hAnsi="宋体" w:cs="宋体" w:eastAsia="宋体"/>
          <w:sz w:val="53"/>
          <w:spacing w:val="0"/>
          <w:color w:val="000000"/>
          <w:b w:val="off"/>
          <w:i w:val="off"/>
        </w:rPr>
        <w:t>用处。因为我们难道能说“hard”既然被用之于椅子，就绝不能讲</w:t>
      </w:r>
      <w:r>
        <w:rPr>
          <w:rFonts w:ascii="宋体" w:hAnsi="宋体" w:cs="宋体" w:eastAsia="宋体"/>
          <w:sz w:val="53"/>
          <w:spacing w:val="0"/>
          <w:color w:val="000000"/>
          <w:b w:val="off"/>
          <w:i w:val="off"/>
        </w:rPr>
        <w:t>“hard</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question”吗？反之亦然。如果不是这样，那我们为什么不能</w:t>
      </w:r>
      <w:r>
        <w:rPr>
          <w:rFonts w:ascii="宋体" w:hAnsi="宋体" w:cs="宋体" w:eastAsia="宋体"/>
          <w:sz w:val="53"/>
          <w:spacing w:val="0"/>
          <w:color w:val="000000"/>
          <w:b w:val="off"/>
          <w:i w:val="off"/>
        </w:rPr>
        <w:t>说椅子和问题(不论其如何不同)在“hard”这个词的一种单一而广</w:t>
      </w:r>
      <w:r>
        <w:rPr>
          <w:rFonts w:ascii="宋体" w:hAnsi="宋体" w:cs="宋体" w:eastAsia="宋体"/>
          <w:sz w:val="53"/>
          <w:spacing w:val="0"/>
          <w:color w:val="000000"/>
          <w:b w:val="off"/>
          <w:i w:val="off"/>
        </w:rPr>
        <w:t>包的意义上都是“hard”呢?“The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chair</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and</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question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were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hard”这</w:t>
      </w:r>
      <w:r>
        <w:rPr>
          <w:rFonts w:ascii="宋体" w:hAnsi="宋体" w:cs="宋体" w:eastAsia="宋体"/>
          <w:sz w:val="53"/>
          <w:spacing w:val="0"/>
          <w:color w:val="000000"/>
          <w:b w:val="off"/>
          <w:i w:val="off"/>
        </w:rPr>
        <w:t>个句子有一词两义兼用的毛病，难道这不仅仅由于椅子和问题是彼此</w:t>
      </w:r>
      <w:r>
        <w:rPr>
          <w:rFonts w:ascii="宋体" w:hAnsi="宋体" w:cs="宋体" w:eastAsia="宋体"/>
          <w:sz w:val="53"/>
          <w:spacing w:val="0"/>
          <w:color w:val="000000"/>
          <w:b w:val="off"/>
          <w:i w:val="off"/>
        </w:rPr>
        <w:t>不同的吗？难道不正是由于“hard”这个词能同时适用于一些迥然不</w:t>
      </w:r>
      <w:r>
        <w:rPr>
          <w:rFonts w:ascii="宋体" w:hAnsi="宋体" w:cs="宋体" w:eastAsia="宋体"/>
          <w:sz w:val="53"/>
          <w:spacing w:val="0"/>
          <w:color w:val="000000"/>
          <w:b w:val="off"/>
          <w:i w:val="off"/>
        </w:rPr>
        <w:t>同的事物，我们才称之为有歧义的吗?</w:t>
      </w:r>
      <w:bookmarkEnd w:id="2732"/>
    </w:p>
    <w:p>
      <w:pPr>
        <w:pageBreakBefore w:val="off"/>
        <w:tabs/>
        <w:wordWrap w:val="off"/>
        <w:spacing w:before="0" w:after="0" w:line="960" w:lineRule="atLeast"/>
        <w:ind w:left="200" w:right="0"/>
        <w:jc w:val="both"/>
        <w:textAlignment w:val="baseline"/>
        <w:rPr>
          <w:sz w:val="48"/>
        </w:rPr>
      </w:pPr>
      <w:bookmarkStart w:name="" w:id="2733"/>
      <w:r>
        <w:rPr>
          <w:rFonts w:ascii="黑体" w:hAnsi="黑体" w:cs="黑体" w:eastAsia="黑体"/>
          <w:sz w:val="48"/>
          <w:spacing w:val="0"/>
          <w:color w:val="000000"/>
          <w:b w:val="off"/>
          <w:i w:val="off"/>
        </w:rPr>
        <w:t>142</w:t>
      </w:r>
      <w:bookmarkEnd w:id="2733"/>
    </w:p>
    <w:p>
      <w:r>
        <w:t/>
      </w:r>
    </w:p>
    <w:p>
      <w:pPr>
        <w:sectPr>
          <w:footerReference r:id="rId515"/>
          <w:headerReference r:id="rId516" w:type="default"/>
          <w:type w:val="nextPage"/>
          <w:pgSz w:w="21240" w:h="31680"/>
          <w:pgMar w:left="2600" w:top="1840" w:right="2600" w:bottom="1840" w:header="1540" w:footer="1540"/>
          <w:cols w:num="1"/>
        </w:sectPr>
      </w:pPr>
    </w:p>
    <w:p>
      <w:pPr>
        <w:pageBreakBefore w:val="off"/>
        <w:tabs/>
        <w:wordWrap w:val="off"/>
        <w:spacing w:before="560" w:after="0" w:line="600" w:lineRule="atLeast"/>
        <w:ind w:left="0" w:right="880"/>
        <w:jc w:val="right"/>
        <w:textAlignment w:val="baseline"/>
        <w:rPr>
          <w:sz w:val="44"/>
        </w:rPr>
      </w:pPr>
      <w:bookmarkStart w:name="" w:id="2734"/>
      <w:r>
        <w:rPr>
          <w:rFonts w:ascii="楷体" w:hAnsi="楷体" w:cs="楷体" w:eastAsia="楷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0</wp:posOffset>
            </wp:positionV>
            <wp:extent cx="431800" cy="762000"/>
            <wp:wrapNone/>
            <wp:docPr id="239" name="Drawing 239"/>
            <a:graphic xmlns:a="http://schemas.openxmlformats.org/drawingml/2006/main">
              <a:graphicData uri="http://schemas.openxmlformats.org/drawingml/2006/picture">
                <pic:pic xmlns:pic="http://schemas.openxmlformats.org/drawingml/2006/picture">
                  <pic:nvPicPr>
                    <pic:cNvPr id="0" name="Picture 238"/>
                    <pic:cNvPicPr>
                      <a:picLocks noChangeAspect="true"/>
                    </pic:cNvPicPr>
                  </pic:nvPicPr>
                  <pic:blipFill>
                    <a:blip r:embed="rId90"/>
                    <a:stretch>
                      <a:fillRect/>
                    </a:stretch>
                  </pic:blipFill>
                  <pic:spPr>
                    <a:xfrm>
                      <a:off x="0" y="0"/>
                      <a:ext cx="431800" cy="762000"/>
                    </a:xfrm>
                    <a:prstGeom prst="rect">
                      <a:avLst/>
                    </a:prstGeom>
                  </pic:spPr>
                </pic:pic>
              </a:graphicData>
            </a:graphic>
          </wp:anchor>
        </w:drawing>
      </w:r>
      <w:bookmarkEnd w:id="2734"/>
    </w:p>
    <w:p>
      <w:pPr>
        <w:pageBreakBefore w:val="off"/>
        <w:tabs/>
        <w:wordWrap w:val="off"/>
        <w:spacing w:before="0" w:after="0" w:line="520" w:lineRule="exact"/>
        <w:ind w:left="0" w:right="0"/>
        <w:jc w:val="right"/>
        <w:textAlignment w:val="baseline"/>
        <w:rPr>
          <w:sz w:val="44"/>
        </w:rPr>
      </w:pPr>
      <w:bookmarkStart w:name="" w:id="2735"/>
      <w:r>
        <w:rPr>
          <w:rFonts w:ascii="宋体" w:hAnsi="宋体" w:cs="宋体" w:eastAsia="宋体"/>
          <w:sz w:val="44"/>
          <w:spacing w:val="0"/>
          <w:color w:val="000000"/>
          <w:b w:val="off"/>
          <w:i w:val="off"/>
        </w:rPr>
        <w:t/>
      </w:r>
      <w:bookmarkEnd w:id="2735"/>
    </w:p>
    <w:p>
      <w:pPr>
        <w:pageBreakBefore w:val="off"/>
        <w:tabs/>
        <w:wordWrap w:val="off"/>
        <w:spacing w:before="0" w:after="0" w:line="920" w:lineRule="atLeast"/>
        <w:ind w:left="20" w:right="0" w:firstLine="1100"/>
        <w:jc w:val="both"/>
        <w:textAlignment w:val="baseline"/>
        <w:rPr>
          <w:sz w:val="51"/>
        </w:rPr>
      </w:pPr>
      <w:bookmarkStart w:name="" w:id="2736"/>
      <w:r>
        <w:rPr>
          <w:rFonts w:ascii="宋体" w:hAnsi="宋体" w:cs="宋体" w:eastAsia="宋体"/>
          <w:sz w:val="51"/>
          <w:spacing w:val="0"/>
          <w:color w:val="000000"/>
          <w:b w:val="off"/>
          <w:i w:val="off"/>
        </w:rPr>
        <w:t>在语词学习的初期，如果一个词是对两类完全不同的刺激的条件</w:t>
      </w:r>
      <w:r>
        <w:rPr>
          <w:rFonts w:ascii="宋体" w:hAnsi="宋体" w:cs="宋体" w:eastAsia="宋体"/>
          <w:sz w:val="51"/>
          <w:spacing w:val="0"/>
          <w:color w:val="000000"/>
          <w:b w:val="off"/>
          <w:i w:val="off"/>
        </w:rPr>
        <w:t>反射(每一类刺激都是紧密结合在一起的一类彼此相似的刺激)，那</w:t>
      </w:r>
      <w:r>
        <w:rPr>
          <w:rFonts w:ascii="宋体" w:hAnsi="宋体" w:cs="宋体" w:eastAsia="宋体"/>
          <w:sz w:val="51"/>
          <w:spacing w:val="0"/>
          <w:color w:val="000000"/>
          <w:b w:val="off"/>
          <w:i w:val="off"/>
        </w:rPr>
        <w:t>么我们完全有理由称之为歧义词，而不仅仅是普遍词项。这一层面上</w:t>
      </w:r>
      <w:r>
        <w:rPr>
          <w:rFonts w:ascii="宋体" w:hAnsi="宋体" w:cs="宋体" w:eastAsia="宋体"/>
          <w:sz w:val="51"/>
          <w:spacing w:val="0"/>
          <w:color w:val="000000"/>
          <w:b w:val="off"/>
          <w:i w:val="off"/>
        </w:rPr>
        <w:t>的歧义的例子在第17节中提到过：如“mama”一词经过强化，既是</w:t>
      </w:r>
      <w:r>
        <w:rPr>
          <w:rFonts w:ascii="宋体" w:hAnsi="宋体" w:cs="宋体" w:eastAsia="宋体"/>
          <w:sz w:val="51"/>
          <w:spacing w:val="0"/>
          <w:color w:val="000000"/>
          <w:b w:val="off"/>
          <w:i w:val="off"/>
        </w:rPr>
        <w:t>对母亲朦胧出现的形象的反应，又是对“mama”这一声音的反应。</w:t>
      </w:r>
      <w:r>
        <w:rPr>
          <w:rFonts w:ascii="宋体" w:hAnsi="宋体" w:cs="宋体" w:eastAsia="宋体"/>
          <w:sz w:val="51"/>
          <w:spacing w:val="0"/>
          <w:color w:val="000000"/>
          <w:b w:val="off"/>
          <w:i w:val="off"/>
        </w:rPr>
        <w:t>从发生学上来说，使一个词适应于儿童的正在形成的质的空间的一个</w:t>
      </w:r>
      <w:r>
        <w:rPr>
          <w:rFonts w:ascii="宋体" w:hAnsi="宋体" w:cs="宋体" w:eastAsia="宋体"/>
          <w:sz w:val="51"/>
          <w:spacing w:val="0"/>
          <w:color w:val="000000"/>
          <w:b w:val="off"/>
          <w:i w:val="off"/>
        </w:rPr>
        <w:t>连续域和使它适应于两个距离很大的非连续域是有实际差别的。然而</w:t>
      </w:r>
      <w:r>
        <w:rPr>
          <w:rFonts w:ascii="宋体" w:hAnsi="宋体" w:cs="宋体" w:eastAsia="宋体"/>
          <w:sz w:val="51"/>
          <w:spacing w:val="0"/>
          <w:color w:val="000000"/>
          <w:b w:val="off"/>
          <w:i w:val="off"/>
        </w:rPr>
        <w:t>“hard”不属于这类情形，因为谈论“hard question”对儿童而言是</w:t>
      </w:r>
      <w:r>
        <w:rPr>
          <w:rFonts w:ascii="宋体" w:hAnsi="宋体" w:cs="宋体" w:eastAsia="宋体"/>
          <w:sz w:val="51"/>
          <w:spacing w:val="0"/>
          <w:color w:val="000000"/>
          <w:b w:val="off"/>
          <w:i w:val="off"/>
        </w:rPr>
        <w:t>过于抽象和复杂了。“hard”的抽象意义是在儿童中期通过其最初使</w:t>
      </w:r>
      <w:r>
        <w:rPr>
          <w:rFonts w:ascii="宋体" w:hAnsi="宋体" w:cs="宋体" w:eastAsia="宋体"/>
          <w:sz w:val="51"/>
          <w:spacing w:val="0"/>
          <w:color w:val="000000"/>
          <w:b w:val="off"/>
          <w:i w:val="off"/>
        </w:rPr>
        <w:t>用的比喻的延伸而习得的。我们把这个延伸意义看做是由此而来的歧</w:t>
      </w:r>
      <w:r>
        <w:rPr>
          <w:rFonts w:ascii="宋体" w:hAnsi="宋体" w:cs="宋体" w:eastAsia="宋体"/>
          <w:sz w:val="51"/>
          <w:spacing w:val="0"/>
          <w:color w:val="000000"/>
          <w:b w:val="off"/>
          <w:i w:val="off"/>
        </w:rPr>
        <w:t>义词的第二意义，还是看做一个由此而来的更普遍的词项的延伸应</w:t>
      </w:r>
      <w:r>
        <w:rPr>
          <w:rFonts w:ascii="宋体" w:hAnsi="宋体" w:cs="宋体" w:eastAsia="宋体"/>
          <w:sz w:val="51"/>
          <w:spacing w:val="0"/>
          <w:color w:val="000000"/>
          <w:b w:val="off"/>
          <w:i w:val="off"/>
        </w:rPr>
        <w:t>用呢?</w:t>
      </w:r>
      <w:bookmarkEnd w:id="2736"/>
    </w:p>
    <w:p>
      <w:pPr>
        <w:pageBreakBefore w:val="off"/>
        <w:tabs/>
        <w:wordWrap w:val="off"/>
        <w:spacing w:before="0" w:after="0" w:line="920" w:lineRule="atLeast"/>
        <w:ind w:left="20" w:right="0" w:firstLine="1020"/>
        <w:jc w:val="both"/>
        <w:textAlignment w:val="baseline"/>
        <w:rPr>
          <w:sz w:val="51"/>
        </w:rPr>
      </w:pPr>
      <w:bookmarkStart w:name="" w:id="2737"/>
      <w:r>
        <w:rPr>
          <w:rFonts w:ascii="宋体" w:hAnsi="宋体" w:cs="宋体" w:eastAsia="宋体"/>
          <w:sz w:val="51"/>
          <w:spacing w:val="0"/>
          <w:color w:val="000000"/>
          <w:b w:val="off"/>
          <w:i w:val="off"/>
        </w:rPr>
        <w:t>在一些很重要的场合中，相同的问题也会出现。一些哲学家坚决</w:t>
      </w:r>
      <w:r>
        <w:rPr>
          <w:rFonts w:ascii="宋体" w:hAnsi="宋体" w:cs="宋体" w:eastAsia="宋体"/>
          <w:sz w:val="51"/>
          <w:spacing w:val="0"/>
          <w:color w:val="000000"/>
          <w:b w:val="off"/>
          <w:i w:val="off"/>
        </w:rPr>
        <w:t>主张“true”一词也有歧义，一种用法指逻辑、数学规律之“true”，</w:t>
      </w:r>
      <w:r>
        <w:rPr>
          <w:rFonts w:ascii="宋体" w:hAnsi="宋体" w:cs="宋体" w:eastAsia="宋体"/>
          <w:sz w:val="51"/>
          <w:spacing w:val="0"/>
          <w:color w:val="000000"/>
          <w:b w:val="off"/>
          <w:i w:val="off"/>
        </w:rPr>
        <w:t>另一种用法指天气预报或嫌犯供词之“true”。也有哲学家坚决主张</w:t>
      </w:r>
      <w:r>
        <w:rPr>
          <w:rFonts w:ascii="宋体" w:hAnsi="宋体" w:cs="宋体" w:eastAsia="宋体"/>
          <w:sz w:val="51"/>
          <w:spacing w:val="0"/>
          <w:color w:val="000000"/>
          <w:b w:val="off"/>
          <w:i w:val="off"/>
        </w:rPr>
        <w:t>“exists”也是有歧义的，一种用法指数、类等之“exists”，另一种用</w:t>
      </w:r>
      <w:r>
        <w:rPr>
          <w:rFonts w:ascii="宋体" w:hAnsi="宋体" w:cs="宋体" w:eastAsia="宋体"/>
          <w:sz w:val="51"/>
          <w:spacing w:val="0"/>
          <w:color w:val="000000"/>
          <w:b w:val="off"/>
          <w:i w:val="off"/>
        </w:rPr>
        <w:t>法指物质对象之“exists”。让我们感到困惑的是他们态度的坚决。他</w:t>
      </w:r>
      <w:r>
        <w:rPr>
          <w:rFonts w:ascii="宋体" w:hAnsi="宋体" w:cs="宋体" w:eastAsia="宋体"/>
          <w:sz w:val="51"/>
          <w:spacing w:val="0"/>
          <w:color w:val="000000"/>
          <w:b w:val="off"/>
          <w:i w:val="off"/>
        </w:rPr>
        <w:t>们能拿出什么证据呢？为什么不把“true”看成一个并无歧义的具有</w:t>
      </w:r>
      <w:r>
        <w:rPr>
          <w:rFonts w:ascii="宋体" w:hAnsi="宋体" w:cs="宋体" w:eastAsia="宋体"/>
          <w:sz w:val="51"/>
          <w:spacing w:val="0"/>
          <w:color w:val="000000"/>
          <w:b w:val="off"/>
          <w:i w:val="off"/>
        </w:rPr>
        <w:t>很大普遍性的词，而把逻辑真理(true logical laws)和从实招供</w:t>
      </w:r>
      <w:r>
        <w:rPr>
          <w:rFonts w:ascii="宋体" w:hAnsi="宋体" w:cs="宋体" w:eastAsia="宋体"/>
          <w:sz w:val="51"/>
          <w:spacing w:val="0"/>
          <w:color w:val="000000"/>
          <w:b w:val="off"/>
          <w:i w:val="off"/>
        </w:rPr>
        <w:t>(true confessions)的差别仅仅视为逻辑规律和坦白供认之间的差别？</w:t>
      </w:r>
      <w:r>
        <w:rPr>
          <w:rFonts w:ascii="宋体" w:hAnsi="宋体" w:cs="宋体" w:eastAsia="宋体"/>
          <w:sz w:val="51"/>
          <w:spacing w:val="0"/>
          <w:color w:val="000000"/>
          <w:b w:val="off"/>
          <w:i w:val="off"/>
        </w:rPr>
        <w:t>关于存在(existence)为什么不可以也这么看呢?[5]</w:t>
      </w:r>
      <w:bookmarkEnd w:id="2737"/>
    </w:p>
    <w:p>
      <w:pPr>
        <w:pageBreakBefore w:val="off"/>
        <w:tabs/>
        <w:wordWrap w:val="off"/>
        <w:spacing w:before="0" w:after="0" w:line="920" w:lineRule="atLeast"/>
        <w:ind w:left="20" w:right="0" w:firstLine="1020"/>
        <w:jc w:val="both"/>
        <w:textAlignment w:val="baseline"/>
        <w:rPr>
          <w:sz w:val="51"/>
        </w:rPr>
      </w:pPr>
      <w:bookmarkStart w:name="" w:id="2738"/>
      <w:r>
        <w:rPr>
          <w:rFonts w:ascii="宋体" w:hAnsi="宋体" w:cs="宋体" w:eastAsia="宋体"/>
          <w:sz w:val="51"/>
          <w:spacing w:val="0"/>
          <w:color w:val="000000"/>
          <w:b w:val="off"/>
          <w:i w:val="off"/>
        </w:rPr>
        <w:t>像“light”、“bore”或“bore us”这些歧义词的明显特征在于：</w:t>
      </w:r>
      <w:r>
        <w:rPr>
          <w:rFonts w:ascii="宋体" w:hAnsi="宋体" w:cs="宋体" w:eastAsia="宋体"/>
          <w:sz w:val="51"/>
          <w:spacing w:val="0"/>
          <w:color w:val="000000"/>
          <w:b w:val="off"/>
          <w:i w:val="off"/>
        </w:rPr>
        <w:t>在不同的话语中，它们可以同时既适合又不适合同一对象，视其在语</w:t>
      </w:r>
      <w:r>
        <w:rPr>
          <w:rFonts w:ascii="宋体" w:hAnsi="宋体" w:cs="宋体" w:eastAsia="宋体"/>
          <w:sz w:val="51"/>
          <w:spacing w:val="0"/>
          <w:color w:val="000000"/>
          <w:b w:val="off"/>
          <w:i w:val="off"/>
        </w:rPr>
        <w:t>境中有此一或另一解释线索而定。这个特征即使不是一个词具有歧义</w:t>
      </w:r>
      <w:r>
        <w:rPr>
          <w:rFonts w:ascii="宋体" w:hAnsi="宋体" w:cs="宋体" w:eastAsia="宋体"/>
          <w:sz w:val="51"/>
          <w:spacing w:val="0"/>
          <w:color w:val="000000"/>
          <w:b w:val="off"/>
          <w:i w:val="off"/>
        </w:rPr>
        <w:t>性的必要条件，但无论如何也可以算是最明显的一个条件了。迄今我</w:t>
      </w:r>
      <w:r>
        <w:rPr>
          <w:rFonts w:ascii="宋体" w:hAnsi="宋体" w:cs="宋体" w:eastAsia="宋体"/>
          <w:sz w:val="51"/>
          <w:spacing w:val="0"/>
          <w:color w:val="000000"/>
          <w:b w:val="off"/>
          <w:i w:val="off"/>
        </w:rPr>
        <w:t>们只是就其在语境变化下成为语句真值变化的一个辅因来说考虑了歧</w:t>
      </w:r>
      <w:r>
        <w:rPr>
          <w:rFonts w:ascii="宋体" w:hAnsi="宋体" w:cs="宋体" w:eastAsia="宋体"/>
          <w:sz w:val="51"/>
          <w:spacing w:val="0"/>
          <w:color w:val="000000"/>
          <w:b w:val="off"/>
          <w:i w:val="off"/>
        </w:rPr>
        <w:t>义性。</w:t>
      </w:r>
      <w:bookmarkEnd w:id="2738"/>
    </w:p>
    <w:p>
      <w:pPr>
        <w:pageBreakBefore w:val="off"/>
        <w:tabs/>
        <w:wordWrap w:val="off"/>
        <w:spacing w:before="0" w:after="0" w:line="920" w:lineRule="atLeast"/>
        <w:ind w:left="1140" w:right="0"/>
        <w:jc w:val="both"/>
        <w:textAlignment w:val="baseline"/>
        <w:rPr>
          <w:sz w:val="51"/>
        </w:rPr>
      </w:pPr>
      <w:bookmarkStart w:name="" w:id="2739"/>
      <w:r>
        <w:rPr>
          <w:rFonts w:ascii="宋体" w:hAnsi="宋体" w:cs="宋体" w:eastAsia="宋体"/>
          <w:sz w:val="51"/>
          <w:spacing w:val="0"/>
          <w:color w:val="000000"/>
          <w:b w:val="off"/>
          <w:i w:val="off"/>
        </w:rPr>
        <w:t>即使一个语句的真值在不同场合发生了变化，也不必归咎于歧</w:t>
      </w:r>
      <w:bookmarkEnd w:id="2739"/>
    </w:p>
    <w:p>
      <w:pPr>
        <w:pageBreakBefore w:val="off"/>
        <w:tabs/>
        <w:wordWrap w:val="off"/>
        <w:spacing w:before="0" w:after="0" w:line="640" w:lineRule="atLeast"/>
        <w:ind w:left="0" w:right="20"/>
        <w:jc w:val="right"/>
        <w:textAlignment w:val="baseline"/>
        <w:rPr>
          <w:sz w:val="47"/>
        </w:rPr>
      </w:pPr>
      <w:bookmarkStart w:name="" w:id="2740"/>
      <w:r>
        <w:rPr>
          <w:rFonts w:ascii="黑体" w:hAnsi="黑体" w:cs="黑体" w:eastAsia="黑体"/>
          <w:sz w:val="47"/>
          <w:spacing w:val="0"/>
          <w:color w:val="000000"/>
          <w:b w:val="off"/>
          <w:i w:val="off"/>
        </w:rPr>
        <w:t>143</w:t>
      </w:r>
      <w:bookmarkEnd w:id="2740"/>
    </w:p>
    <w:p>
      <w:r>
        <w:t/>
      </w:r>
    </w:p>
    <w:p>
      <w:pPr>
        <w:sectPr>
          <w:footerReference r:id="rId517"/>
          <w:headerReference r:id="rId518" w:type="default"/>
          <w:type w:val="nextPage"/>
          <w:pgSz w:w="21240" w:h="31680"/>
          <w:pgMar w:left="2640" w:top="1920" w:right="2640" w:bottom="1920" w:header="1620" w:footer="1620"/>
          <w:cols w:num="1"/>
        </w:sectPr>
      </w:pPr>
    </w:p>
    <w:p>
      <w:pPr>
        <w:pageBreakBefore w:val="off"/>
        <w:tabs/>
        <w:wordWrap w:val="off"/>
        <w:spacing w:before="0" w:after="0" w:line="560" w:lineRule="atLeast"/>
        <w:ind w:left="900" w:right="0"/>
        <w:jc w:val="both"/>
        <w:textAlignment w:val="baseline"/>
        <w:rPr>
          <w:sz w:val="41"/>
        </w:rPr>
      </w:pPr>
      <w:bookmarkStart w:name="" w:id="2741"/>
      <w:r>
        <w:rPr>
          <w:rFonts w:ascii="黑体" w:hAnsi="黑体" w:cs="黑体" w:eastAsia="黑体"/>
          <w:sz w:val="41"/>
          <w:spacing w:val="0"/>
          <w:color w:val="000000"/>
          <w:b w:val="on"/>
          <w:i w:val="off"/>
        </w:rPr>
        <w:t>语词和对象</w:t>
      </w:r>
      <w:bookmarkEnd w:id="2741"/>
    </w:p>
    <w:p>
      <w:pPr>
        <w:pageBreakBefore w:val="off"/>
        <w:tabs/>
        <w:wordWrap w:val="off"/>
        <w:spacing w:before="0" w:after="0" w:line="500" w:lineRule="exact"/>
        <w:ind w:left="0" w:right="0"/>
        <w:jc w:val="both"/>
        <w:textAlignment w:val="baseline"/>
        <w:rPr>
          <w:sz w:val="41"/>
        </w:rPr>
      </w:pPr>
      <w:bookmarkStart w:name="" w:id="2742"/>
      <w:r>
        <w:rPr>
          <w:rFonts w:ascii="宋体" w:hAnsi="宋体" w:cs="宋体" w:eastAsia="宋体"/>
          <w:sz w:val="41"/>
          <w:spacing w:val="0"/>
          <w:color w:val="000000"/>
          <w:b w:val="off"/>
          <w:i w:val="off"/>
        </w:rPr>
        <w:t/>
      </w:r>
      <w:bookmarkEnd w:id="2742"/>
    </w:p>
    <w:p>
      <w:pPr>
        <w:pageBreakBefore w:val="off"/>
        <w:tabs/>
        <w:wordWrap w:val="off"/>
        <w:spacing w:before="0" w:after="0" w:line="960" w:lineRule="atLeast"/>
        <w:ind w:left="20" w:right="0" w:firstLine="80"/>
        <w:jc w:val="both"/>
        <w:textAlignment w:val="baseline"/>
        <w:rPr>
          <w:sz w:val="48"/>
        </w:rPr>
      </w:pPr>
      <w:bookmarkStart w:name="" w:id="2743"/>
      <w:r>
        <w:rPr>
          <w:rFonts w:ascii="宋体" w:hAnsi="宋体" w:cs="宋体" w:eastAsia="宋体"/>
          <w:sz w:val="48"/>
          <w:spacing w:val="0"/>
          <w:color w:val="000000"/>
          <w:b w:val="off"/>
          <w:i w:val="off"/>
        </w:rPr>
        <w:t>义。“The door is open”(“门是开着的”)的真值随着门的运动而变</w:t>
      </w:r>
      <w:r>
        <w:rPr>
          <w:rFonts w:ascii="宋体" w:hAnsi="宋体" w:cs="宋体" w:eastAsia="宋体"/>
          <w:sz w:val="48"/>
          <w:spacing w:val="0"/>
          <w:color w:val="000000"/>
          <w:b w:val="off"/>
          <w:i w:val="off"/>
        </w:rPr>
        <w:t>化。这是现在时态的作用；对于不同的门来说，它可能同时有不同的</w:t>
      </w:r>
      <w:r>
        <w:rPr>
          <w:rFonts w:ascii="宋体" w:hAnsi="宋体" w:cs="宋体" w:eastAsia="宋体"/>
          <w:sz w:val="48"/>
          <w:spacing w:val="0"/>
          <w:color w:val="000000"/>
          <w:b w:val="off"/>
          <w:i w:val="off"/>
        </w:rPr>
        <w:t>真值。这是单称摹状词的指称不稳定性。仅由于这个原因，就把这个</w:t>
      </w:r>
      <w:r>
        <w:rPr>
          <w:rFonts w:ascii="宋体" w:hAnsi="宋体" w:cs="宋体" w:eastAsia="宋体"/>
          <w:sz w:val="48"/>
          <w:spacing w:val="0"/>
          <w:color w:val="000000"/>
          <w:b w:val="off"/>
          <w:i w:val="off"/>
        </w:rPr>
        <w:t xml:space="preserve">  句子中几个词的任何一个或任何组合看成是歧义的，并不是“歧义”</w:t>
      </w:r>
      <w:r>
        <w:rPr>
          <w:rFonts w:ascii="宋体" w:hAnsi="宋体" w:cs="宋体" w:eastAsia="宋体"/>
          <w:sz w:val="48"/>
          <w:spacing w:val="0"/>
          <w:color w:val="000000"/>
          <w:b w:val="off"/>
          <w:i w:val="off"/>
        </w:rPr>
        <w:t>一词的典型用法。“the door”指称的转换和“The door is open”真</w:t>
      </w:r>
      <w:r>
        <w:rPr>
          <w:rFonts w:ascii="宋体" w:hAnsi="宋体" w:cs="宋体" w:eastAsia="宋体"/>
          <w:sz w:val="48"/>
          <w:spacing w:val="0"/>
          <w:color w:val="000000"/>
          <w:b w:val="off"/>
          <w:i w:val="off"/>
        </w:rPr>
        <w:t>值随语境的改变，对这些词的意义来说，被认为是正常的。而歧义则</w:t>
      </w:r>
      <w:r>
        <w:rPr>
          <w:rFonts w:ascii="宋体" w:hAnsi="宋体" w:cs="宋体" w:eastAsia="宋体"/>
          <w:sz w:val="48"/>
          <w:spacing w:val="0"/>
          <w:color w:val="000000"/>
          <w:b w:val="off"/>
          <w:i w:val="off"/>
        </w:rPr>
        <w:t>被认为是在不同意义之间犹豫不决。关于这种区分，第二章所谈到的</w:t>
      </w:r>
      <w:r>
        <w:rPr>
          <w:rFonts w:ascii="宋体" w:hAnsi="宋体" w:cs="宋体" w:eastAsia="宋体"/>
          <w:sz w:val="48"/>
          <w:spacing w:val="0"/>
          <w:color w:val="000000"/>
          <w:b w:val="off"/>
          <w:i w:val="off"/>
        </w:rPr>
        <w:t>那些东西并不能给我们多少帮助；由于歧义性概念并无技术上的需</w:t>
      </w:r>
      <w:r>
        <w:rPr>
          <w:rFonts w:ascii="宋体" w:hAnsi="宋体" w:cs="宋体" w:eastAsia="宋体"/>
          <w:sz w:val="48"/>
          <w:spacing w:val="0"/>
          <w:color w:val="000000"/>
          <w:b w:val="off"/>
          <w:i w:val="off"/>
        </w:rPr>
        <w:t>要，我不打算把它的界限划得更确切，而只是继续在似乎显然适当的</w:t>
      </w:r>
      <w:r>
        <w:rPr>
          <w:rFonts w:ascii="宋体" w:hAnsi="宋体" w:cs="宋体" w:eastAsia="宋体"/>
          <w:sz w:val="48"/>
          <w:spacing w:val="0"/>
          <w:color w:val="000000"/>
          <w:b w:val="off"/>
          <w:i w:val="off"/>
        </w:rPr>
        <w:t>地方将它作为一个非技术性的术语来使用。</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1727200</wp:posOffset>
                </wp:positionV>
                <wp:extent cx="660400" cy="457200"/>
                <wp:wrapNone/>
                <wp:docPr id="240" name="文本框 240"/>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2744"/>
                            <w:r>
                              <w:rPr>
                                <w:rFonts w:ascii="宋体" w:hAnsi="宋体" w:cs="宋体" w:eastAsia="宋体"/>
                                <w:sz w:val="48"/>
                                <w:spacing w:val="0"/>
                                <w:color w:val="000000"/>
                                <w:b w:val="off"/>
                                <w:i w:val="off"/>
                              </w:rPr>
                              <w:t>132</w:t>
                            </w:r>
                            <w:bookmarkEnd w:id="2744"/>
                          </w:p>
                        </w:txbxContent>
                      </wps:txbx>
                      <wps:bodyPr wrap="square" lIns="0" rIns="0" tIns="0" bIns="0" vert="horz" anchor="t">
                        <a:noAutofit/>
                      </wps:bodyPr>
                    </wps:wsp>
                  </a:graphicData>
                </a:graphic>
              </wp:anchor>
            </w:drawing>
          </mc:Choice>
          <mc:Fallback>
            <w:pict>
              <v:shape type="#_x0000_t202" filled="f" stroked="f" style="margin-left:79pt;margin-top:136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2745"/>
                      <w:r>
                        <w:rPr>
                          <w:rFonts w:ascii="宋体" w:hAnsi="宋体" w:cs="宋体" w:eastAsia="宋体"/>
                          <w:sz w:val="48"/>
                          <w:spacing w:val="0"/>
                          <w:color w:val="000000"/>
                          <w:b w:val="off"/>
                          <w:i w:val="off"/>
                        </w:rPr>
                        <w:t>132</w:t>
                      </w:r>
                      <w:bookmarkEnd w:id="2745"/>
                    </w:p>
                  </w:txbxContent>
                </v:textbox>
              </v:shape>
            </w:pict>
          </mc:Fallback>
        </mc:AlternateContent>
      </w:r>
      <w:bookmarkEnd w:id="2743"/>
    </w:p>
    <w:p>
      <w:pPr>
        <w:pageBreakBefore w:val="off"/>
        <w:tabs/>
        <w:wordWrap w:val="off"/>
        <w:spacing w:before="0" w:after="0" w:line="960" w:lineRule="atLeast"/>
        <w:ind w:left="60" w:right="0" w:firstLine="1040"/>
        <w:jc w:val="both"/>
        <w:textAlignment w:val="baseline"/>
        <w:rPr>
          <w:sz w:val="48"/>
        </w:rPr>
      </w:pPr>
      <w:bookmarkStart w:name="" w:id="2746"/>
      <w:r>
        <w:rPr>
          <w:rFonts w:ascii="宋体" w:hAnsi="宋体" w:cs="宋体" w:eastAsia="宋体"/>
          <w:sz w:val="48"/>
          <w:spacing w:val="0"/>
          <w:color w:val="000000"/>
          <w:b w:val="off"/>
          <w:i w:val="off"/>
        </w:rPr>
        <w:t>复合词可能以某种特殊的方式带有歧义。方式之一是由于形容词</w:t>
      </w:r>
      <w:r>
        <w:rPr>
          <w:rFonts w:ascii="宋体" w:hAnsi="宋体" w:cs="宋体" w:eastAsia="宋体"/>
          <w:sz w:val="48"/>
          <w:spacing w:val="0"/>
          <w:color w:val="000000"/>
          <w:b w:val="off"/>
          <w:i w:val="off"/>
        </w:rPr>
        <w:t>在真正地做修饰词和做非自足词（见第21节）这两种用法上的不确</w:t>
      </w:r>
      <w:r>
        <w:rPr>
          <w:rFonts w:ascii="宋体" w:hAnsi="宋体" w:cs="宋体" w:eastAsia="宋体"/>
          <w:sz w:val="48"/>
          <w:spacing w:val="0"/>
          <w:color w:val="000000"/>
          <w:b w:val="off"/>
          <w:i w:val="off"/>
        </w:rPr>
        <w:t>定性而造成的歧义。譬如“poor”这个词。当它处于修饰词位置时，</w:t>
      </w:r>
      <w:r>
        <w:rPr>
          <w:rFonts w:ascii="宋体" w:hAnsi="宋体" w:cs="宋体" w:eastAsia="宋体"/>
          <w:sz w:val="48"/>
          <w:spacing w:val="0"/>
          <w:color w:val="000000"/>
          <w:b w:val="off"/>
          <w:i w:val="off"/>
        </w:rPr>
        <w:t>可起真正的修饰词的作用，意思是贫穷或可怜的；但又可作为非自足</w:t>
      </w:r>
      <w:r>
        <w:rPr>
          <w:rFonts w:ascii="宋体" w:hAnsi="宋体" w:cs="宋体" w:eastAsia="宋体"/>
          <w:sz w:val="48"/>
          <w:spacing w:val="0"/>
          <w:color w:val="000000"/>
          <w:b w:val="off"/>
          <w:i w:val="off"/>
        </w:rPr>
        <w:t>词而意指“badly”(“糟糕的”、“拙劣的”)。当“poor”在“poor</w:t>
      </w:r>
      <w:r>
        <w:rPr>
          <w:rFonts w:ascii="宋体" w:hAnsi="宋体" w:cs="宋体" w:eastAsia="宋体"/>
          <w:sz w:val="48"/>
          <w:spacing w:val="0"/>
          <w:color w:val="000000"/>
          <w:b w:val="off"/>
          <w:i w:val="off"/>
        </w:rPr>
        <w:t>violinist”一词中是真正的修饰词时，“poor violinists”便是穷的(或</w:t>
      </w:r>
      <w:r>
        <w:rPr>
          <w:rFonts w:ascii="宋体" w:hAnsi="宋体" w:cs="宋体" w:eastAsia="宋体"/>
          <w:sz w:val="48"/>
          <w:spacing w:val="0"/>
          <w:color w:val="000000"/>
          <w:b w:val="off"/>
          <w:i w:val="off"/>
        </w:rPr>
        <w:t>可怜的)，而且是小提琴手；然而当它作为非自足词使用时，则</w:t>
      </w:r>
      <w:r>
        <w:rPr>
          <w:rFonts w:ascii="宋体" w:hAnsi="宋体" w:cs="宋体" w:eastAsia="宋体"/>
          <w:sz w:val="48"/>
          <w:spacing w:val="0"/>
          <w:color w:val="000000"/>
          <w:b w:val="off"/>
          <w:i w:val="off"/>
        </w:rPr>
        <w:t>“poor violinists”既不必是穷的，也不必是可怜的，甚至不必是一个</w:t>
      </w:r>
      <w:r>
        <w:rPr>
          <w:rFonts w:ascii="宋体" w:hAnsi="宋体" w:cs="宋体" w:eastAsia="宋体"/>
          <w:sz w:val="48"/>
          <w:spacing w:val="0"/>
          <w:color w:val="000000"/>
          <w:b w:val="off"/>
          <w:i w:val="off"/>
        </w:rPr>
        <w:t>够得上起码标准的小提琴手。</w:t>
      </w:r>
      <w:bookmarkEnd w:id="2746"/>
    </w:p>
    <w:p>
      <w:pPr>
        <w:pageBreakBefore w:val="off"/>
        <w:tabs/>
        <w:wordWrap w:val="off"/>
        <w:spacing w:before="0" w:after="0" w:line="960" w:lineRule="atLeast"/>
        <w:ind w:left="100" w:right="20" w:firstLine="1040"/>
        <w:jc w:val="both"/>
        <w:textAlignment w:val="baseline"/>
        <w:rPr>
          <w:sz w:val="48"/>
        </w:rPr>
      </w:pPr>
      <w:bookmarkStart w:name="" w:id="2747"/>
      <w:r>
        <w:rPr>
          <w:rFonts w:ascii="宋体" w:hAnsi="宋体" w:cs="宋体" w:eastAsia="宋体"/>
          <w:sz w:val="48"/>
          <w:spacing w:val="0"/>
          <w:color w:val="000000"/>
          <w:b w:val="off"/>
          <w:i w:val="off"/>
        </w:rPr>
        <w:t>如果在“intellectual dwarf”一词中“intellectual”是用作修饰</w:t>
      </w:r>
      <w:r>
        <w:rPr>
          <w:rFonts w:ascii="宋体" w:hAnsi="宋体" w:cs="宋体" w:eastAsia="宋体"/>
          <w:sz w:val="48"/>
          <w:spacing w:val="0"/>
          <w:color w:val="000000"/>
          <w:b w:val="off"/>
          <w:i w:val="off"/>
        </w:rPr>
        <w:t>词的话，那么所指的任何一个人都既是“intellectual”  (“有智力</w:t>
      </w:r>
      <w:r>
        <w:rPr>
          <w:rFonts w:ascii="宋体" w:hAnsi="宋体" w:cs="宋体" w:eastAsia="宋体"/>
          <w:sz w:val="48"/>
          <w:spacing w:val="0"/>
          <w:color w:val="000000"/>
          <w:b w:val="off"/>
          <w:i w:val="off"/>
        </w:rPr>
        <w:t>的”)，又是一个“dwarf”(“侏儒”)；但如果它是用作非自足词的话，</w:t>
      </w:r>
      <w:r>
        <w:rPr>
          <w:rFonts w:ascii="宋体" w:hAnsi="宋体" w:cs="宋体" w:eastAsia="宋体"/>
          <w:sz w:val="48"/>
          <w:spacing w:val="0"/>
          <w:color w:val="000000"/>
          <w:b w:val="off"/>
          <w:i w:val="off"/>
        </w:rPr>
        <w:t>则所指的任何一个人都会是缺乏智力的，但没准是个大个子。</w:t>
      </w:r>
      <w:bookmarkEnd w:id="2747"/>
    </w:p>
    <w:p>
      <w:pPr>
        <w:pageBreakBefore w:val="off"/>
        <w:tabs/>
        <w:wordWrap w:val="off"/>
        <w:spacing w:before="0" w:after="0" w:line="960" w:lineRule="atLeast"/>
        <w:ind w:left="100" w:right="0" w:firstLine="1040"/>
        <w:jc w:val="both"/>
        <w:textAlignment w:val="baseline"/>
        <w:rPr>
          <w:sz w:val="51"/>
        </w:rPr>
      </w:pPr>
      <w:bookmarkStart w:name="" w:id="2748"/>
      <w:r>
        <w:rPr>
          <w:rFonts w:ascii="宋体" w:hAnsi="宋体" w:cs="宋体" w:eastAsia="宋体"/>
          <w:sz w:val="51"/>
          <w:spacing w:val="0"/>
          <w:color w:val="000000"/>
          <w:b w:val="off"/>
          <w:i w:val="off"/>
        </w:rPr>
        <w:t>“true”和“false”在“true artist”和“false prophet”中的用</w:t>
      </w:r>
      <w:r>
        <w:rPr>
          <w:rFonts w:ascii="宋体" w:hAnsi="宋体" w:cs="宋体" w:eastAsia="宋体"/>
          <w:sz w:val="51"/>
          <w:spacing w:val="0"/>
          <w:color w:val="000000"/>
          <w:b w:val="off"/>
          <w:i w:val="off"/>
        </w:rPr>
        <w:t>法属于非自足词性的；因为一个假预言家(false prophet)并不是个</w:t>
      </w:r>
      <w:r>
        <w:rPr>
          <w:rFonts w:ascii="宋体" w:hAnsi="宋体" w:cs="宋体" w:eastAsia="宋体"/>
          <w:sz w:val="51"/>
          <w:spacing w:val="0"/>
          <w:color w:val="000000"/>
          <w:b w:val="off"/>
          <w:i w:val="off"/>
        </w:rPr>
        <w:t>预言家。而真正的艺术家(true artist)，虽然真的是艺术家(truly</w:t>
      </w:r>
      <w:r>
        <w:rPr>
          <w:rFonts w:ascii="宋体" w:hAnsi="宋体" w:cs="宋体" w:eastAsia="宋体"/>
          <w:sz w:val="51"/>
          <w:spacing w:val="0"/>
          <w:color w:val="000000"/>
          <w:b w:val="off"/>
          <w:i w:val="off"/>
        </w:rPr>
        <w:t>an artist)，但不是真假意义上的真艺术家(who is true)。反之，真</w:t>
      </w:r>
      <w:r>
        <w:rPr>
          <w:rFonts w:ascii="宋体" w:hAnsi="宋体" w:cs="宋体" w:eastAsia="宋体"/>
          <w:sz w:val="51"/>
          <w:spacing w:val="0"/>
          <w:color w:val="000000"/>
          <w:b w:val="off"/>
          <w:i w:val="off"/>
        </w:rPr>
        <w:t>假句子确确实实是句子，而且是真的或者假的；在这里，它们的用法</w:t>
      </w:r>
      <w:bookmarkEnd w:id="2748"/>
    </w:p>
    <w:p>
      <w:pPr>
        <w:pageBreakBefore w:val="off"/>
        <w:tabs/>
        <w:wordWrap w:val="off"/>
        <w:spacing w:before="0" w:after="0" w:line="640" w:lineRule="atLeast"/>
        <w:ind w:left="160" w:right="0"/>
        <w:jc w:val="both"/>
        <w:textAlignment w:val="baseline"/>
        <w:rPr>
          <w:sz w:val="47"/>
        </w:rPr>
      </w:pPr>
      <w:bookmarkStart w:name="" w:id="2749"/>
      <w:r>
        <w:rPr>
          <w:rFonts w:ascii="黑体" w:hAnsi="黑体" w:cs="黑体" w:eastAsia="黑体"/>
          <w:sz w:val="47"/>
          <w:spacing w:val="0"/>
          <w:color w:val="000000"/>
          <w:b w:val="off"/>
          <w:i w:val="off"/>
        </w:rPr>
        <w:t>144</w:t>
      </w:r>
      <w:bookmarkEnd w:id="2749"/>
    </w:p>
    <w:p>
      <w:r>
        <w:t/>
      </w:r>
    </w:p>
    <w:p>
      <w:pPr>
        <w:sectPr>
          <w:footerReference r:id="rId519"/>
          <w:headerReference r:id="rId520" w:type="default"/>
          <w:type w:val="nextPage"/>
          <w:pgSz w:w="21240" w:h="31680"/>
          <w:pgMar w:left="2580" w:top="2240" w:right="2580" w:bottom="2240" w:header="1940" w:footer="1940"/>
          <w:cols w:num="1"/>
        </w:sectPr>
      </w:pPr>
    </w:p>
    <w:p>
      <w:pPr>
        <w:pageBreakBefore w:val="off"/>
        <w:tabs/>
        <w:wordWrap w:val="off"/>
        <w:spacing w:before="560" w:after="0" w:line="580" w:lineRule="atLeast"/>
        <w:ind w:left="0" w:right="1000"/>
        <w:jc w:val="right"/>
        <w:textAlignment w:val="baseline"/>
        <w:rPr>
          <w:sz w:val="43"/>
        </w:rPr>
      </w:pPr>
      <w:bookmarkStart w:name="" w:id="2750"/>
      <w:r>
        <w:rPr>
          <w:rFonts w:ascii="黑体" w:hAnsi="黑体" w:cs="黑体" w:eastAsia="黑体"/>
          <w:sz w:val="43"/>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50800</wp:posOffset>
            </wp:positionV>
            <wp:extent cx="431800" cy="762000"/>
            <wp:wrapNone/>
            <wp:docPr id="242" name="Drawing 242"/>
            <a:graphic xmlns:a="http://schemas.openxmlformats.org/drawingml/2006/main">
              <a:graphicData uri="http://schemas.openxmlformats.org/drawingml/2006/picture">
                <pic:pic xmlns:pic="http://schemas.openxmlformats.org/drawingml/2006/picture">
                  <pic:nvPicPr>
                    <pic:cNvPr id="0" name="Picture 241"/>
                    <pic:cNvPicPr>
                      <a:picLocks noChangeAspect="true"/>
                    </pic:cNvPicPr>
                  </pic:nvPicPr>
                  <pic:blipFill>
                    <a:blip r:embed="rId91"/>
                    <a:stretch>
                      <a:fillRect/>
                    </a:stretch>
                  </pic:blipFill>
                  <pic:spPr>
                    <a:xfrm>
                      <a:off x="0" y="0"/>
                      <a:ext cx="431800" cy="762000"/>
                    </a:xfrm>
                    <a:prstGeom prst="rect">
                      <a:avLst/>
                    </a:prstGeom>
                  </pic:spPr>
                </pic:pic>
              </a:graphicData>
            </a:graphic>
          </wp:anchor>
        </w:drawing>
      </w:r>
      <w:bookmarkEnd w:id="2750"/>
    </w:p>
    <w:p>
      <w:pPr>
        <w:pageBreakBefore w:val="off"/>
        <w:tabs/>
        <w:wordWrap w:val="off"/>
        <w:spacing w:before="0" w:after="0" w:line="460" w:lineRule="exact"/>
        <w:ind w:left="0" w:right="0"/>
        <w:jc w:val="right"/>
        <w:textAlignment w:val="baseline"/>
        <w:rPr>
          <w:sz w:val="43"/>
        </w:rPr>
      </w:pPr>
      <w:bookmarkStart w:name="" w:id="2751"/>
      <w:r>
        <w:rPr>
          <w:rFonts w:ascii="宋体" w:hAnsi="宋体" w:cs="宋体" w:eastAsia="宋体"/>
          <w:sz w:val="43"/>
          <w:spacing w:val="0"/>
          <w:color w:val="000000"/>
          <w:b w:val="off"/>
          <w:i w:val="off"/>
        </w:rPr>
        <w:t/>
      </w:r>
      <w:bookmarkEnd w:id="2751"/>
    </w:p>
    <w:p>
      <w:pPr>
        <w:pageBreakBefore w:val="off"/>
        <w:tabs/>
        <w:wordWrap w:val="off"/>
        <w:spacing w:before="0" w:after="0" w:line="860" w:lineRule="atLeast"/>
        <w:ind w:left="80" w:right="140"/>
        <w:jc w:val="both"/>
        <w:textAlignment w:val="baseline"/>
        <w:rPr>
          <w:sz w:val="52"/>
        </w:rPr>
      </w:pPr>
      <w:bookmarkStart w:name="" w:id="2752"/>
      <w:r>
        <w:rPr>
          <w:rFonts w:ascii="宋体" w:hAnsi="宋体" w:cs="宋体" w:eastAsia="宋体"/>
          <w:sz w:val="52"/>
          <w:spacing w:val="0"/>
          <w:color w:val="000000"/>
          <w:b w:val="off"/>
          <w:i w:val="off"/>
        </w:rPr>
        <w:t>是真正修饰性的。“true love”在这一点上也是有歧义的。如把</w:t>
      </w:r>
      <w:r>
        <w:rPr>
          <w:rFonts w:ascii="宋体" w:hAnsi="宋体" w:cs="宋体" w:eastAsia="宋体"/>
          <w:sz w:val="52"/>
          <w:spacing w:val="0"/>
          <w:color w:val="000000"/>
          <w:b w:val="off"/>
          <w:i w:val="off"/>
        </w:rPr>
        <w:t>“true”当成修饰性的，则“true love”是指一种爱，那是长久性的</w:t>
      </w:r>
      <w:r>
        <w:rPr>
          <w:rFonts w:ascii="宋体" w:hAnsi="宋体" w:cs="宋体" w:eastAsia="宋体"/>
          <w:sz w:val="52"/>
          <w:spacing w:val="0"/>
          <w:color w:val="000000"/>
          <w:b w:val="off"/>
          <w:i w:val="off"/>
        </w:rPr>
        <w:t>爱，或者是指一个人，他(她)被长久地爱着。若把“true”当成非</w:t>
      </w:r>
      <w:r>
        <w:rPr>
          <w:rFonts w:ascii="宋体" w:hAnsi="宋体" w:cs="宋体" w:eastAsia="宋体"/>
          <w:sz w:val="52"/>
          <w:spacing w:val="0"/>
          <w:color w:val="000000"/>
          <w:b w:val="off"/>
          <w:i w:val="off"/>
        </w:rPr>
        <w:t>自足词用，那么“true love”便仅指真爱本身，或者指一个被真爱</w:t>
      </w:r>
      <w:r>
        <w:rPr>
          <w:rFonts w:ascii="宋体" w:hAnsi="宋体" w:cs="宋体" w:eastAsia="宋体"/>
          <w:sz w:val="52"/>
          <w:spacing w:val="0"/>
          <w:color w:val="000000"/>
          <w:b w:val="off"/>
          <w:i w:val="off"/>
        </w:rPr>
        <w:t>的人。</w:t>
      </w:r>
      <w:bookmarkEnd w:id="2752"/>
    </w:p>
    <w:p>
      <w:pPr>
        <w:pageBreakBefore w:val="off"/>
        <w:tabs/>
        <w:wordWrap w:val="off"/>
        <w:spacing w:before="0" w:after="0" w:line="860" w:lineRule="atLeast"/>
        <w:ind w:left="80" w:right="20" w:firstLine="1020"/>
        <w:jc w:val="both"/>
        <w:textAlignment w:val="baseline"/>
        <w:rPr>
          <w:sz w:val="52"/>
        </w:rPr>
      </w:pPr>
      <w:bookmarkStart w:name="" w:id="2753"/>
      <w:r>
        <w:rPr>
          <w:rFonts w:ascii="宋体" w:hAnsi="宋体" w:cs="宋体" w:eastAsia="宋体"/>
          <w:sz w:val="52"/>
          <w:spacing w:val="0"/>
          <w:color w:val="000000"/>
          <w:b w:val="off"/>
          <w:i w:val="off"/>
        </w:rPr>
        <w:t>形容词作非自足词用的一个特别显著的例子是那些可加以比较的</w:t>
      </w:r>
      <w:r>
        <w:rPr>
          <w:rFonts w:ascii="宋体" w:hAnsi="宋体" w:cs="宋体" w:eastAsia="宋体"/>
          <w:sz w:val="52"/>
          <w:spacing w:val="0"/>
          <w:color w:val="000000"/>
          <w:b w:val="off"/>
          <w:i w:val="off"/>
        </w:rPr>
        <w:t>形容词(譬如“big”)与一“FG”形式的名词一起被用以表达“G</w:t>
      </w:r>
      <w:r>
        <w:rPr>
          <w:rFonts w:ascii="宋体" w:hAnsi="宋体" w:cs="宋体" w:eastAsia="宋体"/>
          <w:sz w:val="52"/>
          <w:spacing w:val="0"/>
          <w:color w:val="000000"/>
          <w:b w:val="off"/>
          <w:i w:val="off"/>
        </w:rPr>
        <w:t>that is more F than the average G”(比一般的G更F的G)的含义，</w:t>
      </w:r>
      <w:r>
        <w:rPr>
          <w:rFonts w:ascii="宋体" w:hAnsi="宋体" w:cs="宋体" w:eastAsia="宋体"/>
          <w:sz w:val="52"/>
          <w:spacing w:val="0"/>
          <w:color w:val="000000"/>
          <w:b w:val="off"/>
          <w:i w:val="off"/>
        </w:rPr>
        <w:t>例如“big butterfly”(大蝴蝶)。雅各布逊曾对我说，“white wine”、</w:t>
      </w:r>
      <w:r>
        <w:rPr>
          <w:rFonts w:ascii="宋体" w:hAnsi="宋体" w:cs="宋体" w:eastAsia="宋体"/>
          <w:sz w:val="52"/>
          <w:spacing w:val="0"/>
          <w:color w:val="000000"/>
          <w:b w:val="off"/>
          <w:i w:val="off"/>
        </w:rPr>
        <w:t>“white man”及“black bread”在这里最好这样来解释，即把</w:t>
      </w:r>
      <w:r>
        <w:rPr>
          <w:rFonts w:ascii="宋体" w:hAnsi="宋体" w:cs="宋体" w:eastAsia="宋体"/>
          <w:sz w:val="52"/>
          <w:spacing w:val="0"/>
          <w:color w:val="000000"/>
          <w:b w:val="off"/>
          <w:i w:val="off"/>
        </w:rPr>
        <w:t>“white”和“black”作为比较级形容词。在这种含义和非自足词的</w:t>
      </w:r>
      <w:r>
        <w:rPr>
          <w:rFonts w:ascii="宋体" w:hAnsi="宋体" w:cs="宋体" w:eastAsia="宋体"/>
          <w:sz w:val="52"/>
          <w:spacing w:val="0"/>
          <w:color w:val="000000"/>
          <w:b w:val="off"/>
          <w:i w:val="off"/>
        </w:rPr>
        <w:t>或修饰词的含义之间没有发生歧义的危险，这只是因为(例如)没有</w:t>
      </w:r>
      <w:r>
        <w:rPr>
          <w:rFonts w:ascii="宋体" w:hAnsi="宋体" w:cs="宋体" w:eastAsia="宋体"/>
          <w:sz w:val="52"/>
          <w:spacing w:val="0"/>
          <w:color w:val="000000"/>
          <w:b w:val="off"/>
          <w:i w:val="off"/>
        </w:rPr>
        <w:t>酒是白的物质，也没有人是白的东西。</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1168400</wp:posOffset>
                </wp:positionV>
                <wp:extent cx="952500" cy="406400"/>
                <wp:wrapNone/>
                <wp:docPr id="243" name="文本框 243"/>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754"/>
                            <w:r>
                              <w:rPr>
                                <w:rFonts w:ascii="楷体" w:hAnsi="楷体" w:cs="楷体" w:eastAsia="楷体"/>
                                <w:sz w:val="41"/>
                                <w:spacing w:val="0"/>
                                <w:color w:val="000000"/>
                                <w:b w:val="off"/>
                                <w:i w:val="off"/>
                              </w:rPr>
                              <w:t xml:space="preserve">   133</w:t>
                            </w:r>
                            <w:bookmarkEnd w:id="2754"/>
                          </w:p>
                        </w:txbxContent>
                      </wps:txbx>
                      <wps:bodyPr wrap="square" lIns="0" rIns="0" tIns="0" bIns="0" vert="horz" anchor="t">
                        <a:noAutofit/>
                      </wps:bodyPr>
                    </wps:wsp>
                  </a:graphicData>
                </a:graphic>
              </wp:anchor>
            </w:drawing>
          </mc:Choice>
          <mc:Fallback>
            <w:pict>
              <v:shape type="#_x0000_t202" filled="f" stroked="f" style="margin-left:931pt;margin-top:92pt;width:7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755"/>
                      <w:r>
                        <w:rPr>
                          <w:rFonts w:ascii="楷体" w:hAnsi="楷体" w:cs="楷体" w:eastAsia="楷体"/>
                          <w:sz w:val="41"/>
                          <w:spacing w:val="0"/>
                          <w:color w:val="000000"/>
                          <w:b w:val="off"/>
                          <w:i w:val="off"/>
                        </w:rPr>
                        <w:t xml:space="preserve">   133</w:t>
                      </w:r>
                      <w:bookmarkEnd w:id="2755"/>
                    </w:p>
                  </w:txbxContent>
                </v:textbox>
              </v:shape>
            </w:pict>
          </mc:Fallback>
        </mc:AlternateContent>
      </w:r>
      <w:bookmarkEnd w:id="2753"/>
    </w:p>
    <w:p>
      <w:pPr>
        <w:pageBreakBefore w:val="off"/>
        <w:tabs/>
        <w:wordWrap w:val="off"/>
        <w:spacing w:before="0" w:after="0" w:line="860" w:lineRule="atLeast"/>
        <w:ind w:left="80" w:right="20" w:firstLine="1020"/>
        <w:jc w:val="both"/>
        <w:textAlignment w:val="baseline"/>
        <w:rPr>
          <w:sz w:val="52"/>
        </w:rPr>
      </w:pPr>
      <w:bookmarkStart w:name="" w:id="2756"/>
      <w:r>
        <w:rPr>
          <w:rFonts w:ascii="宋体" w:hAnsi="宋体" w:cs="宋体" w:eastAsia="宋体"/>
          <w:sz w:val="52"/>
          <w:spacing w:val="0"/>
          <w:color w:val="000000"/>
          <w:b w:val="off"/>
          <w:i w:val="off"/>
        </w:rPr>
        <w:t>在一个形容词做非自足词使用而产生歧义之处，有歧义的词项</w:t>
      </w:r>
      <w:r>
        <w:rPr>
          <w:rFonts w:ascii="宋体" w:hAnsi="宋体" w:cs="宋体" w:eastAsia="宋体"/>
          <w:sz w:val="52"/>
          <w:spacing w:val="0"/>
          <w:color w:val="000000"/>
          <w:b w:val="off"/>
          <w:i w:val="off"/>
        </w:rPr>
        <w:t>(term)并不是这个形容词，而是那个复合词；因为作为自足词使用</w:t>
      </w:r>
      <w:r>
        <w:rPr>
          <w:rFonts w:ascii="宋体" w:hAnsi="宋体" w:cs="宋体" w:eastAsia="宋体"/>
          <w:sz w:val="52"/>
          <w:spacing w:val="0"/>
          <w:color w:val="000000"/>
          <w:b w:val="off"/>
          <w:i w:val="off"/>
        </w:rPr>
        <w:t>的形容词并不是作为一个词项使用的。无论如何，人们自然会在较本</w:t>
      </w:r>
      <w:r>
        <w:rPr>
          <w:rFonts w:ascii="宋体" w:hAnsi="宋体" w:cs="宋体" w:eastAsia="宋体"/>
          <w:sz w:val="52"/>
          <w:spacing w:val="0"/>
          <w:color w:val="000000"/>
          <w:b w:val="off"/>
          <w:i w:val="off"/>
        </w:rPr>
        <w:t>节开头所说的更宽泛的用法上谈论歧义性。譬如人们可以为了方便把</w:t>
      </w:r>
      <w:r>
        <w:rPr>
          <w:rFonts w:ascii="宋体" w:hAnsi="宋体" w:cs="宋体" w:eastAsia="宋体"/>
          <w:sz w:val="52"/>
          <w:spacing w:val="0"/>
          <w:color w:val="000000"/>
          <w:b w:val="off"/>
          <w:i w:val="off"/>
        </w:rPr>
        <w:t>一些不定单独词项也说成是歧义的，尽管它们并不指称任何对象。“a</w:t>
      </w:r>
      <w:r>
        <w:rPr>
          <w:rFonts w:ascii="宋体" w:hAnsi="宋体" w:cs="宋体" w:eastAsia="宋体"/>
          <w:sz w:val="52"/>
          <w:spacing w:val="0"/>
          <w:color w:val="000000"/>
          <w:b w:val="off"/>
          <w:i w:val="off"/>
        </w:rPr>
        <w:t>lion”的歧义就是一个例子。它意为“some lion”(某只狮子)，也可</w:t>
      </w:r>
      <w:r>
        <w:rPr>
          <w:rFonts w:ascii="宋体" w:hAnsi="宋体" w:cs="宋体" w:eastAsia="宋体"/>
          <w:sz w:val="52"/>
          <w:spacing w:val="0"/>
          <w:color w:val="000000"/>
          <w:b w:val="off"/>
          <w:i w:val="off"/>
        </w:rPr>
        <w:t>意为“every lion”(每只狮子)；请比较“A lion escaped”(“某只狮</w:t>
      </w:r>
      <w:r>
        <w:rPr>
          <w:rFonts w:ascii="宋体" w:hAnsi="宋体" w:cs="宋体" w:eastAsia="宋体"/>
          <w:sz w:val="52"/>
          <w:spacing w:val="0"/>
          <w:color w:val="000000"/>
          <w:b w:val="off"/>
          <w:i w:val="off"/>
        </w:rPr>
        <w:t>子逃掉了”)和“A lion likes red meat”(“每只狮子都喜食生肉”)。</w:t>
      </w:r>
      <w:bookmarkEnd w:id="2756"/>
    </w:p>
    <w:p>
      <w:pPr>
        <w:pageBreakBefore w:val="off"/>
        <w:tabs/>
        <w:wordWrap w:val="off"/>
        <w:spacing w:before="0" w:after="0" w:line="860" w:lineRule="atLeast"/>
        <w:ind w:left="80" w:right="0" w:firstLine="1020"/>
        <w:jc w:val="both"/>
        <w:textAlignment w:val="baseline"/>
        <w:rPr>
          <w:sz w:val="52"/>
        </w:rPr>
      </w:pPr>
      <w:bookmarkStart w:name="" w:id="2757"/>
      <w:r>
        <w:rPr>
          <w:rFonts w:ascii="宋体" w:hAnsi="宋体" w:cs="宋体" w:eastAsia="宋体"/>
          <w:sz w:val="52"/>
          <w:spacing w:val="0"/>
          <w:color w:val="000000"/>
          <w:b w:val="off"/>
          <w:i w:val="off"/>
        </w:rPr>
        <w:t>作为一个不定单独词项，“nothing”或者“nobody”的歧义尤其</w:t>
      </w:r>
      <w:r>
        <w:rPr>
          <w:rFonts w:ascii="宋体" w:hAnsi="宋体" w:cs="宋体" w:eastAsia="宋体"/>
          <w:sz w:val="52"/>
          <w:spacing w:val="0"/>
          <w:color w:val="000000"/>
          <w:b w:val="off"/>
          <w:i w:val="off"/>
        </w:rPr>
        <w:t>引起种种混淆(不论是实际的还是虚构的)。作为一种幽默的形式，</w:t>
      </w:r>
      <w:r>
        <w:rPr>
          <w:rFonts w:ascii="宋体" w:hAnsi="宋体" w:cs="宋体" w:eastAsia="宋体"/>
          <w:sz w:val="52"/>
          <w:spacing w:val="0"/>
          <w:color w:val="000000"/>
          <w:b w:val="off"/>
          <w:i w:val="off"/>
        </w:rPr>
        <w:t>这个语言手段的使用是很常见的，例如：高世温①(Gershwin)的笑</w:t>
      </w:r>
      <w:r>
        <w:rPr>
          <w:rFonts w:ascii="宋体" w:hAnsi="宋体" w:cs="宋体" w:eastAsia="宋体"/>
          <w:sz w:val="52"/>
          <w:spacing w:val="0"/>
          <w:color w:val="000000"/>
          <w:b w:val="off"/>
          <w:i w:val="off"/>
        </w:rPr>
        <w:t>话，“I got plenty o’ nothin’”(“我获得很多的无”②)，路易士·卡罗</w:t>
      </w:r>
      <w:bookmarkEnd w:id="2757"/>
    </w:p>
    <w:p>
      <w:pPr>
        <w:pageBreakBefore w:val="off"/>
        <w:tabs/>
        <w:wordWrap w:val="off"/>
        <w:spacing w:before="0" w:after="0" w:line="860" w:lineRule="atLeast"/>
        <w:ind w:left="200" w:right="0"/>
        <w:jc w:val="both"/>
        <w:textAlignment w:val="baseline"/>
        <w:rPr>
          <w:sz w:val="52"/>
        </w:rPr>
      </w:pPr>
      <w:bookmarkStart w:name="" w:id="2758"/>
      <w:r>
        <w:rPr>
          <w:rFonts w:ascii="宋体" w:hAnsi="宋体" w:cs="宋体" w:eastAsia="宋体"/>
          <w:sz w:val="52"/>
          <w:spacing w:val="0"/>
          <w:color w:val="000000"/>
          <w:u w:val="single"/>
          <w:b w:val="off"/>
          <w:i w:val="off"/>
        </w:rPr>
        <w:t xml:space="preserve">               </w:t>
      </w:r>
      <w:bookmarkEnd w:id="2758"/>
    </w:p>
    <w:p>
      <w:pPr>
        <w:pageBreakBefore w:val="off"/>
        <w:tabs/>
        <w:wordWrap w:val="off"/>
        <w:spacing w:before="180" w:after="0" w:line="540" w:lineRule="atLeast"/>
        <w:ind w:left="960" w:right="0"/>
        <w:jc w:val="both"/>
        <w:textAlignment w:val="baseline"/>
        <w:rPr>
          <w:sz w:val="40"/>
        </w:rPr>
      </w:pPr>
      <w:bookmarkStart w:name="" w:id="2759"/>
      <w:r>
        <w:rPr>
          <w:rFonts w:ascii="宋体" w:hAnsi="宋体" w:cs="宋体" w:eastAsia="宋体"/>
          <w:sz w:val="40"/>
          <w:spacing w:val="0"/>
          <w:color w:val="000000"/>
          <w:b w:val="off"/>
          <w:i w:val="off"/>
        </w:rPr>
        <w:t>① 高世温(1896—1983)，美国诗人，作曲家。</w:t>
      </w:r>
      <w:bookmarkEnd w:id="2759"/>
    </w:p>
    <w:p>
      <w:pPr>
        <w:pageBreakBefore w:val="off"/>
        <w:tabs/>
        <w:wordWrap w:val="off"/>
        <w:spacing w:before="0" w:after="0" w:line="540" w:lineRule="atLeast"/>
        <w:ind w:left="960" w:right="0"/>
        <w:jc w:val="both"/>
        <w:textAlignment w:val="baseline"/>
        <w:rPr>
          <w:sz w:val="40"/>
        </w:rPr>
      </w:pPr>
      <w:bookmarkStart w:name="" w:id="2760"/>
      <w:r>
        <w:rPr>
          <w:rFonts w:ascii="宋体" w:hAnsi="宋体" w:cs="宋体" w:eastAsia="宋体"/>
          <w:sz w:val="40"/>
          <w:spacing w:val="0"/>
          <w:color w:val="000000"/>
          <w:b w:val="off"/>
          <w:i w:val="off"/>
        </w:rPr>
        <w:t>② 意即一无所获。</w:t>
      </w:r>
      <w:bookmarkEnd w:id="2760"/>
    </w:p>
    <w:p>
      <w:pPr>
        <w:pageBreakBefore w:val="off"/>
        <w:tabs/>
        <w:wordWrap w:val="off"/>
        <w:spacing w:before="0" w:after="0" w:line="600" w:lineRule="atLeast"/>
        <w:ind w:left="0" w:right="0"/>
        <w:jc w:val="right"/>
        <w:textAlignment w:val="baseline"/>
        <w:rPr>
          <w:sz w:val="45"/>
        </w:rPr>
      </w:pPr>
      <w:bookmarkStart w:name="" w:id="2761"/>
      <w:r>
        <w:rPr>
          <w:rFonts w:ascii="黑体" w:hAnsi="黑体" w:cs="黑体" w:eastAsia="黑体"/>
          <w:sz w:val="45"/>
          <w:spacing w:val="0"/>
          <w:color w:val="000000"/>
          <w:b w:val="off"/>
          <w:i w:val="off"/>
        </w:rPr>
        <w:t>145</w:t>
      </w:r>
      <w:bookmarkEnd w:id="2761"/>
    </w:p>
    <w:p>
      <w:r>
        <w:t/>
      </w:r>
    </w:p>
    <w:p>
      <w:pPr>
        <w:sectPr>
          <w:footerReference r:id="rId521"/>
          <w:headerReference r:id="rId522" w:type="default"/>
          <w:type w:val="nextPage"/>
          <w:pgSz w:w="21240" w:h="31680"/>
          <w:pgMar w:left="2560" w:top="1900" w:right="2560" w:bottom="1900" w:header="1600" w:footer="1600"/>
          <w:cols w:num="1"/>
        </w:sectPr>
      </w:pPr>
    </w:p>
    <w:p>
      <w:pPr>
        <w:pageBreakBefore w:val="off"/>
        <w:tabs/>
        <w:wordWrap w:val="off"/>
        <w:spacing w:before="0" w:after="0" w:line="560" w:lineRule="atLeast"/>
        <w:ind w:left="960" w:right="0"/>
        <w:jc w:val="both"/>
        <w:textAlignment w:val="baseline"/>
        <w:rPr>
          <w:sz w:val="41"/>
        </w:rPr>
      </w:pPr>
      <w:bookmarkStart w:name="" w:id="2762"/>
      <w:r>
        <w:rPr>
          <w:rFonts w:ascii="黑体" w:hAnsi="黑体" w:cs="黑体" w:eastAsia="黑体"/>
          <w:sz w:val="41"/>
          <w:spacing w:val="0"/>
          <w:color w:val="000000"/>
          <w:b w:val="on"/>
          <w:i w:val="off"/>
        </w:rPr>
        <w:t>语词和对象</w:t>
      </w:r>
      <w:bookmarkEnd w:id="2762"/>
    </w:p>
    <w:p>
      <w:pPr>
        <w:pageBreakBefore w:val="off"/>
        <w:tabs/>
        <w:wordWrap w:val="off"/>
        <w:spacing w:before="0" w:after="0" w:line="500" w:lineRule="exact"/>
        <w:ind w:left="0" w:right="0"/>
        <w:jc w:val="both"/>
        <w:textAlignment w:val="baseline"/>
        <w:rPr>
          <w:sz w:val="41"/>
        </w:rPr>
      </w:pPr>
      <w:bookmarkStart w:name="" w:id="2763"/>
      <w:r>
        <w:rPr>
          <w:rFonts w:ascii="宋体" w:hAnsi="宋体" w:cs="宋体" w:eastAsia="宋体"/>
          <w:sz w:val="41"/>
          <w:spacing w:val="0"/>
          <w:color w:val="000000"/>
          <w:b w:val="off"/>
          <w:i w:val="off"/>
        </w:rPr>
        <w:t/>
      </w:r>
      <w:bookmarkEnd w:id="2763"/>
    </w:p>
    <w:p>
      <w:pPr>
        <w:pageBreakBefore w:val="off"/>
        <w:tabs/>
        <w:wordWrap w:val="off"/>
        <w:spacing w:before="0" w:after="0" w:line="940" w:lineRule="atLeast"/>
        <w:ind w:left="160" w:right="0"/>
        <w:jc w:val="both"/>
        <w:textAlignment w:val="baseline"/>
        <w:rPr>
          <w:sz w:val="47"/>
        </w:rPr>
      </w:pPr>
      <w:bookmarkStart w:name="" w:id="2764"/>
      <w:r>
        <w:rPr>
          <w:rFonts w:ascii="宋体" w:hAnsi="宋体" w:cs="宋体" w:eastAsia="宋体"/>
          <w:sz w:val="47"/>
          <w:spacing w:val="0"/>
          <w:color w:val="000000"/>
          <w:b w:val="off"/>
          <w:i w:val="off"/>
        </w:rPr>
        <w:t>尔①(Lewis Carroll)的“I passed nobody on the road”(“路上无人</w:t>
      </w:r>
      <w:r>
        <w:rPr>
          <w:rFonts w:ascii="宋体" w:hAnsi="宋体" w:cs="宋体" w:eastAsia="宋体"/>
          <w:sz w:val="47"/>
          <w:spacing w:val="0"/>
          <w:color w:val="000000"/>
          <w:b w:val="off"/>
          <w:i w:val="off"/>
        </w:rPr>
        <w:t>为我越过”②),“Then nobody walks more slowly than you”(因此无</w:t>
      </w:r>
      <w:r>
        <w:rPr>
          <w:rFonts w:ascii="宋体" w:hAnsi="宋体" w:cs="宋体" w:eastAsia="宋体"/>
          <w:sz w:val="47"/>
          <w:spacing w:val="0"/>
          <w:color w:val="000000"/>
          <w:b w:val="off"/>
          <w:i w:val="off"/>
        </w:rPr>
        <w:t>人比你走得更慢)。按照休谟的不表同情的解释[6]，洛克(Locke)</w:t>
      </w:r>
      <w:r>
        <w:rPr>
          <w:rFonts w:ascii="宋体" w:hAnsi="宋体" w:cs="宋体" w:eastAsia="宋体"/>
          <w:sz w:val="47"/>
          <w:spacing w:val="0"/>
          <w:color w:val="000000"/>
          <w:b w:val="off"/>
          <w:i w:val="off"/>
        </w:rPr>
        <w:t>在论证普遍因果律时就犯了这种混淆错误。洛克认为如果一事件没有</w:t>
      </w:r>
      <w:r>
        <w:rPr>
          <w:rFonts w:ascii="宋体" w:hAnsi="宋体" w:cs="宋体" w:eastAsia="宋体"/>
          <w:sz w:val="47"/>
          <w:spacing w:val="0"/>
          <w:color w:val="000000"/>
          <w:b w:val="off"/>
          <w:i w:val="off"/>
        </w:rPr>
        <w:t>原因，那么它便是以无(nothing)为其原因，但无(nothing)不可</w:t>
      </w:r>
      <w:r>
        <w:rPr>
          <w:rFonts w:ascii="宋体" w:hAnsi="宋体" w:cs="宋体" w:eastAsia="宋体"/>
          <w:sz w:val="47"/>
          <w:spacing w:val="0"/>
          <w:color w:val="000000"/>
          <w:b w:val="off"/>
          <w:i w:val="off"/>
        </w:rPr>
        <w:t>能是原因。海德格尔(Heidegger)的名言“Das Nichts nichtet”</w:t>
      </w:r>
      <w:r>
        <w:rPr>
          <w:rFonts w:ascii="宋体" w:hAnsi="宋体" w:cs="宋体" w:eastAsia="宋体"/>
          <w:sz w:val="47"/>
          <w:spacing w:val="0"/>
          <w:color w:val="000000"/>
          <w:b w:val="off"/>
          <w:i w:val="off"/>
        </w:rPr>
        <w:t>(“无无”)从字面的直接意义上看也源于此类混淆。[7]柏拉图(Plato)</w:t>
      </w:r>
      <w:r>
        <w:rPr>
          <w:rFonts w:ascii="宋体" w:hAnsi="宋体" w:cs="宋体" w:eastAsia="宋体"/>
          <w:sz w:val="47"/>
          <w:spacing w:val="0"/>
          <w:color w:val="000000"/>
          <w:b w:val="off"/>
          <w:i w:val="off"/>
        </w:rPr>
        <w:t>在巴门尼德(Parmenides)那里也遇到了这种麻烦。</w:t>
      </w:r>
      <w:bookmarkEnd w:id="2764"/>
    </w:p>
    <w:p>
      <w:pPr>
        <w:pageBreakBefore w:val="off"/>
        <w:tabs/>
        <w:wordWrap w:val="off"/>
        <w:spacing w:before="0" w:after="0" w:line="940" w:lineRule="atLeast"/>
        <w:ind w:left="160" w:right="0" w:firstLine="1060"/>
        <w:jc w:val="both"/>
        <w:textAlignment w:val="baseline"/>
        <w:rPr>
          <w:sz w:val="47"/>
        </w:rPr>
      </w:pPr>
      <w:bookmarkStart w:name="" w:id="2765"/>
      <w:r>
        <w:rPr>
          <w:rFonts w:ascii="宋体" w:hAnsi="宋体" w:cs="宋体" w:eastAsia="宋体"/>
          <w:sz w:val="47"/>
          <w:spacing w:val="0"/>
          <w:color w:val="000000"/>
          <w:b w:val="off"/>
          <w:i w:val="off"/>
        </w:rPr>
        <w:t>“nothing”这个不定单独词项的麻烦在于它往往会冒充确定单独</w:t>
      </w:r>
      <w:r>
        <w:rPr>
          <w:rFonts w:ascii="宋体" w:hAnsi="宋体" w:cs="宋体" w:eastAsia="宋体"/>
          <w:sz w:val="47"/>
          <w:spacing w:val="0"/>
          <w:color w:val="000000"/>
          <w:b w:val="off"/>
          <w:i w:val="off"/>
        </w:rPr>
        <w:t>词项。原因是明显的。当我们在词前加上“some”或“each”以构</w:t>
      </w:r>
      <w:r>
        <w:rPr>
          <w:rFonts w:ascii="宋体" w:hAnsi="宋体" w:cs="宋体" w:eastAsia="宋体"/>
          <w:sz w:val="47"/>
          <w:spacing w:val="0"/>
          <w:color w:val="000000"/>
          <w:b w:val="off"/>
          <w:i w:val="off"/>
        </w:rPr>
        <w:t>成不定单独词项时，我们就已通过纯粹的多重性对不确定性做了提</w:t>
      </w:r>
      <w:r>
        <w:rPr>
          <w:rFonts w:ascii="宋体" w:hAnsi="宋体" w:cs="宋体" w:eastAsia="宋体"/>
          <w:sz w:val="47"/>
          <w:spacing w:val="0"/>
          <w:color w:val="000000"/>
          <w:b w:val="off"/>
          <w:i w:val="off"/>
        </w:rPr>
        <w:t>示，但如果语助词是“no”，那么就没有这个提示了。况且零数量(a</w:t>
      </w:r>
      <w:r>
        <w:rPr>
          <w:rFonts w:ascii="宋体" w:hAnsi="宋体" w:cs="宋体" w:eastAsia="宋体"/>
          <w:sz w:val="47"/>
          <w:spacing w:val="0"/>
          <w:color w:val="000000"/>
          <w:b w:val="off"/>
          <w:i w:val="off"/>
        </w:rPr>
        <w:t>zero quantity)这个观念由于对极限的考察而得到助长，一旦被采用</w:t>
      </w:r>
      <w:r>
        <w:rPr>
          <w:rFonts w:ascii="宋体" w:hAnsi="宋体" w:cs="宋体" w:eastAsia="宋体"/>
          <w:sz w:val="47"/>
          <w:spacing w:val="0"/>
          <w:color w:val="000000"/>
          <w:b w:val="off"/>
          <w:i w:val="off"/>
        </w:rPr>
        <w:t>就很容易被误认为是“nothing”作为确定单独词项的所指。这一混</w:t>
      </w:r>
      <w:r>
        <w:rPr>
          <w:rFonts w:ascii="宋体" w:hAnsi="宋体" w:cs="宋体" w:eastAsia="宋体"/>
          <w:sz w:val="47"/>
          <w:spacing w:val="0"/>
          <w:color w:val="000000"/>
          <w:b w:val="off"/>
          <w:i w:val="off"/>
        </w:rPr>
        <w:t>淆处处可见，譬如我们说“They fight over nothing”。把“nothing”</w:t>
      </w:r>
      <w:r>
        <w:rPr>
          <w:rFonts w:ascii="宋体" w:hAnsi="宋体" w:cs="宋体" w:eastAsia="宋体"/>
          <w:sz w:val="47"/>
          <w:spacing w:val="0"/>
          <w:color w:val="000000"/>
          <w:b w:val="off"/>
          <w:i w:val="off"/>
        </w:rPr>
        <w:t xml:space="preserve">  看成是不定单独词项，这个句子可与世界和平相一致③；但实</w:t>
      </w:r>
      <w:r>
        <w:rPr>
          <w:rFonts w:ascii="宋体" w:hAnsi="宋体" w:cs="宋体" w:eastAsia="宋体"/>
          <w:sz w:val="47"/>
          <w:spacing w:val="0"/>
          <w:color w:val="000000"/>
          <w:b w:val="off"/>
          <w:i w:val="off"/>
        </w:rPr>
        <w:t>际上它的意思很可能是说人们不经挑衅便会发生冲突④。</w:t>
      </w:r>
      <w:bookmarkEnd w:id="2765"/>
    </w:p>
    <w:p>
      <w:pPr>
        <w:pageBreakBefore w:val="off"/>
        <w:tabs/>
        <w:wordWrap w:val="off"/>
        <w:spacing w:before="0" w:after="0" w:line="960" w:lineRule="exact"/>
        <w:ind w:left="0" w:right="0"/>
        <w:jc w:val="both"/>
        <w:textAlignment w:val="baseline"/>
        <w:rPr>
          <w:sz w:val="47"/>
        </w:rPr>
      </w:pPr>
      <w:bookmarkStart w:name="" w:id="2766"/>
      <w:r>
        <w:rPr>
          <w:rFonts w:ascii="宋体" w:hAnsi="宋体" w:cs="宋体" w:eastAsia="宋体"/>
          <w:sz w:val="47"/>
          <w:spacing w:val="0"/>
          <w:color w:val="000000"/>
          <w:b w:val="off"/>
          <w:i w:val="off"/>
        </w:rPr>
        <w:t/>
      </w:r>
      <w:bookmarkEnd w:id="2766"/>
    </w:p>
    <w:p>
      <w:pPr>
        <w:pageBreakBefore w:val="off"/>
        <w:tabs/>
        <w:wordWrap w:val="off"/>
        <w:spacing w:before="0" w:after="0" w:line="1000" w:lineRule="atLeast"/>
        <w:ind w:left="160" w:right="0"/>
        <w:jc w:val="both"/>
        <w:textAlignment w:val="baseline"/>
        <w:rPr>
          <w:sz w:val="74"/>
        </w:rPr>
      </w:pPr>
      <w:bookmarkStart w:name="" w:id="2767"/>
      <w:r>
        <w:rPr>
          <w:rFonts w:ascii="黑体" w:hAnsi="黑体" w:cs="黑体" w:eastAsia="黑体"/>
          <w:sz w:val="74"/>
          <w:spacing w:val="0"/>
          <w:color w:val="000000"/>
          <w:b w:val="on"/>
          <w:i w:val="off"/>
        </w:rPr>
        <w:t>28.句法的某些歧义</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-1930400</wp:posOffset>
                </wp:positionV>
                <wp:extent cx="889000" cy="381000"/>
                <wp:wrapNone/>
                <wp:docPr id="244" name="文本框 244"/>
                <a:graphic xmlns:a="http://schemas.openxmlformats.org/drawingml/2006/main">
                  <a:graphicData uri="http://schemas.microsoft.com/office/word/2010/wordprocessingShape">
                    <wps:wsp>
                      <wps:cNvSpPr txBox="true"/>
                      <wps:spPr>
                        <a:xfrm>
                          <a:off x="0" y="0"/>
                          <a:ext cx="88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768"/>
                            <w:r>
                              <w:rPr>
                                <w:rFonts w:ascii="宋体" w:hAnsi="宋体" w:cs="宋体" w:eastAsia="宋体"/>
                                <w:sz w:val="38"/>
                                <w:spacing w:val="0"/>
                                <w:color w:val="000000"/>
                                <w:b w:val="on"/>
                                <w:i w:val="off"/>
                              </w:rPr>
                              <w:t>严格地</w:t>
                            </w:r>
                            <w:bookmarkEnd w:id="2768"/>
                          </w:p>
                        </w:txbxContent>
                      </wps:txbx>
                      <wps:bodyPr wrap="square" lIns="0" rIns="0" tIns="0" bIns="0" vert="horz" anchor="t">
                        <a:noAutofit/>
                      </wps:bodyPr>
                    </wps:wsp>
                  </a:graphicData>
                </a:graphic>
              </wp:anchor>
            </w:drawing>
          </mc:Choice>
          <mc:Fallback>
            <w:pict>
              <v:shape type="#_x0000_t202" filled="f" stroked="f" style="margin-left:73pt;margin-top:-152pt;width:7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769"/>
                      <w:r>
                        <w:rPr>
                          <w:rFonts w:ascii="宋体" w:hAnsi="宋体" w:cs="宋体" w:eastAsia="宋体"/>
                          <w:sz w:val="38"/>
                          <w:spacing w:val="0"/>
                          <w:color w:val="000000"/>
                          <w:b w:val="on"/>
                          <w:i w:val="off"/>
                        </w:rPr>
                        <w:t>严格地</w:t>
                      </w:r>
                      <w:bookmarkEnd w:id="2769"/>
                    </w:p>
                  </w:txbxContent>
                </v:textbox>
              </v:shape>
            </w:pict>
          </mc:Fallback>
        </mc:AlternateContent>
      </w:r>
      <w:bookmarkEnd w:id="2767"/>
    </w:p>
    <w:p>
      <w:pPr>
        <w:pageBreakBefore w:val="off"/>
        <w:tabs/>
        <w:wordWrap w:val="off"/>
        <w:spacing w:before="0" w:after="0" w:line="960" w:lineRule="exact"/>
        <w:ind w:left="0" w:right="0"/>
        <w:jc w:val="both"/>
        <w:textAlignment w:val="baseline"/>
        <w:rPr>
          <w:sz w:val="47"/>
        </w:rPr>
      </w:pPr>
      <w:bookmarkStart w:name="" w:id="2770"/>
      <w:r>
        <w:rPr>
          <w:rFonts w:ascii="宋体" w:hAnsi="宋体" w:cs="宋体" w:eastAsia="宋体"/>
          <w:sz w:val="47"/>
          <w:spacing w:val="0"/>
          <w:color w:val="000000"/>
          <w:b w:val="off"/>
          <w:i w:val="off"/>
        </w:rPr>
        <w:t/>
      </w:r>
      <w:bookmarkEnd w:id="2770"/>
    </w:p>
    <w:p>
      <w:pPr>
        <w:pageBreakBefore w:val="off"/>
        <w:tabs/>
        <w:wordWrap w:val="off"/>
        <w:spacing w:before="0" w:after="0" w:line="940" w:lineRule="atLeast"/>
        <w:ind w:left="160" w:right="0" w:firstLine="1060"/>
        <w:jc w:val="both"/>
        <w:textAlignment w:val="baseline"/>
        <w:rPr>
          <w:sz w:val="47"/>
        </w:rPr>
      </w:pPr>
      <w:bookmarkStart w:name="" w:id="2771"/>
      <w:r>
        <w:rPr>
          <w:rFonts w:ascii="宋体" w:hAnsi="宋体" w:cs="宋体" w:eastAsia="宋体"/>
          <w:sz w:val="47"/>
          <w:spacing w:val="0"/>
          <w:color w:val="000000"/>
          <w:b w:val="off"/>
          <w:i w:val="off"/>
        </w:rPr>
        <w:t>人们可以延伸歧义这个概念。除了词项之外，歧义还可用于语助</w:t>
      </w:r>
      <w:r>
        <w:rPr>
          <w:rFonts w:ascii="宋体" w:hAnsi="宋体" w:cs="宋体" w:eastAsia="宋体"/>
          <w:sz w:val="47"/>
          <w:spacing w:val="0"/>
          <w:color w:val="000000"/>
          <w:b w:val="off"/>
          <w:i w:val="off"/>
        </w:rPr>
        <w:t>词————尤其是“or”(或者)，它有可兼与不可兼两种意义，甚至还可</w:t>
      </w:r>
      <w:r>
        <w:rPr>
          <w:rFonts w:ascii="宋体" w:hAnsi="宋体" w:cs="宋体" w:eastAsia="宋体"/>
          <w:sz w:val="47"/>
          <w:spacing w:val="0"/>
          <w:color w:val="000000"/>
          <w:b w:val="off"/>
          <w:i w:val="off"/>
        </w:rPr>
        <w:t>用于句法。于是，修饰词的位置可以说在句法上有歧义性，因为它可</w:t>
      </w:r>
      <w:r>
        <w:rPr>
          <w:rFonts w:ascii="宋体" w:hAnsi="宋体" w:cs="宋体" w:eastAsia="宋体"/>
          <w:sz w:val="47"/>
          <w:spacing w:val="0"/>
          <w:color w:val="000000"/>
          <w:b w:val="off"/>
          <w:i w:val="off"/>
        </w:rPr>
        <w:t>作真正的修饰词用，也可作非自足词用。谓词的位置也有类似的情</w:t>
      </w:r>
      <w:bookmarkEnd w:id="2771"/>
    </w:p>
    <w:p>
      <w:pPr>
        <w:pageBreakBefore w:val="off"/>
        <w:tabs/>
        <w:wordWrap w:val="off"/>
        <w:spacing w:before="0" w:after="0" w:line="940" w:lineRule="atLeast"/>
        <w:ind w:left="240" w:right="0"/>
        <w:jc w:val="both"/>
        <w:textAlignment w:val="baseline"/>
        <w:rPr>
          <w:sz w:val="47"/>
        </w:rPr>
      </w:pPr>
      <w:bookmarkStart w:name="" w:id="2772"/>
      <w:r>
        <w:rPr>
          <w:rFonts w:ascii="宋体" w:hAnsi="宋体" w:cs="宋体" w:eastAsia="宋体"/>
          <w:sz w:val="47"/>
          <w:spacing w:val="0"/>
          <w:color w:val="000000"/>
          <w:u w:val="single"/>
          <w:b w:val="off"/>
          <w:i w:val="off"/>
        </w:rPr>
        <w:t xml:space="preserve">                </w:t>
      </w:r>
      <w:bookmarkEnd w:id="2772"/>
    </w:p>
    <w:p>
      <w:pPr>
        <w:pageBreakBefore w:val="off"/>
        <w:tabs/>
        <w:wordWrap w:val="off"/>
        <w:spacing w:before="260" w:after="0" w:line="520" w:lineRule="atLeast"/>
        <w:ind w:left="960" w:right="0"/>
        <w:jc w:val="both"/>
        <w:textAlignment w:val="baseline"/>
        <w:rPr>
          <w:sz w:val="38"/>
        </w:rPr>
      </w:pPr>
      <w:bookmarkStart w:name="" w:id="2773"/>
      <w:r>
        <w:rPr>
          <w:rFonts w:ascii="宋体" w:hAnsi="宋体" w:cs="宋体" w:eastAsia="宋体"/>
          <w:sz w:val="38"/>
          <w:spacing w:val="0"/>
          <w:color w:val="000000"/>
          <w:b w:val="off"/>
          <w:i w:val="off"/>
        </w:rPr>
        <w:t>① 路易士·卡罗尔(1832—1898)，英 国作家。</w:t>
      </w:r>
      <w:bookmarkEnd w:id="2773"/>
    </w:p>
    <w:p>
      <w:pPr>
        <w:pageBreakBefore w:val="off"/>
        <w:tabs/>
        <w:wordWrap w:val="off"/>
        <w:spacing w:before="0" w:after="0" w:line="520" w:lineRule="atLeast"/>
        <w:ind w:left="960" w:right="0"/>
        <w:jc w:val="both"/>
        <w:textAlignment w:val="baseline"/>
        <w:rPr>
          <w:sz w:val="38"/>
        </w:rPr>
      </w:pPr>
      <w:bookmarkStart w:name="" w:id="2774"/>
      <w:r>
        <w:rPr>
          <w:rFonts w:ascii="宋体" w:hAnsi="宋体" w:cs="宋体" w:eastAsia="宋体"/>
          <w:sz w:val="38"/>
          <w:spacing w:val="0"/>
          <w:color w:val="000000"/>
          <w:b w:val="off"/>
          <w:i w:val="off"/>
        </w:rPr>
        <w:t>②  意即如入无人之境。</w:t>
      </w:r>
      <w:bookmarkEnd w:id="2774"/>
    </w:p>
    <w:p>
      <w:pPr>
        <w:pageBreakBefore w:val="off"/>
        <w:tabs/>
        <w:wordWrap w:val="off"/>
        <w:spacing w:before="0" w:after="0" w:line="520" w:lineRule="atLeast"/>
        <w:ind w:left="960" w:right="0"/>
        <w:jc w:val="both"/>
        <w:textAlignment w:val="baseline"/>
        <w:rPr>
          <w:sz w:val="38"/>
        </w:rPr>
      </w:pPr>
      <w:bookmarkStart w:name="" w:id="2775"/>
      <w:r>
        <w:rPr>
          <w:rFonts w:ascii="宋体" w:hAnsi="宋体" w:cs="宋体" w:eastAsia="宋体"/>
          <w:sz w:val="38"/>
          <w:spacing w:val="0"/>
          <w:color w:val="000000"/>
          <w:b w:val="off"/>
          <w:i w:val="off"/>
        </w:rPr>
        <w:t>③ 如果把这个句子理解为“他们不为任何事物而争斗”的话。</w:t>
      </w:r>
      <w:bookmarkEnd w:id="2775"/>
    </w:p>
    <w:p>
      <w:pPr>
        <w:pageBreakBefore w:val="off"/>
        <w:tabs/>
        <w:wordWrap w:val="off"/>
        <w:spacing w:before="0" w:after="0" w:line="520" w:lineRule="atLeast"/>
        <w:ind w:left="960" w:right="0"/>
        <w:jc w:val="both"/>
        <w:textAlignment w:val="baseline"/>
        <w:rPr>
          <w:sz w:val="38"/>
        </w:rPr>
      </w:pPr>
      <w:bookmarkStart w:name="" w:id="2776"/>
      <w:r>
        <w:rPr>
          <w:rFonts w:ascii="宋体" w:hAnsi="宋体" w:cs="宋体" w:eastAsia="宋体"/>
          <w:sz w:val="38"/>
          <w:spacing w:val="0"/>
          <w:color w:val="000000"/>
          <w:b w:val="off"/>
          <w:i w:val="off"/>
        </w:rPr>
        <w:t>④ 如果把这个句子理解为“他们无端而起争斗”的话。</w:t>
      </w:r>
      <w:bookmarkEnd w:id="2776"/>
    </w:p>
    <w:p>
      <w:pPr>
        <w:pageBreakBefore w:val="off"/>
        <w:tabs/>
        <w:wordWrap w:val="off"/>
        <w:spacing w:before="200" w:after="0" w:line="600" w:lineRule="atLeast"/>
        <w:ind w:left="160" w:right="0"/>
        <w:jc w:val="both"/>
        <w:textAlignment w:val="baseline"/>
        <w:rPr>
          <w:sz w:val="45"/>
        </w:rPr>
      </w:pPr>
      <w:bookmarkStart w:name="" w:id="2777"/>
      <w:r>
        <w:rPr>
          <w:rFonts w:ascii="黑体" w:hAnsi="黑体" w:cs="黑体" w:eastAsia="黑体"/>
          <w:sz w:val="45"/>
          <w:spacing w:val="0"/>
          <w:color w:val="000000"/>
          <w:b w:val="on"/>
          <w:i w:val="off"/>
        </w:rPr>
        <w:t>146</w:t>
      </w:r>
      <w:bookmarkEnd w:id="2777"/>
    </w:p>
    <w:p>
      <w:r>
        <w:t/>
      </w:r>
    </w:p>
    <w:p>
      <w:pPr>
        <w:sectPr>
          <w:footerReference r:id="rId523"/>
          <w:headerReference r:id="rId524" w:type="default"/>
          <w:type w:val="nextPage"/>
          <w:pgSz w:w="21240" w:h="31680"/>
          <w:pgMar w:left="2560" w:top="2200" w:right="2560" w:bottom="2200" w:header="1900" w:footer="1900"/>
          <w:cols w:num="1"/>
        </w:sectPr>
      </w:pPr>
    </w:p>
    <w:p>
      <w:pPr>
        <w:pageBreakBefore w:val="off"/>
        <w:tabs/>
        <w:wordWrap w:val="off"/>
        <w:spacing w:before="560" w:after="0" w:line="620" w:lineRule="atLeast"/>
        <w:ind w:left="0" w:right="980"/>
        <w:jc w:val="right"/>
        <w:textAlignment w:val="baseline"/>
        <w:rPr>
          <w:sz w:val="45"/>
        </w:rPr>
      </w:pPr>
      <w:bookmarkStart w:name="" w:id="2778"/>
      <w:r>
        <w:rPr>
          <w:rFonts w:ascii="黑体" w:hAnsi="黑体" w:cs="黑体" w:eastAsia="黑体"/>
          <w:sz w:val="45"/>
          <w:spacing w:val="0"/>
          <w:color w:val="000000"/>
          <w:b w:val="off"/>
          <w:i w:val="off"/>
        </w:rPr>
        <w:t>第四章指称之异常多变</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12700</wp:posOffset>
            </wp:positionV>
            <wp:extent cx="457200" cy="774700"/>
            <wp:wrapNone/>
            <wp:docPr id="246" name="Drawing 246"/>
            <a:graphic xmlns:a="http://schemas.openxmlformats.org/drawingml/2006/main">
              <a:graphicData uri="http://schemas.openxmlformats.org/drawingml/2006/picture">
                <pic:pic xmlns:pic="http://schemas.openxmlformats.org/drawingml/2006/picture">
                  <pic:nvPicPr>
                    <pic:cNvPr id="0" name="Picture 245"/>
                    <pic:cNvPicPr>
                      <a:picLocks noChangeAspect="true"/>
                    </pic:cNvPicPr>
                  </pic:nvPicPr>
                  <pic:blipFill>
                    <a:blip r:embed="rId92"/>
                    <a:stretch>
                      <a:fillRect/>
                    </a:stretch>
                  </pic:blipFill>
                  <pic:spPr>
                    <a:xfrm>
                      <a:off x="0" y="0"/>
                      <a:ext cx="457200" cy="774700"/>
                    </a:xfrm>
                    <a:prstGeom prst="rect">
                      <a:avLst/>
                    </a:prstGeom>
                  </pic:spPr>
                </pic:pic>
              </a:graphicData>
            </a:graphic>
          </wp:anchor>
        </w:drawing>
      </w:r>
      <w:bookmarkEnd w:id="2778"/>
    </w:p>
    <w:p>
      <w:pPr>
        <w:pageBreakBefore w:val="off"/>
        <w:tabs/>
        <w:wordWrap w:val="off"/>
        <w:spacing w:before="0" w:after="0" w:line="500" w:lineRule="exact"/>
        <w:ind w:left="0" w:right="0"/>
        <w:jc w:val="right"/>
        <w:textAlignment w:val="baseline"/>
        <w:rPr>
          <w:sz w:val="45"/>
        </w:rPr>
      </w:pPr>
      <w:bookmarkStart w:name="" w:id="2779"/>
      <w:r>
        <w:rPr>
          <w:rFonts w:ascii="宋体" w:hAnsi="宋体" w:cs="宋体" w:eastAsia="宋体"/>
          <w:sz w:val="45"/>
          <w:spacing w:val="0"/>
          <w:color w:val="000000"/>
          <w:b w:val="off"/>
          <w:i w:val="off"/>
        </w:rPr>
        <w:t/>
      </w:r>
      <w:bookmarkEnd w:id="2779"/>
    </w:p>
    <w:p>
      <w:pPr>
        <w:pageBreakBefore w:val="off"/>
        <w:tabs/>
        <w:wordWrap w:val="off"/>
        <w:spacing w:before="0" w:after="0" w:line="900" w:lineRule="atLeast"/>
        <w:ind w:left="100" w:right="200" w:hanging="20"/>
        <w:jc w:val="both"/>
        <w:textAlignment w:val="baseline"/>
        <w:rPr>
          <w:sz w:val="52"/>
        </w:rPr>
      </w:pPr>
      <w:bookmarkStart w:name="" w:id="2780"/>
      <w:r>
        <w:rPr>
          <w:rFonts w:ascii="宋体" w:hAnsi="宋体" w:cs="宋体" w:eastAsia="宋体"/>
          <w:sz w:val="52"/>
          <w:spacing w:val="0"/>
          <w:color w:val="000000"/>
          <w:b w:val="off"/>
          <w:i w:val="off"/>
        </w:rPr>
        <w:t>形；“The violinist was poor”可以指这个小提琴手生活贫困，也可</w:t>
      </w:r>
      <w:r>
        <w:rPr>
          <w:rFonts w:ascii="宋体" w:hAnsi="宋体" w:cs="宋体" w:eastAsia="宋体"/>
          <w:sz w:val="52"/>
          <w:spacing w:val="0"/>
          <w:color w:val="000000"/>
          <w:b w:val="off"/>
          <w:i w:val="off"/>
        </w:rPr>
        <w:t>以指他琴拉得不好。(奇怪的是，第三种可能的意思，即表示怜悯，</w:t>
      </w:r>
      <w:r>
        <w:rPr>
          <w:rFonts w:ascii="宋体" w:hAnsi="宋体" w:cs="宋体" w:eastAsia="宋体"/>
          <w:sz w:val="52"/>
          <w:spacing w:val="0"/>
          <w:color w:val="000000"/>
          <w:b w:val="off"/>
          <w:i w:val="off"/>
        </w:rPr>
        <w:t>在这里竟消失了。)</w:t>
      </w:r>
      <w:bookmarkEnd w:id="2780"/>
    </w:p>
    <w:p>
      <w:pPr>
        <w:pageBreakBefore w:val="off"/>
        <w:tabs/>
        <w:wordWrap w:val="off"/>
        <w:spacing w:before="0" w:after="0" w:line="900" w:lineRule="atLeast"/>
        <w:ind w:left="80" w:right="60" w:firstLine="1020"/>
        <w:jc w:val="both"/>
        <w:textAlignment w:val="baseline"/>
        <w:rPr>
          <w:sz w:val="52"/>
        </w:rPr>
      </w:pPr>
      <w:bookmarkStart w:name="" w:id="2781"/>
      <w:r>
        <w:rPr>
          <w:rFonts w:ascii="宋体" w:hAnsi="宋体" w:cs="宋体" w:eastAsia="宋体"/>
          <w:sz w:val="52"/>
          <w:spacing w:val="0"/>
          <w:color w:val="000000"/>
          <w:b w:val="off"/>
          <w:i w:val="off"/>
        </w:rPr>
        <w:t>动词的复数形式的主词和宾词的多样性，给句法歧义也留下了空</w:t>
      </w:r>
      <w:r>
        <w:rPr>
          <w:rFonts w:ascii="宋体" w:hAnsi="宋体" w:cs="宋体" w:eastAsia="宋体"/>
          <w:sz w:val="52"/>
          <w:spacing w:val="0"/>
          <w:color w:val="000000"/>
          <w:b w:val="off"/>
          <w:i w:val="off"/>
        </w:rPr>
        <w:t>间。普遍词项的复数形式有时仅起带有“every”的单独词项的作用，</w:t>
      </w:r>
      <w:r>
        <w:rPr>
          <w:rFonts w:ascii="宋体" w:hAnsi="宋体" w:cs="宋体" w:eastAsia="宋体"/>
          <w:sz w:val="52"/>
          <w:spacing w:val="0"/>
          <w:color w:val="000000"/>
          <w:b w:val="off"/>
          <w:i w:val="off"/>
        </w:rPr>
        <w:t>譬如“Lions like red meat”(“狮子喜食生肉”)，“I dislike lions”</w:t>
      </w:r>
      <w:r>
        <w:rPr>
          <w:rFonts w:ascii="宋体" w:hAnsi="宋体" w:cs="宋体" w:eastAsia="宋体"/>
          <w:sz w:val="52"/>
          <w:spacing w:val="0"/>
          <w:color w:val="000000"/>
          <w:b w:val="off"/>
          <w:i w:val="off"/>
        </w:rPr>
        <w:t>(“我厌恶狮子”)。有时它起带有“an”或“some”的单独词项的作</w:t>
      </w:r>
      <w:r>
        <w:rPr>
          <w:rFonts w:ascii="宋体" w:hAnsi="宋体" w:cs="宋体" w:eastAsia="宋体"/>
          <w:sz w:val="52"/>
          <w:spacing w:val="0"/>
          <w:color w:val="000000"/>
          <w:b w:val="off"/>
          <w:i w:val="off"/>
        </w:rPr>
        <w:t>用，却有一种附加的复数的涵义；譬如“Lions are roaring”(“狮子</w:t>
      </w:r>
      <w:r>
        <w:rPr>
          <w:rFonts w:ascii="宋体" w:hAnsi="宋体" w:cs="宋体" w:eastAsia="宋体"/>
          <w:sz w:val="52"/>
          <w:spacing w:val="0"/>
          <w:color w:val="000000"/>
          <w:b w:val="off"/>
          <w:i w:val="off"/>
        </w:rPr>
        <w:t>在吼叫”)，“I hear lions”(“我听见狮子吼”；见第24节)；有时它起</w:t>
      </w:r>
      <w:r>
        <w:rPr>
          <w:rFonts w:ascii="宋体" w:hAnsi="宋体" w:cs="宋体" w:eastAsia="宋体"/>
          <w:sz w:val="52"/>
          <w:spacing w:val="0"/>
          <w:color w:val="000000"/>
          <w:b w:val="off"/>
          <w:i w:val="off"/>
        </w:rPr>
        <w:t>抽象单独词项的作用，指称此普遍词项的外延(即所有此一普遍词项</w:t>
      </w:r>
      <w:r>
        <w:rPr>
          <w:rFonts w:ascii="宋体" w:hAnsi="宋体" w:cs="宋体" w:eastAsia="宋体"/>
          <w:sz w:val="52"/>
          <w:spacing w:val="0"/>
          <w:color w:val="000000"/>
          <w:b w:val="off"/>
          <w:i w:val="off"/>
        </w:rPr>
        <w:t>所能适用的东西的类)；譬如“Lions are numerous”(“狮子很多”)，</w:t>
      </w:r>
      <w:r>
        <w:rPr>
          <w:rFonts w:ascii="宋体" w:hAnsi="宋体" w:cs="宋体" w:eastAsia="宋体"/>
          <w:sz w:val="52"/>
          <w:spacing w:val="0"/>
          <w:color w:val="000000"/>
          <w:b w:val="off"/>
          <w:i w:val="off"/>
        </w:rPr>
        <w:t>“Lions are disappearing”(“狮子正在消失”)，“Humble persons are</w:t>
      </w:r>
      <w:r>
        <w:rPr>
          <w:rFonts w:ascii="宋体" w:hAnsi="宋体" w:cs="宋体" w:eastAsia="宋体"/>
          <w:sz w:val="52"/>
          <w:spacing w:val="0"/>
          <w:color w:val="000000"/>
          <w:b w:val="off"/>
          <w:i w:val="off"/>
        </w:rPr>
        <w:t>rare”(“谦逊的人是少有的”；见第25节)。</w:t>
      </w:r>
      <w:bookmarkEnd w:id="2781"/>
    </w:p>
    <w:p>
      <w:pPr>
        <w:pageBreakBefore w:val="off"/>
        <w:tabs/>
        <w:wordWrap w:val="off"/>
        <w:spacing w:before="0" w:after="0" w:line="900" w:lineRule="atLeast"/>
        <w:ind w:left="80" w:right="60" w:firstLine="1020"/>
        <w:jc w:val="both"/>
        <w:textAlignment w:val="baseline"/>
        <w:rPr>
          <w:sz w:val="52"/>
        </w:rPr>
      </w:pPr>
      <w:bookmarkStart w:name="" w:id="2782"/>
      <w:r>
        <w:rPr>
          <w:rFonts w:ascii="宋体" w:hAnsi="宋体" w:cs="宋体" w:eastAsia="宋体"/>
          <w:sz w:val="52"/>
          <w:spacing w:val="0"/>
          <w:color w:val="000000"/>
          <w:b w:val="off"/>
          <w:i w:val="off"/>
        </w:rPr>
        <w:t>复数形式在如“Ernest is hunting lions”(“厄内斯特正在追猎狮</w:t>
      </w:r>
      <w:r>
        <w:rPr>
          <w:rFonts w:ascii="宋体" w:hAnsi="宋体" w:cs="宋体" w:eastAsia="宋体"/>
          <w:sz w:val="52"/>
          <w:spacing w:val="0"/>
          <w:color w:val="000000"/>
          <w:b w:val="off"/>
          <w:i w:val="off"/>
        </w:rPr>
        <w:t>子”)这样的句子中还能起另一种作用，如果这个句子不是指厄内斯</w:t>
      </w:r>
      <w:r>
        <w:rPr>
          <w:rFonts w:ascii="宋体" w:hAnsi="宋体" w:cs="宋体" w:eastAsia="宋体"/>
          <w:sz w:val="52"/>
          <w:spacing w:val="0"/>
          <w:color w:val="000000"/>
          <w:b w:val="off"/>
          <w:i w:val="off"/>
        </w:rPr>
        <w:t>特意在追猎某个狮子，或者某些狮子，而只是漫无目的地出去追猎狮</w:t>
      </w:r>
      <w:r>
        <w:rPr>
          <w:rFonts w:ascii="宋体" w:hAnsi="宋体" w:cs="宋体" w:eastAsia="宋体"/>
          <w:sz w:val="52"/>
          <w:spacing w:val="0"/>
          <w:color w:val="000000"/>
          <w:b w:val="off"/>
          <w:i w:val="off"/>
        </w:rPr>
        <w:t>子。在这个意义上，一个昏头昏脑的人甚至会去追猎独角兽。关于这</w:t>
      </w:r>
      <w:r>
        <w:rPr>
          <w:rFonts w:ascii="宋体" w:hAnsi="宋体" w:cs="宋体" w:eastAsia="宋体"/>
          <w:sz w:val="52"/>
          <w:spacing w:val="0"/>
          <w:color w:val="000000"/>
          <w:b w:val="off"/>
          <w:i w:val="off"/>
        </w:rPr>
        <w:t>种“hunt”及其他动词的用法，我们将在第32节里再做讨论。</w:t>
      </w:r>
      <w:bookmarkEnd w:id="2782"/>
    </w:p>
    <w:p>
      <w:pPr>
        <w:pageBreakBefore w:val="off"/>
        <w:tabs/>
        <w:wordWrap w:val="off"/>
        <w:spacing w:before="0" w:after="0" w:line="900" w:lineRule="atLeast"/>
        <w:ind w:left="80" w:right="0" w:firstLine="1020"/>
        <w:jc w:val="both"/>
        <w:textAlignment w:val="baseline"/>
        <w:rPr>
          <w:sz w:val="52"/>
        </w:rPr>
      </w:pPr>
      <w:bookmarkStart w:name="" w:id="2783"/>
      <w:r>
        <w:rPr>
          <w:rFonts w:ascii="宋体" w:hAnsi="宋体" w:cs="宋体" w:eastAsia="宋体"/>
          <w:sz w:val="52"/>
          <w:spacing w:val="0"/>
          <w:color w:val="000000"/>
          <w:b w:val="off"/>
          <w:i w:val="off"/>
        </w:rPr>
        <w:t>最后，复数形式作为一个被倾向性使用的动词的主词和宾词起着</w:t>
      </w:r>
      <w:r>
        <w:rPr>
          <w:rFonts w:ascii="宋体" w:hAnsi="宋体" w:cs="宋体" w:eastAsia="宋体"/>
          <w:sz w:val="52"/>
          <w:spacing w:val="0"/>
          <w:color w:val="000000"/>
          <w:b w:val="off"/>
          <w:i w:val="off"/>
        </w:rPr>
        <w:t>很特殊的作用。我可以撇开狮子，转而以“Tabby eats mice”(“斑猫</w:t>
      </w:r>
      <w:r>
        <w:rPr>
          <w:rFonts w:ascii="宋体" w:hAnsi="宋体" w:cs="宋体" w:eastAsia="宋体"/>
          <w:sz w:val="52"/>
          <w:spacing w:val="0"/>
          <w:color w:val="000000"/>
          <w:b w:val="off"/>
          <w:i w:val="off"/>
        </w:rPr>
        <w:t>吃老鼠”)为例来说明这一点。这个句子的意思并不只是说在过去、</w:t>
      </w:r>
      <w:r>
        <w:rPr>
          <w:rFonts w:ascii="宋体" w:hAnsi="宋体" w:cs="宋体" w:eastAsia="宋体"/>
          <w:sz w:val="52"/>
          <w:spacing w:val="0"/>
          <w:color w:val="000000"/>
          <w:b w:val="off"/>
          <w:i w:val="off"/>
        </w:rPr>
        <w:t>现在和将来，有老鼠(mice)会被斑猫(tabby)吃掉；而是说，在</w:t>
      </w:r>
      <w:r>
        <w:rPr>
          <w:rFonts w:ascii="宋体" w:hAnsi="宋体" w:cs="宋体" w:eastAsia="宋体"/>
          <w:sz w:val="52"/>
          <w:spacing w:val="0"/>
          <w:color w:val="000000"/>
          <w:b w:val="off"/>
          <w:i w:val="off"/>
        </w:rPr>
        <w:t>通常的情况下，斑猫照例有吃老鼠的倾向。</w:t>
      </w:r>
      <w:bookmarkEnd w:id="2783"/>
    </w:p>
    <w:p>
      <w:pPr>
        <w:pageBreakBefore w:val="off"/>
        <w:tabs/>
        <w:wordWrap w:val="off"/>
        <w:spacing w:before="0" w:after="0" w:line="900" w:lineRule="atLeast"/>
        <w:ind w:left="80" w:right="0" w:firstLine="1020"/>
        <w:jc w:val="both"/>
        <w:textAlignment w:val="baseline"/>
        <w:rPr>
          <w:sz w:val="52"/>
        </w:rPr>
      </w:pPr>
      <w:bookmarkStart w:name="" w:id="2784"/>
      <w:r>
        <w:rPr>
          <w:rFonts w:ascii="宋体" w:hAnsi="宋体" w:cs="宋体" w:eastAsia="宋体"/>
          <w:sz w:val="52"/>
          <w:spacing w:val="0"/>
          <w:color w:val="000000"/>
          <w:b w:val="off"/>
          <w:i w:val="off"/>
        </w:rPr>
        <w:t>前面所说的几种句法上的歧义性(先有形容词作为自足词和非自</w:t>
      </w:r>
      <w:r>
        <w:rPr>
          <w:rFonts w:ascii="宋体" w:hAnsi="宋体" w:cs="宋体" w:eastAsia="宋体"/>
          <w:sz w:val="52"/>
          <w:spacing w:val="0"/>
          <w:color w:val="000000"/>
          <w:b w:val="off"/>
          <w:i w:val="off"/>
        </w:rPr>
        <w:t>足词应用的歧义，后有复数的各种用法的歧义)之为句法的歧义只是</w:t>
      </w:r>
      <w:r>
        <w:rPr>
          <w:rFonts w:ascii="宋体" w:hAnsi="宋体" w:cs="宋体" w:eastAsia="宋体"/>
          <w:sz w:val="52"/>
          <w:spacing w:val="0"/>
          <w:color w:val="000000"/>
          <w:b w:val="off"/>
          <w:i w:val="off"/>
        </w:rPr>
        <w:t>由于某种结构是有歧义的。现在让我们来讨论真正意义上的句法歧</w:t>
      </w:r>
      <w:r>
        <w:rPr>
          <w:rFonts w:ascii="宋体" w:hAnsi="宋体" w:cs="宋体" w:eastAsia="宋体"/>
          <w:sz w:val="52"/>
          <w:spacing w:val="0"/>
          <w:color w:val="000000"/>
          <w:b w:val="off"/>
          <w:i w:val="off"/>
        </w:rPr>
        <w:t>义，即结构的歧义，也就是说在句法上什么跟什么相关联的歧义。</w:t>
      </w:r>
      <w:bookmarkEnd w:id="2784"/>
    </w:p>
    <w:p>
      <w:pPr>
        <w:pageBreakBefore w:val="off"/>
        <w:tabs/>
        <w:wordWrap w:val="off"/>
        <w:spacing w:before="0" w:after="0" w:line="900" w:lineRule="atLeast"/>
        <w:ind w:left="1280" w:right="0"/>
        <w:jc w:val="both"/>
        <w:textAlignment w:val="baseline"/>
        <w:rPr>
          <w:sz w:val="52"/>
        </w:rPr>
      </w:pPr>
      <w:bookmarkStart w:name="" w:id="2785"/>
      <w:r>
        <w:rPr>
          <w:rFonts w:ascii="宋体" w:hAnsi="宋体" w:cs="宋体" w:eastAsia="宋体"/>
          <w:sz w:val="52"/>
          <w:spacing w:val="0"/>
          <w:color w:val="000000"/>
          <w:b w:val="off"/>
          <w:i w:val="off"/>
        </w:rPr>
        <w:t>一种明显的句法歧义形式是有关代词指称的歧义。下面是茹尔丹</w:t>
      </w:r>
      <w:bookmarkEnd w:id="2785"/>
    </w:p>
    <w:p>
      <w:pPr>
        <w:pageBreakBefore w:val="off"/>
        <w:tabs/>
        <w:wordWrap w:val="off"/>
        <w:spacing w:before="0" w:after="0" w:line="660" w:lineRule="atLeast"/>
        <w:ind w:left="0" w:right="0"/>
        <w:jc w:val="right"/>
        <w:textAlignment w:val="baseline"/>
        <w:rPr>
          <w:sz w:val="48"/>
        </w:rPr>
      </w:pPr>
      <w:bookmarkStart w:name="" w:id="2786"/>
      <w:r>
        <w:rPr>
          <w:rFonts w:ascii="黑体" w:hAnsi="黑体" w:cs="黑体" w:eastAsia="黑体"/>
          <w:sz w:val="48"/>
          <w:spacing w:val="0"/>
          <w:color w:val="000000"/>
          <w:b w:val="off"/>
          <w:i w:val="off"/>
        </w:rPr>
        <w:t>147</w:t>
      </w:r>
      <w:bookmarkEnd w:id="2786"/>
    </w:p>
    <w:p>
      <w:r>
        <w:t/>
      </w:r>
    </w:p>
    <w:p>
      <w:pPr>
        <w:sectPr>
          <w:footerReference r:id="rId525"/>
          <w:headerReference r:id="rId526" w:type="default"/>
          <w:type w:val="nextPage"/>
          <w:pgSz w:w="21240" w:h="31680"/>
          <w:pgMar w:left="2560" w:top="1920" w:right="2560" w:bottom="1920" w:header="1620" w:footer="1620"/>
          <w:cols w:num="1"/>
        </w:sectPr>
      </w:pPr>
    </w:p>
    <w:p>
      <w:pPr>
        <w:pageBreakBefore w:val="off"/>
        <w:tabs/>
        <w:wordWrap w:val="off"/>
        <w:spacing w:before="580" w:after="0" w:line="560" w:lineRule="atLeast"/>
        <w:ind w:left="960" w:right="0"/>
        <w:jc w:val="both"/>
        <w:textAlignment w:val="baseline"/>
        <w:rPr>
          <w:sz w:val="42"/>
        </w:rPr>
      </w:pPr>
      <w:bookmarkStart w:name="" w:id="2787"/>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1701800</wp:posOffset>
            </wp:positionH>
            <wp:positionV relativeFrom="paragraph">
              <wp:posOffset>12700</wp:posOffset>
            </wp:positionV>
            <wp:extent cx="457200" cy="762000"/>
            <wp:wrapNone/>
            <wp:docPr id="248" name="Drawing 248"/>
            <a:graphic xmlns:a="http://schemas.openxmlformats.org/drawingml/2006/main">
              <a:graphicData uri="http://schemas.openxmlformats.org/drawingml/2006/picture">
                <pic:pic xmlns:pic="http://schemas.openxmlformats.org/drawingml/2006/picture">
                  <pic:nvPicPr>
                    <pic:cNvPr id="0" name="Picture 247"/>
                    <pic:cNvPicPr>
                      <a:picLocks noChangeAspect="true"/>
                    </pic:cNvPicPr>
                  </pic:nvPicPr>
                  <pic:blipFill>
                    <a:blip r:embed="rId93"/>
                    <a:stretch>
                      <a:fillRect/>
                    </a:stretch>
                  </pic:blipFill>
                  <pic:spPr>
                    <a:xfrm>
                      <a:off x="0" y="0"/>
                      <a:ext cx="457200" cy="762000"/>
                    </a:xfrm>
                    <a:prstGeom prst="rect">
                      <a:avLst/>
                    </a:prstGeom>
                  </pic:spPr>
                </pic:pic>
              </a:graphicData>
            </a:graphic>
          </wp:anchor>
        </w:drawing>
      </w:r>
      <w:bookmarkEnd w:id="2787"/>
    </w:p>
    <w:p>
      <w:pPr>
        <w:pageBreakBefore w:val="off"/>
        <w:tabs/>
        <w:wordWrap w:val="off"/>
        <w:spacing w:before="0" w:after="0" w:line="480" w:lineRule="exact"/>
        <w:ind w:left="0" w:right="0"/>
        <w:jc w:val="both"/>
        <w:textAlignment w:val="baseline"/>
        <w:rPr>
          <w:sz w:val="42"/>
        </w:rPr>
      </w:pPr>
      <w:bookmarkStart w:name="" w:id="2788"/>
      <w:r>
        <w:rPr>
          <w:rFonts w:ascii="宋体" w:hAnsi="宋体" w:cs="宋体" w:eastAsia="宋体"/>
          <w:sz w:val="42"/>
          <w:spacing w:val="0"/>
          <w:color w:val="000000"/>
          <w:b w:val="off"/>
          <w:i w:val="off"/>
        </w:rPr>
        <w:t/>
      </w:r>
      <w:bookmarkEnd w:id="2788"/>
    </w:p>
    <w:p>
      <w:pPr>
        <w:pageBreakBefore w:val="off"/>
        <w:tabs/>
        <w:wordWrap w:val="off"/>
        <w:spacing w:before="0" w:after="0" w:line="900" w:lineRule="atLeast"/>
        <w:ind w:left="260" w:right="0"/>
        <w:jc w:val="both"/>
        <w:textAlignment w:val="baseline"/>
        <w:rPr>
          <w:sz w:val="52"/>
        </w:rPr>
      </w:pPr>
      <w:bookmarkStart w:name="" w:id="2789"/>
      <w:r>
        <w:rPr>
          <w:rFonts w:ascii="宋体" w:hAnsi="宋体" w:cs="宋体" w:eastAsia="宋体"/>
          <w:sz w:val="52"/>
          <w:spacing w:val="0"/>
          <w:color w:val="000000"/>
          <w:b w:val="off"/>
          <w:i w:val="off"/>
        </w:rPr>
        <w:t>(Jourdain)援引的一个例子：</w:t>
      </w:r>
      <w:bookmarkEnd w:id="2789"/>
    </w:p>
    <w:p>
      <w:pPr>
        <w:pageBreakBefore w:val="off"/>
        <w:tabs/>
        <w:wordWrap w:val="off"/>
        <w:spacing w:before="0" w:after="0" w:line="920" w:lineRule="exact"/>
        <w:ind w:left="0" w:right="0"/>
        <w:jc w:val="both"/>
        <w:textAlignment w:val="baseline"/>
        <w:rPr>
          <w:sz w:val="52"/>
        </w:rPr>
      </w:pPr>
      <w:bookmarkStart w:name="" w:id="2790"/>
      <w:r>
        <w:rPr>
          <w:rFonts w:ascii="宋体" w:hAnsi="宋体" w:cs="宋体" w:eastAsia="宋体"/>
          <w:sz w:val="52"/>
          <w:spacing w:val="0"/>
          <w:color w:val="000000"/>
          <w:b w:val="off"/>
          <w:i w:val="off"/>
        </w:rPr>
        <w:t/>
      </w:r>
      <w:bookmarkEnd w:id="2790"/>
    </w:p>
    <w:p>
      <w:pPr>
        <w:pageBreakBefore w:val="off"/>
        <w:tabs/>
        <w:wordWrap w:val="off"/>
        <w:spacing w:before="0" w:after="0" w:line="900" w:lineRule="atLeast"/>
        <w:ind w:left="2320" w:right="6040"/>
        <w:jc w:val="both"/>
        <w:textAlignment w:val="baseline"/>
        <w:rPr>
          <w:sz w:val="47"/>
        </w:rPr>
      </w:pPr>
      <w:bookmarkStart w:name="" w:id="2791"/>
      <w:r>
        <w:rPr>
          <w:rFonts w:ascii="TimesNewRoman" w:hAnsi="TimesNewRoman" w:cs="TimesNewRoman" w:eastAsia="TimesNewRoman"/>
          <w:sz w:val="47"/>
          <w:spacing w:val="0"/>
          <w:color w:val="000000"/>
          <w:b w:val="off"/>
          <w:i w:val="off"/>
        </w:rPr>
        <w:t xml:space="preserve">And Satan trembles when he sees </w:t>
      </w:r>
      <w:r>
        <w:rPr>
          <w:rFonts w:ascii="TimesNewRoman" w:hAnsi="TimesNewRoman" w:cs="TimesNewRoman" w:eastAsia="TimesNewRoman"/>
          <w:sz w:val="47"/>
          <w:spacing w:val="0"/>
          <w:color w:val="000000"/>
          <w:b w:val="off"/>
          <w:i w:val="off"/>
        </w:rPr>
        <w:t>the weakest saint upon his knees.</w:t>
      </w:r>
      <w:bookmarkEnd w:id="2791"/>
    </w:p>
    <w:p>
      <w:pPr>
        <w:pageBreakBefore w:val="off"/>
        <w:tabs/>
        <w:wordWrap w:val="off"/>
        <w:spacing w:before="0" w:after="0" w:line="680" w:lineRule="atLeast"/>
        <w:ind w:left="2320" w:right="0"/>
        <w:jc w:val="both"/>
        <w:textAlignment w:val="baseline"/>
        <w:rPr>
          <w:sz w:val="50"/>
        </w:rPr>
      </w:pPr>
      <w:bookmarkStart w:name="" w:id="2792"/>
      <w:r>
        <w:rPr>
          <w:rFonts w:ascii="楷体" w:hAnsi="楷体" w:cs="楷体" w:eastAsia="楷体"/>
          <w:sz w:val="50"/>
          <w:spacing w:val="0"/>
          <w:color w:val="000000"/>
          <w:b w:val="off"/>
          <w:i w:val="off"/>
        </w:rPr>
        <w:t>(当他看到最软弱的圣徒跪下时，撒旦颤抖了。)</w:t>
      </w:r>
      <w:bookmarkEnd w:id="2792"/>
    </w:p>
    <w:p>
      <w:pPr>
        <w:pageBreakBefore w:val="off"/>
        <w:tabs/>
        <w:wordWrap w:val="off"/>
        <w:spacing w:before="0" w:after="0" w:line="920" w:lineRule="exact"/>
        <w:ind w:left="0" w:right="0"/>
        <w:jc w:val="both"/>
        <w:textAlignment w:val="baseline"/>
        <w:rPr>
          <w:sz w:val="52"/>
        </w:rPr>
      </w:pPr>
      <w:bookmarkStart w:name="" w:id="2793"/>
      <w:r>
        <w:rPr>
          <w:rFonts w:ascii="宋体" w:hAnsi="宋体" w:cs="宋体" w:eastAsia="宋体"/>
          <w:sz w:val="52"/>
          <w:spacing w:val="0"/>
          <w:color w:val="000000"/>
          <w:b w:val="off"/>
          <w:i w:val="off"/>
        </w:rPr>
        <w:t/>
      </w:r>
      <w:bookmarkEnd w:id="2793"/>
    </w:p>
    <w:p>
      <w:pPr>
        <w:pageBreakBefore w:val="off"/>
        <w:tabs/>
        <w:wordWrap w:val="off"/>
        <w:spacing w:before="0" w:after="0" w:line="900" w:lineRule="atLeast"/>
        <w:ind w:left="260" w:right="0" w:firstLine="1000"/>
        <w:jc w:val="both"/>
        <w:textAlignment w:val="baseline"/>
        <w:rPr>
          <w:sz w:val="52"/>
        </w:rPr>
      </w:pPr>
      <w:bookmarkStart w:name="" w:id="2794"/>
      <w:r>
        <w:rPr>
          <w:rFonts w:ascii="宋体" w:hAnsi="宋体" w:cs="宋体" w:eastAsia="宋体"/>
          <w:sz w:val="52"/>
          <w:spacing w:val="0"/>
          <w:color w:val="000000"/>
          <w:b w:val="off"/>
          <w:i w:val="off"/>
        </w:rPr>
        <w:t>在日常语言中，我们可以靠性别、数和人称的语法区别在一定程</w:t>
      </w:r>
      <w:r>
        <w:rPr>
          <w:rFonts w:ascii="宋体" w:hAnsi="宋体" w:cs="宋体" w:eastAsia="宋体"/>
          <w:sz w:val="52"/>
          <w:spacing w:val="0"/>
          <w:color w:val="000000"/>
          <w:b w:val="off"/>
          <w:i w:val="off"/>
        </w:rPr>
        <w:t>度上避免这类歧义，因此只要那个最软弱的圣徒是个女性，便足以避</w:t>
      </w:r>
      <w:r>
        <w:rPr>
          <w:rFonts w:ascii="宋体" w:hAnsi="宋体" w:cs="宋体" w:eastAsia="宋体"/>
          <w:sz w:val="52"/>
          <w:spacing w:val="0"/>
          <w:color w:val="000000"/>
          <w:b w:val="off"/>
          <w:i w:val="off"/>
        </w:rPr>
        <w:t>免上述例句的歧义。但这种方法并不可靠，只是时而奏效时而无效。</w:t>
      </w:r>
      <w:r>
        <w:rPr>
          <w:rFonts w:ascii="宋体" w:hAnsi="宋体" w:cs="宋体" w:eastAsia="宋体"/>
          <w:sz w:val="52"/>
          <w:spacing w:val="0"/>
          <w:color w:val="000000"/>
          <w:b w:val="off"/>
          <w:i w:val="off"/>
        </w:rPr>
        <w:t>我们也可以用语法的先行词来替换那个麻烦的代词，如我们可以说</w:t>
      </w:r>
      <w:r>
        <w:rPr>
          <w:rFonts w:ascii="宋体" w:hAnsi="宋体" w:cs="宋体" w:eastAsia="宋体"/>
          <w:sz w:val="52"/>
          <w:spacing w:val="0"/>
          <w:color w:val="000000"/>
          <w:b w:val="off"/>
          <w:i w:val="off"/>
        </w:rPr>
        <w:t>“the weakest saint's knees”，从而消除上述歧义。然而我们并不总是</w:t>
      </w:r>
      <w:r>
        <w:rPr>
          <w:rFonts w:ascii="宋体" w:hAnsi="宋体" w:cs="宋体" w:eastAsia="宋体"/>
          <w:sz w:val="52"/>
          <w:spacing w:val="0"/>
          <w:color w:val="000000"/>
          <w:b w:val="off"/>
          <w:i w:val="off"/>
        </w:rPr>
        <w:t>能这样重复地使用语法先行词。这就使代词指称的歧义变成了一个严</w:t>
      </w:r>
      <w:r>
        <w:rPr>
          <w:rFonts w:ascii="宋体" w:hAnsi="宋体" w:cs="宋体" w:eastAsia="宋体"/>
          <w:sz w:val="52"/>
          <w:spacing w:val="0"/>
          <w:color w:val="000000"/>
          <w:b w:val="off"/>
          <w:i w:val="off"/>
        </w:rPr>
        <w:t>重的问题。在第23节中，我们已看到，当先行词是不定单独词项时，</w:t>
      </w:r>
      <w:r>
        <w:rPr>
          <w:rFonts w:ascii="宋体" w:hAnsi="宋体" w:cs="宋体" w:eastAsia="宋体"/>
          <w:sz w:val="52"/>
          <w:spacing w:val="0"/>
          <w:color w:val="000000"/>
          <w:b w:val="off"/>
          <w:i w:val="off"/>
        </w:rPr>
        <w:t>它们是不能重复使用的，否则会带来相反的效果。其先行词为不定词</w:t>
      </w:r>
      <w:r>
        <w:rPr>
          <w:rFonts w:ascii="宋体" w:hAnsi="宋体" w:cs="宋体" w:eastAsia="宋体"/>
          <w:sz w:val="52"/>
          <w:spacing w:val="0"/>
          <w:color w:val="000000"/>
          <w:b w:val="off"/>
          <w:i w:val="off"/>
        </w:rPr>
        <w:t>项的代词与先行词的单纯缩写不同，并非可有可无的。下面是对不定</w:t>
      </w:r>
      <w:r>
        <w:rPr>
          <w:rFonts w:ascii="宋体" w:hAnsi="宋体" w:cs="宋体" w:eastAsia="宋体"/>
          <w:sz w:val="52"/>
          <w:spacing w:val="0"/>
          <w:color w:val="000000"/>
          <w:b w:val="off"/>
          <w:i w:val="off"/>
        </w:rPr>
        <w:t>先行词的有歧义的交互指称的一个例子：</w:t>
      </w:r>
      <w:bookmarkEnd w:id="2794"/>
    </w:p>
    <w:p>
      <w:pPr>
        <w:pageBreakBefore w:val="off"/>
        <w:tabs/>
        <w:wordWrap w:val="off"/>
        <w:spacing w:before="0" w:after="0" w:line="920" w:lineRule="exact"/>
        <w:ind w:left="0" w:right="0"/>
        <w:jc w:val="both"/>
        <w:textAlignment w:val="baseline"/>
        <w:rPr>
          <w:sz w:val="52"/>
        </w:rPr>
      </w:pPr>
      <w:bookmarkStart w:name="" w:id="2795"/>
      <w:r>
        <w:rPr>
          <w:rFonts w:ascii="宋体" w:hAnsi="宋体" w:cs="宋体" w:eastAsia="宋体"/>
          <w:sz w:val="52"/>
          <w:spacing w:val="0"/>
          <w:color w:val="000000"/>
          <w:b w:val="off"/>
          <w:i w:val="off"/>
        </w:rPr>
        <w:t/>
      </w:r>
      <w:bookmarkEnd w:id="2795"/>
    </w:p>
    <w:p>
      <w:pPr>
        <w:pageBreakBefore w:val="off"/>
        <w:tabs/>
        <w:wordWrap w:val="off"/>
        <w:spacing w:before="0" w:after="0" w:line="900" w:lineRule="atLeast"/>
        <w:ind w:left="2320" w:right="0"/>
        <w:jc w:val="both"/>
        <w:textAlignment w:val="baseline"/>
        <w:rPr>
          <w:sz w:val="47"/>
        </w:rPr>
      </w:pPr>
      <w:bookmarkStart w:name="" w:id="2796"/>
      <w:r>
        <w:rPr>
          <w:rFonts w:ascii="TimesNewRoman" w:hAnsi="TimesNewRoman" w:cs="TimesNewRoman" w:eastAsia="TimesNewRoman"/>
          <w:sz w:val="47"/>
          <w:spacing w:val="0"/>
          <w:color w:val="000000"/>
          <w:b w:val="off"/>
          <w:i w:val="off"/>
        </w:rPr>
        <w:t>(1) Everything has a part smaller than it.</w:t>
      </w:r>
      <w:bookmarkEnd w:id="2796"/>
    </w:p>
    <w:p>
      <w:pPr>
        <w:pageBreakBefore w:val="off"/>
        <w:tabs/>
        <w:wordWrap w:val="off"/>
        <w:spacing w:before="0" w:after="0" w:line="900" w:lineRule="atLeast"/>
        <w:ind w:left="2320" w:right="0"/>
        <w:jc w:val="both"/>
        <w:textAlignment w:val="baseline"/>
        <w:rPr>
          <w:sz w:val="47"/>
        </w:rPr>
      </w:pPr>
      <w:bookmarkStart w:name="" w:id="2797"/>
      <w:r>
        <w:rPr>
          <w:rFonts w:ascii="TimesNewRoman" w:hAnsi="TimesNewRoman" w:cs="TimesNewRoman" w:eastAsia="TimesNewRoman"/>
          <w:sz w:val="47"/>
          <w:spacing w:val="0"/>
          <w:color w:val="000000"/>
          <w:b w:val="off"/>
          <w:i w:val="off"/>
        </w:rPr>
        <w:t>(每物都有一个小于它的部分。)</w:t>
      </w:r>
      <w:bookmarkEnd w:id="2797"/>
    </w:p>
    <w:p>
      <w:pPr>
        <w:pageBreakBefore w:val="off"/>
        <w:tabs/>
        <w:wordWrap w:val="off"/>
        <w:spacing w:before="0" w:after="0" w:line="920" w:lineRule="exact"/>
        <w:ind w:left="0" w:right="0"/>
        <w:jc w:val="both"/>
        <w:textAlignment w:val="baseline"/>
        <w:rPr>
          <w:sz w:val="47"/>
        </w:rPr>
      </w:pPr>
      <w:bookmarkStart w:name="" w:id="2798"/>
      <w:r>
        <w:rPr>
          <w:rFonts w:ascii="宋体" w:hAnsi="宋体" w:cs="宋体" w:eastAsia="宋体"/>
          <w:sz w:val="47"/>
          <w:spacing w:val="0"/>
          <w:color w:val="000000"/>
          <w:b w:val="off"/>
          <w:i w:val="off"/>
        </w:rPr>
        <w:t/>
      </w:r>
      <w:bookmarkEnd w:id="2798"/>
    </w:p>
    <w:p>
      <w:pPr>
        <w:pageBreakBefore w:val="off"/>
        <w:tabs/>
        <w:wordWrap w:val="off"/>
        <w:spacing w:before="0" w:after="0" w:line="900" w:lineRule="atLeast"/>
        <w:ind w:left="260" w:right="0" w:firstLine="1000"/>
        <w:jc w:val="both"/>
        <w:textAlignment w:val="baseline"/>
        <w:rPr>
          <w:sz w:val="52"/>
        </w:rPr>
      </w:pPr>
      <w:bookmarkStart w:name="" w:id="2799"/>
      <w:r>
        <w:rPr>
          <w:rFonts w:ascii="宋体" w:hAnsi="宋体" w:cs="宋体" w:eastAsia="宋体"/>
          <w:sz w:val="52"/>
          <w:spacing w:val="0"/>
          <w:color w:val="000000"/>
          <w:b w:val="off"/>
          <w:i w:val="off"/>
        </w:rPr>
        <w:t>另外一个例子是带有确定先行词的句子，这是皮尔士从艾伦</w:t>
      </w:r>
      <w:r>
        <w:rPr>
          <w:rFonts w:ascii="宋体" w:hAnsi="宋体" w:cs="宋体" w:eastAsia="宋体"/>
          <w:sz w:val="52"/>
          <w:spacing w:val="0"/>
          <w:color w:val="000000"/>
          <w:b w:val="off"/>
          <w:i w:val="off"/>
        </w:rPr>
        <w:t>(Allen)和格里诺(Greenough)那里援引的[8]：</w:t>
      </w:r>
      <w:bookmarkEnd w:id="2799"/>
    </w:p>
    <w:p>
      <w:pPr>
        <w:pageBreakBefore w:val="off"/>
        <w:tabs/>
        <w:wordWrap w:val="off"/>
        <w:spacing w:before="0" w:after="0" w:line="920" w:lineRule="exact"/>
        <w:ind w:left="0" w:right="0"/>
        <w:jc w:val="both"/>
        <w:textAlignment w:val="baseline"/>
        <w:rPr>
          <w:sz w:val="52"/>
        </w:rPr>
      </w:pPr>
      <w:bookmarkStart w:name="" w:id="2800"/>
      <w:r>
        <w:rPr>
          <w:rFonts w:ascii="宋体" w:hAnsi="宋体" w:cs="宋体" w:eastAsia="宋体"/>
          <w:sz w:val="52"/>
          <w:spacing w:val="0"/>
          <w:color w:val="000000"/>
          <w:b w:val="off"/>
          <w:i w:val="off"/>
        </w:rPr>
        <w:t/>
      </w:r>
      <w:bookmarkEnd w:id="2800"/>
    </w:p>
    <w:p>
      <w:pPr>
        <w:pageBreakBefore w:val="off"/>
        <w:tabs/>
        <w:wordWrap w:val="off"/>
        <w:spacing w:before="0" w:after="0" w:line="900" w:lineRule="atLeast"/>
        <w:ind w:left="1340" w:right="1000" w:firstLine="1060"/>
        <w:jc w:val="both"/>
        <w:textAlignment w:val="baseline"/>
        <w:rPr>
          <w:sz w:val="47"/>
        </w:rPr>
      </w:pPr>
      <w:bookmarkStart w:name="" w:id="2801"/>
      <w:r>
        <w:rPr>
          <w:rFonts w:ascii="TimesNewRoman" w:hAnsi="TimesNewRoman" w:cs="TimesNewRoman" w:eastAsia="TimesNewRoman"/>
          <w:sz w:val="47"/>
          <w:spacing w:val="0"/>
          <w:color w:val="000000"/>
          <w:b w:val="off"/>
          <w:i w:val="off"/>
        </w:rPr>
        <w:t xml:space="preserve">(2) A lawyer told a colleague that he thought a client </w:t>
      </w:r>
      <w:r>
        <w:rPr>
          <w:rFonts w:ascii="TimesNewRoman" w:hAnsi="TimesNewRoman" w:cs="TimesNewRoman" w:eastAsia="TimesNewRoman"/>
          <w:sz w:val="47"/>
          <w:spacing w:val="0"/>
          <w:color w:val="000000"/>
          <w:b w:val="off"/>
          <w:i w:val="off"/>
        </w:rPr>
        <w:t>of his more critical of himself than of any of his rivals.</w:t>
      </w:r>
      <w:bookmarkEnd w:id="2801"/>
    </w:p>
    <w:p>
      <w:pPr>
        <w:pageBreakBefore w:val="off"/>
        <w:tabs/>
        <w:wordWrap w:val="off"/>
        <w:spacing w:before="0" w:after="0" w:line="900" w:lineRule="atLeast"/>
        <w:ind w:left="1340" w:right="1000" w:firstLine="1000"/>
        <w:jc w:val="both"/>
        <w:textAlignment w:val="baseline"/>
        <w:rPr>
          <w:sz w:val="47"/>
        </w:rPr>
      </w:pPr>
      <w:bookmarkStart w:name="" w:id="2802"/>
      <w:r>
        <w:rPr>
          <w:rFonts w:ascii="TimesNewRoman" w:hAnsi="TimesNewRoman" w:cs="TimesNewRoman" w:eastAsia="TimesNewRoman"/>
          <w:sz w:val="47"/>
          <w:spacing w:val="0"/>
          <w:color w:val="000000"/>
          <w:b w:val="off"/>
          <w:i w:val="off"/>
        </w:rPr>
        <w:t>(一个律师对一个同事说，他认为他的一个委托人对他</w:t>
      </w:r>
      <w:r>
        <w:rPr>
          <w:rFonts w:ascii="TimesNewRoman" w:hAnsi="TimesNewRoman" w:cs="TimesNewRoman" w:eastAsia="TimesNewRoman"/>
          <w:sz w:val="47"/>
          <w:spacing w:val="0"/>
          <w:color w:val="000000"/>
          <w:b w:val="off"/>
          <w:i w:val="off"/>
        </w:rPr>
        <w:t>自己比对他的任何一个对手都更挑剔。)</w:t>
      </w:r>
      <w:bookmarkEnd w:id="2802"/>
    </w:p>
    <w:p>
      <w:pPr>
        <w:pageBreakBefore w:val="off"/>
        <w:tabs/>
        <w:wordWrap w:val="off"/>
        <w:spacing w:before="0" w:after="0" w:line="920" w:lineRule="exact"/>
        <w:ind w:left="0" w:right="0"/>
        <w:jc w:val="both"/>
        <w:textAlignment w:val="baseline"/>
        <w:rPr>
          <w:sz w:val="47"/>
        </w:rPr>
      </w:pPr>
      <w:bookmarkStart w:name="" w:id="2803"/>
      <w:r>
        <w:rPr>
          <w:rFonts w:ascii="宋体" w:hAnsi="宋体" w:cs="宋体" w:eastAsia="宋体"/>
          <w:sz w:val="47"/>
          <w:spacing w:val="0"/>
          <w:color w:val="000000"/>
          <w:b w:val="off"/>
          <w:i w:val="off"/>
        </w:rPr>
        <w:t/>
      </w:r>
      <w:bookmarkEnd w:id="2803"/>
    </w:p>
    <w:p>
      <w:pPr>
        <w:pageBreakBefore w:val="off"/>
        <w:tabs/>
        <w:wordWrap w:val="off"/>
        <w:spacing w:before="0" w:after="0" w:line="600" w:lineRule="atLeast"/>
        <w:ind w:left="260" w:right="0"/>
        <w:jc w:val="both"/>
        <w:textAlignment w:val="baseline"/>
        <w:rPr>
          <w:sz w:val="45"/>
        </w:rPr>
      </w:pPr>
      <w:bookmarkStart w:name="" w:id="2804"/>
      <w:r>
        <w:rPr>
          <w:rFonts w:ascii="黑体" w:hAnsi="黑体" w:cs="黑体" w:eastAsia="黑体"/>
          <w:sz w:val="45"/>
          <w:spacing w:val="0"/>
          <w:color w:val="000000"/>
          <w:b w:val="off"/>
          <w:i w:val="off"/>
        </w:rPr>
        <w:t>148</w:t>
      </w:r>
      <w:bookmarkEnd w:id="2804"/>
    </w:p>
    <w:p>
      <w:r>
        <w:t/>
      </w:r>
    </w:p>
    <w:p>
      <w:pPr>
        <w:sectPr>
          <w:footerReference r:id="rId527"/>
          <w:headerReference r:id="rId528" w:type="default"/>
          <w:type w:val="nextPage"/>
          <w:pgSz w:w="21240" w:h="31680"/>
          <w:pgMar w:left="2520" w:top="1840" w:right="2520" w:bottom="1840" w:header="1540" w:footer="1540"/>
          <w:cols w:num="1"/>
        </w:sectPr>
      </w:pPr>
    </w:p>
    <w:p>
      <w:pPr>
        <w:pageBreakBefore w:val="off"/>
        <w:tabs/>
        <w:wordWrap w:val="off"/>
        <w:spacing w:before="560" w:after="0" w:line="520" w:lineRule="atLeast"/>
        <w:ind w:left="0" w:right="840"/>
        <w:jc w:val="right"/>
        <w:textAlignment w:val="baseline"/>
        <w:rPr>
          <w:sz w:val="39"/>
        </w:rPr>
      </w:pPr>
      <w:bookmarkStart w:name="" w:id="2805"/>
      <w:r>
        <w:rPr>
          <w:rFonts w:ascii="宋体" w:hAnsi="宋体" w:cs="宋体" w:eastAsia="宋体"/>
          <w:sz w:val="39"/>
          <w:spacing w:val="0"/>
          <w:color w:val="000000"/>
          <w:b w:val="off"/>
          <w:i w:val="off"/>
        </w:rPr>
        <w:t>第四章指称之异常多变</w:t>
      </w:r>
      <w:r>
        <w:drawing>
          <wp:anchor allowOverlap="true" layoutInCell="true" locked="false" simplePos="false" behindDoc="true" relativeHeight="251659264" distL="0" distR="0" distT="0" distB="0">
            <wp:simplePos x="0" y="0"/>
            <wp:positionH relativeFrom="page">
              <wp:posOffset>11417300</wp:posOffset>
            </wp:positionH>
            <wp:positionV relativeFrom="paragraph">
              <wp:posOffset>12700</wp:posOffset>
            </wp:positionV>
            <wp:extent cx="381000" cy="673100"/>
            <wp:wrapNone/>
            <wp:docPr id="250" name="Drawing 250"/>
            <a:graphic xmlns:a="http://schemas.openxmlformats.org/drawingml/2006/main">
              <a:graphicData uri="http://schemas.openxmlformats.org/drawingml/2006/picture">
                <pic:pic xmlns:pic="http://schemas.openxmlformats.org/drawingml/2006/picture">
                  <pic:nvPicPr>
                    <pic:cNvPr id="0" name="Picture 249"/>
                    <pic:cNvPicPr>
                      <a:picLocks noChangeAspect="true"/>
                    </pic:cNvPicPr>
                  </pic:nvPicPr>
                  <pic:blipFill>
                    <a:blip r:embed="rId94"/>
                    <a:stretch>
                      <a:fillRect/>
                    </a:stretch>
                  </pic:blipFill>
                  <pic:spPr>
                    <a:xfrm>
                      <a:off x="0" y="0"/>
                      <a:ext cx="381000" cy="673100"/>
                    </a:xfrm>
                    <a:prstGeom prst="rect">
                      <a:avLst/>
                    </a:prstGeom>
                  </pic:spPr>
                </pic:pic>
              </a:graphicData>
            </a:graphic>
          </wp:anchor>
        </w:drawing>
      </w:r>
      <w:bookmarkEnd w:id="2805"/>
    </w:p>
    <w:p>
      <w:pPr>
        <w:pageBreakBefore w:val="off"/>
        <w:tabs/>
        <w:wordWrap w:val="off"/>
        <w:spacing w:before="0" w:after="0" w:line="520" w:lineRule="exact"/>
        <w:ind w:left="0" w:right="0"/>
        <w:jc w:val="right"/>
        <w:textAlignment w:val="baseline"/>
        <w:rPr>
          <w:sz w:val="39"/>
        </w:rPr>
      </w:pPr>
      <w:bookmarkStart w:name="" w:id="2806"/>
      <w:r>
        <w:rPr>
          <w:rFonts w:ascii="宋体" w:hAnsi="宋体" w:cs="宋体" w:eastAsia="宋体"/>
          <w:sz w:val="39"/>
          <w:spacing w:val="0"/>
          <w:color w:val="000000"/>
          <w:b w:val="off"/>
          <w:i w:val="off"/>
        </w:rPr>
        <w:t/>
      </w:r>
      <w:bookmarkEnd w:id="2806"/>
    </w:p>
    <w:p>
      <w:pPr>
        <w:pageBreakBefore w:val="off"/>
        <w:tabs/>
        <w:wordWrap w:val="off"/>
        <w:spacing w:before="0" w:after="0" w:line="920" w:lineRule="atLeast"/>
        <w:ind w:left="460" w:right="0" w:firstLine="1040"/>
        <w:jc w:val="both"/>
        <w:textAlignment w:val="baseline"/>
        <w:rPr>
          <w:sz w:val="53"/>
        </w:rPr>
      </w:pPr>
      <w:bookmarkStart w:name="" w:id="2807"/>
      <w:r>
        <w:rPr>
          <w:rFonts w:ascii="宋体" w:hAnsi="宋体" w:cs="宋体" w:eastAsia="宋体"/>
          <w:sz w:val="53"/>
          <w:spacing w:val="0"/>
          <w:color w:val="000000"/>
          <w:b w:val="off"/>
          <w:i w:val="off"/>
        </w:rPr>
        <w:t>消除这两个例句的歧义的一种可能的办法是把其中的代词“it”</w:t>
      </w:r>
      <w:r>
        <w:rPr>
          <w:rFonts w:ascii="宋体" w:hAnsi="宋体" w:cs="宋体" w:eastAsia="宋体"/>
          <w:sz w:val="53"/>
          <w:spacing w:val="0"/>
          <w:color w:val="000000"/>
          <w:b w:val="off"/>
          <w:i w:val="off"/>
        </w:rPr>
        <w:t>或“he”换成“former”(前者)或“latter”(后者)，或者“first”、</w:t>
      </w:r>
      <w:r>
        <w:rPr>
          <w:rFonts w:ascii="宋体" w:hAnsi="宋体" w:cs="宋体" w:eastAsia="宋体"/>
          <w:sz w:val="53"/>
          <w:spacing w:val="0"/>
          <w:color w:val="000000"/>
          <w:b w:val="off"/>
          <w:i w:val="off"/>
        </w:rPr>
        <w:t>“second”及“third”等。这种句型在英语中非常不自然，但据说在</w:t>
      </w:r>
      <w:r>
        <w:rPr>
          <w:rFonts w:ascii="宋体" w:hAnsi="宋体" w:cs="宋体" w:eastAsia="宋体"/>
          <w:sz w:val="53"/>
          <w:spacing w:val="0"/>
          <w:color w:val="000000"/>
          <w:b w:val="off"/>
          <w:i w:val="off"/>
        </w:rPr>
        <w:t>印第安人的奇佩维语①(Chippeway)中却很常见。[9]幸好，数学家有</w:t>
      </w:r>
      <w:r>
        <w:rPr>
          <w:rFonts w:ascii="宋体" w:hAnsi="宋体" w:cs="宋体" w:eastAsia="宋体"/>
          <w:sz w:val="53"/>
          <w:spacing w:val="0"/>
          <w:color w:val="000000"/>
          <w:b w:val="off"/>
          <w:i w:val="off"/>
        </w:rPr>
        <w:t>一个更好的办法。他们用任意一个字母，而不是用“first”、“sec-</w:t>
      </w:r>
      <w:r>
        <w:rPr>
          <w:rFonts w:ascii="宋体" w:hAnsi="宋体" w:cs="宋体" w:eastAsia="宋体"/>
          <w:sz w:val="53"/>
          <w:spacing w:val="0"/>
          <w:color w:val="000000"/>
          <w:b w:val="off"/>
          <w:i w:val="off"/>
        </w:rPr>
        <w:t>ond”等来表示其语法先行词，例如：</w:t>
      </w:r>
      <w:bookmarkEnd w:id="2807"/>
    </w:p>
    <w:p>
      <w:pPr>
        <w:pageBreakBefore w:val="off"/>
        <w:tabs/>
        <w:wordWrap w:val="off"/>
        <w:spacing w:before="0" w:after="0" w:line="940" w:lineRule="exact"/>
        <w:ind w:left="0" w:right="0"/>
        <w:jc w:val="both"/>
        <w:textAlignment w:val="baseline"/>
        <w:rPr>
          <w:sz w:val="53"/>
        </w:rPr>
      </w:pPr>
      <w:bookmarkStart w:name="" w:id="2808"/>
      <w:r>
        <w:rPr>
          <w:rFonts w:ascii="宋体" w:hAnsi="宋体" w:cs="宋体" w:eastAsia="宋体"/>
          <w:sz w:val="53"/>
          <w:spacing w:val="0"/>
          <w:color w:val="000000"/>
          <w:b w:val="off"/>
          <w:i w:val="off"/>
        </w:rPr>
        <w:t/>
      </w:r>
      <w:bookmarkEnd w:id="2808"/>
    </w:p>
    <w:p>
      <w:pPr>
        <w:pageBreakBefore w:val="off"/>
        <w:tabs/>
        <w:wordWrap w:val="off"/>
        <w:spacing w:before="0" w:after="0" w:line="920" w:lineRule="atLeast"/>
        <w:ind w:left="2520" w:right="0"/>
        <w:jc w:val="both"/>
        <w:textAlignment w:val="baseline"/>
        <w:rPr>
          <w:sz w:val="62"/>
        </w:rPr>
      </w:pPr>
      <w:bookmarkStart w:name="" w:id="2809"/>
      <w:r>
        <w:rPr>
          <w:rFonts w:ascii="TimesNewRoman" w:hAnsi="TimesNewRoman" w:cs="TimesNewRoman" w:eastAsia="TimesNewRoman"/>
          <w:sz w:val="62"/>
          <w:spacing w:val="0"/>
          <w:color w:val="000000"/>
          <w:b w:val="off"/>
          <w:i w:val="off"/>
        </w:rPr>
        <w:t>(3) Everything x has a part smaller than x.</w:t>
      </w:r>
      <w:bookmarkEnd w:id="2809"/>
    </w:p>
    <w:p>
      <w:pPr>
        <w:pageBreakBefore w:val="off"/>
        <w:tabs/>
        <w:wordWrap w:val="off"/>
        <w:spacing w:before="0" w:after="0" w:line="920" w:lineRule="atLeast"/>
        <w:ind w:left="2520" w:right="0"/>
        <w:jc w:val="both"/>
        <w:textAlignment w:val="baseline"/>
        <w:rPr>
          <w:sz w:val="53"/>
        </w:rPr>
      </w:pPr>
      <w:bookmarkStart w:name="" w:id="2810"/>
      <w:r>
        <w:rPr>
          <w:rFonts w:ascii="宋体" w:hAnsi="宋体" w:cs="宋体" w:eastAsia="宋体"/>
          <w:sz w:val="53"/>
          <w:spacing w:val="0"/>
          <w:color w:val="000000"/>
          <w:b w:val="off"/>
          <w:i w:val="off"/>
        </w:rPr>
        <w:t>(每个x都有一个小于x的部分。)</w:t>
      </w:r>
      <w:bookmarkEnd w:id="2810"/>
    </w:p>
    <w:p>
      <w:pPr>
        <w:pageBreakBefore w:val="off"/>
        <w:tabs/>
        <w:wordWrap w:val="off"/>
        <w:spacing w:before="0" w:after="0" w:line="920" w:lineRule="atLeast"/>
        <w:ind w:left="1380" w:right="1020" w:firstLine="1140"/>
        <w:jc w:val="both"/>
        <w:textAlignment w:val="baseline"/>
        <w:rPr>
          <w:sz w:val="62"/>
        </w:rPr>
      </w:pPr>
      <w:bookmarkStart w:name="" w:id="2811"/>
      <w:r>
        <w:rPr>
          <w:rFonts w:ascii="TimesNewRoman" w:hAnsi="TimesNewRoman" w:cs="TimesNewRoman" w:eastAsia="TimesNewRoman"/>
          <w:sz w:val="62"/>
          <w:spacing w:val="0"/>
          <w:color w:val="000000"/>
          <w:b w:val="off"/>
          <w:i w:val="off"/>
        </w:rPr>
        <w:t>(4) A lawyer x told a colleague y that x (or y?)</w:t>
      </w:r>
      <w:r>
        <w:rPr>
          <w:rFonts w:ascii="TimesNewRoman" w:hAnsi="TimesNewRoman" w:cs="TimesNewRoman" w:eastAsia="TimesNewRoman"/>
          <w:sz w:val="62"/>
          <w:spacing w:val="0"/>
          <w:color w:val="000000"/>
          <w:b w:val="off"/>
          <w:i w:val="off"/>
        </w:rPr>
        <w:t xml:space="preserve">thought a client z of y (or x?) more critical of z (or y? or </w:t>
      </w:r>
      <w:r>
        <w:rPr>
          <w:rFonts w:ascii="TimesNewRoman" w:hAnsi="TimesNewRoman" w:cs="TimesNewRoman" w:eastAsia="TimesNewRoman"/>
          <w:sz w:val="62"/>
          <w:spacing w:val="0"/>
          <w:color w:val="000000"/>
          <w:b w:val="off"/>
          <w:i w:val="off"/>
        </w:rPr>
        <w:t>x?) than of any of z's (or y's or x's) rivals.</w:t>
      </w:r>
      <w:bookmarkEnd w:id="2811"/>
    </w:p>
    <w:p>
      <w:pPr>
        <w:pageBreakBefore w:val="off"/>
        <w:tabs/>
        <w:wordWrap w:val="off"/>
        <w:spacing w:before="0" w:after="0" w:line="920" w:lineRule="atLeast"/>
        <w:ind w:left="1380" w:right="1060" w:firstLine="1040"/>
        <w:jc w:val="both"/>
        <w:textAlignment w:val="baseline"/>
        <w:rPr>
          <w:sz w:val="53"/>
        </w:rPr>
      </w:pPr>
      <w:bookmarkStart w:name="" w:id="2812"/>
      <w:r>
        <w:rPr>
          <w:rFonts w:ascii="宋体" w:hAnsi="宋体" w:cs="宋体" w:eastAsia="宋体"/>
          <w:sz w:val="53"/>
          <w:spacing w:val="0"/>
          <w:color w:val="000000"/>
          <w:b w:val="off"/>
          <w:i w:val="off"/>
        </w:rPr>
        <w:t>(律师x对同事y说， x[或 y?]认为y[或x?]的委</w:t>
      </w:r>
      <w:r>
        <w:rPr>
          <w:rFonts w:ascii="宋体" w:hAnsi="宋体" w:cs="宋体" w:eastAsia="宋体"/>
          <w:sz w:val="53"/>
          <w:spacing w:val="0"/>
          <w:color w:val="000000"/>
          <w:b w:val="off"/>
          <w:i w:val="off"/>
        </w:rPr>
        <w:t>托人z对z[或y?或x?]比对z的[或y的？或x的?]</w:t>
      </w:r>
      <w:r>
        <w:rPr>
          <w:rFonts w:ascii="宋体" w:hAnsi="宋体" w:cs="宋体" w:eastAsia="宋体"/>
          <w:sz w:val="53"/>
          <w:spacing w:val="0"/>
          <w:color w:val="000000"/>
          <w:b w:val="off"/>
          <w:i w:val="off"/>
        </w:rPr>
        <w:t>任何一个对手都更挑剔。)</w:t>
      </w:r>
      <w:bookmarkEnd w:id="2812"/>
    </w:p>
    <w:p>
      <w:pPr>
        <w:pageBreakBefore w:val="off"/>
        <w:tabs/>
        <w:wordWrap w:val="off"/>
        <w:spacing w:before="740" w:after="0" w:line="920" w:lineRule="atLeast"/>
        <w:ind w:left="460" w:right="60" w:firstLine="1040"/>
        <w:jc w:val="both"/>
        <w:textAlignment w:val="baseline"/>
        <w:rPr>
          <w:sz w:val="53"/>
        </w:rPr>
      </w:pPr>
      <w:bookmarkStart w:name="" w:id="2813"/>
      <w:r>
        <w:rPr>
          <w:rFonts w:ascii="宋体" w:hAnsi="宋体" w:cs="宋体" w:eastAsia="宋体"/>
          <w:sz w:val="53"/>
          <w:spacing w:val="0"/>
          <w:color w:val="000000"/>
          <w:b w:val="off"/>
          <w:i w:val="off"/>
        </w:rPr>
        <w:t>由于某种尽管不明显但可以追查的原因，我们把在(3)和(4)</w:t>
      </w:r>
      <w:r>
        <w:rPr>
          <w:rFonts w:ascii="宋体" w:hAnsi="宋体" w:cs="宋体" w:eastAsia="宋体"/>
          <w:sz w:val="53"/>
          <w:spacing w:val="0"/>
          <w:color w:val="000000"/>
          <w:b w:val="off"/>
          <w:i w:val="off"/>
        </w:rPr>
        <w:t>中起交互指称作用的任意字母称作变项。</w:t>
      </w:r>
      <w:bookmarkEnd w:id="2813"/>
    </w:p>
    <w:p>
      <w:pPr>
        <w:pageBreakBefore w:val="off"/>
        <w:tabs/>
        <w:wordWrap w:val="off"/>
        <w:spacing w:before="0" w:after="0" w:line="920" w:lineRule="atLeast"/>
        <w:ind w:left="460" w:right="0" w:firstLine="1040"/>
        <w:jc w:val="both"/>
        <w:textAlignment w:val="baseline"/>
        <w:rPr>
          <w:sz w:val="53"/>
        </w:rPr>
      </w:pPr>
      <w:bookmarkStart w:name="" w:id="2814"/>
      <w:r>
        <w:rPr>
          <w:rFonts w:ascii="宋体" w:hAnsi="宋体" w:cs="宋体" w:eastAsia="宋体"/>
          <w:sz w:val="53"/>
          <w:spacing w:val="0"/>
          <w:color w:val="000000"/>
          <w:b w:val="off"/>
          <w:i w:val="off"/>
        </w:rPr>
        <w:t>如我们所言，当先行词是确定单独词项时，我们用它去代替代</w:t>
      </w:r>
      <w:r>
        <w:rPr>
          <w:rFonts w:ascii="宋体" w:hAnsi="宋体" w:cs="宋体" w:eastAsia="宋体"/>
          <w:sz w:val="53"/>
          <w:spacing w:val="0"/>
          <w:color w:val="000000"/>
          <w:b w:val="off"/>
          <w:i w:val="off"/>
        </w:rPr>
        <w:t>词，这是解决代词指称歧义性的一个明显的办法，但当先行词是不定</w:t>
      </w:r>
      <w:r>
        <w:rPr>
          <w:rFonts w:ascii="宋体" w:hAnsi="宋体" w:cs="宋体" w:eastAsia="宋体"/>
          <w:sz w:val="53"/>
          <w:spacing w:val="0"/>
          <w:color w:val="000000"/>
          <w:b w:val="off"/>
          <w:i w:val="off"/>
        </w:rPr>
        <w:t>单独词项时，我们却不可以这样做。现在要指出的是，在另外一种情</w:t>
      </w:r>
      <w:r>
        <w:rPr>
          <w:rFonts w:ascii="宋体" w:hAnsi="宋体" w:cs="宋体" w:eastAsia="宋体"/>
          <w:sz w:val="53"/>
          <w:spacing w:val="0"/>
          <w:color w:val="000000"/>
          <w:b w:val="off"/>
          <w:i w:val="off"/>
        </w:rPr>
        <w:t>形下，即当先行词是一个关系代词“who”或“which”时，我们也</w:t>
      </w:r>
      <w:r>
        <w:rPr>
          <w:rFonts w:ascii="宋体" w:hAnsi="宋体" w:cs="宋体" w:eastAsia="宋体"/>
          <w:sz w:val="53"/>
          <w:spacing w:val="0"/>
          <w:color w:val="000000"/>
          <w:b w:val="off"/>
          <w:i w:val="off"/>
        </w:rPr>
        <w:t>不能这样做，否则句子会变得毫无意义。下面这个关系从句就是一个</w:t>
      </w:r>
      <w:r>
        <w:rPr>
          <w:rFonts w:ascii="宋体" w:hAnsi="宋体" w:cs="宋体" w:eastAsia="宋体"/>
          <w:sz w:val="53"/>
          <w:spacing w:val="0"/>
          <w:color w:val="000000"/>
          <w:b w:val="off"/>
          <w:i w:val="off"/>
        </w:rPr>
        <w:t>例子，说明对含有一个关系代词和两个不定单独词项的混合先行词做</w:t>
      </w:r>
      <w:r>
        <w:rPr>
          <w:rFonts w:ascii="宋体" w:hAnsi="宋体" w:cs="宋体" w:eastAsia="宋体"/>
          <w:sz w:val="53"/>
          <w:spacing w:val="0"/>
          <w:color w:val="000000"/>
          <w:b w:val="off"/>
          <w:i w:val="off"/>
        </w:rPr>
        <w:t>交互指称的歧义性。</w:t>
      </w:r>
      <w:bookmarkEnd w:id="2814"/>
    </w:p>
    <w:p>
      <w:pPr>
        <w:pageBreakBefore w:val="off"/>
        <w:tabs/>
        <w:wordWrap w:val="off"/>
        <w:spacing w:before="380" w:after="0" w:line="920" w:lineRule="atLeast"/>
        <w:ind w:left="520" w:right="0"/>
        <w:jc w:val="both"/>
        <w:textAlignment w:val="baseline"/>
        <w:rPr>
          <w:sz w:val="53"/>
        </w:rPr>
      </w:pPr>
      <w:bookmarkStart w:name="" w:id="2815"/>
      <w:r>
        <w:rPr>
          <w:rFonts w:ascii="宋体" w:hAnsi="宋体" w:cs="宋体" w:eastAsia="宋体"/>
          <w:sz w:val="53"/>
          <w:spacing w:val="0"/>
          <w:color w:val="000000"/>
          <w:u w:val="single"/>
          <w:b w:val="off"/>
          <w:i w:val="off"/>
        </w:rPr>
        <w:t xml:space="preserve">              </w:t>
      </w:r>
      <w:bookmarkEnd w:id="2815"/>
    </w:p>
    <w:p>
      <w:pPr>
        <w:pageBreakBefore w:val="off"/>
        <w:tabs/>
        <w:wordWrap w:val="off"/>
        <w:spacing w:before="200" w:after="0" w:line="520" w:lineRule="atLeast"/>
        <w:ind w:left="1380" w:right="0"/>
        <w:jc w:val="both"/>
        <w:textAlignment w:val="baseline"/>
        <w:rPr>
          <w:sz w:val="39"/>
        </w:rPr>
      </w:pPr>
      <w:bookmarkStart w:name="" w:id="2816"/>
      <w:r>
        <w:rPr>
          <w:rFonts w:ascii="宋体" w:hAnsi="宋体" w:cs="宋体" w:eastAsia="宋体"/>
          <w:sz w:val="39"/>
          <w:spacing w:val="0"/>
          <w:color w:val="000000"/>
          <w:b w:val="off"/>
          <w:i w:val="off"/>
        </w:rPr>
        <w:t>① 亦作 Ojibwa，为印第安人之一支，其语言属印第安阿尔昆冈语组。</w:t>
      </w:r>
      <w:bookmarkEnd w:id="2816"/>
    </w:p>
    <w:p>
      <w:pPr>
        <w:pageBreakBefore w:val="off"/>
        <w:tabs/>
        <w:wordWrap w:val="off"/>
        <w:spacing w:before="0" w:after="0" w:line="600" w:lineRule="atLeast"/>
        <w:ind w:left="0" w:right="0"/>
        <w:jc w:val="right"/>
        <w:textAlignment w:val="baseline"/>
        <w:rPr>
          <w:sz w:val="45"/>
        </w:rPr>
      </w:pPr>
      <w:bookmarkStart w:name="" w:id="2817"/>
      <w:r>
        <w:rPr>
          <w:rFonts w:ascii="黑体" w:hAnsi="黑体" w:cs="黑体" w:eastAsia="黑体"/>
          <w:sz w:val="45"/>
          <w:spacing w:val="0"/>
          <w:color w:val="000000"/>
          <w:b w:val="off"/>
          <w:i w:val="off"/>
        </w:rPr>
        <w:t>149</w:t>
      </w:r>
      <w:bookmarkEnd w:id="2817"/>
    </w:p>
    <w:p>
      <w:r>
        <w:t/>
      </w:r>
    </w:p>
    <w:p>
      <w:pPr>
        <w:sectPr>
          <w:footerReference r:id="rId529"/>
          <w:headerReference r:id="rId530" w:type="default"/>
          <w:type w:val="nextPage"/>
          <w:pgSz w:w="21240" w:h="31680"/>
          <w:pgMar w:left="2440" w:top="1940" w:right="2440" w:bottom="1940" w:header="1640" w:footer="1640"/>
          <w:cols w:num="1"/>
        </w:sectPr>
      </w:pPr>
    </w:p>
    <w:p>
      <w:pPr>
        <w:pageBreakBefore w:val="off"/>
        <w:tabs/>
        <w:wordWrap w:val="off"/>
        <w:spacing w:before="620" w:after="0" w:line="560" w:lineRule="atLeast"/>
        <w:ind w:left="820" w:right="0"/>
        <w:jc w:val="both"/>
        <w:textAlignment w:val="baseline"/>
        <w:rPr>
          <w:sz w:val="42"/>
        </w:rPr>
      </w:pPr>
      <w:bookmarkStart w:name="" w:id="2818"/>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12700</wp:posOffset>
            </wp:positionV>
            <wp:extent cx="431800" cy="762000"/>
            <wp:wrapNone/>
            <wp:docPr id="252" name="Drawing 252"/>
            <a:graphic xmlns:a="http://schemas.openxmlformats.org/drawingml/2006/main">
              <a:graphicData uri="http://schemas.openxmlformats.org/drawingml/2006/picture">
                <pic:pic xmlns:pic="http://schemas.openxmlformats.org/drawingml/2006/picture">
                  <pic:nvPicPr>
                    <pic:cNvPr id="0" name="Picture 251"/>
                    <pic:cNvPicPr>
                      <a:picLocks noChangeAspect="true"/>
                    </pic:cNvPicPr>
                  </pic:nvPicPr>
                  <pic:blipFill>
                    <a:blip r:embed="rId95"/>
                    <a:stretch>
                      <a:fillRect/>
                    </a:stretch>
                  </pic:blipFill>
                  <pic:spPr>
                    <a:xfrm>
                      <a:off x="0" y="0"/>
                      <a:ext cx="431800" cy="762000"/>
                    </a:xfrm>
                    <a:prstGeom prst="rect">
                      <a:avLst/>
                    </a:prstGeom>
                  </pic:spPr>
                </pic:pic>
              </a:graphicData>
            </a:graphic>
          </wp:anchor>
        </w:drawing>
      </w:r>
      <w:bookmarkEnd w:id="2818"/>
    </w:p>
    <w:p>
      <w:pPr>
        <w:pageBreakBefore w:val="off"/>
        <w:tabs/>
        <w:wordWrap w:val="off"/>
        <w:spacing w:before="0" w:after="0" w:line="480" w:lineRule="exact"/>
        <w:ind w:left="0" w:right="0"/>
        <w:jc w:val="both"/>
        <w:textAlignment w:val="baseline"/>
        <w:rPr>
          <w:sz w:val="42"/>
        </w:rPr>
      </w:pPr>
      <w:bookmarkStart w:name="" w:id="2819"/>
      <w:r>
        <w:rPr>
          <w:rFonts w:ascii="宋体" w:hAnsi="宋体" w:cs="宋体" w:eastAsia="宋体"/>
          <w:sz w:val="42"/>
          <w:spacing w:val="0"/>
          <w:color w:val="000000"/>
          <w:b w:val="off"/>
          <w:i w:val="off"/>
        </w:rPr>
        <w:t/>
      </w:r>
      <w:bookmarkEnd w:id="2819"/>
    </w:p>
    <w:p>
      <w:pPr>
        <w:pageBreakBefore w:val="off"/>
        <w:tabs/>
        <w:wordWrap w:val="off"/>
        <w:spacing w:before="0" w:after="0" w:line="940" w:lineRule="atLeast"/>
        <w:ind w:left="1100" w:right="1140" w:firstLine="1080"/>
        <w:jc w:val="both"/>
        <w:textAlignment w:val="baseline"/>
        <w:rPr>
          <w:sz w:val="59"/>
        </w:rPr>
      </w:pPr>
      <w:bookmarkStart w:name="" w:id="2820"/>
      <w:r>
        <w:rPr>
          <w:rFonts w:ascii="TimesNewRoman" w:hAnsi="TimesNewRoman" w:cs="TimesNewRoman" w:eastAsia="TimesNewRoman"/>
          <w:sz w:val="59"/>
          <w:spacing w:val="0"/>
          <w:color w:val="000000"/>
          <w:b w:val="off"/>
          <w:i w:val="off"/>
        </w:rPr>
        <w:t xml:space="preserve">(5) who told a colleague that he thought a client of his </w:t>
      </w:r>
      <w:r>
        <w:rPr>
          <w:rFonts w:ascii="TimesNewRoman" w:hAnsi="TimesNewRoman" w:cs="TimesNewRoman" w:eastAsia="TimesNewRoman"/>
          <w:sz w:val="59"/>
          <w:spacing w:val="0"/>
          <w:color w:val="000000"/>
          <w:b w:val="off"/>
          <w:i w:val="off"/>
        </w:rPr>
        <w:t>more critical of himself than any of his rivals.</w:t>
      </w:r>
      <w:bookmarkEnd w:id="2820"/>
    </w:p>
    <w:p>
      <w:pPr>
        <w:pageBreakBefore w:val="off"/>
        <w:tabs/>
        <w:wordWrap w:val="off"/>
        <w:spacing w:before="0" w:after="0" w:line="960" w:lineRule="atLeast"/>
        <w:ind w:left="1100" w:right="1140" w:firstLine="1080"/>
        <w:jc w:val="both"/>
        <w:textAlignment w:val="baseline"/>
        <w:rPr>
          <w:sz w:val="52"/>
        </w:rPr>
      </w:pPr>
      <w:bookmarkStart w:name="" w:id="2821"/>
      <w:r>
        <w:rPr>
          <w:rFonts w:ascii="楷体" w:hAnsi="楷体" w:cs="楷体" w:eastAsia="楷体"/>
          <w:sz w:val="52"/>
          <w:spacing w:val="0"/>
          <w:color w:val="000000"/>
          <w:b w:val="off"/>
          <w:i w:val="off"/>
        </w:rPr>
        <w:t>(告诉一个同事说他认为他的一个委托人对他自己比对</w:t>
      </w:r>
      <w:r>
        <w:rPr>
          <w:rFonts w:ascii="楷体" w:hAnsi="楷体" w:cs="楷体" w:eastAsia="楷体"/>
          <w:sz w:val="52"/>
          <w:spacing w:val="0"/>
          <w:color w:val="000000"/>
          <w:b w:val="off"/>
          <w:i w:val="off"/>
        </w:rPr>
        <w:t>他的任何一个对手都更挑剔的那个人……)</w:t>
      </w:r>
      <w:bookmarkEnd w:id="2821"/>
    </w:p>
    <w:p>
      <w:pPr>
        <w:pageBreakBefore w:val="off"/>
        <w:tabs/>
        <w:wordWrap w:val="off"/>
        <w:spacing w:before="740" w:after="0" w:line="920" w:lineRule="atLeast"/>
        <w:ind w:left="0" w:right="20" w:firstLine="1080"/>
        <w:jc w:val="both"/>
        <w:textAlignment w:val="baseline"/>
        <w:rPr>
          <w:sz w:val="54"/>
        </w:rPr>
      </w:pPr>
      <w:bookmarkStart w:name="" w:id="2822"/>
      <w:r>
        <w:rPr>
          <w:rFonts w:ascii="宋体" w:hAnsi="宋体" w:cs="宋体" w:eastAsia="宋体"/>
          <w:sz w:val="54"/>
          <w:spacing w:val="0"/>
          <w:color w:val="000000"/>
          <w:b w:val="off"/>
          <w:i w:val="off"/>
        </w:rPr>
        <w:t>(2)是一个句子，(5)作为一个关系从句是一个普遍词项(见第</w:t>
      </w:r>
      <w:r>
        <w:rPr>
          <w:rFonts w:ascii="宋体" w:hAnsi="宋体" w:cs="宋体" w:eastAsia="宋体"/>
          <w:sz w:val="54"/>
          <w:spacing w:val="0"/>
          <w:color w:val="000000"/>
          <w:b w:val="off"/>
          <w:i w:val="off"/>
        </w:rPr>
        <w:t>23节)。但在歧义性上，二者是类似的。在关系从句上，一个显然合</w:t>
      </w:r>
      <w:r>
        <w:rPr>
          <w:rFonts w:ascii="宋体" w:hAnsi="宋体" w:cs="宋体" w:eastAsia="宋体"/>
          <w:sz w:val="54"/>
          <w:spacing w:val="0"/>
          <w:color w:val="000000"/>
          <w:b w:val="off"/>
          <w:i w:val="off"/>
        </w:rPr>
        <w:t>理的步骤是把关系代词扩展为“such that”加上一个普通的代词(见</w:t>
      </w:r>
      <w:r>
        <w:rPr>
          <w:rFonts w:ascii="宋体" w:hAnsi="宋体" w:cs="宋体" w:eastAsia="宋体"/>
          <w:sz w:val="54"/>
          <w:spacing w:val="0"/>
          <w:color w:val="000000"/>
          <w:b w:val="off"/>
          <w:i w:val="off"/>
        </w:rPr>
        <w:t>第23节)；因为这样做，我们可以分离关系代词的指称功能。在</w:t>
      </w:r>
      <w:r>
        <w:rPr>
          <w:rFonts w:ascii="宋体" w:hAnsi="宋体" w:cs="宋体" w:eastAsia="宋体"/>
          <w:sz w:val="54"/>
          <w:spacing w:val="0"/>
          <w:color w:val="000000"/>
          <w:b w:val="off"/>
          <w:i w:val="off"/>
        </w:rPr>
        <w:t>(5)之外的其他例子中，这样做常常也有助于调整句子顺序。另一个</w:t>
      </w:r>
      <w:r>
        <w:rPr>
          <w:rFonts w:ascii="宋体" w:hAnsi="宋体" w:cs="宋体" w:eastAsia="宋体"/>
          <w:sz w:val="54"/>
          <w:spacing w:val="0"/>
          <w:color w:val="000000"/>
          <w:b w:val="off"/>
          <w:i w:val="off"/>
        </w:rPr>
        <w:t>有所助益的步骤是找回这个关系从句本来所修饰的词项，因为关系从</w:t>
      </w:r>
      <w:r>
        <w:rPr>
          <w:rFonts w:ascii="宋体" w:hAnsi="宋体" w:cs="宋体" w:eastAsia="宋体"/>
          <w:sz w:val="54"/>
          <w:spacing w:val="0"/>
          <w:color w:val="000000"/>
          <w:b w:val="off"/>
          <w:i w:val="off"/>
        </w:rPr>
        <w:t>句只起修饰作用。在(5)中，我们假定这样的词项是“lawyer”，我</w:t>
      </w:r>
      <w:r>
        <w:rPr>
          <w:rFonts w:ascii="宋体" w:hAnsi="宋体" w:cs="宋体" w:eastAsia="宋体"/>
          <w:sz w:val="54"/>
          <w:spacing w:val="0"/>
          <w:color w:val="000000"/>
          <w:b w:val="off"/>
          <w:i w:val="off"/>
        </w:rPr>
        <w:t>们得到如下的句子：</w:t>
      </w:r>
      <w:bookmarkEnd w:id="2822"/>
    </w:p>
    <w:p>
      <w:pPr>
        <w:pageBreakBefore w:val="off"/>
        <w:tabs/>
        <w:wordWrap w:val="off"/>
        <w:spacing w:before="0" w:after="0" w:line="940" w:lineRule="exact"/>
        <w:ind w:left="0" w:right="0"/>
        <w:jc w:val="both"/>
        <w:textAlignment w:val="baseline"/>
        <w:rPr>
          <w:sz w:val="54"/>
        </w:rPr>
      </w:pPr>
      <w:bookmarkStart w:name="" w:id="2823"/>
      <w:r>
        <w:rPr>
          <w:rFonts w:ascii="宋体" w:hAnsi="宋体" w:cs="宋体" w:eastAsia="宋体"/>
          <w:sz w:val="54"/>
          <w:spacing w:val="0"/>
          <w:color w:val="000000"/>
          <w:b w:val="off"/>
          <w:i w:val="off"/>
        </w:rPr>
        <w:t/>
      </w:r>
      <w:bookmarkEnd w:id="2823"/>
    </w:p>
    <w:p>
      <w:pPr>
        <w:pageBreakBefore w:val="off"/>
        <w:tabs/>
        <w:wordWrap w:val="off"/>
        <w:spacing w:before="0" w:after="0" w:line="940" w:lineRule="atLeast"/>
        <w:ind w:left="1100" w:right="1060" w:firstLine="1080"/>
        <w:jc w:val="both"/>
        <w:textAlignment w:val="baseline"/>
        <w:rPr>
          <w:sz w:val="59"/>
        </w:rPr>
      </w:pPr>
      <w:bookmarkStart w:name="" w:id="2824"/>
      <w:r>
        <w:rPr>
          <w:rFonts w:ascii="TimesNewRoman" w:hAnsi="TimesNewRoman" w:cs="TimesNewRoman" w:eastAsia="TimesNewRoman"/>
          <w:sz w:val="59"/>
          <w:spacing w:val="0"/>
          <w:color w:val="000000"/>
          <w:b w:val="off"/>
          <w:i w:val="off"/>
        </w:rPr>
        <w:t xml:space="preserve">(6) lawyer such that he told a colleague that he </w:t>
      </w:r>
      <w:r>
        <w:rPr>
          <w:rFonts w:ascii="TimesNewRoman" w:hAnsi="TimesNewRoman" w:cs="TimesNewRoman" w:eastAsia="TimesNewRoman"/>
          <w:sz w:val="59"/>
          <w:spacing w:val="0"/>
          <w:color w:val="000000"/>
          <w:b w:val="off"/>
          <w:i w:val="off"/>
        </w:rPr>
        <w:t xml:space="preserve">thought a client of his more critical of himself than of any of </w:t>
      </w:r>
      <w:r>
        <w:rPr>
          <w:rFonts w:ascii="TimesNewRoman" w:hAnsi="TimesNewRoman" w:cs="TimesNewRoman" w:eastAsia="TimesNewRoman"/>
          <w:sz w:val="59"/>
          <w:spacing w:val="0"/>
          <w:color w:val="000000"/>
          <w:b w:val="off"/>
          <w:i w:val="off"/>
        </w:rPr>
        <w:t>his rivals.</w:t>
      </w:r>
      <w:bookmarkEnd w:id="2824"/>
    </w:p>
    <w:p>
      <w:pPr>
        <w:pageBreakBefore w:val="off"/>
        <w:tabs/>
        <w:wordWrap w:val="off"/>
        <w:spacing w:before="0" w:after="0" w:line="940" w:lineRule="exact"/>
        <w:ind w:left="0" w:right="0"/>
        <w:jc w:val="both"/>
        <w:textAlignment w:val="baseline"/>
        <w:rPr>
          <w:sz w:val="54"/>
        </w:rPr>
      </w:pPr>
      <w:bookmarkStart w:name="" w:id="2825"/>
      <w:r>
        <w:rPr>
          <w:rFonts w:ascii="宋体" w:hAnsi="宋体" w:cs="宋体" w:eastAsia="宋体"/>
          <w:sz w:val="54"/>
          <w:spacing w:val="0"/>
          <w:color w:val="000000"/>
          <w:b w:val="off"/>
          <w:i w:val="off"/>
        </w:rPr>
        <w:t/>
      </w:r>
      <w:bookmarkEnd w:id="2825"/>
    </w:p>
    <w:p>
      <w:pPr>
        <w:pageBreakBefore w:val="off"/>
        <w:tabs/>
        <w:wordWrap w:val="off"/>
        <w:spacing w:before="0" w:after="0" w:line="920" w:lineRule="atLeast"/>
        <w:ind w:left="1100" w:right="0"/>
        <w:jc w:val="both"/>
        <w:textAlignment w:val="baseline"/>
        <w:rPr>
          <w:sz w:val="54"/>
        </w:rPr>
      </w:pPr>
      <w:bookmarkStart w:name="" w:id="2826"/>
      <w:r>
        <w:rPr>
          <w:rFonts w:ascii="宋体" w:hAnsi="宋体" w:cs="宋体" w:eastAsia="宋体"/>
          <w:sz w:val="54"/>
          <w:spacing w:val="0"/>
          <w:color w:val="000000"/>
          <w:b w:val="off"/>
          <w:i w:val="off"/>
        </w:rPr>
        <w:t>于是，我们可以再引入(4)中所应用的变项：</w:t>
      </w:r>
      <w:bookmarkEnd w:id="2826"/>
    </w:p>
    <w:p>
      <w:pPr>
        <w:pageBreakBefore w:val="off"/>
        <w:tabs/>
        <w:wordWrap w:val="off"/>
        <w:spacing w:before="0" w:after="0" w:line="940" w:lineRule="exact"/>
        <w:ind w:left="0" w:right="0"/>
        <w:jc w:val="both"/>
        <w:textAlignment w:val="baseline"/>
        <w:rPr>
          <w:sz w:val="54"/>
        </w:rPr>
      </w:pPr>
      <w:bookmarkStart w:name="" w:id="2827"/>
      <w:r>
        <w:rPr>
          <w:rFonts w:ascii="宋体" w:hAnsi="宋体" w:cs="宋体" w:eastAsia="宋体"/>
          <w:sz w:val="54"/>
          <w:spacing w:val="0"/>
          <w:color w:val="000000"/>
          <w:b w:val="off"/>
          <w:i w:val="off"/>
        </w:rPr>
        <w:t/>
      </w:r>
      <w:bookmarkEnd w:id="2827"/>
    </w:p>
    <w:p>
      <w:pPr>
        <w:pageBreakBefore w:val="off"/>
        <w:tabs/>
        <w:wordWrap w:val="off"/>
        <w:spacing w:before="0" w:after="0" w:line="960" w:lineRule="atLeast"/>
        <w:ind w:left="1100" w:right="1120" w:firstLine="1080"/>
        <w:jc w:val="both"/>
        <w:textAlignment w:val="baseline"/>
        <w:rPr>
          <w:sz w:val="52"/>
        </w:rPr>
      </w:pPr>
      <w:bookmarkStart w:name="" w:id="2828"/>
      <w:r>
        <w:rPr>
          <w:rFonts w:ascii="TimesNewRoman" w:hAnsi="TimesNewRoman" w:cs="TimesNewRoman" w:eastAsia="TimesNewRoman"/>
          <w:sz w:val="52"/>
          <w:spacing w:val="0"/>
          <w:color w:val="000000"/>
          <w:b w:val="off"/>
          <w:i w:val="off"/>
        </w:rPr>
        <w:t>(7) lawyer x such that x told a colleague y that [下皆</w:t>
      </w:r>
      <w:r>
        <w:rPr>
          <w:rFonts w:ascii="楷体" w:hAnsi="楷体" w:cs="楷体" w:eastAsia="楷体"/>
          <w:sz w:val="52"/>
          <w:spacing w:val="0"/>
          <w:color w:val="000000"/>
          <w:b w:val="off"/>
          <w:i w:val="off"/>
        </w:rPr>
        <w:t>如(4),从略]。</w:t>
      </w:r>
      <w:bookmarkEnd w:id="2828"/>
    </w:p>
    <w:p>
      <w:pPr>
        <w:pageBreakBefore w:val="off"/>
        <w:tabs/>
        <w:wordWrap w:val="off"/>
        <w:spacing w:before="700" w:after="0" w:line="920" w:lineRule="atLeast"/>
        <w:ind w:left="100" w:right="0" w:firstLine="1000"/>
        <w:jc w:val="both"/>
        <w:textAlignment w:val="baseline"/>
        <w:rPr>
          <w:sz w:val="54"/>
        </w:rPr>
      </w:pPr>
      <w:bookmarkStart w:name="" w:id="2829"/>
      <w:r>
        <w:rPr>
          <w:rFonts w:ascii="宋体" w:hAnsi="宋体" w:cs="宋体" w:eastAsia="宋体"/>
          <w:sz w:val="54"/>
          <w:spacing w:val="0"/>
          <w:color w:val="000000"/>
          <w:b w:val="off"/>
          <w:i w:val="off"/>
        </w:rPr>
        <w:t>注意，从上下文来看(5)的前面虽本可有“the lawyer”或“a</w:t>
      </w:r>
      <w:r>
        <w:rPr>
          <w:rFonts w:ascii="宋体" w:hAnsi="宋体" w:cs="宋体" w:eastAsia="宋体"/>
          <w:sz w:val="54"/>
          <w:spacing w:val="0"/>
          <w:color w:val="000000"/>
          <w:b w:val="off"/>
          <w:i w:val="off"/>
        </w:rPr>
        <w:t>lawyer”一词，但(5)还只是“lawyer”这个普遍词项的修饰词</w:t>
      </w:r>
      <w:r>
        <w:rPr>
          <w:rFonts w:ascii="宋体" w:hAnsi="宋体" w:cs="宋体" w:eastAsia="宋体"/>
          <w:sz w:val="54"/>
          <w:spacing w:val="0"/>
          <w:color w:val="000000"/>
          <w:b w:val="off"/>
          <w:i w:val="off"/>
        </w:rPr>
        <w:t>(第23节)，因此， (6)和(7)也像(5)那样是作为普遍词项被构</w:t>
      </w:r>
      <w:r>
        <w:rPr>
          <w:rFonts w:ascii="宋体" w:hAnsi="宋体" w:cs="宋体" w:eastAsia="宋体"/>
          <w:sz w:val="54"/>
          <w:spacing w:val="0"/>
          <w:color w:val="000000"/>
          <w:b w:val="off"/>
          <w:i w:val="off"/>
        </w:rPr>
        <w:t>造的。为了让它们变成单独词项，我们可以在它们前面加上“the”</w:t>
      </w:r>
      <w:r>
        <w:rPr>
          <w:rFonts w:ascii="宋体" w:hAnsi="宋体" w:cs="宋体" w:eastAsia="宋体"/>
          <w:sz w:val="54"/>
          <w:spacing w:val="0"/>
          <w:color w:val="000000"/>
          <w:b w:val="off"/>
          <w:i w:val="off"/>
        </w:rPr>
        <w:t>或“a”，也可以不加。把(7)同(4)相比，我们可以看出(7)中</w:t>
      </w:r>
      <w:r>
        <w:rPr>
          <w:rFonts w:ascii="黑体" w:hAnsi="黑体" w:cs="黑体" w:eastAsia="黑体"/>
          <w:sz w:val="54"/>
          <w:spacing w:val="0"/>
          <w:color w:val="000000"/>
          <w:b w:val="on"/>
          <w:i w:val="off"/>
        </w:rPr>
        <w:t>137</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2870200</wp:posOffset>
                </wp:positionV>
                <wp:extent cx="800100" cy="558800"/>
                <wp:wrapNone/>
                <wp:docPr id="253" name="文本框 253"/>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830"/>
                            <w:r>
                              <w:rPr>
                                <w:rFonts w:ascii="TimesNewRoman" w:hAnsi="TimesNewRoman" w:cs="TimesNewRoman" w:eastAsia="TimesNewRoman"/>
                                <w:sz w:val="59"/>
                                <w:spacing w:val="0"/>
                                <w:color w:val="000000"/>
                                <w:b w:val="off"/>
                                <w:i w:val="off"/>
                              </w:rPr>
                              <w:t>150</w:t>
                            </w:r>
                            <w:bookmarkEnd w:id="2830"/>
                          </w:p>
                        </w:txbxContent>
                      </wps:txbx>
                      <wps:bodyPr wrap="square" lIns="0" rIns="0" tIns="0" bIns="0" vert="horz" anchor="t">
                        <a:noAutofit/>
                      </wps:bodyPr>
                    </wps:wsp>
                  </a:graphicData>
                </a:graphic>
              </wp:anchor>
            </w:drawing>
          </mc:Choice>
          <mc:Fallback>
            <w:pict>
              <v:shape type="#_x0000_t202" filled="f" stroked="f" style="margin-left:74pt;margin-top:226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831"/>
                      <w:r>
                        <w:rPr>
                          <w:rFonts w:ascii="TimesNewRoman" w:hAnsi="TimesNewRoman" w:cs="TimesNewRoman" w:eastAsia="TimesNewRoman"/>
                          <w:sz w:val="59"/>
                          <w:spacing w:val="0"/>
                          <w:color w:val="000000"/>
                          <w:b w:val="off"/>
                          <w:i w:val="off"/>
                        </w:rPr>
                        <w:t>150</w:t>
                      </w:r>
                      <w:bookmarkEnd w:id="2831"/>
                    </w:p>
                  </w:txbxContent>
                </v:textbox>
              </v:shape>
            </w:pict>
          </mc:Fallback>
        </mc:AlternateContent>
      </w:r>
      <w:bookmarkEnd w:id="2829"/>
    </w:p>
    <w:p>
      <w:r>
        <w:t/>
      </w:r>
    </w:p>
    <w:p>
      <w:pPr>
        <w:sectPr>
          <w:footerReference r:id="rId531"/>
          <w:headerReference r:id="rId532" w:type="default"/>
          <w:type w:val="nextPage"/>
          <w:pgSz w:w="21240" w:h="31680"/>
          <w:pgMar w:left="2580" w:top="1860" w:right="2580" w:bottom="1860" w:header="1560" w:footer="1560"/>
          <w:cols w:num="1"/>
        </w:sectPr>
      </w:pPr>
    </w:p>
    <w:p>
      <w:pPr>
        <w:pageBreakBefore w:val="off"/>
        <w:tabs/>
        <w:wordWrap w:val="off"/>
        <w:spacing w:before="0" w:after="0" w:line="620" w:lineRule="atLeast"/>
        <w:ind w:left="0" w:right="1120"/>
        <w:jc w:val="right"/>
        <w:textAlignment w:val="baseline"/>
        <w:rPr>
          <w:sz w:val="45"/>
        </w:rPr>
      </w:pPr>
      <w:bookmarkStart w:name="" w:id="2832"/>
      <w:r>
        <w:rPr>
          <w:rFonts w:ascii="黑体" w:hAnsi="黑体" w:cs="黑体" w:eastAsia="黑体"/>
          <w:sz w:val="45"/>
          <w:spacing w:val="0"/>
          <w:color w:val="000000"/>
          <w:b w:val="on"/>
          <w:i w:val="off"/>
        </w:rPr>
        <w:t>第四章指称之异常多变</w:t>
      </w:r>
      <w:bookmarkEnd w:id="2832"/>
    </w:p>
    <w:p>
      <w:pPr>
        <w:pageBreakBefore w:val="off"/>
        <w:tabs/>
        <w:wordWrap w:val="off"/>
        <w:spacing w:before="0" w:after="0" w:line="520" w:lineRule="exact"/>
        <w:ind w:left="0" w:right="0"/>
        <w:jc w:val="right"/>
        <w:textAlignment w:val="baseline"/>
        <w:rPr>
          <w:sz w:val="45"/>
        </w:rPr>
      </w:pPr>
      <w:bookmarkStart w:name="" w:id="2833"/>
      <w:r>
        <w:rPr>
          <w:rFonts w:ascii="宋体" w:hAnsi="宋体" w:cs="宋体" w:eastAsia="宋体"/>
          <w:sz w:val="45"/>
          <w:spacing w:val="0"/>
          <w:color w:val="000000"/>
          <w:b w:val="off"/>
          <w:i w:val="off"/>
        </w:rPr>
        <w:t/>
      </w:r>
      <w:bookmarkEnd w:id="2833"/>
    </w:p>
    <w:p>
      <w:pPr>
        <w:pageBreakBefore w:val="off"/>
        <w:tabs/>
        <w:wordWrap w:val="off"/>
        <w:spacing w:before="0" w:after="0" w:line="900" w:lineRule="atLeast"/>
        <w:ind w:left="240" w:right="0"/>
        <w:jc w:val="both"/>
        <w:textAlignment w:val="baseline"/>
        <w:rPr>
          <w:sz w:val="53"/>
        </w:rPr>
      </w:pPr>
      <w:bookmarkStart w:name="" w:id="2834"/>
      <w:r>
        <w:rPr>
          <w:rFonts w:ascii="宋体" w:hAnsi="宋体" w:cs="宋体" w:eastAsia="宋体"/>
          <w:sz w:val="53"/>
          <w:spacing w:val="0"/>
          <w:color w:val="000000"/>
          <w:b w:val="off"/>
          <w:i w:val="off"/>
        </w:rPr>
        <w:t>的“x”并不是指一个不定单独词项，而是指一个普遍词项。</w:t>
      </w:r>
      <w:bookmarkEnd w:id="2834"/>
    </w:p>
    <w:p>
      <w:pPr>
        <w:pageBreakBefore w:val="off"/>
        <w:tabs/>
        <w:wordWrap w:val="off"/>
        <w:spacing w:before="0" w:after="0" w:line="900" w:lineRule="atLeast"/>
        <w:ind w:left="240" w:right="180" w:firstLine="1020"/>
        <w:jc w:val="both"/>
        <w:textAlignment w:val="baseline"/>
        <w:rPr>
          <w:sz w:val="53"/>
        </w:rPr>
      </w:pPr>
      <w:bookmarkStart w:name="" w:id="2835"/>
      <w:r>
        <w:rPr>
          <w:rFonts w:ascii="宋体" w:hAnsi="宋体" w:cs="宋体" w:eastAsia="宋体"/>
          <w:sz w:val="53"/>
          <w:spacing w:val="0"/>
          <w:color w:val="000000"/>
          <w:b w:val="off"/>
          <w:i w:val="off"/>
        </w:rPr>
        <w:t>在逻辑及语义学讨论的语境中，“cross- reference”(交互指称或</w:t>
      </w:r>
      <w:r>
        <w:rPr>
          <w:rFonts w:ascii="宋体" w:hAnsi="宋体" w:cs="宋体" w:eastAsia="宋体"/>
          <w:sz w:val="53"/>
          <w:spacing w:val="0"/>
          <w:color w:val="000000"/>
          <w:b w:val="off"/>
          <w:i w:val="off"/>
        </w:rPr>
        <w:t>互指)这个词不甚恰当，它在法语中的对应词 renvoi (返指、逆指)</w:t>
      </w:r>
      <w:r>
        <w:rPr>
          <w:rFonts w:ascii="宋体" w:hAnsi="宋体" w:cs="宋体" w:eastAsia="宋体"/>
          <w:sz w:val="53"/>
          <w:spacing w:val="0"/>
          <w:color w:val="000000"/>
          <w:b w:val="off"/>
          <w:i w:val="off"/>
        </w:rPr>
        <w:t>则更好一些。因为一个代词或其他单独词项也可以说是(经常地或暂</w:t>
      </w:r>
      <w:r>
        <w:rPr>
          <w:rFonts w:ascii="宋体" w:hAnsi="宋体" w:cs="宋体" w:eastAsia="宋体"/>
          <w:sz w:val="53"/>
          <w:spacing w:val="0"/>
          <w:color w:val="000000"/>
          <w:b w:val="off"/>
          <w:i w:val="off"/>
        </w:rPr>
        <w:t>时地)指称某个人或对象。在这种情形下的指称实际上是符号和对象</w:t>
      </w:r>
      <w:r>
        <w:rPr>
          <w:rFonts w:ascii="宋体" w:hAnsi="宋体" w:cs="宋体" w:eastAsia="宋体"/>
          <w:sz w:val="53"/>
          <w:spacing w:val="0"/>
          <w:color w:val="000000"/>
          <w:b w:val="off"/>
          <w:i w:val="off"/>
        </w:rPr>
        <w:t>的关系，而交互指称则仅仅是符号与并列符号之间的关系，即代词回</w:t>
      </w:r>
      <w:r>
        <w:rPr>
          <w:rFonts w:ascii="宋体" w:hAnsi="宋体" w:cs="宋体" w:eastAsia="宋体"/>
          <w:sz w:val="53"/>
          <w:spacing w:val="0"/>
          <w:color w:val="000000"/>
          <w:b w:val="off"/>
          <w:i w:val="off"/>
        </w:rPr>
        <w:t>指其语法的先行词。在涉及变项的地方，逻辑学家幸而有另外一个术</w:t>
      </w:r>
      <w:r>
        <w:rPr>
          <w:rFonts w:ascii="宋体" w:hAnsi="宋体" w:cs="宋体" w:eastAsia="宋体"/>
          <w:sz w:val="53"/>
          <w:spacing w:val="0"/>
          <w:color w:val="000000"/>
          <w:b w:val="off"/>
          <w:i w:val="off"/>
        </w:rPr>
        <w:t>语来谈交互指称：他们叫做约束(binding)。他们说，“x”作为导语</w:t>
      </w:r>
      <w:r>
        <w:rPr>
          <w:rFonts w:ascii="宋体" w:hAnsi="宋体" w:cs="宋体" w:eastAsia="宋体"/>
          <w:sz w:val="53"/>
          <w:spacing w:val="0"/>
          <w:color w:val="000000"/>
          <w:b w:val="off"/>
          <w:i w:val="off"/>
        </w:rPr>
        <w:t>或同位语出现就约束了“x”的各种各样的重现，只要这些重现确实</w:t>
      </w:r>
      <w:r>
        <w:rPr>
          <w:rFonts w:ascii="宋体" w:hAnsi="宋体" w:cs="宋体" w:eastAsia="宋体"/>
          <w:sz w:val="53"/>
          <w:spacing w:val="0"/>
          <w:color w:val="000000"/>
          <w:b w:val="off"/>
          <w:i w:val="off"/>
        </w:rPr>
        <w:t>回指那个同位语，而不是指x这个字母的某些独立的应用。</w:t>
      </w:r>
      <w:bookmarkEnd w:id="2835"/>
    </w:p>
    <w:p>
      <w:pPr>
        <w:pageBreakBefore w:val="off"/>
        <w:tabs/>
        <w:wordWrap w:val="off"/>
        <w:spacing w:before="0" w:after="0" w:line="900" w:lineRule="atLeast"/>
        <w:ind w:left="240" w:right="120" w:firstLine="1020"/>
        <w:jc w:val="both"/>
        <w:textAlignment w:val="baseline"/>
        <w:rPr>
          <w:sz w:val="53"/>
        </w:rPr>
      </w:pPr>
      <w:bookmarkStart w:name="" w:id="2836"/>
      <w:r>
        <w:rPr>
          <w:rFonts w:ascii="宋体" w:hAnsi="宋体" w:cs="宋体" w:eastAsia="宋体"/>
          <w:sz w:val="53"/>
          <w:spacing w:val="0"/>
          <w:color w:val="000000"/>
          <w:b w:val="off"/>
          <w:i w:val="off"/>
        </w:rPr>
        <w:t>如果一个句子或关系从句包含“x”的一个同位的或约束的出现</w:t>
      </w:r>
      <w:r>
        <w:rPr>
          <w:rFonts w:ascii="宋体" w:hAnsi="宋体" w:cs="宋体" w:eastAsia="宋体"/>
          <w:sz w:val="53"/>
          <w:spacing w:val="0"/>
          <w:color w:val="000000"/>
          <w:b w:val="off"/>
          <w:i w:val="off"/>
        </w:rPr>
        <w:t>和“x”的各种各样的重现，那么通常它也会包含一个含有“x”的</w:t>
      </w:r>
      <w:r>
        <w:rPr>
          <w:rFonts w:ascii="宋体" w:hAnsi="宋体" w:cs="宋体" w:eastAsia="宋体"/>
          <w:sz w:val="53"/>
          <w:spacing w:val="0"/>
          <w:color w:val="000000"/>
          <w:b w:val="off"/>
          <w:i w:val="off"/>
        </w:rPr>
        <w:t>某种出现的成分句，但这个成分句本身并不包含约束这些出现的任何</w:t>
      </w:r>
      <w:r>
        <w:rPr>
          <w:rFonts w:ascii="宋体" w:hAnsi="宋体" w:cs="宋体" w:eastAsia="宋体"/>
          <w:sz w:val="53"/>
          <w:spacing w:val="0"/>
          <w:color w:val="000000"/>
          <w:b w:val="off"/>
          <w:i w:val="off"/>
        </w:rPr>
        <w:t>东西。这样的成分句，就其本身而言，被称为开语句(open sen-</w:t>
      </w:r>
      <w:r>
        <w:rPr>
          <w:rFonts w:ascii="宋体" w:hAnsi="宋体" w:cs="宋体" w:eastAsia="宋体"/>
          <w:sz w:val="53"/>
          <w:spacing w:val="0"/>
          <w:color w:val="000000"/>
          <w:b w:val="off"/>
          <w:i w:val="off"/>
        </w:rPr>
        <w:t>tence)，而其变项之无约束的出现则被认为是在开语句中自由的</w:t>
      </w:r>
      <w:r>
        <w:rPr>
          <w:rFonts w:ascii="宋体" w:hAnsi="宋体" w:cs="宋体" w:eastAsia="宋体"/>
          <w:sz w:val="53"/>
          <w:spacing w:val="0"/>
          <w:color w:val="000000"/>
          <w:b w:val="off"/>
          <w:i w:val="off"/>
        </w:rPr>
        <w:t>(free)出现，例如：</w:t>
      </w:r>
      <w:bookmarkEnd w:id="2836"/>
    </w:p>
    <w:p>
      <w:pPr>
        <w:pageBreakBefore w:val="off"/>
        <w:tabs/>
        <w:wordWrap w:val="off"/>
        <w:spacing w:before="0" w:after="0" w:line="900" w:lineRule="exact"/>
        <w:ind w:left="0" w:right="0"/>
        <w:jc w:val="both"/>
        <w:textAlignment w:val="baseline"/>
        <w:rPr>
          <w:sz w:val="53"/>
        </w:rPr>
      </w:pPr>
      <w:bookmarkStart w:name="" w:id="2837"/>
      <w:r>
        <w:rPr>
          <w:rFonts w:ascii="宋体" w:hAnsi="宋体" w:cs="宋体" w:eastAsia="宋体"/>
          <w:sz w:val="53"/>
          <w:spacing w:val="0"/>
          <w:color w:val="000000"/>
          <w:b w:val="off"/>
          <w:i w:val="off"/>
        </w:rPr>
        <w:t/>
      </w:r>
      <w:bookmarkEnd w:id="2837"/>
    </w:p>
    <w:p>
      <w:pPr>
        <w:pageBreakBefore w:val="off"/>
        <w:tabs/>
        <w:wordWrap w:val="off"/>
        <w:spacing w:before="0" w:after="0" w:line="640" w:lineRule="atLeast"/>
        <w:ind w:left="2400" w:right="0"/>
        <w:jc w:val="both"/>
        <w:textAlignment w:val="baseline"/>
        <w:rPr>
          <w:sz w:val="47"/>
        </w:rPr>
      </w:pPr>
      <w:bookmarkStart w:name="" w:id="2838"/>
      <w:r>
        <w:rPr>
          <w:rFonts w:ascii="宋体" w:hAnsi="宋体" w:cs="宋体" w:eastAsia="宋体"/>
          <w:sz w:val="47"/>
          <w:spacing w:val="0"/>
          <w:color w:val="000000"/>
          <w:b w:val="off"/>
          <w:i w:val="off"/>
        </w:rPr>
        <w:t>x has a part smaller than x.</w:t>
      </w:r>
      <w:bookmarkEnd w:id="2838"/>
    </w:p>
    <w:p>
      <w:pPr>
        <w:pageBreakBefore w:val="off"/>
        <w:tabs/>
        <w:wordWrap w:val="off"/>
        <w:spacing w:before="0" w:after="0" w:line="980" w:lineRule="atLeast"/>
        <w:ind w:left="1380" w:right="1080" w:firstLine="1020"/>
        <w:jc w:val="both"/>
        <w:textAlignment w:val="baseline"/>
        <w:rPr>
          <w:sz w:val="47"/>
        </w:rPr>
      </w:pPr>
      <w:bookmarkStart w:name="" w:id="2839"/>
      <w:r>
        <w:rPr>
          <w:rFonts w:ascii="宋体" w:hAnsi="宋体" w:cs="宋体" w:eastAsia="宋体"/>
          <w:sz w:val="47"/>
          <w:spacing w:val="0"/>
          <w:color w:val="000000"/>
          <w:b w:val="off"/>
          <w:i w:val="off"/>
        </w:rPr>
        <w:t xml:space="preserve">x thought a client z of y more critical of z than of any of </w:t>
      </w:r>
      <w:r>
        <w:rPr>
          <w:rFonts w:ascii="宋体" w:hAnsi="宋体" w:cs="宋体" w:eastAsia="宋体"/>
          <w:sz w:val="47"/>
          <w:spacing w:val="0"/>
          <w:color w:val="000000"/>
          <w:b w:val="off"/>
          <w:i w:val="off"/>
        </w:rPr>
        <w:t>z's rivals.</w:t>
      </w:r>
      <w:bookmarkEnd w:id="2839"/>
    </w:p>
    <w:p>
      <w:pPr>
        <w:pageBreakBefore w:val="off"/>
        <w:tabs/>
        <w:wordWrap w:val="off"/>
        <w:spacing w:before="600" w:after="0" w:line="1040" w:lineRule="atLeast"/>
        <w:ind w:left="240" w:right="40" w:firstLine="1020"/>
        <w:jc w:val="both"/>
        <w:textAlignment w:val="baseline"/>
        <w:rPr>
          <w:sz w:val="47"/>
        </w:rPr>
      </w:pPr>
      <w:bookmarkStart w:name="" w:id="2840"/>
      <w:r>
        <w:rPr>
          <w:rFonts w:ascii="宋体" w:hAnsi="宋体" w:cs="宋体" w:eastAsia="宋体"/>
          <w:sz w:val="47"/>
          <w:spacing w:val="0"/>
          <w:color w:val="000000"/>
          <w:b w:val="off"/>
          <w:i w:val="off"/>
        </w:rPr>
        <w:t>开语句在形式上虽然是句子，但由于有自由变项，因而既非真亦</w:t>
      </w:r>
      <w:r>
        <w:rPr>
          <w:rFonts w:ascii="宋体" w:hAnsi="宋体" w:cs="宋体" w:eastAsia="宋体"/>
          <w:sz w:val="47"/>
          <w:spacing w:val="0"/>
          <w:color w:val="000000"/>
          <w:b w:val="off"/>
          <w:i w:val="off"/>
        </w:rPr>
        <w:t>非假。</w:t>
      </w:r>
      <w:bookmarkEnd w:id="2840"/>
    </w:p>
    <w:p>
      <w:pPr>
        <w:pageBreakBefore w:val="off"/>
        <w:tabs/>
        <w:wordWrap w:val="off"/>
        <w:spacing w:before="0" w:after="0" w:line="900" w:lineRule="atLeast"/>
        <w:ind w:left="240" w:right="0" w:firstLine="1020"/>
        <w:jc w:val="both"/>
        <w:textAlignment w:val="baseline"/>
        <w:rPr>
          <w:sz w:val="53"/>
        </w:rPr>
      </w:pPr>
      <w:bookmarkStart w:name="" w:id="2841"/>
      <w:r>
        <w:rPr>
          <w:rFonts w:ascii="宋体" w:hAnsi="宋体" w:cs="宋体" w:eastAsia="宋体"/>
          <w:sz w:val="53"/>
          <w:spacing w:val="0"/>
          <w:color w:val="000000"/>
          <w:b w:val="off"/>
          <w:i w:val="off"/>
        </w:rPr>
        <w:t>另一种结构性的句法歧义在于组合(grouping)上的歧义。我们</w:t>
      </w:r>
      <w:r>
        <w:rPr>
          <w:rFonts w:ascii="宋体" w:hAnsi="宋体" w:cs="宋体" w:eastAsia="宋体"/>
          <w:sz w:val="53"/>
          <w:spacing w:val="0"/>
          <w:color w:val="000000"/>
          <w:b w:val="off"/>
          <w:i w:val="off"/>
        </w:rPr>
        <w:t>可以下面组合中的任意一种来解释“pretty little girls’ camp”：</w:t>
      </w:r>
      <w:r>
        <w:rPr>
          <w:rFonts w:ascii="宋体" w:hAnsi="宋体" w:cs="宋体" w:eastAsia="宋体"/>
          <w:sz w:val="53"/>
          <w:spacing w:val="0"/>
          <w:color w:val="000000"/>
          <w:b w:val="off"/>
          <w:i w:val="off"/>
        </w:rPr>
        <w:t>“(pretty [little girls’]) camp” [(漂亮的[小女孩们])的帐篷]，</w:t>
      </w:r>
      <w:r>
        <w:rPr>
          <w:rFonts w:ascii="宋体" w:hAnsi="宋体" w:cs="宋体" w:eastAsia="宋体"/>
          <w:sz w:val="53"/>
          <w:spacing w:val="0"/>
          <w:color w:val="000000"/>
          <w:b w:val="off"/>
          <w:i w:val="off"/>
        </w:rPr>
        <w:t>“(pretty little) (girls’ camp)”([很小的][女孩们的帐篷])，等等。</w:t>
      </w:r>
      <w:r>
        <w:rPr>
          <w:rFonts w:ascii="宋体" w:hAnsi="宋体" w:cs="宋体" w:eastAsia="宋体"/>
          <w:sz w:val="53"/>
          <w:spacing w:val="0"/>
          <w:color w:val="000000"/>
          <w:b w:val="off"/>
          <w:i w:val="off"/>
        </w:rPr>
        <w:t>我们可以靠停顿、重音、加入表示并列或侧重的语助词，或者干脆重</w:t>
      </w:r>
      <w:bookmarkEnd w:id="2841"/>
    </w:p>
    <w:p>
      <w:pPr>
        <w:pageBreakBefore w:val="off"/>
        <w:tabs/>
        <w:wordWrap w:val="off"/>
        <w:spacing w:before="0" w:after="0" w:line="660" w:lineRule="atLeast"/>
        <w:ind w:left="0" w:right="60"/>
        <w:jc w:val="right"/>
        <w:textAlignment w:val="baseline"/>
        <w:rPr>
          <w:sz w:val="48"/>
        </w:rPr>
      </w:pPr>
      <w:bookmarkStart w:name="" w:id="2842"/>
      <w:r>
        <w:rPr>
          <w:rFonts w:ascii="黑体" w:hAnsi="黑体" w:cs="黑体" w:eastAsia="黑体"/>
          <w:sz w:val="48"/>
          <w:spacing w:val="0"/>
          <w:color w:val="000000"/>
          <w:b w:val="on"/>
          <w:i w:val="off"/>
        </w:rPr>
        <w:t>151</w:t>
      </w:r>
      <w:bookmarkEnd w:id="2842"/>
    </w:p>
    <w:p>
      <w:r>
        <w:t/>
      </w:r>
    </w:p>
    <w:p>
      <w:pPr>
        <w:sectPr>
          <w:footerReference r:id="rId533"/>
          <w:headerReference r:id="rId534" w:type="default"/>
          <w:type w:val="nextPage"/>
          <w:pgSz w:w="21240" w:h="31680"/>
          <w:pgMar w:left="2460" w:top="2320" w:right="2460" w:bottom="2320" w:header="2020" w:footer="2020"/>
          <w:cols w:num="1"/>
        </w:sectPr>
      </w:pPr>
    </w:p>
    <w:p>
      <w:pPr>
        <w:pageBreakBefore w:val="off"/>
        <w:tabs/>
        <w:wordWrap w:val="off"/>
        <w:spacing w:before="0" w:after="0" w:line="580" w:lineRule="atLeast"/>
        <w:ind w:left="2060" w:right="0"/>
        <w:jc w:val="both"/>
        <w:textAlignment w:val="baseline"/>
        <w:rPr>
          <w:sz w:val="43"/>
        </w:rPr>
      </w:pPr>
      <w:bookmarkStart w:name="" w:id="2843"/>
      <w:r>
        <w:rPr>
          <w:rFonts w:ascii="黑体" w:hAnsi="黑体" w:cs="黑体" w:eastAsia="黑体"/>
          <w:sz w:val="43"/>
          <w:spacing w:val="0"/>
          <w:color w:val="000000"/>
          <w:b w:val="on"/>
          <w:i w:val="off"/>
        </w:rPr>
        <w:t>语词和对象</w:t>
      </w:r>
      <w:bookmarkEnd w:id="2843"/>
    </w:p>
    <w:p>
      <w:pPr>
        <w:pageBreakBefore w:val="off"/>
        <w:tabs/>
        <w:wordWrap w:val="off"/>
        <w:spacing w:before="0" w:after="0" w:line="520" w:lineRule="exact"/>
        <w:ind w:left="0" w:right="0"/>
        <w:jc w:val="both"/>
        <w:textAlignment w:val="baseline"/>
        <w:rPr>
          <w:sz w:val="43"/>
        </w:rPr>
      </w:pPr>
      <w:bookmarkStart w:name="" w:id="2844"/>
      <w:r>
        <w:rPr>
          <w:rFonts w:ascii="宋体" w:hAnsi="宋体" w:cs="宋体" w:eastAsia="宋体"/>
          <w:sz w:val="43"/>
          <w:spacing w:val="0"/>
          <w:color w:val="000000"/>
          <w:b w:val="off"/>
          <w:i w:val="off"/>
        </w:rPr>
        <w:t/>
      </w:r>
      <w:bookmarkEnd w:id="2844"/>
    </w:p>
    <w:p>
      <w:pPr>
        <w:pageBreakBefore w:val="off"/>
        <w:tabs/>
        <w:wordWrap w:val="off"/>
        <w:spacing w:before="0" w:after="0" w:line="1000" w:lineRule="atLeast"/>
        <w:ind w:left="1280" w:right="100"/>
        <w:jc w:val="both"/>
        <w:textAlignment w:val="baseline"/>
        <w:rPr>
          <w:sz w:val="52"/>
        </w:rPr>
      </w:pPr>
      <w:bookmarkStart w:name="" w:id="2845"/>
      <w:r>
        <w:rPr>
          <w:rFonts w:ascii="宋体" w:hAnsi="宋体" w:cs="宋体" w:eastAsia="宋体"/>
          <w:sz w:val="52"/>
          <w:spacing w:val="0"/>
          <w:color w:val="000000"/>
          <w:b w:val="off"/>
          <w:i w:val="off"/>
        </w:rPr>
        <w:t>新造句等办法来避免歧义(例如“rather little camp for girls”[供女</w:t>
      </w:r>
      <w:r>
        <w:rPr>
          <w:rFonts w:ascii="宋体" w:hAnsi="宋体" w:cs="宋体" w:eastAsia="宋体"/>
          <w:sz w:val="52"/>
          <w:spacing w:val="0"/>
          <w:color w:val="000000"/>
          <w:b w:val="off"/>
          <w:i w:val="off"/>
        </w:rPr>
        <w:t>孩子用的颇小的帐篷])。[10]在数学上用记号表示组合的办法就是如上</w:t>
      </w:r>
      <w:r>
        <w:rPr>
          <w:rFonts w:ascii="宋体" w:hAnsi="宋体" w:cs="宋体" w:eastAsia="宋体"/>
          <w:sz w:val="52"/>
          <w:spacing w:val="0"/>
          <w:color w:val="000000"/>
          <w:b w:val="off"/>
          <w:i w:val="off"/>
        </w:rPr>
        <w:t>面那样用括号。</w:t>
      </w:r>
      <w:bookmarkEnd w:id="2845"/>
    </w:p>
    <w:p>
      <w:pPr>
        <w:pageBreakBefore w:val="off"/>
        <w:tabs/>
        <w:wordWrap w:val="off"/>
        <w:spacing w:before="0" w:after="0" w:line="1000" w:lineRule="exact"/>
        <w:ind w:left="0" w:right="0"/>
        <w:jc w:val="both"/>
        <w:textAlignment w:val="baseline"/>
        <w:rPr>
          <w:sz w:val="52"/>
        </w:rPr>
      </w:pPr>
      <w:bookmarkStart w:name="" w:id="2846"/>
      <w:r>
        <w:rPr>
          <w:rFonts w:ascii="宋体" w:hAnsi="宋体" w:cs="宋体" w:eastAsia="宋体"/>
          <w:sz w:val="52"/>
          <w:spacing w:val="0"/>
          <w:color w:val="000000"/>
          <w:b w:val="off"/>
          <w:i w:val="off"/>
        </w:rPr>
        <w:t/>
      </w:r>
      <w:bookmarkEnd w:id="2846"/>
    </w:p>
    <w:p>
      <w:pPr>
        <w:pageBreakBefore w:val="off"/>
        <w:tabs/>
        <w:wordWrap w:val="off"/>
        <w:spacing w:before="0" w:after="0" w:line="1060" w:lineRule="atLeast"/>
        <w:ind w:left="1280" w:right="0"/>
        <w:jc w:val="both"/>
        <w:textAlignment w:val="baseline"/>
        <w:rPr>
          <w:sz w:val="78"/>
        </w:rPr>
      </w:pPr>
      <w:bookmarkStart w:name="" w:id="2847"/>
      <w:r>
        <w:rPr>
          <w:rFonts w:ascii="黑体" w:hAnsi="黑体" w:cs="黑体" w:eastAsia="黑体"/>
          <w:sz w:val="78"/>
          <w:spacing w:val="0"/>
          <w:color w:val="000000"/>
          <w:b w:val="on"/>
          <w:i w:val="off"/>
        </w:rPr>
        <w:t>29.范围的歧义</w:t>
      </w:r>
      <w:bookmarkEnd w:id="2847"/>
    </w:p>
    <w:p>
      <w:pPr>
        <w:pageBreakBefore w:val="off"/>
        <w:tabs/>
        <w:wordWrap w:val="off"/>
        <w:spacing w:before="0" w:after="0" w:line="1000" w:lineRule="exact"/>
        <w:ind w:left="0" w:right="0"/>
        <w:jc w:val="both"/>
        <w:textAlignment w:val="baseline"/>
        <w:rPr>
          <w:sz w:val="52"/>
        </w:rPr>
      </w:pPr>
      <w:bookmarkStart w:name="" w:id="2848"/>
      <w:r>
        <w:rPr>
          <w:rFonts w:ascii="宋体" w:hAnsi="宋体" w:cs="宋体" w:eastAsia="宋体"/>
          <w:sz w:val="52"/>
          <w:spacing w:val="0"/>
          <w:color w:val="000000"/>
          <w:b w:val="off"/>
          <w:i w:val="off"/>
        </w:rPr>
        <w:t/>
      </w:r>
      <w:bookmarkEnd w:id="2848"/>
    </w:p>
    <w:p>
      <w:pPr>
        <w:pageBreakBefore w:val="off"/>
        <w:tabs/>
        <w:wordWrap w:val="off"/>
        <w:spacing w:before="0" w:after="0" w:line="1000" w:lineRule="atLeast"/>
        <w:ind w:left="1240" w:right="0" w:hanging="1240"/>
        <w:jc w:val="both"/>
        <w:textAlignment w:val="baseline"/>
        <w:rPr>
          <w:sz w:val="52"/>
        </w:rPr>
      </w:pPr>
      <w:bookmarkStart w:name="" w:id="2849"/>
      <w:r>
        <w:rPr>
          <w:rFonts w:ascii="宋体" w:hAnsi="宋体" w:cs="宋体" w:eastAsia="宋体"/>
          <w:sz w:val="52"/>
          <w:spacing w:val="0"/>
          <w:color w:val="000000"/>
          <w:b w:val="off"/>
          <w:i w:val="off"/>
        </w:rPr>
        <w:t>138</w:t>
      </w:r>
      <w:r>
        <w:rPr>
          <w:rFonts w:ascii="宋体" w:hAnsi="宋体" w:cs="宋体" w:eastAsia="宋体"/>
          <w:sz w:val="52"/>
          <w:spacing w:val="0"/>
          <w:color w:val="000000"/>
          <w:b w:val="off"/>
          <w:i w:val="off"/>
        </w:rPr>
        <w:t xml:space="preserve">     有关组合的更棘手的问题是由人们所说的范围(scope)提出来</w:t>
      </w:r>
      <w:r>
        <w:rPr>
          <w:rFonts w:ascii="宋体" w:hAnsi="宋体" w:cs="宋体" w:eastAsia="宋体"/>
          <w:sz w:val="52"/>
          <w:spacing w:val="0"/>
          <w:color w:val="000000"/>
          <w:b w:val="off"/>
          <w:i w:val="off"/>
        </w:rPr>
        <w:t>的。譬如“big European butterfly”：它是指那些比一般蝴蝶更大的</w:t>
      </w:r>
      <w:r>
        <w:rPr>
          <w:rFonts w:ascii="宋体" w:hAnsi="宋体" w:cs="宋体" w:eastAsia="宋体"/>
          <w:sz w:val="52"/>
          <w:spacing w:val="0"/>
          <w:color w:val="000000"/>
          <w:b w:val="off"/>
          <w:i w:val="off"/>
        </w:rPr>
        <w:t>欧洲蝴蝶呢，还是指欧洲蝴蝶中所有比较大的那些蝴蝶？这个问题可</w:t>
      </w:r>
      <w:r>
        <w:rPr>
          <w:rFonts w:ascii="宋体" w:hAnsi="宋体" w:cs="宋体" w:eastAsia="宋体"/>
          <w:sz w:val="52"/>
          <w:spacing w:val="0"/>
          <w:color w:val="000000"/>
          <w:b w:val="off"/>
          <w:i w:val="off"/>
        </w:rPr>
        <w:t>以表述为一个关于范围的问题：“big”这一非自足的形容词的范围是</w:t>
      </w:r>
      <w:r>
        <w:rPr>
          <w:rFonts w:ascii="宋体" w:hAnsi="宋体" w:cs="宋体" w:eastAsia="宋体"/>
          <w:sz w:val="52"/>
          <w:spacing w:val="0"/>
          <w:color w:val="000000"/>
          <w:b w:val="off"/>
          <w:i w:val="off"/>
        </w:rPr>
        <w:t>“butterfly”呢，还是“European butterfly”?其棘手之处在于我们不</w:t>
      </w:r>
      <w:r>
        <w:rPr>
          <w:rFonts w:ascii="宋体" w:hAnsi="宋体" w:cs="宋体" w:eastAsia="宋体"/>
          <w:sz w:val="52"/>
          <w:spacing w:val="0"/>
          <w:color w:val="000000"/>
          <w:b w:val="off"/>
          <w:i w:val="off"/>
        </w:rPr>
        <w:t>能靠着在两种不同位置中简单地选择其一来加括号的办法解决这个问</w:t>
      </w:r>
      <w:r>
        <w:rPr>
          <w:rFonts w:ascii="宋体" w:hAnsi="宋体" w:cs="宋体" w:eastAsia="宋体"/>
          <w:sz w:val="52"/>
          <w:spacing w:val="0"/>
          <w:color w:val="000000"/>
          <w:b w:val="off"/>
          <w:i w:val="off"/>
        </w:rPr>
        <w:t>题。也许我们可以用“big (European butterfly)”这个说法表示其所</w:t>
      </w:r>
      <w:r>
        <w:rPr>
          <w:rFonts w:ascii="宋体" w:hAnsi="宋体" w:cs="宋体" w:eastAsia="宋体"/>
          <w:sz w:val="52"/>
          <w:spacing w:val="0"/>
          <w:color w:val="000000"/>
          <w:b w:val="off"/>
          <w:i w:val="off"/>
        </w:rPr>
        <w:t>涉及范围更大，而表示范围较小的说法则是用逗号：“big, European</w:t>
      </w:r>
      <w:r>
        <w:rPr>
          <w:rFonts w:ascii="宋体" w:hAnsi="宋体" w:cs="宋体" w:eastAsia="宋体"/>
          <w:sz w:val="52"/>
          <w:spacing w:val="0"/>
          <w:color w:val="000000"/>
          <w:b w:val="off"/>
          <w:i w:val="off"/>
        </w:rPr>
        <w:t>butterfly”。当然，我们也可以用义释法(paraphrase)。[11]</w:t>
      </w:r>
      <w:bookmarkEnd w:id="2849"/>
    </w:p>
    <w:p>
      <w:pPr>
        <w:pageBreakBefore w:val="off"/>
        <w:tabs/>
        <w:wordWrap w:val="off"/>
        <w:spacing w:before="0" w:after="0" w:line="1000" w:lineRule="atLeast"/>
        <w:ind w:left="1280" w:right="20" w:firstLine="1060"/>
        <w:jc w:val="both"/>
        <w:textAlignment w:val="baseline"/>
        <w:rPr>
          <w:sz w:val="52"/>
        </w:rPr>
      </w:pPr>
      <w:bookmarkStart w:name="" w:id="2850"/>
      <w:r>
        <w:rPr>
          <w:rFonts w:ascii="宋体" w:hAnsi="宋体" w:cs="宋体" w:eastAsia="宋体"/>
          <w:sz w:val="52"/>
          <w:spacing w:val="0"/>
          <w:color w:val="000000"/>
          <w:b w:val="off"/>
          <w:i w:val="off"/>
        </w:rPr>
        <w:t>当形容词在作自足词使用，即作真正修饰词使用时，这种范围的</w:t>
      </w:r>
      <w:r>
        <w:rPr>
          <w:rFonts w:ascii="宋体" w:hAnsi="宋体" w:cs="宋体" w:eastAsia="宋体"/>
          <w:sz w:val="52"/>
          <w:spacing w:val="0"/>
          <w:color w:val="000000"/>
          <w:b w:val="off"/>
          <w:i w:val="off"/>
        </w:rPr>
        <w:t>问题不会出现。“round black box”是适用于那些圆的黑匣子，还是</w:t>
      </w:r>
      <w:r>
        <w:rPr>
          <w:rFonts w:ascii="宋体" w:hAnsi="宋体" w:cs="宋体" w:eastAsia="宋体"/>
          <w:sz w:val="52"/>
          <w:spacing w:val="0"/>
          <w:color w:val="000000"/>
          <w:b w:val="off"/>
          <w:i w:val="off"/>
        </w:rPr>
        <w:t>适用于那些既是黑的，又是圆的匣子，其间并不需要作任何区分。</w:t>
      </w:r>
      <w:bookmarkEnd w:id="2850"/>
    </w:p>
    <w:p>
      <w:pPr>
        <w:pageBreakBefore w:val="off"/>
        <w:tabs/>
        <w:wordWrap w:val="off"/>
        <w:spacing w:before="0" w:after="0" w:line="1000" w:lineRule="atLeast"/>
        <w:ind w:left="1280" w:right="0" w:firstLine="1000"/>
        <w:jc w:val="both"/>
        <w:textAlignment w:val="baseline"/>
        <w:rPr>
          <w:sz w:val="52"/>
        </w:rPr>
      </w:pPr>
      <w:bookmarkStart w:name="" w:id="2851"/>
      <w:r>
        <w:rPr>
          <w:rFonts w:ascii="宋体" w:hAnsi="宋体" w:cs="宋体" w:eastAsia="宋体"/>
          <w:sz w:val="52"/>
          <w:spacing w:val="0"/>
          <w:color w:val="000000"/>
          <w:b w:val="off"/>
          <w:i w:val="off"/>
        </w:rPr>
        <w:t>我不打算再去探究形容词的非自足的用法。但还有另外一个也涉</w:t>
      </w:r>
      <w:r>
        <w:rPr>
          <w:rFonts w:ascii="宋体" w:hAnsi="宋体" w:cs="宋体" w:eastAsia="宋体"/>
          <w:sz w:val="52"/>
          <w:spacing w:val="0"/>
          <w:color w:val="000000"/>
          <w:b w:val="off"/>
          <w:i w:val="off"/>
        </w:rPr>
        <w:t>及范围歧义，并且对我们的语言具有特别重要意义的方面，即与不定</w:t>
      </w:r>
      <w:r>
        <w:rPr>
          <w:rFonts w:ascii="宋体" w:hAnsi="宋体" w:cs="宋体" w:eastAsia="宋体"/>
          <w:sz w:val="52"/>
          <w:spacing w:val="0"/>
          <w:color w:val="000000"/>
          <w:b w:val="off"/>
          <w:i w:val="off"/>
        </w:rPr>
        <w:t>单独词项相关的方面。譬如下面的例子：</w:t>
      </w:r>
      <w:bookmarkEnd w:id="2851"/>
    </w:p>
    <w:p>
      <w:pPr>
        <w:pageBreakBefore w:val="off"/>
        <w:tabs/>
        <w:wordWrap w:val="off"/>
        <w:spacing w:before="0" w:after="0" w:line="1000" w:lineRule="exact"/>
        <w:ind w:left="0" w:right="0"/>
        <w:jc w:val="both"/>
        <w:textAlignment w:val="baseline"/>
        <w:rPr>
          <w:sz w:val="52"/>
        </w:rPr>
      </w:pPr>
      <w:bookmarkStart w:name="" w:id="2852"/>
      <w:r>
        <w:rPr>
          <w:rFonts w:ascii="宋体" w:hAnsi="宋体" w:cs="宋体" w:eastAsia="宋体"/>
          <w:sz w:val="52"/>
          <w:spacing w:val="0"/>
          <w:color w:val="000000"/>
          <w:b w:val="off"/>
          <w:i w:val="off"/>
        </w:rPr>
        <w:t/>
      </w:r>
      <w:bookmarkEnd w:id="2852"/>
    </w:p>
    <w:p>
      <w:pPr>
        <w:pageBreakBefore w:val="off"/>
        <w:tabs/>
        <w:wordWrap w:val="off"/>
        <w:spacing w:before="0" w:after="0" w:line="640" w:lineRule="atLeast"/>
        <w:ind w:left="3440" w:right="0"/>
        <w:jc w:val="both"/>
        <w:textAlignment w:val="baseline"/>
        <w:rPr>
          <w:sz w:val="47"/>
        </w:rPr>
      </w:pPr>
      <w:bookmarkStart w:name="" w:id="2853"/>
      <w:r>
        <w:rPr>
          <w:rFonts w:ascii="宋体" w:hAnsi="宋体" w:cs="宋体" w:eastAsia="宋体"/>
          <w:sz w:val="47"/>
          <w:spacing w:val="0"/>
          <w:color w:val="000000"/>
          <w:b w:val="off"/>
          <w:i w:val="off"/>
        </w:rPr>
        <w:t>(1) If any member contributes, he gets a poppy①.</w:t>
      </w:r>
      <w:bookmarkEnd w:id="2853"/>
    </w:p>
    <w:p>
      <w:pPr>
        <w:pageBreakBefore w:val="off"/>
        <w:tabs/>
        <w:wordWrap w:val="off"/>
        <w:spacing w:before="0" w:after="0" w:line="640" w:lineRule="atLeast"/>
        <w:ind w:left="3440" w:right="0"/>
        <w:jc w:val="both"/>
        <w:textAlignment w:val="baseline"/>
        <w:rPr>
          <w:sz w:val="47"/>
        </w:rPr>
      </w:pPr>
      <w:bookmarkStart w:name="" w:id="2854"/>
      <w:r>
        <w:rPr>
          <w:rFonts w:ascii="楷体" w:hAnsi="楷体" w:cs="楷体" w:eastAsia="楷体"/>
          <w:sz w:val="47"/>
          <w:spacing w:val="0"/>
          <w:color w:val="000000"/>
          <w:b w:val="off"/>
          <w:i w:val="off"/>
        </w:rPr>
        <w:t>(如果任何一个会员捐款，他会得到一朵人造罂粟花。)</w:t>
      </w:r>
      <w:bookmarkEnd w:id="2854"/>
    </w:p>
    <w:p>
      <w:pPr>
        <w:pageBreakBefore w:val="off"/>
        <w:tabs/>
        <w:wordWrap w:val="off"/>
        <w:spacing w:before="0" w:after="0" w:line="640" w:lineRule="atLeast"/>
        <w:ind w:left="3440" w:right="0"/>
        <w:jc w:val="both"/>
        <w:textAlignment w:val="baseline"/>
        <w:rPr>
          <w:sz w:val="47"/>
        </w:rPr>
      </w:pPr>
      <w:bookmarkStart w:name="" w:id="2855"/>
      <w:r>
        <w:rPr>
          <w:rFonts w:ascii="楷体" w:hAnsi="楷体" w:cs="楷体" w:eastAsia="楷体"/>
          <w:sz w:val="47"/>
          <w:spacing w:val="0"/>
          <w:color w:val="000000"/>
          <w:b w:val="off"/>
          <w:i w:val="off"/>
        </w:rPr>
        <w:t>(2) If every member contributes, I’ ll be surprised.</w:t>
      </w:r>
      <w:bookmarkEnd w:id="2855"/>
    </w:p>
    <w:p>
      <w:pPr>
        <w:pageBreakBefore w:val="off"/>
        <w:tabs/>
        <w:wordWrap w:val="off"/>
        <w:spacing w:before="0" w:after="0" w:line="640" w:lineRule="atLeast"/>
        <w:ind w:left="1360" w:right="0"/>
        <w:jc w:val="both"/>
        <w:textAlignment w:val="baseline"/>
        <w:rPr>
          <w:sz w:val="47"/>
        </w:rPr>
      </w:pPr>
      <w:bookmarkStart w:name="" w:id="2856"/>
      <w:r>
        <w:rPr>
          <w:rFonts w:ascii="宋体" w:hAnsi="宋体" w:cs="宋体" w:eastAsia="宋体"/>
          <w:sz w:val="47"/>
          <w:spacing w:val="0"/>
          <w:color w:val="000000"/>
          <w:u w:val="single"/>
          <w:b w:val="off"/>
          <w:i w:val="off"/>
        </w:rPr>
        <w:t xml:space="preserve">                </w:t>
      </w:r>
      <w:bookmarkEnd w:id="2856"/>
    </w:p>
    <w:p>
      <w:pPr>
        <w:pageBreakBefore w:val="off"/>
        <w:tabs/>
        <w:wordWrap w:val="off"/>
        <w:spacing w:before="0" w:after="0" w:line="540" w:lineRule="atLeast"/>
        <w:ind w:left="2060" w:right="0"/>
        <w:jc w:val="both"/>
        <w:textAlignment w:val="baseline"/>
        <w:rPr>
          <w:sz w:val="40"/>
        </w:rPr>
      </w:pPr>
      <w:bookmarkStart w:name="" w:id="2857"/>
      <w:r>
        <w:rPr>
          <w:rFonts w:ascii="宋体" w:hAnsi="宋体" w:cs="宋体" w:eastAsia="宋体"/>
          <w:sz w:val="40"/>
          <w:spacing w:val="0"/>
          <w:color w:val="000000"/>
          <w:b w:val="off"/>
          <w:i w:val="off"/>
        </w:rPr>
        <w:t>① 此处 poppy指美国退伍军人协会每年为残废军人组织募捐时义卖的人造罂粟花。</w:t>
      </w:r>
      <w:bookmarkEnd w:id="2857"/>
    </w:p>
    <w:p>
      <w:pPr>
        <w:pageBreakBefore w:val="off"/>
        <w:tabs/>
        <w:wordWrap w:val="off"/>
        <w:spacing w:before="0" w:after="0" w:line="660" w:lineRule="atLeast"/>
        <w:ind w:left="1280" w:right="0"/>
        <w:jc w:val="both"/>
        <w:textAlignment w:val="baseline"/>
        <w:rPr>
          <w:sz w:val="48"/>
        </w:rPr>
      </w:pPr>
      <w:bookmarkStart w:name="" w:id="2858"/>
      <w:r>
        <w:rPr>
          <w:rFonts w:ascii="黑体" w:hAnsi="黑体" w:cs="黑体" w:eastAsia="黑体"/>
          <w:sz w:val="48"/>
          <w:spacing w:val="0"/>
          <w:color w:val="000000"/>
          <w:b w:val="on"/>
          <w:i w:val="off"/>
        </w:rPr>
        <w:t>152</w:t>
      </w:r>
      <w:bookmarkEnd w:id="2858"/>
    </w:p>
    <w:p>
      <w:r>
        <w:t/>
      </w:r>
    </w:p>
    <w:p>
      <w:pPr>
        <w:sectPr>
          <w:footerReference r:id="rId535"/>
          <w:headerReference r:id="rId536" w:type="default"/>
          <w:type w:val="nextPage"/>
          <w:pgSz w:w="21240" w:h="31680"/>
          <w:pgMar w:left="1980" w:top="2220" w:right="1980" w:bottom="2220" w:header="1920" w:footer="1920"/>
          <w:cols w:num="1"/>
        </w:sectPr>
      </w:pPr>
    </w:p>
    <w:p>
      <w:pPr>
        <w:pageBreakBefore w:val="off"/>
        <w:tabs/>
        <w:wordWrap w:val="off"/>
        <w:spacing w:before="0" w:after="0" w:line="600" w:lineRule="atLeast"/>
        <w:ind w:left="0" w:right="1020"/>
        <w:jc w:val="right"/>
        <w:textAlignment w:val="baseline"/>
        <w:rPr>
          <w:sz w:val="44"/>
        </w:rPr>
      </w:pPr>
      <w:bookmarkStart w:name="" w:id="2859"/>
      <w:r>
        <w:rPr>
          <w:rFonts w:ascii="黑体" w:hAnsi="黑体" w:cs="黑体" w:eastAsia="黑体"/>
          <w:sz w:val="44"/>
          <w:spacing w:val="0"/>
          <w:color w:val="000000"/>
          <w:b w:val="on"/>
          <w:i w:val="off"/>
        </w:rPr>
        <w:t>第四章指称之异常多变</w:t>
      </w:r>
      <w:bookmarkEnd w:id="2859"/>
    </w:p>
    <w:p>
      <w:pPr>
        <w:pageBreakBefore w:val="off"/>
        <w:tabs/>
        <w:wordWrap w:val="off"/>
        <w:spacing w:before="0" w:after="0" w:line="520" w:lineRule="exact"/>
        <w:ind w:left="0" w:right="0"/>
        <w:jc w:val="right"/>
        <w:textAlignment w:val="baseline"/>
        <w:rPr>
          <w:sz w:val="44"/>
        </w:rPr>
      </w:pPr>
      <w:bookmarkStart w:name="" w:id="2860"/>
      <w:r>
        <w:rPr>
          <w:rFonts w:ascii="宋体" w:hAnsi="宋体" w:cs="宋体" w:eastAsia="宋体"/>
          <w:sz w:val="44"/>
          <w:spacing w:val="0"/>
          <w:color w:val="000000"/>
          <w:b w:val="off"/>
          <w:i w:val="off"/>
        </w:rPr>
        <w:t/>
      </w:r>
      <w:bookmarkEnd w:id="2860"/>
    </w:p>
    <w:p>
      <w:pPr>
        <w:pageBreakBefore w:val="off"/>
        <w:tabs/>
        <w:wordWrap w:val="off"/>
        <w:spacing w:before="0" w:after="0" w:line="900" w:lineRule="atLeast"/>
        <w:ind w:left="2160" w:right="0"/>
        <w:jc w:val="both"/>
        <w:textAlignment w:val="baseline"/>
        <w:rPr>
          <w:sz w:val="47"/>
        </w:rPr>
      </w:pPr>
      <w:bookmarkStart w:name="" w:id="2861"/>
      <w:r>
        <w:rPr>
          <w:rFonts w:ascii="宋体" w:hAnsi="宋体" w:cs="宋体" w:eastAsia="宋体"/>
          <w:sz w:val="47"/>
          <w:spacing w:val="0"/>
          <w:color w:val="000000"/>
          <w:b w:val="off"/>
          <w:i w:val="off"/>
        </w:rPr>
        <w:t>（如果每个会员都捐款，我会感到惊讶。）</w:t>
      </w:r>
      <w:bookmarkEnd w:id="2861"/>
    </w:p>
    <w:p>
      <w:pPr>
        <w:pageBreakBefore w:val="off"/>
        <w:tabs/>
        <w:wordWrap w:val="off"/>
        <w:spacing w:before="0" w:after="0" w:line="920" w:lineRule="exact"/>
        <w:ind w:left="0" w:right="0"/>
        <w:jc w:val="both"/>
        <w:textAlignment w:val="baseline"/>
        <w:rPr>
          <w:sz w:val="47"/>
        </w:rPr>
      </w:pPr>
      <w:bookmarkStart w:name="" w:id="2862"/>
      <w:r>
        <w:rPr>
          <w:rFonts w:ascii="宋体" w:hAnsi="宋体" w:cs="宋体" w:eastAsia="宋体"/>
          <w:sz w:val="47"/>
          <w:spacing w:val="0"/>
          <w:color w:val="000000"/>
          <w:b w:val="off"/>
          <w:i w:val="off"/>
        </w:rPr>
        <w:t/>
      </w:r>
      <w:bookmarkEnd w:id="2862"/>
    </w:p>
    <w:p>
      <w:pPr>
        <w:pageBreakBefore w:val="off"/>
        <w:tabs/>
        <w:wordWrap w:val="off"/>
        <w:spacing w:before="0" w:after="0" w:line="900" w:lineRule="atLeast"/>
        <w:ind w:left="80" w:right="140" w:firstLine="1040"/>
        <w:jc w:val="both"/>
        <w:textAlignment w:val="baseline"/>
        <w:rPr>
          <w:sz w:val="47"/>
        </w:rPr>
      </w:pPr>
      <w:bookmarkStart w:name="" w:id="2863"/>
      <w:r>
        <w:rPr>
          <w:rFonts w:ascii="宋体" w:hAnsi="宋体" w:cs="宋体" w:eastAsia="宋体"/>
          <w:sz w:val="47"/>
          <w:spacing w:val="0"/>
          <w:color w:val="000000"/>
          <w:b w:val="off"/>
          <w:i w:val="off"/>
        </w:rPr>
        <w:t>句子(1)是对每一个会员做出这个断言：如果他捐款，他会得</w:t>
      </w:r>
      <w:r>
        <w:rPr>
          <w:rFonts w:ascii="宋体" w:hAnsi="宋体" w:cs="宋体" w:eastAsia="宋体"/>
          <w:sz w:val="47"/>
          <w:spacing w:val="0"/>
          <w:color w:val="000000"/>
          <w:b w:val="off"/>
          <w:i w:val="off"/>
        </w:rPr>
        <w:t>到一朵人造罂粟花。句子(2)并不是对每一个会员做出这个断言：</w:t>
      </w:r>
      <w:r>
        <w:rPr>
          <w:rFonts w:ascii="宋体" w:hAnsi="宋体" w:cs="宋体" w:eastAsia="宋体"/>
          <w:sz w:val="47"/>
          <w:spacing w:val="0"/>
          <w:color w:val="000000"/>
          <w:b w:val="off"/>
          <w:i w:val="off"/>
        </w:rPr>
        <w:t>如果他捐款，我会感到惊讶。因为那会意味着我不指望有任何人捐</w:t>
      </w:r>
      <w:r>
        <w:rPr>
          <w:rFonts w:ascii="宋体" w:hAnsi="宋体" w:cs="宋体" w:eastAsia="宋体"/>
          <w:sz w:val="47"/>
          <w:spacing w:val="0"/>
          <w:color w:val="000000"/>
          <w:b w:val="off"/>
          <w:i w:val="off"/>
        </w:rPr>
        <w:t>款；实际上(2)只是说，我不指望所有的人都捐款。应当说在(2)</w:t>
      </w:r>
      <w:r>
        <w:rPr>
          <w:rFonts w:ascii="宋体" w:hAnsi="宋体" w:cs="宋体" w:eastAsia="宋体"/>
          <w:sz w:val="47"/>
          <w:spacing w:val="0"/>
          <w:color w:val="000000"/>
          <w:b w:val="off"/>
          <w:i w:val="off"/>
        </w:rPr>
        <w:t>中对每一个会员做出断言(尽管是错的)的是那个成分句“every</w:t>
      </w:r>
      <w:r>
        <w:rPr>
          <w:rFonts w:ascii="宋体" w:hAnsi="宋体" w:cs="宋体" w:eastAsia="宋体"/>
          <w:sz w:val="47"/>
          <w:spacing w:val="0"/>
          <w:color w:val="000000"/>
          <w:b w:val="off"/>
          <w:i w:val="off"/>
        </w:rPr>
        <w:t>member contributes”;因此，  (2)作为一个整体是由两个部分组成</w:t>
      </w:r>
      <w:r>
        <w:rPr>
          <w:rFonts w:ascii="宋体" w:hAnsi="宋体" w:cs="宋体" w:eastAsia="宋体"/>
          <w:sz w:val="47"/>
          <w:spacing w:val="0"/>
          <w:color w:val="000000"/>
          <w:b w:val="off"/>
          <w:i w:val="off"/>
        </w:rPr>
        <w:t>的：那个孤立起来看的从句和“I’ ll be surprised”。(1)与(2)的差</w:t>
      </w:r>
      <w:r>
        <w:rPr>
          <w:rFonts w:ascii="宋体" w:hAnsi="宋体" w:cs="宋体" w:eastAsia="宋体"/>
          <w:sz w:val="47"/>
          <w:spacing w:val="0"/>
          <w:color w:val="000000"/>
          <w:b w:val="off"/>
          <w:i w:val="off"/>
        </w:rPr>
        <w:t>别揭示了不定单独词项的范围的观念。在(1)中，  “any member”</w:t>
      </w:r>
      <w:r>
        <w:rPr>
          <w:rFonts w:ascii="宋体" w:hAnsi="宋体" w:cs="宋体" w:eastAsia="宋体"/>
          <w:sz w:val="47"/>
          <w:spacing w:val="0"/>
          <w:color w:val="000000"/>
          <w:b w:val="off"/>
          <w:i w:val="off"/>
        </w:rPr>
        <w:t>的范围是整个句子(1)，而在(2)中，“every member”的范围只是</w:t>
      </w:r>
      <w:r>
        <w:rPr>
          <w:rFonts w:ascii="宋体" w:hAnsi="宋体" w:cs="宋体" w:eastAsia="宋体"/>
          <w:sz w:val="47"/>
          <w:spacing w:val="0"/>
          <w:color w:val="000000"/>
          <w:b w:val="off"/>
          <w:i w:val="off"/>
        </w:rPr>
        <w:t>“every member contributes”。</w:t>
      </w:r>
      <w:bookmarkEnd w:id="2863"/>
    </w:p>
    <w:p>
      <w:pPr>
        <w:pageBreakBefore w:val="off"/>
        <w:tabs/>
        <w:wordWrap w:val="off"/>
        <w:spacing w:before="0" w:after="0" w:line="900" w:lineRule="atLeast"/>
        <w:ind w:left="80" w:right="0" w:firstLine="1040"/>
        <w:jc w:val="both"/>
        <w:textAlignment w:val="baseline"/>
        <w:rPr>
          <w:sz w:val="47"/>
        </w:rPr>
      </w:pPr>
      <w:bookmarkStart w:name="" w:id="2864"/>
      <w:r>
        <w:rPr>
          <w:rFonts w:ascii="宋体" w:hAnsi="宋体" w:cs="宋体" w:eastAsia="宋体"/>
          <w:sz w:val="47"/>
          <w:spacing w:val="0"/>
          <w:color w:val="000000"/>
          <w:b w:val="off"/>
          <w:i w:val="off"/>
        </w:rPr>
        <w:t>句子“I believe he saw a letter of mine”也有范围歧义的危险，</w:t>
      </w:r>
      <w:r>
        <w:rPr>
          <w:rFonts w:ascii="宋体" w:hAnsi="宋体" w:cs="宋体" w:eastAsia="宋体"/>
          <w:sz w:val="47"/>
          <w:spacing w:val="0"/>
          <w:color w:val="000000"/>
          <w:b w:val="off"/>
          <w:i w:val="off"/>
        </w:rPr>
        <w:t>但与(1)和(2)的情况不同。如果认为不定单独词项“a letter of</w:t>
      </w:r>
      <w:r>
        <w:rPr>
          <w:rFonts w:ascii="宋体" w:hAnsi="宋体" w:cs="宋体" w:eastAsia="宋体"/>
          <w:sz w:val="47"/>
          <w:spacing w:val="0"/>
          <w:color w:val="000000"/>
          <w:b w:val="off"/>
          <w:i w:val="off"/>
        </w:rPr>
        <w:t>mine”的范围只是“he saw a letter of mine”,那么，这整个句子“I</w:t>
      </w:r>
      <w:r>
        <w:rPr>
          <w:rFonts w:ascii="宋体" w:hAnsi="宋体" w:cs="宋体" w:eastAsia="宋体"/>
          <w:sz w:val="47"/>
          <w:spacing w:val="0"/>
          <w:color w:val="000000"/>
          <w:b w:val="off"/>
          <w:i w:val="off"/>
        </w:rPr>
        <w:t>believe he saw a letter of mine”就是把“I believe”加在这个独立的</w:t>
      </w:r>
      <w:r>
        <w:rPr>
          <w:rFonts w:ascii="宋体" w:hAnsi="宋体" w:cs="宋体" w:eastAsia="宋体"/>
          <w:sz w:val="47"/>
          <w:spacing w:val="0"/>
          <w:color w:val="000000"/>
          <w:b w:val="off"/>
          <w:i w:val="off"/>
        </w:rPr>
        <w:t>句子“he saw a letter of mine”的上面。在这种解释下，这整个句子</w:t>
      </w:r>
      <w:r>
        <w:rPr>
          <w:rFonts w:ascii="宋体" w:hAnsi="宋体" w:cs="宋体" w:eastAsia="宋体"/>
          <w:sz w:val="47"/>
          <w:spacing w:val="0"/>
          <w:color w:val="000000"/>
          <w:b w:val="off"/>
          <w:i w:val="off"/>
        </w:rPr>
        <w:t>不过是说，我相信他看到了我所有的信。反之，如果我们认为“a</w:t>
      </w:r>
      <w:r>
        <w:rPr>
          <w:rFonts w:ascii="宋体" w:hAnsi="宋体" w:cs="宋体" w:eastAsia="宋体"/>
          <w:sz w:val="47"/>
          <w:spacing w:val="0"/>
          <w:color w:val="000000"/>
          <w:b w:val="off"/>
          <w:i w:val="off"/>
        </w:rPr>
        <w:t>letter of mine”的范围是包括“I believe”在内的整个句子，那么这</w:t>
      </w:r>
      <w:r>
        <w:rPr>
          <w:rFonts w:ascii="宋体" w:hAnsi="宋体" w:cs="宋体" w:eastAsia="宋体"/>
          <w:sz w:val="47"/>
          <w:spacing w:val="0"/>
          <w:color w:val="000000"/>
          <w:b w:val="off"/>
          <w:i w:val="off"/>
        </w:rPr>
        <w:t>整个句子则相当于说我相信他看到了特指的某一封或几封我的信。</w: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25400</wp:posOffset>
                </wp:positionV>
                <wp:extent cx="1003300" cy="419100"/>
                <wp:wrapNone/>
                <wp:docPr id="254" name="文本框 254"/>
                <a:graphic xmlns:a="http://schemas.openxmlformats.org/drawingml/2006/main">
                  <a:graphicData uri="http://schemas.microsoft.com/office/word/2010/wordprocessingShape">
                    <wps:wsp>
                      <wps:cNvSpPr txBox="true"/>
                      <wps:spPr>
                        <a:xfrm>
                          <a:off x="0" y="0"/>
                          <a:ext cx="10033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865"/>
                            <w:r>
                              <w:rPr>
                                <w:rFonts w:ascii="宋体" w:hAnsi="宋体" w:cs="宋体" w:eastAsia="宋体"/>
                                <w:sz w:val="43"/>
                                <w:spacing w:val="0"/>
                                <w:color w:val="000000"/>
                                <w:b w:val="off"/>
                                <w:i w:val="off"/>
                              </w:rPr>
                              <w:t xml:space="preserve">   139</w:t>
                            </w:r>
                            <w:bookmarkEnd w:id="2865"/>
                          </w:p>
                        </w:txbxContent>
                      </wps:txbx>
                      <wps:bodyPr wrap="square" lIns="0" rIns="0" tIns="0" bIns="0" vert="horz" anchor="t">
                        <a:noAutofit/>
                      </wps:bodyPr>
                    </wps:wsp>
                  </a:graphicData>
                </a:graphic>
              </wp:anchor>
            </w:drawing>
          </mc:Choice>
          <mc:Fallback>
            <w:pict>
              <v:shape type="#_x0000_t202" filled="f" stroked="f" style="margin-left:933pt;margin-top:2pt;width:79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866"/>
                      <w:r>
                        <w:rPr>
                          <w:rFonts w:ascii="宋体" w:hAnsi="宋体" w:cs="宋体" w:eastAsia="宋体"/>
                          <w:sz w:val="43"/>
                          <w:spacing w:val="0"/>
                          <w:color w:val="000000"/>
                          <w:b w:val="off"/>
                          <w:i w:val="off"/>
                        </w:rPr>
                        <w:t xml:space="preserve">   139</w:t>
                      </w:r>
                      <w:bookmarkEnd w:id="2866"/>
                    </w:p>
                  </w:txbxContent>
                </v:textbox>
              </v:shape>
            </w:pict>
          </mc:Fallback>
        </mc:AlternateContent>
      </w:r>
      <w:bookmarkEnd w:id="2864"/>
    </w:p>
    <w:p>
      <w:pPr>
        <w:pageBreakBefore w:val="off"/>
        <w:tabs/>
        <w:wordWrap w:val="off"/>
        <w:spacing w:before="0" w:after="0" w:line="900" w:lineRule="atLeast"/>
        <w:ind w:left="80" w:right="60" w:firstLine="1040"/>
        <w:jc w:val="both"/>
        <w:textAlignment w:val="baseline"/>
        <w:rPr>
          <w:sz w:val="47"/>
        </w:rPr>
      </w:pPr>
      <w:bookmarkStart w:name="" w:id="2867"/>
      <w:r>
        <w:rPr>
          <w:rFonts w:ascii="宋体" w:hAnsi="宋体" w:cs="宋体" w:eastAsia="宋体"/>
          <w:sz w:val="47"/>
          <w:spacing w:val="0"/>
          <w:color w:val="000000"/>
          <w:b w:val="off"/>
          <w:i w:val="off"/>
        </w:rPr>
        <w:t>至于“Each thing that glisters is not gold”[12]这个句子，如果我</w:t>
      </w:r>
      <w:r>
        <w:rPr>
          <w:rFonts w:ascii="宋体" w:hAnsi="宋体" w:cs="宋体" w:eastAsia="宋体"/>
          <w:sz w:val="47"/>
          <w:spacing w:val="0"/>
          <w:color w:val="000000"/>
          <w:b w:val="off"/>
          <w:i w:val="off"/>
        </w:rPr>
        <w:t>们把不定单独词项“each thing”的范围看成是整个句子，那么这个</w:t>
      </w:r>
      <w:r>
        <w:rPr>
          <w:rFonts w:ascii="宋体" w:hAnsi="宋体" w:cs="宋体" w:eastAsia="宋体"/>
          <w:sz w:val="47"/>
          <w:spacing w:val="0"/>
          <w:color w:val="000000"/>
          <w:b w:val="off"/>
          <w:i w:val="off"/>
        </w:rPr>
        <w:t>句子便为假。①因为它根本否定了闪光的东西可以有金子的属性。但</w:t>
      </w:r>
      <w:r>
        <w:rPr>
          <w:rFonts w:ascii="宋体" w:hAnsi="宋体" w:cs="宋体" w:eastAsia="宋体"/>
          <w:sz w:val="47"/>
          <w:spacing w:val="0"/>
          <w:color w:val="000000"/>
          <w:b w:val="off"/>
          <w:i w:val="off"/>
        </w:rPr>
        <w:t>如果我们把它的范围看成是“each thing that glisters is gold”,而把</w:t>
      </w:r>
      <w:r>
        <w:rPr>
          <w:rFonts w:ascii="宋体" w:hAnsi="宋体" w:cs="宋体" w:eastAsia="宋体"/>
          <w:sz w:val="47"/>
          <w:spacing w:val="0"/>
          <w:color w:val="000000"/>
          <w:b w:val="off"/>
          <w:i w:val="off"/>
        </w:rPr>
        <w:t>“not”看成是其外在的一个算子，统管整个句子，那么这个句子便为</w:t>
      </w:r>
      <w:r>
        <w:rPr>
          <w:rFonts w:ascii="宋体" w:hAnsi="宋体" w:cs="宋体" w:eastAsia="宋体"/>
          <w:sz w:val="47"/>
          <w:spacing w:val="0"/>
          <w:color w:val="000000"/>
          <w:b w:val="off"/>
          <w:i w:val="off"/>
        </w:rPr>
        <w:t>真②，而且是莎士比亚的原意。</w:t>
      </w:r>
      <w:bookmarkEnd w:id="2867"/>
    </w:p>
    <w:p>
      <w:pPr>
        <w:pageBreakBefore w:val="off"/>
        <w:tabs/>
        <w:wordWrap w:val="off"/>
        <w:spacing w:before="0" w:after="0" w:line="900" w:lineRule="atLeast"/>
        <w:ind w:left="180" w:right="0"/>
        <w:jc w:val="both"/>
        <w:textAlignment w:val="baseline"/>
        <w:rPr>
          <w:sz w:val="47"/>
        </w:rPr>
      </w:pPr>
      <w:bookmarkStart w:name="" w:id="2868"/>
      <w:r>
        <w:rPr>
          <w:rFonts w:ascii="宋体" w:hAnsi="宋体" w:cs="宋体" w:eastAsia="宋体"/>
          <w:sz w:val="47"/>
          <w:spacing w:val="0"/>
          <w:color w:val="000000"/>
          <w:u w:val="single"/>
          <w:b w:val="off"/>
          <w:i w:val="off"/>
        </w:rPr>
        <w:t xml:space="preserve">                </w:t>
      </w:r>
      <w:bookmarkEnd w:id="2868"/>
    </w:p>
    <w:p>
      <w:pPr>
        <w:pageBreakBefore w:val="off"/>
        <w:tabs/>
        <w:wordWrap w:val="off"/>
        <w:spacing w:before="180" w:after="0" w:line="520" w:lineRule="atLeast"/>
        <w:ind w:left="900" w:right="0"/>
        <w:jc w:val="both"/>
        <w:textAlignment w:val="baseline"/>
        <w:rPr>
          <w:sz w:val="38"/>
        </w:rPr>
      </w:pPr>
      <w:bookmarkStart w:name="" w:id="2869"/>
      <w:r>
        <w:rPr>
          <w:rFonts w:ascii="宋体" w:hAnsi="宋体" w:cs="宋体" w:eastAsia="宋体"/>
          <w:sz w:val="38"/>
          <w:spacing w:val="0"/>
          <w:color w:val="000000"/>
          <w:b w:val="off"/>
          <w:i w:val="off"/>
        </w:rPr>
        <w:t>① 因为这样会把这个句子译为：“每个闪光的东西都不是金子”。</w:t>
      </w:r>
      <w:bookmarkEnd w:id="2869"/>
    </w:p>
    <w:p>
      <w:pPr>
        <w:pageBreakBefore w:val="off"/>
        <w:tabs/>
        <w:wordWrap w:val="off"/>
        <w:spacing w:before="0" w:after="0" w:line="520" w:lineRule="atLeast"/>
        <w:ind w:left="900" w:right="0"/>
        <w:jc w:val="both"/>
        <w:textAlignment w:val="baseline"/>
        <w:rPr>
          <w:sz w:val="38"/>
        </w:rPr>
      </w:pPr>
      <w:bookmarkStart w:name="" w:id="2870"/>
      <w:r>
        <w:rPr>
          <w:rFonts w:ascii="宋体" w:hAnsi="宋体" w:cs="宋体" w:eastAsia="宋体"/>
          <w:sz w:val="38"/>
          <w:spacing w:val="0"/>
          <w:color w:val="000000"/>
          <w:b w:val="off"/>
          <w:i w:val="off"/>
        </w:rPr>
        <w:t>② 因为我们可将它译为：“并非每个闪光的东西都是金子”。</w:t>
      </w:r>
      <w:bookmarkEnd w:id="2870"/>
    </w:p>
    <w:p>
      <w:pPr>
        <w:pageBreakBefore w:val="off"/>
        <w:tabs/>
        <w:wordWrap w:val="off"/>
        <w:spacing w:before="0" w:after="0" w:line="900" w:lineRule="atLeast"/>
        <w:ind w:left="0" w:right="100"/>
        <w:jc w:val="right"/>
        <w:textAlignment w:val="baseline"/>
        <w:rPr>
          <w:sz w:val="47"/>
        </w:rPr>
      </w:pPr>
      <w:bookmarkStart w:name="" w:id="2871"/>
      <w:r>
        <w:rPr>
          <w:rFonts w:ascii="黑体" w:hAnsi="黑体" w:cs="黑体" w:eastAsia="黑体"/>
          <w:sz w:val="47"/>
          <w:spacing w:val="0"/>
          <w:color w:val="000000"/>
          <w:b w:val="off"/>
          <w:i w:val="off"/>
        </w:rPr>
        <w:t>153</w:t>
      </w:r>
      <w:bookmarkEnd w:id="2871"/>
    </w:p>
    <w:p>
      <w:r>
        <w:t/>
      </w:r>
    </w:p>
    <w:p>
      <w:pPr>
        <w:sectPr>
          <w:footerReference r:id="rId537"/>
          <w:headerReference r:id="rId538" w:type="default"/>
          <w:type w:val="nextPage"/>
          <w:pgSz w:w="21240" w:h="31680"/>
          <w:pgMar w:left="2560" w:top="2260" w:right="2560" w:bottom="2260" w:header="1960" w:footer="1960"/>
          <w:cols w:num="1"/>
        </w:sectPr>
      </w:pPr>
    </w:p>
    <w:p>
      <w:pPr>
        <w:pageBreakBefore w:val="off"/>
        <w:tabs/>
        <w:wordWrap w:val="off"/>
        <w:spacing w:before="0" w:after="0" w:line="560" w:lineRule="atLeast"/>
        <w:ind w:left="2300" w:right="0"/>
        <w:jc w:val="both"/>
        <w:textAlignment w:val="baseline"/>
        <w:rPr>
          <w:sz w:val="41"/>
        </w:rPr>
      </w:pPr>
      <w:bookmarkStart w:name="" w:id="2872"/>
      <w:r>
        <w:rPr>
          <w:rFonts w:ascii="黑体" w:hAnsi="黑体" w:cs="黑体" w:eastAsia="黑体"/>
          <w:sz w:val="41"/>
          <w:spacing w:val="0"/>
          <w:color w:val="000000"/>
          <w:b w:val="on"/>
          <w:i w:val="off"/>
        </w:rPr>
        <w:t>语词和对象</w:t>
      </w:r>
      <w:bookmarkEnd w:id="2872"/>
    </w:p>
    <w:p>
      <w:pPr>
        <w:pageBreakBefore w:val="off"/>
        <w:tabs/>
        <w:wordWrap w:val="off"/>
        <w:spacing w:before="0" w:after="0" w:line="480" w:lineRule="exact"/>
        <w:ind w:left="0" w:right="0"/>
        <w:jc w:val="both"/>
        <w:textAlignment w:val="baseline"/>
        <w:rPr>
          <w:sz w:val="41"/>
        </w:rPr>
      </w:pPr>
      <w:bookmarkStart w:name="" w:id="2873"/>
      <w:r>
        <w:rPr>
          <w:rFonts w:ascii="宋体" w:hAnsi="宋体" w:cs="宋体" w:eastAsia="宋体"/>
          <w:sz w:val="41"/>
          <w:spacing w:val="0"/>
          <w:color w:val="000000"/>
          <w:b w:val="off"/>
          <w:i w:val="off"/>
        </w:rPr>
        <w:t/>
      </w:r>
      <w:bookmarkEnd w:id="2873"/>
    </w:p>
    <w:p>
      <w:pPr>
        <w:pageBreakBefore w:val="off"/>
        <w:tabs/>
        <w:wordWrap w:val="off"/>
        <w:spacing w:before="0" w:after="0" w:line="920" w:lineRule="atLeast"/>
        <w:ind w:left="1580" w:right="80" w:firstLine="1080"/>
        <w:jc w:val="both"/>
        <w:textAlignment w:val="baseline"/>
        <w:rPr>
          <w:sz w:val="53"/>
        </w:rPr>
      </w:pPr>
      <w:bookmarkStart w:name="" w:id="2874"/>
      <w:r>
        <w:rPr>
          <w:rFonts w:ascii="宋体" w:hAnsi="宋体" w:cs="宋体" w:eastAsia="宋体"/>
          <w:sz w:val="53"/>
          <w:spacing w:val="0"/>
          <w:color w:val="000000"/>
          <w:b w:val="off"/>
          <w:i w:val="off"/>
        </w:rPr>
        <w:t>句子(1)和(2)之所以无歧义，理由有三。一是由于(1)中</w:t>
      </w:r>
      <w:r>
        <w:rPr>
          <w:rFonts w:ascii="宋体" w:hAnsi="宋体" w:cs="宋体" w:eastAsia="宋体"/>
          <w:sz w:val="53"/>
          <w:spacing w:val="0"/>
          <w:color w:val="000000"/>
          <w:b w:val="off"/>
          <w:i w:val="off"/>
        </w:rPr>
        <w:t>的第二个从句中有“he”，而以“any member”为其先行词；我们不</w:t>
      </w:r>
      <w:r>
        <w:rPr>
          <w:rFonts w:ascii="宋体" w:hAnsi="宋体" w:cs="宋体" w:eastAsia="宋体"/>
          <w:sz w:val="53"/>
          <w:spacing w:val="0"/>
          <w:color w:val="000000"/>
          <w:b w:val="off"/>
          <w:i w:val="off"/>
        </w:rPr>
        <w:t>可能认为“any member”的范围只是(1)的第一个从句，否则</w:t>
      </w:r>
      <w:r>
        <w:rPr>
          <w:rFonts w:ascii="宋体" w:hAnsi="宋体" w:cs="宋体" w:eastAsia="宋体"/>
          <w:sz w:val="53"/>
          <w:spacing w:val="0"/>
          <w:color w:val="000000"/>
          <w:b w:val="off"/>
          <w:i w:val="off"/>
        </w:rPr>
        <w:t>“he”就可被弃置不用了。二是由于“every”在英语用法中有一个极</w:t>
      </w:r>
      <w:r>
        <w:rPr>
          <w:rFonts w:ascii="宋体" w:hAnsi="宋体" w:cs="宋体" w:eastAsia="宋体"/>
          <w:sz w:val="53"/>
          <w:spacing w:val="0"/>
          <w:color w:val="000000"/>
          <w:b w:val="off"/>
          <w:i w:val="off"/>
        </w:rPr>
        <w:t>简单的基本特征，即它总是取尽可能小的范围。三是由于“any”在</w:t>
      </w:r>
      <w:r>
        <w:rPr>
          <w:rFonts w:ascii="宋体" w:hAnsi="宋体" w:cs="宋体" w:eastAsia="宋体"/>
          <w:sz w:val="53"/>
          <w:spacing w:val="0"/>
          <w:color w:val="000000"/>
          <w:b w:val="off"/>
          <w:i w:val="off"/>
        </w:rPr>
        <w:t>英语用法中也有一个极简单的基本特征，即在两个可能的范围中，它</w:t>
      </w:r>
      <w:r>
        <w:rPr>
          <w:rFonts w:ascii="宋体" w:hAnsi="宋体" w:cs="宋体" w:eastAsia="宋体"/>
          <w:sz w:val="53"/>
          <w:spacing w:val="0"/>
          <w:color w:val="000000"/>
          <w:b w:val="off"/>
          <w:i w:val="off"/>
        </w:rPr>
        <w:t>总是取其较大者。因为有“he”，这第三个理由对于句(1)就是多余</w:t>
      </w:r>
      <w:r>
        <w:rPr>
          <w:rFonts w:ascii="宋体" w:hAnsi="宋体" w:cs="宋体" w:eastAsia="宋体"/>
          <w:sz w:val="53"/>
          <w:spacing w:val="0"/>
          <w:color w:val="000000"/>
          <w:b w:val="off"/>
          <w:i w:val="off"/>
        </w:rPr>
        <w:t>的了。但它在下面这个例子中还是适用的：</w:t>
      </w:r>
      <w:bookmarkEnd w:id="2874"/>
    </w:p>
    <w:p>
      <w:pPr>
        <w:pageBreakBefore w:val="off"/>
        <w:tabs/>
        <w:wordWrap w:val="off"/>
        <w:spacing w:before="0" w:after="0" w:line="940" w:lineRule="exact"/>
        <w:ind w:left="0" w:right="0"/>
        <w:jc w:val="both"/>
        <w:textAlignment w:val="baseline"/>
        <w:rPr>
          <w:sz w:val="53"/>
        </w:rPr>
      </w:pPr>
      <w:bookmarkStart w:name="" w:id="2875"/>
      <w:r>
        <w:rPr>
          <w:rFonts w:ascii="宋体" w:hAnsi="宋体" w:cs="宋体" w:eastAsia="宋体"/>
          <w:sz w:val="53"/>
          <w:spacing w:val="0"/>
          <w:color w:val="000000"/>
          <w:b w:val="off"/>
          <w:i w:val="off"/>
        </w:rPr>
        <w:t/>
      </w:r>
      <w:bookmarkEnd w:id="2875"/>
    </w:p>
    <w:p>
      <w:pPr>
        <w:pageBreakBefore w:val="off"/>
        <w:tabs/>
        <w:wordWrap w:val="off"/>
        <w:spacing w:before="0" w:after="0" w:line="620" w:lineRule="atLeast"/>
        <w:ind w:left="3720" w:right="0"/>
        <w:jc w:val="both"/>
        <w:textAlignment w:val="baseline"/>
        <w:rPr>
          <w:sz w:val="46"/>
        </w:rPr>
      </w:pPr>
      <w:bookmarkStart w:name="" w:id="2876"/>
      <w:r>
        <w:rPr>
          <w:rFonts w:ascii="宋体" w:hAnsi="宋体" w:cs="宋体" w:eastAsia="宋体"/>
          <w:sz w:val="46"/>
          <w:spacing w:val="0"/>
          <w:color w:val="000000"/>
          <w:b w:val="off"/>
          <w:i w:val="off"/>
        </w:rPr>
        <w:t>(3) If any member contribute, I' ll be surprised.</w:t>
      </w:r>
      <w:bookmarkEnd w:id="2876"/>
    </w:p>
    <w:p>
      <w:pPr>
        <w:pageBreakBefore w:val="off"/>
        <w:tabs/>
        <w:wordWrap w:val="off"/>
        <w:spacing w:before="0" w:after="0" w:line="940" w:lineRule="exact"/>
        <w:ind w:left="0" w:right="0"/>
        <w:jc w:val="both"/>
        <w:textAlignment w:val="baseline"/>
        <w:rPr>
          <w:sz w:val="53"/>
        </w:rPr>
      </w:pPr>
      <w:bookmarkStart w:name="" w:id="2877"/>
      <w:r>
        <w:rPr>
          <w:rFonts w:ascii="宋体" w:hAnsi="宋体" w:cs="宋体" w:eastAsia="宋体"/>
          <w:sz w:val="53"/>
          <w:spacing w:val="0"/>
          <w:color w:val="000000"/>
          <w:b w:val="off"/>
          <w:i w:val="off"/>
        </w:rPr>
        <w:t/>
      </w:r>
      <w:bookmarkEnd w:id="2877"/>
    </w:p>
    <w:p>
      <w:pPr>
        <w:pageBreakBefore w:val="off"/>
        <w:tabs/>
        <w:wordWrap w:val="off"/>
        <w:spacing w:before="0" w:after="0" w:line="920" w:lineRule="atLeast"/>
        <w:ind w:left="1580" w:right="60" w:firstLine="1080"/>
        <w:jc w:val="both"/>
        <w:textAlignment w:val="baseline"/>
        <w:rPr>
          <w:sz w:val="53"/>
        </w:rPr>
      </w:pPr>
      <w:bookmarkStart w:name="" w:id="2878"/>
      <w:r>
        <w:rPr>
          <w:rFonts w:ascii="宋体" w:hAnsi="宋体" w:cs="宋体" w:eastAsia="宋体"/>
          <w:sz w:val="53"/>
          <w:spacing w:val="0"/>
          <w:color w:val="000000"/>
          <w:b w:val="off"/>
          <w:i w:val="off"/>
        </w:rPr>
        <w:t>与(2)不同， (3)是对每一个会员做出断言：如果他捐款，我</w:t>
      </w:r>
      <w:r>
        <w:rPr>
          <w:rFonts w:ascii="宋体" w:hAnsi="宋体" w:cs="宋体" w:eastAsia="宋体"/>
          <w:sz w:val="53"/>
          <w:spacing w:val="0"/>
          <w:color w:val="000000"/>
          <w:b w:val="off"/>
          <w:i w:val="off"/>
        </w:rPr>
        <w:t>会感到惊讶。在(2)中，“every member”的范围只是“every mem-</w:t>
      </w:r>
      <w:r>
        <w:rPr>
          <w:rFonts w:ascii="宋体" w:hAnsi="宋体" w:cs="宋体" w:eastAsia="宋体"/>
          <w:sz w:val="53"/>
          <w:spacing w:val="0"/>
          <w:color w:val="000000"/>
          <w:b w:val="off"/>
          <w:i w:val="off"/>
        </w:rPr>
        <w:t>ber contributes”;而(3)中“any member”的范围则是整个句子</w:t>
      </w:r>
      <w:r>
        <w:rPr>
          <w:rFonts w:ascii="宋体" w:hAnsi="宋体" w:cs="宋体" w:eastAsia="宋体"/>
          <w:sz w:val="53"/>
          <w:spacing w:val="0"/>
          <w:color w:val="000000"/>
          <w:b w:val="off"/>
          <w:i w:val="off"/>
        </w:rPr>
        <w:t>(3)。在这里，我们明白了“any”和“every”这两个显然同义的词</w:t>
      </w:r>
      <w:r>
        <w:rPr>
          <w:rFonts w:ascii="宋体" w:hAnsi="宋体" w:cs="宋体" w:eastAsia="宋体"/>
          <w:sz w:val="53"/>
          <w:spacing w:val="0"/>
          <w:color w:val="000000"/>
          <w:b w:val="off"/>
          <w:i w:val="off"/>
        </w:rPr>
        <w:t>之所以都被沿用下来就是因为它们意味着不同的范围。下面这一对句</w:t>
      </w:r>
      <w:r>
        <w:rPr>
          <w:rFonts w:ascii="宋体" w:hAnsi="宋体" w:cs="宋体" w:eastAsia="宋体"/>
          <w:sz w:val="53"/>
          <w:spacing w:val="0"/>
          <w:color w:val="000000"/>
          <w:b w:val="off"/>
          <w:i w:val="off"/>
        </w:rPr>
        <w:t>子也说明这一点：</w:t>
      </w:r>
      <w:bookmarkEnd w:id="2878"/>
    </w:p>
    <w:p>
      <w:pPr>
        <w:pageBreakBefore w:val="off"/>
        <w:tabs/>
        <w:wordWrap w:val="off"/>
        <w:spacing w:before="0" w:after="0" w:line="940" w:lineRule="exact"/>
        <w:ind w:left="0" w:right="0"/>
        <w:jc w:val="both"/>
        <w:textAlignment w:val="baseline"/>
        <w:rPr>
          <w:sz w:val="53"/>
        </w:rPr>
      </w:pPr>
      <w:bookmarkStart w:name="" w:id="2879"/>
      <w:r>
        <w:rPr>
          <w:rFonts w:ascii="宋体" w:hAnsi="宋体" w:cs="宋体" w:eastAsia="宋体"/>
          <w:sz w:val="53"/>
          <w:spacing w:val="0"/>
          <w:color w:val="000000"/>
          <w:b w:val="off"/>
          <w:i w:val="off"/>
        </w:rPr>
        <w:t/>
      </w:r>
      <w:bookmarkEnd w:id="2879"/>
    </w:p>
    <w:p>
      <w:pPr>
        <w:pageBreakBefore w:val="off"/>
        <w:tabs/>
        <w:wordWrap w:val="off"/>
        <w:spacing w:before="0" w:after="0" w:line="620" w:lineRule="atLeast"/>
        <w:ind w:left="3720" w:right="0"/>
        <w:jc w:val="both"/>
        <w:textAlignment w:val="baseline"/>
        <w:rPr>
          <w:sz w:val="46"/>
        </w:rPr>
      </w:pPr>
      <w:bookmarkStart w:name="" w:id="2880"/>
      <w:r>
        <w:rPr>
          <w:rFonts w:ascii="宋体" w:hAnsi="宋体" w:cs="宋体" w:eastAsia="宋体"/>
          <w:sz w:val="46"/>
          <w:spacing w:val="0"/>
          <w:color w:val="000000"/>
          <w:b w:val="off"/>
          <w:i w:val="off"/>
        </w:rPr>
        <w:t>(4) I do not know any poem.</w:t>
      </w:r>
      <w:bookmarkEnd w:id="2880"/>
    </w:p>
    <w:p>
      <w:pPr>
        <w:pageBreakBefore w:val="off"/>
        <w:tabs/>
        <w:wordWrap w:val="off"/>
        <w:spacing w:before="0" w:after="0" w:line="620" w:lineRule="atLeast"/>
        <w:ind w:left="3720" w:right="0"/>
        <w:jc w:val="both"/>
        <w:textAlignment w:val="baseline"/>
        <w:rPr>
          <w:sz w:val="46"/>
        </w:rPr>
      </w:pPr>
      <w:bookmarkStart w:name="" w:id="2881"/>
      <w:r>
        <w:rPr>
          <w:rFonts w:ascii="宋体" w:hAnsi="宋体" w:cs="宋体" w:eastAsia="宋体"/>
          <w:sz w:val="46"/>
          <w:spacing w:val="0"/>
          <w:color w:val="000000"/>
          <w:b w:val="off"/>
          <w:i w:val="off"/>
        </w:rPr>
        <w:t>(5) I do not know every poem.</w:t>
      </w:r>
      <w:bookmarkEnd w:id="2881"/>
    </w:p>
    <w:p>
      <w:pPr>
        <w:pageBreakBefore w:val="off"/>
        <w:tabs/>
        <w:wordWrap w:val="off"/>
        <w:spacing w:before="0" w:after="0" w:line="940" w:lineRule="exact"/>
        <w:ind w:left="0" w:right="0"/>
        <w:jc w:val="both"/>
        <w:textAlignment w:val="baseline"/>
        <w:rPr>
          <w:sz w:val="53"/>
        </w:rPr>
      </w:pPr>
      <w:bookmarkStart w:name="" w:id="2882"/>
      <w:r>
        <w:rPr>
          <w:rFonts w:ascii="宋体" w:hAnsi="宋体" w:cs="宋体" w:eastAsia="宋体"/>
          <w:sz w:val="53"/>
          <w:spacing w:val="0"/>
          <w:color w:val="000000"/>
          <w:b w:val="off"/>
          <w:i w:val="off"/>
        </w:rPr>
        <w:t/>
      </w:r>
      <w:bookmarkEnd w:id="2882"/>
    </w:p>
    <w:p>
      <w:pPr>
        <w:pageBreakBefore w:val="off"/>
        <w:tabs/>
        <w:wordWrap w:val="off"/>
        <w:spacing w:before="0" w:after="0" w:line="920" w:lineRule="atLeast"/>
        <w:ind w:left="1640" w:right="0" w:hanging="1640"/>
        <w:jc w:val="both"/>
        <w:textAlignment w:val="baseline"/>
        <w:rPr>
          <w:sz w:val="53"/>
        </w:rPr>
      </w:pPr>
      <w:bookmarkStart w:name="" w:id="2883"/>
      <w:r>
        <w:rPr>
          <w:rFonts w:ascii="宋体" w:hAnsi="宋体" w:cs="宋体" w:eastAsia="宋体"/>
          <w:sz w:val="53"/>
          <w:spacing w:val="0"/>
          <w:color w:val="000000"/>
          <w:b w:val="off"/>
          <w:i w:val="off"/>
        </w:rPr>
        <w:t>140</w:t>
      </w:r>
      <w:r>
        <w:rPr>
          <w:rFonts w:ascii="宋体" w:hAnsi="宋体" w:cs="宋体" w:eastAsia="宋体"/>
          <w:sz w:val="53"/>
          <w:spacing w:val="0"/>
          <w:color w:val="000000"/>
          <w:b w:val="off"/>
          <w:i w:val="off"/>
        </w:rPr>
        <w:t xml:space="preserve">      因为“any”的范围大， (4)的意思是，人们依次提到的每一首</w:t>
      </w:r>
      <w:r>
        <w:rPr>
          <w:rFonts w:ascii="宋体" w:hAnsi="宋体" w:cs="宋体" w:eastAsia="宋体"/>
          <w:sz w:val="53"/>
          <w:spacing w:val="0"/>
          <w:color w:val="000000"/>
          <w:b w:val="off"/>
          <w:i w:val="off"/>
        </w:rPr>
        <w:t>诗，我都不知道。反之，因为“every”的范围小， (5)的意思只是</w:t>
      </w:r>
      <w:r>
        <w:rPr>
          <w:rFonts w:ascii="宋体" w:hAnsi="宋体" w:cs="宋体" w:eastAsia="宋体"/>
          <w:sz w:val="53"/>
          <w:spacing w:val="0"/>
          <w:color w:val="000000"/>
          <w:b w:val="off"/>
          <w:i w:val="off"/>
        </w:rPr>
        <w:t>否定人们依次提到的每一首诗我都知道。 (4)中的“any poem”的</w:t>
      </w:r>
      <w:r>
        <w:rPr>
          <w:rFonts w:ascii="宋体" w:hAnsi="宋体" w:cs="宋体" w:eastAsia="宋体"/>
          <w:sz w:val="53"/>
          <w:spacing w:val="0"/>
          <w:color w:val="000000"/>
          <w:b w:val="off"/>
          <w:i w:val="off"/>
        </w:rPr>
        <w:t>范围是(4);(5)中“every poem”的范围是“I know every poem”,</w:t>
      </w:r>
      <w:r>
        <w:rPr>
          <w:rFonts w:ascii="宋体" w:hAnsi="宋体" w:cs="宋体" w:eastAsia="宋体"/>
          <w:sz w:val="53"/>
          <w:spacing w:val="0"/>
          <w:color w:val="000000"/>
          <w:b w:val="off"/>
          <w:i w:val="off"/>
        </w:rPr>
        <w:t>这是(5)所否定的。</w:t>
      </w:r>
      <w:bookmarkEnd w:id="2883"/>
    </w:p>
    <w:p>
      <w:pPr>
        <w:pageBreakBefore w:val="off"/>
        <w:tabs/>
        <w:wordWrap w:val="off"/>
        <w:spacing w:before="0" w:after="0" w:line="920" w:lineRule="atLeast"/>
        <w:ind w:left="2740" w:right="0"/>
        <w:jc w:val="both"/>
        <w:textAlignment w:val="baseline"/>
        <w:rPr>
          <w:sz w:val="53"/>
        </w:rPr>
      </w:pPr>
      <w:bookmarkStart w:name="" w:id="2884"/>
      <w:r>
        <w:rPr>
          <w:rFonts w:ascii="宋体" w:hAnsi="宋体" w:cs="宋体" w:eastAsia="宋体"/>
          <w:sz w:val="53"/>
          <w:spacing w:val="0"/>
          <w:color w:val="000000"/>
          <w:b w:val="off"/>
          <w:i w:val="off"/>
        </w:rPr>
        <w:t>(5)和下面的句子：</w:t>
      </w:r>
      <w:bookmarkEnd w:id="2884"/>
    </w:p>
    <w:p>
      <w:pPr>
        <w:pageBreakBefore w:val="off"/>
        <w:tabs/>
        <w:wordWrap w:val="off"/>
        <w:spacing w:before="0" w:after="0" w:line="940" w:lineRule="exact"/>
        <w:ind w:left="0" w:right="0"/>
        <w:jc w:val="both"/>
        <w:textAlignment w:val="baseline"/>
        <w:rPr>
          <w:sz w:val="53"/>
        </w:rPr>
      </w:pPr>
      <w:bookmarkStart w:name="" w:id="2885"/>
      <w:r>
        <w:rPr>
          <w:rFonts w:ascii="宋体" w:hAnsi="宋体" w:cs="宋体" w:eastAsia="宋体"/>
          <w:sz w:val="53"/>
          <w:spacing w:val="0"/>
          <w:color w:val="000000"/>
          <w:b w:val="off"/>
          <w:i w:val="off"/>
        </w:rPr>
        <w:t/>
      </w:r>
      <w:bookmarkEnd w:id="2885"/>
    </w:p>
    <w:p>
      <w:pPr>
        <w:pageBreakBefore w:val="off"/>
        <w:tabs/>
        <w:wordWrap w:val="off"/>
        <w:spacing w:before="0" w:after="0" w:line="640" w:lineRule="atLeast"/>
        <w:ind w:left="1580" w:right="0"/>
        <w:jc w:val="both"/>
        <w:textAlignment w:val="baseline"/>
        <w:rPr>
          <w:sz w:val="47"/>
        </w:rPr>
      </w:pPr>
      <w:bookmarkStart w:name="" w:id="2886"/>
      <w:r>
        <w:rPr>
          <w:rFonts w:ascii="楷体" w:hAnsi="楷体" w:cs="楷体" w:eastAsia="楷体"/>
          <w:sz w:val="47"/>
          <w:spacing w:val="0"/>
          <w:color w:val="000000"/>
          <w:b w:val="on"/>
          <w:i w:val="off"/>
        </w:rPr>
        <w:t>154</w:t>
      </w:r>
      <w:bookmarkEnd w:id="2886"/>
    </w:p>
    <w:p>
      <w:r>
        <w:t/>
      </w:r>
    </w:p>
    <w:p>
      <w:pPr>
        <w:sectPr>
          <w:footerReference r:id="rId539"/>
          <w:headerReference r:id="rId540" w:type="default"/>
          <w:type w:val="nextPage"/>
          <w:pgSz w:w="21240" w:h="31680"/>
          <w:pgMar w:left="1840" w:top="2240" w:right="1840" w:bottom="2240" w:header="1940" w:footer="1940"/>
          <w:cols w:num="1"/>
        </w:sectPr>
      </w:pPr>
    </w:p>
    <w:p>
      <w:pPr>
        <w:pageBreakBefore w:val="off"/>
        <w:tabs/>
        <w:wordWrap w:val="off"/>
        <w:spacing w:before="580" w:after="0" w:line="620" w:lineRule="atLeast"/>
        <w:ind w:left="0" w:right="1020"/>
        <w:jc w:val="right"/>
        <w:textAlignment w:val="baseline"/>
        <w:rPr>
          <w:sz w:val="45"/>
        </w:rPr>
      </w:pPr>
      <w:bookmarkStart w:name="" w:id="2887"/>
      <w:r>
        <w:rPr>
          <w:rFonts w:ascii="黑体" w:hAnsi="黑体" w:cs="黑体" w:eastAsia="黑体"/>
          <w:sz w:val="45"/>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0</wp:posOffset>
            </wp:positionV>
            <wp:extent cx="444500" cy="774700"/>
            <wp:wrapNone/>
            <wp:docPr id="256" name="Drawing 256"/>
            <a:graphic xmlns:a="http://schemas.openxmlformats.org/drawingml/2006/main">
              <a:graphicData uri="http://schemas.openxmlformats.org/drawingml/2006/picture">
                <pic:pic xmlns:pic="http://schemas.openxmlformats.org/drawingml/2006/picture">
                  <pic:nvPicPr>
                    <pic:cNvPr id="0" name="Picture 255"/>
                    <pic:cNvPicPr>
                      <a:picLocks noChangeAspect="true"/>
                    </pic:cNvPicPr>
                  </pic:nvPicPr>
                  <pic:blipFill>
                    <a:blip r:embed="rId96"/>
                    <a:stretch>
                      <a:fillRect/>
                    </a:stretch>
                  </pic:blipFill>
                  <pic:spPr>
                    <a:xfrm>
                      <a:off x="0" y="0"/>
                      <a:ext cx="444500" cy="774700"/>
                    </a:xfrm>
                    <a:prstGeom prst="rect">
                      <a:avLst/>
                    </a:prstGeom>
                  </pic:spPr>
                </pic:pic>
              </a:graphicData>
            </a:graphic>
          </wp:anchor>
        </w:drawing>
      </w:r>
      <w:bookmarkEnd w:id="2887"/>
    </w:p>
    <w:p>
      <w:pPr>
        <w:pageBreakBefore w:val="off"/>
        <w:tabs/>
        <w:wordWrap w:val="off"/>
        <w:spacing w:before="0" w:after="0" w:line="520" w:lineRule="exact"/>
        <w:ind w:left="0" w:right="0"/>
        <w:jc w:val="right"/>
        <w:textAlignment w:val="baseline"/>
        <w:rPr>
          <w:sz w:val="45"/>
        </w:rPr>
      </w:pPr>
      <w:bookmarkStart w:name="" w:id="2888"/>
      <w:r>
        <w:rPr>
          <w:rFonts w:ascii="宋体" w:hAnsi="宋体" w:cs="宋体" w:eastAsia="宋体"/>
          <w:sz w:val="45"/>
          <w:spacing w:val="0"/>
          <w:color w:val="000000"/>
          <w:b w:val="off"/>
          <w:i w:val="off"/>
        </w:rPr>
        <w:t/>
      </w:r>
      <w:bookmarkEnd w:id="2888"/>
    </w:p>
    <w:p>
      <w:pPr>
        <w:pageBreakBefore w:val="off"/>
        <w:tabs/>
        <w:wordWrap w:val="off"/>
        <w:spacing w:before="0" w:after="0" w:line="1000" w:lineRule="atLeast"/>
        <w:ind w:left="2220" w:right="0"/>
        <w:jc w:val="both"/>
        <w:textAlignment w:val="baseline"/>
        <w:rPr>
          <w:sz w:val="59"/>
        </w:rPr>
      </w:pPr>
      <w:bookmarkStart w:name="" w:id="2889"/>
      <w:r>
        <w:rPr>
          <w:rFonts w:ascii="TimesNewRoman" w:hAnsi="TimesNewRoman" w:cs="TimesNewRoman" w:eastAsia="TimesNewRoman"/>
          <w:sz w:val="59"/>
          <w:spacing w:val="0"/>
          <w:color w:val="000000"/>
          <w:b w:val="off"/>
          <w:i w:val="off"/>
        </w:rPr>
        <w:t>(6) I am ignorant of every poem.</w:t>
      </w:r>
      <w:bookmarkEnd w:id="2889"/>
    </w:p>
    <w:p>
      <w:pPr>
        <w:pageBreakBefore w:val="off"/>
        <w:tabs/>
        <w:wordWrap w:val="off"/>
        <w:spacing w:before="0" w:after="0" w:line="960" w:lineRule="exact"/>
        <w:ind w:left="0" w:right="0"/>
        <w:jc w:val="both"/>
        <w:textAlignment w:val="baseline"/>
        <w:rPr>
          <w:sz w:val="48"/>
        </w:rPr>
      </w:pPr>
      <w:bookmarkStart w:name="" w:id="2890"/>
      <w:r>
        <w:rPr>
          <w:rFonts w:ascii="宋体" w:hAnsi="宋体" w:cs="宋体" w:eastAsia="宋体"/>
          <w:sz w:val="48"/>
          <w:spacing w:val="0"/>
          <w:color w:val="000000"/>
          <w:b w:val="off"/>
          <w:i w:val="off"/>
        </w:rPr>
        <w:t/>
      </w:r>
      <w:bookmarkEnd w:id="2890"/>
    </w:p>
    <w:p>
      <w:pPr>
        <w:pageBreakBefore w:val="off"/>
        <w:tabs/>
        <w:wordWrap w:val="off"/>
        <w:spacing w:before="0" w:after="0" w:line="960" w:lineRule="atLeast"/>
        <w:ind w:left="60" w:right="160"/>
        <w:jc w:val="both"/>
        <w:textAlignment w:val="baseline"/>
        <w:rPr>
          <w:sz w:val="48"/>
        </w:rPr>
      </w:pPr>
      <w:bookmarkStart w:name="" w:id="2891"/>
      <w:r>
        <w:rPr>
          <w:rFonts w:ascii="宋体" w:hAnsi="宋体" w:cs="宋体" w:eastAsia="宋体"/>
          <w:sz w:val="48"/>
          <w:spacing w:val="0"/>
          <w:color w:val="000000"/>
          <w:b w:val="off"/>
          <w:i w:val="off"/>
        </w:rPr>
        <w:t>的明显差别可根据“every”总倾向取最小范围这一点来解释。与</w:t>
      </w:r>
      <w:r>
        <w:rPr>
          <w:rFonts w:ascii="宋体" w:hAnsi="宋体" w:cs="宋体" w:eastAsia="宋体"/>
          <w:sz w:val="48"/>
          <w:spacing w:val="0"/>
          <w:color w:val="000000"/>
          <w:b w:val="off"/>
          <w:i w:val="off"/>
        </w:rPr>
        <w:t>(5)不同，  (6)不包含任何附属句子，因为(6)表示否定的前缀</w:t>
      </w:r>
      <w:r>
        <w:rPr>
          <w:rFonts w:ascii="宋体" w:hAnsi="宋体" w:cs="宋体" w:eastAsia="宋体"/>
          <w:sz w:val="48"/>
          <w:spacing w:val="0"/>
          <w:color w:val="000000"/>
          <w:b w:val="off"/>
          <w:i w:val="off"/>
        </w:rPr>
        <w:t>“i-”同“-gnorant”不可分割。在这点上，与(5)的“not”不同。</w:t>
      </w:r>
      <w:r>
        <w:rPr>
          <w:rFonts w:ascii="宋体" w:hAnsi="宋体" w:cs="宋体" w:eastAsia="宋体"/>
          <w:sz w:val="48"/>
          <w:spacing w:val="0"/>
          <w:color w:val="000000"/>
          <w:b w:val="off"/>
          <w:i w:val="off"/>
        </w:rPr>
        <w:t>因此，   (5)中“every”的范围不是整个句子(5)，而(6)中</w:t>
      </w:r>
      <w:r>
        <w:rPr>
          <w:rFonts w:ascii="宋体" w:hAnsi="宋体" w:cs="宋体" w:eastAsia="宋体"/>
          <w:sz w:val="48"/>
          <w:spacing w:val="0"/>
          <w:color w:val="000000"/>
          <w:b w:val="off"/>
          <w:i w:val="off"/>
        </w:rPr>
        <w:t>“every”的范围则必然是整个句子(6)。所以(6)等同于(4)，而</w:t>
      </w:r>
      <w:r>
        <w:rPr>
          <w:rFonts w:ascii="宋体" w:hAnsi="宋体" w:cs="宋体" w:eastAsia="宋体"/>
          <w:sz w:val="48"/>
          <w:spacing w:val="0"/>
          <w:color w:val="000000"/>
          <w:b w:val="off"/>
          <w:i w:val="off"/>
        </w:rPr>
        <w:t>不等同于(5)。</w:t>
      </w:r>
      <w:bookmarkEnd w:id="2891"/>
    </w:p>
    <w:p>
      <w:pPr>
        <w:pageBreakBefore w:val="off"/>
        <w:tabs/>
        <w:wordWrap w:val="off"/>
        <w:spacing w:before="0" w:after="0" w:line="960" w:lineRule="atLeast"/>
        <w:ind w:left="60" w:right="140" w:firstLine="1020"/>
        <w:jc w:val="both"/>
        <w:textAlignment w:val="baseline"/>
        <w:rPr>
          <w:sz w:val="48"/>
        </w:rPr>
      </w:pPr>
      <w:bookmarkStart w:name="" w:id="2892"/>
      <w:r>
        <w:rPr>
          <w:rFonts w:ascii="宋体" w:hAnsi="宋体" w:cs="宋体" w:eastAsia="宋体"/>
          <w:sz w:val="48"/>
          <w:spacing w:val="0"/>
          <w:color w:val="000000"/>
          <w:b w:val="off"/>
          <w:i w:val="off"/>
        </w:rPr>
        <w:t>为了无歧义地表示范围，一个现成的直观、形象的办法是用</w:t>
      </w:r>
      <w:r>
        <w:rPr>
          <w:rFonts w:ascii="宋体" w:hAnsi="宋体" w:cs="宋体" w:eastAsia="宋体"/>
          <w:sz w:val="48"/>
          <w:spacing w:val="0"/>
          <w:color w:val="000000"/>
          <w:b w:val="off"/>
          <w:i w:val="off"/>
        </w:rPr>
        <w:t>“such that”这种句子结构。若将不定单独词项表示为“b”，将其范</w:t>
      </w:r>
      <w:r>
        <w:rPr>
          <w:rFonts w:ascii="宋体" w:hAnsi="宋体" w:cs="宋体" w:eastAsia="宋体"/>
          <w:sz w:val="48"/>
          <w:spacing w:val="0"/>
          <w:color w:val="000000"/>
          <w:b w:val="off"/>
          <w:i w:val="off"/>
        </w:rPr>
        <w:t>围表示为“……b……”，我们可将这个方法概括为如下的准则：将范</w:t>
      </w:r>
      <w:r>
        <w:rPr>
          <w:rFonts w:ascii="宋体" w:hAnsi="宋体" w:cs="宋体" w:eastAsia="宋体"/>
          <w:sz w:val="48"/>
          <w:spacing w:val="0"/>
          <w:color w:val="000000"/>
          <w:b w:val="off"/>
          <w:i w:val="off"/>
        </w:rPr>
        <w:t>围“……b……”改写为“b is such that… it…”。这样一来，</w:t>
      </w:r>
      <w:r>
        <w:rPr>
          <w:rFonts w:ascii="宋体" w:hAnsi="宋体" w:cs="宋体" w:eastAsia="宋体"/>
          <w:sz w:val="48"/>
          <w:spacing w:val="0"/>
          <w:color w:val="000000"/>
          <w:b w:val="off"/>
          <w:i w:val="off"/>
        </w:rPr>
        <w:t>(1) ~(5)便变成：</w:t>
      </w:r>
      <w:bookmarkEnd w:id="2892"/>
    </w:p>
    <w:p>
      <w:pPr>
        <w:pageBreakBefore w:val="off"/>
        <w:tabs/>
        <w:wordWrap w:val="off"/>
        <w:spacing w:before="640" w:after="0" w:line="1000" w:lineRule="atLeast"/>
        <w:ind w:left="1180" w:right="1140" w:firstLine="1020"/>
        <w:jc w:val="both"/>
        <w:textAlignment w:val="baseline"/>
        <w:rPr>
          <w:sz w:val="59"/>
        </w:rPr>
      </w:pPr>
      <w:bookmarkStart w:name="" w:id="2893"/>
      <w:r>
        <w:rPr>
          <w:rFonts w:ascii="TimesNewRoman" w:hAnsi="TimesNewRoman" w:cs="TimesNewRoman" w:eastAsia="TimesNewRoman"/>
          <w:sz w:val="59"/>
          <w:spacing w:val="0"/>
          <w:color w:val="000000"/>
          <w:b w:val="off"/>
          <w:i w:val="off"/>
        </w:rPr>
        <w:t xml:space="preserve">(7) Each member is such that if he contributes he gets </w:t>
      </w:r>
      <w:r>
        <w:rPr>
          <w:rFonts w:ascii="TimesNewRoman" w:hAnsi="TimesNewRoman" w:cs="TimesNewRoman" w:eastAsia="TimesNewRoman"/>
          <w:sz w:val="59"/>
          <w:spacing w:val="0"/>
          <w:color w:val="000000"/>
          <w:b w:val="off"/>
          <w:i w:val="off"/>
        </w:rPr>
        <w:t>a poppy.</w:t>
      </w:r>
      <w:bookmarkEnd w:id="2893"/>
    </w:p>
    <w:p>
      <w:pPr>
        <w:pageBreakBefore w:val="off"/>
        <w:tabs/>
        <w:wordWrap w:val="off"/>
        <w:spacing w:before="0" w:after="0" w:line="1000" w:lineRule="atLeast"/>
        <w:ind w:left="1180" w:right="1140" w:firstLine="1120"/>
        <w:jc w:val="both"/>
        <w:textAlignment w:val="baseline"/>
        <w:rPr>
          <w:sz w:val="59"/>
        </w:rPr>
      </w:pPr>
      <w:bookmarkStart w:name="" w:id="2894"/>
      <w:r>
        <w:rPr>
          <w:rFonts w:ascii="TimesNewRoman" w:hAnsi="TimesNewRoman" w:cs="TimesNewRoman" w:eastAsia="TimesNewRoman"/>
          <w:sz w:val="59"/>
          <w:spacing w:val="0"/>
          <w:color w:val="000000"/>
          <w:b w:val="off"/>
          <w:i w:val="off"/>
        </w:rPr>
        <w:t xml:space="preserve">(8) If each member (is such that he) contributes, I' ll </w:t>
      </w:r>
      <w:r>
        <w:rPr>
          <w:rFonts w:ascii="TimesNewRoman" w:hAnsi="TimesNewRoman" w:cs="TimesNewRoman" w:eastAsia="TimesNewRoman"/>
          <w:sz w:val="59"/>
          <w:spacing w:val="0"/>
          <w:color w:val="000000"/>
          <w:b w:val="off"/>
          <w:i w:val="off"/>
        </w:rPr>
        <w:t>be surprised.</w:t>
      </w:r>
      <w:bookmarkEnd w:id="2894"/>
    </w:p>
    <w:p>
      <w:pPr>
        <w:pageBreakBefore w:val="off"/>
        <w:tabs/>
        <w:wordWrap w:val="off"/>
        <w:spacing w:before="0" w:after="0" w:line="1000" w:lineRule="atLeast"/>
        <w:ind w:left="1180" w:right="1100" w:firstLine="1020"/>
        <w:jc w:val="both"/>
        <w:textAlignment w:val="baseline"/>
        <w:rPr>
          <w:sz w:val="59"/>
        </w:rPr>
      </w:pPr>
      <w:bookmarkStart w:name="" w:id="2895"/>
      <w:r>
        <w:rPr>
          <w:rFonts w:ascii="TimesNewRoman" w:hAnsi="TimesNewRoman" w:cs="TimesNewRoman" w:eastAsia="TimesNewRoman"/>
          <w:sz w:val="59"/>
          <w:spacing w:val="0"/>
          <w:color w:val="000000"/>
          <w:b w:val="off"/>
          <w:i w:val="off"/>
        </w:rPr>
        <w:t xml:space="preserve">(9) Each member is such that if he contributes I' ll be </w:t>
      </w:r>
      <w:r>
        <w:rPr>
          <w:rFonts w:ascii="TimesNewRoman" w:hAnsi="TimesNewRoman" w:cs="TimesNewRoman" w:eastAsia="TimesNewRoman"/>
          <w:sz w:val="59"/>
          <w:spacing w:val="0"/>
          <w:color w:val="000000"/>
          <w:b w:val="off"/>
          <w:i w:val="off"/>
        </w:rPr>
        <w:t>surprised.</w:t>
      </w:r>
      <w:bookmarkEnd w:id="2895"/>
    </w:p>
    <w:p>
      <w:pPr>
        <w:pageBreakBefore w:val="off"/>
        <w:tabs/>
        <w:wordWrap w:val="off"/>
        <w:spacing w:before="0" w:after="0" w:line="1000" w:lineRule="atLeast"/>
        <w:ind w:left="2200" w:right="0"/>
        <w:jc w:val="both"/>
        <w:textAlignment w:val="baseline"/>
        <w:rPr>
          <w:sz w:val="59"/>
        </w:rPr>
      </w:pPr>
      <w:bookmarkStart w:name="" w:id="2896"/>
      <w:r>
        <w:rPr>
          <w:rFonts w:ascii="TimesNewRoman" w:hAnsi="TimesNewRoman" w:cs="TimesNewRoman" w:eastAsia="TimesNewRoman"/>
          <w:sz w:val="59"/>
          <w:spacing w:val="0"/>
          <w:color w:val="000000"/>
          <w:b w:val="off"/>
          <w:i w:val="off"/>
        </w:rPr>
        <w:t>(10) Each poem is such that I do not know it.</w:t>
      </w:r>
      <w:bookmarkEnd w:id="2896"/>
    </w:p>
    <w:p>
      <w:pPr>
        <w:pageBreakBefore w:val="off"/>
        <w:tabs/>
        <w:wordWrap w:val="off"/>
        <w:spacing w:before="0" w:after="0" w:line="1000" w:lineRule="atLeast"/>
        <w:ind w:left="2200" w:right="0"/>
        <w:jc w:val="both"/>
        <w:textAlignment w:val="baseline"/>
        <w:rPr>
          <w:sz w:val="59"/>
        </w:rPr>
      </w:pPr>
      <w:bookmarkStart w:name="" w:id="2897"/>
      <w:r>
        <w:rPr>
          <w:rFonts w:ascii="TimesNewRoman" w:hAnsi="TimesNewRoman" w:cs="TimesNewRoman" w:eastAsia="TimesNewRoman"/>
          <w:sz w:val="59"/>
          <w:spacing w:val="0"/>
          <w:color w:val="000000"/>
          <w:b w:val="off"/>
          <w:i w:val="off"/>
        </w:rPr>
        <w:t>(11) Not each poem is such that I know it.</w:t>
      </w:r>
      <w:bookmarkEnd w:id="2897"/>
    </w:p>
    <w:p>
      <w:pPr>
        <w:pageBreakBefore w:val="off"/>
        <w:tabs/>
        <w:wordWrap w:val="off"/>
        <w:spacing w:before="0" w:after="0" w:line="1000" w:lineRule="exact"/>
        <w:ind w:left="0" w:right="0"/>
        <w:jc w:val="both"/>
        <w:textAlignment w:val="baseline"/>
        <w:rPr>
          <w:sz w:val="59"/>
        </w:rPr>
      </w:pPr>
      <w:bookmarkStart w:name="" w:id="2898"/>
      <w:r>
        <w:rPr>
          <w:rFonts w:ascii="宋体" w:hAnsi="宋体" w:cs="宋体" w:eastAsia="宋体"/>
          <w:sz w:val="59"/>
          <w:spacing w:val="0"/>
          <w:color w:val="000000"/>
          <w:b w:val="off"/>
          <w:i w:val="off"/>
        </w:rPr>
        <w:t/>
      </w:r>
      <w:bookmarkEnd w:id="2898"/>
    </w:p>
    <w:p>
      <w:pPr>
        <w:pageBreakBefore w:val="off"/>
        <w:tabs/>
        <w:wordWrap w:val="off"/>
        <w:spacing w:before="0" w:after="0" w:line="1000" w:lineRule="atLeast"/>
        <w:ind w:left="60" w:right="0" w:firstLine="1020"/>
        <w:jc w:val="both"/>
        <w:textAlignment w:val="baseline"/>
        <w:rPr>
          <w:sz w:val="59"/>
        </w:rPr>
      </w:pPr>
      <w:bookmarkStart w:name="" w:id="2899"/>
      <w:r>
        <w:rPr>
          <w:rFonts w:ascii="宋体" w:hAnsi="宋体" w:cs="宋体" w:eastAsia="宋体"/>
          <w:sz w:val="59"/>
          <w:spacing w:val="0"/>
          <w:color w:val="000000"/>
          <w:b w:val="off"/>
          <w:i w:val="off"/>
        </w:rPr>
        <w:t>在这里我一律用“each”来代替“any”或“every”，因为在</w:t>
      </w:r>
      <w:r>
        <w:rPr>
          <w:rFonts w:ascii="宋体" w:hAnsi="宋体" w:cs="宋体" w:eastAsia="宋体"/>
          <w:sz w:val="59"/>
          <w:spacing w:val="0"/>
          <w:color w:val="000000"/>
          <w:b w:val="off"/>
          <w:i w:val="off"/>
        </w:rPr>
        <w:t>“such that”句式之下，人们在采用“any”和“every”时难以显示</w:t>
      </w:r>
      <w:r>
        <w:rPr>
          <w:rFonts w:ascii="宋体" w:hAnsi="宋体" w:cs="宋体" w:eastAsia="宋体"/>
          <w:sz w:val="59"/>
          <w:spacing w:val="0"/>
          <w:color w:val="000000"/>
          <w:b w:val="off"/>
          <w:i w:val="off"/>
        </w:rPr>
        <w:t>出来的范围差别就不言自明了。</w:t>
      </w:r>
      <w:bookmarkEnd w:id="2899"/>
    </w:p>
    <w:p>
      <w:pPr>
        <w:pageBreakBefore w:val="off"/>
        <w:tabs/>
        <w:wordWrap w:val="off"/>
        <w:spacing w:before="0" w:after="0" w:line="1000" w:lineRule="atLeast"/>
        <w:ind w:left="1180" w:right="0"/>
        <w:jc w:val="both"/>
        <w:textAlignment w:val="baseline"/>
        <w:rPr>
          <w:sz w:val="59"/>
        </w:rPr>
      </w:pPr>
      <w:bookmarkStart w:name="" w:id="2900"/>
      <w:r>
        <w:rPr>
          <w:rFonts w:ascii="TimesNewRoman" w:hAnsi="TimesNewRoman" w:cs="TimesNewRoman" w:eastAsia="TimesNewRoman"/>
          <w:sz w:val="59"/>
          <w:spacing w:val="0"/>
          <w:color w:val="000000"/>
          <w:b w:val="off"/>
          <w:i w:val="off"/>
        </w:rPr>
        <w:t>“I believe he saw a letter of mine”的两种解释则变成：</w:t>
      </w:r>
      <w:bookmarkEnd w:id="2900"/>
    </w:p>
    <w:p>
      <w:pPr>
        <w:pageBreakBefore w:val="off"/>
        <w:tabs/>
        <w:wordWrap w:val="off"/>
        <w:spacing w:before="0" w:after="0" w:line="1000" w:lineRule="exact"/>
        <w:ind w:left="0" w:right="0"/>
        <w:jc w:val="both"/>
        <w:textAlignment w:val="baseline"/>
        <w:rPr>
          <w:sz w:val="59"/>
        </w:rPr>
      </w:pPr>
      <w:bookmarkStart w:name="" w:id="2901"/>
      <w:r>
        <w:rPr>
          <w:rFonts w:ascii="宋体" w:hAnsi="宋体" w:cs="宋体" w:eastAsia="宋体"/>
          <w:sz w:val="59"/>
          <w:spacing w:val="0"/>
          <w:color w:val="000000"/>
          <w:b w:val="off"/>
          <w:i w:val="off"/>
        </w:rPr>
        <w:t/>
      </w:r>
      <w:bookmarkEnd w:id="2901"/>
    </w:p>
    <w:p>
      <w:pPr>
        <w:pageBreakBefore w:val="off"/>
        <w:tabs/>
        <w:wordWrap w:val="off"/>
        <w:spacing w:before="0" w:after="0" w:line="620" w:lineRule="atLeast"/>
        <w:ind w:left="0" w:right="0"/>
        <w:jc w:val="right"/>
        <w:textAlignment w:val="baseline"/>
        <w:rPr>
          <w:sz w:val="46"/>
        </w:rPr>
      </w:pPr>
      <w:bookmarkStart w:name="" w:id="2902"/>
      <w:r>
        <w:rPr>
          <w:rFonts w:ascii="黑体" w:hAnsi="黑体" w:cs="黑体" w:eastAsia="黑体"/>
          <w:sz w:val="46"/>
          <w:spacing w:val="0"/>
          <w:color w:val="000000"/>
          <w:b w:val="off"/>
          <w:i w:val="off"/>
        </w:rPr>
        <w:t>155</w:t>
      </w:r>
      <w:bookmarkEnd w:id="2902"/>
    </w:p>
    <w:p>
      <w:r>
        <w:t/>
      </w:r>
    </w:p>
    <w:p>
      <w:pPr>
        <w:sectPr>
          <w:footerReference r:id="rId541"/>
          <w:headerReference r:id="rId542" w:type="default"/>
          <w:type w:val="nextPage"/>
          <w:pgSz w:w="21240" w:h="31680"/>
          <w:pgMar w:left="2560" w:top="1920" w:right="2560" w:bottom="1920" w:header="1620" w:footer="1620"/>
          <w:cols w:num="1"/>
        </w:sectPr>
      </w:pPr>
    </w:p>
    <w:p>
      <w:pPr>
        <w:pageBreakBefore w:val="off"/>
        <w:tabs/>
        <w:wordWrap w:val="off"/>
        <w:spacing w:before="600" w:after="0" w:line="600" w:lineRule="atLeast"/>
        <w:ind w:left="820" w:right="0"/>
        <w:jc w:val="both"/>
        <w:textAlignment w:val="baseline"/>
        <w:rPr>
          <w:sz w:val="44"/>
        </w:rPr>
      </w:pPr>
      <w:bookmarkStart w:name="" w:id="2903"/>
      <w:r>
        <w:rPr>
          <w:rFonts w:ascii="黑体" w:hAnsi="黑体" w:cs="黑体" w:eastAsia="黑体"/>
          <w:sz w:val="44"/>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0</wp:posOffset>
            </wp:positionV>
            <wp:extent cx="469900" cy="787400"/>
            <wp:wrapNone/>
            <wp:docPr id="258" name="Drawing 258"/>
            <a:graphic xmlns:a="http://schemas.openxmlformats.org/drawingml/2006/main">
              <a:graphicData uri="http://schemas.openxmlformats.org/drawingml/2006/picture">
                <pic:pic xmlns:pic="http://schemas.openxmlformats.org/drawingml/2006/picture">
                  <pic:nvPicPr>
                    <pic:cNvPr id="0" name="Picture 257"/>
                    <pic:cNvPicPr>
                      <a:picLocks noChangeAspect="true"/>
                    </pic:cNvPicPr>
                  </pic:nvPicPr>
                  <pic:blipFill>
                    <a:blip r:embed="rId97"/>
                    <a:stretch>
                      <a:fillRect/>
                    </a:stretch>
                  </pic:blipFill>
                  <pic:spPr>
                    <a:xfrm>
                      <a:off x="0" y="0"/>
                      <a:ext cx="469900" cy="787400"/>
                    </a:xfrm>
                    <a:prstGeom prst="rect">
                      <a:avLst/>
                    </a:prstGeom>
                  </pic:spPr>
                </pic:pic>
              </a:graphicData>
            </a:graphic>
          </wp:anchor>
        </w:drawing>
      </w:r>
      <w:bookmarkEnd w:id="2903"/>
    </w:p>
    <w:p>
      <w:pPr>
        <w:pageBreakBefore w:val="off"/>
        <w:tabs/>
        <w:wordWrap w:val="off"/>
        <w:spacing w:before="0" w:after="0" w:line="500" w:lineRule="exact"/>
        <w:ind w:left="0" w:right="0"/>
        <w:jc w:val="both"/>
        <w:textAlignment w:val="baseline"/>
        <w:rPr>
          <w:sz w:val="44"/>
        </w:rPr>
      </w:pPr>
      <w:bookmarkStart w:name="" w:id="2904"/>
      <w:r>
        <w:rPr>
          <w:rFonts w:ascii="宋体" w:hAnsi="宋体" w:cs="宋体" w:eastAsia="宋体"/>
          <w:sz w:val="44"/>
          <w:spacing w:val="0"/>
          <w:color w:val="000000"/>
          <w:b w:val="off"/>
          <w:i w:val="off"/>
        </w:rPr>
        <w:t/>
      </w:r>
      <w:bookmarkEnd w:id="2904"/>
    </w:p>
    <w:p>
      <w:pPr>
        <w:pageBreakBefore w:val="off"/>
        <w:tabs/>
        <w:wordWrap w:val="off"/>
        <w:spacing w:before="0" w:after="0" w:line="960" w:lineRule="atLeast"/>
        <w:ind w:left="1080" w:right="1100"/>
        <w:jc w:val="center"/>
        <w:textAlignment w:val="baseline"/>
        <w:rPr>
          <w:sz w:val="46"/>
        </w:rPr>
      </w:pPr>
      <w:bookmarkStart w:name="" w:id="2905"/>
      <w:r>
        <w:rPr>
          <w:rFonts w:ascii="宋体" w:hAnsi="宋体" w:cs="宋体" w:eastAsia="宋体"/>
          <w:sz w:val="46"/>
          <w:spacing w:val="0"/>
          <w:color w:val="000000"/>
          <w:b w:val="off"/>
          <w:i w:val="off"/>
        </w:rPr>
        <w:t xml:space="preserve">(12) I believe that some letter of mine is such that he </w:t>
      </w:r>
      <w:r>
        <w:rPr>
          <w:rFonts w:ascii="宋体" w:hAnsi="宋体" w:cs="宋体" w:eastAsia="宋体"/>
          <w:sz w:val="46"/>
          <w:spacing w:val="0"/>
          <w:color w:val="000000"/>
          <w:b w:val="off"/>
          <w:i w:val="off"/>
        </w:rPr>
        <w:t>saw it.</w:t>
      </w:r>
      <w:bookmarkEnd w:id="2905"/>
    </w:p>
    <w:p>
      <w:pPr>
        <w:pageBreakBefore w:val="off"/>
        <w:tabs/>
        <w:wordWrap w:val="off"/>
        <w:spacing w:before="0" w:after="0" w:line="960" w:lineRule="atLeast"/>
        <w:ind w:left="1080" w:right="1140"/>
        <w:jc w:val="center"/>
        <w:textAlignment w:val="baseline"/>
        <w:rPr>
          <w:sz w:val="46"/>
        </w:rPr>
      </w:pPr>
      <w:bookmarkStart w:name="" w:id="2906"/>
      <w:r>
        <w:rPr>
          <w:rFonts w:ascii="宋体" w:hAnsi="宋体" w:cs="宋体" w:eastAsia="宋体"/>
          <w:sz w:val="46"/>
          <w:spacing w:val="0"/>
          <w:color w:val="000000"/>
          <w:b w:val="off"/>
          <w:i w:val="off"/>
        </w:rPr>
        <w:t xml:space="preserve">(13) Some letter of mine is such that I believe that he </w:t>
      </w:r>
      <w:r>
        <w:rPr>
          <w:rFonts w:ascii="宋体" w:hAnsi="宋体" w:cs="宋体" w:eastAsia="宋体"/>
          <w:sz w:val="46"/>
          <w:spacing w:val="0"/>
          <w:color w:val="000000"/>
          <w:b w:val="off"/>
          <w:i w:val="off"/>
        </w:rPr>
        <w:t>saw it.</w:t>
      </w:r>
      <w:bookmarkEnd w:id="2906"/>
    </w:p>
    <w:p>
      <w:pPr>
        <w:pageBreakBefore w:val="off"/>
        <w:tabs/>
        <w:wordWrap w:val="off"/>
        <w:spacing w:before="0" w:after="0" w:line="960" w:lineRule="exact"/>
        <w:ind w:left="0" w:right="0"/>
        <w:jc w:val="center"/>
        <w:textAlignment w:val="baseline"/>
        <w:rPr>
          <w:sz w:val="46"/>
        </w:rPr>
      </w:pPr>
      <w:bookmarkStart w:name="" w:id="2907"/>
      <w:r>
        <w:rPr>
          <w:rFonts w:ascii="宋体" w:hAnsi="宋体" w:cs="宋体" w:eastAsia="宋体"/>
          <w:sz w:val="46"/>
          <w:spacing w:val="0"/>
          <w:color w:val="000000"/>
          <w:b w:val="off"/>
          <w:i w:val="off"/>
        </w:rPr>
        <w:t/>
      </w:r>
      <w:bookmarkEnd w:id="2907"/>
    </w:p>
    <w:p>
      <w:pPr>
        <w:pageBreakBefore w:val="off"/>
        <w:tabs/>
        <w:wordWrap w:val="off"/>
        <w:spacing w:before="0" w:after="0" w:line="960" w:lineRule="atLeast"/>
        <w:ind w:left="1080" w:right="0"/>
        <w:jc w:val="both"/>
        <w:textAlignment w:val="baseline"/>
        <w:rPr>
          <w:sz w:val="49"/>
        </w:rPr>
      </w:pPr>
      <w:bookmarkStart w:name="" w:id="2908"/>
      <w:r>
        <w:rPr>
          <w:rFonts w:ascii="宋体" w:hAnsi="宋体" w:cs="宋体" w:eastAsia="宋体"/>
          <w:sz w:val="49"/>
          <w:spacing w:val="0"/>
          <w:color w:val="000000"/>
          <w:b w:val="off"/>
          <w:i w:val="off"/>
        </w:rPr>
        <w:t>关于(13)，我们将在第31节作更多的讨论。</w:t>
      </w:r>
      <w:bookmarkEnd w:id="2908"/>
    </w:p>
    <w:p>
      <w:pPr>
        <w:pageBreakBefore w:val="off"/>
        <w:tabs/>
        <w:wordWrap w:val="off"/>
        <w:spacing w:before="0" w:after="0" w:line="960" w:lineRule="atLeast"/>
        <w:ind w:left="20" w:right="80" w:firstLine="1060"/>
        <w:jc w:val="both"/>
        <w:textAlignment w:val="baseline"/>
        <w:rPr>
          <w:sz w:val="49"/>
        </w:rPr>
      </w:pPr>
      <w:bookmarkStart w:name="" w:id="2909"/>
      <w:r>
        <w:rPr>
          <w:rFonts w:ascii="宋体" w:hAnsi="宋体" w:cs="宋体" w:eastAsia="宋体"/>
          <w:sz w:val="49"/>
          <w:spacing w:val="0"/>
          <w:color w:val="000000"/>
          <w:b w:val="off"/>
          <w:i w:val="off"/>
        </w:rPr>
        <w:t>这种表示范围的方式，基本上是把不定单独词项变成一个谓词的</w:t>
      </w:r>
      <w:r>
        <w:rPr>
          <w:rFonts w:ascii="宋体" w:hAnsi="宋体" w:cs="宋体" w:eastAsia="宋体"/>
          <w:sz w:val="49"/>
          <w:spacing w:val="0"/>
          <w:color w:val="000000"/>
          <w:b w:val="off"/>
          <w:i w:val="off"/>
        </w:rPr>
        <w:t>语法主词。而此谓词即是其范围，从而将范围的问题归结为如何找到</w:t>
      </w:r>
      <w:r>
        <w:rPr>
          <w:rFonts w:ascii="宋体" w:hAnsi="宋体" w:cs="宋体" w:eastAsia="宋体"/>
          <w:sz w:val="49"/>
          <w:spacing w:val="0"/>
          <w:color w:val="000000"/>
          <w:b w:val="off"/>
          <w:i w:val="off"/>
        </w:rPr>
        <w:t>那个主词的谓词的问题。“such that”句式的要害正是在于它使我们</w:t>
      </w:r>
      <w:r>
        <w:rPr>
          <w:rFonts w:ascii="宋体" w:hAnsi="宋体" w:cs="宋体" w:eastAsia="宋体"/>
          <w:sz w:val="49"/>
          <w:spacing w:val="0"/>
          <w:color w:val="000000"/>
          <w:b w:val="off"/>
          <w:i w:val="off"/>
        </w:rPr>
        <w:t xml:space="preserve">  有可能将我们也许想要对于任何b所说的任何“…b……”都转换成一</w:t>
      </w:r>
      <w:r>
        <w:rPr>
          <w:rFonts w:ascii="宋体" w:hAnsi="宋体" w:cs="宋体" w:eastAsia="宋体"/>
          <w:sz w:val="49"/>
          <w:spacing w:val="0"/>
          <w:color w:val="000000"/>
          <w:b w:val="off"/>
          <w:i w:val="off"/>
        </w:rPr>
        <w:t>个复杂的可以修饰b的谓词“such that…it…”。</w:t>
      </w:r>
      <w:bookmarkEnd w:id="2909"/>
    </w:p>
    <w:p>
      <w:pPr>
        <w:pageBreakBefore w:val="off"/>
        <w:tabs/>
        <w:wordWrap w:val="off"/>
        <w:spacing w:before="0" w:after="0" w:line="960" w:lineRule="atLeast"/>
        <w:ind w:left="20" w:right="0" w:firstLine="1060"/>
        <w:jc w:val="both"/>
        <w:textAlignment w:val="baseline"/>
        <w:rPr>
          <w:sz w:val="49"/>
        </w:rPr>
      </w:pPr>
      <w:bookmarkStart w:name="" w:id="2910"/>
      <w:r>
        <w:rPr>
          <w:rFonts w:ascii="宋体" w:hAnsi="宋体" w:cs="宋体" w:eastAsia="宋体"/>
          <w:sz w:val="49"/>
          <w:spacing w:val="0"/>
          <w:color w:val="000000"/>
          <w:b w:val="off"/>
          <w:i w:val="off"/>
        </w:rPr>
        <w:t>句(8)的特殊之处还在于“each member”已然是其范围“each</w:t>
      </w:r>
      <w:r>
        <w:rPr>
          <w:rFonts w:ascii="宋体" w:hAnsi="宋体" w:cs="宋体" w:eastAsia="宋体"/>
          <w:sz w:val="49"/>
          <w:spacing w:val="0"/>
          <w:color w:val="000000"/>
          <w:b w:val="off"/>
          <w:i w:val="off"/>
        </w:rPr>
        <w:t>member contributes”的主词，因而“such that”句式变成了多余的。</w:t>
      </w:r>
      <w:r>
        <w:rPr>
          <w:rFonts w:ascii="宋体" w:hAnsi="宋体" w:cs="宋体" w:eastAsia="宋体"/>
          <w:sz w:val="49"/>
          <w:spacing w:val="0"/>
          <w:color w:val="000000"/>
          <w:b w:val="off"/>
          <w:i w:val="off"/>
        </w:rPr>
        <w:t>句(8)是个理想的简单情况。在其他极端情况下“such that”从句</w:t>
      </w:r>
      <w:r>
        <w:rPr>
          <w:rFonts w:ascii="宋体" w:hAnsi="宋体" w:cs="宋体" w:eastAsia="宋体"/>
          <w:sz w:val="49"/>
          <w:spacing w:val="0"/>
          <w:color w:val="000000"/>
          <w:b w:val="off"/>
          <w:i w:val="off"/>
        </w:rPr>
        <w:t>可以变得非常复杂，以至于我们不得不靠变项的使用来保证代词指称</w:t>
      </w:r>
      <w:r>
        <w:rPr>
          <w:rFonts w:ascii="宋体" w:hAnsi="宋体" w:cs="宋体" w:eastAsia="宋体"/>
          <w:sz w:val="49"/>
          <w:spacing w:val="0"/>
          <w:color w:val="000000"/>
          <w:b w:val="off"/>
          <w:i w:val="off"/>
        </w:rPr>
        <w:t>的明确性。不过通过前面的论述，我们对此已有所准备；我们只是用</w:t>
      </w:r>
      <w:r>
        <w:rPr>
          <w:rFonts w:ascii="宋体" w:hAnsi="宋体" w:cs="宋体" w:eastAsia="宋体"/>
          <w:sz w:val="49"/>
          <w:spacing w:val="0"/>
          <w:color w:val="000000"/>
          <w:b w:val="off"/>
          <w:i w:val="off"/>
        </w:rPr>
        <w:t>“is an object x such that…x…”代替了“is such that…it…”。这里引</w:t>
      </w:r>
      <w:r>
        <w:rPr>
          <w:rFonts w:ascii="宋体" w:hAnsi="宋体" w:cs="宋体" w:eastAsia="宋体"/>
          <w:sz w:val="49"/>
          <w:spacing w:val="0"/>
          <w:color w:val="000000"/>
          <w:b w:val="off"/>
          <w:i w:val="off"/>
        </w:rPr>
        <w:t>进“object”一词把“such that”这一形容词性的从句名词化了，而</w:t>
      </w:r>
      <w:r>
        <w:rPr>
          <w:rFonts w:ascii="宋体" w:hAnsi="宋体" w:cs="宋体" w:eastAsia="宋体"/>
          <w:sz w:val="49"/>
          <w:spacing w:val="0"/>
          <w:color w:val="000000"/>
          <w:b w:val="off"/>
          <w:i w:val="off"/>
        </w:rPr>
        <w:t>其目的仅仅是为了让x在语法上有某种与之同位的东西。通常，在</w:t>
      </w:r>
      <w:r>
        <w:rPr>
          <w:rFonts w:ascii="宋体" w:hAnsi="宋体" w:cs="宋体" w:eastAsia="宋体"/>
          <w:sz w:val="49"/>
          <w:spacing w:val="0"/>
          <w:color w:val="000000"/>
          <w:b w:val="off"/>
          <w:i w:val="off"/>
        </w:rPr>
        <w:t>复杂情形下，我们也不妨给“such that”从句加上圆括号来标示其范</w:t>
      </w:r>
      <w:r>
        <w:rPr>
          <w:rFonts w:ascii="宋体" w:hAnsi="宋体" w:cs="宋体" w:eastAsia="宋体"/>
          <w:sz w:val="49"/>
          <w:spacing w:val="0"/>
          <w:color w:val="000000"/>
          <w:b w:val="off"/>
          <w:i w:val="off"/>
        </w:rPr>
        <w:t>围的界限。“such that”句式在确定范围上的价值主要在于它能更明</w:t>
      </w:r>
      <w:r>
        <w:rPr>
          <w:rFonts w:ascii="宋体" w:hAnsi="宋体" w:cs="宋体" w:eastAsia="宋体"/>
          <w:sz w:val="49"/>
          <w:spacing w:val="0"/>
          <w:color w:val="000000"/>
          <w:b w:val="off"/>
          <w:i w:val="off"/>
        </w:rPr>
        <w:t>确地把范围问题变成一个可用圆括号来解决的组合问题。</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-1143000</wp:posOffset>
                </wp:positionV>
                <wp:extent cx="635000" cy="444500"/>
                <wp:wrapNone/>
                <wp:docPr id="259" name="文本框 259"/>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911"/>
                            <w:r>
                              <w:rPr>
                                <w:rFonts w:ascii="宋体" w:hAnsi="宋体" w:cs="宋体" w:eastAsia="宋体"/>
                                <w:sz w:val="46"/>
                                <w:spacing w:val="0"/>
                                <w:color w:val="000000"/>
                                <w:b w:val="off"/>
                                <w:i w:val="off"/>
                              </w:rPr>
                              <w:t>141</w:t>
                            </w:r>
                            <w:bookmarkEnd w:id="2911"/>
                          </w:p>
                        </w:txbxContent>
                      </wps:txbx>
                      <wps:bodyPr wrap="square" lIns="0" rIns="0" tIns="0" bIns="0" vert="horz" anchor="t">
                        <a:noAutofit/>
                      </wps:bodyPr>
                    </wps:wsp>
                  </a:graphicData>
                </a:graphic>
              </wp:anchor>
            </w:drawing>
          </mc:Choice>
          <mc:Fallback>
            <w:pict>
              <v:shape type="#_x0000_t202" filled="f" stroked="f" style="margin-left:67pt;margin-top:-90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912"/>
                      <w:r>
                        <w:rPr>
                          <w:rFonts w:ascii="宋体" w:hAnsi="宋体" w:cs="宋体" w:eastAsia="宋体"/>
                          <w:sz w:val="46"/>
                          <w:spacing w:val="0"/>
                          <w:color w:val="000000"/>
                          <w:b w:val="off"/>
                          <w:i w:val="off"/>
                        </w:rPr>
                        <w:t>141</w:t>
                      </w:r>
                      <w:bookmarkEnd w:id="2912"/>
                    </w:p>
                  </w:txbxContent>
                </v:textbox>
              </v:shape>
            </w:pict>
          </mc:Fallback>
        </mc:AlternateContent>
      </w:r>
      <w:bookmarkEnd w:id="2910"/>
    </w:p>
    <w:p>
      <w:pPr>
        <w:pageBreakBefore w:val="off"/>
        <w:tabs/>
        <w:wordWrap w:val="off"/>
        <w:spacing w:before="0" w:after="0" w:line="960" w:lineRule="atLeast"/>
        <w:ind w:left="20" w:right="0" w:firstLine="1060"/>
        <w:jc w:val="both"/>
        <w:textAlignment w:val="baseline"/>
        <w:rPr>
          <w:sz w:val="49"/>
        </w:rPr>
      </w:pPr>
      <w:bookmarkStart w:name="" w:id="2913"/>
      <w:r>
        <w:rPr>
          <w:rFonts w:ascii="宋体" w:hAnsi="宋体" w:cs="宋体" w:eastAsia="宋体"/>
          <w:sz w:val="49"/>
          <w:spacing w:val="0"/>
          <w:color w:val="000000"/>
          <w:b w:val="off"/>
          <w:i w:val="off"/>
        </w:rPr>
        <w:t>“which”从句(即由 which 带出的关系从句)是形容词，同</w:t>
      </w:r>
      <w:r>
        <w:rPr>
          <w:rFonts w:ascii="宋体" w:hAnsi="宋体" w:cs="宋体" w:eastAsia="宋体"/>
          <w:sz w:val="49"/>
          <w:spacing w:val="0"/>
          <w:color w:val="000000"/>
          <w:b w:val="off"/>
          <w:i w:val="off"/>
        </w:rPr>
        <w:t>“mere”一样，只能作修饰词用，而不能充当谓词。可以说，这是理</w:t>
      </w:r>
      <w:r>
        <w:rPr>
          <w:rFonts w:ascii="宋体" w:hAnsi="宋体" w:cs="宋体" w:eastAsia="宋体"/>
          <w:sz w:val="49"/>
          <w:spacing w:val="0"/>
          <w:color w:val="000000"/>
          <w:b w:val="off"/>
          <w:i w:val="off"/>
        </w:rPr>
        <w:t>所当然的，因为通过“which”从句的述谓，我们得到的不外是单纯</w:t>
      </w:r>
      <w:r>
        <w:rPr>
          <w:rFonts w:ascii="宋体" w:hAnsi="宋体" w:cs="宋体" w:eastAsia="宋体"/>
          <w:sz w:val="49"/>
          <w:spacing w:val="0"/>
          <w:color w:val="000000"/>
          <w:b w:val="off"/>
          <w:i w:val="off"/>
        </w:rPr>
        <w:t>通过这个从句本身而以述谓的主词换掉“which”所得到的东西。</w:t>
      </w:r>
      <w:r>
        <w:rPr>
          <w:rFonts w:ascii="宋体" w:hAnsi="宋体" w:cs="宋体" w:eastAsia="宋体"/>
          <w:sz w:val="49"/>
          <w:spacing w:val="0"/>
          <w:color w:val="000000"/>
          <w:b w:val="off"/>
          <w:i w:val="off"/>
        </w:rPr>
        <w:t>“such that”句式差不多也是如此：通过一个“such that”从句的述</w:t>
      </w:r>
      <w:r>
        <w:rPr>
          <w:rFonts w:ascii="黑体" w:hAnsi="黑体" w:cs="黑体" w:eastAsia="黑体"/>
          <w:sz w:val="49"/>
          <w:spacing w:val="0"/>
          <w:color w:val="000000"/>
          <w:b w:val="on"/>
          <w:i w:val="off"/>
        </w:rPr>
        <w:t>156</w:t>
      </w:r>
      <w:bookmarkEnd w:id="2913"/>
    </w:p>
    <w:p>
      <w:r>
        <w:t/>
      </w:r>
    </w:p>
    <w:p>
      <w:pPr>
        <w:sectPr>
          <w:footerReference r:id="rId543"/>
          <w:headerReference r:id="rId544" w:type="default"/>
          <w:type w:val="nextPage"/>
          <w:pgSz w:w="21240" w:h="31680"/>
          <w:pgMar w:left="2580" w:top="1860" w:right="2580" w:bottom="1860" w:header="1560" w:footer="1560"/>
          <w:cols w:num="1"/>
        </w:sectPr>
      </w:pPr>
    </w:p>
    <w:p>
      <w:pPr>
        <w:pageBreakBefore w:val="off"/>
        <w:tabs/>
        <w:wordWrap w:val="off"/>
        <w:spacing w:before="0" w:after="0" w:line="580" w:lineRule="atLeast"/>
        <w:ind w:left="0" w:right="980"/>
        <w:jc w:val="right"/>
        <w:textAlignment w:val="baseline"/>
        <w:rPr>
          <w:sz w:val="43"/>
        </w:rPr>
      </w:pPr>
      <w:bookmarkStart w:name="" w:id="2914"/>
      <w:r>
        <w:rPr>
          <w:rFonts w:ascii="黑体" w:hAnsi="黑体" w:cs="黑体" w:eastAsia="黑体"/>
          <w:sz w:val="43"/>
          <w:spacing w:val="0"/>
          <w:color w:val="000000"/>
          <w:b w:val="on"/>
          <w:i w:val="off"/>
        </w:rPr>
        <w:t>第四章指称之异常多变</w:t>
      </w:r>
      <w:bookmarkEnd w:id="2914"/>
    </w:p>
    <w:p>
      <w:pPr>
        <w:pageBreakBefore w:val="off"/>
        <w:tabs/>
        <w:wordWrap w:val="off"/>
        <w:spacing w:before="0" w:after="0" w:line="520" w:lineRule="exact"/>
        <w:ind w:left="0" w:right="0"/>
        <w:jc w:val="right"/>
        <w:textAlignment w:val="baseline"/>
        <w:rPr>
          <w:sz w:val="43"/>
        </w:rPr>
      </w:pPr>
      <w:bookmarkStart w:name="" w:id="2915"/>
      <w:r>
        <w:rPr>
          <w:rFonts w:ascii="宋体" w:hAnsi="宋体" w:cs="宋体" w:eastAsia="宋体"/>
          <w:sz w:val="43"/>
          <w:spacing w:val="0"/>
          <w:color w:val="000000"/>
          <w:b w:val="off"/>
          <w:i w:val="off"/>
        </w:rPr>
        <w:t/>
      </w:r>
      <w:bookmarkEnd w:id="2915"/>
    </w:p>
    <w:p>
      <w:pPr>
        <w:pageBreakBefore w:val="off"/>
        <w:tabs/>
        <w:wordWrap w:val="off"/>
        <w:spacing w:before="0" w:after="0" w:line="960" w:lineRule="atLeast"/>
        <w:ind w:left="100" w:right="80"/>
        <w:jc w:val="both"/>
        <w:textAlignment w:val="baseline"/>
        <w:rPr>
          <w:sz w:val="48"/>
        </w:rPr>
      </w:pPr>
      <w:bookmarkStart w:name="" w:id="2916"/>
      <w:r>
        <w:rPr>
          <w:rFonts w:ascii="宋体" w:hAnsi="宋体" w:cs="宋体" w:eastAsia="宋体"/>
          <w:sz w:val="48"/>
          <w:spacing w:val="0"/>
          <w:color w:val="000000"/>
          <w:b w:val="off"/>
          <w:i w:val="off"/>
        </w:rPr>
        <w:t>谓所得到的不外是仅由在“such that”后面的句子部分以述谓的主词</w:t>
      </w:r>
      <w:r>
        <w:rPr>
          <w:rFonts w:ascii="宋体" w:hAnsi="宋体" w:cs="宋体" w:eastAsia="宋体"/>
          <w:sz w:val="48"/>
          <w:spacing w:val="0"/>
          <w:color w:val="000000"/>
          <w:b w:val="off"/>
          <w:i w:val="off"/>
        </w:rPr>
        <w:t>换掉其代词所得到的东西。然而，同“which”从句不一样，  “such</w:t>
      </w:r>
      <w:r>
        <w:rPr>
          <w:rFonts w:ascii="宋体" w:hAnsi="宋体" w:cs="宋体" w:eastAsia="宋体"/>
          <w:sz w:val="48"/>
          <w:spacing w:val="0"/>
          <w:color w:val="000000"/>
          <w:b w:val="off"/>
          <w:i w:val="off"/>
        </w:rPr>
        <w:t>that”从句可以充当谓词。我们现在看到，对“such that”从句的这</w:t>
      </w:r>
      <w:r>
        <w:rPr>
          <w:rFonts w:ascii="宋体" w:hAnsi="宋体" w:cs="宋体" w:eastAsia="宋体"/>
          <w:sz w:val="48"/>
          <w:spacing w:val="0"/>
          <w:color w:val="000000"/>
          <w:b w:val="off"/>
          <w:i w:val="off"/>
        </w:rPr>
        <w:t>种应用绝不是毫无益处的，因为如(7)~(13)所示，这种应用正是</w:t>
      </w:r>
      <w:r>
        <w:rPr>
          <w:rFonts w:ascii="宋体" w:hAnsi="宋体" w:cs="宋体" w:eastAsia="宋体"/>
          <w:sz w:val="48"/>
          <w:spacing w:val="0"/>
          <w:color w:val="000000"/>
          <w:b w:val="off"/>
          <w:i w:val="off"/>
        </w:rPr>
        <w:t>使范围明确的手段。</w:t>
      </w:r>
      <w:bookmarkEnd w:id="2916"/>
    </w:p>
    <w:p>
      <w:pPr>
        <w:pageBreakBefore w:val="off"/>
        <w:tabs/>
        <w:wordWrap w:val="off"/>
        <w:spacing w:before="0" w:after="0" w:line="980" w:lineRule="exact"/>
        <w:ind w:left="0" w:right="0"/>
        <w:jc w:val="both"/>
        <w:textAlignment w:val="baseline"/>
        <w:rPr>
          <w:sz w:val="48"/>
        </w:rPr>
      </w:pPr>
      <w:bookmarkStart w:name="" w:id="2917"/>
      <w:r>
        <w:rPr>
          <w:rFonts w:ascii="宋体" w:hAnsi="宋体" w:cs="宋体" w:eastAsia="宋体"/>
          <w:sz w:val="48"/>
          <w:spacing w:val="0"/>
          <w:color w:val="000000"/>
          <w:b w:val="off"/>
          <w:i w:val="off"/>
        </w:rPr>
        <w:t/>
      </w:r>
      <w:bookmarkEnd w:id="2917"/>
    </w:p>
    <w:p>
      <w:pPr>
        <w:pageBreakBefore w:val="off"/>
        <w:tabs/>
        <w:wordWrap w:val="off"/>
        <w:spacing w:before="0" w:after="0" w:line="1000" w:lineRule="atLeast"/>
        <w:ind w:left="100" w:right="0"/>
        <w:jc w:val="both"/>
        <w:textAlignment w:val="baseline"/>
        <w:rPr>
          <w:sz w:val="75"/>
        </w:rPr>
      </w:pPr>
      <w:bookmarkStart w:name="" w:id="2918"/>
      <w:r>
        <w:rPr>
          <w:rFonts w:ascii="黑体" w:hAnsi="黑体" w:cs="黑体" w:eastAsia="黑体"/>
          <w:sz w:val="75"/>
          <w:spacing w:val="0"/>
          <w:color w:val="000000"/>
          <w:b w:val="on"/>
          <w:i w:val="off"/>
        </w:rPr>
        <w:t>30.指称的暗昧性</w:t>
      </w:r>
      <w:bookmarkEnd w:id="2918"/>
    </w:p>
    <w:p>
      <w:pPr>
        <w:pageBreakBefore w:val="off"/>
        <w:tabs/>
        <w:wordWrap w:val="off"/>
        <w:spacing w:before="0" w:after="0" w:line="980" w:lineRule="exact"/>
        <w:ind w:left="0" w:right="0"/>
        <w:jc w:val="both"/>
        <w:textAlignment w:val="baseline"/>
        <w:rPr>
          <w:sz w:val="48"/>
        </w:rPr>
      </w:pPr>
      <w:bookmarkStart w:name="" w:id="2919"/>
      <w:r>
        <w:rPr>
          <w:rFonts w:ascii="宋体" w:hAnsi="宋体" w:cs="宋体" w:eastAsia="宋体"/>
          <w:sz w:val="48"/>
          <w:spacing w:val="0"/>
          <w:color w:val="000000"/>
          <w:b w:val="off"/>
          <w:i w:val="off"/>
        </w:rPr>
        <w:t/>
      </w:r>
      <w:bookmarkEnd w:id="2919"/>
    </w:p>
    <w:p>
      <w:pPr>
        <w:pageBreakBefore w:val="off"/>
        <w:tabs/>
        <w:wordWrap w:val="off"/>
        <w:spacing w:before="0" w:after="0" w:line="960" w:lineRule="atLeast"/>
        <w:ind w:left="100" w:right="80" w:firstLine="1040"/>
        <w:jc w:val="both"/>
        <w:textAlignment w:val="baseline"/>
        <w:rPr>
          <w:sz w:val="48"/>
        </w:rPr>
      </w:pPr>
      <w:bookmarkStart w:name="" w:id="2920"/>
      <w:r>
        <w:rPr>
          <w:rFonts w:ascii="宋体" w:hAnsi="宋体" w:cs="宋体" w:eastAsia="宋体"/>
          <w:sz w:val="48"/>
          <w:spacing w:val="0"/>
          <w:color w:val="000000"/>
          <w:b w:val="off"/>
          <w:i w:val="off"/>
        </w:rPr>
        <w:t>确定单独词项可随其使用的场合而变换指称，这是由于歧义性或</w:t>
      </w:r>
      <w:r>
        <w:rPr>
          <w:rFonts w:ascii="宋体" w:hAnsi="宋体" w:cs="宋体" w:eastAsia="宋体"/>
          <w:sz w:val="48"/>
          <w:spacing w:val="0"/>
          <w:color w:val="000000"/>
          <w:b w:val="off"/>
          <w:i w:val="off"/>
        </w:rPr>
        <w:t>者由于“the”、“this”及“that”的特殊功能(见第27节)。在某些</w:t>
      </w:r>
      <w:r>
        <w:rPr>
          <w:rFonts w:ascii="宋体" w:hAnsi="宋体" w:cs="宋体" w:eastAsia="宋体"/>
          <w:sz w:val="48"/>
          <w:spacing w:val="0"/>
          <w:color w:val="000000"/>
          <w:b w:val="off"/>
          <w:i w:val="off"/>
        </w:rPr>
        <w:t>情况下，它可能什么也不指称，因为所指称的对象并不存在。还有另</w:t>
      </w:r>
      <w:r>
        <w:rPr>
          <w:rFonts w:ascii="宋体" w:hAnsi="宋体" w:cs="宋体" w:eastAsia="宋体"/>
          <w:sz w:val="48"/>
          <w:spacing w:val="0"/>
          <w:color w:val="000000"/>
          <w:b w:val="off"/>
          <w:i w:val="off"/>
        </w:rPr>
        <w:t>外一种变异的情形：在有些句子的一些位置上，词纯粹是用作标明对</w:t>
      </w:r>
      <w:r>
        <w:rPr>
          <w:rFonts w:ascii="宋体" w:hAnsi="宋体" w:cs="宋体" w:eastAsia="宋体"/>
          <w:sz w:val="48"/>
          <w:spacing w:val="0"/>
          <w:color w:val="000000"/>
          <w:b w:val="off"/>
          <w:i w:val="off"/>
        </w:rPr>
        <w:t>象的手段，以便句子中的其他成分能对这个对象有所述说，但在另外 142</w:t>
      </w:r>
      <w:r>
        <w:rPr>
          <w:rFonts w:ascii="宋体" w:hAnsi="宋体" w:cs="宋体" w:eastAsia="宋体"/>
          <w:sz w:val="48"/>
          <w:spacing w:val="0"/>
          <w:color w:val="000000"/>
          <w:b w:val="off"/>
          <w:i w:val="off"/>
        </w:rPr>
        <w:t>一些位置上，情况则不同。后面这种情况的一个例子就是“Tully”</w:t>
      </w:r>
      <w:r>
        <w:rPr>
          <w:rFonts w:ascii="宋体" w:hAnsi="宋体" w:cs="宋体" w:eastAsia="宋体"/>
          <w:sz w:val="48"/>
          <w:spacing w:val="0"/>
          <w:color w:val="000000"/>
          <w:b w:val="off"/>
          <w:i w:val="off"/>
        </w:rPr>
        <w:t>一词在下面句子中所占的位置：</w:t>
      </w:r>
      <w:bookmarkEnd w:id="2920"/>
    </w:p>
    <w:p>
      <w:pPr>
        <w:pageBreakBefore w:val="off"/>
        <w:tabs/>
        <w:wordWrap w:val="off"/>
        <w:spacing w:before="0" w:after="0" w:line="980" w:lineRule="exact"/>
        <w:ind w:left="0" w:right="0"/>
        <w:jc w:val="both"/>
        <w:textAlignment w:val="baseline"/>
        <w:rPr>
          <w:sz w:val="48"/>
        </w:rPr>
      </w:pPr>
      <w:bookmarkStart w:name="" w:id="2921"/>
      <w:r>
        <w:rPr>
          <w:rFonts w:ascii="宋体" w:hAnsi="宋体" w:cs="宋体" w:eastAsia="宋体"/>
          <w:sz w:val="48"/>
          <w:spacing w:val="0"/>
          <w:color w:val="000000"/>
          <w:b w:val="off"/>
          <w:i w:val="off"/>
        </w:rPr>
        <w:t/>
      </w:r>
      <w:bookmarkEnd w:id="2921"/>
    </w:p>
    <w:p>
      <w:pPr>
        <w:pageBreakBefore w:val="off"/>
        <w:tabs/>
        <w:wordWrap w:val="off"/>
        <w:spacing w:before="0" w:after="0" w:line="800" w:lineRule="atLeast"/>
        <w:ind w:left="2260" w:right="0"/>
        <w:jc w:val="both"/>
        <w:textAlignment w:val="baseline"/>
        <w:rPr>
          <w:sz w:val="59"/>
        </w:rPr>
      </w:pPr>
      <w:bookmarkStart w:name="" w:id="2922"/>
      <w:r>
        <w:rPr>
          <w:rFonts w:ascii="TimesNewRoman" w:hAnsi="TimesNewRoman" w:cs="TimesNewRoman" w:eastAsia="TimesNewRoman"/>
          <w:sz w:val="59"/>
          <w:spacing w:val="0"/>
          <w:color w:val="000000"/>
          <w:b w:val="off"/>
          <w:i w:val="off"/>
        </w:rPr>
        <w:t>(1)“Tully was a Roman” is trochaic.</w:t>
      </w:r>
      <w:bookmarkEnd w:id="2922"/>
    </w:p>
    <w:p>
      <w:pPr>
        <w:pageBreakBefore w:val="off"/>
        <w:tabs/>
        <w:wordWrap w:val="off"/>
        <w:spacing w:before="0" w:after="0" w:line="680" w:lineRule="atLeast"/>
        <w:ind w:left="2260" w:right="0"/>
        <w:jc w:val="both"/>
        <w:textAlignment w:val="baseline"/>
        <w:rPr>
          <w:sz w:val="50"/>
        </w:rPr>
      </w:pPr>
      <w:bookmarkStart w:name="" w:id="2923"/>
      <w:r>
        <w:rPr>
          <w:rFonts w:ascii="楷体" w:hAnsi="楷体" w:cs="楷体" w:eastAsia="楷体"/>
          <w:sz w:val="50"/>
          <w:spacing w:val="0"/>
          <w:color w:val="000000"/>
          <w:b w:val="off"/>
          <w:i w:val="off"/>
        </w:rPr>
        <w:t>(“图利是个罗马人”是扬抑格。)</w:t>
      </w:r>
      <w:bookmarkEnd w:id="2923"/>
    </w:p>
    <w:p>
      <w:pPr>
        <w:pageBreakBefore w:val="off"/>
        <w:tabs/>
        <w:wordWrap w:val="off"/>
        <w:spacing w:before="0" w:after="0" w:line="980" w:lineRule="exact"/>
        <w:ind w:left="0" w:right="0"/>
        <w:jc w:val="both"/>
        <w:textAlignment w:val="baseline"/>
        <w:rPr>
          <w:sz w:val="48"/>
        </w:rPr>
      </w:pPr>
      <w:bookmarkStart w:name="" w:id="2924"/>
      <w:r>
        <w:rPr>
          <w:rFonts w:ascii="宋体" w:hAnsi="宋体" w:cs="宋体" w:eastAsia="宋体"/>
          <w:sz w:val="48"/>
          <w:spacing w:val="0"/>
          <w:color w:val="000000"/>
          <w:b w:val="off"/>
          <w:i w:val="off"/>
        </w:rPr>
        <w:t/>
      </w:r>
      <w:bookmarkEnd w:id="2924"/>
    </w:p>
    <w:p>
      <w:pPr>
        <w:pageBreakBefore w:val="off"/>
        <w:tabs/>
        <w:wordWrap w:val="off"/>
        <w:spacing w:before="0" w:after="0" w:line="960" w:lineRule="atLeast"/>
        <w:ind w:left="100" w:right="0" w:firstLine="1040"/>
        <w:jc w:val="both"/>
        <w:textAlignment w:val="baseline"/>
        <w:rPr>
          <w:sz w:val="48"/>
        </w:rPr>
      </w:pPr>
      <w:bookmarkStart w:name="" w:id="2925"/>
      <w:r>
        <w:rPr>
          <w:rFonts w:ascii="宋体" w:hAnsi="宋体" w:cs="宋体" w:eastAsia="宋体"/>
          <w:sz w:val="48"/>
          <w:spacing w:val="0"/>
          <w:color w:val="000000"/>
          <w:b w:val="off"/>
          <w:i w:val="off"/>
        </w:rPr>
        <w:t>在一个句子中，如果一个单独词项是纯粹用来标明对象的，而且</w:t>
      </w:r>
      <w:r>
        <w:rPr>
          <w:rFonts w:ascii="宋体" w:hAnsi="宋体" w:cs="宋体" w:eastAsia="宋体"/>
          <w:sz w:val="48"/>
          <w:spacing w:val="0"/>
          <w:color w:val="000000"/>
          <w:b w:val="off"/>
          <w:i w:val="off"/>
        </w:rPr>
        <w:t>这个句子适用于这个对象，那么我们用另外一个指称与其相同的词来</w:t>
      </w:r>
      <w:r>
        <w:rPr>
          <w:rFonts w:ascii="宋体" w:hAnsi="宋体" w:cs="宋体" w:eastAsia="宋体"/>
          <w:sz w:val="48"/>
          <w:spacing w:val="0"/>
          <w:color w:val="000000"/>
          <w:b w:val="off"/>
          <w:i w:val="off"/>
        </w:rPr>
        <w:t>替换它，这个句子仍然是真的。在这里我们有一个关于所谓纯粹指称</w:t>
      </w:r>
      <w:r>
        <w:rPr>
          <w:rFonts w:ascii="宋体" w:hAnsi="宋体" w:cs="宋体" w:eastAsia="宋体"/>
          <w:sz w:val="48"/>
          <w:spacing w:val="0"/>
          <w:color w:val="000000"/>
          <w:b w:val="off"/>
          <w:i w:val="off"/>
        </w:rPr>
        <w:t>性位置的标准，即此位置必服从同一性的可替换性(substitutivity of</w:t>
      </w:r>
      <w:r>
        <w:rPr>
          <w:rFonts w:ascii="宋体" w:hAnsi="宋体" w:cs="宋体" w:eastAsia="宋体"/>
          <w:sz w:val="48"/>
          <w:spacing w:val="0"/>
          <w:color w:val="000000"/>
          <w:b w:val="off"/>
          <w:i w:val="off"/>
        </w:rPr>
        <w:t>identity)。[13](1)中“Tully”的位置并不是纯粹指称性的，我们用</w:t>
      </w:r>
      <w:r>
        <w:rPr>
          <w:rFonts w:ascii="宋体" w:hAnsi="宋体" w:cs="宋体" w:eastAsia="宋体"/>
          <w:sz w:val="48"/>
          <w:spacing w:val="0"/>
          <w:color w:val="000000"/>
          <w:b w:val="off"/>
          <w:i w:val="off"/>
        </w:rPr>
        <w:t>“Ciero”来代替“Tully”得到的句子为假，就说明了这一点。</w:t>
      </w:r>
      <w:bookmarkEnd w:id="2925"/>
    </w:p>
    <w:p>
      <w:pPr>
        <w:pageBreakBefore w:val="off"/>
        <w:tabs/>
        <w:wordWrap w:val="off"/>
        <w:spacing w:before="0" w:after="0" w:line="960" w:lineRule="atLeast"/>
        <w:ind w:left="1140" w:right="0"/>
        <w:jc w:val="both"/>
        <w:textAlignment w:val="baseline"/>
        <w:rPr>
          <w:sz w:val="48"/>
        </w:rPr>
      </w:pPr>
      <w:bookmarkStart w:name="" w:id="2926"/>
      <w:r>
        <w:rPr>
          <w:rFonts w:ascii="宋体" w:hAnsi="宋体" w:cs="宋体" w:eastAsia="宋体"/>
          <w:sz w:val="48"/>
          <w:spacing w:val="0"/>
          <w:color w:val="000000"/>
          <w:b w:val="off"/>
          <w:i w:val="off"/>
        </w:rPr>
        <w:t>对下面这个句子：</w:t>
      </w:r>
      <w:bookmarkEnd w:id="2926"/>
    </w:p>
    <w:p>
      <w:pPr>
        <w:pageBreakBefore w:val="off"/>
        <w:tabs/>
        <w:wordWrap w:val="off"/>
        <w:spacing w:before="0" w:after="0" w:line="980" w:lineRule="exact"/>
        <w:ind w:left="0" w:right="0"/>
        <w:jc w:val="both"/>
        <w:textAlignment w:val="baseline"/>
        <w:rPr>
          <w:sz w:val="48"/>
        </w:rPr>
      </w:pPr>
      <w:bookmarkStart w:name="" w:id="2927"/>
      <w:r>
        <w:rPr>
          <w:rFonts w:ascii="宋体" w:hAnsi="宋体" w:cs="宋体" w:eastAsia="宋体"/>
          <w:sz w:val="48"/>
          <w:spacing w:val="0"/>
          <w:color w:val="000000"/>
          <w:b w:val="off"/>
          <w:i w:val="off"/>
        </w:rPr>
        <w:t/>
      </w:r>
      <w:bookmarkEnd w:id="2927"/>
    </w:p>
    <w:p>
      <w:pPr>
        <w:pageBreakBefore w:val="off"/>
        <w:tabs/>
        <w:wordWrap w:val="off"/>
        <w:spacing w:before="0" w:after="0" w:line="640" w:lineRule="atLeast"/>
        <w:ind w:left="0" w:right="20"/>
        <w:jc w:val="right"/>
        <w:textAlignment w:val="baseline"/>
        <w:rPr>
          <w:sz w:val="47"/>
        </w:rPr>
      </w:pPr>
      <w:bookmarkStart w:name="" w:id="2928"/>
      <w:r>
        <w:rPr>
          <w:rFonts w:ascii="黑体" w:hAnsi="黑体" w:cs="黑体" w:eastAsia="黑体"/>
          <w:sz w:val="47"/>
          <w:spacing w:val="0"/>
          <w:color w:val="000000"/>
          <w:b w:val="off"/>
          <w:i w:val="off"/>
        </w:rPr>
        <w:t>157</w:t>
      </w:r>
      <w:bookmarkEnd w:id="2928"/>
    </w:p>
    <w:p>
      <w:r>
        <w:t/>
      </w:r>
    </w:p>
    <w:p>
      <w:pPr>
        <w:sectPr>
          <w:footerReference r:id="rId545"/>
          <w:headerReference r:id="rId546" w:type="default"/>
          <w:type w:val="nextPage"/>
          <w:pgSz w:w="21240" w:h="31680"/>
          <w:pgMar w:left="2560" w:top="2320" w:right="2560" w:bottom="2320" w:header="2020" w:footer="2020"/>
          <w:cols w:num="1"/>
        </w:sectPr>
      </w:pPr>
    </w:p>
    <w:p>
      <w:pPr>
        <w:pageBreakBefore w:val="off"/>
        <w:tabs/>
        <w:wordWrap w:val="off"/>
        <w:spacing w:before="620" w:after="0" w:line="560" w:lineRule="atLeast"/>
        <w:ind w:left="1940" w:right="0"/>
        <w:jc w:val="both"/>
        <w:textAlignment w:val="baseline"/>
        <w:rPr>
          <w:sz w:val="41"/>
        </w:rPr>
      </w:pPr>
      <w:bookmarkStart w:name="" w:id="2929"/>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1981200</wp:posOffset>
            </wp:positionH>
            <wp:positionV relativeFrom="paragraph">
              <wp:posOffset>25400</wp:posOffset>
            </wp:positionV>
            <wp:extent cx="444500" cy="749300"/>
            <wp:wrapNone/>
            <wp:docPr id="261" name="Drawing 261"/>
            <a:graphic xmlns:a="http://schemas.openxmlformats.org/drawingml/2006/main">
              <a:graphicData uri="http://schemas.openxmlformats.org/drawingml/2006/picture">
                <pic:pic xmlns:pic="http://schemas.openxmlformats.org/drawingml/2006/picture">
                  <pic:nvPicPr>
                    <pic:cNvPr id="0" name="Picture 260"/>
                    <pic:cNvPicPr>
                      <a:picLocks noChangeAspect="true"/>
                    </pic:cNvPicPr>
                  </pic:nvPicPr>
                  <pic:blipFill>
                    <a:blip r:embed="rId98"/>
                    <a:stretch>
                      <a:fillRect/>
                    </a:stretch>
                  </pic:blipFill>
                  <pic:spPr>
                    <a:xfrm>
                      <a:off x="0" y="0"/>
                      <a:ext cx="444500" cy="749300"/>
                    </a:xfrm>
                    <a:prstGeom prst="rect">
                      <a:avLst/>
                    </a:prstGeom>
                  </pic:spPr>
                </pic:pic>
              </a:graphicData>
            </a:graphic>
          </wp:anchor>
        </w:drawing>
      </w:r>
      <w:bookmarkEnd w:id="2929"/>
    </w:p>
    <w:p>
      <w:pPr>
        <w:pageBreakBefore w:val="off"/>
        <w:tabs/>
        <w:wordWrap w:val="off"/>
        <w:spacing w:before="0" w:after="0" w:line="500" w:lineRule="exact"/>
        <w:ind w:left="0" w:right="0"/>
        <w:jc w:val="both"/>
        <w:textAlignment w:val="baseline"/>
        <w:rPr>
          <w:sz w:val="41"/>
        </w:rPr>
      </w:pPr>
      <w:bookmarkStart w:name="" w:id="2930"/>
      <w:r>
        <w:rPr>
          <w:rFonts w:ascii="宋体" w:hAnsi="宋体" w:cs="宋体" w:eastAsia="宋体"/>
          <w:sz w:val="41"/>
          <w:spacing w:val="0"/>
          <w:color w:val="000000"/>
          <w:b w:val="off"/>
          <w:i w:val="off"/>
        </w:rPr>
        <w:t/>
      </w:r>
      <w:bookmarkEnd w:id="2930"/>
    </w:p>
    <w:p>
      <w:pPr>
        <w:pageBreakBefore w:val="off"/>
        <w:tabs/>
        <w:wordWrap w:val="off"/>
        <w:spacing w:before="0" w:after="0" w:line="940" w:lineRule="atLeast"/>
        <w:ind w:left="2200" w:right="1140" w:firstLine="1040"/>
        <w:jc w:val="both"/>
        <w:textAlignment w:val="baseline"/>
        <w:rPr>
          <w:sz w:val="59"/>
        </w:rPr>
      </w:pPr>
      <w:bookmarkStart w:name="" w:id="2931"/>
      <w:r>
        <w:rPr>
          <w:rFonts w:ascii="TimesNewRoman" w:hAnsi="TimesNewRoman" w:cs="TimesNewRoman" w:eastAsia="TimesNewRoman"/>
          <w:sz w:val="59"/>
          <w:spacing w:val="0"/>
          <w:color w:val="000000"/>
          <w:b w:val="off"/>
          <w:i w:val="off"/>
        </w:rPr>
        <w:t xml:space="preserve">(2) The commissioner is looking for the chairman of </w:t>
      </w:r>
      <w:r>
        <w:rPr>
          <w:rFonts w:ascii="TimesNewRoman" w:hAnsi="TimesNewRoman" w:cs="TimesNewRoman" w:eastAsia="TimesNewRoman"/>
          <w:sz w:val="59"/>
          <w:spacing w:val="0"/>
          <w:color w:val="000000"/>
          <w:b w:val="off"/>
          <w:i w:val="off"/>
        </w:rPr>
        <w:t>the hospital board.</w:t>
      </w:r>
      <w:bookmarkEnd w:id="2931"/>
    </w:p>
    <w:p>
      <w:pPr>
        <w:pageBreakBefore w:val="off"/>
        <w:tabs/>
        <w:wordWrap w:val="off"/>
        <w:spacing w:before="0" w:after="0" w:line="940" w:lineRule="atLeast"/>
        <w:ind w:left="3240" w:right="0"/>
        <w:jc w:val="both"/>
        <w:textAlignment w:val="baseline"/>
        <w:rPr>
          <w:sz w:val="59"/>
        </w:rPr>
      </w:pPr>
      <w:bookmarkStart w:name="" w:id="2932"/>
      <w:r>
        <w:rPr>
          <w:rFonts w:ascii="TimesNewRoman" w:hAnsi="TimesNewRoman" w:cs="TimesNewRoman" w:eastAsia="TimesNewRoman"/>
          <w:sz w:val="59"/>
          <w:spacing w:val="0"/>
          <w:color w:val="000000"/>
          <w:b w:val="off"/>
          <w:i w:val="off"/>
        </w:rPr>
        <w:t>(那位局长正在找医院管理委员会主任。)</w:t>
      </w:r>
      <w:bookmarkEnd w:id="2932"/>
    </w:p>
    <w:p>
      <w:pPr>
        <w:pageBreakBefore w:val="off"/>
        <w:tabs/>
        <w:wordWrap w:val="off"/>
        <w:spacing w:before="0" w:after="0" w:line="960" w:lineRule="exact"/>
        <w:ind w:left="0" w:right="0"/>
        <w:jc w:val="both"/>
        <w:textAlignment w:val="baseline"/>
        <w:rPr>
          <w:sz w:val="59"/>
        </w:rPr>
      </w:pPr>
      <w:bookmarkStart w:name="" w:id="2933"/>
      <w:r>
        <w:rPr>
          <w:rFonts w:ascii="宋体" w:hAnsi="宋体" w:cs="宋体" w:eastAsia="宋体"/>
          <w:sz w:val="59"/>
          <w:spacing w:val="0"/>
          <w:color w:val="000000"/>
          <w:b w:val="off"/>
          <w:i w:val="off"/>
        </w:rPr>
        <w:t/>
      </w:r>
      <w:bookmarkEnd w:id="2933"/>
    </w:p>
    <w:p>
      <w:pPr>
        <w:pageBreakBefore w:val="off"/>
        <w:tabs/>
        <w:wordWrap w:val="off"/>
        <w:spacing w:before="0" w:after="0" w:line="940" w:lineRule="atLeast"/>
        <w:ind w:left="2200" w:right="0"/>
        <w:jc w:val="both"/>
        <w:textAlignment w:val="baseline"/>
        <w:rPr>
          <w:sz w:val="48"/>
        </w:rPr>
      </w:pPr>
      <w:bookmarkStart w:name="" w:id="2934"/>
      <w:r>
        <w:rPr>
          <w:rFonts w:ascii="宋体" w:hAnsi="宋体" w:cs="宋体" w:eastAsia="宋体"/>
          <w:sz w:val="48"/>
          <w:spacing w:val="0"/>
          <w:color w:val="000000"/>
          <w:b w:val="off"/>
          <w:i w:val="off"/>
        </w:rPr>
        <w:t>如果我们这样去理解它，就要准备肯定它而否定下面这个句子：</w:t>
      </w:r>
      <w:bookmarkEnd w:id="2934"/>
    </w:p>
    <w:p>
      <w:pPr>
        <w:pageBreakBefore w:val="off"/>
        <w:tabs/>
        <w:wordWrap w:val="off"/>
        <w:spacing w:before="0" w:after="0" w:line="960" w:lineRule="exact"/>
        <w:ind w:left="0" w:right="0"/>
        <w:jc w:val="both"/>
        <w:textAlignment w:val="baseline"/>
        <w:rPr>
          <w:sz w:val="48"/>
        </w:rPr>
      </w:pPr>
      <w:bookmarkStart w:name="" w:id="2935"/>
      <w:r>
        <w:rPr>
          <w:rFonts w:ascii="宋体" w:hAnsi="宋体" w:cs="宋体" w:eastAsia="宋体"/>
          <w:sz w:val="48"/>
          <w:spacing w:val="0"/>
          <w:color w:val="000000"/>
          <w:b w:val="off"/>
          <w:i w:val="off"/>
        </w:rPr>
        <w:t/>
      </w:r>
      <w:bookmarkEnd w:id="2935"/>
    </w:p>
    <w:p>
      <w:pPr>
        <w:pageBreakBefore w:val="off"/>
        <w:tabs/>
        <w:wordWrap w:val="off"/>
        <w:spacing w:before="0" w:after="0" w:line="940" w:lineRule="atLeast"/>
        <w:ind w:left="3240" w:right="0"/>
        <w:jc w:val="both"/>
        <w:textAlignment w:val="baseline"/>
        <w:rPr>
          <w:sz w:val="59"/>
        </w:rPr>
      </w:pPr>
      <w:bookmarkStart w:name="" w:id="2936"/>
      <w:r>
        <w:rPr>
          <w:rFonts w:ascii="TimesNewRoman" w:hAnsi="TimesNewRoman" w:cs="TimesNewRoman" w:eastAsia="TimesNewRoman"/>
          <w:sz w:val="59"/>
          <w:spacing w:val="0"/>
          <w:color w:val="000000"/>
          <w:b w:val="off"/>
          <w:i w:val="off"/>
        </w:rPr>
        <w:t>(3) The commissioner is looking for the dean.</w:t>
      </w:r>
      <w:bookmarkEnd w:id="2936"/>
    </w:p>
    <w:p>
      <w:pPr>
        <w:pageBreakBefore w:val="off"/>
        <w:tabs/>
        <w:wordWrap w:val="off"/>
        <w:spacing w:before="0" w:after="0" w:line="680" w:lineRule="atLeast"/>
        <w:ind w:left="3240" w:right="0"/>
        <w:jc w:val="both"/>
        <w:textAlignment w:val="baseline"/>
        <w:rPr>
          <w:sz w:val="51"/>
        </w:rPr>
      </w:pPr>
      <w:bookmarkStart w:name="" w:id="2937"/>
      <w:r>
        <w:rPr>
          <w:rFonts w:ascii="楷体" w:hAnsi="楷体" w:cs="楷体" w:eastAsia="楷体"/>
          <w:sz w:val="51"/>
          <w:spacing w:val="0"/>
          <w:color w:val="000000"/>
          <w:b w:val="off"/>
          <w:i w:val="off"/>
        </w:rPr>
        <w:t>(那位局长正在找院长。)</w:t>
      </w:r>
      <w:bookmarkEnd w:id="2937"/>
    </w:p>
    <w:p>
      <w:pPr>
        <w:pageBreakBefore w:val="off"/>
        <w:tabs/>
        <w:wordWrap w:val="off"/>
        <w:spacing w:before="0" w:after="0" w:line="960" w:lineRule="exact"/>
        <w:ind w:left="0" w:right="0"/>
        <w:jc w:val="both"/>
        <w:textAlignment w:val="baseline"/>
        <w:rPr>
          <w:sz w:val="48"/>
        </w:rPr>
      </w:pPr>
      <w:bookmarkStart w:name="" w:id="2938"/>
      <w:r>
        <w:rPr>
          <w:rFonts w:ascii="宋体" w:hAnsi="宋体" w:cs="宋体" w:eastAsia="宋体"/>
          <w:sz w:val="48"/>
          <w:spacing w:val="0"/>
          <w:color w:val="000000"/>
          <w:b w:val="off"/>
          <w:i w:val="off"/>
        </w:rPr>
        <w:t/>
      </w:r>
      <w:bookmarkEnd w:id="2938"/>
    </w:p>
    <w:p>
      <w:pPr>
        <w:pageBreakBefore w:val="off"/>
        <w:tabs/>
        <w:wordWrap w:val="off"/>
        <w:spacing w:before="0" w:after="0" w:line="940" w:lineRule="atLeast"/>
        <w:ind w:left="2200" w:right="0"/>
        <w:jc w:val="both"/>
        <w:textAlignment w:val="baseline"/>
        <w:rPr>
          <w:sz w:val="48"/>
        </w:rPr>
      </w:pPr>
      <w:bookmarkStart w:name="" w:id="2939"/>
      <w:r>
        <w:rPr>
          <w:rFonts w:ascii="宋体" w:hAnsi="宋体" w:cs="宋体" w:eastAsia="宋体"/>
          <w:sz w:val="48"/>
          <w:spacing w:val="0"/>
          <w:color w:val="000000"/>
          <w:b w:val="off"/>
          <w:i w:val="off"/>
        </w:rPr>
        <w:t>尽管(由于刚刚任命而那个局长还不知道)：</w:t>
      </w:r>
      <w:bookmarkEnd w:id="2939"/>
    </w:p>
    <w:p>
      <w:pPr>
        <w:pageBreakBefore w:val="off"/>
        <w:tabs/>
        <w:wordWrap w:val="off"/>
        <w:spacing w:before="0" w:after="0" w:line="960" w:lineRule="exact"/>
        <w:ind w:left="0" w:right="0"/>
        <w:jc w:val="both"/>
        <w:textAlignment w:val="baseline"/>
        <w:rPr>
          <w:sz w:val="48"/>
        </w:rPr>
      </w:pPr>
      <w:bookmarkStart w:name="" w:id="2940"/>
      <w:r>
        <w:rPr>
          <w:rFonts w:ascii="宋体" w:hAnsi="宋体" w:cs="宋体" w:eastAsia="宋体"/>
          <w:sz w:val="48"/>
          <w:spacing w:val="0"/>
          <w:color w:val="000000"/>
          <w:b w:val="off"/>
          <w:i w:val="off"/>
        </w:rPr>
        <w:t/>
      </w:r>
      <w:bookmarkEnd w:id="2940"/>
    </w:p>
    <w:p>
      <w:pPr>
        <w:pageBreakBefore w:val="off"/>
        <w:tabs/>
        <w:wordWrap w:val="off"/>
        <w:spacing w:before="0" w:after="0" w:line="940" w:lineRule="atLeast"/>
        <w:ind w:left="3240" w:right="0"/>
        <w:jc w:val="both"/>
        <w:textAlignment w:val="baseline"/>
        <w:rPr>
          <w:sz w:val="59"/>
        </w:rPr>
      </w:pPr>
      <w:bookmarkStart w:name="" w:id="2941"/>
      <w:r>
        <w:rPr>
          <w:rFonts w:ascii="TimesNewRoman" w:hAnsi="TimesNewRoman" w:cs="TimesNewRoman" w:eastAsia="TimesNewRoman"/>
          <w:sz w:val="59"/>
          <w:spacing w:val="0"/>
          <w:color w:val="000000"/>
          <w:b w:val="off"/>
          <w:i w:val="off"/>
        </w:rPr>
        <w:t>(4) the dean= the chairman of the hospital board</w:t>
      </w:r>
      <w:bookmarkEnd w:id="2941"/>
    </w:p>
    <w:p>
      <w:pPr>
        <w:pageBreakBefore w:val="off"/>
        <w:tabs/>
        <w:wordWrap w:val="off"/>
        <w:spacing w:before="0" w:after="0" w:line="680" w:lineRule="atLeast"/>
        <w:ind w:left="3280" w:right="0"/>
        <w:jc w:val="both"/>
        <w:textAlignment w:val="baseline"/>
        <w:rPr>
          <w:sz w:val="51"/>
        </w:rPr>
      </w:pPr>
      <w:bookmarkStart w:name="" w:id="2942"/>
      <w:r>
        <w:rPr>
          <w:rFonts w:ascii="楷体" w:hAnsi="楷体" w:cs="楷体" w:eastAsia="楷体"/>
          <w:sz w:val="51"/>
          <w:spacing w:val="0"/>
          <w:color w:val="000000"/>
          <w:b w:val="off"/>
          <w:i w:val="off"/>
        </w:rPr>
        <w:t>(那个院长=那个医院管理委员会主任)</w:t>
      </w:r>
      <w:bookmarkEnd w:id="2942"/>
    </w:p>
    <w:p>
      <w:pPr>
        <w:pageBreakBefore w:val="off"/>
        <w:tabs/>
        <w:wordWrap w:val="off"/>
        <w:spacing w:before="0" w:after="0" w:line="960" w:lineRule="exact"/>
        <w:ind w:left="0" w:right="0"/>
        <w:jc w:val="both"/>
        <w:textAlignment w:val="baseline"/>
        <w:rPr>
          <w:sz w:val="48"/>
        </w:rPr>
      </w:pPr>
      <w:bookmarkStart w:name="" w:id="2943"/>
      <w:r>
        <w:rPr>
          <w:rFonts w:ascii="宋体" w:hAnsi="宋体" w:cs="宋体" w:eastAsia="宋体"/>
          <w:sz w:val="48"/>
          <w:spacing w:val="0"/>
          <w:color w:val="000000"/>
          <w:b w:val="off"/>
          <w:i w:val="off"/>
        </w:rPr>
        <w:t/>
      </w:r>
      <w:bookmarkEnd w:id="2943"/>
    </w:p>
    <w:p>
      <w:pPr>
        <w:pageBreakBefore w:val="off"/>
        <w:tabs/>
        <w:wordWrap w:val="off"/>
        <w:spacing w:before="0" w:after="0" w:line="940" w:lineRule="atLeast"/>
        <w:ind w:left="1200" w:right="40" w:firstLine="1000"/>
        <w:jc w:val="both"/>
        <w:textAlignment w:val="baseline"/>
        <w:rPr>
          <w:sz w:val="48"/>
        </w:rPr>
      </w:pPr>
      <w:bookmarkStart w:name="" w:id="2944"/>
      <w:r>
        <w:rPr>
          <w:rFonts w:ascii="宋体" w:hAnsi="宋体" w:cs="宋体" w:eastAsia="宋体"/>
          <w:sz w:val="48"/>
          <w:spacing w:val="0"/>
          <w:color w:val="000000"/>
          <w:b w:val="off"/>
          <w:i w:val="off"/>
        </w:rPr>
        <w:t>那么我们实际上就是把“looking for”右边的那个位置看成是非</w:t>
      </w:r>
      <w:r>
        <w:rPr>
          <w:rFonts w:ascii="宋体" w:hAnsi="宋体" w:cs="宋体" w:eastAsia="宋体"/>
          <w:sz w:val="48"/>
          <w:spacing w:val="0"/>
          <w:color w:val="000000"/>
          <w:b w:val="off"/>
          <w:i w:val="off"/>
        </w:rPr>
        <w:t>纯粹指称性的。相反，如果我们知道这位局长坚持避而不见那个院</w:t>
      </w:r>
      <w:r>
        <w:rPr>
          <w:rFonts w:ascii="宋体" w:hAnsi="宋体" w:cs="宋体" w:eastAsia="宋体"/>
          <w:sz w:val="48"/>
          <w:spacing w:val="0"/>
          <w:color w:val="000000"/>
          <w:b w:val="off"/>
          <w:i w:val="off"/>
        </w:rPr>
        <w:t>长，但仍然由于(2)和(4)而不得不认为(3)是真的，那么我们</w:t>
      </w:r>
      <w:r>
        <w:rPr>
          <w:rFonts w:ascii="宋体" w:hAnsi="宋体" w:cs="宋体" w:eastAsia="宋体"/>
          <w:sz w:val="48"/>
          <w:spacing w:val="0"/>
          <w:color w:val="000000"/>
          <w:b w:val="off"/>
          <w:i w:val="off"/>
        </w:rPr>
        <w:t>便确实是把那个位置看做纯指称性的了。</w:t>
      </w:r>
      <w:bookmarkEnd w:id="2944"/>
    </w:p>
    <w:p>
      <w:pPr>
        <w:pageBreakBefore w:val="off"/>
        <w:tabs/>
        <w:wordWrap w:val="off"/>
        <w:spacing w:before="0" w:after="0" w:line="940" w:lineRule="atLeast"/>
        <w:ind w:left="1200" w:right="0" w:firstLine="1040"/>
        <w:jc w:val="both"/>
        <w:textAlignment w:val="baseline"/>
        <w:rPr>
          <w:sz w:val="48"/>
        </w:rPr>
      </w:pPr>
      <w:bookmarkStart w:name="" w:id="2945"/>
      <w:r>
        <w:rPr>
          <w:rFonts w:ascii="宋体" w:hAnsi="宋体" w:cs="宋体" w:eastAsia="宋体"/>
          <w:sz w:val="48"/>
          <w:spacing w:val="0"/>
          <w:color w:val="000000"/>
          <w:b w:val="off"/>
          <w:i w:val="off"/>
        </w:rPr>
        <w:t>即使我们把句(2)看成是非纯粹指称性的，(2)和(1)也是不</w:t>
      </w:r>
      <w:r>
        <w:rPr>
          <w:rFonts w:ascii="宋体" w:hAnsi="宋体" w:cs="宋体" w:eastAsia="宋体"/>
          <w:sz w:val="48"/>
          <w:spacing w:val="0"/>
          <w:color w:val="000000"/>
          <w:b w:val="off"/>
          <w:i w:val="off"/>
        </w:rPr>
        <w:t>同的，因为它与医院管理委员会主任(虽然他就是院长)的关系比</w:t>
      </w:r>
      <w:r>
        <w:rPr>
          <w:rFonts w:ascii="宋体" w:hAnsi="宋体" w:cs="宋体" w:eastAsia="宋体"/>
          <w:sz w:val="48"/>
          <w:spacing w:val="0"/>
          <w:color w:val="000000"/>
          <w:b w:val="off"/>
          <w:i w:val="off"/>
        </w:rPr>
        <w:t>(1)同 Tully 的关系似乎还要密切得多。因此，我很谨慎地用“not</w:t>
      </w:r>
      <w:r>
        <w:rPr>
          <w:rFonts w:ascii="宋体" w:hAnsi="宋体" w:cs="宋体" w:eastAsia="宋体"/>
          <w:sz w:val="48"/>
          <w:spacing w:val="0"/>
          <w:color w:val="000000"/>
          <w:b w:val="off"/>
          <w:i w:val="off"/>
        </w:rPr>
        <w:t>purely referential”(“非纯粹指称性的”)这一短语，意在使它能适用</w:t>
      </w:r>
      <w:r>
        <w:rPr>
          <w:rFonts w:ascii="宋体" w:hAnsi="宋体" w:cs="宋体" w:eastAsia="宋体"/>
          <w:sz w:val="48"/>
          <w:spacing w:val="0"/>
          <w:color w:val="000000"/>
          <w:b w:val="off"/>
          <w:i w:val="off"/>
        </w:rPr>
        <w:t>于所有这类情形，而不断定其间的任何差别。如果我在下面把</w:t>
      </w:r>
      <w:r>
        <w:rPr>
          <w:rFonts w:ascii="宋体" w:hAnsi="宋体" w:cs="宋体" w:eastAsia="宋体"/>
          <w:sz w:val="48"/>
          <w:spacing w:val="0"/>
          <w:color w:val="000000"/>
          <w:b w:val="off"/>
          <w:i w:val="off"/>
        </w:rPr>
        <w:t>“purely”这个副词略掉，目的也仅仅是为了简约之故。</w:t>
      </w:r>
      <w:bookmarkEnd w:id="2945"/>
    </w:p>
    <w:p>
      <w:pPr>
        <w:pageBreakBefore w:val="off"/>
        <w:tabs/>
        <w:wordWrap w:val="off"/>
        <w:spacing w:before="0" w:after="0" w:line="940" w:lineRule="atLeast"/>
        <w:ind w:left="0" w:right="0" w:firstLine="2300"/>
        <w:jc w:val="both"/>
        <w:textAlignment w:val="baseline"/>
        <w:rPr>
          <w:sz w:val="48"/>
        </w:rPr>
      </w:pPr>
      <w:bookmarkStart w:name="" w:id="2946"/>
      <w:r>
        <w:rPr>
          <w:rFonts w:ascii="宋体" w:hAnsi="宋体" w:cs="宋体" w:eastAsia="宋体"/>
          <w:sz w:val="48"/>
          <w:spacing w:val="0"/>
          <w:color w:val="000000"/>
          <w:b w:val="off"/>
          <w:i w:val="off"/>
        </w:rPr>
        <w:t>纯粹指称性位置的一个例子，便是在述谓中的单独词项的位置。</w:t>
      </w:r>
      <w:r>
        <w:rPr>
          <w:rFonts w:ascii="宋体" w:hAnsi="宋体" w:cs="宋体" w:eastAsia="宋体"/>
          <w:sz w:val="48"/>
          <w:spacing w:val="0"/>
          <w:color w:val="000000"/>
          <w:b w:val="off"/>
          <w:i w:val="off"/>
        </w:rPr>
        <w:t>143  因为只要被述谓的普遍词项适用于单独词项所命名的对象，此述谓便</w:t>
      </w:r>
      <w:r>
        <w:rPr>
          <w:rFonts w:ascii="宋体" w:hAnsi="宋体" w:cs="宋体" w:eastAsia="宋体"/>
          <w:sz w:val="48"/>
          <w:spacing w:val="0"/>
          <w:color w:val="000000"/>
          <w:b w:val="off"/>
          <w:i w:val="off"/>
        </w:rPr>
        <w:t>为真(见第20节)。因此，代之以另一个命名同一对象的单独词项，</w:t>
      </w:r>
      <w:r>
        <w:rPr>
          <w:rFonts w:ascii="宋体" w:hAnsi="宋体" w:cs="宋体" w:eastAsia="宋体"/>
          <w:sz w:val="48"/>
          <w:spacing w:val="0"/>
          <w:color w:val="000000"/>
          <w:b w:val="off"/>
          <w:i w:val="off"/>
        </w:rPr>
        <w:t>此述谓依然是真的。尤其是，我们是否应把(2)中的主要单独词项</w:t>
      </w:r>
      <w:r>
        <w:rPr>
          <w:rFonts w:ascii="黑体" w:hAnsi="黑体" w:cs="黑体" w:eastAsia="黑体"/>
          <w:sz w:val="48"/>
          <w:spacing w:val="0"/>
          <w:color w:val="000000"/>
          <w:b w:val="on"/>
          <w:i w:val="off"/>
        </w:rPr>
        <w:t>158</w:t>
      </w:r>
      <w:bookmarkEnd w:id="2946"/>
    </w:p>
    <w:p>
      <w:r>
        <w:t/>
      </w:r>
    </w:p>
    <w:p>
      <w:pPr>
        <w:sectPr>
          <w:footerReference r:id="rId547"/>
          <w:headerReference r:id="rId548" w:type="default"/>
          <w:type w:val="nextPage"/>
          <w:pgSz w:w="21240" w:h="31680"/>
          <w:pgMar w:left="2020" w:top="1860" w:right="2020" w:bottom="1860" w:header="1560" w:footer="1560"/>
          <w:cols w:num="1"/>
        </w:sectPr>
      </w:pPr>
    </w:p>
    <w:p>
      <w:pPr>
        <w:pageBreakBefore w:val="off"/>
        <w:tabs/>
        <w:wordWrap w:val="off"/>
        <w:spacing w:before="580" w:after="0" w:line="600" w:lineRule="atLeast"/>
        <w:ind w:left="0" w:right="980"/>
        <w:jc w:val="right"/>
        <w:textAlignment w:val="baseline"/>
        <w:rPr>
          <w:sz w:val="44"/>
        </w:rPr>
      </w:pPr>
      <w:bookmarkStart w:name="" w:id="2947"/>
      <w:r>
        <w:rPr>
          <w:rFonts w:ascii="楷体" w:hAnsi="楷体" w:cs="楷体" w:eastAsia="楷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12700</wp:posOffset>
            </wp:positionV>
            <wp:extent cx="444500" cy="787400"/>
            <wp:wrapNone/>
            <wp:docPr id="263" name="Drawing 263"/>
            <a:graphic xmlns:a="http://schemas.openxmlformats.org/drawingml/2006/main">
              <a:graphicData uri="http://schemas.openxmlformats.org/drawingml/2006/picture">
                <pic:pic xmlns:pic="http://schemas.openxmlformats.org/drawingml/2006/picture">
                  <pic:nvPicPr>
                    <pic:cNvPr id="0" name="Picture 262"/>
                    <pic:cNvPicPr>
                      <a:picLocks noChangeAspect="true"/>
                    </pic:cNvPicPr>
                  </pic:nvPicPr>
                  <pic:blipFill>
                    <a:blip r:embed="rId99"/>
                    <a:stretch>
                      <a:fillRect/>
                    </a:stretch>
                  </pic:blipFill>
                  <pic:spPr>
                    <a:xfrm>
                      <a:off x="0" y="0"/>
                      <a:ext cx="444500" cy="787400"/>
                    </a:xfrm>
                    <a:prstGeom prst="rect">
                      <a:avLst/>
                    </a:prstGeom>
                  </pic:spPr>
                </pic:pic>
              </a:graphicData>
            </a:graphic>
          </wp:anchor>
        </w:drawing>
      </w:r>
      <w:bookmarkEnd w:id="2947"/>
    </w:p>
    <w:p>
      <w:pPr>
        <w:pageBreakBefore w:val="off"/>
        <w:tabs/>
        <w:wordWrap w:val="off"/>
        <w:spacing w:before="0" w:after="0" w:line="540" w:lineRule="exact"/>
        <w:ind w:left="0" w:right="0"/>
        <w:jc w:val="right"/>
        <w:textAlignment w:val="baseline"/>
        <w:rPr>
          <w:sz w:val="44"/>
        </w:rPr>
      </w:pPr>
      <w:bookmarkStart w:name="" w:id="2948"/>
      <w:r>
        <w:rPr>
          <w:rFonts w:ascii="宋体" w:hAnsi="宋体" w:cs="宋体" w:eastAsia="宋体"/>
          <w:sz w:val="44"/>
          <w:spacing w:val="0"/>
          <w:color w:val="000000"/>
          <w:b w:val="off"/>
          <w:i w:val="off"/>
        </w:rPr>
        <w:t/>
      </w:r>
      <w:bookmarkEnd w:id="2948"/>
    </w:p>
    <w:p>
      <w:pPr>
        <w:pageBreakBefore w:val="off"/>
        <w:tabs/>
        <w:wordWrap w:val="off"/>
        <w:spacing w:before="0" w:after="0" w:line="920" w:lineRule="atLeast"/>
        <w:ind w:left="200" w:right="160"/>
        <w:jc w:val="both"/>
        <w:textAlignment w:val="baseline"/>
        <w:rPr>
          <w:sz w:val="52"/>
        </w:rPr>
      </w:pPr>
      <w:bookmarkStart w:name="" w:id="2949"/>
      <w:r>
        <w:rPr>
          <w:rFonts w:ascii="宋体" w:hAnsi="宋体" w:cs="宋体" w:eastAsia="宋体"/>
          <w:sz w:val="52"/>
          <w:spacing w:val="0"/>
          <w:color w:val="000000"/>
          <w:b w:val="off"/>
          <w:i w:val="off"/>
        </w:rPr>
        <w:t>的位置看做纯指称性的问题，也就是我们是否应把(2)看做对一个</w:t>
      </w:r>
      <w:r>
        <w:rPr>
          <w:rFonts w:ascii="宋体" w:hAnsi="宋体" w:cs="宋体" w:eastAsia="宋体"/>
          <w:sz w:val="52"/>
          <w:spacing w:val="0"/>
          <w:color w:val="000000"/>
          <w:b w:val="off"/>
          <w:i w:val="off"/>
        </w:rPr>
        <w:t>关系词“looking for”的述谓的问题。</w:t>
      </w:r>
      <w:bookmarkEnd w:id="2949"/>
    </w:p>
    <w:p>
      <w:pPr>
        <w:pageBreakBefore w:val="off"/>
        <w:tabs/>
        <w:wordWrap w:val="off"/>
        <w:spacing w:before="0" w:after="0" w:line="920" w:lineRule="atLeast"/>
        <w:ind w:left="200" w:right="120" w:firstLine="1040"/>
        <w:jc w:val="both"/>
        <w:textAlignment w:val="baseline"/>
        <w:rPr>
          <w:sz w:val="52"/>
        </w:rPr>
      </w:pPr>
      <w:bookmarkStart w:name="" w:id="2950"/>
      <w:r>
        <w:rPr>
          <w:rFonts w:ascii="宋体" w:hAnsi="宋体" w:cs="宋体" w:eastAsia="宋体"/>
          <w:sz w:val="52"/>
          <w:spacing w:val="0"/>
          <w:color w:val="000000"/>
          <w:b w:val="off"/>
          <w:i w:val="off"/>
        </w:rPr>
        <w:t>我们刚才把位置区分为纯指称性的位置和其他的位置，这些位置</w:t>
      </w:r>
      <w:r>
        <w:rPr>
          <w:rFonts w:ascii="宋体" w:hAnsi="宋体" w:cs="宋体" w:eastAsia="宋体"/>
          <w:sz w:val="52"/>
          <w:spacing w:val="0"/>
          <w:color w:val="000000"/>
          <w:b w:val="off"/>
          <w:i w:val="off"/>
        </w:rPr>
        <w:t>都是单独词项相对于那些包含它们的句子的位置。现在我们不妨把这</w:t>
      </w:r>
      <w:r>
        <w:rPr>
          <w:rFonts w:ascii="宋体" w:hAnsi="宋体" w:cs="宋体" w:eastAsia="宋体"/>
          <w:sz w:val="52"/>
          <w:spacing w:val="0"/>
          <w:color w:val="000000"/>
          <w:b w:val="off"/>
          <w:i w:val="off"/>
        </w:rPr>
        <w:t>个概念扩大，应用于单独词项相对于那些包含它们的单独词项的位</w:t>
      </w:r>
      <w:r>
        <w:rPr>
          <w:rFonts w:ascii="宋体" w:hAnsi="宋体" w:cs="宋体" w:eastAsia="宋体"/>
          <w:sz w:val="52"/>
          <w:spacing w:val="0"/>
          <w:color w:val="000000"/>
          <w:b w:val="off"/>
          <w:i w:val="off"/>
        </w:rPr>
        <w:t>置。譬如，让我们来看引号：不管引号被用到什么语词上，其所产生</w:t>
      </w:r>
      <w:r>
        <w:rPr>
          <w:rFonts w:ascii="宋体" w:hAnsi="宋体" w:cs="宋体" w:eastAsia="宋体"/>
          <w:sz w:val="52"/>
          <w:spacing w:val="0"/>
          <w:color w:val="000000"/>
          <w:b w:val="off"/>
          <w:i w:val="off"/>
        </w:rPr>
        <w:t>的必是一个单独词项(为引号里语词命名)。我们不妨可以说(1)中</w:t>
      </w:r>
      <w:r>
        <w:rPr>
          <w:rFonts w:ascii="宋体" w:hAnsi="宋体" w:cs="宋体" w:eastAsia="宋体"/>
          <w:sz w:val="52"/>
          <w:spacing w:val="0"/>
          <w:color w:val="000000"/>
          <w:b w:val="off"/>
          <w:i w:val="off"/>
        </w:rPr>
        <w:t>的人名不仅在句(1)中的位置是非指称性的，而且在那个处于引号</w:t>
      </w:r>
      <w:r>
        <w:rPr>
          <w:rFonts w:ascii="宋体" w:hAnsi="宋体" w:cs="宋体" w:eastAsia="宋体"/>
          <w:sz w:val="52"/>
          <w:spacing w:val="0"/>
          <w:color w:val="000000"/>
          <w:b w:val="off"/>
          <w:i w:val="off"/>
        </w:rPr>
        <w:t>内作为(1)的语法主词的单独词项中的位置也是非指称性的。实际</w:t>
      </w:r>
      <w:r>
        <w:rPr>
          <w:rFonts w:ascii="宋体" w:hAnsi="宋体" w:cs="宋体" w:eastAsia="宋体"/>
          <w:sz w:val="52"/>
          <w:spacing w:val="0"/>
          <w:color w:val="000000"/>
          <w:b w:val="off"/>
          <w:i w:val="off"/>
        </w:rPr>
        <w:t>上，这里主要是取决于引语，而不是整个句(1)；在句(1)中人名</w:t>
      </w:r>
      <w:r>
        <w:rPr>
          <w:rFonts w:ascii="宋体" w:hAnsi="宋体" w:cs="宋体" w:eastAsia="宋体"/>
          <w:sz w:val="52"/>
          <w:spacing w:val="0"/>
          <w:color w:val="000000"/>
          <w:b w:val="off"/>
          <w:i w:val="off"/>
        </w:rPr>
        <w:t>之具有非指称性位置就是因为它在引语之内。</w:t>
      </w:r>
      <w:bookmarkEnd w:id="2950"/>
    </w:p>
    <w:p>
      <w:pPr>
        <w:pageBreakBefore w:val="off"/>
        <w:tabs/>
        <w:wordWrap w:val="off"/>
        <w:spacing w:before="0" w:after="0" w:line="920" w:lineRule="atLeast"/>
        <w:ind w:left="200" w:right="100" w:firstLine="1040"/>
        <w:jc w:val="both"/>
        <w:textAlignment w:val="baseline"/>
        <w:rPr>
          <w:sz w:val="52"/>
        </w:rPr>
      </w:pPr>
      <w:bookmarkStart w:name="" w:id="2951"/>
      <w:r>
        <w:rPr>
          <w:rFonts w:ascii="宋体" w:hAnsi="宋体" w:cs="宋体" w:eastAsia="宋体"/>
          <w:sz w:val="52"/>
          <w:spacing w:val="0"/>
          <w:color w:val="000000"/>
          <w:b w:val="off"/>
          <w:i w:val="off"/>
        </w:rPr>
        <w:t>作为指称性位置的一个标准，同一性的可替换性对句子中的位置</w:t>
      </w:r>
      <w:r>
        <w:rPr>
          <w:rFonts w:ascii="宋体" w:hAnsi="宋体" w:cs="宋体" w:eastAsia="宋体"/>
          <w:sz w:val="52"/>
          <w:spacing w:val="0"/>
          <w:color w:val="000000"/>
          <w:b w:val="off"/>
          <w:i w:val="off"/>
        </w:rPr>
        <w:t>和单独词项的位置都是有效的。对句子中的位置，这个标准告诉我们</w:t>
      </w:r>
      <w:r>
        <w:rPr>
          <w:rFonts w:ascii="宋体" w:hAnsi="宋体" w:cs="宋体" w:eastAsia="宋体"/>
          <w:sz w:val="52"/>
          <w:spacing w:val="0"/>
          <w:color w:val="000000"/>
          <w:b w:val="off"/>
          <w:i w:val="off"/>
        </w:rPr>
        <w:t>的是，当一个语句所包含的单独词项被具有同一所指的任何其他单独</w:t>
      </w:r>
      <w:r>
        <w:rPr>
          <w:rFonts w:ascii="宋体" w:hAnsi="宋体" w:cs="宋体" w:eastAsia="宋体"/>
          <w:sz w:val="52"/>
          <w:spacing w:val="0"/>
          <w:color w:val="000000"/>
          <w:b w:val="off"/>
          <w:i w:val="off"/>
        </w:rPr>
        <w:t>词项代替时，这个语句的真值保持不变。对于单独词项，这个标准告</w:t>
      </w:r>
      <w:r>
        <w:rPr>
          <w:rFonts w:ascii="宋体" w:hAnsi="宋体" w:cs="宋体" w:eastAsia="宋体"/>
          <w:sz w:val="52"/>
          <w:spacing w:val="0"/>
          <w:color w:val="000000"/>
          <w:b w:val="off"/>
          <w:i w:val="off"/>
        </w:rPr>
        <w:t>诉我们的是，当一个单独词项所包含的单独词项被如此替换时，则此</w:t>
      </w:r>
      <w:r>
        <w:rPr>
          <w:rFonts w:ascii="宋体" w:hAnsi="宋体" w:cs="宋体" w:eastAsia="宋体"/>
          <w:sz w:val="52"/>
          <w:spacing w:val="0"/>
          <w:color w:val="000000"/>
          <w:b w:val="off"/>
          <w:i w:val="off"/>
        </w:rPr>
        <w:t>单独词项的指称保持不变。譬如下面这句引语：</w:t>
      </w:r>
      <w:bookmarkEnd w:id="2951"/>
    </w:p>
    <w:p>
      <w:pPr>
        <w:pageBreakBefore w:val="off"/>
        <w:tabs/>
        <w:wordWrap w:val="off"/>
        <w:spacing w:before="0" w:after="0" w:line="940" w:lineRule="exact"/>
        <w:ind w:left="0" w:right="0"/>
        <w:jc w:val="both"/>
        <w:textAlignment w:val="baseline"/>
        <w:rPr>
          <w:sz w:val="52"/>
        </w:rPr>
      </w:pPr>
      <w:bookmarkStart w:name="" w:id="2952"/>
      <w:r>
        <w:rPr>
          <w:rFonts w:ascii="宋体" w:hAnsi="宋体" w:cs="宋体" w:eastAsia="宋体"/>
          <w:sz w:val="52"/>
          <w:spacing w:val="0"/>
          <w:color w:val="000000"/>
          <w:b w:val="off"/>
          <w:i w:val="off"/>
        </w:rPr>
        <w:t/>
      </w:r>
      <w:bookmarkEnd w:id="2952"/>
    </w:p>
    <w:p>
      <w:pPr>
        <w:pageBreakBefore w:val="off"/>
        <w:tabs/>
        <w:wordWrap w:val="off"/>
        <w:spacing w:before="0" w:after="0" w:line="800" w:lineRule="atLeast"/>
        <w:ind w:left="2360" w:right="0"/>
        <w:jc w:val="both"/>
        <w:textAlignment w:val="baseline"/>
        <w:rPr>
          <w:sz w:val="60"/>
        </w:rPr>
      </w:pPr>
      <w:bookmarkStart w:name="" w:id="2953"/>
      <w:r>
        <w:rPr>
          <w:rFonts w:ascii="TimesNewRoman" w:hAnsi="TimesNewRoman" w:cs="TimesNewRoman" w:eastAsia="TimesNewRoman"/>
          <w:sz w:val="60"/>
          <w:spacing w:val="0"/>
          <w:color w:val="000000"/>
          <w:b w:val="off"/>
          <w:i w:val="off"/>
        </w:rPr>
        <w:t>(5)“Tully was a Roman”</w:t>
      </w:r>
      <w:bookmarkEnd w:id="2953"/>
    </w:p>
    <w:p>
      <w:pPr>
        <w:pageBreakBefore w:val="off"/>
        <w:tabs/>
        <w:wordWrap w:val="off"/>
        <w:spacing w:before="0" w:after="0" w:line="720" w:lineRule="exact"/>
        <w:ind w:left="0" w:right="0"/>
        <w:jc w:val="both"/>
        <w:textAlignment w:val="baseline"/>
        <w:rPr>
          <w:sz w:val="60"/>
        </w:rPr>
      </w:pPr>
      <w:bookmarkStart w:name="" w:id="2954"/>
      <w:r>
        <w:rPr>
          <w:rFonts w:ascii="宋体" w:hAnsi="宋体" w:cs="宋体" w:eastAsia="宋体"/>
          <w:sz w:val="60"/>
          <w:spacing w:val="0"/>
          <w:color w:val="000000"/>
          <w:b w:val="off"/>
          <w:i w:val="off"/>
        </w:rPr>
        <w:t/>
      </w:r>
      <w:bookmarkEnd w:id="2954"/>
    </w:p>
    <w:p>
      <w:pPr>
        <w:pageBreakBefore w:val="off"/>
        <w:tabs/>
        <w:wordWrap w:val="off"/>
        <w:spacing w:before="0" w:after="0" w:line="920" w:lineRule="atLeast"/>
        <w:ind w:left="200" w:right="40" w:firstLine="1040"/>
        <w:jc w:val="both"/>
        <w:textAlignment w:val="baseline"/>
        <w:rPr>
          <w:sz w:val="52"/>
        </w:rPr>
      </w:pPr>
      <w:bookmarkStart w:name="" w:id="2955"/>
      <w:r>
        <w:rPr>
          <w:rFonts w:ascii="宋体" w:hAnsi="宋体" w:cs="宋体" w:eastAsia="宋体"/>
          <w:sz w:val="52"/>
          <w:spacing w:val="0"/>
          <w:color w:val="000000"/>
          <w:b w:val="off"/>
          <w:i w:val="off"/>
        </w:rPr>
        <w:t>其中人名的位置是非指称性的，表明这一点的是，虽然 Tully=</w:t>
      </w:r>
      <w:r>
        <w:rPr>
          <w:rFonts w:ascii="宋体" w:hAnsi="宋体" w:cs="宋体" w:eastAsia="宋体"/>
          <w:sz w:val="52"/>
          <w:spacing w:val="0"/>
          <w:color w:val="000000"/>
          <w:b w:val="off"/>
          <w:i w:val="off"/>
        </w:rPr>
        <w:t>Cicero (图利=西塞罗)，然而</w:t>
      </w:r>
      <w:bookmarkEnd w:id="2955"/>
    </w:p>
    <w:p>
      <w:pPr>
        <w:pageBreakBefore w:val="off"/>
        <w:tabs/>
        <w:wordWrap w:val="off"/>
        <w:spacing w:before="0" w:after="0" w:line="940" w:lineRule="exact"/>
        <w:ind w:left="0" w:right="0"/>
        <w:jc w:val="both"/>
        <w:textAlignment w:val="baseline"/>
        <w:rPr>
          <w:sz w:val="52"/>
        </w:rPr>
      </w:pPr>
      <w:bookmarkStart w:name="" w:id="2956"/>
      <w:r>
        <w:rPr>
          <w:rFonts w:ascii="宋体" w:hAnsi="宋体" w:cs="宋体" w:eastAsia="宋体"/>
          <w:sz w:val="52"/>
          <w:spacing w:val="0"/>
          <w:color w:val="000000"/>
          <w:b w:val="off"/>
          <w:i w:val="off"/>
        </w:rPr>
        <w:t/>
      </w:r>
      <w:bookmarkEnd w:id="2956"/>
    </w:p>
    <w:p>
      <w:pPr>
        <w:pageBreakBefore w:val="off"/>
        <w:tabs/>
        <w:wordWrap w:val="off"/>
        <w:spacing w:before="0" w:after="0" w:line="660" w:lineRule="atLeast"/>
        <w:ind w:left="2360" w:right="0"/>
        <w:jc w:val="both"/>
        <w:textAlignment w:val="baseline"/>
        <w:rPr>
          <w:sz w:val="49"/>
        </w:rPr>
      </w:pPr>
      <w:bookmarkStart w:name="" w:id="2957"/>
      <w:r>
        <w:rPr>
          <w:rFonts w:ascii="楷体" w:hAnsi="楷体" w:cs="楷体" w:eastAsia="楷体"/>
          <w:sz w:val="49"/>
          <w:spacing w:val="0"/>
          <w:color w:val="000000"/>
          <w:b w:val="off"/>
          <w:i w:val="off"/>
        </w:rPr>
        <w:t>“Tully was a Roman”≠“Cicero was a Roman”</w:t>
      </w:r>
      <w:bookmarkEnd w:id="2957"/>
    </w:p>
    <w:p>
      <w:pPr>
        <w:pageBreakBefore w:val="off"/>
        <w:tabs/>
        <w:wordWrap w:val="off"/>
        <w:spacing w:before="0" w:after="0" w:line="660" w:lineRule="atLeast"/>
        <w:ind w:left="2360" w:right="0"/>
        <w:jc w:val="both"/>
        <w:textAlignment w:val="baseline"/>
        <w:rPr>
          <w:sz w:val="49"/>
        </w:rPr>
      </w:pPr>
      <w:bookmarkStart w:name="" w:id="2958"/>
      <w:r>
        <w:rPr>
          <w:rFonts w:ascii="楷体" w:hAnsi="楷体" w:cs="楷体" w:eastAsia="楷体"/>
          <w:sz w:val="49"/>
          <w:spacing w:val="0"/>
          <w:color w:val="000000"/>
          <w:b w:val="off"/>
          <w:i w:val="off"/>
        </w:rPr>
        <w:t>(“图利是个罗马人”≠“西塞罗是个罗马人”)</w:t>
      </w:r>
      <w:bookmarkEnd w:id="2958"/>
    </w:p>
    <w:p>
      <w:pPr>
        <w:pageBreakBefore w:val="off"/>
        <w:tabs/>
        <w:wordWrap w:val="off"/>
        <w:spacing w:before="0" w:after="0" w:line="940" w:lineRule="exact"/>
        <w:ind w:left="0" w:right="0"/>
        <w:jc w:val="both"/>
        <w:textAlignment w:val="baseline"/>
        <w:rPr>
          <w:sz w:val="52"/>
        </w:rPr>
      </w:pPr>
      <w:bookmarkStart w:name="" w:id="2959"/>
      <w:r>
        <w:rPr>
          <w:rFonts w:ascii="宋体" w:hAnsi="宋体" w:cs="宋体" w:eastAsia="宋体"/>
          <w:sz w:val="52"/>
          <w:spacing w:val="0"/>
          <w:color w:val="000000"/>
          <w:b w:val="off"/>
          <w:i w:val="off"/>
        </w:rPr>
        <w:t/>
      </w:r>
      <w:bookmarkEnd w:id="2959"/>
    </w:p>
    <w:p>
      <w:pPr>
        <w:pageBreakBefore w:val="off"/>
        <w:tabs/>
        <w:wordWrap w:val="off"/>
        <w:spacing w:before="0" w:after="0" w:line="920" w:lineRule="atLeast"/>
        <w:ind w:left="200" w:right="0" w:firstLine="1040"/>
        <w:jc w:val="both"/>
        <w:textAlignment w:val="baseline"/>
        <w:rPr>
          <w:sz w:val="52"/>
        </w:rPr>
      </w:pPr>
      <w:bookmarkStart w:name="" w:id="2960"/>
      <w:r>
        <w:rPr>
          <w:rFonts w:ascii="宋体" w:hAnsi="宋体" w:cs="宋体" w:eastAsia="宋体"/>
          <w:sz w:val="52"/>
          <w:spacing w:val="0"/>
          <w:color w:val="000000"/>
          <w:b w:val="off"/>
          <w:i w:val="off"/>
        </w:rPr>
        <w:t>由此可见，引语产生非指称性的位置。另外还有一种方法，其作</w:t>
      </w:r>
      <w:r>
        <w:rPr>
          <w:rFonts w:ascii="宋体" w:hAnsi="宋体" w:cs="宋体" w:eastAsia="宋体"/>
          <w:sz w:val="52"/>
          <w:spacing w:val="0"/>
          <w:color w:val="000000"/>
          <w:b w:val="off"/>
          <w:i w:val="off"/>
        </w:rPr>
        <w:t>用与引语相同，但它并不产生非指称的位置，这个方法即是拼写法</w:t>
      </w:r>
      <w:bookmarkEnd w:id="2960"/>
    </w:p>
    <w:p>
      <w:pPr>
        <w:pageBreakBefore w:val="off"/>
        <w:tabs/>
        <w:wordWrap w:val="off"/>
        <w:spacing w:before="0" w:after="0" w:line="640" w:lineRule="atLeast"/>
        <w:ind w:left="0" w:right="40"/>
        <w:jc w:val="right"/>
        <w:textAlignment w:val="baseline"/>
        <w:rPr>
          <w:sz w:val="48"/>
        </w:rPr>
      </w:pPr>
      <w:bookmarkStart w:name="" w:id="2961"/>
      <w:r>
        <w:rPr>
          <w:rFonts w:ascii="黑体" w:hAnsi="黑体" w:cs="黑体" w:eastAsia="黑体"/>
          <w:sz w:val="48"/>
          <w:spacing w:val="0"/>
          <w:color w:val="000000"/>
          <w:b w:val="off"/>
          <w:i w:val="off"/>
        </w:rPr>
        <w:t>159</w:t>
      </w:r>
      <w:bookmarkEnd w:id="2961"/>
    </w:p>
    <w:p>
      <w:r>
        <w:t/>
      </w:r>
    </w:p>
    <w:p>
      <w:pPr>
        <w:sectPr>
          <w:footerReference r:id="rId549"/>
          <w:headerReference r:id="rId550" w:type="default"/>
          <w:type w:val="nextPage"/>
          <w:pgSz w:w="21240" w:h="31680"/>
          <w:pgMar w:left="2520" w:top="1920" w:right="2520" w:bottom="1920" w:header="1620" w:footer="1620"/>
          <w:cols w:num="1"/>
        </w:sectPr>
      </w:pPr>
    </w:p>
    <w:p>
      <w:pPr>
        <w:pageBreakBefore w:val="off"/>
        <w:tabs/>
        <w:wordWrap w:val="off"/>
        <w:spacing w:before="0" w:after="0" w:line="580" w:lineRule="atLeast"/>
        <w:ind w:left="920" w:right="0"/>
        <w:jc w:val="both"/>
        <w:textAlignment w:val="baseline"/>
        <w:rPr>
          <w:sz w:val="42"/>
        </w:rPr>
      </w:pPr>
      <w:bookmarkStart w:name="" w:id="2962"/>
      <w:r>
        <w:rPr>
          <w:rFonts w:ascii="黑体" w:hAnsi="黑体" w:cs="黑体" w:eastAsia="黑体"/>
          <w:sz w:val="42"/>
          <w:spacing w:val="0"/>
          <w:color w:val="000000"/>
          <w:b w:val="on"/>
          <w:i w:val="off"/>
        </w:rPr>
        <w:t>语词和对象</w:t>
      </w:r>
      <w:bookmarkEnd w:id="2962"/>
    </w:p>
    <w:p>
      <w:pPr>
        <w:pageBreakBefore w:val="off"/>
        <w:tabs/>
        <w:wordWrap w:val="off"/>
        <w:spacing w:before="0" w:after="0" w:line="520" w:lineRule="exact"/>
        <w:ind w:left="0" w:right="0"/>
        <w:jc w:val="both"/>
        <w:textAlignment w:val="baseline"/>
        <w:rPr>
          <w:sz w:val="42"/>
        </w:rPr>
      </w:pPr>
      <w:bookmarkStart w:name="" w:id="2963"/>
      <w:r>
        <w:rPr>
          <w:rFonts w:ascii="宋体" w:hAnsi="宋体" w:cs="宋体" w:eastAsia="宋体"/>
          <w:sz w:val="42"/>
          <w:spacing w:val="0"/>
          <w:color w:val="000000"/>
          <w:b w:val="off"/>
          <w:i w:val="off"/>
        </w:rPr>
        <w:t/>
      </w:r>
      <w:bookmarkEnd w:id="2963"/>
    </w:p>
    <w:p>
      <w:pPr>
        <w:pageBreakBefore w:val="off"/>
        <w:tabs/>
        <w:wordWrap w:val="off"/>
        <w:spacing w:before="0" w:after="0" w:line="980" w:lineRule="atLeast"/>
        <w:ind w:left="140" w:right="0"/>
        <w:jc w:val="both"/>
        <w:textAlignment w:val="baseline"/>
        <w:rPr>
          <w:sz w:val="50"/>
        </w:rPr>
      </w:pPr>
      <w:bookmarkStart w:name="" w:id="2964"/>
      <w:r>
        <w:rPr>
          <w:rFonts w:ascii="宋体" w:hAnsi="宋体" w:cs="宋体" w:eastAsia="宋体"/>
          <w:sz w:val="50"/>
          <w:spacing w:val="0"/>
          <w:color w:val="000000"/>
          <w:b w:val="off"/>
          <w:i w:val="off"/>
        </w:rPr>
        <w:t>(spelling)。对于(5)，我们可以换一种方式说：</w:t>
      </w:r>
      <w:bookmarkEnd w:id="2964"/>
    </w:p>
    <w:p>
      <w:pPr>
        <w:pageBreakBefore w:val="off"/>
        <w:tabs/>
        <w:wordWrap w:val="off"/>
        <w:spacing w:before="0" w:after="0" w:line="980" w:lineRule="exact"/>
        <w:ind w:left="0" w:right="0"/>
        <w:jc w:val="both"/>
        <w:textAlignment w:val="baseline"/>
        <w:rPr>
          <w:sz w:val="50"/>
        </w:rPr>
      </w:pPr>
      <w:bookmarkStart w:name="" w:id="2965"/>
      <w:r>
        <w:rPr>
          <w:rFonts w:ascii="宋体" w:hAnsi="宋体" w:cs="宋体" w:eastAsia="宋体"/>
          <w:sz w:val="50"/>
          <w:spacing w:val="0"/>
          <w:color w:val="000000"/>
          <w:b w:val="off"/>
          <w:i w:val="off"/>
        </w:rPr>
        <w:t/>
      </w:r>
      <w:bookmarkEnd w:id="2965"/>
    </w:p>
    <w:p>
      <w:pPr>
        <w:pageBreakBefore w:val="off"/>
        <w:tabs/>
        <w:wordWrap w:val="off"/>
        <w:spacing w:before="0" w:after="0" w:line="1020" w:lineRule="atLeast"/>
        <w:ind w:left="1140" w:right="1180" w:firstLine="1100"/>
        <w:jc w:val="both"/>
        <w:textAlignment w:val="baseline"/>
        <w:rPr>
          <w:sz w:val="67"/>
        </w:rPr>
      </w:pPr>
      <w:bookmarkStart w:name="" w:id="2966"/>
      <w:r>
        <w:rPr>
          <w:rFonts w:ascii="TimesNewRoman" w:hAnsi="TimesNewRoman" w:cs="TimesNewRoman" w:eastAsia="TimesNewRoman"/>
          <w:sz w:val="67"/>
          <w:spacing w:val="0"/>
          <w:color w:val="000000"/>
          <w:b w:val="off"/>
          <w:i w:val="off"/>
        </w:rPr>
        <w:t>tee~yu~ell~ell~wye~space~doubleyu~ay~ess~</w:t>
      </w:r>
      <w:r>
        <w:rPr>
          <w:rFonts w:ascii="TimesNewRoman" w:hAnsi="TimesNewRoman" w:cs="TimesNewRoman" w:eastAsia="TimesNewRoman"/>
          <w:sz w:val="67"/>
          <w:spacing w:val="0"/>
          <w:color w:val="000000"/>
          <w:b w:val="off"/>
          <w:i w:val="off"/>
        </w:rPr>
        <w:t>space~ay~space~ar~oh~em~ay~en,</w:t>
      </w:r>
      <w:bookmarkEnd w:id="2966"/>
    </w:p>
    <w:p>
      <w:pPr>
        <w:pageBreakBefore w:val="off"/>
        <w:tabs/>
        <w:wordWrap w:val="off"/>
        <w:spacing w:before="740" w:after="0" w:line="980" w:lineRule="atLeast"/>
        <w:ind w:left="0" w:right="100" w:firstLine="100"/>
        <w:jc w:val="both"/>
        <w:textAlignment w:val="baseline"/>
        <w:rPr>
          <w:sz w:val="50"/>
        </w:rPr>
      </w:pPr>
      <w:bookmarkStart w:name="" w:id="2967"/>
      <w:r>
        <w:rPr>
          <w:rFonts w:ascii="宋体" w:hAnsi="宋体" w:cs="宋体" w:eastAsia="宋体"/>
          <w:sz w:val="50"/>
          <w:spacing w:val="0"/>
          <w:color w:val="000000"/>
          <w:b w:val="off"/>
          <w:i w:val="off"/>
        </w:rPr>
        <w:t>即用每个字母的名称加上拱形符号(按照塔斯基的做法)来表明连接</w:t>
      </w:r>
      <w:r>
        <w:rPr>
          <w:rFonts w:ascii="宋体" w:hAnsi="宋体" w:cs="宋体" w:eastAsia="宋体"/>
          <w:sz w:val="50"/>
          <w:spacing w:val="0"/>
          <w:color w:val="000000"/>
          <w:b w:val="off"/>
          <w:i w:val="off"/>
        </w:rPr>
        <w:t xml:space="preserve">  结构。这种从引号到拼写的转换还有一种独立的优势(见第39节)；</w:t>
      </w:r>
      <w:r>
        <w:rPr>
          <w:rFonts w:ascii="宋体" w:hAnsi="宋体" w:cs="宋体" w:eastAsia="宋体"/>
          <w:sz w:val="50"/>
          <w:spacing w:val="0"/>
          <w:color w:val="000000"/>
          <w:b w:val="off"/>
          <w:i w:val="off"/>
        </w:rPr>
        <w:t>但顺便说一下，强调指出下面一点是有益的，即由引语所产生的非指</w:t>
      </w:r>
      <w:r>
        <w:rPr>
          <w:rFonts w:ascii="宋体" w:hAnsi="宋体" w:cs="宋体" w:eastAsia="宋体"/>
          <w:sz w:val="50"/>
          <w:spacing w:val="0"/>
          <w:color w:val="000000"/>
          <w:b w:val="off"/>
          <w:i w:val="off"/>
        </w:rPr>
        <w:t>称性的出现只是一个表面现象，我们可以轻易地通过记法的改变而消</w:t>
      </w:r>
      <w:r>
        <w:rPr>
          <w:rFonts w:ascii="宋体" w:hAnsi="宋体" w:cs="宋体" w:eastAsia="宋体"/>
          <w:sz w:val="50"/>
          <w:spacing w:val="0"/>
          <w:color w:val="000000"/>
          <w:b w:val="off"/>
          <w:i w:val="off"/>
        </w:rPr>
        <w:t>除之。</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1041400</wp:posOffset>
                </wp:positionV>
                <wp:extent cx="685800" cy="482600"/>
                <wp:wrapNone/>
                <wp:docPr id="264" name="文本框 264"/>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68"/>
                            <w:r>
                              <w:rPr>
                                <w:rFonts w:ascii="宋体" w:hAnsi="宋体" w:cs="宋体" w:eastAsia="宋体"/>
                                <w:sz w:val="50"/>
                                <w:spacing w:val="0"/>
                                <w:color w:val="000000"/>
                                <w:b w:val="off"/>
                                <w:i w:val="off"/>
                              </w:rPr>
                              <w:t>144</w:t>
                            </w:r>
                            <w:bookmarkEnd w:id="2968"/>
                          </w:p>
                        </w:txbxContent>
                      </wps:txbx>
                      <wps:bodyPr wrap="square" lIns="0" rIns="0" tIns="0" bIns="0" vert="horz" anchor="t">
                        <a:noAutofit/>
                      </wps:bodyPr>
                    </wps:wsp>
                  </a:graphicData>
                </a:graphic>
              </wp:anchor>
            </w:drawing>
          </mc:Choice>
          <mc:Fallback>
            <w:pict>
              <v:shape type="#_x0000_t202" filled="f" stroked="f" style="margin-left:78pt;margin-top:82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69"/>
                      <w:r>
                        <w:rPr>
                          <w:rFonts w:ascii="宋体" w:hAnsi="宋体" w:cs="宋体" w:eastAsia="宋体"/>
                          <w:sz w:val="50"/>
                          <w:spacing w:val="0"/>
                          <w:color w:val="000000"/>
                          <w:b w:val="off"/>
                          <w:i w:val="off"/>
                        </w:rPr>
                        <w:t>144</w:t>
                      </w:r>
                      <w:bookmarkEnd w:id="2969"/>
                    </w:p>
                  </w:txbxContent>
                </v:textbox>
              </v:shape>
            </w:pict>
          </mc:Fallback>
        </mc:AlternateContent>
      </w:r>
      <w:bookmarkEnd w:id="2967"/>
    </w:p>
    <w:p>
      <w:pPr>
        <w:pageBreakBefore w:val="off"/>
        <w:tabs/>
        <w:wordWrap w:val="off"/>
        <w:spacing w:before="0" w:after="0" w:line="980" w:lineRule="atLeast"/>
        <w:ind w:left="140" w:right="40" w:firstLine="1020"/>
        <w:jc w:val="both"/>
        <w:textAlignment w:val="baseline"/>
        <w:rPr>
          <w:sz w:val="50"/>
        </w:rPr>
      </w:pPr>
      <w:bookmarkStart w:name="" w:id="2970"/>
      <w:r>
        <w:rPr>
          <w:rFonts w:ascii="宋体" w:hAnsi="宋体" w:cs="宋体" w:eastAsia="宋体"/>
          <w:sz w:val="50"/>
          <w:spacing w:val="0"/>
          <w:color w:val="000000"/>
          <w:b w:val="off"/>
          <w:i w:val="off"/>
        </w:rPr>
        <w:t>除了引语，我们也常见到这样的情况，即一个单独词项的非纯指</w:t>
      </w:r>
      <w:r>
        <w:rPr>
          <w:rFonts w:ascii="宋体" w:hAnsi="宋体" w:cs="宋体" w:eastAsia="宋体"/>
          <w:sz w:val="50"/>
          <w:spacing w:val="0"/>
          <w:color w:val="000000"/>
          <w:b w:val="off"/>
          <w:i w:val="off"/>
        </w:rPr>
        <w:t>称性出现也可以通过义释(paraphrase)予以消除。但我们并非必须</w:t>
      </w:r>
      <w:r>
        <w:rPr>
          <w:rFonts w:ascii="宋体" w:hAnsi="宋体" w:cs="宋体" w:eastAsia="宋体"/>
          <w:sz w:val="50"/>
          <w:spacing w:val="0"/>
          <w:color w:val="000000"/>
          <w:b w:val="off"/>
          <w:i w:val="off"/>
        </w:rPr>
        <w:t>把单独词项的非指称性出现统统消除，亦非必须把它们都还原为引</w:t>
      </w:r>
      <w:r>
        <w:rPr>
          <w:rFonts w:ascii="宋体" w:hAnsi="宋体" w:cs="宋体" w:eastAsia="宋体"/>
          <w:sz w:val="50"/>
          <w:spacing w:val="0"/>
          <w:color w:val="000000"/>
          <w:b w:val="off"/>
          <w:i w:val="off"/>
        </w:rPr>
        <w:t>语。我们习惯于忽略掉那些无论如何“不值得重视”的东西，如</w:t>
      </w:r>
      <w:r>
        <w:rPr>
          <w:rFonts w:ascii="宋体" w:hAnsi="宋体" w:cs="宋体" w:eastAsia="宋体"/>
          <w:sz w:val="50"/>
          <w:spacing w:val="0"/>
          <w:color w:val="000000"/>
          <w:b w:val="off"/>
          <w:i w:val="off"/>
        </w:rPr>
        <w:t>“summary”中的“mary”,“canary”中的“can”;只要我们知道我</w:t>
      </w:r>
      <w:r>
        <w:rPr>
          <w:rFonts w:ascii="宋体" w:hAnsi="宋体" w:cs="宋体" w:eastAsia="宋体"/>
          <w:sz w:val="50"/>
          <w:spacing w:val="0"/>
          <w:color w:val="000000"/>
          <w:b w:val="off"/>
          <w:i w:val="off"/>
        </w:rPr>
        <w:t>们要防备的是什么，我们就同样可以把词项的一切非指称性的出现都</w:t>
      </w:r>
      <w:r>
        <w:rPr>
          <w:rFonts w:ascii="宋体" w:hAnsi="宋体" w:cs="宋体" w:eastAsia="宋体"/>
          <w:sz w:val="50"/>
          <w:spacing w:val="0"/>
          <w:color w:val="000000"/>
          <w:b w:val="off"/>
          <w:i w:val="off"/>
        </w:rPr>
        <w:t>估计到。</w:t>
      </w:r>
      <w:bookmarkEnd w:id="2970"/>
    </w:p>
    <w:p>
      <w:pPr>
        <w:pageBreakBefore w:val="off"/>
        <w:tabs/>
        <w:wordWrap w:val="off"/>
        <w:spacing w:before="0" w:after="0" w:line="980" w:lineRule="atLeast"/>
        <w:ind w:left="140" w:right="60" w:firstLine="1020"/>
        <w:jc w:val="both"/>
        <w:textAlignment w:val="baseline"/>
        <w:rPr>
          <w:sz w:val="50"/>
        </w:rPr>
      </w:pPr>
      <w:bookmarkStart w:name="" w:id="2971"/>
      <w:r>
        <w:rPr>
          <w:rFonts w:ascii="宋体" w:hAnsi="宋体" w:cs="宋体" w:eastAsia="宋体"/>
          <w:sz w:val="50"/>
          <w:spacing w:val="0"/>
          <w:color w:val="000000"/>
          <w:b w:val="off"/>
          <w:i w:val="off"/>
        </w:rPr>
        <w:t>一个词的完全相同的出现，对于其直接的语境说，可能具有纯指</w:t>
      </w:r>
      <w:r>
        <w:rPr>
          <w:rFonts w:ascii="宋体" w:hAnsi="宋体" w:cs="宋体" w:eastAsia="宋体"/>
          <w:sz w:val="50"/>
          <w:spacing w:val="0"/>
          <w:color w:val="000000"/>
          <w:b w:val="off"/>
          <w:i w:val="off"/>
        </w:rPr>
        <w:t>称性的位置，但对于更广的语境说，则非如此。譬如，下面句子中的</w:t>
      </w:r>
      <w:r>
        <w:rPr>
          <w:rFonts w:ascii="宋体" w:hAnsi="宋体" w:cs="宋体" w:eastAsia="宋体"/>
          <w:sz w:val="50"/>
          <w:spacing w:val="0"/>
          <w:color w:val="000000"/>
          <w:b w:val="off"/>
          <w:i w:val="off"/>
        </w:rPr>
        <w:t>人名具有纯指称性的位置：</w:t>
      </w:r>
      <w:bookmarkEnd w:id="2971"/>
    </w:p>
    <w:p>
      <w:pPr>
        <w:pageBreakBefore w:val="off"/>
        <w:tabs/>
        <w:wordWrap w:val="off"/>
        <w:spacing w:before="0" w:after="0" w:line="980" w:lineRule="exact"/>
        <w:ind w:left="0" w:right="0"/>
        <w:jc w:val="both"/>
        <w:textAlignment w:val="baseline"/>
        <w:rPr>
          <w:sz w:val="50"/>
        </w:rPr>
      </w:pPr>
      <w:bookmarkStart w:name="" w:id="2972"/>
      <w:r>
        <w:rPr>
          <w:rFonts w:ascii="宋体" w:hAnsi="宋体" w:cs="宋体" w:eastAsia="宋体"/>
          <w:sz w:val="50"/>
          <w:spacing w:val="0"/>
          <w:color w:val="000000"/>
          <w:b w:val="off"/>
          <w:i w:val="off"/>
        </w:rPr>
        <w:t/>
      </w:r>
      <w:bookmarkEnd w:id="2972"/>
    </w:p>
    <w:p>
      <w:pPr>
        <w:pageBreakBefore w:val="off"/>
        <w:tabs/>
        <w:wordWrap w:val="off"/>
        <w:spacing w:before="0" w:after="0" w:line="980" w:lineRule="atLeast"/>
        <w:ind w:left="2280" w:right="0"/>
        <w:jc w:val="both"/>
        <w:textAlignment w:val="baseline"/>
        <w:rPr>
          <w:sz w:val="50"/>
        </w:rPr>
      </w:pPr>
      <w:bookmarkStart w:name="" w:id="2973"/>
      <w:r>
        <w:rPr>
          <w:rFonts w:ascii="宋体" w:hAnsi="宋体" w:cs="宋体" w:eastAsia="宋体"/>
          <w:sz w:val="50"/>
          <w:spacing w:val="0"/>
          <w:color w:val="000000"/>
          <w:b w:val="off"/>
          <w:i w:val="off"/>
        </w:rPr>
        <w:t>(6) Tully was a Roman.</w:t>
      </w:r>
      <w:bookmarkEnd w:id="2973"/>
    </w:p>
    <w:p>
      <w:pPr>
        <w:pageBreakBefore w:val="off"/>
        <w:tabs/>
        <w:wordWrap w:val="off"/>
        <w:spacing w:before="0" w:after="0" w:line="980" w:lineRule="exact"/>
        <w:ind w:left="0" w:right="0"/>
        <w:jc w:val="both"/>
        <w:textAlignment w:val="baseline"/>
        <w:rPr>
          <w:sz w:val="50"/>
        </w:rPr>
      </w:pPr>
      <w:bookmarkStart w:name="" w:id="2974"/>
      <w:r>
        <w:rPr>
          <w:rFonts w:ascii="宋体" w:hAnsi="宋体" w:cs="宋体" w:eastAsia="宋体"/>
          <w:sz w:val="50"/>
          <w:spacing w:val="0"/>
          <w:color w:val="000000"/>
          <w:b w:val="off"/>
          <w:i w:val="off"/>
        </w:rPr>
        <w:t/>
      </w:r>
      <w:bookmarkEnd w:id="2974"/>
    </w:p>
    <w:p>
      <w:pPr>
        <w:pageBreakBefore w:val="off"/>
        <w:tabs/>
        <w:wordWrap w:val="off"/>
        <w:spacing w:before="0" w:after="0" w:line="980" w:lineRule="atLeast"/>
        <w:ind w:left="140" w:right="40" w:firstLine="1020"/>
        <w:jc w:val="both"/>
        <w:textAlignment w:val="baseline"/>
        <w:rPr>
          <w:sz w:val="50"/>
        </w:rPr>
      </w:pPr>
      <w:bookmarkStart w:name="" w:id="2975"/>
      <w:r>
        <w:rPr>
          <w:rFonts w:ascii="宋体" w:hAnsi="宋体" w:cs="宋体" w:eastAsia="宋体"/>
          <w:sz w:val="50"/>
          <w:spacing w:val="0"/>
          <w:color w:val="000000"/>
          <w:b w:val="off"/>
          <w:i w:val="off"/>
        </w:rPr>
        <w:t>但在(1)和(5)这两个扩展了的表达式中这个人名就不是纯指</w:t>
      </w:r>
      <w:r>
        <w:rPr>
          <w:rFonts w:ascii="宋体" w:hAnsi="宋体" w:cs="宋体" w:eastAsia="宋体"/>
          <w:sz w:val="50"/>
          <w:spacing w:val="0"/>
          <w:color w:val="000000"/>
          <w:b w:val="off"/>
          <w:i w:val="off"/>
        </w:rPr>
        <w:t>称性的了。引语就这样阻碍了一个词的指称力。我们可以说，引语是</w:t>
      </w:r>
      <w:r>
        <w:rPr>
          <w:rFonts w:ascii="宋体" w:hAnsi="宋体" w:cs="宋体" w:eastAsia="宋体"/>
          <w:sz w:val="50"/>
          <w:spacing w:val="0"/>
          <w:color w:val="000000"/>
          <w:b w:val="off"/>
          <w:i w:val="off"/>
        </w:rPr>
        <w:t>缺乏指称透明性(referential transparency)的。[14]</w:t>
      </w:r>
      <w:bookmarkEnd w:id="2975"/>
    </w:p>
    <w:p>
      <w:pPr>
        <w:pageBreakBefore w:val="off"/>
        <w:tabs/>
        <w:wordWrap w:val="off"/>
        <w:spacing w:before="0" w:after="0" w:line="980" w:lineRule="atLeast"/>
        <w:ind w:left="140" w:right="0" w:firstLine="1020"/>
        <w:jc w:val="both"/>
        <w:textAlignment w:val="baseline"/>
        <w:rPr>
          <w:sz w:val="50"/>
        </w:rPr>
      </w:pPr>
      <w:bookmarkStart w:name="" w:id="2976"/>
      <w:r>
        <w:rPr>
          <w:rFonts w:ascii="宋体" w:hAnsi="宋体" w:cs="宋体" w:eastAsia="宋体"/>
          <w:sz w:val="50"/>
          <w:spacing w:val="0"/>
          <w:color w:val="000000"/>
          <w:b w:val="off"/>
          <w:i w:val="off"/>
        </w:rPr>
        <w:t>指称透明性与句子结构有关(见第11节)；更确切地说，同单独</w:t>
      </w:r>
      <w:r>
        <w:rPr>
          <w:rFonts w:ascii="宋体" w:hAnsi="宋体" w:cs="宋体" w:eastAsia="宋体"/>
          <w:sz w:val="50"/>
          <w:spacing w:val="0"/>
          <w:color w:val="000000"/>
          <w:b w:val="off"/>
          <w:i w:val="off"/>
        </w:rPr>
        <w:t>词项或句子在单独词项或句子中的包含方式有关。我把一个包含方式</w:t>
      </w:r>
      <w:r>
        <w:rPr>
          <w:rFonts w:ascii="黑体" w:hAnsi="黑体" w:cs="黑体" w:eastAsia="黑体"/>
          <w:sz w:val="50"/>
          <w:spacing w:val="0"/>
          <w:color w:val="000000"/>
          <w:b w:val="off"/>
          <w:i w:val="off"/>
        </w:rPr>
        <w:t>160</w:t>
      </w:r>
      <w:bookmarkEnd w:id="2976"/>
    </w:p>
    <w:p>
      <w:r>
        <w:t/>
      </w:r>
    </w:p>
    <w:p>
      <w:pPr>
        <w:sectPr>
          <w:footerReference r:id="rId551"/>
          <w:headerReference r:id="rId552" w:type="default"/>
          <w:type w:val="nextPage"/>
          <w:pgSz w:w="21240" w:h="31680"/>
          <w:pgMar w:left="2540" w:top="2200" w:right="2540" w:bottom="2200" w:header="1900" w:footer="1900"/>
          <w:cols w:num="1"/>
        </w:sectPr>
      </w:pPr>
    </w:p>
    <w:p>
      <w:pPr>
        <w:pageBreakBefore w:val="off"/>
        <w:tabs/>
        <w:wordWrap w:val="off"/>
        <w:spacing w:before="560" w:after="0" w:line="600" w:lineRule="atLeast"/>
        <w:ind w:left="0" w:right="1140"/>
        <w:jc w:val="right"/>
        <w:textAlignment w:val="baseline"/>
        <w:rPr>
          <w:sz w:val="44"/>
        </w:rPr>
      </w:pPr>
      <w:bookmarkStart w:name="" w:id="2977"/>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44500" cy="762000"/>
            <wp:wrapNone/>
            <wp:docPr id="266" name="Drawing 266"/>
            <a:graphic xmlns:a="http://schemas.openxmlformats.org/drawingml/2006/main">
              <a:graphicData uri="http://schemas.openxmlformats.org/drawingml/2006/picture">
                <pic:pic xmlns:pic="http://schemas.openxmlformats.org/drawingml/2006/picture">
                  <pic:nvPicPr>
                    <pic:cNvPr id="0" name="Picture 265"/>
                    <pic:cNvPicPr>
                      <a:picLocks noChangeAspect="true"/>
                    </pic:cNvPicPr>
                  </pic:nvPicPr>
                  <pic:blipFill>
                    <a:blip r:embed="rId100"/>
                    <a:stretch>
                      <a:fillRect/>
                    </a:stretch>
                  </pic:blipFill>
                  <pic:spPr>
                    <a:xfrm>
                      <a:off x="0" y="0"/>
                      <a:ext cx="444500" cy="762000"/>
                    </a:xfrm>
                    <a:prstGeom prst="rect">
                      <a:avLst/>
                    </a:prstGeom>
                  </pic:spPr>
                </pic:pic>
              </a:graphicData>
            </a:graphic>
          </wp:anchor>
        </w:drawing>
      </w:r>
      <w:bookmarkEnd w:id="2977"/>
    </w:p>
    <w:p>
      <w:pPr>
        <w:pageBreakBefore w:val="off"/>
        <w:tabs/>
        <w:wordWrap w:val="off"/>
        <w:spacing w:before="0" w:after="0" w:line="520" w:lineRule="exact"/>
        <w:ind w:left="0" w:right="0"/>
        <w:jc w:val="right"/>
        <w:textAlignment w:val="baseline"/>
        <w:rPr>
          <w:sz w:val="44"/>
        </w:rPr>
      </w:pPr>
      <w:bookmarkStart w:name="" w:id="2978"/>
      <w:r>
        <w:rPr>
          <w:rFonts w:ascii="宋体" w:hAnsi="宋体" w:cs="宋体" w:eastAsia="宋体"/>
          <w:sz w:val="44"/>
          <w:spacing w:val="0"/>
          <w:color w:val="000000"/>
          <w:b w:val="off"/>
          <w:i w:val="off"/>
        </w:rPr>
        <w:t/>
      </w:r>
      <w:bookmarkEnd w:id="2978"/>
    </w:p>
    <w:p>
      <w:pPr>
        <w:pageBreakBefore w:val="off"/>
        <w:tabs/>
        <w:wordWrap w:val="off"/>
        <w:spacing w:before="0" w:after="0" w:line="920" w:lineRule="atLeast"/>
        <w:ind w:left="220" w:right="320"/>
        <w:jc w:val="both"/>
        <w:textAlignment w:val="baseline"/>
        <w:rPr>
          <w:sz w:val="52"/>
        </w:rPr>
      </w:pPr>
      <w:bookmarkStart w:name="" w:id="2979"/>
      <w:r>
        <w:rPr>
          <w:rFonts w:ascii="宋体" w:hAnsi="宋体" w:cs="宋体" w:eastAsia="宋体"/>
          <w:sz w:val="52"/>
          <w:spacing w:val="0"/>
          <w:color w:val="000000"/>
          <w:b w:val="off"/>
          <w:i w:val="off"/>
        </w:rPr>
        <w:t>(mode of containment)φ称为指称透明的，倘若每当一个单独词项t</w:t>
      </w:r>
      <w:r>
        <w:rPr>
          <w:rFonts w:ascii="宋体" w:hAnsi="宋体" w:cs="宋体" w:eastAsia="宋体"/>
          <w:sz w:val="52"/>
          <w:spacing w:val="0"/>
          <w:color w:val="000000"/>
          <w:b w:val="off"/>
          <w:i w:val="off"/>
        </w:rPr>
        <w:t>在一个词或句子φ(t)中的出现是纯指称性的，则它在那个包含它的</w:t>
      </w:r>
      <w:r>
        <w:rPr>
          <w:rFonts w:ascii="宋体" w:hAnsi="宋体" w:cs="宋体" w:eastAsia="宋体"/>
          <w:sz w:val="52"/>
          <w:spacing w:val="0"/>
          <w:color w:val="000000"/>
          <w:b w:val="off"/>
          <w:i w:val="off"/>
        </w:rPr>
        <w:t>词或句子φ(φ(t))中也总是纯指称性的。如果我们以φ(φ(t))</w:t>
      </w:r>
      <w:r>
        <w:rPr>
          <w:rFonts w:ascii="宋体" w:hAnsi="宋体" w:cs="宋体" w:eastAsia="宋体"/>
          <w:sz w:val="52"/>
          <w:spacing w:val="0"/>
          <w:color w:val="000000"/>
          <w:b w:val="off"/>
          <w:i w:val="off"/>
        </w:rPr>
        <w:t>表示(5)，以φ(t)表示(6)，而以t表示人名，那么这便产生了引</w:t>
      </w:r>
      <w:r>
        <w:rPr>
          <w:rFonts w:ascii="宋体" w:hAnsi="宋体" w:cs="宋体" w:eastAsia="宋体"/>
          <w:sz w:val="52"/>
          <w:spacing w:val="0"/>
          <w:color w:val="000000"/>
          <w:b w:val="off"/>
          <w:i w:val="off"/>
        </w:rPr>
        <w:t>语指称的暗昧性。</w:t>
      </w:r>
      <w:bookmarkEnd w:id="2979"/>
    </w:p>
    <w:p>
      <w:pPr>
        <w:pageBreakBefore w:val="off"/>
        <w:tabs/>
        <w:wordWrap w:val="off"/>
        <w:spacing w:before="0" w:after="0" w:line="920" w:lineRule="atLeast"/>
        <w:ind w:left="220" w:right="300" w:firstLine="1040"/>
        <w:jc w:val="both"/>
        <w:textAlignment w:val="baseline"/>
        <w:rPr>
          <w:sz w:val="52"/>
        </w:rPr>
      </w:pPr>
      <w:bookmarkStart w:name="" w:id="2980"/>
      <w:r>
        <w:rPr>
          <w:rFonts w:ascii="宋体" w:hAnsi="宋体" w:cs="宋体" w:eastAsia="宋体"/>
          <w:sz w:val="52"/>
          <w:spacing w:val="0"/>
          <w:color w:val="000000"/>
          <w:b w:val="off"/>
          <w:i w:val="off"/>
        </w:rPr>
        <w:t>相反，选择句是指称透明的。也就是说，如果一个句子是借助</w:t>
      </w:r>
      <w:r>
        <w:rPr>
          <w:rFonts w:ascii="宋体" w:hAnsi="宋体" w:cs="宋体" w:eastAsia="宋体"/>
          <w:sz w:val="52"/>
          <w:spacing w:val="0"/>
          <w:color w:val="000000"/>
          <w:b w:val="off"/>
          <w:i w:val="off"/>
        </w:rPr>
        <w:t>“or”将两个成分句复合而成的，那么，两个成分句中的所有纯指称</w:t>
      </w:r>
      <w:r>
        <w:rPr>
          <w:rFonts w:ascii="宋体" w:hAnsi="宋体" w:cs="宋体" w:eastAsia="宋体"/>
          <w:sz w:val="52"/>
          <w:spacing w:val="0"/>
          <w:color w:val="000000"/>
          <w:b w:val="off"/>
          <w:i w:val="off"/>
        </w:rPr>
        <w:t>性的位置在复合句中还是纯指称性的。显然，所有真值函项(见第</w:t>
      </w:r>
      <w:r>
        <w:rPr>
          <w:rFonts w:ascii="宋体" w:hAnsi="宋体" w:cs="宋体" w:eastAsia="宋体"/>
          <w:sz w:val="52"/>
          <w:spacing w:val="0"/>
          <w:color w:val="000000"/>
          <w:b w:val="off"/>
          <w:i w:val="off"/>
        </w:rPr>
        <w:t>13节)都是指称透明的。</w:t>
      </w:r>
      <w:bookmarkEnd w:id="2980"/>
    </w:p>
    <w:p>
      <w:pPr>
        <w:pageBreakBefore w:val="off"/>
        <w:tabs/>
        <w:wordWrap w:val="off"/>
        <w:spacing w:before="0" w:after="0" w:line="920" w:lineRule="atLeast"/>
        <w:ind w:left="220" w:right="0" w:firstLine="1040"/>
        <w:jc w:val="both"/>
        <w:textAlignment w:val="baseline"/>
        <w:rPr>
          <w:sz w:val="52"/>
        </w:rPr>
      </w:pPr>
      <w:bookmarkStart w:name="" w:id="2981"/>
      <w:r>
        <w:rPr>
          <w:rFonts w:ascii="宋体" w:hAnsi="宋体" w:cs="宋体" w:eastAsia="宋体"/>
          <w:sz w:val="52"/>
          <w:spacing w:val="0"/>
          <w:color w:val="000000"/>
          <w:b w:val="off"/>
          <w:i w:val="off"/>
        </w:rPr>
        <w:t>作谓词用的普遍词项也可被看做一种结构(construction)，把作</w:t>
      </w:r>
      <w:r>
        <w:rPr>
          <w:rFonts w:ascii="宋体" w:hAnsi="宋体" w:cs="宋体" w:eastAsia="宋体"/>
          <w:sz w:val="52"/>
          <w:spacing w:val="0"/>
          <w:color w:val="000000"/>
          <w:b w:val="off"/>
          <w:i w:val="off"/>
        </w:rPr>
        <w:t>为主词的单独词项包含在句子中的一种方式。作为一种结构，它是指</w:t>
      </w:r>
      <w:r>
        <w:rPr>
          <w:rFonts w:ascii="宋体" w:hAnsi="宋体" w:cs="宋体" w:eastAsia="宋体"/>
          <w:sz w:val="52"/>
          <w:spacing w:val="0"/>
          <w:color w:val="000000"/>
          <w:b w:val="off"/>
          <w:i w:val="off"/>
        </w:rPr>
        <w:t>称透明的，因为，如前面已指出的，这等于说一个述谓中的主词位置</w:t>
      </w:r>
      <w:r>
        <w:rPr>
          <w:rFonts w:ascii="宋体" w:hAnsi="宋体" w:cs="宋体" w:eastAsia="宋体"/>
          <w:sz w:val="52"/>
          <w:spacing w:val="0"/>
          <w:color w:val="000000"/>
          <w:b w:val="off"/>
          <w:i w:val="off"/>
        </w:rPr>
        <w:t>是纯指称性的。</w:t>
      </w:r>
      <w:bookmarkEnd w:id="2981"/>
    </w:p>
    <w:p>
      <w:pPr>
        <w:pageBreakBefore w:val="off"/>
        <w:tabs/>
        <w:wordWrap w:val="off"/>
        <w:spacing w:before="0" w:after="0" w:line="920" w:lineRule="atLeast"/>
        <w:ind w:left="220" w:right="260" w:firstLine="1040"/>
        <w:jc w:val="both"/>
        <w:textAlignment w:val="baseline"/>
        <w:rPr>
          <w:sz w:val="52"/>
        </w:rPr>
      </w:pPr>
      <w:bookmarkStart w:name="" w:id="2982"/>
      <w:r>
        <w:rPr>
          <w:rFonts w:ascii="宋体" w:hAnsi="宋体" w:cs="宋体" w:eastAsia="宋体"/>
          <w:sz w:val="52"/>
          <w:spacing w:val="0"/>
          <w:color w:val="000000"/>
          <w:b w:val="off"/>
          <w:i w:val="off"/>
        </w:rPr>
        <w:t>再者，对于“looking for”这一结构，如果其毗邻的词项位置是</w:t>
      </w:r>
      <w:r>
        <w:rPr>
          <w:rFonts w:ascii="宋体" w:hAnsi="宋体" w:cs="宋体" w:eastAsia="宋体"/>
          <w:sz w:val="52"/>
          <w:spacing w:val="0"/>
          <w:color w:val="000000"/>
          <w:b w:val="off"/>
          <w:i w:val="off"/>
        </w:rPr>
        <w:t>纯指称性的，那么，它也可看做是透明的，否则则不然。在前一种情</w:t>
      </w:r>
      <w:r>
        <w:rPr>
          <w:rFonts w:ascii="宋体" w:hAnsi="宋体" w:cs="宋体" w:eastAsia="宋体"/>
          <w:sz w:val="52"/>
          <w:spacing w:val="0"/>
          <w:color w:val="000000"/>
          <w:b w:val="off"/>
          <w:i w:val="off"/>
        </w:rPr>
        <w:t>形下，“looking for”是一个真正的关系词；而在后一种情形下，则</w:t>
      </w:r>
      <w:r>
        <w:rPr>
          <w:rFonts w:ascii="宋体" w:hAnsi="宋体" w:cs="宋体" w:eastAsia="宋体"/>
          <w:sz w:val="52"/>
          <w:spacing w:val="0"/>
          <w:color w:val="000000"/>
          <w:b w:val="off"/>
          <w:i w:val="off"/>
        </w:rPr>
        <w:t>不是。关于第二种情形，在第32节中就会看得更清楚了。</w:t>
      </w:r>
      <w:bookmarkEnd w:id="2982"/>
    </w:p>
    <w:p>
      <w:pPr>
        <w:pageBreakBefore w:val="off"/>
        <w:tabs/>
        <w:wordWrap w:val="off"/>
        <w:spacing w:before="0" w:after="0" w:line="920" w:lineRule="atLeast"/>
        <w:ind w:left="220" w:right="220" w:firstLine="1040"/>
        <w:jc w:val="both"/>
        <w:textAlignment w:val="baseline"/>
        <w:rPr>
          <w:sz w:val="52"/>
        </w:rPr>
      </w:pPr>
      <w:bookmarkStart w:name="" w:id="2983"/>
      <w:r>
        <w:rPr>
          <w:rFonts w:ascii="宋体" w:hAnsi="宋体" w:cs="宋体" w:eastAsia="宋体"/>
          <w:sz w:val="52"/>
          <w:spacing w:val="0"/>
          <w:color w:val="000000"/>
          <w:b w:val="off"/>
          <w:i w:val="off"/>
        </w:rPr>
        <w:t>另一种或透明或暗昧的结构是信念句，“a believes that p”，譬</w:t>
      </w:r>
      <w:r>
        <w:rPr>
          <w:rFonts w:ascii="宋体" w:hAnsi="宋体" w:cs="宋体" w:eastAsia="宋体"/>
          <w:sz w:val="52"/>
          <w:spacing w:val="0"/>
          <w:color w:val="000000"/>
          <w:b w:val="off"/>
          <w:i w:val="off"/>
        </w:rPr>
        <w:t>如，尽管</w:t>
      </w:r>
      <w:bookmarkEnd w:id="2983"/>
    </w:p>
    <w:p>
      <w:pPr>
        <w:pageBreakBefore w:val="off"/>
        <w:tabs/>
        <w:wordWrap w:val="off"/>
        <w:spacing w:before="740" w:after="0" w:line="640" w:lineRule="atLeast"/>
        <w:ind w:left="2420" w:right="0"/>
        <w:jc w:val="both"/>
        <w:textAlignment w:val="baseline"/>
        <w:rPr>
          <w:sz w:val="48"/>
        </w:rPr>
      </w:pPr>
      <w:bookmarkStart w:name="" w:id="2984"/>
      <w:r>
        <w:rPr>
          <w:rFonts w:ascii="宋体" w:hAnsi="宋体" w:cs="宋体" w:eastAsia="宋体"/>
          <w:sz w:val="48"/>
          <w:spacing w:val="0"/>
          <w:color w:val="000000"/>
          <w:b w:val="off"/>
          <w:i w:val="off"/>
        </w:rPr>
        <w:t>(7) Tom believes that Cicero denounced Catiline.</w:t>
      </w:r>
      <w:bookmarkEnd w:id="2984"/>
    </w:p>
    <w:p>
      <w:pPr>
        <w:pageBreakBefore w:val="off"/>
        <w:tabs/>
        <w:wordWrap w:val="off"/>
        <w:spacing w:before="0" w:after="0" w:line="660" w:lineRule="atLeast"/>
        <w:ind w:left="2420" w:right="0"/>
        <w:jc w:val="both"/>
        <w:textAlignment w:val="baseline"/>
        <w:rPr>
          <w:sz w:val="48"/>
        </w:rPr>
      </w:pPr>
      <w:bookmarkStart w:name="" w:id="2985"/>
      <w:r>
        <w:rPr>
          <w:rFonts w:ascii="宋体" w:hAnsi="宋体" w:cs="宋体" w:eastAsia="宋体"/>
          <w:sz w:val="48"/>
          <w:spacing w:val="0"/>
          <w:color w:val="000000"/>
          <w:b w:val="off"/>
          <w:i w:val="off"/>
        </w:rPr>
        <w:t>(汤姆相信，西塞罗指责了卡蒂利内。)</w:t>
      </w:r>
      <w:bookmarkEnd w:id="2985"/>
    </w:p>
    <w:p>
      <w:pPr>
        <w:pageBreakBefore w:val="off"/>
        <w:tabs/>
        <w:wordWrap w:val="off"/>
        <w:spacing w:before="0" w:after="0" w:line="940" w:lineRule="exact"/>
        <w:ind w:left="0" w:right="0"/>
        <w:jc w:val="both"/>
        <w:textAlignment w:val="baseline"/>
        <w:rPr>
          <w:sz w:val="52"/>
        </w:rPr>
      </w:pPr>
      <w:bookmarkStart w:name="" w:id="2986"/>
      <w:r>
        <w:rPr>
          <w:rFonts w:ascii="宋体" w:hAnsi="宋体" w:cs="宋体" w:eastAsia="宋体"/>
          <w:sz w:val="52"/>
          <w:spacing w:val="0"/>
          <w:color w:val="000000"/>
          <w:b w:val="off"/>
          <w:i w:val="off"/>
        </w:rPr>
        <w:t/>
      </w:r>
      <w:bookmarkEnd w:id="2986"/>
    </w:p>
    <w:p>
      <w:pPr>
        <w:pageBreakBefore w:val="off"/>
        <w:tabs/>
        <w:wordWrap w:val="off"/>
        <w:spacing w:before="0" w:after="0" w:line="920" w:lineRule="atLeast"/>
        <w:ind w:left="220" w:right="160" w:firstLine="1040"/>
        <w:jc w:val="both"/>
        <w:textAlignment w:val="baseline"/>
        <w:rPr>
          <w:sz w:val="52"/>
        </w:rPr>
      </w:pPr>
      <w:bookmarkStart w:name="" w:id="2987"/>
      <w:r>
        <w:rPr>
          <w:rFonts w:ascii="宋体" w:hAnsi="宋体" w:cs="宋体" w:eastAsia="宋体"/>
          <w:sz w:val="52"/>
          <w:spacing w:val="0"/>
          <w:color w:val="000000"/>
          <w:b w:val="off"/>
          <w:i w:val="off"/>
        </w:rPr>
        <w:t>然而他错以为演说家西塞罗与《论老年》(De Senectute)的作者</w:t>
      </w:r>
      <w:r>
        <w:rPr>
          <w:rFonts w:ascii="宋体" w:hAnsi="宋体" w:cs="宋体" w:eastAsia="宋体"/>
          <w:sz w:val="52"/>
          <w:spacing w:val="0"/>
          <w:color w:val="000000"/>
          <w:b w:val="off"/>
          <w:i w:val="off"/>
        </w:rPr>
        <w:t>图利是两个人。由于他非常明确地否认“Tully denied Catiline”</w:t>
      </w:r>
      <w:r>
        <w:rPr>
          <w:rFonts w:ascii="宋体" w:hAnsi="宋体" w:cs="宋体" w:eastAsia="宋体"/>
          <w:sz w:val="52"/>
          <w:spacing w:val="0"/>
          <w:color w:val="000000"/>
          <w:b w:val="off"/>
          <w:i w:val="off"/>
        </w:rPr>
        <w:t>(“图利指责了卡蒂利内”)，我们也许在承认(7)的同时，又得否认</w:t>
      </w:r>
      <w:r>
        <w:rPr>
          <w:rFonts w:ascii="宋体" w:hAnsi="宋体" w:cs="宋体" w:eastAsia="宋体"/>
          <w:sz w:val="52"/>
          <w:spacing w:val="0"/>
          <w:color w:val="000000"/>
          <w:b w:val="off"/>
          <w:i w:val="off"/>
        </w:rPr>
        <w:t>汤姆相信图利指责过卡蒂利内。如果这样，(7)中的“Cicero”便不</w:t>
      </w:r>
      <w:r>
        <w:rPr>
          <w:rFonts w:ascii="宋体" w:hAnsi="宋体" w:cs="宋体" w:eastAsia="宋体"/>
          <w:sz w:val="52"/>
          <w:spacing w:val="0"/>
          <w:color w:val="000000"/>
          <w:b w:val="off"/>
          <w:i w:val="off"/>
        </w:rPr>
        <w:t>是纯指称性的。然而如果孤立地来看“Cicero”在“Cicero de-</w:t>
      </w:r>
      <w:bookmarkEnd w:id="2987"/>
    </w:p>
    <w:p>
      <w:pPr>
        <w:pageBreakBefore w:val="off"/>
        <w:tabs/>
        <w:wordWrap w:val="off"/>
        <w:spacing w:before="0" w:after="0" w:line="640" w:lineRule="atLeast"/>
        <w:ind w:left="0" w:right="220"/>
        <w:jc w:val="right"/>
        <w:textAlignment w:val="baseline"/>
        <w:rPr>
          <w:sz w:val="47"/>
        </w:rPr>
      </w:pPr>
      <w:bookmarkStart w:name="" w:id="2988"/>
      <w:r>
        <w:rPr>
          <w:rFonts w:ascii="黑体" w:hAnsi="黑体" w:cs="黑体" w:eastAsia="黑体"/>
          <w:sz w:val="47"/>
          <w:spacing w:val="0"/>
          <w:color w:val="000000"/>
          <w:b w:val="off"/>
          <w:i w:val="off"/>
        </w:rPr>
        <w:t>161</w:t>
      </w:r>
      <w:bookmarkEnd w:id="2988"/>
    </w:p>
    <w:p>
      <w:r>
        <w:t/>
      </w:r>
    </w:p>
    <w:p>
      <w:pPr>
        <w:sectPr>
          <w:footerReference r:id="rId553"/>
          <w:headerReference r:id="rId554" w:type="default"/>
          <w:type w:val="nextPage"/>
          <w:pgSz w:w="21240" w:h="31680"/>
          <w:pgMar w:left="2400" w:top="1920" w:right="2400" w:bottom="1920" w:header="1620" w:footer="1620"/>
          <w:cols w:num="1"/>
        </w:sectPr>
      </w:pPr>
    </w:p>
    <w:p>
      <w:pPr>
        <w:pageBreakBefore w:val="off"/>
        <w:tabs/>
        <w:wordWrap w:val="off"/>
        <w:spacing w:before="0" w:after="0" w:line="580" w:lineRule="atLeast"/>
        <w:ind w:left="780" w:right="0"/>
        <w:jc w:val="both"/>
        <w:textAlignment w:val="baseline"/>
        <w:rPr>
          <w:sz w:val="43"/>
        </w:rPr>
      </w:pPr>
      <w:bookmarkStart w:name="" w:id="2989"/>
      <w:r>
        <w:rPr>
          <w:rFonts w:ascii="黑体" w:hAnsi="黑体" w:cs="黑体" w:eastAsia="黑体"/>
          <w:sz w:val="43"/>
          <w:spacing w:val="0"/>
          <w:color w:val="000000"/>
          <w:b w:val="on"/>
          <w:i w:val="off"/>
        </w:rPr>
        <w:t>语词和对象</w:t>
      </w:r>
      <w:bookmarkEnd w:id="2989"/>
    </w:p>
    <w:p>
      <w:pPr>
        <w:pageBreakBefore w:val="off"/>
        <w:tabs/>
        <w:wordWrap w:val="off"/>
        <w:spacing w:before="0" w:after="0" w:line="520" w:lineRule="exact"/>
        <w:ind w:left="0" w:right="0"/>
        <w:jc w:val="both"/>
        <w:textAlignment w:val="baseline"/>
        <w:rPr>
          <w:sz w:val="43"/>
        </w:rPr>
      </w:pPr>
      <w:bookmarkStart w:name="" w:id="2990"/>
      <w:r>
        <w:rPr>
          <w:rFonts w:ascii="宋体" w:hAnsi="宋体" w:cs="宋体" w:eastAsia="宋体"/>
          <w:sz w:val="43"/>
          <w:spacing w:val="0"/>
          <w:color w:val="000000"/>
          <w:b w:val="off"/>
          <w:i w:val="off"/>
        </w:rPr>
        <w:t/>
      </w:r>
      <w:bookmarkEnd w:id="2990"/>
    </w:p>
    <w:p>
      <w:pPr>
        <w:pageBreakBefore w:val="off"/>
        <w:tabs/>
        <w:wordWrap w:val="off"/>
        <w:spacing w:before="0" w:after="0" w:line="980" w:lineRule="atLeast"/>
        <w:ind w:left="20" w:right="200"/>
        <w:jc w:val="both"/>
        <w:textAlignment w:val="baseline"/>
        <w:rPr>
          <w:sz w:val="48"/>
        </w:rPr>
      </w:pPr>
      <w:bookmarkStart w:name="" w:id="2991"/>
      <w:r>
        <w:rPr>
          <w:rFonts w:ascii="宋体" w:hAnsi="宋体" w:cs="宋体" w:eastAsia="宋体"/>
          <w:sz w:val="48"/>
          <w:spacing w:val="0"/>
          <w:color w:val="000000"/>
          <w:b w:val="off"/>
          <w:i w:val="off"/>
        </w:rPr>
        <w:t>nounced Catiline”这个从句部分中的位置，那么它就是纯指称性的。</w:t>
      </w:r>
      <w:r>
        <w:rPr>
          <w:rFonts w:ascii="宋体" w:hAnsi="宋体" w:cs="宋体" w:eastAsia="宋体"/>
          <w:sz w:val="48"/>
          <w:spacing w:val="0"/>
          <w:color w:val="000000"/>
          <w:b w:val="off"/>
          <w:i w:val="off"/>
        </w:rPr>
        <w:t>这样来看的话，造成指称不明的是“believes that”结构。</w:t>
      </w:r>
      <w:bookmarkEnd w:id="2991"/>
    </w:p>
    <w:p>
      <w:pPr>
        <w:pageBreakBefore w:val="off"/>
        <w:tabs/>
        <w:wordWrap w:val="off"/>
        <w:spacing w:before="0" w:after="0" w:line="980" w:lineRule="atLeast"/>
        <w:ind w:left="20" w:right="60" w:firstLine="1060"/>
        <w:jc w:val="both"/>
        <w:textAlignment w:val="baseline"/>
        <w:rPr>
          <w:sz w:val="48"/>
        </w:rPr>
      </w:pPr>
      <w:bookmarkStart w:name="" w:id="2992"/>
      <w:r>
        <w:rPr>
          <w:rFonts w:ascii="宋体" w:hAnsi="宋体" w:cs="宋体" w:eastAsia="宋体"/>
          <w:sz w:val="48"/>
          <w:spacing w:val="0"/>
          <w:color w:val="000000"/>
          <w:b w:val="off"/>
          <w:i w:val="off"/>
        </w:rPr>
        <w:t>同时，还有另外一种解释信念句的方法，照这种解释，它是指称</w:t>
      </w:r>
      <w:r>
        <w:rPr>
          <w:rFonts w:ascii="宋体" w:hAnsi="宋体" w:cs="宋体" w:eastAsia="宋体"/>
          <w:sz w:val="48"/>
          <w:spacing w:val="0"/>
          <w:color w:val="000000"/>
          <w:b w:val="off"/>
          <w:i w:val="off"/>
        </w:rPr>
        <w:t>透明的。[15]区别如下：在上面看到的信念暗昧不明的情形中，汤姆真</w:t>
      </w:r>
      <w:r>
        <w:rPr>
          <w:rFonts w:ascii="宋体" w:hAnsi="宋体" w:cs="宋体" w:eastAsia="宋体"/>
          <w:sz w:val="48"/>
          <w:spacing w:val="0"/>
          <w:color w:val="000000"/>
          <w:b w:val="off"/>
          <w:i w:val="off"/>
        </w:rPr>
        <w:t>诚相信的这个句子“Tully never denounced Catiline”可以看做是表</w:t>
      </w:r>
      <w:r>
        <w:rPr>
          <w:rFonts w:ascii="宋体" w:hAnsi="宋体" w:cs="宋体" w:eastAsia="宋体"/>
          <w:sz w:val="48"/>
          <w:spacing w:val="0"/>
          <w:color w:val="000000"/>
          <w:b w:val="off"/>
          <w:i w:val="off"/>
        </w:rPr>
        <w:t>明他确不相信图利指责了卡蒂利内，即使他相信西塞罗做过。反之，</w:t>
      </w:r>
      <w:r>
        <w:rPr>
          <w:rFonts w:ascii="宋体" w:hAnsi="宋体" w:cs="宋体" w:eastAsia="宋体"/>
          <w:sz w:val="48"/>
          <w:spacing w:val="0"/>
          <w:color w:val="000000"/>
          <w:b w:val="off"/>
          <w:i w:val="off"/>
        </w:rPr>
        <w:t>在信念透明的情形下，汤姆真诚相信的这个句子“Cicero denounced</w:t>
      </w:r>
      <w:r>
        <w:rPr>
          <w:rFonts w:ascii="宋体" w:hAnsi="宋体" w:cs="宋体" w:eastAsia="宋体"/>
          <w:sz w:val="48"/>
          <w:spacing w:val="0"/>
          <w:color w:val="000000"/>
          <w:b w:val="off"/>
          <w:i w:val="off"/>
        </w:rPr>
        <w:t>Catiline”可以看做是表明他确实相信图利指责了卡蒂利内，尽管他</w:t>
      </w:r>
      <w:r>
        <w:rPr>
          <w:rFonts w:ascii="宋体" w:hAnsi="宋体" w:cs="宋体" w:eastAsia="宋体"/>
          <w:sz w:val="48"/>
          <w:spacing w:val="0"/>
          <w:color w:val="000000"/>
          <w:b w:val="off"/>
          <w:i w:val="off"/>
        </w:rPr>
        <w:t>自己弄错了而且口头上也不承认这一点。</w:t>
      </w:r>
      <w:bookmarkEnd w:id="2992"/>
    </w:p>
    <w:p>
      <w:pPr>
        <w:pageBreakBefore w:val="off"/>
        <w:tabs/>
        <w:wordWrap w:val="off"/>
        <w:spacing w:before="0" w:after="0" w:line="980" w:lineRule="atLeast"/>
        <w:ind w:left="20" w:right="80" w:firstLine="980"/>
        <w:jc w:val="both"/>
        <w:textAlignment w:val="baseline"/>
        <w:rPr>
          <w:sz w:val="48"/>
        </w:rPr>
      </w:pPr>
      <w:bookmarkStart w:name="" w:id="2993"/>
      <w:r>
        <w:rPr>
          <w:rFonts w:ascii="宋体" w:hAnsi="宋体" w:cs="宋体" w:eastAsia="宋体"/>
          <w:sz w:val="48"/>
          <w:spacing w:val="0"/>
          <w:color w:val="000000"/>
          <w:b w:val="off"/>
          <w:i w:val="off"/>
        </w:rPr>
        <w:t>在(7)中“Cicero”是否为纯粹指称性的取决于“believes”是</w:t>
      </w:r>
      <w:r>
        <w:rPr>
          <w:rFonts w:ascii="宋体" w:hAnsi="宋体" w:cs="宋体" w:eastAsia="宋体"/>
          <w:sz w:val="48"/>
          <w:spacing w:val="0"/>
          <w:color w:val="000000"/>
          <w:b w:val="off"/>
          <w:i w:val="off"/>
        </w:rPr>
        <w:t>否被认为是透明的。如果透明，则(7)表达的是汤姆与西塞罗这两</w:t>
      </w:r>
      <w:r>
        <w:rPr>
          <w:rFonts w:ascii="宋体" w:hAnsi="宋体" w:cs="宋体" w:eastAsia="宋体"/>
          <w:sz w:val="48"/>
          <w:spacing w:val="0"/>
          <w:color w:val="000000"/>
          <w:b w:val="off"/>
          <w:i w:val="off"/>
        </w:rPr>
        <w:t>个人之间的一种直接的关系，即前者认为后者是指责卡蒂利内的人；</w:t>
      </w:r>
      <w:r>
        <w:rPr>
          <w:rFonts w:ascii="宋体" w:hAnsi="宋体" w:cs="宋体" w:eastAsia="宋体"/>
          <w:sz w:val="48"/>
          <w:spacing w:val="0"/>
          <w:color w:val="000000"/>
          <w:b w:val="off"/>
          <w:i w:val="off"/>
        </w:rPr>
        <w:t>如果信念被认为是暗昧不明的，则(7)不表达汤姆和任何人的关系。</w:t>
      </w:r>
      <w:bookmarkEnd w:id="2993"/>
    </w:p>
    <w:p>
      <w:pPr>
        <w:pageBreakBefore w:val="off"/>
        <w:tabs/>
        <w:wordWrap w:val="off"/>
        <w:spacing w:before="0" w:after="0" w:line="980" w:lineRule="atLeast"/>
        <w:ind w:left="20" w:right="0" w:firstLine="1060"/>
        <w:jc w:val="both"/>
        <w:textAlignment w:val="baseline"/>
        <w:rPr>
          <w:sz w:val="48"/>
        </w:rPr>
      </w:pPr>
      <w:bookmarkStart w:name="" w:id="2994"/>
      <w:r>
        <w:rPr>
          <w:rFonts w:ascii="宋体" w:hAnsi="宋体" w:cs="宋体" w:eastAsia="宋体"/>
          <w:sz w:val="48"/>
          <w:spacing w:val="0"/>
          <w:color w:val="000000"/>
          <w:b w:val="off"/>
          <w:i w:val="off"/>
        </w:rPr>
        <w:t>我们将对透明的和暗昧的信念的区别做进一步的讨论。但同时我</w:t>
      </w:r>
      <w:r>
        <w:rPr>
          <w:rFonts w:ascii="宋体" w:hAnsi="宋体" w:cs="宋体" w:eastAsia="宋体"/>
          <w:sz w:val="48"/>
          <w:spacing w:val="0"/>
          <w:color w:val="000000"/>
          <w:b w:val="off"/>
          <w:i w:val="off"/>
        </w:rPr>
        <w:t>们应注意这个区别同英语用法中常见的含糊其辞没有任何关系。在英</w:t>
      </w:r>
      <w:r>
        <w:rPr>
          <w:rFonts w:ascii="宋体" w:hAnsi="宋体" w:cs="宋体" w:eastAsia="宋体"/>
          <w:sz w:val="48"/>
          <w:spacing w:val="0"/>
          <w:color w:val="000000"/>
          <w:b w:val="off"/>
          <w:i w:val="off"/>
        </w:rPr>
        <w:t xml:space="preserve">  语中，“x does not believe that p”等同于“x believes that not p”，</w:t>
      </w:r>
      <w:r>
        <w:rPr>
          <w:rFonts w:ascii="宋体" w:hAnsi="宋体" w:cs="宋体" w:eastAsia="宋体"/>
          <w:sz w:val="48"/>
          <w:spacing w:val="0"/>
          <w:color w:val="000000"/>
          <w:b w:val="off"/>
          <w:i w:val="off"/>
        </w:rPr>
        <w:t>而不等同于“It is not the case that x believes that p”。我一直在尽量</w:t>
      </w:r>
      <w:r>
        <w:rPr>
          <w:rFonts w:ascii="宋体" w:hAnsi="宋体" w:cs="宋体" w:eastAsia="宋体"/>
          <w:sz w:val="48"/>
          <w:spacing w:val="0"/>
          <w:color w:val="000000"/>
          <w:b w:val="off"/>
          <w:i w:val="off"/>
        </w:rPr>
        <w:t>避免用“does not believe”这一联结式(Concatenation)，以免使人</w:t>
      </w:r>
      <w:r>
        <w:rPr>
          <w:rFonts w:ascii="宋体" w:hAnsi="宋体" w:cs="宋体" w:eastAsia="宋体"/>
          <w:sz w:val="48"/>
          <w:spacing w:val="0"/>
          <w:color w:val="000000"/>
          <w:b w:val="off"/>
          <w:i w:val="off"/>
        </w:rPr>
        <w:t>觉得这个次要的习惯用法上的复杂性在我们的推理中也起作用。</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1168400</wp:posOffset>
                </wp:positionV>
                <wp:extent cx="660400" cy="469900"/>
                <wp:wrapNone/>
                <wp:docPr id="267" name="文本框 267"/>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995"/>
                            <w:r>
                              <w:rPr>
                                <w:rFonts w:ascii="宋体" w:hAnsi="宋体" w:cs="宋体" w:eastAsia="宋体"/>
                                <w:sz w:val="48"/>
                                <w:spacing w:val="0"/>
                                <w:color w:val="000000"/>
                                <w:b w:val="off"/>
                                <w:i w:val="off"/>
                              </w:rPr>
                              <w:t>146</w:t>
                            </w:r>
                            <w:bookmarkEnd w:id="2995"/>
                          </w:p>
                        </w:txbxContent>
                      </wps:txbx>
                      <wps:bodyPr wrap="square" lIns="0" rIns="0" tIns="0" bIns="0" vert="horz" anchor="t">
                        <a:noAutofit/>
                      </wps:bodyPr>
                    </wps:wsp>
                  </a:graphicData>
                </a:graphic>
              </wp:anchor>
            </w:drawing>
          </mc:Choice>
          <mc:Fallback>
            <w:pict>
              <v:shape type="#_x0000_t202" filled="f" stroked="f" style="margin-left:72pt;margin-top:92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996"/>
                      <w:r>
                        <w:rPr>
                          <w:rFonts w:ascii="宋体" w:hAnsi="宋体" w:cs="宋体" w:eastAsia="宋体"/>
                          <w:sz w:val="48"/>
                          <w:spacing w:val="0"/>
                          <w:color w:val="000000"/>
                          <w:b w:val="off"/>
                          <w:i w:val="off"/>
                        </w:rPr>
                        <w:t>146</w:t>
                      </w:r>
                      <w:bookmarkEnd w:id="2996"/>
                    </w:p>
                  </w:txbxContent>
                </v:textbox>
              </v:shape>
            </w:pict>
          </mc:Fallback>
        </mc:AlternateContent>
      </w:r>
      <w:bookmarkEnd w:id="2994"/>
    </w:p>
    <w:p>
      <w:pPr>
        <w:pageBreakBefore w:val="off"/>
        <w:tabs/>
        <w:wordWrap w:val="off"/>
        <w:spacing w:before="0" w:after="0" w:line="980" w:lineRule="atLeast"/>
        <w:ind w:left="200" w:right="0" w:firstLine="980"/>
        <w:jc w:val="both"/>
        <w:textAlignment w:val="baseline"/>
        <w:rPr>
          <w:sz w:val="48"/>
        </w:rPr>
      </w:pPr>
      <w:bookmarkStart w:name="" w:id="2997"/>
      <w:r>
        <w:rPr>
          <w:rFonts w:ascii="宋体" w:hAnsi="宋体" w:cs="宋体" w:eastAsia="宋体"/>
          <w:sz w:val="48"/>
          <w:spacing w:val="0"/>
          <w:color w:val="000000"/>
          <w:b w:val="off"/>
          <w:i w:val="off"/>
        </w:rPr>
        <w:t>如果认为一个在暗昧不明的结构中出现的词项在一切更广的语境</w:t>
      </w:r>
      <w:r>
        <w:rPr>
          <w:rFonts w:ascii="宋体" w:hAnsi="宋体" w:cs="宋体" w:eastAsia="宋体"/>
          <w:sz w:val="48"/>
          <w:spacing w:val="0"/>
          <w:color w:val="000000"/>
          <w:b w:val="off"/>
          <w:i w:val="off"/>
        </w:rPr>
        <w:t>中都不可能具有指称的位置，就错了。在下面句子中出现的人名就是</w:t>
      </w:r>
      <w:r>
        <w:rPr>
          <w:rFonts w:ascii="宋体" w:hAnsi="宋体" w:cs="宋体" w:eastAsia="宋体"/>
          <w:sz w:val="48"/>
          <w:spacing w:val="0"/>
          <w:color w:val="000000"/>
          <w:b w:val="off"/>
          <w:i w:val="off"/>
        </w:rPr>
        <w:t>反例：</w:t>
      </w:r>
      <w:bookmarkEnd w:id="2997"/>
    </w:p>
    <w:p>
      <w:pPr>
        <w:pageBreakBefore w:val="off"/>
        <w:tabs/>
        <w:wordWrap w:val="off"/>
        <w:spacing w:before="0" w:after="0" w:line="980" w:lineRule="exact"/>
        <w:ind w:left="0" w:right="0"/>
        <w:jc w:val="both"/>
        <w:textAlignment w:val="baseline"/>
        <w:rPr>
          <w:sz w:val="48"/>
        </w:rPr>
      </w:pPr>
      <w:bookmarkStart w:name="" w:id="2998"/>
      <w:r>
        <w:rPr>
          <w:rFonts w:ascii="宋体" w:hAnsi="宋体" w:cs="宋体" w:eastAsia="宋体"/>
          <w:sz w:val="48"/>
          <w:spacing w:val="0"/>
          <w:color w:val="000000"/>
          <w:b w:val="off"/>
          <w:i w:val="off"/>
        </w:rPr>
        <w:t/>
      </w:r>
      <w:bookmarkEnd w:id="2998"/>
    </w:p>
    <w:p>
      <w:pPr>
        <w:pageBreakBefore w:val="off"/>
        <w:tabs/>
        <w:wordWrap w:val="off"/>
        <w:spacing w:before="0" w:after="0" w:line="640" w:lineRule="atLeast"/>
        <w:ind w:left="2360" w:right="0"/>
        <w:jc w:val="both"/>
        <w:textAlignment w:val="baseline"/>
        <w:rPr>
          <w:sz w:val="47"/>
        </w:rPr>
      </w:pPr>
      <w:bookmarkStart w:name="" w:id="2999"/>
      <w:r>
        <w:rPr>
          <w:rFonts w:ascii="宋体" w:hAnsi="宋体" w:cs="宋体" w:eastAsia="宋体"/>
          <w:sz w:val="47"/>
          <w:spacing w:val="0"/>
          <w:color w:val="000000"/>
          <w:b w:val="off"/>
          <w:i w:val="off"/>
        </w:rPr>
        <w:t>(8)“Tully was a Roman” is true.</w:t>
      </w:r>
      <w:bookmarkEnd w:id="2999"/>
    </w:p>
    <w:p>
      <w:pPr>
        <w:pageBreakBefore w:val="off"/>
        <w:tabs/>
        <w:wordWrap w:val="off"/>
        <w:spacing w:before="0" w:after="0" w:line="980" w:lineRule="atLeast"/>
        <w:ind w:left="2360" w:right="0"/>
        <w:jc w:val="both"/>
        <w:textAlignment w:val="baseline"/>
        <w:rPr>
          <w:sz w:val="48"/>
        </w:rPr>
      </w:pPr>
      <w:bookmarkStart w:name="" w:id="3000"/>
      <w:r>
        <w:rPr>
          <w:rFonts w:ascii="TimesNewRoman" w:hAnsi="TimesNewRoman" w:cs="TimesNewRoman" w:eastAsia="TimesNewRoman"/>
          <w:sz w:val="48"/>
          <w:spacing w:val="0"/>
          <w:color w:val="000000"/>
          <w:b w:val="off"/>
          <w:i w:val="off"/>
        </w:rPr>
        <w:t>(“图利是个罗马人”是真的。)</w:t>
      </w:r>
      <w:bookmarkEnd w:id="3000"/>
    </w:p>
    <w:p>
      <w:pPr>
        <w:pageBreakBefore w:val="off"/>
        <w:tabs/>
        <w:wordWrap w:val="off"/>
        <w:spacing w:before="0" w:after="0" w:line="980" w:lineRule="atLeast"/>
        <w:ind w:left="2360" w:right="0"/>
        <w:jc w:val="both"/>
        <w:textAlignment w:val="baseline"/>
        <w:rPr>
          <w:sz w:val="48"/>
        </w:rPr>
      </w:pPr>
      <w:bookmarkStart w:name="" w:id="3001"/>
      <w:r>
        <w:rPr>
          <w:rFonts w:ascii="TimesNewRoman" w:hAnsi="TimesNewRoman" w:cs="TimesNewRoman" w:eastAsia="TimesNewRoman"/>
          <w:sz w:val="48"/>
          <w:spacing w:val="0"/>
          <w:color w:val="000000"/>
          <w:b w:val="off"/>
          <w:i w:val="off"/>
        </w:rPr>
        <w:t>(9)“Tully” refers to a Roman.</w:t>
      </w:r>
      <w:bookmarkEnd w:id="3001"/>
    </w:p>
    <w:p>
      <w:pPr>
        <w:pageBreakBefore w:val="off"/>
        <w:tabs/>
        <w:wordWrap w:val="off"/>
        <w:spacing w:before="0" w:after="0" w:line="680" w:lineRule="atLeast"/>
        <w:ind w:left="2360" w:right="0"/>
        <w:jc w:val="both"/>
        <w:textAlignment w:val="baseline"/>
        <w:rPr>
          <w:sz w:val="50"/>
        </w:rPr>
      </w:pPr>
      <w:bookmarkStart w:name="" w:id="3002"/>
      <w:r>
        <w:rPr>
          <w:rFonts w:ascii="楷体" w:hAnsi="楷体" w:cs="楷体" w:eastAsia="楷体"/>
          <w:sz w:val="50"/>
          <w:spacing w:val="0"/>
          <w:color w:val="000000"/>
          <w:b w:val="off"/>
          <w:i w:val="off"/>
        </w:rPr>
        <w:t>(“图利”指一个罗马人。)</w:t>
      </w:r>
      <w:bookmarkEnd w:id="3002"/>
    </w:p>
    <w:p>
      <w:pPr>
        <w:pageBreakBefore w:val="off"/>
        <w:tabs/>
        <w:wordWrap w:val="off"/>
        <w:spacing w:before="0" w:after="0" w:line="560" w:lineRule="exact"/>
        <w:ind w:left="0" w:right="0"/>
        <w:jc w:val="both"/>
        <w:textAlignment w:val="baseline"/>
        <w:rPr>
          <w:sz w:val="46"/>
        </w:rPr>
      </w:pPr>
      <w:bookmarkStart w:name="" w:id="3003"/>
      <w:r>
        <w:rPr>
          <w:rFonts w:ascii="宋体" w:hAnsi="宋体" w:cs="宋体" w:eastAsia="宋体"/>
          <w:sz w:val="46"/>
          <w:spacing w:val="0"/>
          <w:color w:val="000000"/>
          <w:b w:val="off"/>
          <w:i w:val="off"/>
        </w:rPr>
        <w:t/>
      </w:r>
      <w:bookmarkEnd w:id="3003"/>
    </w:p>
    <w:p>
      <w:pPr>
        <w:pageBreakBefore w:val="off"/>
        <w:tabs/>
        <w:wordWrap w:val="off"/>
        <w:spacing w:before="0" w:after="0" w:line="560" w:lineRule="exact"/>
        <w:ind w:left="0" w:right="0"/>
        <w:jc w:val="both"/>
        <w:textAlignment w:val="baseline"/>
        <w:rPr>
          <w:sz w:val="46"/>
        </w:rPr>
      </w:pPr>
      <w:bookmarkStart w:name="" w:id="3004"/>
      <w:r>
        <w:rPr>
          <w:rFonts w:ascii="宋体" w:hAnsi="宋体" w:cs="宋体" w:eastAsia="宋体"/>
          <w:sz w:val="46"/>
          <w:spacing w:val="0"/>
          <w:color w:val="000000"/>
          <w:b w:val="off"/>
          <w:i w:val="off"/>
        </w:rPr>
        <w:t/>
      </w:r>
      <w:bookmarkEnd w:id="3004"/>
    </w:p>
    <w:p>
      <w:pPr>
        <w:pageBreakBefore w:val="off"/>
        <w:tabs/>
        <w:wordWrap w:val="off"/>
        <w:spacing w:before="0" w:after="0" w:line="620" w:lineRule="atLeast"/>
        <w:ind w:left="320" w:right="0"/>
        <w:jc w:val="both"/>
        <w:textAlignment w:val="baseline"/>
        <w:rPr>
          <w:sz w:val="46"/>
        </w:rPr>
      </w:pPr>
      <w:bookmarkStart w:name="" w:id="3005"/>
      <w:r>
        <w:rPr>
          <w:rFonts w:ascii="黑体" w:hAnsi="黑体" w:cs="黑体" w:eastAsia="黑体"/>
          <w:sz w:val="46"/>
          <w:spacing w:val="0"/>
          <w:color w:val="000000"/>
          <w:b w:val="off"/>
          <w:i w:val="off"/>
        </w:rPr>
        <w:t>162</w:t>
      </w:r>
      <w:bookmarkEnd w:id="3005"/>
    </w:p>
    <w:p>
      <w:r>
        <w:t/>
      </w:r>
    </w:p>
    <w:p>
      <w:pPr>
        <w:sectPr>
          <w:footerReference r:id="rId555"/>
          <w:headerReference r:id="rId556" w:type="default"/>
          <w:type w:val="nextPage"/>
          <w:pgSz w:w="21240" w:h="31680"/>
          <w:pgMar w:left="2580" w:top="2200" w:right="2580" w:bottom="2200" w:header="1900" w:footer="1900"/>
          <w:cols w:num="1"/>
        </w:sectPr>
      </w:pPr>
    </w:p>
    <w:p>
      <w:pPr>
        <w:pageBreakBefore w:val="off"/>
        <w:tabs/>
        <w:wordWrap w:val="off"/>
        <w:spacing w:before="620" w:after="0" w:line="600" w:lineRule="atLeast"/>
        <w:ind w:left="0" w:right="2260"/>
        <w:jc w:val="right"/>
        <w:textAlignment w:val="baseline"/>
        <w:rPr>
          <w:sz w:val="44"/>
        </w:rPr>
      </w:pPr>
      <w:bookmarkStart w:name="" w:id="3006"/>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10922000</wp:posOffset>
            </wp:positionH>
            <wp:positionV relativeFrom="paragraph">
              <wp:posOffset>38100</wp:posOffset>
            </wp:positionV>
            <wp:extent cx="431800" cy="774700"/>
            <wp:wrapNone/>
            <wp:docPr id="269" name="Drawing 269"/>
            <a:graphic xmlns:a="http://schemas.openxmlformats.org/drawingml/2006/main">
              <a:graphicData uri="http://schemas.openxmlformats.org/drawingml/2006/picture">
                <pic:pic xmlns:pic="http://schemas.openxmlformats.org/drawingml/2006/picture">
                  <pic:nvPicPr>
                    <pic:cNvPr id="0" name="Picture 268"/>
                    <pic:cNvPicPr>
                      <a:picLocks noChangeAspect="true"/>
                    </pic:cNvPicPr>
                  </pic:nvPicPr>
                  <pic:blipFill>
                    <a:blip r:embed="rId101"/>
                    <a:stretch>
                      <a:fillRect/>
                    </a:stretch>
                  </pic:blipFill>
                  <pic:spPr>
                    <a:xfrm>
                      <a:off x="0" y="0"/>
                      <a:ext cx="431800" cy="774700"/>
                    </a:xfrm>
                    <a:prstGeom prst="rect">
                      <a:avLst/>
                    </a:prstGeom>
                  </pic:spPr>
                </pic:pic>
              </a:graphicData>
            </a:graphic>
          </wp:anchor>
        </w:drawing>
      </w:r>
      <w:bookmarkEnd w:id="3006"/>
    </w:p>
    <w:p>
      <w:pPr>
        <w:pageBreakBefore w:val="off"/>
        <w:tabs/>
        <w:wordWrap w:val="off"/>
        <w:spacing w:before="0" w:after="0" w:line="540" w:lineRule="exact"/>
        <w:ind w:left="0" w:right="0"/>
        <w:jc w:val="right"/>
        <w:textAlignment w:val="baseline"/>
        <w:rPr>
          <w:sz w:val="44"/>
        </w:rPr>
      </w:pPr>
      <w:bookmarkStart w:name="" w:id="3007"/>
      <w:r>
        <w:rPr>
          <w:rFonts w:ascii="宋体" w:hAnsi="宋体" w:cs="宋体" w:eastAsia="宋体"/>
          <w:sz w:val="44"/>
          <w:spacing w:val="0"/>
          <w:color w:val="000000"/>
          <w:b w:val="off"/>
          <w:i w:val="off"/>
        </w:rPr>
        <w:t/>
      </w:r>
      <w:bookmarkEnd w:id="3007"/>
    </w:p>
    <w:p>
      <w:pPr>
        <w:pageBreakBefore w:val="off"/>
        <w:tabs/>
        <w:wordWrap w:val="off"/>
        <w:spacing w:before="0" w:after="0" w:line="960" w:lineRule="atLeast"/>
        <w:ind w:left="260" w:right="1380" w:firstLine="1040"/>
        <w:jc w:val="both"/>
        <w:textAlignment w:val="baseline"/>
        <w:rPr>
          <w:sz w:val="52"/>
        </w:rPr>
      </w:pPr>
      <w:bookmarkStart w:name="" w:id="3008"/>
      <w:r>
        <w:rPr>
          <w:rFonts w:ascii="宋体" w:hAnsi="宋体" w:cs="宋体" w:eastAsia="宋体"/>
          <w:sz w:val="52"/>
          <w:spacing w:val="0"/>
          <w:color w:val="000000"/>
          <w:b w:val="off"/>
          <w:i w:val="off"/>
        </w:rPr>
        <w:t>尽管引语的暗昧不明，人名的这些出现显然服从于保全真值的同</w:t>
      </w:r>
      <w:r>
        <w:rPr>
          <w:rFonts w:ascii="宋体" w:hAnsi="宋体" w:cs="宋体" w:eastAsia="宋体"/>
          <w:sz w:val="52"/>
          <w:spacing w:val="0"/>
          <w:color w:val="000000"/>
          <w:b w:val="off"/>
          <w:i w:val="off"/>
        </w:rPr>
        <w:t>一性的可替换性，这是由于其主要动词(即“is true”和“refers”)</w:t>
      </w:r>
      <w:r>
        <w:rPr>
          <w:rFonts w:ascii="宋体" w:hAnsi="宋体" w:cs="宋体" w:eastAsia="宋体"/>
          <w:sz w:val="52"/>
          <w:spacing w:val="0"/>
          <w:color w:val="000000"/>
          <w:b w:val="off"/>
          <w:i w:val="off"/>
        </w:rPr>
        <w:t>的特殊性。因此，“non- transparent”(不透明)比“opaque”(暗昧)</w:t>
      </w:r>
      <w:r>
        <w:rPr>
          <w:rFonts w:ascii="宋体" w:hAnsi="宋体" w:cs="宋体" w:eastAsia="宋体"/>
          <w:sz w:val="52"/>
          <w:spacing w:val="0"/>
          <w:color w:val="000000"/>
          <w:b w:val="off"/>
          <w:i w:val="off"/>
        </w:rPr>
        <w:t>更贴切；不过这个词显得有些累赘，而我们所要表达的已经够烦琐</w:t>
      </w:r>
      <w:r>
        <w:rPr>
          <w:rFonts w:ascii="宋体" w:hAnsi="宋体" w:cs="宋体" w:eastAsia="宋体"/>
          <w:sz w:val="52"/>
          <w:spacing w:val="0"/>
          <w:color w:val="000000"/>
          <w:b w:val="off"/>
          <w:i w:val="off"/>
        </w:rPr>
        <w:t>的了。</w:t>
      </w:r>
      <w:bookmarkEnd w:id="3008"/>
    </w:p>
    <w:p>
      <w:pPr>
        <w:pageBreakBefore w:val="off"/>
        <w:tabs/>
        <w:wordWrap w:val="off"/>
        <w:spacing w:before="0" w:after="0" w:line="980" w:lineRule="exact"/>
        <w:ind w:left="0" w:right="0"/>
        <w:jc w:val="both"/>
        <w:textAlignment w:val="baseline"/>
        <w:rPr>
          <w:sz w:val="52"/>
        </w:rPr>
      </w:pPr>
      <w:bookmarkStart w:name="" w:id="3009"/>
      <w:r>
        <w:rPr>
          <w:rFonts w:ascii="宋体" w:hAnsi="宋体" w:cs="宋体" w:eastAsia="宋体"/>
          <w:sz w:val="52"/>
          <w:spacing w:val="0"/>
          <w:color w:val="000000"/>
          <w:b w:val="off"/>
          <w:i w:val="off"/>
        </w:rPr>
        <w:t/>
      </w:r>
      <w:bookmarkEnd w:id="3009"/>
    </w:p>
    <w:p>
      <w:pPr>
        <w:pageBreakBefore w:val="off"/>
        <w:tabs/>
        <w:wordWrap w:val="off"/>
        <w:spacing w:before="0" w:after="0" w:line="980" w:lineRule="atLeast"/>
        <w:ind w:left="260" w:right="0"/>
        <w:jc w:val="both"/>
        <w:textAlignment w:val="baseline"/>
        <w:rPr>
          <w:sz w:val="74"/>
        </w:rPr>
      </w:pPr>
      <w:bookmarkStart w:name="" w:id="3010"/>
      <w:r>
        <w:rPr>
          <w:rFonts w:ascii="黑体" w:hAnsi="黑体" w:cs="黑体" w:eastAsia="黑体"/>
          <w:sz w:val="74"/>
          <w:spacing w:val="0"/>
          <w:color w:val="000000"/>
          <w:b w:val="on"/>
          <w:i w:val="off"/>
        </w:rPr>
        <w:t>31.暗昧性和不定词项</w:t>
      </w:r>
      <w:bookmarkEnd w:id="3010"/>
    </w:p>
    <w:p>
      <w:pPr>
        <w:pageBreakBefore w:val="off"/>
        <w:tabs/>
        <w:wordWrap w:val="off"/>
        <w:spacing w:before="0" w:after="0" w:line="980" w:lineRule="exact"/>
        <w:ind w:left="0" w:right="0"/>
        <w:jc w:val="both"/>
        <w:textAlignment w:val="baseline"/>
        <w:rPr>
          <w:sz w:val="52"/>
        </w:rPr>
      </w:pPr>
      <w:bookmarkStart w:name="" w:id="3011"/>
      <w:r>
        <w:rPr>
          <w:rFonts w:ascii="宋体" w:hAnsi="宋体" w:cs="宋体" w:eastAsia="宋体"/>
          <w:sz w:val="52"/>
          <w:spacing w:val="0"/>
          <w:color w:val="000000"/>
          <w:b w:val="off"/>
          <w:i w:val="off"/>
        </w:rPr>
        <w:t/>
      </w:r>
      <w:bookmarkEnd w:id="3011"/>
    </w:p>
    <w:p>
      <w:pPr>
        <w:pageBreakBefore w:val="off"/>
        <w:tabs/>
        <w:wordWrap w:val="off"/>
        <w:spacing w:before="0" w:after="0" w:line="960" w:lineRule="atLeast"/>
        <w:ind w:left="260" w:right="1340" w:firstLine="1040"/>
        <w:jc w:val="both"/>
        <w:textAlignment w:val="baseline"/>
        <w:rPr>
          <w:sz w:val="52"/>
        </w:rPr>
      </w:pPr>
      <w:bookmarkStart w:name="" w:id="3012"/>
      <w:r>
        <w:rPr>
          <w:rFonts w:ascii="宋体" w:hAnsi="宋体" w:cs="宋体" w:eastAsia="宋体"/>
          <w:sz w:val="52"/>
          <w:spacing w:val="0"/>
          <w:color w:val="000000"/>
          <w:b w:val="off"/>
          <w:i w:val="off"/>
        </w:rPr>
        <w:t>由于不定单独词项不指称对象(见第23节)，我们在考虑指称位</w:t>
      </w:r>
      <w:r>
        <w:rPr>
          <w:rFonts w:ascii="宋体" w:hAnsi="宋体" w:cs="宋体" w:eastAsia="宋体"/>
          <w:sz w:val="52"/>
          <w:spacing w:val="0"/>
          <w:color w:val="000000"/>
          <w:b w:val="off"/>
          <w:i w:val="off"/>
        </w:rPr>
        <w:t>置时所想到的就只有确定的单独词项。我们根据同一性的可替换性的</w:t>
      </w:r>
      <w:r>
        <w:rPr>
          <w:rFonts w:ascii="宋体" w:hAnsi="宋体" w:cs="宋体" w:eastAsia="宋体"/>
          <w:sz w:val="52"/>
          <w:spacing w:val="0"/>
          <w:color w:val="000000"/>
          <w:b w:val="off"/>
          <w:i w:val="off"/>
        </w:rPr>
        <w:t>标准以其他具有相同指称的词项加以替换的那些词项，都是确定的单</w:t>
      </w:r>
      <w:r>
        <w:rPr>
          <w:rFonts w:ascii="宋体" w:hAnsi="宋体" w:cs="宋体" w:eastAsia="宋体"/>
          <w:sz w:val="52"/>
          <w:spacing w:val="0"/>
          <w:color w:val="000000"/>
          <w:b w:val="off"/>
          <w:i w:val="off"/>
        </w:rPr>
        <w:t>独词项。但是，我们以此标准所检验的乃是词项的位置，在那个位置</w:t>
      </w:r>
      <w:r>
        <w:rPr>
          <w:rFonts w:ascii="宋体" w:hAnsi="宋体" w:cs="宋体" w:eastAsia="宋体"/>
          <w:sz w:val="52"/>
          <w:spacing w:val="0"/>
          <w:color w:val="000000"/>
          <w:b w:val="off"/>
          <w:i w:val="off"/>
        </w:rPr>
        <w:t>上，不定单独词项也可以被放入。</w:t>
      </w:r>
      <w:bookmarkEnd w:id="3012"/>
    </w:p>
    <w:p>
      <w:pPr>
        <w:pageBreakBefore w:val="off"/>
        <w:tabs/>
        <w:wordWrap w:val="off"/>
        <w:spacing w:before="0" w:after="0" w:line="960" w:lineRule="atLeast"/>
        <w:ind w:left="260" w:right="0" w:firstLine="1040"/>
        <w:jc w:val="both"/>
        <w:textAlignment w:val="baseline"/>
        <w:rPr>
          <w:sz w:val="52"/>
        </w:rPr>
      </w:pPr>
      <w:bookmarkStart w:name="" w:id="3013"/>
      <w:r>
        <w:rPr>
          <w:rFonts w:ascii="宋体" w:hAnsi="宋体" w:cs="宋体" w:eastAsia="宋体"/>
          <w:sz w:val="52"/>
          <w:spacing w:val="0"/>
          <w:color w:val="000000"/>
          <w:b w:val="off"/>
          <w:i w:val="off"/>
        </w:rPr>
        <w:t>如前所见，我们可以把“The commissioner is looking for”后面</w:t>
      </w:r>
      <w:r>
        <w:rPr>
          <w:rFonts w:ascii="宋体" w:hAnsi="宋体" w:cs="宋体" w:eastAsia="宋体"/>
          <w:sz w:val="52"/>
          <w:spacing w:val="0"/>
          <w:color w:val="000000"/>
          <w:b w:val="off"/>
          <w:i w:val="off"/>
        </w:rPr>
        <w:t>的位置看成是纯指称性的，也可以看成是非纯粹指称性的，其结果</w:t>
      </w:r>
      <w:r>
        <w:rPr>
          <w:rFonts w:ascii="宋体" w:hAnsi="宋体" w:cs="宋体" w:eastAsia="宋体"/>
          <w:sz w:val="52"/>
          <w:spacing w:val="0"/>
          <w:color w:val="000000"/>
          <w:b w:val="off"/>
          <w:i w:val="off"/>
        </w:rPr>
        <w:t>会有所不同。但当我们把一个不定单独词项(例如“someone”)放</w:t>
      </w:r>
      <w:r>
        <w:rPr>
          <w:rFonts w:ascii="宋体" w:hAnsi="宋体" w:cs="宋体" w:eastAsia="宋体"/>
          <w:sz w:val="52"/>
          <w:spacing w:val="0"/>
          <w:color w:val="000000"/>
          <w:b w:val="off"/>
          <w:i w:val="off"/>
        </w:rPr>
        <w:t>入其中时，解释上的选择余地便没有了。为了确切理解“The com-</w:t>
      </w:r>
      <w:r>
        <w:rPr>
          <w:rFonts w:ascii="宋体" w:hAnsi="宋体" w:cs="宋体" w:eastAsia="宋体"/>
          <w:sz w:val="52"/>
          <w:spacing w:val="0"/>
          <w:color w:val="000000"/>
          <w:b w:val="off"/>
          <w:i w:val="off"/>
        </w:rPr>
        <w:t>missioner is looking for someone”(“那个局长正在找某个人”)的含</w:t>
      </w:r>
      <w:r>
        <w:rPr>
          <w:rFonts w:ascii="宋体" w:hAnsi="宋体" w:cs="宋体" w:eastAsia="宋体"/>
          <w:sz w:val="52"/>
          <w:spacing w:val="0"/>
          <w:color w:val="000000"/>
          <w:b w:val="off"/>
          <w:i w:val="off"/>
        </w:rPr>
        <w:t>义，我们必须把这个位置看成是纯指称性的。因为，我们会问， the</w:t>
      </w:r>
      <w:r>
        <w:rPr>
          <w:rFonts w:ascii="宋体" w:hAnsi="宋体" w:cs="宋体" w:eastAsia="宋体"/>
          <w:sz w:val="52"/>
          <w:spacing w:val="0"/>
          <w:color w:val="000000"/>
          <w:b w:val="off"/>
          <w:i w:val="off"/>
        </w:rPr>
        <w:t>commissioner正在寻找的这个人是谁呢？是医院的管理委员会主任，</w:t>
      </w:r>
      <w:r>
        <w:rPr>
          <w:rFonts w:ascii="宋体" w:hAnsi="宋体" w:cs="宋体" w:eastAsia="宋体"/>
          <w:sz w:val="52"/>
          <w:spacing w:val="0"/>
          <w:color w:val="000000"/>
          <w:b w:val="off"/>
          <w:i w:val="off"/>
        </w:rPr>
        <w:t>亦即院长。就我们可以说 the commissioner正在寻找某人这个意义的</w:t>
      </w:r>
      <w:r>
        <w:rPr>
          <w:rFonts w:ascii="宋体" w:hAnsi="宋体" w:cs="宋体" w:eastAsia="宋体"/>
          <w:sz w:val="52"/>
          <w:spacing w:val="0"/>
          <w:color w:val="000000"/>
          <w:b w:val="off"/>
          <w:i w:val="off"/>
        </w:rPr>
        <w:t>“寻找”(looking for someone)而言，第30节的(2)和(3)都得</w:t>
      </w:r>
      <w:r>
        <w:rPr>
          <w:rFonts w:ascii="宋体" w:hAnsi="宋体" w:cs="宋体" w:eastAsia="宋体"/>
          <w:sz w:val="52"/>
          <w:spacing w:val="0"/>
          <w:color w:val="000000"/>
          <w:b w:val="off"/>
          <w:i w:val="off"/>
        </w:rPr>
        <w:t>被认为是真的。认为(2)真(3)假，则是使这些陈述的真值取决于</w:t>
      </w:r>
      <w:r>
        <w:rPr>
          <w:rFonts w:ascii="宋体" w:hAnsi="宋体" w:cs="宋体" w:eastAsia="宋体"/>
          <w:sz w:val="52"/>
          <w:spacing w:val="0"/>
          <w:color w:val="000000"/>
          <w:b w:val="off"/>
          <w:i w:val="off"/>
        </w:rPr>
        <w:t>我们用什么名称指称这个被寻找的人；这种区别不适用于“The</w:t>
      </w:r>
      <w:r>
        <w:rPr>
          <w:rFonts w:ascii="宋体" w:hAnsi="宋体" w:cs="宋体" w:eastAsia="宋体"/>
          <w:sz w:val="52"/>
          <w:spacing w:val="0"/>
          <w:color w:val="000000"/>
          <w:b w:val="off"/>
          <w:i w:val="off"/>
        </w:rPr>
        <w:t>commissioner is looking for someone”，在这个句子中那个被寻找的</w:t>
      </w:r>
      <w:r>
        <w:rPr>
          <w:rFonts w:ascii="宋体" w:hAnsi="宋体" w:cs="宋体" w:eastAsia="宋体"/>
          <w:sz w:val="52"/>
          <w:spacing w:val="0"/>
          <w:color w:val="000000"/>
          <w:b w:val="off"/>
          <w:i w:val="off"/>
        </w:rPr>
        <w:t>人根本没有被指称。用一种似非而是的话说，不定单独词项之需要指</w:t>
      </w:r>
      <w:r>
        <w:rPr>
          <w:rFonts w:ascii="宋体" w:hAnsi="宋体" w:cs="宋体" w:eastAsia="宋体"/>
          <w:sz w:val="52"/>
          <w:spacing w:val="0"/>
          <w:color w:val="000000"/>
          <w:b w:val="off"/>
          <w:i w:val="off"/>
        </w:rPr>
        <w:t>称的位置，正因为它们并不做指称。</w:t>
      </w:r>
      <w:bookmarkEnd w:id="3013"/>
    </w:p>
    <w:p>
      <w:pPr>
        <w:pageBreakBefore w:val="off"/>
        <w:tabs/>
        <w:wordWrap w:val="off"/>
        <w:spacing w:before="0" w:after="0" w:line="640" w:lineRule="atLeast"/>
        <w:ind w:left="0" w:right="1240"/>
        <w:jc w:val="right"/>
        <w:textAlignment w:val="baseline"/>
        <w:rPr>
          <w:sz w:val="47"/>
        </w:rPr>
      </w:pPr>
      <w:bookmarkStart w:name="" w:id="3014"/>
      <w:r>
        <w:rPr>
          <w:rFonts w:ascii="黑体" w:hAnsi="黑体" w:cs="黑体" w:eastAsia="黑体"/>
          <w:sz w:val="47"/>
          <w:spacing w:val="0"/>
          <w:color w:val="000000"/>
          <w:b w:val="off"/>
          <w:i w:val="off"/>
        </w:rPr>
        <w:t>163</w:t>
      </w:r>
      <w:bookmarkEnd w:id="3014"/>
    </w:p>
    <w:p>
      <w:r>
        <w:t/>
      </w:r>
    </w:p>
    <w:p>
      <w:pPr>
        <w:sectPr>
          <w:footerReference r:id="rId557"/>
          <w:headerReference r:id="rId558" w:type="default"/>
          <w:type w:val="nextPage"/>
          <w:pgSz w:w="21240" w:h="31680"/>
          <w:pgMar w:left="1820" w:top="1900" w:right="1820" w:bottom="1900" w:header="1600" w:footer="1600"/>
          <w:cols w:num="1"/>
        </w:sectPr>
      </w:pPr>
    </w:p>
    <w:p>
      <w:pPr>
        <w:pageBreakBefore w:val="off"/>
        <w:tabs/>
        <w:wordWrap w:val="off"/>
        <w:spacing w:before="0" w:after="0" w:line="560" w:lineRule="atLeast"/>
        <w:ind w:left="800" w:right="0"/>
        <w:jc w:val="both"/>
        <w:textAlignment w:val="baseline"/>
        <w:rPr>
          <w:sz w:val="41"/>
        </w:rPr>
      </w:pPr>
      <w:bookmarkStart w:name="" w:id="3015"/>
      <w:r>
        <w:rPr>
          <w:rFonts w:ascii="黑体" w:hAnsi="黑体" w:cs="黑体" w:eastAsia="黑体"/>
          <w:sz w:val="41"/>
          <w:spacing w:val="0"/>
          <w:color w:val="000000"/>
          <w:b w:val="on"/>
          <w:i w:val="off"/>
        </w:rPr>
        <w:t>语词和对象</w:t>
      </w:r>
      <w:bookmarkEnd w:id="3015"/>
    </w:p>
    <w:p>
      <w:pPr>
        <w:pageBreakBefore w:val="off"/>
        <w:tabs/>
        <w:wordWrap w:val="off"/>
        <w:spacing w:before="0" w:after="0" w:line="460" w:lineRule="exact"/>
        <w:ind w:left="0" w:right="0"/>
        <w:jc w:val="both"/>
        <w:textAlignment w:val="baseline"/>
        <w:rPr>
          <w:sz w:val="41"/>
        </w:rPr>
      </w:pPr>
      <w:bookmarkStart w:name="" w:id="3016"/>
      <w:r>
        <w:rPr>
          <w:rFonts w:ascii="宋体" w:hAnsi="宋体" w:cs="宋体" w:eastAsia="宋体"/>
          <w:sz w:val="41"/>
          <w:spacing w:val="0"/>
          <w:color w:val="000000"/>
          <w:b w:val="off"/>
          <w:i w:val="off"/>
        </w:rPr>
        <w:t/>
      </w:r>
      <w:bookmarkEnd w:id="3016"/>
    </w:p>
    <w:p>
      <w:pPr>
        <w:pageBreakBefore w:val="off"/>
        <w:tabs/>
        <w:wordWrap w:val="off"/>
        <w:spacing w:before="0" w:after="0" w:line="880" w:lineRule="atLeast"/>
        <w:ind w:left="0" w:right="60" w:firstLine="1080"/>
        <w:jc w:val="both"/>
        <w:textAlignment w:val="baseline"/>
        <w:rPr>
          <w:sz w:val="52"/>
        </w:rPr>
      </w:pPr>
      <w:bookmarkStart w:name="" w:id="3017"/>
      <w:r>
        <w:rPr>
          <w:rFonts w:ascii="宋体" w:hAnsi="宋体" w:cs="宋体" w:eastAsia="宋体"/>
          <w:sz w:val="52"/>
          <w:spacing w:val="0"/>
          <w:color w:val="000000"/>
          <w:b w:val="off"/>
          <w:i w:val="off"/>
        </w:rPr>
        <w:t>依据同样的理由，我们似乎也应把“Tom believes that someone</w:t>
      </w:r>
      <w:r>
        <w:rPr>
          <w:rFonts w:ascii="宋体" w:hAnsi="宋体" w:cs="宋体" w:eastAsia="宋体"/>
          <w:sz w:val="52"/>
          <w:spacing w:val="0"/>
          <w:color w:val="000000"/>
          <w:b w:val="off"/>
          <w:i w:val="off"/>
        </w:rPr>
        <w:t>denounced Catiline”(“汤姆相信有人曾指责卡蒂利内”)中的“be-</w:t>
      </w:r>
      <w:r>
        <w:rPr>
          <w:rFonts w:ascii="宋体" w:hAnsi="宋体" w:cs="宋体" w:eastAsia="宋体"/>
          <w:sz w:val="52"/>
          <w:spacing w:val="0"/>
          <w:color w:val="000000"/>
          <w:b w:val="off"/>
          <w:i w:val="off"/>
        </w:rPr>
        <w:t>lieves”(相信)看成是透明的；即把“someone”(有人，某人)的位</w:t>
      </w:r>
      <w:r>
        <w:rPr>
          <w:rFonts w:ascii="宋体" w:hAnsi="宋体" w:cs="宋体" w:eastAsia="宋体"/>
          <w:sz w:val="52"/>
          <w:spacing w:val="0"/>
          <w:color w:val="000000"/>
          <w:b w:val="off"/>
          <w:i w:val="off"/>
        </w:rPr>
        <w:t>置看成是指称性的。但是这个情况由于与前一种歧义相交错的另一种</w:t>
      </w:r>
      <w:r>
        <w:rPr>
          <w:rFonts w:ascii="宋体" w:hAnsi="宋体" w:cs="宋体" w:eastAsia="宋体"/>
          <w:sz w:val="52"/>
          <w:spacing w:val="0"/>
          <w:color w:val="000000"/>
          <w:b w:val="off"/>
          <w:i w:val="off"/>
        </w:rPr>
        <w:t>歧义性，即涉及不定单独词项的范围问题而被弄得复杂了。按照其范</w:t>
      </w:r>
      <w:r>
        <w:rPr>
          <w:rFonts w:ascii="宋体" w:hAnsi="宋体" w:cs="宋体" w:eastAsia="宋体"/>
          <w:sz w:val="52"/>
          <w:spacing w:val="0"/>
          <w:color w:val="000000"/>
          <w:b w:val="off"/>
          <w:i w:val="off"/>
        </w:rPr>
        <w:t>围选取之宽窄，这个句子可做如下两种不同的解释：</w:t>
      </w:r>
      <w:bookmarkEnd w:id="3017"/>
    </w:p>
    <w:p>
      <w:pPr>
        <w:pageBreakBefore w:val="off"/>
        <w:tabs/>
        <w:wordWrap w:val="off"/>
        <w:spacing w:before="680" w:after="0" w:line="920" w:lineRule="atLeast"/>
        <w:ind w:left="1040" w:right="1140" w:firstLine="1080"/>
        <w:jc w:val="both"/>
        <w:textAlignment w:val="baseline"/>
        <w:rPr>
          <w:sz w:val="60"/>
        </w:rPr>
      </w:pPr>
      <w:bookmarkStart w:name="" w:id="3018"/>
      <w:r>
        <w:rPr>
          <w:rFonts w:ascii="TimesNewRoman" w:hAnsi="TimesNewRoman" w:cs="TimesNewRoman" w:eastAsia="TimesNewRoman"/>
          <w:sz w:val="60"/>
          <w:spacing w:val="0"/>
          <w:color w:val="000000"/>
          <w:b w:val="off"/>
          <w:i w:val="off"/>
        </w:rPr>
        <w:t>(1) Tom believes that someone (is such that he) de-</w:t>
      </w:r>
      <w:r>
        <w:rPr>
          <w:rFonts w:ascii="TimesNewRoman" w:hAnsi="TimesNewRoman" w:cs="TimesNewRoman" w:eastAsia="TimesNewRoman"/>
          <w:sz w:val="60"/>
          <w:spacing w:val="0"/>
          <w:color w:val="000000"/>
          <w:b w:val="off"/>
          <w:i w:val="off"/>
        </w:rPr>
        <w:t>nounced Catiline.</w:t>
      </w:r>
      <w:bookmarkEnd w:id="3018"/>
    </w:p>
    <w:p>
      <w:pPr>
        <w:pageBreakBefore w:val="off"/>
        <w:tabs/>
        <w:wordWrap w:val="off"/>
        <w:spacing w:before="0" w:after="0" w:line="920" w:lineRule="atLeast"/>
        <w:ind w:left="1040" w:right="1140" w:firstLine="1080"/>
        <w:jc w:val="both"/>
        <w:textAlignment w:val="baseline"/>
        <w:rPr>
          <w:sz w:val="60"/>
        </w:rPr>
      </w:pPr>
      <w:bookmarkStart w:name="" w:id="3019"/>
      <w:r>
        <w:rPr>
          <w:rFonts w:ascii="TimesNewRoman" w:hAnsi="TimesNewRoman" w:cs="TimesNewRoman" w:eastAsia="TimesNewRoman"/>
          <w:sz w:val="60"/>
          <w:spacing w:val="0"/>
          <w:color w:val="000000"/>
          <w:b w:val="off"/>
          <w:i w:val="off"/>
        </w:rPr>
        <w:t>(2) Someone is such that Tom believes that he de-</w:t>
      </w:r>
      <w:r>
        <w:rPr>
          <w:rFonts w:ascii="TimesNewRoman" w:hAnsi="TimesNewRoman" w:cs="TimesNewRoman" w:eastAsia="TimesNewRoman"/>
          <w:sz w:val="60"/>
          <w:spacing w:val="0"/>
          <w:color w:val="000000"/>
          <w:b w:val="off"/>
          <w:i w:val="off"/>
        </w:rPr>
        <w:t>nounced Catiline.</w:t>
      </w:r>
      <w:bookmarkEnd w:id="3019"/>
    </w:p>
    <w:p>
      <w:pPr>
        <w:pageBreakBefore w:val="off"/>
        <w:tabs/>
        <w:wordWrap w:val="off"/>
        <w:spacing w:before="0" w:after="0" w:line="900" w:lineRule="exact"/>
        <w:ind w:left="0" w:right="0"/>
        <w:jc w:val="both"/>
        <w:textAlignment w:val="baseline"/>
        <w:rPr>
          <w:sz w:val="52"/>
        </w:rPr>
      </w:pPr>
      <w:bookmarkStart w:name="" w:id="3020"/>
      <w:r>
        <w:rPr>
          <w:rFonts w:ascii="宋体" w:hAnsi="宋体" w:cs="宋体" w:eastAsia="宋体"/>
          <w:sz w:val="52"/>
          <w:spacing w:val="0"/>
          <w:color w:val="000000"/>
          <w:b w:val="off"/>
          <w:i w:val="off"/>
        </w:rPr>
        <w:t/>
      </w:r>
      <w:bookmarkEnd w:id="3020"/>
    </w:p>
    <w:p>
      <w:pPr>
        <w:pageBreakBefore w:val="off"/>
        <w:tabs/>
        <w:wordWrap w:val="off"/>
        <w:spacing w:before="0" w:after="0" w:line="880" w:lineRule="atLeast"/>
        <w:ind w:left="0" w:right="20" w:firstLine="1080"/>
        <w:jc w:val="both"/>
        <w:textAlignment w:val="baseline"/>
        <w:rPr>
          <w:sz w:val="52"/>
        </w:rPr>
      </w:pPr>
      <w:bookmarkStart w:name="" w:id="3021"/>
      <w:r>
        <w:rPr>
          <w:rFonts w:ascii="TimesNewRoman" w:hAnsi="TimesNewRoman" w:cs="TimesNewRoman" w:eastAsia="TimesNewRoman"/>
          <w:sz w:val="52"/>
          <w:spacing w:val="0"/>
          <w:color w:val="000000"/>
          <w:b w:val="off"/>
          <w:i w:val="off"/>
        </w:rPr>
        <w:t>(1)无疑比(2)更切近“Tom believes that someone denounced</w:t>
      </w:r>
      <w:r>
        <w:rPr>
          <w:rFonts w:ascii="宋体" w:hAnsi="宋体" w:cs="宋体" w:eastAsia="宋体"/>
          <w:sz w:val="52"/>
          <w:spacing w:val="0"/>
          <w:color w:val="000000"/>
          <w:b w:val="off"/>
          <w:i w:val="off"/>
        </w:rPr>
        <w:t>Catiline”的原意；“is such that he”在(1)中诚然是多余的。但在</w:t>
      </w:r>
      <w:r>
        <w:rPr>
          <w:rFonts w:ascii="TimesNewRoman" w:hAnsi="TimesNewRoman" w:cs="TimesNewRoman" w:eastAsia="TimesNewRoman"/>
          <w:sz w:val="52"/>
          <w:spacing w:val="0"/>
          <w:color w:val="000000"/>
          <w:b w:val="off"/>
          <w:i w:val="off"/>
        </w:rPr>
        <w:t>(1)中，与“The commissioner is looking for someone”不同，我们</w:t>
      </w:r>
      <w:r>
        <w:rPr>
          <w:rFonts w:ascii="宋体" w:hAnsi="宋体" w:cs="宋体" w:eastAsia="宋体"/>
          <w:sz w:val="52"/>
          <w:spacing w:val="0"/>
          <w:color w:val="000000"/>
          <w:b w:val="off"/>
          <w:i w:val="off"/>
        </w:rPr>
        <w:t>仍可随意把“someone”的位置当成是指称性的或者非指称性的。这</w:t>
      </w:r>
      <w:r>
        <w:rPr>
          <w:rFonts w:ascii="TimesNewRoman" w:hAnsi="TimesNewRoman" w:cs="TimesNewRoman" w:eastAsia="TimesNewRoman"/>
          <w:sz w:val="52"/>
          <w:spacing w:val="0"/>
          <w:color w:val="000000"/>
          <w:b w:val="off"/>
          <w:i w:val="off"/>
        </w:rPr>
        <w:t>是因为单独来看“someone denounced Catiline”这个从属句，“some-</w:t>
      </w:r>
      <w:r>
        <w:rPr>
          <w:rFonts w:ascii="宋体" w:hAnsi="宋体" w:cs="宋体" w:eastAsia="宋体"/>
          <w:sz w:val="52"/>
          <w:spacing w:val="0"/>
          <w:color w:val="000000"/>
          <w:b w:val="off"/>
          <w:i w:val="off"/>
        </w:rPr>
        <w:t>one”在其中显然占据着指称性的位置。而且正因为这个从属句无论</w:t>
      </w:r>
      <w:r>
        <w:rPr>
          <w:rFonts w:ascii="宋体" w:hAnsi="宋体" w:cs="宋体" w:eastAsia="宋体"/>
          <w:sz w:val="52"/>
          <w:spacing w:val="0"/>
          <w:color w:val="000000"/>
          <w:b w:val="off"/>
          <w:i w:val="off"/>
        </w:rPr>
        <w:t>在什么情况下都是有意义的，所以(1)也是如此。因此，简言之，</w:t>
      </w:r>
      <w:r>
        <w:rPr>
          <w:rFonts w:ascii="宋体" w:hAnsi="宋体" w:cs="宋体" w:eastAsia="宋体"/>
          <w:sz w:val="52"/>
          <w:spacing w:val="0"/>
          <w:color w:val="000000"/>
          <w:b w:val="off"/>
          <w:i w:val="off"/>
        </w:rPr>
        <w:t>我们可以随意地把(1)中“denouncing”(指责)的位置看做在整个</w:t>
      </w:r>
      <w:r>
        <w:rPr>
          <w:rFonts w:ascii="宋体" w:hAnsi="宋体" w:cs="宋体" w:eastAsia="宋体"/>
          <w:sz w:val="52"/>
          <w:spacing w:val="0"/>
          <w:color w:val="000000"/>
          <w:b w:val="off"/>
          <w:i w:val="off"/>
        </w:rPr>
        <w:t>句(1)中是指称性的或非指称性的。换言之，“相信”(belief)可做</w:t>
      </w:r>
      <w:r>
        <w:rPr>
          <w:rFonts w:ascii="宋体" w:hAnsi="宋体" w:cs="宋体" w:eastAsia="宋体"/>
          <w:sz w:val="52"/>
          <w:spacing w:val="0"/>
          <w:color w:val="000000"/>
          <w:b w:val="off"/>
          <w:i w:val="off"/>
        </w:rPr>
        <w:t>透明的或暗昧的解释；无论哪种解释下，(1)都是有意义的。</w:t>
      </w:r>
      <w:bookmarkEnd w:id="3021"/>
    </w:p>
    <w:p>
      <w:pPr>
        <w:pageBreakBefore w:val="off"/>
        <w:tabs/>
        <w:wordWrap w:val="off"/>
        <w:spacing w:before="0" w:after="0" w:line="880" w:lineRule="atLeast"/>
        <w:ind w:left="60" w:right="0" w:firstLine="1080"/>
        <w:jc w:val="both"/>
        <w:textAlignment w:val="baseline"/>
        <w:rPr>
          <w:sz w:val="52"/>
        </w:rPr>
      </w:pPr>
      <w:bookmarkStart w:name="" w:id="3022"/>
      <w:r>
        <w:rPr>
          <w:rFonts w:ascii="宋体" w:hAnsi="宋体" w:cs="宋体" w:eastAsia="宋体"/>
          <w:sz w:val="52"/>
          <w:spacing w:val="0"/>
          <w:color w:val="000000"/>
          <w:b w:val="off"/>
          <w:i w:val="off"/>
        </w:rPr>
        <w:t>(2)就不是这样。我们可把它表述得更符合习惯：“There is (or</w:t>
      </w:r>
      <w:r>
        <w:rPr>
          <w:rFonts w:ascii="TimesNewRoman" w:hAnsi="TimesNewRoman" w:cs="TimesNewRoman" w:eastAsia="TimesNewRoman"/>
          <w:sz w:val="52"/>
          <w:spacing w:val="0"/>
          <w:color w:val="000000"/>
          <w:b w:val="off"/>
          <w:i w:val="off"/>
        </w:rPr>
        <w:t>was) someone whom Tom believes to have denounced Catiline.”</w:t>
      </w:r>
      <w:r>
        <w:rPr>
          <w:rFonts w:ascii="宋体" w:hAnsi="宋体" w:cs="宋体" w:eastAsia="宋体"/>
          <w:sz w:val="52"/>
          <w:spacing w:val="0"/>
          <w:color w:val="000000"/>
          <w:b w:val="off"/>
          <w:i w:val="off"/>
        </w:rPr>
        <w:t>(“有[或曾有]某个人，汤姆相信他指责了卡蒂利内。”)对于“The</w:t>
      </w:r>
      <w:r>
        <w:rPr>
          <w:rFonts w:ascii="宋体" w:hAnsi="宋体" w:cs="宋体" w:eastAsia="宋体"/>
          <w:sz w:val="52"/>
          <w:spacing w:val="0"/>
          <w:color w:val="000000"/>
          <w:b w:val="off"/>
          <w:i w:val="off"/>
        </w:rPr>
        <w:t>commissioner is looking for someone”所做的那些思考在这里全都适</w:t>
      </w:r>
      <w:r>
        <w:rPr>
          <w:rFonts w:ascii="宋体" w:hAnsi="宋体" w:cs="宋体" w:eastAsia="宋体"/>
          <w:sz w:val="52"/>
          <w:spacing w:val="0"/>
          <w:color w:val="000000"/>
          <w:b w:val="off"/>
          <w:i w:val="off"/>
        </w:rPr>
        <w:t>用。因为，汤姆相信指责了卡蒂利内的这个人是谁呢？是西塞罗，即</w:t>
      </w:r>
      <w:r>
        <w:rPr>
          <w:rFonts w:ascii="宋体" w:hAnsi="宋体" w:cs="宋体" w:eastAsia="宋体"/>
          <w:sz w:val="52"/>
          <w:spacing w:val="0"/>
          <w:color w:val="000000"/>
          <w:b w:val="off"/>
          <w:i w:val="off"/>
        </w:rPr>
        <w:t>图利。就“相信”(believes)一词在汤姆相信有人曾指责过卡蒂利内</w:t>
      </w:r>
      <w:r>
        <w:rPr>
          <w:rFonts w:ascii="黑体" w:hAnsi="黑体" w:cs="黑体" w:eastAsia="黑体"/>
          <w:sz w:val="52"/>
          <w:spacing w:val="0"/>
          <w:color w:val="000000"/>
          <w:b w:val="off"/>
          <w:i w:val="off"/>
        </w:rPr>
        <w:t>164</w:t>
      </w:r>
      <w:bookmarkEnd w:id="3022"/>
    </w:p>
    <w:p>
      <w:r>
        <w:t/>
      </w:r>
    </w:p>
    <w:p>
      <w:pPr>
        <w:sectPr>
          <w:footerReference r:id="rId559"/>
          <w:headerReference r:id="rId560" w:type="default"/>
          <w:type w:val="nextPage"/>
          <w:pgSz w:w="21240" w:h="31680"/>
          <w:pgMar w:left="2620" w:top="2200" w:right="2620" w:bottom="2200" w:header="1900" w:footer="1900"/>
          <w:cols w:num="1"/>
        </w:sectPr>
      </w:pPr>
    </w:p>
    <w:p>
      <w:pPr>
        <w:pageBreakBefore w:val="off"/>
        <w:tabs/>
        <w:wordWrap w:val="off"/>
        <w:spacing w:before="600" w:after="0" w:line="600" w:lineRule="atLeast"/>
        <w:ind w:left="0" w:right="1200"/>
        <w:jc w:val="right"/>
        <w:textAlignment w:val="baseline"/>
        <w:rPr>
          <w:sz w:val="44"/>
        </w:rPr>
      </w:pPr>
      <w:bookmarkStart w:name="" w:id="3023"/>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11201400</wp:posOffset>
            </wp:positionH>
            <wp:positionV relativeFrom="paragraph">
              <wp:posOffset>12700</wp:posOffset>
            </wp:positionV>
            <wp:extent cx="431800" cy="762000"/>
            <wp:wrapNone/>
            <wp:docPr id="271" name="Drawing 271"/>
            <a:graphic xmlns:a="http://schemas.openxmlformats.org/drawingml/2006/main">
              <a:graphicData uri="http://schemas.openxmlformats.org/drawingml/2006/picture">
                <pic:pic xmlns:pic="http://schemas.openxmlformats.org/drawingml/2006/picture">
                  <pic:nvPicPr>
                    <pic:cNvPr id="0" name="Picture 270"/>
                    <pic:cNvPicPr>
                      <a:picLocks noChangeAspect="true"/>
                    </pic:cNvPicPr>
                  </pic:nvPicPr>
                  <pic:blipFill>
                    <a:blip r:embed="rId102"/>
                    <a:stretch>
                      <a:fillRect/>
                    </a:stretch>
                  </pic:blipFill>
                  <pic:spPr>
                    <a:xfrm>
                      <a:off x="0" y="0"/>
                      <a:ext cx="431800" cy="762000"/>
                    </a:xfrm>
                    <a:prstGeom prst="rect">
                      <a:avLst/>
                    </a:prstGeom>
                  </pic:spPr>
                </pic:pic>
              </a:graphicData>
            </a:graphic>
          </wp:anchor>
        </w:drawing>
      </w:r>
      <w:bookmarkEnd w:id="3023"/>
    </w:p>
    <w:p>
      <w:pPr>
        <w:pageBreakBefore w:val="off"/>
        <w:tabs/>
        <w:wordWrap w:val="off"/>
        <w:spacing w:before="0" w:after="0" w:line="540" w:lineRule="exact"/>
        <w:ind w:left="0" w:right="0"/>
        <w:jc w:val="right"/>
        <w:textAlignment w:val="baseline"/>
        <w:rPr>
          <w:sz w:val="44"/>
        </w:rPr>
      </w:pPr>
      <w:bookmarkStart w:name="" w:id="3024"/>
      <w:r>
        <w:rPr>
          <w:rFonts w:ascii="宋体" w:hAnsi="宋体" w:cs="宋体" w:eastAsia="宋体"/>
          <w:sz w:val="44"/>
          <w:spacing w:val="0"/>
          <w:color w:val="000000"/>
          <w:b w:val="off"/>
          <w:i w:val="off"/>
        </w:rPr>
        <w:t/>
      </w:r>
      <w:bookmarkEnd w:id="3024"/>
    </w:p>
    <w:p>
      <w:pPr>
        <w:pageBreakBefore w:val="off"/>
        <w:tabs/>
        <w:wordWrap w:val="off"/>
        <w:spacing w:before="0" w:after="0" w:line="960" w:lineRule="atLeast"/>
        <w:ind w:left="0" w:right="320"/>
        <w:jc w:val="both"/>
        <w:textAlignment w:val="baseline"/>
        <w:rPr>
          <w:sz w:val="51"/>
        </w:rPr>
      </w:pPr>
      <w:bookmarkStart w:name="" w:id="3025"/>
      <w:r>
        <w:rPr>
          <w:rFonts w:ascii="TimesNewRoman" w:hAnsi="TimesNewRoman" w:cs="TimesNewRoman" w:eastAsia="TimesNewRoman"/>
          <w:sz w:val="51"/>
          <w:spacing w:val="0"/>
          <w:color w:val="000000"/>
          <w:b w:val="off"/>
          <w:i w:val="off"/>
        </w:rPr>
        <w:t>的意义而言，“Tom believes that Tully denied Catiline”和“Tom</w:t>
      </w:r>
      <w:r>
        <w:rPr>
          <w:rFonts w:ascii="TimesNewRoman" w:hAnsi="TimesNewRoman" w:cs="TimesNewRoman" w:eastAsia="TimesNewRoman"/>
          <w:sz w:val="51"/>
          <w:spacing w:val="0"/>
          <w:color w:val="000000"/>
          <w:b w:val="off"/>
          <w:i w:val="off"/>
        </w:rPr>
        <w:t>believes that Cicero denied Catiline”都必须被看做是真的。简言</w:t>
      </w:r>
      <w:r>
        <w:rPr>
          <w:rFonts w:ascii="宋体" w:hAnsi="宋体" w:cs="宋体" w:eastAsia="宋体"/>
          <w:sz w:val="51"/>
          <w:spacing w:val="0"/>
          <w:color w:val="000000"/>
          <w:b w:val="off"/>
          <w:i w:val="off"/>
        </w:rPr>
        <w:t>之，在(1)中，我们虽然既可将“believes”看成是透明的，也可看</w:t>
      </w:r>
      <w:r>
        <w:rPr>
          <w:rFonts w:ascii="宋体" w:hAnsi="宋体" w:cs="宋体" w:eastAsia="宋体"/>
          <w:sz w:val="51"/>
          <w:spacing w:val="0"/>
          <w:color w:val="000000"/>
          <w:b w:val="off"/>
          <w:i w:val="off"/>
        </w:rPr>
        <w:t>成是暗昧的，但是在(2)中却必须将其看成透明的，以便把握(2)</w:t>
      </w:r>
      <w:r>
        <w:rPr>
          <w:rFonts w:ascii="宋体" w:hAnsi="宋体" w:cs="宋体" w:eastAsia="宋体"/>
          <w:sz w:val="51"/>
          <w:spacing w:val="0"/>
          <w:color w:val="000000"/>
          <w:b w:val="off"/>
          <w:i w:val="off"/>
        </w:rPr>
        <w:t>的本义。</w:t>
      </w:r>
      <w:bookmarkEnd w:id="3025"/>
    </w:p>
    <w:p>
      <w:pPr>
        <w:pageBreakBefore w:val="off"/>
        <w:tabs/>
        <w:wordWrap w:val="off"/>
        <w:spacing w:before="0" w:after="0" w:line="960" w:lineRule="atLeast"/>
        <w:ind w:left="0" w:right="0" w:firstLine="1040"/>
        <w:jc w:val="both"/>
        <w:textAlignment w:val="baseline"/>
        <w:rPr>
          <w:sz w:val="51"/>
        </w:rPr>
      </w:pPr>
      <w:bookmarkStart w:name="" w:id="3026"/>
      <w:r>
        <w:rPr>
          <w:rFonts w:ascii="TimesNewRoman" w:hAnsi="TimesNewRoman" w:cs="TimesNewRoman" w:eastAsia="TimesNewRoman"/>
          <w:sz w:val="51"/>
          <w:spacing w:val="0"/>
          <w:color w:val="000000"/>
          <w:b w:val="off"/>
          <w:i w:val="off"/>
        </w:rPr>
        <w:t>对“I believe he saw a letter of mine”(“我相信他看到了我的一</w:t>
      </w:r>
      <w:r>
        <w:rPr>
          <w:rFonts w:ascii="宋体" w:hAnsi="宋体" w:cs="宋体" w:eastAsia="宋体"/>
          <w:sz w:val="51"/>
          <w:spacing w:val="0"/>
          <w:color w:val="000000"/>
          <w:b w:val="off"/>
          <w:i w:val="off"/>
        </w:rPr>
        <w:t>封信”)的两种解释(见第29节)，在这方面同(1)和(2)很相似。</w:t>
      </w:r>
      <w:r>
        <w:rPr>
          <w:rFonts w:ascii="宋体" w:hAnsi="宋体" w:cs="宋体" w:eastAsia="宋体"/>
          <w:sz w:val="51"/>
          <w:spacing w:val="0"/>
          <w:color w:val="000000"/>
          <w:b w:val="off"/>
          <w:i w:val="off"/>
        </w:rPr>
        <w:t>透明性之与不定单独词项相关，是由于必不会有从一暗昧结构内对此</w:t>
      </w:r>
      <w:r>
        <w:rPr>
          <w:rFonts w:ascii="宋体" w:hAnsi="宋体" w:cs="宋体" w:eastAsia="宋体"/>
          <w:sz w:val="51"/>
          <w:spacing w:val="0"/>
          <w:color w:val="000000"/>
          <w:b w:val="off"/>
          <w:i w:val="off"/>
        </w:rPr>
        <w:t>结构外的一个不定单独词项发生代词的交互指称，这就是例句(2) 148</w:t>
      </w:r>
      <w:r>
        <w:rPr>
          <w:rFonts w:ascii="宋体" w:hAnsi="宋体" w:cs="宋体" w:eastAsia="宋体"/>
          <w:sz w:val="51"/>
          <w:spacing w:val="0"/>
          <w:color w:val="000000"/>
          <w:b w:val="off"/>
          <w:i w:val="off"/>
        </w:rPr>
        <w:t>给我们的教训。类似的考虑也表明，必不会有从一暗昧结构内对此结</w:t>
      </w:r>
      <w:r>
        <w:rPr>
          <w:rFonts w:ascii="宋体" w:hAnsi="宋体" w:cs="宋体" w:eastAsia="宋体"/>
          <w:sz w:val="51"/>
          <w:spacing w:val="0"/>
          <w:color w:val="000000"/>
          <w:b w:val="off"/>
          <w:i w:val="off"/>
        </w:rPr>
        <w:t>构外的一个“such that”发生代词的交互指称。相应于变项(见第</w:t>
      </w:r>
      <w:r>
        <w:rPr>
          <w:rFonts w:ascii="宋体" w:hAnsi="宋体" w:cs="宋体" w:eastAsia="宋体"/>
          <w:sz w:val="51"/>
          <w:spacing w:val="0"/>
          <w:color w:val="000000"/>
          <w:b w:val="off"/>
          <w:i w:val="off"/>
        </w:rPr>
        <w:t>28节)，其原则则是：在一暗昧结构之外的不定单独词项不约束此结</w:t>
      </w:r>
      <w:r>
        <w:rPr>
          <w:rFonts w:ascii="宋体" w:hAnsi="宋体" w:cs="宋体" w:eastAsia="宋体"/>
          <w:sz w:val="51"/>
          <w:spacing w:val="0"/>
          <w:color w:val="000000"/>
          <w:b w:val="off"/>
          <w:i w:val="off"/>
        </w:rPr>
        <w:t>构内的变项。</w:t>
      </w:r>
      <w:bookmarkEnd w:id="3026"/>
    </w:p>
    <w:p>
      <w:pPr>
        <w:pageBreakBefore w:val="off"/>
        <w:tabs/>
        <w:wordWrap w:val="off"/>
        <w:spacing w:before="0" w:after="0" w:line="960" w:lineRule="atLeast"/>
        <w:ind w:left="0" w:right="200" w:firstLine="1040"/>
        <w:jc w:val="both"/>
        <w:textAlignment w:val="baseline"/>
        <w:rPr>
          <w:sz w:val="51"/>
        </w:rPr>
      </w:pPr>
      <w:bookmarkStart w:name="" w:id="3027"/>
      <w:r>
        <w:rPr>
          <w:rFonts w:ascii="宋体" w:hAnsi="宋体" w:cs="宋体" w:eastAsia="宋体"/>
          <w:sz w:val="51"/>
          <w:spacing w:val="0"/>
          <w:color w:val="000000"/>
          <w:b w:val="off"/>
          <w:i w:val="off"/>
        </w:rPr>
        <w:t>从一信念句结构内对其外的一不定单独词项发生交互指称，无疑</w:t>
      </w:r>
      <w:r>
        <w:rPr>
          <w:rFonts w:ascii="TimesNewRoman" w:hAnsi="TimesNewRoman" w:cs="TimesNewRoman" w:eastAsia="TimesNewRoman"/>
          <w:sz w:val="51"/>
          <w:spacing w:val="0"/>
          <w:color w:val="000000"/>
          <w:b w:val="off"/>
          <w:i w:val="off"/>
        </w:rPr>
        <w:t>是必要的。例如，把“There is someone whom I believe to be a spy”</w:t>
      </w:r>
      <w:r>
        <w:rPr>
          <w:rFonts w:ascii="宋体" w:hAnsi="宋体" w:cs="宋体" w:eastAsia="宋体"/>
          <w:sz w:val="51"/>
          <w:spacing w:val="0"/>
          <w:color w:val="000000"/>
          <w:b w:val="off"/>
          <w:i w:val="off"/>
        </w:rPr>
        <w:t>(“有某个人，我相信他是个间谍”)这个句子与“I believe that some-</w:t>
      </w:r>
      <w:r>
        <w:rPr>
          <w:rFonts w:ascii="宋体" w:hAnsi="宋体" w:cs="宋体" w:eastAsia="宋体"/>
          <w:sz w:val="51"/>
          <w:spacing w:val="0"/>
          <w:color w:val="000000"/>
          <w:b w:val="off"/>
          <w:i w:val="off"/>
        </w:rPr>
        <w:t>one is a spy”(“我相信某个人是个间谍”)这个句子(它是“I believe</w:t>
      </w:r>
      <w:r>
        <w:rPr>
          <w:rFonts w:ascii="宋体" w:hAnsi="宋体" w:cs="宋体" w:eastAsia="宋体"/>
          <w:sz w:val="51"/>
          <w:spacing w:val="0"/>
          <w:color w:val="000000"/>
          <w:b w:val="off"/>
          <w:i w:val="off"/>
        </w:rPr>
        <w:t>there are spies”[我相信有间谍]的弱化表达形式)相对比，就可明</w:t>
      </w:r>
      <w:r>
        <w:rPr>
          <w:rFonts w:ascii="宋体" w:hAnsi="宋体" w:cs="宋体" w:eastAsia="宋体"/>
          <w:sz w:val="51"/>
          <w:spacing w:val="0"/>
          <w:color w:val="000000"/>
          <w:b w:val="off"/>
          <w:i w:val="off"/>
        </w:rPr>
        <w:t>白看出前者给出的是一个多么紧迫的信息。前者相当于(2)，后者相</w:t>
      </w:r>
      <w:r>
        <w:rPr>
          <w:rFonts w:ascii="宋体" w:hAnsi="宋体" w:cs="宋体" w:eastAsia="宋体"/>
          <w:sz w:val="51"/>
          <w:spacing w:val="0"/>
          <w:color w:val="000000"/>
          <w:b w:val="off"/>
          <w:i w:val="off"/>
        </w:rPr>
        <w:t>当于(1)。因此，“相信”的透明的意义绝不可轻易抛弃。不过我们</w:t>
      </w:r>
      <w:r>
        <w:rPr>
          <w:rFonts w:ascii="宋体" w:hAnsi="宋体" w:cs="宋体" w:eastAsia="宋体"/>
          <w:sz w:val="51"/>
          <w:spacing w:val="0"/>
          <w:color w:val="000000"/>
          <w:b w:val="off"/>
          <w:i w:val="off"/>
        </w:rPr>
        <w:t>也不要因为它的紧迫性而忽视了它的奇特之处。汤姆坚持说：“Tully</w:t>
      </w:r>
      <w:r>
        <w:rPr>
          <w:rFonts w:ascii="TimesNewRoman" w:hAnsi="TimesNewRoman" w:cs="TimesNewRoman" w:eastAsia="TimesNewRoman"/>
          <w:sz w:val="51"/>
          <w:spacing w:val="0"/>
          <w:color w:val="000000"/>
          <w:b w:val="off"/>
          <w:i w:val="off"/>
        </w:rPr>
        <w:t>did not deny Catiline. Cicero did.”(图利不曾指责过卡蒂利内。</w:t>
      </w:r>
      <w:r>
        <w:rPr>
          <w:rFonts w:ascii="宋体" w:hAnsi="宋体" w:cs="宋体" w:eastAsia="宋体"/>
          <w:sz w:val="51"/>
          <w:spacing w:val="0"/>
          <w:color w:val="000000"/>
          <w:b w:val="off"/>
          <w:i w:val="off"/>
        </w:rPr>
        <w:t>指责卡蒂利内的是西塞罗。)诚然，我们必须承认，无论从什么意义</w:t>
      </w:r>
      <w:r>
        <w:rPr>
          <w:rFonts w:ascii="宋体" w:hAnsi="宋体" w:cs="宋体" w:eastAsia="宋体"/>
          <w:sz w:val="51"/>
          <w:spacing w:val="0"/>
          <w:color w:val="000000"/>
          <w:b w:val="off"/>
          <w:i w:val="off"/>
        </w:rPr>
        <w:t>上说，汤姆都相信图利不曾指责过卡蒂利内，而西塞罗则指责了。但</w:t>
      </w:r>
      <w:r>
        <w:rPr>
          <w:rFonts w:ascii="宋体" w:hAnsi="宋体" w:cs="宋体" w:eastAsia="宋体"/>
          <w:sz w:val="51"/>
          <w:spacing w:val="0"/>
          <w:color w:val="000000"/>
          <w:b w:val="off"/>
          <w:i w:val="off"/>
        </w:rPr>
        <w:t>是，在指称透明的意义上，我们还是必须说汤姆相信图利确曾指责了</w:t>
      </w:r>
      <w:r>
        <w:rPr>
          <w:rFonts w:ascii="宋体" w:hAnsi="宋体" w:cs="宋体" w:eastAsia="宋体"/>
          <w:sz w:val="51"/>
          <w:spacing w:val="0"/>
          <w:color w:val="000000"/>
          <w:b w:val="off"/>
          <w:i w:val="off"/>
        </w:rPr>
        <w:t>卡蒂利内。“相信”的透明意义的奇特性在于，据此既可以说汤姆相</w:t>
      </w:r>
      <w:r>
        <w:rPr>
          <w:rFonts w:ascii="宋体" w:hAnsi="宋体" w:cs="宋体" w:eastAsia="宋体"/>
          <w:sz w:val="51"/>
          <w:spacing w:val="0"/>
          <w:color w:val="000000"/>
          <w:b w:val="off"/>
          <w:i w:val="off"/>
        </w:rPr>
        <w:t>信图利指责过卡蒂利内，也可以说他相信图利没指责过卡蒂利内。这</w:t>
      </w:r>
      <w:r>
        <w:rPr>
          <w:rFonts w:ascii="宋体" w:hAnsi="宋体" w:cs="宋体" w:eastAsia="宋体"/>
          <w:sz w:val="51"/>
          <w:spacing w:val="0"/>
          <w:color w:val="000000"/>
          <w:b w:val="off"/>
          <w:i w:val="off"/>
        </w:rPr>
        <w:t>并不是我们这方面的自相矛盾，甚至也不是汤姆方面的自相矛盾，因</w:t>
      </w:r>
      <w:bookmarkEnd w:id="3027"/>
    </w:p>
    <w:p>
      <w:pPr>
        <w:pageBreakBefore w:val="off"/>
        <w:tabs/>
        <w:wordWrap w:val="off"/>
        <w:spacing w:before="0" w:after="0" w:line="640" w:lineRule="atLeast"/>
        <w:ind w:left="0" w:right="240"/>
        <w:jc w:val="right"/>
        <w:textAlignment w:val="baseline"/>
        <w:rPr>
          <w:sz w:val="47"/>
        </w:rPr>
      </w:pPr>
      <w:bookmarkStart w:name="" w:id="3028"/>
      <w:r>
        <w:rPr>
          <w:rFonts w:ascii="黑体" w:hAnsi="黑体" w:cs="黑体" w:eastAsia="黑体"/>
          <w:sz w:val="47"/>
          <w:spacing w:val="0"/>
          <w:color w:val="000000"/>
          <w:b w:val="off"/>
          <w:i w:val="off"/>
        </w:rPr>
        <w:t>165</w:t>
      </w:r>
      <w:bookmarkEnd w:id="3028"/>
    </w:p>
    <w:p>
      <w:r>
        <w:t/>
      </w:r>
    </w:p>
    <w:p>
      <w:pPr>
        <w:sectPr>
          <w:footerReference r:id="rId561"/>
          <w:headerReference r:id="rId562" w:type="default"/>
          <w:type w:val="nextPage"/>
          <w:pgSz w:w="21240" w:h="31680"/>
          <w:pgMar w:left="2460" w:top="1920" w:right="2460" w:bottom="1920" w:header="1620" w:footer="1620"/>
          <w:cols w:num="1"/>
        </w:sectPr>
      </w:pPr>
    </w:p>
    <w:p>
      <w:pPr>
        <w:pageBreakBefore w:val="off"/>
        <w:tabs/>
        <w:wordWrap w:val="off"/>
        <w:spacing w:before="0" w:after="0" w:line="560" w:lineRule="atLeast"/>
        <w:ind w:left="1920" w:right="0"/>
        <w:jc w:val="both"/>
        <w:textAlignment w:val="baseline"/>
        <w:rPr>
          <w:sz w:val="41"/>
        </w:rPr>
      </w:pPr>
      <w:bookmarkStart w:name="" w:id="3029"/>
      <w:r>
        <w:rPr>
          <w:rFonts w:ascii="黑体" w:hAnsi="黑体" w:cs="黑体" w:eastAsia="黑体"/>
          <w:sz w:val="41"/>
          <w:spacing w:val="0"/>
          <w:color w:val="000000"/>
          <w:b w:val="on"/>
          <w:i w:val="off"/>
        </w:rPr>
        <w:t>语词和对象</w:t>
      </w:r>
      <w:bookmarkEnd w:id="3029"/>
    </w:p>
    <w:p>
      <w:pPr>
        <w:pageBreakBefore w:val="off"/>
        <w:tabs/>
        <w:wordWrap w:val="off"/>
        <w:spacing w:before="0" w:after="0" w:line="480" w:lineRule="exact"/>
        <w:ind w:left="0" w:right="0"/>
        <w:jc w:val="both"/>
        <w:textAlignment w:val="baseline"/>
        <w:rPr>
          <w:sz w:val="41"/>
        </w:rPr>
      </w:pPr>
      <w:bookmarkStart w:name="" w:id="3030"/>
      <w:r>
        <w:rPr>
          <w:rFonts w:ascii="宋体" w:hAnsi="宋体" w:cs="宋体" w:eastAsia="宋体"/>
          <w:sz w:val="41"/>
          <w:spacing w:val="0"/>
          <w:color w:val="000000"/>
          <w:b w:val="off"/>
          <w:i w:val="off"/>
        </w:rPr>
        <w:t/>
      </w:r>
      <w:bookmarkEnd w:id="3030"/>
    </w:p>
    <w:p>
      <w:pPr>
        <w:pageBreakBefore w:val="off"/>
        <w:tabs/>
        <w:wordWrap w:val="off"/>
        <w:spacing w:before="0" w:after="0" w:line="840" w:lineRule="atLeast"/>
        <w:ind w:left="1200" w:right="140"/>
        <w:jc w:val="both"/>
        <w:textAlignment w:val="baseline"/>
        <w:rPr>
          <w:sz w:val="51"/>
        </w:rPr>
      </w:pPr>
      <w:bookmarkStart w:name="" w:id="3031"/>
      <w:r>
        <w:rPr>
          <w:rFonts w:ascii="宋体" w:hAnsi="宋体" w:cs="宋体" w:eastAsia="宋体"/>
          <w:sz w:val="51"/>
          <w:spacing w:val="0"/>
          <w:color w:val="000000"/>
          <w:b w:val="off"/>
          <w:i w:val="off"/>
        </w:rPr>
        <w:t>为(a)汤姆相信图利指责过卡蒂利内和汤姆相信图利没指责过卡蒂利</w:t>
      </w:r>
      <w:r>
        <w:rPr>
          <w:rFonts w:ascii="宋体" w:hAnsi="宋体" w:cs="宋体" w:eastAsia="宋体"/>
          <w:sz w:val="51"/>
          <w:spacing w:val="0"/>
          <w:color w:val="000000"/>
          <w:b w:val="off"/>
          <w:i w:val="off"/>
        </w:rPr>
        <w:t>内，与(b)汤姆相信图利指责过又未指责过卡蒂利内，这二者之间</w:t>
      </w:r>
      <w:r>
        <w:rPr>
          <w:rFonts w:ascii="宋体" w:hAnsi="宋体" w:cs="宋体" w:eastAsia="宋体"/>
          <w:sz w:val="51"/>
          <w:spacing w:val="0"/>
          <w:color w:val="000000"/>
          <w:b w:val="off"/>
          <w:i w:val="off"/>
        </w:rPr>
        <w:t>是有区别的。但是这仍然有些奇特之处，而我们却不得不接受它。这</w:t>
      </w:r>
      <w:r>
        <w:rPr>
          <w:rFonts w:ascii="宋体" w:hAnsi="宋体" w:cs="宋体" w:eastAsia="宋体"/>
          <w:sz w:val="51"/>
          <w:spacing w:val="0"/>
          <w:color w:val="000000"/>
          <w:b w:val="off"/>
          <w:i w:val="off"/>
        </w:rPr>
        <w:t>是我们在说例句(2)或者说诸如有某个人，人们相信他是个间谍之</w:t>
      </w:r>
      <w:r>
        <w:rPr>
          <w:rFonts w:ascii="宋体" w:hAnsi="宋体" w:cs="宋体" w:eastAsia="宋体"/>
          <w:sz w:val="51"/>
          <w:spacing w:val="0"/>
          <w:color w:val="000000"/>
          <w:b w:val="off"/>
          <w:i w:val="off"/>
        </w:rPr>
        <w:t>类的语句时所要付出的代价。</w:t>
      </w:r>
      <w:bookmarkEnd w:id="3031"/>
    </w:p>
    <w:p>
      <w:pPr>
        <w:pageBreakBefore w:val="off"/>
        <w:tabs/>
        <w:wordWrap w:val="off"/>
        <w:spacing w:before="0" w:after="0" w:line="840" w:lineRule="atLeast"/>
        <w:ind w:left="1200" w:right="80" w:firstLine="1040"/>
        <w:jc w:val="both"/>
        <w:textAlignment w:val="baseline"/>
        <w:rPr>
          <w:sz w:val="51"/>
        </w:rPr>
      </w:pPr>
      <w:bookmarkStart w:name="" w:id="3032"/>
      <w:r>
        <w:rPr>
          <w:rFonts w:ascii="宋体" w:hAnsi="宋体" w:cs="宋体" w:eastAsia="宋体"/>
          <w:sz w:val="51"/>
          <w:spacing w:val="0"/>
          <w:color w:val="000000"/>
          <w:b w:val="off"/>
          <w:i w:val="off"/>
        </w:rPr>
        <w:t>当然，我们不能把这种奇特性归之于汤姆对一个专名的误解，因</w:t>
      </w:r>
      <w:r>
        <w:rPr>
          <w:rFonts w:ascii="宋体" w:hAnsi="宋体" w:cs="宋体" w:eastAsia="宋体"/>
          <w:sz w:val="51"/>
          <w:spacing w:val="0"/>
          <w:color w:val="000000"/>
          <w:b w:val="off"/>
          <w:i w:val="off"/>
        </w:rPr>
        <w:t>为有一些类似的例子并无专名。因此，我们要汤姆不是说“</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Tully</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did</w:t>
      </w:r>
      <w:r>
        <w:rPr>
          <w:rFonts w:ascii="TimesNewRoman" w:hAnsi="TimesNewRoman" w:cs="TimesNewRoman" w:eastAsia="TimesNewRoman"/>
          <w:sz w:val="51"/>
          <w:spacing w:val="0"/>
          <w:color w:val="000000"/>
          <w:b w:val="off"/>
          <w:i w:val="off"/>
        </w:rPr>
        <w:t>not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denounce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Catiline;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Cicero</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did”(“图利不曾指责过卡蒂利内；指</w:t>
      </w:r>
      <w:r>
        <w:rPr>
          <w:rFonts w:ascii="宋体" w:hAnsi="宋体" w:cs="宋体" w:eastAsia="宋体"/>
          <w:sz w:val="51"/>
          <w:spacing w:val="0"/>
          <w:color w:val="000000"/>
          <w:b w:val="off"/>
          <w:i w:val="off"/>
        </w:rPr>
        <w:t>责了卡蒂利内的是西塞罗”)，而是说，“</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The</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dean</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not</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married,</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but</w:t>
      </w:r>
      <w:r>
        <w:rPr>
          <w:rFonts w:ascii="宋体" w:hAnsi="宋体" w:cs="宋体" w:eastAsia="宋体"/>
          <w:sz w:val="51"/>
          <w:spacing w:val="0"/>
          <w:color w:val="000000"/>
          <w:b w:val="off"/>
          <w:i w:val="off"/>
        </w:rPr>
        <w:t>the</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chairman</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of</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the</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hospital</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board</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is”(“院长未婚，而医院管理委员</w:t>
      </w:r>
      <w:r>
        <w:rPr>
          <w:rFonts w:ascii="宋体" w:hAnsi="宋体" w:cs="宋体" w:eastAsia="宋体"/>
          <w:sz w:val="51"/>
          <w:spacing w:val="0"/>
          <w:color w:val="000000"/>
          <w:b w:val="off"/>
          <w:i w:val="off"/>
        </w:rPr>
        <w:t>会主任则已婚”)，然而，他并不知道院长和主任是同一个人。</w:t>
      </w:r>
      <w:bookmarkEnd w:id="3032"/>
    </w:p>
    <w:p>
      <w:pPr>
        <w:pageBreakBefore w:val="off"/>
        <w:tabs/>
        <w:wordWrap w:val="off"/>
        <w:spacing w:before="0" w:after="0" w:line="840" w:lineRule="atLeast"/>
        <w:ind w:left="1200" w:right="100" w:firstLine="1040"/>
        <w:jc w:val="both"/>
        <w:textAlignment w:val="baseline"/>
        <w:rPr>
          <w:sz w:val="51"/>
        </w:rPr>
      </w:pPr>
      <w:bookmarkStart w:name="" w:id="3033"/>
      <w:r>
        <w:rPr>
          <w:rFonts w:ascii="宋体" w:hAnsi="宋体" w:cs="宋体" w:eastAsia="宋体"/>
          <w:sz w:val="51"/>
          <w:spacing w:val="0"/>
          <w:color w:val="000000"/>
          <w:b w:val="off"/>
          <w:i w:val="off"/>
        </w:rPr>
        <w:t>即使在“相信”的透明意义方面可以容许如此之多的奇特之处，</w:t>
      </w:r>
      <w:r>
        <w:rPr>
          <w:rFonts w:ascii="宋体" w:hAnsi="宋体" w:cs="宋体" w:eastAsia="宋体"/>
          <w:sz w:val="51"/>
          <w:spacing w:val="0"/>
          <w:color w:val="000000"/>
          <w:b w:val="off"/>
          <w:i w:val="off"/>
        </w:rPr>
        <w:t>但还有更多其他的地方是不能容许这种奇特性的。设“p”代表一个</w:t>
      </w:r>
      <w:r>
        <w:rPr>
          <w:rFonts w:ascii="宋体" w:hAnsi="宋体" w:cs="宋体" w:eastAsia="宋体"/>
          <w:sz w:val="51"/>
          <w:spacing w:val="0"/>
          <w:color w:val="000000"/>
          <w:b w:val="off"/>
          <w:i w:val="off"/>
        </w:rPr>
        <w:t>句子，用“δP”(按克洛内克[</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Kronecker]的用法)代表下面这个</w:t>
      </w:r>
      <w:r>
        <w:rPr>
          <w:rFonts w:ascii="宋体" w:hAnsi="宋体" w:cs="宋体" w:eastAsia="宋体"/>
          <w:sz w:val="51"/>
          <w:spacing w:val="0"/>
          <w:color w:val="000000"/>
          <w:b w:val="off"/>
          <w:i w:val="off"/>
        </w:rPr>
        <w:t>摹状词的缩略语：</w:t>
      </w:r>
      <w:bookmarkEnd w:id="3033"/>
    </w:p>
    <w:p>
      <w:pPr>
        <w:pageBreakBefore w:val="off"/>
        <w:tabs/>
        <w:wordWrap w:val="off"/>
        <w:spacing w:before="640" w:after="0" w:line="920" w:lineRule="atLeast"/>
        <w:ind w:left="2240" w:right="1140" w:firstLine="1040"/>
        <w:jc w:val="both"/>
        <w:textAlignment w:val="baseline"/>
        <w:rPr>
          <w:sz w:val="60"/>
        </w:rPr>
      </w:pPr>
      <w:bookmarkStart w:name="" w:id="3034"/>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number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x</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such</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that((x=1)</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and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((x=0)</w:t>
      </w:r>
      <w:r>
        <w:rPr>
          <w:rFonts w:ascii="TimesNewRoman" w:hAnsi="TimesNewRoman" w:cs="TimesNewRoman" w:eastAsia="TimesNewRoman"/>
          <w:sz w:val="60"/>
          <w:spacing w:val="0"/>
          <w:color w:val="000000"/>
          <w:b w:val="off"/>
          <w:i w:val="off"/>
        </w:rPr>
        <w:t>and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not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w:t>
      </w:r>
      <w:bookmarkEnd w:id="3034"/>
    </w:p>
    <w:p>
      <w:pPr>
        <w:pageBreakBefore w:val="off"/>
        <w:tabs/>
        <w:wordWrap w:val="off"/>
        <w:spacing w:before="0" w:after="0" w:line="840" w:lineRule="atLeast"/>
        <w:ind w:left="3380" w:right="0"/>
        <w:jc w:val="both"/>
        <w:textAlignment w:val="baseline"/>
        <w:rPr>
          <w:sz w:val="62"/>
        </w:rPr>
      </w:pPr>
      <w:bookmarkStart w:name="" w:id="3035"/>
      <w:r>
        <w:rPr>
          <w:rFonts w:ascii="TimesNewRoman" w:hAnsi="TimesNewRoman" w:cs="TimesNewRoman" w:eastAsia="TimesNewRoman"/>
          <w:sz w:val="62"/>
          <w:spacing w:val="0"/>
          <w:color w:val="000000"/>
          <w:b w:val="off"/>
          <w:i w:val="off"/>
        </w:rPr>
        <w:t>(使得((x=1)和p)或((x=0)和非p)的那个数x)</w:t>
      </w:r>
      <w:bookmarkEnd w:id="3035"/>
    </w:p>
    <w:p>
      <w:pPr>
        <w:pageBreakBefore w:val="off"/>
        <w:tabs/>
        <w:wordWrap w:val="off"/>
        <w:spacing w:before="0" w:after="0" w:line="700" w:lineRule="exact"/>
        <w:ind w:left="0" w:right="0"/>
        <w:jc w:val="both"/>
        <w:textAlignment w:val="baseline"/>
        <w:rPr>
          <w:sz w:val="62"/>
        </w:rPr>
      </w:pPr>
      <w:bookmarkStart w:name="" w:id="3036"/>
      <w:r>
        <w:rPr>
          <w:rFonts w:ascii="宋体" w:hAnsi="宋体" w:cs="宋体" w:eastAsia="宋体"/>
          <w:sz w:val="62"/>
          <w:spacing w:val="0"/>
          <w:color w:val="000000"/>
          <w:b w:val="off"/>
          <w:i w:val="off"/>
        </w:rPr>
        <w:t/>
      </w:r>
      <w:bookmarkEnd w:id="3036"/>
    </w:p>
    <w:p>
      <w:pPr>
        <w:pageBreakBefore w:val="off"/>
        <w:tabs/>
        <w:wordWrap w:val="off"/>
        <w:spacing w:before="0" w:after="0" w:line="840" w:lineRule="atLeast"/>
        <w:ind w:left="1220" w:right="0" w:hanging="1220"/>
        <w:jc w:val="both"/>
        <w:textAlignment w:val="baseline"/>
        <w:rPr>
          <w:sz w:val="51"/>
        </w:rPr>
      </w:pPr>
      <w:bookmarkStart w:name="" w:id="3037"/>
      <w:r>
        <w:rPr>
          <w:rFonts w:ascii="宋体" w:hAnsi="宋体" w:cs="宋体" w:eastAsia="宋体"/>
          <w:sz w:val="51"/>
          <w:spacing w:val="0"/>
          <w:color w:val="000000"/>
          <w:b w:val="off"/>
          <w:i w:val="off"/>
        </w:rPr>
        <w:t>149</w:t>
      </w:r>
      <w:r>
        <w:rPr>
          <w:rFonts w:ascii="宋体" w:hAnsi="宋体" w:cs="宋体" w:eastAsia="宋体"/>
          <w:sz w:val="51"/>
          <w:spacing w:val="0"/>
          <w:color w:val="000000"/>
          <w:b w:val="off"/>
          <w:i w:val="off"/>
        </w:rPr>
        <w:t xml:space="preserve">     我们可以假定，不论其拉丁文知识和乡土博爱心如何狭隘有限，</w:t>
      </w:r>
      <w:r>
        <w:rPr>
          <w:rFonts w:ascii="宋体" w:hAnsi="宋体" w:cs="宋体" w:eastAsia="宋体"/>
          <w:sz w:val="51"/>
          <w:spacing w:val="0"/>
          <w:color w:val="000000"/>
          <w:b w:val="off"/>
          <w:i w:val="off"/>
        </w:rPr>
        <w:t>渺小的汤姆的逻辑知识，仍然足以使其相信一个具有“δp=1”形式</w:t>
      </w:r>
      <w:r>
        <w:rPr>
          <w:rFonts w:ascii="宋体" w:hAnsi="宋体" w:cs="宋体" w:eastAsia="宋体"/>
          <w:sz w:val="51"/>
          <w:spacing w:val="0"/>
          <w:color w:val="000000"/>
          <w:b w:val="off"/>
          <w:i w:val="off"/>
        </w:rPr>
        <w:t>的句子，当且仅当他相信“p”所代表的那个句子。但如果是这样的</w:t>
      </w:r>
      <w:r>
        <w:rPr>
          <w:rFonts w:ascii="宋体" w:hAnsi="宋体" w:cs="宋体" w:eastAsia="宋体"/>
          <w:sz w:val="51"/>
          <w:spacing w:val="0"/>
          <w:color w:val="000000"/>
          <w:b w:val="off"/>
          <w:i w:val="off"/>
        </w:rPr>
        <w:t>话，我们就可从“相信”的透明性证明他相信所有的东西。因为，根</w:t>
      </w:r>
      <w:r>
        <w:rPr>
          <w:rFonts w:ascii="宋体" w:hAnsi="宋体" w:cs="宋体" w:eastAsia="宋体"/>
          <w:sz w:val="51"/>
          <w:spacing w:val="0"/>
          <w:color w:val="000000"/>
          <w:b w:val="off"/>
          <w:i w:val="off"/>
        </w:rPr>
        <w:t>据上述假设，</w:t>
      </w:r>
      <w:bookmarkEnd w:id="3037"/>
    </w:p>
    <w:p>
      <w:pPr>
        <w:pageBreakBefore w:val="off"/>
        <w:tabs/>
        <w:wordWrap w:val="off"/>
        <w:spacing w:before="0" w:after="0" w:line="860" w:lineRule="exact"/>
        <w:ind w:left="0" w:right="0"/>
        <w:jc w:val="both"/>
        <w:textAlignment w:val="baseline"/>
        <w:rPr>
          <w:sz w:val="51"/>
        </w:rPr>
      </w:pPr>
      <w:bookmarkStart w:name="" w:id="3038"/>
      <w:r>
        <w:rPr>
          <w:rFonts w:ascii="宋体" w:hAnsi="宋体" w:cs="宋体" w:eastAsia="宋体"/>
          <w:sz w:val="51"/>
          <w:spacing w:val="0"/>
          <w:color w:val="000000"/>
          <w:b w:val="off"/>
          <w:i w:val="off"/>
        </w:rPr>
        <w:t/>
      </w:r>
      <w:bookmarkEnd w:id="3038"/>
    </w:p>
    <w:p>
      <w:pPr>
        <w:pageBreakBefore w:val="off"/>
        <w:tabs/>
        <w:wordWrap w:val="off"/>
        <w:spacing w:before="0" w:after="0" w:line="920" w:lineRule="atLeast"/>
        <w:ind w:left="3380" w:right="0"/>
        <w:jc w:val="both"/>
        <w:textAlignment w:val="baseline"/>
        <w:rPr>
          <w:sz w:val="60"/>
        </w:rPr>
      </w:pPr>
      <w:bookmarkStart w:name="" w:id="3039"/>
      <w:r>
        <w:rPr>
          <w:rFonts w:ascii="TimesNewRoman" w:hAnsi="TimesNewRoman" w:cs="TimesNewRoman" w:eastAsia="TimesNewRoman"/>
          <w:sz w:val="60"/>
          <w:spacing w:val="0"/>
          <w:color w:val="000000"/>
          <w:b w:val="off"/>
          <w:i w:val="off"/>
        </w:rPr>
        <w:t>(3)</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Tom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believes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that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δ</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(Cicero</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denounced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Catiline)=1</w:t>
      </w:r>
      <w:bookmarkEnd w:id="3039"/>
    </w:p>
    <w:p>
      <w:pPr>
        <w:pageBreakBefore w:val="off"/>
        <w:tabs/>
        <w:wordWrap w:val="off"/>
        <w:spacing w:before="0" w:after="0" w:line="840" w:lineRule="atLeast"/>
        <w:ind w:left="3380" w:right="0"/>
        <w:jc w:val="both"/>
        <w:textAlignment w:val="baseline"/>
        <w:rPr>
          <w:sz w:val="62"/>
        </w:rPr>
      </w:pPr>
      <w:bookmarkStart w:name="" w:id="3040"/>
      <w:r>
        <w:rPr>
          <w:rFonts w:ascii="楷体" w:hAnsi="楷体" w:cs="楷体" w:eastAsia="楷体"/>
          <w:sz w:val="62"/>
          <w:spacing w:val="0"/>
          <w:color w:val="000000"/>
          <w:b w:val="off"/>
          <w:i w:val="off"/>
        </w:rPr>
        <w:t>(汤姆相信δ[西塞罗指责了卡蒂利内]=1)</w:t>
      </w:r>
      <w:bookmarkEnd w:id="3040"/>
    </w:p>
    <w:p>
      <w:pPr>
        <w:pageBreakBefore w:val="off"/>
        <w:tabs/>
        <w:wordWrap w:val="off"/>
        <w:spacing w:before="0" w:after="0" w:line="700" w:lineRule="exact"/>
        <w:ind w:left="0" w:right="0"/>
        <w:jc w:val="both"/>
        <w:textAlignment w:val="baseline"/>
        <w:rPr>
          <w:sz w:val="62"/>
        </w:rPr>
      </w:pPr>
      <w:bookmarkStart w:name="" w:id="3041"/>
      <w:r>
        <w:rPr>
          <w:rFonts w:ascii="宋体" w:hAnsi="宋体" w:cs="宋体" w:eastAsia="宋体"/>
          <w:sz w:val="62"/>
          <w:spacing w:val="0"/>
          <w:color w:val="000000"/>
          <w:b w:val="off"/>
          <w:i w:val="off"/>
        </w:rPr>
        <w:t/>
      </w:r>
      <w:bookmarkEnd w:id="3041"/>
    </w:p>
    <w:p>
      <w:pPr>
        <w:pageBreakBefore w:val="off"/>
        <w:tabs/>
        <w:wordWrap w:val="off"/>
        <w:spacing w:before="0" w:after="0" w:line="640" w:lineRule="atLeast"/>
        <w:ind w:left="1200" w:right="0"/>
        <w:jc w:val="both"/>
        <w:textAlignment w:val="baseline"/>
        <w:rPr>
          <w:sz w:val="47"/>
        </w:rPr>
      </w:pPr>
      <w:bookmarkStart w:name="" w:id="3042"/>
      <w:r>
        <w:rPr>
          <w:rFonts w:ascii="黑体" w:hAnsi="黑体" w:cs="黑体" w:eastAsia="黑体"/>
          <w:sz w:val="47"/>
          <w:spacing w:val="0"/>
          <w:color w:val="000000"/>
          <w:b w:val="off"/>
          <w:i w:val="off"/>
        </w:rPr>
        <w:t>166</w:t>
      </w:r>
      <w:bookmarkEnd w:id="3042"/>
    </w:p>
    <w:p>
      <w:r>
        <w:t/>
      </w:r>
    </w:p>
    <w:p>
      <w:pPr>
        <w:sectPr>
          <w:footerReference r:id="rId563"/>
          <w:headerReference r:id="rId564" w:type="default"/>
          <w:type w:val="nextPage"/>
          <w:pgSz w:w="21240" w:h="31680"/>
          <w:pgMar w:left="2040" w:top="2200" w:right="2040" w:bottom="2200" w:header="1900" w:footer="1900"/>
          <w:cols w:num="1"/>
        </w:sectPr>
      </w:pPr>
    </w:p>
    <w:p>
      <w:pPr>
        <w:pageBreakBefore w:val="off"/>
        <w:tabs/>
        <w:wordWrap w:val="off"/>
        <w:spacing w:before="540" w:after="0" w:line="600" w:lineRule="atLeast"/>
        <w:ind w:left="0" w:right="960"/>
        <w:jc w:val="right"/>
        <w:textAlignment w:val="baseline"/>
        <w:rPr>
          <w:sz w:val="44"/>
        </w:rPr>
      </w:pPr>
      <w:bookmarkStart w:name="" w:id="3043"/>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0</wp:posOffset>
            </wp:positionV>
            <wp:extent cx="431800" cy="736600"/>
            <wp:wrapNone/>
            <wp:docPr id="273" name="Drawing 273"/>
            <a:graphic xmlns:a="http://schemas.openxmlformats.org/drawingml/2006/main">
              <a:graphicData uri="http://schemas.openxmlformats.org/drawingml/2006/picture">
                <pic:pic xmlns:pic="http://schemas.openxmlformats.org/drawingml/2006/picture">
                  <pic:nvPicPr>
                    <pic:cNvPr id="0" name="Picture 272"/>
                    <pic:cNvPicPr>
                      <a:picLocks noChangeAspect="true"/>
                    </pic:cNvPicPr>
                  </pic:nvPicPr>
                  <pic:blipFill>
                    <a:blip r:embed="rId103"/>
                    <a:stretch>
                      <a:fillRect/>
                    </a:stretch>
                  </pic:blipFill>
                  <pic:spPr>
                    <a:xfrm>
                      <a:off x="0" y="0"/>
                      <a:ext cx="431800" cy="736600"/>
                    </a:xfrm>
                    <a:prstGeom prst="rect">
                      <a:avLst/>
                    </a:prstGeom>
                  </pic:spPr>
                </pic:pic>
              </a:graphicData>
            </a:graphic>
          </wp:anchor>
        </w:drawing>
      </w:r>
      <w:bookmarkEnd w:id="3043"/>
    </w:p>
    <w:p>
      <w:pPr>
        <w:pageBreakBefore w:val="off"/>
        <w:tabs/>
        <w:wordWrap w:val="off"/>
        <w:spacing w:before="0" w:after="0" w:line="540" w:lineRule="exact"/>
        <w:ind w:left="0" w:right="0"/>
        <w:jc w:val="right"/>
        <w:textAlignment w:val="baseline"/>
        <w:rPr>
          <w:sz w:val="44"/>
        </w:rPr>
      </w:pPr>
      <w:bookmarkStart w:name="" w:id="3044"/>
      <w:r>
        <w:rPr>
          <w:rFonts w:ascii="宋体" w:hAnsi="宋体" w:cs="宋体" w:eastAsia="宋体"/>
          <w:sz w:val="44"/>
          <w:spacing w:val="0"/>
          <w:color w:val="000000"/>
          <w:b w:val="off"/>
          <w:i w:val="off"/>
        </w:rPr>
        <w:t/>
      </w:r>
      <w:bookmarkEnd w:id="3044"/>
    </w:p>
    <w:p>
      <w:pPr>
        <w:pageBreakBefore w:val="off"/>
        <w:tabs/>
        <w:wordWrap w:val="off"/>
        <w:spacing w:before="0" w:after="0" w:line="920" w:lineRule="atLeast"/>
        <w:ind w:left="1020" w:right="0"/>
        <w:jc w:val="both"/>
        <w:textAlignment w:val="baseline"/>
        <w:rPr>
          <w:sz w:val="52"/>
        </w:rPr>
      </w:pPr>
      <w:bookmarkStart w:name="" w:id="3045"/>
      <w:r>
        <w:rPr>
          <w:rFonts w:ascii="宋体" w:hAnsi="宋体" w:cs="宋体" w:eastAsia="宋体"/>
          <w:sz w:val="52"/>
          <w:spacing w:val="0"/>
          <w:color w:val="000000"/>
          <w:b w:val="off"/>
          <w:i w:val="off"/>
        </w:rPr>
        <w:t>但是，凡当“p”代表一真句子时，则</w:t>
      </w:r>
      <w:bookmarkEnd w:id="3045"/>
    </w:p>
    <w:p>
      <w:pPr>
        <w:pageBreakBefore w:val="off"/>
        <w:tabs/>
        <w:wordWrap w:val="off"/>
        <w:spacing w:before="0" w:after="0" w:line="940" w:lineRule="exact"/>
        <w:ind w:left="0" w:right="0"/>
        <w:jc w:val="both"/>
        <w:textAlignment w:val="baseline"/>
        <w:rPr>
          <w:sz w:val="52"/>
        </w:rPr>
      </w:pPr>
      <w:bookmarkStart w:name="" w:id="3046"/>
      <w:r>
        <w:rPr>
          <w:rFonts w:ascii="宋体" w:hAnsi="宋体" w:cs="宋体" w:eastAsia="宋体"/>
          <w:sz w:val="52"/>
          <w:spacing w:val="0"/>
          <w:color w:val="000000"/>
          <w:b w:val="off"/>
          <w:i w:val="off"/>
        </w:rPr>
        <w:t/>
      </w:r>
      <w:bookmarkEnd w:id="3046"/>
    </w:p>
    <w:p>
      <w:pPr>
        <w:pageBreakBefore w:val="off"/>
        <w:tabs/>
        <w:wordWrap w:val="off"/>
        <w:spacing w:before="0" w:after="0" w:line="880" w:lineRule="atLeast"/>
        <w:ind w:left="2100" w:right="0"/>
        <w:jc w:val="both"/>
        <w:textAlignment w:val="baseline"/>
        <w:rPr>
          <w:sz w:val="65"/>
        </w:rPr>
      </w:pPr>
      <w:bookmarkStart w:name="" w:id="3047"/>
      <w:r>
        <w:rPr>
          <w:rFonts w:ascii="TimesNewRoman" w:hAnsi="TimesNewRoman" w:cs="TimesNewRoman" w:eastAsia="TimesNewRoman"/>
          <w:sz w:val="65"/>
          <w:spacing w:val="0"/>
          <w:color w:val="000000"/>
          <w:b w:val="off"/>
          <w:i w:val="off"/>
        </w:rPr>
        <w:t>δp=δ(Cicero</w:t>
      </w:r>
      <w:r>
        <w:rPr>
          <w:rFonts w:ascii="TimesNewRoman" w:hAnsi="TimesNewRoman" w:cs="TimesNewRoman" w:eastAsia="TimesNewRoman"/>
          <w:sz w:val="65"/>
          <w:spacing w:val="0"/>
          <w:color w:val="000000"/>
          <w:b w:val="on"/>
          <w:i w:val="off"/>
        </w:rPr>
        <w:t xml:space="preserve"> </w:t>
      </w:r>
      <w:r>
        <w:rPr>
          <w:rFonts w:ascii="TimesNewRoman" w:hAnsi="TimesNewRoman" w:cs="TimesNewRoman" w:eastAsia="TimesNewRoman"/>
          <w:sz w:val="65"/>
          <w:spacing w:val="0"/>
          <w:color w:val="000000"/>
          <w:b w:val="off"/>
          <w:i w:val="off"/>
        </w:rPr>
        <w:t>denied</w:t>
      </w:r>
      <w:r>
        <w:rPr>
          <w:rFonts w:ascii="TimesNewRoman" w:hAnsi="TimesNewRoman" w:cs="TimesNewRoman" w:eastAsia="TimesNewRoman"/>
          <w:sz w:val="65"/>
          <w:spacing w:val="0"/>
          <w:color w:val="000000"/>
          <w:b w:val="on"/>
          <w:i w:val="off"/>
        </w:rPr>
        <w:t xml:space="preserve"> </w:t>
      </w:r>
      <w:r>
        <w:rPr>
          <w:rFonts w:ascii="TimesNewRoman" w:hAnsi="TimesNewRoman" w:cs="TimesNewRoman" w:eastAsia="TimesNewRoman"/>
          <w:sz w:val="65"/>
          <w:spacing w:val="0"/>
          <w:color w:val="000000"/>
          <w:b w:val="off"/>
          <w:i w:val="off"/>
        </w:rPr>
        <w:t>Catiline)</w:t>
      </w:r>
      <w:bookmarkEnd w:id="3047"/>
    </w:p>
    <w:p>
      <w:pPr>
        <w:pageBreakBefore w:val="off"/>
        <w:tabs/>
        <w:wordWrap w:val="off"/>
        <w:spacing w:before="0" w:after="0" w:line="940" w:lineRule="exact"/>
        <w:ind w:left="0" w:right="0"/>
        <w:jc w:val="both"/>
        <w:textAlignment w:val="baseline"/>
        <w:rPr>
          <w:sz w:val="52"/>
        </w:rPr>
      </w:pPr>
      <w:bookmarkStart w:name="" w:id="3048"/>
      <w:r>
        <w:rPr>
          <w:rFonts w:ascii="宋体" w:hAnsi="宋体" w:cs="宋体" w:eastAsia="宋体"/>
          <w:sz w:val="52"/>
          <w:spacing w:val="0"/>
          <w:color w:val="000000"/>
          <w:b w:val="off"/>
          <w:i w:val="off"/>
        </w:rPr>
        <w:t/>
      </w:r>
      <w:bookmarkEnd w:id="3048"/>
    </w:p>
    <w:p>
      <w:pPr>
        <w:pageBreakBefore w:val="off"/>
        <w:tabs/>
        <w:wordWrap w:val="off"/>
        <w:spacing w:before="0" w:after="0" w:line="920" w:lineRule="atLeast"/>
        <w:ind w:left="1020" w:right="0"/>
        <w:jc w:val="both"/>
        <w:textAlignment w:val="baseline"/>
        <w:rPr>
          <w:sz w:val="52"/>
        </w:rPr>
      </w:pPr>
      <w:bookmarkStart w:name="" w:id="3049"/>
      <w:r>
        <w:rPr>
          <w:rFonts w:ascii="宋体" w:hAnsi="宋体" w:cs="宋体" w:eastAsia="宋体"/>
          <w:sz w:val="52"/>
          <w:spacing w:val="0"/>
          <w:color w:val="000000"/>
          <w:b w:val="off"/>
          <w:i w:val="off"/>
        </w:rPr>
        <w:t>但是，如果这样，根据(3)和“相信”的透明性，则</w:t>
      </w:r>
      <w:bookmarkEnd w:id="3049"/>
    </w:p>
    <w:p>
      <w:pPr>
        <w:pageBreakBefore w:val="off"/>
        <w:tabs/>
        <w:wordWrap w:val="off"/>
        <w:spacing w:before="0" w:after="0" w:line="940" w:lineRule="exact"/>
        <w:ind w:left="0" w:right="0"/>
        <w:jc w:val="both"/>
        <w:textAlignment w:val="baseline"/>
        <w:rPr>
          <w:sz w:val="52"/>
        </w:rPr>
      </w:pPr>
      <w:bookmarkStart w:name="" w:id="3050"/>
      <w:r>
        <w:rPr>
          <w:rFonts w:ascii="宋体" w:hAnsi="宋体" w:cs="宋体" w:eastAsia="宋体"/>
          <w:sz w:val="52"/>
          <w:spacing w:val="0"/>
          <w:color w:val="000000"/>
          <w:b w:val="off"/>
          <w:i w:val="off"/>
        </w:rPr>
        <w:t/>
      </w:r>
      <w:bookmarkEnd w:id="3050"/>
    </w:p>
    <w:p>
      <w:pPr>
        <w:pageBreakBefore w:val="off"/>
        <w:tabs/>
        <w:wordWrap w:val="off"/>
        <w:spacing w:before="0" w:after="0" w:line="880" w:lineRule="atLeast"/>
        <w:ind w:left="2100" w:right="0"/>
        <w:jc w:val="both"/>
        <w:textAlignment w:val="baseline"/>
        <w:rPr>
          <w:sz w:val="65"/>
        </w:rPr>
      </w:pPr>
      <w:bookmarkStart w:name="" w:id="3051"/>
      <w:r>
        <w:rPr>
          <w:rFonts w:ascii="TimesNewRoman" w:hAnsi="TimesNewRoman" w:cs="TimesNewRoman" w:eastAsia="TimesNewRoman"/>
          <w:sz w:val="65"/>
          <w:spacing w:val="0"/>
          <w:color w:val="000000"/>
          <w:b w:val="off"/>
          <w:i w:val="off"/>
        </w:rPr>
        <w:t>Tom</w:t>
      </w:r>
      <w:r>
        <w:rPr>
          <w:rFonts w:ascii="TimesNewRoman" w:hAnsi="TimesNewRoman" w:cs="TimesNewRoman" w:eastAsia="TimesNewRoman"/>
          <w:sz w:val="65"/>
          <w:spacing w:val="0"/>
          <w:color w:val="000000"/>
          <w:b w:val="on"/>
          <w:i w:val="off"/>
        </w:rPr>
        <w:t xml:space="preserve"> </w:t>
      </w:r>
      <w:r>
        <w:rPr>
          <w:rFonts w:ascii="TimesNewRoman" w:hAnsi="TimesNewRoman" w:cs="TimesNewRoman" w:eastAsia="TimesNewRoman"/>
          <w:sz w:val="65"/>
          <w:spacing w:val="0"/>
          <w:color w:val="000000"/>
          <w:b w:val="off"/>
          <w:i w:val="off"/>
        </w:rPr>
        <w:t>believes</w:t>
      </w:r>
      <w:r>
        <w:rPr>
          <w:rFonts w:ascii="TimesNewRoman" w:hAnsi="TimesNewRoman" w:cs="TimesNewRoman" w:eastAsia="TimesNewRoman"/>
          <w:sz w:val="65"/>
          <w:spacing w:val="0"/>
          <w:color w:val="000000"/>
          <w:b w:val="on"/>
          <w:i w:val="off"/>
        </w:rPr>
        <w:t xml:space="preserve"> </w:t>
      </w:r>
      <w:r>
        <w:rPr>
          <w:rFonts w:ascii="TimesNewRoman" w:hAnsi="TimesNewRoman" w:cs="TimesNewRoman" w:eastAsia="TimesNewRoman"/>
          <w:sz w:val="65"/>
          <w:spacing w:val="0"/>
          <w:color w:val="000000"/>
          <w:b w:val="off"/>
          <w:i w:val="off"/>
        </w:rPr>
        <w:t>that</w:t>
      </w:r>
      <w:r>
        <w:rPr>
          <w:rFonts w:ascii="TimesNewRoman" w:hAnsi="TimesNewRoman" w:cs="TimesNewRoman" w:eastAsia="TimesNewRoman"/>
          <w:sz w:val="65"/>
          <w:spacing w:val="0"/>
          <w:color w:val="000000"/>
          <w:b w:val="on"/>
          <w:i w:val="off"/>
        </w:rPr>
        <w:t xml:space="preserve"> </w:t>
      </w:r>
      <w:r>
        <w:rPr>
          <w:rFonts w:ascii="TimesNewRoman" w:hAnsi="TimesNewRoman" w:cs="TimesNewRoman" w:eastAsia="TimesNewRoman"/>
          <w:sz w:val="65"/>
          <w:spacing w:val="0"/>
          <w:color w:val="000000"/>
          <w:b w:val="off"/>
          <w:i w:val="off"/>
        </w:rPr>
        <w:t>δp=1,</w:t>
      </w:r>
      <w:bookmarkEnd w:id="3051"/>
    </w:p>
    <w:p>
      <w:pPr>
        <w:pageBreakBefore w:val="off"/>
        <w:tabs/>
        <w:wordWrap w:val="off"/>
        <w:spacing w:before="0" w:after="0" w:line="680" w:lineRule="atLeast"/>
        <w:ind w:left="2100" w:right="0"/>
        <w:jc w:val="both"/>
        <w:textAlignment w:val="baseline"/>
        <w:rPr>
          <w:sz w:val="50"/>
        </w:rPr>
      </w:pPr>
      <w:bookmarkStart w:name="" w:id="3052"/>
      <w:r>
        <w:rPr>
          <w:rFonts w:ascii="楷体" w:hAnsi="楷体" w:cs="楷体" w:eastAsia="楷体"/>
          <w:sz w:val="50"/>
          <w:spacing w:val="0"/>
          <w:color w:val="000000"/>
          <w:b w:val="off"/>
          <w:i w:val="off"/>
        </w:rPr>
        <w:t>(汤姆相信</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δp=1)</w:t>
      </w:r>
      <w:bookmarkEnd w:id="3052"/>
    </w:p>
    <w:p>
      <w:pPr>
        <w:pageBreakBefore w:val="off"/>
        <w:tabs/>
        <w:wordWrap w:val="off"/>
        <w:spacing w:before="0" w:after="0" w:line="940" w:lineRule="exact"/>
        <w:ind w:left="0" w:right="0"/>
        <w:jc w:val="both"/>
        <w:textAlignment w:val="baseline"/>
        <w:rPr>
          <w:sz w:val="52"/>
        </w:rPr>
      </w:pPr>
      <w:bookmarkStart w:name="" w:id="3053"/>
      <w:r>
        <w:rPr>
          <w:rFonts w:ascii="宋体" w:hAnsi="宋体" w:cs="宋体" w:eastAsia="宋体"/>
          <w:sz w:val="52"/>
          <w:spacing w:val="0"/>
          <w:color w:val="000000"/>
          <w:b w:val="off"/>
          <w:i w:val="off"/>
        </w:rPr>
        <w:t/>
      </w:r>
      <w:bookmarkEnd w:id="3053"/>
    </w:p>
    <w:p>
      <w:pPr>
        <w:pageBreakBefore w:val="off"/>
        <w:tabs/>
        <w:wordWrap w:val="off"/>
        <w:spacing w:before="0" w:after="0" w:line="920" w:lineRule="atLeast"/>
        <w:ind w:left="1020" w:right="0"/>
        <w:jc w:val="both"/>
        <w:textAlignment w:val="baseline"/>
        <w:rPr>
          <w:sz w:val="52"/>
        </w:rPr>
      </w:pPr>
      <w:bookmarkStart w:name="" w:id="3054"/>
      <w:r>
        <w:rPr>
          <w:rFonts w:ascii="宋体" w:hAnsi="宋体" w:cs="宋体" w:eastAsia="宋体"/>
          <w:sz w:val="52"/>
          <w:spacing w:val="0"/>
          <w:color w:val="000000"/>
          <w:b w:val="off"/>
          <w:i w:val="off"/>
        </w:rPr>
        <w:t>根据汤姆具有一定逻辑知识的假设，可得出</w:t>
      </w:r>
      <w:bookmarkEnd w:id="3054"/>
    </w:p>
    <w:p>
      <w:pPr>
        <w:pageBreakBefore w:val="off"/>
        <w:tabs/>
        <w:wordWrap w:val="off"/>
        <w:spacing w:before="0" w:after="0" w:line="940" w:lineRule="exact"/>
        <w:ind w:left="0" w:right="0"/>
        <w:jc w:val="both"/>
        <w:textAlignment w:val="baseline"/>
        <w:rPr>
          <w:sz w:val="52"/>
        </w:rPr>
      </w:pPr>
      <w:bookmarkStart w:name="" w:id="3055"/>
      <w:r>
        <w:rPr>
          <w:rFonts w:ascii="宋体" w:hAnsi="宋体" w:cs="宋体" w:eastAsia="宋体"/>
          <w:sz w:val="52"/>
          <w:spacing w:val="0"/>
          <w:color w:val="000000"/>
          <w:b w:val="off"/>
          <w:i w:val="off"/>
        </w:rPr>
        <w:t/>
      </w:r>
      <w:bookmarkEnd w:id="3055"/>
    </w:p>
    <w:p>
      <w:pPr>
        <w:pageBreakBefore w:val="off"/>
        <w:tabs/>
        <w:wordWrap w:val="off"/>
        <w:spacing w:before="0" w:after="0" w:line="640" w:lineRule="atLeast"/>
        <w:ind w:left="2100" w:right="0"/>
        <w:jc w:val="both"/>
        <w:textAlignment w:val="baseline"/>
        <w:rPr>
          <w:sz w:val="47"/>
        </w:rPr>
      </w:pPr>
      <w:bookmarkStart w:name="" w:id="3056"/>
      <w:r>
        <w:rPr>
          <w:rFonts w:ascii="宋体" w:hAnsi="宋体" w:cs="宋体" w:eastAsia="宋体"/>
          <w:sz w:val="47"/>
          <w:spacing w:val="0"/>
          <w:color w:val="000000"/>
          <w:b w:val="off"/>
          <w:i w:val="off"/>
        </w:rPr>
        <w:t>(4)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Tom</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believes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that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w:t>
      </w:r>
      <w:bookmarkEnd w:id="3056"/>
    </w:p>
    <w:p>
      <w:pPr>
        <w:pageBreakBefore w:val="off"/>
        <w:tabs/>
        <w:wordWrap w:val="off"/>
        <w:spacing w:before="0" w:after="0" w:line="680" w:lineRule="atLeast"/>
        <w:ind w:left="2100" w:right="0"/>
        <w:jc w:val="both"/>
        <w:textAlignment w:val="baseline"/>
        <w:rPr>
          <w:sz w:val="50"/>
        </w:rPr>
      </w:pPr>
      <w:bookmarkStart w:name="" w:id="3057"/>
      <w:r>
        <w:rPr>
          <w:rFonts w:ascii="楷体" w:hAnsi="楷体" w:cs="楷体" w:eastAsia="楷体"/>
          <w:sz w:val="50"/>
          <w:spacing w:val="0"/>
          <w:color w:val="000000"/>
          <w:b w:val="off"/>
          <w:i w:val="off"/>
        </w:rPr>
        <w:t>(汤姆相信</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p。)</w:t>
      </w:r>
      <w:bookmarkEnd w:id="3057"/>
    </w:p>
    <w:p>
      <w:pPr>
        <w:pageBreakBefore w:val="off"/>
        <w:tabs/>
        <w:wordWrap w:val="off"/>
        <w:spacing w:before="0" w:after="0" w:line="940" w:lineRule="exact"/>
        <w:ind w:left="0" w:right="0"/>
        <w:jc w:val="both"/>
        <w:textAlignment w:val="baseline"/>
        <w:rPr>
          <w:sz w:val="52"/>
        </w:rPr>
      </w:pPr>
      <w:bookmarkStart w:name="" w:id="3058"/>
      <w:r>
        <w:rPr>
          <w:rFonts w:ascii="宋体" w:hAnsi="宋体" w:cs="宋体" w:eastAsia="宋体"/>
          <w:sz w:val="52"/>
          <w:spacing w:val="0"/>
          <w:color w:val="000000"/>
          <w:b w:val="off"/>
          <w:i w:val="off"/>
        </w:rPr>
        <w:t/>
      </w:r>
      <w:bookmarkEnd w:id="3058"/>
    </w:p>
    <w:p>
      <w:pPr>
        <w:pageBreakBefore w:val="off"/>
        <w:tabs/>
        <w:wordWrap w:val="off"/>
        <w:spacing w:before="0" w:after="0" w:line="920" w:lineRule="atLeast"/>
        <w:ind w:left="20" w:right="40" w:firstLine="1000"/>
        <w:jc w:val="both"/>
        <w:textAlignment w:val="baseline"/>
        <w:rPr>
          <w:sz w:val="52"/>
        </w:rPr>
      </w:pPr>
      <w:bookmarkStart w:name="" w:id="3059"/>
      <w:r>
        <w:rPr>
          <w:rFonts w:ascii="宋体" w:hAnsi="宋体" w:cs="宋体" w:eastAsia="宋体"/>
          <w:sz w:val="52"/>
          <w:spacing w:val="0"/>
          <w:color w:val="000000"/>
          <w:b w:val="off"/>
          <w:i w:val="off"/>
        </w:rPr>
        <w:t>但是“p”代表任何真语句。如果用“Tully</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did</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not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denied</w:t>
      </w:r>
      <w:r>
        <w:rPr>
          <w:rFonts w:ascii="宋体" w:hAnsi="宋体" w:cs="宋体" w:eastAsia="宋体"/>
          <w:sz w:val="52"/>
          <w:spacing w:val="0"/>
          <w:color w:val="000000"/>
          <w:b w:val="off"/>
          <w:i w:val="off"/>
        </w:rPr>
        <w:t>Catiline”这个假句子代替“Cicero</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denied</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Catiline”这个真句子</w:t>
      </w:r>
      <w:r>
        <w:rPr>
          <w:rFonts w:ascii="宋体" w:hAnsi="宋体" w:cs="宋体" w:eastAsia="宋体"/>
          <w:sz w:val="52"/>
          <w:spacing w:val="0"/>
          <w:color w:val="000000"/>
          <w:b w:val="off"/>
          <w:i w:val="off"/>
        </w:rPr>
        <w:t>来复述这个论证，我们也可以证明(4)，而其中的“p”代表任何假</w:t>
      </w:r>
      <w:r>
        <w:rPr>
          <w:rFonts w:ascii="宋体" w:hAnsi="宋体" w:cs="宋体" w:eastAsia="宋体"/>
          <w:sz w:val="52"/>
          <w:spacing w:val="0"/>
          <w:color w:val="000000"/>
          <w:b w:val="off"/>
          <w:i w:val="off"/>
        </w:rPr>
        <w:t>语句。结果汤姆相信所有的事物。[16]</w:t>
      </w:r>
      <w:bookmarkEnd w:id="3059"/>
    </w:p>
    <w:p>
      <w:pPr>
        <w:pageBreakBefore w:val="off"/>
        <w:tabs/>
        <w:wordWrap w:val="off"/>
        <w:spacing w:before="0" w:after="0" w:line="920" w:lineRule="atLeast"/>
        <w:ind w:left="20" w:right="0" w:firstLine="1080"/>
        <w:jc w:val="both"/>
        <w:textAlignment w:val="baseline"/>
        <w:rPr>
          <w:sz w:val="52"/>
        </w:rPr>
      </w:pPr>
      <w:bookmarkStart w:name="" w:id="3060"/>
      <w:r>
        <w:rPr>
          <w:rFonts w:ascii="宋体" w:hAnsi="宋体" w:cs="宋体" w:eastAsia="宋体"/>
          <w:sz w:val="52"/>
          <w:spacing w:val="0"/>
          <w:color w:val="000000"/>
          <w:b w:val="off"/>
          <w:i w:val="off"/>
        </w:rPr>
        <w:t>由此可以看出，我们若是因为(2)及“There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is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someone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whom</w:t>
      </w:r>
      <w:r>
        <w:rPr>
          <w:rFonts w:ascii="宋体" w:hAnsi="宋体" w:cs="宋体" w:eastAsia="宋体"/>
          <w:sz w:val="52"/>
          <w:spacing w:val="0"/>
          <w:color w:val="000000"/>
          <w:b w:val="off"/>
          <w:i w:val="off"/>
        </w:rPr>
        <w:t>I</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believe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to</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spy”,而宣布“相信”总是透明的，我们就会过于宽</w:t>
      </w:r>
      <w:r>
        <w:rPr>
          <w:rFonts w:ascii="宋体" w:hAnsi="宋体" w:cs="宋体" w:eastAsia="宋体"/>
          <w:sz w:val="52"/>
          <w:spacing w:val="0"/>
          <w:color w:val="000000"/>
          <w:b w:val="off"/>
          <w:i w:val="off"/>
        </w:rPr>
        <w:t>容了。也许有时我们最好是肯定“Tom</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believes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that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Cicero</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de-</w:t>
      </w:r>
      <w:r>
        <w:rPr>
          <w:rFonts w:ascii="宋体" w:hAnsi="宋体" w:cs="宋体" w:eastAsia="宋体"/>
          <w:sz w:val="52"/>
          <w:spacing w:val="0"/>
          <w:color w:val="000000"/>
          <w:b w:val="off"/>
          <w:i w:val="off"/>
        </w:rPr>
        <w:t>nounced</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Catiline”而仍否认“Tom</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believes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that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Tully</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denied</w:t>
      </w:r>
      <w:r>
        <w:rPr>
          <w:rFonts w:ascii="宋体" w:hAnsi="宋体" w:cs="宋体" w:eastAsia="宋体"/>
          <w:sz w:val="52"/>
          <w:spacing w:val="0"/>
          <w:color w:val="000000"/>
          <w:b w:val="off"/>
          <w:i w:val="off"/>
        </w:rPr>
        <w:t>Catiline”，在这种情况下，就是撇开了(2)。一般说来，我们所需要</w:t>
      </w:r>
      <w:r>
        <w:rPr>
          <w:rFonts w:ascii="宋体" w:hAnsi="宋体" w:cs="宋体" w:eastAsia="宋体"/>
          <w:sz w:val="52"/>
          <w:spacing w:val="0"/>
          <w:color w:val="000000"/>
          <w:b w:val="off"/>
          <w:i w:val="off"/>
        </w:rPr>
        <w:t>的不是关于“相信”之为透明还是暗昧的一种学说，而是一种方法，</w:t>
      </w:r>
      <w:r>
        <w:rPr>
          <w:rFonts w:ascii="宋体" w:hAnsi="宋体" w:cs="宋体" w:eastAsia="宋体"/>
          <w:sz w:val="52"/>
          <w:spacing w:val="0"/>
          <w:color w:val="000000"/>
          <w:b w:val="off"/>
          <w:i w:val="off"/>
        </w:rPr>
        <w:t>可以有选择地根据不同情况指出，在所含的从句中究竟有哪些位置在</w:t>
      </w:r>
      <w:r>
        <w:rPr>
          <w:rFonts w:ascii="宋体" w:hAnsi="宋体" w:cs="宋体" w:eastAsia="宋体"/>
          <w:sz w:val="52"/>
          <w:spacing w:val="0"/>
          <w:color w:val="000000"/>
          <w:b w:val="off"/>
          <w:i w:val="off"/>
        </w:rPr>
        <w:t>某种场合下应当是指称透明的。</w:t>
      </w:r>
      <w:bookmarkEnd w:id="3060"/>
    </w:p>
    <w:p>
      <w:pPr>
        <w:pageBreakBefore w:val="off"/>
        <w:tabs/>
        <w:wordWrap w:val="off"/>
        <w:spacing w:before="0" w:after="0" w:line="920" w:lineRule="atLeast"/>
        <w:ind w:left="20" w:right="0" w:firstLine="1080"/>
        <w:jc w:val="both"/>
        <w:textAlignment w:val="baseline"/>
        <w:rPr>
          <w:sz w:val="52"/>
        </w:rPr>
      </w:pPr>
      <w:bookmarkStart w:name="" w:id="3061"/>
      <w:r>
        <w:rPr>
          <w:rFonts w:ascii="宋体" w:hAnsi="宋体" w:cs="宋体" w:eastAsia="宋体"/>
          <w:sz w:val="52"/>
          <w:spacing w:val="0"/>
          <w:color w:val="000000"/>
          <w:b w:val="off"/>
          <w:i w:val="off"/>
        </w:rPr>
        <w:t>一个可行的办法是大家一致将透明性之缺乏归之于“believes</w:t>
      </w:r>
      <w:r>
        <w:rPr>
          <w:rFonts w:ascii="宋体" w:hAnsi="宋体" w:cs="宋体" w:eastAsia="宋体"/>
          <w:sz w:val="52"/>
          <w:spacing w:val="0"/>
          <w:color w:val="000000"/>
          <w:b w:val="off"/>
          <w:i w:val="off"/>
        </w:rPr>
        <w:t>that”中的“that”或“believes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to”中的“to”,而不在于“be-</w:t>
      </w:r>
      <w:bookmarkEnd w:id="3061"/>
    </w:p>
    <w:p>
      <w:pPr>
        <w:pageBreakBefore w:val="off"/>
        <w:tabs/>
        <w:wordWrap w:val="off"/>
        <w:spacing w:before="0" w:after="0" w:line="640" w:lineRule="atLeast"/>
        <w:ind w:left="0" w:right="40"/>
        <w:jc w:val="right"/>
        <w:textAlignment w:val="baseline"/>
        <w:rPr>
          <w:sz w:val="47"/>
        </w:rPr>
      </w:pPr>
      <w:bookmarkStart w:name="" w:id="3062"/>
      <w:r>
        <w:rPr>
          <w:rFonts w:ascii="黑体" w:hAnsi="黑体" w:cs="黑体" w:eastAsia="黑体"/>
          <w:sz w:val="47"/>
          <w:spacing w:val="0"/>
          <w:color w:val="000000"/>
          <w:b w:val="off"/>
          <w:i w:val="off"/>
        </w:rPr>
        <w:t>167</w:t>
      </w:r>
      <w:bookmarkEnd w:id="3062"/>
    </w:p>
    <w:p>
      <w:r>
        <w:t/>
      </w:r>
    </w:p>
    <w:p>
      <w:pPr>
        <w:sectPr>
          <w:footerReference r:id="rId565"/>
          <w:headerReference r:id="rId566" w:type="default"/>
          <w:type w:val="nextPage"/>
          <w:pgSz w:w="21240" w:h="31680"/>
          <w:pgMar w:left="2620" w:top="1900" w:right="2620" w:bottom="1900" w:header="1600" w:footer="1600"/>
          <w:cols w:num="1"/>
        </w:sectPr>
      </w:pPr>
    </w:p>
    <w:p>
      <w:pPr>
        <w:pageBreakBefore w:val="off"/>
        <w:tabs/>
        <w:wordWrap w:val="off"/>
        <w:spacing w:before="0" w:after="0" w:line="580" w:lineRule="atLeast"/>
        <w:ind w:left="2020" w:right="0"/>
        <w:jc w:val="both"/>
        <w:textAlignment w:val="baseline"/>
        <w:rPr>
          <w:sz w:val="42"/>
        </w:rPr>
      </w:pPr>
      <w:bookmarkStart w:name="" w:id="3063"/>
      <w:r>
        <w:rPr>
          <w:rFonts w:ascii="楷体" w:hAnsi="楷体" w:cs="楷体" w:eastAsia="楷体"/>
          <w:sz w:val="42"/>
          <w:spacing w:val="0"/>
          <w:color w:val="000000"/>
          <w:b w:val="on"/>
          <w:i w:val="off"/>
        </w:rPr>
        <w:t>语词和对象</w:t>
      </w:r>
      <w:bookmarkEnd w:id="3063"/>
    </w:p>
    <w:p>
      <w:pPr>
        <w:pageBreakBefore w:val="off"/>
        <w:tabs/>
        <w:wordWrap w:val="off"/>
        <w:spacing w:before="0" w:after="0" w:line="520" w:lineRule="exact"/>
        <w:ind w:left="0" w:right="0"/>
        <w:jc w:val="both"/>
        <w:textAlignment w:val="baseline"/>
        <w:rPr>
          <w:sz w:val="42"/>
        </w:rPr>
      </w:pPr>
      <w:bookmarkStart w:name="" w:id="3064"/>
      <w:r>
        <w:rPr>
          <w:rFonts w:ascii="宋体" w:hAnsi="宋体" w:cs="宋体" w:eastAsia="宋体"/>
          <w:sz w:val="42"/>
          <w:spacing w:val="0"/>
          <w:color w:val="000000"/>
          <w:b w:val="off"/>
          <w:i w:val="off"/>
        </w:rPr>
        <w:t/>
      </w:r>
      <w:bookmarkEnd w:id="3064"/>
    </w:p>
    <w:p>
      <w:pPr>
        <w:pageBreakBefore w:val="off"/>
        <w:tabs/>
        <w:wordWrap w:val="off"/>
        <w:spacing w:before="0" w:after="0" w:line="980" w:lineRule="atLeast"/>
        <w:ind w:left="1220" w:right="0"/>
        <w:jc w:val="both"/>
        <w:textAlignment w:val="baseline"/>
        <w:rPr>
          <w:sz w:val="48"/>
        </w:rPr>
      </w:pPr>
      <w:bookmarkStart w:name="" w:id="3065"/>
      <w:r>
        <w:rPr>
          <w:rFonts w:ascii="宋体" w:hAnsi="宋体" w:cs="宋体" w:eastAsia="宋体"/>
          <w:sz w:val="48"/>
          <w:spacing w:val="0"/>
          <w:color w:val="000000"/>
          <w:b w:val="off"/>
          <w:i w:val="off"/>
        </w:rPr>
        <w:t>lieves”一词。因此，如果我们愿使“Cicero”和“Catiline”作为非</w:t>
      </w:r>
      <w:r>
        <w:rPr>
          <w:rFonts w:ascii="宋体" w:hAnsi="宋体" w:cs="宋体" w:eastAsia="宋体"/>
          <w:sz w:val="48"/>
          <w:spacing w:val="0"/>
          <w:color w:val="000000"/>
          <w:b w:val="off"/>
          <w:i w:val="off"/>
        </w:rPr>
        <w:t>指称词出现的话，我们仍可写为“Tom believes that Cicero de-</w:t>
      </w:r>
      <w:r>
        <w:rPr>
          <w:rFonts w:ascii="TimesNewRoman" w:hAnsi="TimesNewRoman" w:cs="TimesNewRoman" w:eastAsia="TimesNewRoman"/>
          <w:sz w:val="48"/>
          <w:spacing w:val="0"/>
          <w:color w:val="000000"/>
          <w:b w:val="off"/>
          <w:i w:val="off"/>
        </w:rPr>
        <w:t>nounced Catiline”，但是如果我们要把“Cicero”放在指称性位置</w:t>
      </w:r>
      <w:r>
        <w:rPr>
          <w:rFonts w:ascii="宋体" w:hAnsi="宋体" w:cs="宋体" w:eastAsia="宋体"/>
          <w:sz w:val="48"/>
          <w:spacing w:val="0"/>
          <w:color w:val="000000"/>
          <w:b w:val="off"/>
          <w:i w:val="off"/>
        </w:rPr>
        <w:t>上[17]，则最好写为：</w:t>
      </w:r>
      <w:bookmarkEnd w:id="3065"/>
    </w:p>
    <w:p>
      <w:pPr>
        <w:pageBreakBefore w:val="off"/>
        <w:tabs/>
        <w:wordWrap w:val="off"/>
        <w:spacing w:before="0" w:after="0" w:line="980" w:lineRule="exact"/>
        <w:ind w:left="0" w:right="0"/>
        <w:jc w:val="both"/>
        <w:textAlignment w:val="baseline"/>
        <w:rPr>
          <w:sz w:val="48"/>
        </w:rPr>
      </w:pPr>
      <w:bookmarkStart w:name="" w:id="3066"/>
      <w:r>
        <w:rPr>
          <w:rFonts w:ascii="宋体" w:hAnsi="宋体" w:cs="宋体" w:eastAsia="宋体"/>
          <w:sz w:val="48"/>
          <w:spacing w:val="0"/>
          <w:color w:val="000000"/>
          <w:b w:val="off"/>
          <w:i w:val="off"/>
        </w:rPr>
        <w:t/>
      </w:r>
      <w:bookmarkEnd w:id="3066"/>
    </w:p>
    <w:p>
      <w:pPr>
        <w:pageBreakBefore w:val="off"/>
        <w:tabs/>
        <w:wordWrap w:val="off"/>
        <w:spacing w:before="0" w:after="0" w:line="980" w:lineRule="atLeast"/>
        <w:ind w:left="3380" w:right="0"/>
        <w:jc w:val="both"/>
        <w:textAlignment w:val="baseline"/>
        <w:rPr>
          <w:sz w:val="58"/>
        </w:rPr>
      </w:pPr>
      <w:bookmarkStart w:name="" w:id="3067"/>
      <w:r>
        <w:rPr>
          <w:rFonts w:ascii="TimesNewRoman" w:hAnsi="TimesNewRoman" w:cs="TimesNewRoman" w:eastAsia="TimesNewRoman"/>
          <w:sz w:val="58"/>
          <w:spacing w:val="0"/>
          <w:color w:val="000000"/>
          <w:b w:val="off"/>
          <w:i w:val="off"/>
        </w:rPr>
        <w:t>(5) Tom believes Cicero to have denounced Catiline.</w:t>
      </w:r>
      <w:bookmarkEnd w:id="3067"/>
    </w:p>
    <w:p>
      <w:pPr>
        <w:pageBreakBefore w:val="off"/>
        <w:tabs/>
        <w:wordWrap w:val="off"/>
        <w:spacing w:before="0" w:after="0" w:line="980" w:lineRule="exact"/>
        <w:ind w:left="0" w:right="0"/>
        <w:jc w:val="both"/>
        <w:textAlignment w:val="baseline"/>
        <w:rPr>
          <w:sz w:val="58"/>
        </w:rPr>
      </w:pPr>
      <w:bookmarkStart w:name="" w:id="3068"/>
      <w:r>
        <w:rPr>
          <w:rFonts w:ascii="宋体" w:hAnsi="宋体" w:cs="宋体" w:eastAsia="宋体"/>
          <w:sz w:val="58"/>
          <w:spacing w:val="0"/>
          <w:color w:val="000000"/>
          <w:b w:val="off"/>
          <w:i w:val="off"/>
        </w:rPr>
        <w:t/>
      </w:r>
      <w:bookmarkEnd w:id="3068"/>
    </w:p>
    <w:p>
      <w:pPr>
        <w:pageBreakBefore w:val="off"/>
        <w:tabs>
          <w:tab w:pos="2380" w:val="left" w:leader="none"/>
        </w:tabs>
        <w:wordWrap w:val="off"/>
        <w:spacing w:before="0" w:after="0" w:line="980" w:lineRule="atLeast"/>
        <w:ind w:left="0" w:right="0"/>
        <w:jc w:val="both"/>
        <w:textAlignment w:val="baseline"/>
        <w:rPr>
          <w:sz w:val="48"/>
        </w:rPr>
      </w:pPr>
      <w:bookmarkStart w:name="" w:id="3069"/>
      <w:r>
        <w:rPr>
          <w:rFonts w:ascii="宋体" w:hAnsi="宋体" w:cs="宋体" w:eastAsia="宋体"/>
          <w:sz w:val="48"/>
          <w:spacing w:val="0"/>
          <w:color w:val="000000"/>
          <w:b w:val="off"/>
          <w:i w:val="off"/>
        </w:rPr>
        <w:t>150</w:t>
      </w:r>
      <w:r>
        <w:t xml:space="preserve">	</w:t>
      </w:r>
      <w:r>
        <w:rPr>
          <w:rFonts w:ascii="宋体" w:hAnsi="宋体" w:cs="宋体" w:eastAsia="宋体"/>
          <w:sz w:val="48"/>
          <w:spacing w:val="0"/>
          <w:color w:val="000000"/>
          <w:b w:val="off"/>
          <w:i w:val="off"/>
        </w:rPr>
        <w:t>同样，我们可以把“Catiline”放到指称性的位置上，如下：</w:t>
      </w:r>
      <w:bookmarkEnd w:id="3069"/>
    </w:p>
    <w:p>
      <w:pPr>
        <w:pageBreakBefore w:val="off"/>
        <w:tabs/>
        <w:wordWrap w:val="off"/>
        <w:spacing w:before="0" w:after="0" w:line="980" w:lineRule="exact"/>
        <w:ind w:left="0" w:right="0"/>
        <w:jc w:val="both"/>
        <w:textAlignment w:val="baseline"/>
        <w:rPr>
          <w:sz w:val="48"/>
        </w:rPr>
      </w:pPr>
      <w:bookmarkStart w:name="" w:id="3070"/>
      <w:r>
        <w:rPr>
          <w:rFonts w:ascii="宋体" w:hAnsi="宋体" w:cs="宋体" w:eastAsia="宋体"/>
          <w:sz w:val="48"/>
          <w:spacing w:val="0"/>
          <w:color w:val="000000"/>
          <w:b w:val="off"/>
          <w:i w:val="off"/>
        </w:rPr>
        <w:t/>
      </w:r>
      <w:bookmarkEnd w:id="3070"/>
    </w:p>
    <w:p>
      <w:pPr>
        <w:pageBreakBefore w:val="off"/>
        <w:tabs/>
        <w:wordWrap w:val="off"/>
        <w:spacing w:before="0" w:after="0" w:line="980" w:lineRule="atLeast"/>
        <w:ind w:left="2280" w:right="1080" w:firstLine="1040"/>
        <w:jc w:val="both"/>
        <w:textAlignment w:val="baseline"/>
        <w:rPr>
          <w:sz w:val="58"/>
        </w:rPr>
      </w:pPr>
      <w:bookmarkStart w:name="" w:id="3071"/>
      <w:r>
        <w:rPr>
          <w:rFonts w:ascii="TimesNewRoman" w:hAnsi="TimesNewRoman" w:cs="TimesNewRoman" w:eastAsia="TimesNewRoman"/>
          <w:sz w:val="58"/>
          <w:spacing w:val="0"/>
          <w:color w:val="000000"/>
          <w:b w:val="off"/>
          <w:i w:val="off"/>
        </w:rPr>
        <w:t>(6) Tom believes Catiline to have been denounced by</w:t>
      </w:r>
      <w:r>
        <w:rPr>
          <w:rFonts w:ascii="TimesNewRoman" w:hAnsi="TimesNewRoman" w:cs="TimesNewRoman" w:eastAsia="TimesNewRoman"/>
          <w:sz w:val="58"/>
          <w:spacing w:val="0"/>
          <w:color w:val="000000"/>
          <w:b w:val="off"/>
          <w:i w:val="off"/>
        </w:rPr>
        <w:t>Cicero.</w:t>
      </w:r>
      <w:bookmarkEnd w:id="3071"/>
    </w:p>
    <w:p>
      <w:pPr>
        <w:pageBreakBefore w:val="off"/>
        <w:tabs/>
        <w:wordWrap w:val="off"/>
        <w:spacing w:before="780" w:after="0" w:line="980" w:lineRule="atLeast"/>
        <w:ind w:left="1220" w:right="20" w:firstLine="1040"/>
        <w:jc w:val="both"/>
        <w:textAlignment w:val="baseline"/>
        <w:rPr>
          <w:sz w:val="48"/>
        </w:rPr>
      </w:pPr>
      <w:bookmarkStart w:name="" w:id="3072"/>
      <w:r>
        <w:rPr>
          <w:rFonts w:ascii="宋体" w:hAnsi="宋体" w:cs="宋体" w:eastAsia="宋体"/>
          <w:sz w:val="48"/>
          <w:spacing w:val="0"/>
          <w:color w:val="000000"/>
          <w:b w:val="off"/>
          <w:i w:val="off"/>
        </w:rPr>
        <w:t>如果我们想让两个名字都变成指称性的，我们就要像下面这样来</w:t>
      </w:r>
      <w:r>
        <w:rPr>
          <w:rFonts w:ascii="宋体" w:hAnsi="宋体" w:cs="宋体" w:eastAsia="宋体"/>
          <w:sz w:val="48"/>
          <w:spacing w:val="0"/>
          <w:color w:val="000000"/>
          <w:b w:val="off"/>
          <w:i w:val="off"/>
        </w:rPr>
        <w:t>表述：</w:t>
      </w:r>
      <w:bookmarkEnd w:id="3072"/>
    </w:p>
    <w:p>
      <w:pPr>
        <w:pageBreakBefore w:val="off"/>
        <w:tabs/>
        <w:wordWrap w:val="off"/>
        <w:spacing w:before="760" w:after="0" w:line="980" w:lineRule="atLeast"/>
        <w:ind w:left="2280" w:right="1060" w:firstLine="1040"/>
        <w:jc w:val="both"/>
        <w:textAlignment w:val="baseline"/>
        <w:rPr>
          <w:sz w:val="58"/>
        </w:rPr>
      </w:pPr>
      <w:bookmarkStart w:name="" w:id="3073"/>
      <w:r>
        <w:rPr>
          <w:rFonts w:ascii="TimesNewRoman" w:hAnsi="TimesNewRoman" w:cs="TimesNewRoman" w:eastAsia="TimesNewRoman"/>
          <w:sz w:val="58"/>
          <w:spacing w:val="0"/>
          <w:color w:val="000000"/>
          <w:b w:val="off"/>
          <w:i w:val="off"/>
        </w:rPr>
        <w:t xml:space="preserve">(7) Tom believes Cicero and Catiline to be related as </w:t>
      </w:r>
      <w:r>
        <w:rPr>
          <w:rFonts w:ascii="TimesNewRoman" w:hAnsi="TimesNewRoman" w:cs="TimesNewRoman" w:eastAsia="TimesNewRoman"/>
          <w:sz w:val="58"/>
          <w:spacing w:val="0"/>
          <w:color w:val="000000"/>
          <w:b w:val="off"/>
          <w:i w:val="off"/>
        </w:rPr>
        <w:t>denouncer and denounced.</w:t>
      </w:r>
      <w:bookmarkEnd w:id="3073"/>
    </w:p>
    <w:p>
      <w:pPr>
        <w:pageBreakBefore w:val="off"/>
        <w:tabs/>
        <w:wordWrap w:val="off"/>
        <w:spacing w:before="0" w:after="0" w:line="1020" w:lineRule="atLeast"/>
        <w:ind w:left="2280" w:right="1140" w:firstLine="1040"/>
        <w:jc w:val="both"/>
        <w:textAlignment w:val="baseline"/>
        <w:rPr>
          <w:sz w:val="53"/>
        </w:rPr>
      </w:pPr>
      <w:bookmarkStart w:name="" w:id="3074"/>
      <w:r>
        <w:rPr>
          <w:rFonts w:ascii="楷体" w:hAnsi="楷体" w:cs="楷体" w:eastAsia="楷体"/>
          <w:sz w:val="53"/>
          <w:spacing w:val="0"/>
          <w:color w:val="000000"/>
          <w:b w:val="off"/>
          <w:i w:val="off"/>
        </w:rPr>
        <w:t>（汤姆相信西塞罗和卡蒂利内是指责者和被指责者的</w:t>
      </w:r>
      <w:r>
        <w:rPr>
          <w:rFonts w:ascii="楷体" w:hAnsi="楷体" w:cs="楷体" w:eastAsia="楷体"/>
          <w:sz w:val="53"/>
          <w:spacing w:val="0"/>
          <w:color w:val="000000"/>
          <w:b w:val="off"/>
          <w:i w:val="off"/>
        </w:rPr>
        <w:t>关系。）</w:t>
      </w:r>
      <w:bookmarkEnd w:id="3074"/>
    </w:p>
    <w:p>
      <w:pPr>
        <w:pageBreakBefore w:val="off"/>
        <w:tabs/>
        <w:wordWrap w:val="off"/>
        <w:spacing w:before="740" w:after="0" w:line="980" w:lineRule="atLeast"/>
        <w:ind w:left="1220" w:right="0" w:firstLine="1040"/>
        <w:jc w:val="both"/>
        <w:textAlignment w:val="baseline"/>
        <w:rPr>
          <w:sz w:val="48"/>
        </w:rPr>
      </w:pPr>
      <w:bookmarkStart w:name="" w:id="3075"/>
      <w:r>
        <w:rPr>
          <w:rFonts w:ascii="宋体" w:hAnsi="宋体" w:cs="宋体" w:eastAsia="宋体"/>
          <w:sz w:val="48"/>
          <w:spacing w:val="0"/>
          <w:color w:val="000000"/>
          <w:b w:val="off"/>
          <w:i w:val="off"/>
        </w:rPr>
        <w:t>根据这个规定“believes that”显然是指称暗昧的，因而例</w:t>
      </w:r>
      <w:r>
        <w:rPr>
          <w:rFonts w:ascii="宋体" w:hAnsi="宋体" w:cs="宋体" w:eastAsia="宋体"/>
          <w:sz w:val="48"/>
          <w:spacing w:val="0"/>
          <w:color w:val="000000"/>
          <w:b w:val="off"/>
          <w:i w:val="off"/>
        </w:rPr>
        <w:t>句(2)就可以作为一种不恰当的表达式干脆被排除掉，因为它含有从</w:t>
      </w:r>
      <w:r>
        <w:rPr>
          <w:rFonts w:ascii="宋体" w:hAnsi="宋体" w:cs="宋体" w:eastAsia="宋体"/>
          <w:sz w:val="48"/>
          <w:spacing w:val="0"/>
          <w:color w:val="000000"/>
          <w:b w:val="off"/>
          <w:i w:val="off"/>
        </w:rPr>
        <w:t>一暗昧结构对一外部不定单独词项的交互指称。然而前面曾提到过</w:t>
      </w:r>
      <w:r>
        <w:rPr>
          <w:rFonts w:ascii="宋体" w:hAnsi="宋体" w:cs="宋体" w:eastAsia="宋体"/>
          <w:sz w:val="48"/>
          <w:spacing w:val="0"/>
          <w:color w:val="000000"/>
          <w:b w:val="off"/>
          <w:i w:val="off"/>
        </w:rPr>
        <w:t>的、同(2)等同的习惯句式：  “There is (or was) someone whom</w:t>
      </w:r>
      <w:r>
        <w:rPr>
          <w:rFonts w:ascii="TimesNewRoman" w:hAnsi="TimesNewRoman" w:cs="TimesNewRoman" w:eastAsia="TimesNewRoman"/>
          <w:sz w:val="48"/>
          <w:spacing w:val="0"/>
          <w:color w:val="000000"/>
          <w:b w:val="off"/>
          <w:i w:val="off"/>
        </w:rPr>
        <w:t>Tom believes to have denounced Catiline”，仍然是合法的。同样，第</w:t>
      </w:r>
      <w:r>
        <w:rPr>
          <w:rFonts w:ascii="宋体" w:hAnsi="宋体" w:cs="宋体" w:eastAsia="宋体"/>
          <w:sz w:val="48"/>
          <w:spacing w:val="0"/>
          <w:color w:val="000000"/>
          <w:b w:val="off"/>
          <w:i w:val="off"/>
        </w:rPr>
        <w:t>29节中的例句(13)也应被排除掉，但其原来所意指的含义在</w:t>
      </w:r>
      <w:r>
        <w:rPr>
          <w:rFonts w:ascii="TimesNewRoman" w:hAnsi="TimesNewRoman" w:cs="TimesNewRoman" w:eastAsia="TimesNewRoman"/>
          <w:sz w:val="48"/>
          <w:spacing w:val="0"/>
          <w:color w:val="000000"/>
          <w:b w:val="off"/>
          <w:i w:val="off"/>
        </w:rPr>
        <w:t>“There is (or was) a letter of mine which I believe to have been seen</w:t>
      </w:r>
      <w:r>
        <w:rPr>
          <w:rFonts w:ascii="宋体" w:hAnsi="宋体" w:cs="宋体" w:eastAsia="宋体"/>
          <w:sz w:val="48"/>
          <w:spacing w:val="0"/>
          <w:color w:val="000000"/>
          <w:b w:val="off"/>
          <w:i w:val="off"/>
        </w:rPr>
        <w:t>by him”这个合法的句式中依然存在。</w:t>
      </w:r>
      <w:bookmarkEnd w:id="3075"/>
    </w:p>
    <w:p>
      <w:pPr>
        <w:pageBreakBefore w:val="off"/>
        <w:tabs/>
        <w:wordWrap w:val="off"/>
        <w:spacing w:before="0" w:after="0" w:line="640" w:lineRule="atLeast"/>
        <w:ind w:left="1220" w:right="0"/>
        <w:jc w:val="both"/>
        <w:textAlignment w:val="baseline"/>
        <w:rPr>
          <w:sz w:val="47"/>
        </w:rPr>
      </w:pPr>
      <w:bookmarkStart w:name="" w:id="3076"/>
      <w:r>
        <w:rPr>
          <w:rFonts w:ascii="黑体" w:hAnsi="黑体" w:cs="黑体" w:eastAsia="黑体"/>
          <w:sz w:val="47"/>
          <w:spacing w:val="0"/>
          <w:color w:val="000000"/>
          <w:b w:val="on"/>
          <w:i w:val="off"/>
        </w:rPr>
        <w:t>168</w:t>
      </w:r>
      <w:bookmarkEnd w:id="3076"/>
    </w:p>
    <w:p>
      <w:r>
        <w:t/>
      </w:r>
    </w:p>
    <w:p>
      <w:pPr>
        <w:sectPr>
          <w:footerReference r:id="rId567"/>
          <w:headerReference r:id="rId568" w:type="default"/>
          <w:type w:val="nextPage"/>
          <w:pgSz w:w="21240" w:h="31680"/>
          <w:pgMar w:left="2000" w:top="2180" w:right="2000" w:bottom="2180" w:header="1880" w:footer="1880"/>
          <w:cols w:num="1"/>
        </w:sectPr>
      </w:pPr>
    </w:p>
    <w:p>
      <w:pPr>
        <w:pageBreakBefore w:val="off"/>
        <w:tabs/>
        <w:wordWrap w:val="off"/>
        <w:spacing w:before="560" w:after="0" w:line="620" w:lineRule="atLeast"/>
        <w:ind w:left="0" w:right="960"/>
        <w:jc w:val="right"/>
        <w:textAlignment w:val="baseline"/>
        <w:rPr>
          <w:sz w:val="45"/>
        </w:rPr>
      </w:pPr>
      <w:bookmarkStart w:name="" w:id="3077"/>
      <w:r>
        <w:rPr>
          <w:rFonts w:ascii="黑体" w:hAnsi="黑体" w:cs="黑体" w:eastAsia="黑体"/>
          <w:sz w:val="45"/>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57200" cy="787400"/>
            <wp:wrapNone/>
            <wp:docPr id="275" name="Drawing 275"/>
            <a:graphic xmlns:a="http://schemas.openxmlformats.org/drawingml/2006/main">
              <a:graphicData uri="http://schemas.openxmlformats.org/drawingml/2006/picture">
                <pic:pic xmlns:pic="http://schemas.openxmlformats.org/drawingml/2006/picture">
                  <pic:nvPicPr>
                    <pic:cNvPr id="0" name="Picture 274"/>
                    <pic:cNvPicPr>
                      <a:picLocks noChangeAspect="true"/>
                    </pic:cNvPicPr>
                  </pic:nvPicPr>
                  <pic:blipFill>
                    <a:blip r:embed="rId104"/>
                    <a:stretch>
                      <a:fillRect/>
                    </a:stretch>
                  </pic:blipFill>
                  <pic:spPr>
                    <a:xfrm>
                      <a:off x="0" y="0"/>
                      <a:ext cx="457200" cy="787400"/>
                    </a:xfrm>
                    <a:prstGeom prst="rect">
                      <a:avLst/>
                    </a:prstGeom>
                  </pic:spPr>
                </pic:pic>
              </a:graphicData>
            </a:graphic>
          </wp:anchor>
        </w:drawing>
      </w:r>
      <w:bookmarkEnd w:id="3077"/>
    </w:p>
    <w:p>
      <w:pPr>
        <w:pageBreakBefore w:val="off"/>
        <w:tabs/>
        <w:wordWrap w:val="off"/>
        <w:spacing w:before="0" w:after="0" w:line="500" w:lineRule="exact"/>
        <w:ind w:left="0" w:right="0"/>
        <w:jc w:val="right"/>
        <w:textAlignment w:val="baseline"/>
        <w:rPr>
          <w:sz w:val="45"/>
        </w:rPr>
      </w:pPr>
      <w:bookmarkStart w:name="" w:id="3078"/>
      <w:r>
        <w:rPr>
          <w:rFonts w:ascii="宋体" w:hAnsi="宋体" w:cs="宋体" w:eastAsia="宋体"/>
          <w:sz w:val="45"/>
          <w:spacing w:val="0"/>
          <w:color w:val="000000"/>
          <w:b w:val="off"/>
          <w:i w:val="off"/>
        </w:rPr>
        <w:t/>
      </w:r>
      <w:bookmarkEnd w:id="3078"/>
    </w:p>
    <w:p>
      <w:pPr>
        <w:pageBreakBefore w:val="off"/>
        <w:tabs/>
        <w:wordWrap w:val="off"/>
        <w:spacing w:before="0" w:after="0" w:line="900" w:lineRule="atLeast"/>
        <w:ind w:left="20" w:right="80" w:firstLine="1060"/>
        <w:jc w:val="both"/>
        <w:textAlignment w:val="baseline"/>
        <w:rPr>
          <w:sz w:val="48"/>
        </w:rPr>
      </w:pPr>
      <w:bookmarkStart w:name="" w:id="3079"/>
      <w:r>
        <w:rPr>
          <w:rFonts w:ascii="宋体" w:hAnsi="宋体" w:cs="宋体" w:eastAsia="宋体"/>
          <w:sz w:val="48"/>
          <w:spacing w:val="0"/>
          <w:color w:val="000000"/>
          <w:b w:val="off"/>
          <w:i w:val="off"/>
        </w:rPr>
        <w:t>这里像通常一样，我们可以随意地把关系从句改成“such that”</w:t>
      </w:r>
      <w:r>
        <w:rPr>
          <w:rFonts w:ascii="宋体" w:hAnsi="宋体" w:cs="宋体" w:eastAsia="宋体"/>
          <w:sz w:val="48"/>
          <w:spacing w:val="0"/>
          <w:color w:val="000000"/>
          <w:b w:val="off"/>
          <w:i w:val="off"/>
        </w:rPr>
        <w:t>从句(见第23节)。于是，  “… whom Tom believes to …”及“…</w:t>
      </w:r>
      <w:r>
        <w:rPr>
          <w:rFonts w:ascii="宋体" w:hAnsi="宋体" w:cs="宋体" w:eastAsia="宋体"/>
          <w:sz w:val="48"/>
          <w:spacing w:val="0"/>
          <w:color w:val="000000"/>
          <w:b w:val="off"/>
          <w:i w:val="off"/>
        </w:rPr>
        <w:t>which I believe to …”变成“… such that Tom believes him to …”及</w:t>
      </w:r>
      <w:r>
        <w:rPr>
          <w:rFonts w:ascii="宋体" w:hAnsi="宋体" w:cs="宋体" w:eastAsia="宋体"/>
          <w:sz w:val="48"/>
          <w:spacing w:val="0"/>
          <w:color w:val="000000"/>
          <w:b w:val="off"/>
          <w:i w:val="off"/>
        </w:rPr>
        <w:t>“…… such that I believe it to …”，而无碍于暗昧的“to”结构的内容。</w:t>
      </w:r>
      <w:r>
        <w:rPr>
          <w:rFonts w:ascii="宋体" w:hAnsi="宋体" w:cs="宋体" w:eastAsia="宋体"/>
          <w:sz w:val="48"/>
          <w:spacing w:val="0"/>
          <w:color w:val="000000"/>
          <w:b w:val="off"/>
          <w:i w:val="off"/>
        </w:rPr>
        <w:t>请注意，“such that”的“that”是指称透明的；因为根据我们的规</w:t>
      </w:r>
      <w:r>
        <w:rPr>
          <w:rFonts w:ascii="宋体" w:hAnsi="宋体" w:cs="宋体" w:eastAsia="宋体"/>
          <w:sz w:val="48"/>
          <w:spacing w:val="0"/>
          <w:color w:val="000000"/>
          <w:b w:val="off"/>
          <w:i w:val="off"/>
        </w:rPr>
        <w:t>定，只有“believes that”中的“that”或“believes to”中的“to”</w:t>
      </w:r>
      <w:r>
        <w:rPr>
          <w:rFonts w:ascii="宋体" w:hAnsi="宋体" w:cs="宋体" w:eastAsia="宋体"/>
          <w:sz w:val="48"/>
          <w:spacing w:val="0"/>
          <w:color w:val="000000"/>
          <w:b w:val="off"/>
          <w:i w:val="off"/>
        </w:rPr>
        <w:t>才是指称暗昧的。</w:t>
      </w:r>
      <w:bookmarkEnd w:id="3079"/>
    </w:p>
    <w:p>
      <w:pPr>
        <w:pageBreakBefore w:val="off"/>
        <w:tabs/>
        <w:wordWrap w:val="off"/>
        <w:spacing w:before="0" w:after="0" w:line="900" w:lineRule="atLeast"/>
        <w:ind w:left="20" w:right="0" w:firstLine="1060"/>
        <w:jc w:val="both"/>
        <w:textAlignment w:val="baseline"/>
        <w:rPr>
          <w:sz w:val="48"/>
        </w:rPr>
      </w:pPr>
      <w:bookmarkStart w:name="" w:id="3080"/>
      <w:r>
        <w:rPr>
          <w:rFonts w:ascii="宋体" w:hAnsi="宋体" w:cs="宋体" w:eastAsia="宋体"/>
          <w:sz w:val="48"/>
          <w:spacing w:val="0"/>
          <w:color w:val="000000"/>
          <w:b w:val="off"/>
          <w:i w:val="off"/>
        </w:rPr>
        <w:t>“believes that”、“says that”、“wishes that”、“endeavors that”、</w:t>
      </w:r>
      <w:r>
        <w:rPr>
          <w:rFonts w:ascii="宋体" w:hAnsi="宋体" w:cs="宋体" w:eastAsia="宋体"/>
          <w:sz w:val="48"/>
          <w:spacing w:val="0"/>
          <w:color w:val="000000"/>
          <w:b w:val="off"/>
          <w:i w:val="off"/>
        </w:rPr>
        <w:t>“urges that”、“fears that”、“is surprised that”之类的结构，即是罗</w:t>
      </w:r>
      <w:r>
        <w:rPr>
          <w:rFonts w:ascii="宋体" w:hAnsi="宋体" w:cs="宋体" w:eastAsia="宋体"/>
          <w:sz w:val="48"/>
          <w:spacing w:val="0"/>
          <w:color w:val="000000"/>
          <w:b w:val="off"/>
          <w:i w:val="off"/>
        </w:rPr>
        <w:t>素所说的命题态度(propositional attitude)表达式。[18]前面我们关于</w:t>
      </w:r>
      <w:r>
        <w:rPr>
          <w:rFonts w:ascii="宋体" w:hAnsi="宋体" w:cs="宋体" w:eastAsia="宋体"/>
          <w:sz w:val="48"/>
          <w:spacing w:val="0"/>
          <w:color w:val="000000"/>
          <w:b w:val="off"/>
          <w:i w:val="off"/>
        </w:rPr>
        <w:t>第一个表达式“believes that”所说的一切同样都适用于其他许多表</w:t>
      </w:r>
      <w:r>
        <w:rPr>
          <w:rFonts w:ascii="宋体" w:hAnsi="宋体" w:cs="宋体" w:eastAsia="宋体"/>
          <w:sz w:val="48"/>
          <w:spacing w:val="0"/>
          <w:color w:val="000000"/>
          <w:b w:val="off"/>
          <w:i w:val="off"/>
        </w:rPr>
        <w:t>达式。(5)至(7)的扭曲形式如用之于其他命题态度动词，会在不</w:t>
      </w:r>
      <w:r>
        <w:rPr>
          <w:rFonts w:ascii="宋体" w:hAnsi="宋体" w:cs="宋体" w:eastAsia="宋体"/>
          <w:sz w:val="48"/>
          <w:spacing w:val="0"/>
          <w:color w:val="000000"/>
          <w:b w:val="off"/>
          <w:i w:val="off"/>
        </w:rPr>
        <w:t>同程度上歪曲日常语言。“wishes”、“urges”及“fears”与“be-</w:t>
      </w:r>
      <w:r>
        <w:rPr>
          <w:rFonts w:ascii="宋体" w:hAnsi="宋体" w:cs="宋体" w:eastAsia="宋体"/>
          <w:sz w:val="48"/>
          <w:spacing w:val="0"/>
          <w:color w:val="000000"/>
          <w:b w:val="off"/>
          <w:i w:val="off"/>
        </w:rPr>
        <w:t>lieves”一样都适合(5)至(7)。(除了“urges”的过去时态不适用</w:t>
      </w:r>
      <w:r>
        <w:rPr>
          <w:rFonts w:ascii="宋体" w:hAnsi="宋体" w:cs="宋体" w:eastAsia="宋体"/>
          <w:sz w:val="48"/>
          <w:spacing w:val="0"/>
          <w:color w:val="000000"/>
          <w:b w:val="off"/>
          <w:i w:val="off"/>
        </w:rPr>
        <w:t>于我们这个个别例子之外)“says”看来也无大碍，“endeavors”及</w:t>
      </w:r>
      <w:r>
        <w:rPr>
          <w:rFonts w:ascii="宋体" w:hAnsi="宋体" w:cs="宋体" w:eastAsia="宋体"/>
          <w:sz w:val="48"/>
          <w:spacing w:val="0"/>
          <w:color w:val="000000"/>
          <w:b w:val="off"/>
          <w:i w:val="off"/>
        </w:rPr>
        <w:t>“is surprised”如欲适用于那些位置则须改写成例如“endeavors-to-</w:t>
      </w:r>
      <w:r>
        <w:rPr>
          <w:rFonts w:ascii="宋体" w:hAnsi="宋体" w:cs="宋体" w:eastAsia="宋体"/>
          <w:sz w:val="48"/>
          <w:spacing w:val="0"/>
          <w:color w:val="000000"/>
          <w:b w:val="off"/>
          <w:i w:val="off"/>
        </w:rPr>
        <w:t>cause”、“is surprised-to-learn”这样的形式。</w:t>
      </w:r>
      <w:bookmarkEnd w:id="3080"/>
    </w:p>
    <w:p>
      <w:pPr>
        <w:pageBreakBefore w:val="off"/>
        <w:tabs/>
        <w:wordWrap w:val="off"/>
        <w:spacing w:before="0" w:after="0" w:line="900" w:lineRule="atLeast"/>
        <w:ind w:left="20" w:right="0" w:firstLine="1060"/>
        <w:jc w:val="both"/>
        <w:textAlignment w:val="baseline"/>
        <w:rPr>
          <w:sz w:val="48"/>
        </w:rPr>
      </w:pPr>
      <w:bookmarkStart w:name="" w:id="3081"/>
      <w:r>
        <w:rPr>
          <w:rFonts w:ascii="宋体" w:hAnsi="宋体" w:cs="宋体" w:eastAsia="宋体"/>
          <w:sz w:val="48"/>
          <w:spacing w:val="0"/>
          <w:color w:val="000000"/>
          <w:b w:val="off"/>
          <w:i w:val="off"/>
        </w:rPr>
        <w:t>对一个指称暗昧的结构我们一般不可能用一个指称相同的词(即</w:t>
      </w:r>
      <w:r>
        <w:rPr>
          <w:rFonts w:ascii="宋体" w:hAnsi="宋体" w:cs="宋体" w:eastAsia="宋体"/>
          <w:sz w:val="48"/>
          <w:spacing w:val="0"/>
          <w:color w:val="000000"/>
          <w:b w:val="off"/>
          <w:i w:val="off"/>
        </w:rPr>
        <w:t>指称同一对象的词)来代替一个单独词项，否则会影响包含该单独词</w:t>
      </w:r>
      <w:r>
        <w:rPr>
          <w:rFonts w:ascii="宋体" w:hAnsi="宋体" w:cs="宋体" w:eastAsia="宋体"/>
          <w:sz w:val="48"/>
          <w:spacing w:val="0"/>
          <w:color w:val="000000"/>
          <w:b w:val="off"/>
          <w:i w:val="off"/>
        </w:rPr>
        <w:t>项的句子的真值。在一个指称暗昧的结构中，我们一般也不可能用一</w:t>
      </w:r>
      <w:r>
        <w:rPr>
          <w:rFonts w:ascii="宋体" w:hAnsi="宋体" w:cs="宋体" w:eastAsia="宋体"/>
          <w:sz w:val="48"/>
          <w:spacing w:val="0"/>
          <w:color w:val="000000"/>
          <w:b w:val="off"/>
          <w:i w:val="off"/>
        </w:rPr>
        <w:t>个外延相同的词(即适用于同一对象的词)代换一个普遍词项，或者</w:t>
      </w:r>
      <w:r>
        <w:rPr>
          <w:rFonts w:ascii="宋体" w:hAnsi="宋体" w:cs="宋体" w:eastAsia="宋体"/>
          <w:sz w:val="48"/>
          <w:spacing w:val="0"/>
          <w:color w:val="000000"/>
          <w:b w:val="off"/>
          <w:i w:val="off"/>
        </w:rPr>
        <w:t>用一个真值相等的句子代换一个从句，否则包含这个从句的整个句子</w:t>
      </w:r>
      <w:r>
        <w:rPr>
          <w:rFonts w:ascii="宋体" w:hAnsi="宋体" w:cs="宋体" w:eastAsia="宋体"/>
          <w:sz w:val="48"/>
          <w:spacing w:val="0"/>
          <w:color w:val="000000"/>
          <w:b w:val="off"/>
          <w:i w:val="off"/>
        </w:rPr>
        <w:t>的真值就会改变。这三种情况都叫做外延性的不足(failures of ex-</w:t>
      </w:r>
      <w:r>
        <w:rPr>
          <w:rFonts w:ascii="宋体" w:hAnsi="宋体" w:cs="宋体" w:eastAsia="宋体"/>
          <w:sz w:val="48"/>
          <w:spacing w:val="0"/>
          <w:color w:val="000000"/>
          <w:b w:val="off"/>
          <w:i w:val="off"/>
        </w:rPr>
        <w:t>tensionality)。这里我们强调第一种情况，是因为我们有理由期望在</w:t>
      </w:r>
      <w:r>
        <w:rPr>
          <w:rFonts w:ascii="宋体" w:hAnsi="宋体" w:cs="宋体" w:eastAsia="宋体"/>
          <w:sz w:val="48"/>
          <w:spacing w:val="0"/>
          <w:color w:val="000000"/>
          <w:b w:val="off"/>
          <w:i w:val="off"/>
        </w:rPr>
        <w:t>关于同一对象的言谈中同义词可以替换，但就完全的外延性而言，这</w:t>
      </w:r>
      <w:r>
        <w:rPr>
          <w:rFonts w:ascii="宋体" w:hAnsi="宋体" w:cs="宋体" w:eastAsia="宋体"/>
          <w:sz w:val="48"/>
          <w:spacing w:val="0"/>
          <w:color w:val="000000"/>
          <w:b w:val="off"/>
          <w:i w:val="off"/>
        </w:rPr>
        <w:t>种假说显然并不成立。另一个原因在于，正是由于第一种情况阻止了</w:t>
      </w:r>
      <w:r>
        <w:rPr>
          <w:rFonts w:ascii="宋体" w:hAnsi="宋体" w:cs="宋体" w:eastAsia="宋体"/>
          <w:sz w:val="48"/>
          <w:spacing w:val="0"/>
          <w:color w:val="000000"/>
          <w:b w:val="off"/>
          <w:i w:val="off"/>
        </w:rPr>
        <w:t>从暗昧结构内进行交互指称。弗雷格不得不强调所有这三种情况，因</w:t>
      </w:r>
      <w:r>
        <w:rPr>
          <w:rFonts w:ascii="宋体" w:hAnsi="宋体" w:cs="宋体" w:eastAsia="宋体"/>
          <w:sz w:val="48"/>
          <w:spacing w:val="0"/>
          <w:color w:val="000000"/>
          <w:b w:val="off"/>
          <w:i w:val="off"/>
        </w:rPr>
        <w:t>为在他看来普遍词项和句子是用来命名类和真值的。所有外延性的不</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-1701800</wp:posOffset>
                </wp:positionV>
                <wp:extent cx="901700" cy="444500"/>
                <wp:wrapNone/>
                <wp:docPr id="276" name="文本框 276"/>
                <a:graphic xmlns:a="http://schemas.openxmlformats.org/drawingml/2006/main">
                  <a:graphicData uri="http://schemas.microsoft.com/office/word/2010/wordprocessingShape">
                    <wps:wsp>
                      <wps:cNvSpPr txBox="true"/>
                      <wps:spPr>
                        <a:xfrm>
                          <a:off x="0" y="0"/>
                          <a:ext cx="901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3082"/>
                            <w:r>
                              <w:rPr>
                                <w:rFonts w:ascii="宋体" w:hAnsi="宋体" w:cs="宋体" w:eastAsia="宋体"/>
                                <w:sz w:val="45"/>
                                <w:spacing w:val="0"/>
                                <w:color w:val="000000"/>
                                <w:b w:val="off"/>
                                <w:i w:val="off"/>
                              </w:rPr>
                              <w:t xml:space="preserve">  151</w:t>
                            </w:r>
                            <w:bookmarkEnd w:id="3082"/>
                          </w:p>
                        </w:txbxContent>
                      </wps:txbx>
                      <wps:bodyPr wrap="square" lIns="0" rIns="0" tIns="0" bIns="0" vert="horz" anchor="t">
                        <a:noAutofit/>
                      </wps:bodyPr>
                    </wps:wsp>
                  </a:graphicData>
                </a:graphic>
              </wp:anchor>
            </w:drawing>
          </mc:Choice>
          <mc:Fallback>
            <w:pict>
              <v:shape type="#_x0000_t202" filled="f" stroked="f" style="margin-left:929pt;margin-top:-134pt;width:7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3083"/>
                      <w:r>
                        <w:rPr>
                          <w:rFonts w:ascii="宋体" w:hAnsi="宋体" w:cs="宋体" w:eastAsia="宋体"/>
                          <w:sz w:val="45"/>
                          <w:spacing w:val="0"/>
                          <w:color w:val="000000"/>
                          <w:b w:val="off"/>
                          <w:i w:val="off"/>
                        </w:rPr>
                        <w:t xml:space="preserve">  151</w:t>
                      </w:r>
                      <w:bookmarkEnd w:id="3083"/>
                    </w:p>
                  </w:txbxContent>
                </v:textbox>
              </v:shape>
            </w:pict>
          </mc:Fallback>
        </mc:AlternateContent>
      </w:r>
      <w:bookmarkEnd w:id="3081"/>
    </w:p>
    <w:p>
      <w:pPr>
        <w:pageBreakBefore w:val="off"/>
        <w:tabs/>
        <w:wordWrap w:val="off"/>
        <w:spacing w:before="0" w:after="0" w:line="660" w:lineRule="atLeast"/>
        <w:ind w:left="0" w:right="0"/>
        <w:jc w:val="right"/>
        <w:textAlignment w:val="baseline"/>
        <w:rPr>
          <w:sz w:val="49"/>
        </w:rPr>
      </w:pPr>
      <w:bookmarkStart w:name="" w:id="3084"/>
      <w:r>
        <w:rPr>
          <w:rFonts w:ascii="黑体" w:hAnsi="黑体" w:cs="黑体" w:eastAsia="黑体"/>
          <w:sz w:val="49"/>
          <w:spacing w:val="0"/>
          <w:color w:val="000000"/>
          <w:b w:val="off"/>
          <w:i w:val="off"/>
        </w:rPr>
        <w:t>169</w:t>
      </w:r>
      <w:bookmarkEnd w:id="3084"/>
    </w:p>
    <w:p>
      <w:r>
        <w:t/>
      </w:r>
    </w:p>
    <w:p>
      <w:pPr>
        <w:sectPr>
          <w:footerReference r:id="rId569"/>
          <w:headerReference r:id="rId570" w:type="default"/>
          <w:type w:val="nextPage"/>
          <w:pgSz w:w="21240" w:h="31680"/>
          <w:pgMar w:left="2580" w:top="1920" w:right="2580" w:bottom="1920" w:header="1620" w:footer="1620"/>
          <w:cols w:num="1"/>
        </w:sectPr>
      </w:pPr>
    </w:p>
    <w:p>
      <w:pPr>
        <w:pageBreakBefore w:val="off"/>
        <w:tabs/>
        <w:wordWrap w:val="off"/>
        <w:spacing w:before="0" w:after="0" w:line="560" w:lineRule="atLeast"/>
        <w:ind w:left="1020" w:right="0"/>
        <w:jc w:val="both"/>
        <w:textAlignment w:val="baseline"/>
        <w:rPr>
          <w:sz w:val="41"/>
        </w:rPr>
      </w:pPr>
      <w:bookmarkStart w:name="" w:id="3085"/>
      <w:r>
        <w:rPr>
          <w:rFonts w:ascii="黑体" w:hAnsi="黑体" w:cs="黑体" w:eastAsia="黑体"/>
          <w:sz w:val="41"/>
          <w:spacing w:val="0"/>
          <w:color w:val="000000"/>
          <w:b w:val="on"/>
          <w:i w:val="off"/>
        </w:rPr>
        <w:t>语词和对象</w:t>
      </w:r>
      <w:bookmarkEnd w:id="3085"/>
    </w:p>
    <w:p>
      <w:pPr>
        <w:pageBreakBefore w:val="off"/>
        <w:tabs/>
        <w:wordWrap w:val="off"/>
        <w:spacing w:before="0" w:after="0" w:line="500" w:lineRule="exact"/>
        <w:ind w:left="0" w:right="0"/>
        <w:jc w:val="both"/>
        <w:textAlignment w:val="baseline"/>
        <w:rPr>
          <w:sz w:val="41"/>
        </w:rPr>
      </w:pPr>
      <w:bookmarkStart w:name="" w:id="3086"/>
      <w:r>
        <w:rPr>
          <w:rFonts w:ascii="宋体" w:hAnsi="宋体" w:cs="宋体" w:eastAsia="宋体"/>
          <w:sz w:val="41"/>
          <w:spacing w:val="0"/>
          <w:color w:val="000000"/>
          <w:b w:val="off"/>
          <w:i w:val="off"/>
        </w:rPr>
        <w:t/>
      </w:r>
      <w:bookmarkEnd w:id="3086"/>
    </w:p>
    <w:p>
      <w:pPr>
        <w:pageBreakBefore w:val="off"/>
        <w:tabs/>
        <w:wordWrap w:val="off"/>
        <w:spacing w:before="0" w:after="0" w:line="940" w:lineRule="atLeast"/>
        <w:ind w:left="240" w:right="120"/>
        <w:jc w:val="both"/>
        <w:textAlignment w:val="baseline"/>
        <w:rPr>
          <w:sz w:val="50"/>
        </w:rPr>
      </w:pPr>
      <w:bookmarkStart w:name="" w:id="3087"/>
      <w:r>
        <w:rPr>
          <w:rFonts w:ascii="宋体" w:hAnsi="宋体" w:cs="宋体" w:eastAsia="宋体"/>
          <w:sz w:val="50"/>
          <w:spacing w:val="0"/>
          <w:color w:val="000000"/>
          <w:b w:val="off"/>
          <w:i w:val="off"/>
        </w:rPr>
        <w:t>足因此都成了同一性的可替换性的失效(failures</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substitutivity</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ff"/>
          <w:i w:val="off"/>
        </w:rPr>
        <w:t>identity)。[19]然而，在弗雷格看来，同一性的替换是不可以失效的。</w:t>
      </w:r>
      <w:r>
        <w:rPr>
          <w:rFonts w:ascii="宋体" w:hAnsi="宋体" w:cs="宋体" w:eastAsia="宋体"/>
          <w:sz w:val="50"/>
          <w:spacing w:val="0"/>
          <w:color w:val="000000"/>
          <w:b w:val="off"/>
          <w:i w:val="off"/>
        </w:rPr>
        <w:t>于是，他用下述办法来补救，即规定一个句子或词项出现于一个命题</w:t>
      </w:r>
      <w:r>
        <w:rPr>
          <w:rFonts w:ascii="宋体" w:hAnsi="宋体" w:cs="宋体" w:eastAsia="宋体"/>
          <w:sz w:val="50"/>
          <w:spacing w:val="0"/>
          <w:color w:val="000000"/>
          <w:b w:val="off"/>
          <w:i w:val="off"/>
        </w:rPr>
        <w:t>态度之类的结构中时，它所命名的不再是真值类或个体，而是命题、</w:t>
      </w:r>
      <w:r>
        <w:rPr>
          <w:rFonts w:ascii="宋体" w:hAnsi="宋体" w:cs="宋体" w:eastAsia="宋体"/>
          <w:sz w:val="50"/>
          <w:spacing w:val="0"/>
          <w:color w:val="000000"/>
          <w:b w:val="off"/>
          <w:i w:val="off"/>
        </w:rPr>
        <w:t>属性或“个体概念”(“individual</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concept”)。(从某些方面来看，这</w:t>
      </w:r>
      <w:r>
        <w:rPr>
          <w:rFonts w:ascii="宋体" w:hAnsi="宋体" w:cs="宋体" w:eastAsia="宋体"/>
          <w:sz w:val="50"/>
          <w:spacing w:val="0"/>
          <w:color w:val="000000"/>
          <w:b w:val="off"/>
          <w:i w:val="off"/>
        </w:rPr>
        <w:t>个解释更适合于丘奇，他对这个学说的表述更为明确。[20])我不采取</w:t>
      </w:r>
      <w:r>
        <w:rPr>
          <w:rFonts w:ascii="宋体" w:hAnsi="宋体" w:cs="宋体" w:eastAsia="宋体"/>
          <w:sz w:val="50"/>
          <w:spacing w:val="0"/>
          <w:color w:val="000000"/>
          <w:b w:val="off"/>
          <w:i w:val="off"/>
        </w:rPr>
        <w:t>这些做法。我不否认替换可以失效，但仅把它当做非指称位置的表</w:t>
      </w:r>
      <w:r>
        <w:rPr>
          <w:rFonts w:ascii="宋体" w:hAnsi="宋体" w:cs="宋体" w:eastAsia="宋体"/>
          <w:sz w:val="50"/>
          <w:spacing w:val="0"/>
          <w:color w:val="000000"/>
          <w:b w:val="off"/>
          <w:i w:val="off"/>
        </w:rPr>
        <w:t>征。我也不打算在暗昧结构中做指称的变换。</w:t>
      </w:r>
      <w:bookmarkEnd w:id="3087"/>
    </w:p>
    <w:p>
      <w:pPr>
        <w:pageBreakBefore w:val="off"/>
        <w:tabs/>
        <w:wordWrap w:val="off"/>
        <w:spacing w:before="0" w:after="0" w:line="960" w:lineRule="exact"/>
        <w:ind w:left="0" w:right="0"/>
        <w:jc w:val="both"/>
        <w:textAlignment w:val="baseline"/>
        <w:rPr>
          <w:sz w:val="50"/>
        </w:rPr>
      </w:pPr>
      <w:bookmarkStart w:name="" w:id="3088"/>
      <w:r>
        <w:rPr>
          <w:rFonts w:ascii="宋体" w:hAnsi="宋体" w:cs="宋体" w:eastAsia="宋体"/>
          <w:sz w:val="50"/>
          <w:spacing w:val="0"/>
          <w:color w:val="000000"/>
          <w:b w:val="off"/>
          <w:i w:val="off"/>
        </w:rPr>
        <w:t/>
      </w:r>
      <w:bookmarkEnd w:id="3088"/>
    </w:p>
    <w:p>
      <w:pPr>
        <w:pageBreakBefore w:val="off"/>
        <w:tabs/>
        <w:wordWrap w:val="off"/>
        <w:spacing w:before="0" w:after="0" w:line="1000" w:lineRule="atLeast"/>
        <w:ind w:left="240" w:right="0"/>
        <w:jc w:val="both"/>
        <w:textAlignment w:val="baseline"/>
        <w:rPr>
          <w:sz w:val="74"/>
        </w:rPr>
      </w:pPr>
      <w:bookmarkStart w:name="" w:id="3089"/>
      <w:r>
        <w:rPr>
          <w:rFonts w:ascii="黑体" w:hAnsi="黑体" w:cs="黑体" w:eastAsia="黑体"/>
          <w:sz w:val="74"/>
          <w:spacing w:val="0"/>
          <w:color w:val="000000"/>
          <w:b w:val="on"/>
          <w:i w:val="off"/>
        </w:rPr>
        <w:t>32.某些动词的暗昧性</w:t>
      </w:r>
      <w:bookmarkEnd w:id="3089"/>
    </w:p>
    <w:p>
      <w:pPr>
        <w:pageBreakBefore w:val="off"/>
        <w:tabs/>
        <w:wordWrap w:val="off"/>
        <w:spacing w:before="0" w:after="0" w:line="960" w:lineRule="exact"/>
        <w:ind w:left="0" w:right="0"/>
        <w:jc w:val="both"/>
        <w:textAlignment w:val="baseline"/>
        <w:rPr>
          <w:sz w:val="50"/>
        </w:rPr>
      </w:pPr>
      <w:bookmarkStart w:name="" w:id="3090"/>
      <w:r>
        <w:rPr>
          <w:rFonts w:ascii="宋体" w:hAnsi="宋体" w:cs="宋体" w:eastAsia="宋体"/>
          <w:sz w:val="50"/>
          <w:spacing w:val="0"/>
          <w:color w:val="000000"/>
          <w:b w:val="off"/>
          <w:i w:val="off"/>
        </w:rPr>
        <w:t/>
      </w:r>
      <w:bookmarkEnd w:id="3090"/>
    </w:p>
    <w:p>
      <w:pPr>
        <w:pageBreakBefore w:val="off"/>
        <w:tabs/>
        <w:wordWrap w:val="off"/>
        <w:spacing w:before="0" w:after="0" w:line="940" w:lineRule="atLeast"/>
        <w:ind w:left="0" w:right="120" w:firstLine="1300"/>
        <w:jc w:val="both"/>
        <w:textAlignment w:val="baseline"/>
        <w:rPr>
          <w:sz w:val="50"/>
        </w:rPr>
      </w:pPr>
      <w:bookmarkStart w:name="" w:id="3091"/>
      <w:r>
        <w:rPr>
          <w:rFonts w:ascii="宋体" w:hAnsi="宋体" w:cs="宋体" w:eastAsia="宋体"/>
          <w:sz w:val="50"/>
          <w:spacing w:val="0"/>
          <w:color w:val="000000"/>
          <w:b w:val="off"/>
          <w:i w:val="off"/>
        </w:rPr>
        <w:t>我们曾想出一种方便的手法，把命题态度的陈述表述得使某些位</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置保持其指称性，而某些位置则不然。然而这种做法不适用于前面的</w:t>
      </w:r>
      <w:r>
        <w:rPr>
          <w:rFonts w:ascii="宋体" w:hAnsi="宋体" w:cs="宋体" w:eastAsia="宋体"/>
          <w:sz w:val="50"/>
          <w:spacing w:val="0"/>
          <w:color w:val="000000"/>
          <w:b w:val="off"/>
          <w:i w:val="off"/>
        </w:rPr>
        <w:t>例句：</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622300</wp:posOffset>
                </wp:positionV>
                <wp:extent cx="685800" cy="482600"/>
                <wp:wrapNone/>
                <wp:docPr id="277" name="文本框 277"/>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092"/>
                            <w:r>
                              <w:rPr>
                                <w:rFonts w:ascii="宋体" w:hAnsi="宋体" w:cs="宋体" w:eastAsia="宋体"/>
                                <w:sz w:val="50"/>
                                <w:spacing w:val="0"/>
                                <w:color w:val="000000"/>
                                <w:b w:val="off"/>
                                <w:i w:val="off"/>
                              </w:rPr>
                              <w:t>152</w:t>
                            </w:r>
                            <w:bookmarkEnd w:id="3092"/>
                          </w:p>
                        </w:txbxContent>
                      </wps:txbx>
                      <wps:bodyPr wrap="square" lIns="0" rIns="0" tIns="0" bIns="0" vert="horz" anchor="t">
                        <a:noAutofit/>
                      </wps:bodyPr>
                    </wps:wsp>
                  </a:graphicData>
                </a:graphic>
              </wp:anchor>
            </w:drawing>
          </mc:Choice>
          <mc:Fallback>
            <w:pict>
              <v:shape type="#_x0000_t202" filled="f" stroked="f" style="margin-left:74pt;margin-top:49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093"/>
                      <w:r>
                        <w:rPr>
                          <w:rFonts w:ascii="宋体" w:hAnsi="宋体" w:cs="宋体" w:eastAsia="宋体"/>
                          <w:sz w:val="50"/>
                          <w:spacing w:val="0"/>
                          <w:color w:val="000000"/>
                          <w:b w:val="off"/>
                          <w:i w:val="off"/>
                        </w:rPr>
                        <w:t>152</w:t>
                      </w:r>
                      <w:bookmarkEnd w:id="3093"/>
                    </w:p>
                  </w:txbxContent>
                </v:textbox>
              </v:shape>
            </w:pict>
          </mc:Fallback>
        </mc:AlternateContent>
      </w:r>
      <w:bookmarkEnd w:id="3091"/>
    </w:p>
    <w:p>
      <w:pPr>
        <w:pageBreakBefore w:val="off"/>
        <w:tabs/>
        <w:wordWrap w:val="off"/>
        <w:spacing w:before="680" w:after="0" w:line="960" w:lineRule="atLeast"/>
        <w:ind w:left="1360" w:right="1140" w:firstLine="1060"/>
        <w:jc w:val="both"/>
        <w:textAlignment w:val="baseline"/>
        <w:rPr>
          <w:sz w:val="57"/>
        </w:rPr>
      </w:pPr>
      <w:bookmarkStart w:name="" w:id="3094"/>
      <w:r>
        <w:rPr>
          <w:rFonts w:ascii="TimesNewRoman" w:hAnsi="TimesNewRoman" w:cs="TimesNewRoman" w:eastAsia="TimesNewRoman"/>
          <w:sz w:val="57"/>
          <w:spacing w:val="0"/>
          <w:color w:val="000000"/>
          <w:b w:val="off"/>
          <w:i w:val="off"/>
        </w:rPr>
        <w:t>(1)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commissioner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looking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for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chairman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of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hospital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board.</w:t>
      </w:r>
      <w:bookmarkEnd w:id="3094"/>
    </w:p>
    <w:p>
      <w:pPr>
        <w:pageBreakBefore w:val="off"/>
        <w:tabs/>
        <w:wordWrap w:val="off"/>
        <w:spacing w:before="680" w:after="0" w:line="940" w:lineRule="atLeast"/>
        <w:ind w:left="240" w:right="80" w:firstLine="1060"/>
        <w:jc w:val="both"/>
        <w:textAlignment w:val="baseline"/>
        <w:rPr>
          <w:sz w:val="50"/>
        </w:rPr>
      </w:pPr>
      <w:bookmarkStart w:name="" w:id="3095"/>
      <w:r>
        <w:rPr>
          <w:rFonts w:ascii="宋体" w:hAnsi="宋体" w:cs="宋体" w:eastAsia="宋体"/>
          <w:sz w:val="50"/>
          <w:spacing w:val="0"/>
          <w:color w:val="000000"/>
          <w:b w:val="off"/>
          <w:i w:val="off"/>
        </w:rPr>
        <w:t>因为这个句子并不包含任何命题态度的表达式。但我们可以通过</w:t>
      </w:r>
      <w:r>
        <w:rPr>
          <w:rFonts w:ascii="宋体" w:hAnsi="宋体" w:cs="宋体" w:eastAsia="宋体"/>
          <w:sz w:val="50"/>
          <w:spacing w:val="0"/>
          <w:color w:val="000000"/>
          <w:b w:val="off"/>
          <w:i w:val="off"/>
        </w:rPr>
        <w:t>把“look</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for”改写成“endeavor</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to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find”而使这种做法也适用于它：</w:t>
      </w:r>
      <w:bookmarkEnd w:id="3095"/>
    </w:p>
    <w:p>
      <w:pPr>
        <w:pageBreakBefore w:val="off"/>
        <w:tabs/>
        <w:wordWrap w:val="off"/>
        <w:spacing w:before="720" w:after="0" w:line="960" w:lineRule="atLeast"/>
        <w:ind w:left="1360" w:right="1140" w:firstLine="1060"/>
        <w:jc w:val="both"/>
        <w:textAlignment w:val="baseline"/>
        <w:rPr>
          <w:sz w:val="57"/>
        </w:rPr>
      </w:pPr>
      <w:bookmarkStart w:name="" w:id="3096"/>
      <w:r>
        <w:rPr>
          <w:rFonts w:ascii="TimesNewRoman" w:hAnsi="TimesNewRoman" w:cs="TimesNewRoman" w:eastAsia="TimesNewRoman"/>
          <w:sz w:val="57"/>
          <w:spacing w:val="0"/>
          <w:color w:val="000000"/>
          <w:b w:val="off"/>
          <w:i w:val="off"/>
        </w:rPr>
        <w:t>(2)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commissioner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endeavoring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that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commis-</w:t>
      </w:r>
      <w:r>
        <w:rPr>
          <w:rFonts w:ascii="TimesNewRoman" w:hAnsi="TimesNewRoman" w:cs="TimesNewRoman" w:eastAsia="TimesNewRoman"/>
          <w:sz w:val="57"/>
          <w:spacing w:val="0"/>
          <w:color w:val="000000"/>
          <w:b w:val="off"/>
          <w:i w:val="off"/>
        </w:rPr>
        <w:t>sioner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finds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chairman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hospital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board.</w:t>
      </w:r>
      <w:bookmarkEnd w:id="3096"/>
    </w:p>
    <w:p>
      <w:pPr>
        <w:pageBreakBefore w:val="off"/>
        <w:tabs/>
        <w:wordWrap w:val="off"/>
        <w:spacing w:before="720" w:after="0" w:line="940" w:lineRule="atLeast"/>
        <w:ind w:left="340" w:right="0" w:firstLine="1060"/>
        <w:jc w:val="both"/>
        <w:textAlignment w:val="baseline"/>
        <w:rPr>
          <w:sz w:val="50"/>
        </w:rPr>
      </w:pPr>
      <w:bookmarkStart w:name="" w:id="3097"/>
      <w:r>
        <w:rPr>
          <w:rFonts w:ascii="宋体" w:hAnsi="宋体" w:cs="宋体" w:eastAsia="宋体"/>
          <w:sz w:val="50"/>
          <w:spacing w:val="0"/>
          <w:color w:val="000000"/>
          <w:b w:val="off"/>
          <w:i w:val="off"/>
        </w:rPr>
        <w:t>我们构造这么一句蹩脚的英语，是为了强调它同“Tom</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believes</w:t>
      </w:r>
      <w:r>
        <w:rPr>
          <w:rFonts w:ascii="宋体" w:hAnsi="宋体" w:cs="宋体" w:eastAsia="宋体"/>
          <w:sz w:val="50"/>
          <w:spacing w:val="0"/>
          <w:color w:val="000000"/>
          <w:b w:val="off"/>
          <w:i w:val="off"/>
        </w:rPr>
        <w:t>that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Cicero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denounced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Catiline”的类似性。如果遵循前面的规定，则</w:t>
      </w:r>
      <w:r>
        <w:rPr>
          <w:rFonts w:ascii="宋体" w:hAnsi="宋体" w:cs="宋体" w:eastAsia="宋体"/>
          <w:sz w:val="50"/>
          <w:spacing w:val="0"/>
          <w:color w:val="000000"/>
          <w:b w:val="off"/>
          <w:i w:val="off"/>
        </w:rPr>
        <w:t>(2)中的“the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chairman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the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hospital</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board”一词便是一个非指称性</w:t>
      </w:r>
      <w:r>
        <w:rPr>
          <w:rFonts w:ascii="黑体" w:hAnsi="黑体" w:cs="黑体" w:eastAsia="黑体"/>
          <w:sz w:val="50"/>
          <w:spacing w:val="0"/>
          <w:color w:val="000000"/>
          <w:b w:val="off"/>
          <w:i w:val="off"/>
        </w:rPr>
        <w:t>170</w:t>
      </w:r>
      <w:bookmarkEnd w:id="3097"/>
    </w:p>
    <w:p>
      <w:r>
        <w:t/>
      </w:r>
    </w:p>
    <w:p>
      <w:pPr>
        <w:sectPr>
          <w:footerReference r:id="rId571"/>
          <w:headerReference r:id="rId572" w:type="default"/>
          <w:type w:val="nextPage"/>
          <w:pgSz w:w="21240" w:h="31680"/>
          <w:pgMar w:left="2460" w:top="2240" w:right="2460" w:bottom="2240" w:header="1940" w:footer="1940"/>
          <w:cols w:num="1"/>
        </w:sectPr>
      </w:pPr>
    </w:p>
    <w:p>
      <w:pPr>
        <w:pageBreakBefore w:val="off"/>
        <w:tabs/>
        <w:wordWrap w:val="off"/>
        <w:spacing w:before="580" w:after="0" w:line="600" w:lineRule="atLeast"/>
        <w:ind w:left="0" w:right="980"/>
        <w:jc w:val="right"/>
        <w:textAlignment w:val="baseline"/>
        <w:rPr>
          <w:sz w:val="44"/>
        </w:rPr>
      </w:pPr>
      <w:bookmarkStart w:name="" w:id="3098"/>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12700</wp:posOffset>
            </wp:positionV>
            <wp:extent cx="419100" cy="749300"/>
            <wp:wrapNone/>
            <wp:docPr id="279" name="Drawing 279"/>
            <a:graphic xmlns:a="http://schemas.openxmlformats.org/drawingml/2006/main">
              <a:graphicData uri="http://schemas.openxmlformats.org/drawingml/2006/picture">
                <pic:pic xmlns:pic="http://schemas.openxmlformats.org/drawingml/2006/picture">
                  <pic:nvPicPr>
                    <pic:cNvPr id="0" name="Picture 278"/>
                    <pic:cNvPicPr>
                      <a:picLocks noChangeAspect="true"/>
                    </pic:cNvPicPr>
                  </pic:nvPicPr>
                  <pic:blipFill>
                    <a:blip r:embed="rId105"/>
                    <a:stretch>
                      <a:fillRect/>
                    </a:stretch>
                  </pic:blipFill>
                  <pic:spPr>
                    <a:xfrm>
                      <a:off x="0" y="0"/>
                      <a:ext cx="419100" cy="749300"/>
                    </a:xfrm>
                    <a:prstGeom prst="rect">
                      <a:avLst/>
                    </a:prstGeom>
                  </pic:spPr>
                </pic:pic>
              </a:graphicData>
            </a:graphic>
          </wp:anchor>
        </w:drawing>
      </w:r>
      <w:bookmarkEnd w:id="3098"/>
    </w:p>
    <w:p>
      <w:pPr>
        <w:pageBreakBefore w:val="off"/>
        <w:tabs/>
        <w:wordWrap w:val="off"/>
        <w:spacing w:before="0" w:after="0" w:line="540" w:lineRule="exact"/>
        <w:ind w:left="0" w:right="0"/>
        <w:jc w:val="right"/>
        <w:textAlignment w:val="baseline"/>
        <w:rPr>
          <w:sz w:val="44"/>
        </w:rPr>
      </w:pPr>
      <w:bookmarkStart w:name="" w:id="3099"/>
      <w:r>
        <w:rPr>
          <w:rFonts w:ascii="宋体" w:hAnsi="宋体" w:cs="宋体" w:eastAsia="宋体"/>
          <w:sz w:val="44"/>
          <w:spacing w:val="0"/>
          <w:color w:val="000000"/>
          <w:b w:val="off"/>
          <w:i w:val="off"/>
        </w:rPr>
        <w:t/>
      </w:r>
      <w:bookmarkEnd w:id="3099"/>
    </w:p>
    <w:p>
      <w:pPr>
        <w:pageBreakBefore w:val="off"/>
        <w:tabs/>
        <w:wordWrap w:val="off"/>
        <w:spacing w:before="0" w:after="0" w:line="960" w:lineRule="atLeast"/>
        <w:ind w:left="0" w:right="140"/>
        <w:jc w:val="both"/>
        <w:textAlignment w:val="baseline"/>
        <w:rPr>
          <w:sz w:val="53"/>
        </w:rPr>
      </w:pPr>
      <w:bookmarkStart w:name="" w:id="3100"/>
      <w:r>
        <w:rPr>
          <w:rFonts w:ascii="宋体" w:hAnsi="宋体" w:cs="宋体" w:eastAsia="宋体"/>
          <w:sz w:val="53"/>
          <w:spacing w:val="0"/>
          <w:color w:val="000000"/>
          <w:b w:val="off"/>
          <w:i w:val="off"/>
        </w:rPr>
        <w:t>的位置。句(1)之扩展为句(2)乃是由于将“looking</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for</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…”视为指</w:t>
      </w:r>
      <w:r>
        <w:rPr>
          <w:rFonts w:ascii="宋体" w:hAnsi="宋体" w:cs="宋体" w:eastAsia="宋体"/>
          <w:sz w:val="53"/>
          <w:spacing w:val="0"/>
          <w:color w:val="000000"/>
          <w:b w:val="off"/>
          <w:i w:val="off"/>
        </w:rPr>
        <w:t>称暗昧的。如果要把(1)变成透明的，我们得把(2)改写一下，将</w:t>
      </w:r>
      <w:r>
        <w:rPr>
          <w:rFonts w:ascii="TimesNewRoman" w:hAnsi="TimesNewRoman" w:cs="TimesNewRoman" w:eastAsia="TimesNewRoman"/>
          <w:sz w:val="53"/>
          <w:spacing w:val="0"/>
          <w:color w:val="000000"/>
          <w:b w:val="off"/>
          <w:i w:val="off"/>
        </w:rPr>
        <w:t>“the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chairman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of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hospital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board”从指称暗昧的“endeavoring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that”</w:t>
      </w:r>
      <w:r>
        <w:rPr>
          <w:rFonts w:ascii="TimesNewRoman" w:hAnsi="TimesNewRoman" w:cs="TimesNewRoman" w:eastAsia="TimesNewRoman"/>
          <w:sz w:val="53"/>
          <w:spacing w:val="0"/>
          <w:color w:val="000000"/>
          <w:b w:val="off"/>
          <w:i w:val="off"/>
        </w:rPr>
        <w:t>下面提取出来。例如把“Tom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believes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that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Cicero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denounced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Cati-</w:t>
      </w:r>
      <w:r>
        <w:rPr>
          <w:rFonts w:ascii="TimesNewRoman" w:hAnsi="TimesNewRoman" w:cs="TimesNewRoman" w:eastAsia="TimesNewRoman"/>
          <w:sz w:val="53"/>
          <w:spacing w:val="0"/>
          <w:color w:val="000000"/>
          <w:b w:val="off"/>
          <w:i w:val="off"/>
        </w:rPr>
        <w:t>line”变成“Tom</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believes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Cicero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have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denounced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Catiline”那样，</w:t>
      </w:r>
      <w:r>
        <w:rPr>
          <w:rFonts w:ascii="宋体" w:hAnsi="宋体" w:cs="宋体" w:eastAsia="宋体"/>
          <w:sz w:val="53"/>
          <w:spacing w:val="0"/>
          <w:color w:val="000000"/>
          <w:b w:val="off"/>
          <w:i w:val="off"/>
        </w:rPr>
        <w:t>我们把(2)变成：</w:t>
      </w:r>
      <w:bookmarkEnd w:id="3100"/>
    </w:p>
    <w:p>
      <w:pPr>
        <w:pageBreakBefore w:val="off"/>
        <w:tabs/>
        <w:wordWrap w:val="off"/>
        <w:spacing w:before="720" w:after="0" w:line="960" w:lineRule="atLeast"/>
        <w:ind w:left="1100" w:right="1120" w:firstLine="1060"/>
        <w:jc w:val="both"/>
        <w:textAlignment w:val="baseline"/>
        <w:rPr>
          <w:sz w:val="48"/>
        </w:rPr>
      </w:pPr>
      <w:bookmarkStart w:name="" w:id="3101"/>
      <w:r>
        <w:rPr>
          <w:rFonts w:ascii="TimesNewRoman" w:hAnsi="TimesNewRoman" w:cs="TimesNewRoman" w:eastAsia="TimesNewRoman"/>
          <w:sz w:val="48"/>
          <w:spacing w:val="0"/>
          <w:color w:val="000000"/>
          <w:b w:val="off"/>
          <w:i w:val="off"/>
        </w:rPr>
        <w:t>(3)</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commissioner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endeavoring</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(-to-cause)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the </w:t>
      </w:r>
      <w:r>
        <w:rPr>
          <w:rFonts w:ascii="TimesNewRoman" w:hAnsi="TimesNewRoman" w:cs="TimesNewRoman" w:eastAsia="TimesNewRoman"/>
          <w:sz w:val="48"/>
          <w:spacing w:val="0"/>
          <w:color w:val="000000"/>
          <w:b w:val="off"/>
          <w:i w:val="off"/>
        </w:rPr>
        <w:t>chairman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of</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hospital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board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found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commis-</w:t>
      </w:r>
      <w:r>
        <w:rPr>
          <w:rFonts w:ascii="TimesNewRoman" w:hAnsi="TimesNewRoman" w:cs="TimesNewRoman" w:eastAsia="TimesNewRoman"/>
          <w:sz w:val="48"/>
          <w:spacing w:val="0"/>
          <w:color w:val="000000"/>
          <w:b w:val="off"/>
          <w:i w:val="off"/>
        </w:rPr>
        <w:t>sioner.</w:t>
      </w:r>
      <w:bookmarkEnd w:id="3101"/>
    </w:p>
    <w:p>
      <w:pPr>
        <w:pageBreakBefore w:val="off"/>
        <w:tabs/>
        <w:wordWrap w:val="off"/>
        <w:spacing w:before="760" w:after="0" w:line="960" w:lineRule="atLeast"/>
        <w:ind w:left="60" w:right="100" w:firstLine="1020"/>
        <w:jc w:val="both"/>
        <w:textAlignment w:val="baseline"/>
        <w:rPr>
          <w:sz w:val="53"/>
        </w:rPr>
      </w:pPr>
      <w:bookmarkStart w:name="" w:id="3102"/>
      <w:r>
        <w:rPr>
          <w:rFonts w:ascii="宋体" w:hAnsi="宋体" w:cs="宋体" w:eastAsia="宋体"/>
          <w:sz w:val="53"/>
          <w:spacing w:val="0"/>
          <w:color w:val="000000"/>
          <w:b w:val="off"/>
          <w:i w:val="off"/>
        </w:rPr>
        <w:t>请注意(3)中暗昧的“to”是“board”后面的那个“to”，而</w:t>
      </w:r>
      <w:r>
        <w:rPr>
          <w:rFonts w:ascii="宋体" w:hAnsi="宋体" w:cs="宋体" w:eastAsia="宋体"/>
          <w:sz w:val="53"/>
          <w:spacing w:val="0"/>
          <w:color w:val="000000"/>
          <w:b w:val="off"/>
          <w:i w:val="off"/>
        </w:rPr>
        <w:t>不是括号中的那个“to”；括号中的那个“to”只是作为“endeavor”</w:t>
      </w:r>
      <w:r>
        <w:rPr>
          <w:rFonts w:ascii="宋体" w:hAnsi="宋体" w:cs="宋体" w:eastAsia="宋体"/>
          <w:sz w:val="53"/>
          <w:spacing w:val="0"/>
          <w:color w:val="000000"/>
          <w:b w:val="off"/>
          <w:i w:val="off"/>
        </w:rPr>
        <w:t>屈折变化的一个成分(见第31节的末尾)。</w:t>
      </w:r>
      <w:bookmarkEnd w:id="3102"/>
    </w:p>
    <w:p>
      <w:pPr>
        <w:pageBreakBefore w:val="off"/>
        <w:tabs/>
        <w:wordWrap w:val="off"/>
        <w:spacing w:before="0" w:after="0" w:line="960" w:lineRule="atLeast"/>
        <w:ind w:left="60" w:right="40" w:firstLine="1060"/>
        <w:jc w:val="both"/>
        <w:textAlignment w:val="baseline"/>
        <w:rPr>
          <w:sz w:val="53"/>
        </w:rPr>
      </w:pPr>
      <w:bookmarkStart w:name="" w:id="3103"/>
      <w:r>
        <w:rPr>
          <w:rFonts w:ascii="宋体" w:hAnsi="宋体" w:cs="宋体" w:eastAsia="宋体"/>
          <w:sz w:val="53"/>
          <w:spacing w:val="0"/>
          <w:color w:val="000000"/>
          <w:b w:val="off"/>
          <w:i w:val="off"/>
        </w:rPr>
        <w:t>因此，对于(1)中的“looking</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for……”，(2)的解释是不透明</w:t>
      </w:r>
      <w:r>
        <w:rPr>
          <w:rFonts w:ascii="宋体" w:hAnsi="宋体" w:cs="宋体" w:eastAsia="宋体"/>
          <w:sz w:val="53"/>
          <w:spacing w:val="0"/>
          <w:color w:val="000000"/>
          <w:b w:val="off"/>
          <w:i w:val="off"/>
        </w:rPr>
        <w:t>的，(3)的解释则相反。因此，</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(2)对(1)的解释是这样的，即以</w:t>
      </w:r>
      <w:r>
        <w:rPr>
          <w:rFonts w:ascii="TimesNewRoman" w:hAnsi="TimesNewRoman" w:cs="TimesNewRoman" w:eastAsia="TimesNewRoman"/>
          <w:sz w:val="53"/>
          <w:spacing w:val="0"/>
          <w:color w:val="000000"/>
          <w:b w:val="off"/>
          <w:i w:val="off"/>
        </w:rPr>
        <w:t>“someone”替换“the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chairman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of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hospital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board”会产生无意义</w:t>
      </w:r>
      <w:r>
        <w:rPr>
          <w:rFonts w:ascii="宋体" w:hAnsi="宋体" w:cs="宋体" w:eastAsia="宋体"/>
          <w:sz w:val="53"/>
          <w:spacing w:val="0"/>
          <w:color w:val="000000"/>
          <w:b w:val="off"/>
          <w:i w:val="off"/>
        </w:rPr>
        <w:t>的句子；(3)对(1)的解释则是：以“someone”替换之是有意义</w:t>
      </w:r>
      <w:r>
        <w:rPr>
          <w:rFonts w:ascii="宋体" w:hAnsi="宋体" w:cs="宋体" w:eastAsia="宋体"/>
          <w:sz w:val="53"/>
          <w:spacing w:val="0"/>
          <w:color w:val="000000"/>
          <w:b w:val="off"/>
          <w:i w:val="off"/>
        </w:rPr>
        <w:t>的。其次，(2)对(1)的解释是以“the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dean”进行替换会产生一</w:t>
      </w:r>
      <w:r>
        <w:rPr>
          <w:rFonts w:ascii="宋体" w:hAnsi="宋体" w:cs="宋体" w:eastAsia="宋体"/>
          <w:sz w:val="53"/>
          <w:spacing w:val="0"/>
          <w:color w:val="000000"/>
          <w:b w:val="off"/>
          <w:i w:val="off"/>
        </w:rPr>
        <w:t>个假的句子；</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(3)对(1)的解释则是以“the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dean”替换仍可得到</w:t>
      </w:r>
      <w:r>
        <w:rPr>
          <w:rFonts w:ascii="宋体" w:hAnsi="宋体" w:cs="宋体" w:eastAsia="宋体"/>
          <w:sz w:val="53"/>
          <w:spacing w:val="0"/>
          <w:color w:val="000000"/>
          <w:b w:val="off"/>
          <w:i w:val="off"/>
        </w:rPr>
        <w:t>一个真的句子。</w:t>
      </w:r>
      <w:bookmarkEnd w:id="3103"/>
    </w:p>
    <w:p>
      <w:pPr>
        <w:pageBreakBefore w:val="off"/>
        <w:tabs/>
        <w:wordWrap w:val="off"/>
        <w:spacing w:before="0" w:after="0" w:line="960" w:lineRule="atLeast"/>
        <w:ind w:left="140" w:right="0" w:firstLine="1020"/>
        <w:jc w:val="both"/>
        <w:textAlignment w:val="baseline"/>
        <w:rPr>
          <w:sz w:val="53"/>
        </w:rPr>
      </w:pPr>
      <w:bookmarkStart w:name="" w:id="3104"/>
      <w:r>
        <w:rPr>
          <w:rFonts w:ascii="宋体" w:hAnsi="宋体" w:cs="宋体" w:eastAsia="宋体"/>
          <w:sz w:val="53"/>
          <w:spacing w:val="0"/>
          <w:color w:val="000000"/>
          <w:b w:val="off"/>
          <w:i w:val="off"/>
        </w:rPr>
        <w:t>在(2)和(3)中，“the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commissioner”的第一次出现都是在指</w:t>
      </w:r>
      <w:r>
        <w:rPr>
          <w:rFonts w:ascii="宋体" w:hAnsi="宋体" w:cs="宋体" w:eastAsia="宋体"/>
          <w:sz w:val="53"/>
          <w:spacing w:val="0"/>
          <w:color w:val="000000"/>
          <w:b w:val="off"/>
          <w:i w:val="off"/>
        </w:rPr>
        <w:t>称性的位置上，而第二次出现则不是。因此，不论句(1)中的</w:t>
      </w:r>
      <w:r>
        <w:rPr>
          <w:rFonts w:ascii="宋体" w:hAnsi="宋体" w:cs="宋体" w:eastAsia="宋体"/>
          <w:sz w:val="53"/>
          <w:spacing w:val="0"/>
          <w:color w:val="000000"/>
          <w:b w:val="off"/>
          <w:i w:val="off"/>
        </w:rPr>
        <w:t>“look</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for”是以句(2)中暗昧的方式还是以(3)中透明的方式出</w:t>
      </w:r>
      <w:r>
        <w:rPr>
          <w:rFonts w:ascii="宋体" w:hAnsi="宋体" w:cs="宋体" w:eastAsia="宋体"/>
          <w:sz w:val="53"/>
          <w:spacing w:val="0"/>
          <w:color w:val="000000"/>
          <w:b w:val="off"/>
          <w:i w:val="off"/>
        </w:rPr>
        <w:t>现，(1)的语法主词都暗含有双重功能，一为指称性的，一为非指称</w:t>
      </w:r>
      <w:r>
        <w:rPr>
          <w:rFonts w:ascii="宋体" w:hAnsi="宋体" w:cs="宋体" w:eastAsia="宋体"/>
          <w:sz w:val="53"/>
          <w:spacing w:val="0"/>
          <w:color w:val="000000"/>
          <w:b w:val="off"/>
          <w:i w:val="off"/>
        </w:rPr>
        <w:t>性的。一个主词具有双重功能这个现象有一个更明显的例子如下：</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1689100</wp:posOffset>
                </wp:positionV>
                <wp:extent cx="927100" cy="444500"/>
                <wp:wrapNone/>
                <wp:docPr id="280" name="文本框 280"/>
                <a:graphic xmlns:a="http://schemas.openxmlformats.org/drawingml/2006/main">
                  <a:graphicData uri="http://schemas.microsoft.com/office/word/2010/wordprocessingShape">
                    <wps:wsp>
                      <wps:cNvSpPr txBox="true"/>
                      <wps:spPr>
                        <a:xfrm>
                          <a:off x="0" y="0"/>
                          <a:ext cx="9271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105"/>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153</w:t>
                            </w:r>
                            <w:bookmarkEnd w:id="3105"/>
                          </w:p>
                        </w:txbxContent>
                      </wps:txbx>
                      <wps:bodyPr wrap="square" lIns="0" rIns="0" tIns="0" bIns="0" vert="horz" anchor="t">
                        <a:noAutofit/>
                      </wps:bodyPr>
                    </wps:wsp>
                  </a:graphicData>
                </a:graphic>
              </wp:anchor>
            </w:drawing>
          </mc:Choice>
          <mc:Fallback>
            <w:pict>
              <v:shape type="#_x0000_t202" filled="f" stroked="f" style="margin-left:931pt;margin-top:133pt;width:73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106"/>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153</w:t>
                      </w:r>
                      <w:bookmarkEnd w:id="3106"/>
                    </w:p>
                  </w:txbxContent>
                </v:textbox>
              </v:shape>
            </w:pict>
          </mc:Fallback>
        </mc:AlternateContent>
      </w:r>
      <w:bookmarkEnd w:id="3104"/>
    </w:p>
    <w:p>
      <w:pPr>
        <w:pageBreakBefore w:val="off"/>
        <w:tabs/>
        <w:wordWrap w:val="off"/>
        <w:spacing w:before="0" w:after="0" w:line="980" w:lineRule="exact"/>
        <w:ind w:left="0" w:right="0"/>
        <w:jc w:val="both"/>
        <w:textAlignment w:val="baseline"/>
        <w:rPr>
          <w:sz w:val="53"/>
        </w:rPr>
      </w:pPr>
      <w:bookmarkStart w:name="" w:id="3107"/>
      <w:r>
        <w:rPr>
          <w:rFonts w:ascii="宋体" w:hAnsi="宋体" w:cs="宋体" w:eastAsia="宋体"/>
          <w:sz w:val="53"/>
          <w:spacing w:val="0"/>
          <w:color w:val="000000"/>
          <w:b w:val="off"/>
          <w:i w:val="off"/>
        </w:rPr>
        <w:t/>
      </w:r>
      <w:bookmarkEnd w:id="3107"/>
    </w:p>
    <w:p>
      <w:pPr>
        <w:pageBreakBefore w:val="off"/>
        <w:tabs/>
        <w:wordWrap w:val="off"/>
        <w:spacing w:before="0" w:after="0" w:line="960" w:lineRule="atLeast"/>
        <w:ind w:left="2320" w:right="0"/>
        <w:jc w:val="both"/>
        <w:textAlignment w:val="baseline"/>
        <w:rPr>
          <w:sz w:val="48"/>
        </w:rPr>
      </w:pPr>
      <w:bookmarkStart w:name="" w:id="3108"/>
      <w:r>
        <w:rPr>
          <w:rFonts w:ascii="TimesNewRoman" w:hAnsi="TimesNewRoman" w:cs="TimesNewRoman" w:eastAsia="TimesNewRoman"/>
          <w:sz w:val="48"/>
          <w:spacing w:val="0"/>
          <w:color w:val="000000"/>
          <w:b w:val="off"/>
          <w:i w:val="off"/>
        </w:rPr>
        <w:t>(4)</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Giorgione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was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so-called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because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of</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size.</w:t>
      </w:r>
      <w:bookmarkEnd w:id="3108"/>
    </w:p>
    <w:p>
      <w:pPr>
        <w:pageBreakBefore w:val="off"/>
        <w:tabs/>
        <w:wordWrap w:val="off"/>
        <w:spacing w:before="0" w:after="0" w:line="640" w:lineRule="atLeast"/>
        <w:ind w:left="0" w:right="60"/>
        <w:jc w:val="right"/>
        <w:textAlignment w:val="baseline"/>
        <w:rPr>
          <w:sz w:val="47"/>
        </w:rPr>
      </w:pPr>
      <w:bookmarkStart w:name="" w:id="3109"/>
      <w:r>
        <w:rPr>
          <w:rFonts w:ascii="黑体" w:hAnsi="黑体" w:cs="黑体" w:eastAsia="黑体"/>
          <w:sz w:val="47"/>
          <w:spacing w:val="0"/>
          <w:color w:val="000000"/>
          <w:b w:val="off"/>
          <w:i w:val="off"/>
        </w:rPr>
        <w:t>171</w:t>
      </w:r>
      <w:bookmarkEnd w:id="3109"/>
    </w:p>
    <w:p>
      <w:r>
        <w:t/>
      </w:r>
    </w:p>
    <w:p>
      <w:pPr>
        <w:sectPr>
          <w:footerReference r:id="rId573"/>
          <w:headerReference r:id="rId574" w:type="default"/>
          <w:type w:val="nextPage"/>
          <w:pgSz w:w="21240" w:h="31680"/>
          <w:pgMar w:left="2600" w:top="1940" w:right="2600" w:bottom="1940" w:header="1640" w:footer="1640"/>
          <w:cols w:num="1"/>
        </w:sectPr>
      </w:pPr>
    </w:p>
    <w:p>
      <w:pPr>
        <w:pageBreakBefore w:val="off"/>
        <w:tabs/>
        <w:wordWrap w:val="off"/>
        <w:spacing w:before="580" w:after="0" w:line="560" w:lineRule="atLeast"/>
        <w:ind w:left="840" w:right="0"/>
        <w:jc w:val="both"/>
        <w:textAlignment w:val="baseline"/>
        <w:rPr>
          <w:sz w:val="41"/>
        </w:rPr>
      </w:pPr>
      <w:bookmarkStart w:name="" w:id="3110"/>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12700</wp:posOffset>
            </wp:positionV>
            <wp:extent cx="419100" cy="736600"/>
            <wp:wrapNone/>
            <wp:docPr id="282" name="Drawing 282"/>
            <a:graphic xmlns:a="http://schemas.openxmlformats.org/drawingml/2006/main">
              <a:graphicData uri="http://schemas.openxmlformats.org/drawingml/2006/picture">
                <pic:pic xmlns:pic="http://schemas.openxmlformats.org/drawingml/2006/picture">
                  <pic:nvPicPr>
                    <pic:cNvPr id="0" name="Picture 281"/>
                    <pic:cNvPicPr>
                      <a:picLocks noChangeAspect="true"/>
                    </pic:cNvPicPr>
                  </pic:nvPicPr>
                  <pic:blipFill>
                    <a:blip r:embed="rId106"/>
                    <a:stretch>
                      <a:fillRect/>
                    </a:stretch>
                  </pic:blipFill>
                  <pic:spPr>
                    <a:xfrm>
                      <a:off x="0" y="0"/>
                      <a:ext cx="419100" cy="736600"/>
                    </a:xfrm>
                    <a:prstGeom prst="rect">
                      <a:avLst/>
                    </a:prstGeom>
                  </pic:spPr>
                </pic:pic>
              </a:graphicData>
            </a:graphic>
          </wp:anchor>
        </w:drawing>
      </w:r>
      <w:bookmarkEnd w:id="3110"/>
    </w:p>
    <w:p>
      <w:pPr>
        <w:pageBreakBefore w:val="off"/>
        <w:tabs/>
        <w:wordWrap w:val="off"/>
        <w:spacing w:before="0" w:after="0" w:line="580" w:lineRule="exact"/>
        <w:ind w:left="0" w:right="0"/>
        <w:jc w:val="both"/>
        <w:textAlignment w:val="baseline"/>
        <w:rPr>
          <w:sz w:val="49"/>
        </w:rPr>
      </w:pPr>
      <w:bookmarkStart w:name="" w:id="3111"/>
      <w:r>
        <w:rPr>
          <w:rFonts w:ascii="宋体" w:hAnsi="宋体" w:cs="宋体" w:eastAsia="宋体"/>
          <w:sz w:val="49"/>
          <w:spacing w:val="0"/>
          <w:color w:val="000000"/>
          <w:b w:val="off"/>
          <w:i w:val="off"/>
        </w:rPr>
        <w:t/>
      </w:r>
      <w:bookmarkEnd w:id="3111"/>
    </w:p>
    <w:p>
      <w:pPr>
        <w:pageBreakBefore w:val="off"/>
        <w:tabs/>
        <w:wordWrap w:val="off"/>
        <w:spacing w:before="0" w:after="0" w:line="680" w:lineRule="atLeast"/>
        <w:ind w:left="2180" w:right="0"/>
        <w:jc w:val="both"/>
        <w:textAlignment w:val="baseline"/>
        <w:rPr>
          <w:sz w:val="49"/>
        </w:rPr>
      </w:pPr>
      <w:bookmarkStart w:name="" w:id="3112"/>
      <w:r>
        <w:rPr>
          <w:rFonts w:ascii="楷体" w:hAnsi="楷体" w:cs="楷体" w:eastAsia="楷体"/>
          <w:sz w:val="49"/>
          <w:spacing w:val="0"/>
          <w:color w:val="000000"/>
          <w:b w:val="off"/>
          <w:i w:val="off"/>
        </w:rPr>
        <w:t>（佐佐内之被如此称呼是因为他的身材。）</w:t>
      </w:r>
      <w:bookmarkEnd w:id="3112"/>
    </w:p>
    <w:p>
      <w:pPr>
        <w:pageBreakBefore w:val="off"/>
        <w:tabs/>
        <w:wordWrap w:val="off"/>
        <w:spacing w:before="0" w:after="0" w:line="940" w:lineRule="exact"/>
        <w:ind w:left="0" w:right="0"/>
        <w:jc w:val="both"/>
        <w:textAlignment w:val="baseline"/>
        <w:rPr>
          <w:sz w:val="51"/>
        </w:rPr>
      </w:pPr>
      <w:bookmarkStart w:name="" w:id="3113"/>
      <w:r>
        <w:rPr>
          <w:rFonts w:ascii="宋体" w:hAnsi="宋体" w:cs="宋体" w:eastAsia="宋体"/>
          <w:sz w:val="51"/>
          <w:spacing w:val="0"/>
          <w:color w:val="000000"/>
          <w:b w:val="off"/>
          <w:i w:val="off"/>
        </w:rPr>
        <w:t/>
      </w:r>
      <w:bookmarkEnd w:id="3113"/>
    </w:p>
    <w:p>
      <w:pPr>
        <w:pageBreakBefore w:val="off"/>
        <w:tabs/>
        <w:wordWrap w:val="off"/>
        <w:spacing w:before="0" w:after="0" w:line="920" w:lineRule="atLeast"/>
        <w:ind w:left="1120" w:right="0"/>
        <w:jc w:val="both"/>
        <w:textAlignment w:val="baseline"/>
        <w:rPr>
          <w:sz w:val="51"/>
        </w:rPr>
      </w:pPr>
      <w:bookmarkStart w:name="" w:id="3114"/>
      <w:r>
        <w:rPr>
          <w:rFonts w:ascii="宋体" w:hAnsi="宋体" w:cs="宋体" w:eastAsia="宋体"/>
          <w:sz w:val="51"/>
          <w:spacing w:val="0"/>
          <w:color w:val="000000"/>
          <w:b w:val="off"/>
          <w:i w:val="off"/>
        </w:rPr>
        <w:t>人们很容易把它义释为：</w:t>
      </w:r>
      <w:bookmarkEnd w:id="3114"/>
    </w:p>
    <w:p>
      <w:pPr>
        <w:pageBreakBefore w:val="off"/>
        <w:tabs/>
        <w:wordWrap w:val="off"/>
        <w:spacing w:before="0" w:after="0" w:line="940" w:lineRule="exact"/>
        <w:ind w:left="0" w:right="0"/>
        <w:jc w:val="both"/>
        <w:textAlignment w:val="baseline"/>
        <w:rPr>
          <w:sz w:val="51"/>
        </w:rPr>
      </w:pPr>
      <w:bookmarkStart w:name="" w:id="3115"/>
      <w:r>
        <w:rPr>
          <w:rFonts w:ascii="宋体" w:hAnsi="宋体" w:cs="宋体" w:eastAsia="宋体"/>
          <w:sz w:val="51"/>
          <w:spacing w:val="0"/>
          <w:color w:val="000000"/>
          <w:b w:val="off"/>
          <w:i w:val="off"/>
        </w:rPr>
        <w:t/>
      </w:r>
      <w:bookmarkEnd w:id="3115"/>
    </w:p>
    <w:p>
      <w:pPr>
        <w:pageBreakBefore w:val="off"/>
        <w:tabs/>
        <w:wordWrap w:val="off"/>
        <w:spacing w:before="0" w:after="0" w:line="760" w:lineRule="atLeast"/>
        <w:ind w:left="2180" w:right="0"/>
        <w:jc w:val="both"/>
        <w:textAlignment w:val="baseline"/>
        <w:rPr>
          <w:sz w:val="56"/>
        </w:rPr>
      </w:pPr>
      <w:bookmarkStart w:name="" w:id="3116"/>
      <w:r>
        <w:rPr>
          <w:rFonts w:ascii="TimesNewRoman" w:hAnsi="TimesNewRoman" w:cs="TimesNewRoman" w:eastAsia="TimesNewRoman"/>
          <w:sz w:val="56"/>
          <w:spacing w:val="0"/>
          <w:color w:val="000000"/>
          <w:b w:val="off"/>
          <w:i w:val="off"/>
        </w:rPr>
        <w:t>Giorgione was called“Giorgione” because of his size.</w:t>
      </w:r>
      <w:bookmarkEnd w:id="3116"/>
    </w:p>
    <w:p>
      <w:pPr>
        <w:pageBreakBefore w:val="off"/>
        <w:tabs/>
        <w:wordWrap w:val="off"/>
        <w:spacing w:before="0" w:after="0" w:line="680" w:lineRule="atLeast"/>
        <w:ind w:left="2180" w:right="0"/>
        <w:jc w:val="both"/>
        <w:textAlignment w:val="baseline"/>
        <w:rPr>
          <w:sz w:val="49"/>
        </w:rPr>
      </w:pPr>
      <w:bookmarkStart w:name="" w:id="3117"/>
      <w:r>
        <w:rPr>
          <w:rFonts w:ascii="楷体" w:hAnsi="楷体" w:cs="楷体" w:eastAsia="楷体"/>
          <w:sz w:val="49"/>
          <w:spacing w:val="0"/>
          <w:color w:val="000000"/>
          <w:b w:val="off"/>
          <w:i w:val="off"/>
        </w:rPr>
        <w:t>（佐佐内之被称为“佐佐内”是因为他的身材。）</w:t>
      </w:r>
      <w:bookmarkEnd w:id="3117"/>
    </w:p>
    <w:p>
      <w:pPr>
        <w:pageBreakBefore w:val="off"/>
        <w:tabs/>
        <w:wordWrap w:val="off"/>
        <w:spacing w:before="0" w:after="0" w:line="940" w:lineRule="exact"/>
        <w:ind w:left="0" w:right="0"/>
        <w:jc w:val="both"/>
        <w:textAlignment w:val="baseline"/>
        <w:rPr>
          <w:sz w:val="51"/>
        </w:rPr>
      </w:pPr>
      <w:bookmarkStart w:name="" w:id="3118"/>
      <w:r>
        <w:rPr>
          <w:rFonts w:ascii="宋体" w:hAnsi="宋体" w:cs="宋体" w:eastAsia="宋体"/>
          <w:sz w:val="51"/>
          <w:spacing w:val="0"/>
          <w:color w:val="000000"/>
          <w:b w:val="off"/>
          <w:i w:val="off"/>
        </w:rPr>
        <w:t/>
      </w:r>
      <w:bookmarkEnd w:id="3118"/>
    </w:p>
    <w:p>
      <w:pPr>
        <w:pageBreakBefore w:val="off"/>
        <w:tabs/>
        <w:wordWrap w:val="off"/>
        <w:spacing w:before="0" w:after="0" w:line="920" w:lineRule="atLeast"/>
        <w:ind w:left="160" w:right="100" w:firstLine="1020"/>
        <w:jc w:val="both"/>
        <w:textAlignment w:val="baseline"/>
        <w:rPr>
          <w:sz w:val="51"/>
        </w:rPr>
      </w:pPr>
      <w:bookmarkStart w:name="" w:id="3119"/>
      <w:r>
        <w:rPr>
          <w:rFonts w:ascii="宋体" w:hAnsi="宋体" w:cs="宋体" w:eastAsia="宋体"/>
          <w:sz w:val="51"/>
          <w:spacing w:val="0"/>
          <w:color w:val="000000"/>
          <w:b w:val="off"/>
          <w:i w:val="off"/>
        </w:rPr>
        <w:t>就(4)的这种情况而言，我们当然必须认为其主词的位置不是</w:t>
      </w:r>
      <w:r>
        <w:rPr>
          <w:rFonts w:ascii="宋体" w:hAnsi="宋体" w:cs="宋体" w:eastAsia="宋体"/>
          <w:sz w:val="51"/>
          <w:spacing w:val="0"/>
          <w:color w:val="000000"/>
          <w:b w:val="off"/>
          <w:i w:val="off"/>
        </w:rPr>
        <w:t>（纯粹）指称性的，因为它还具有非指称的性质。直接可替换性标准</w:t>
      </w:r>
      <w:r>
        <w:rPr>
          <w:rFonts w:ascii="宋体" w:hAnsi="宋体" w:cs="宋体" w:eastAsia="宋体"/>
          <w:sz w:val="51"/>
          <w:spacing w:val="0"/>
          <w:color w:val="000000"/>
          <w:b w:val="off"/>
          <w:i w:val="off"/>
        </w:rPr>
        <w:t>也导致同样的结论：如果根据等式“Giorgione= Barbarelli”，将句</w:t>
      </w:r>
      <w:r>
        <w:rPr>
          <w:rFonts w:ascii="宋体" w:hAnsi="宋体" w:cs="宋体" w:eastAsia="宋体"/>
          <w:sz w:val="51"/>
          <w:spacing w:val="0"/>
          <w:color w:val="000000"/>
          <w:b w:val="off"/>
          <w:i w:val="off"/>
        </w:rPr>
        <w:t>(4)中的“Giorgione”代之以“Barbarelli”，那么我们就会得出一个</w:t>
      </w:r>
      <w:r>
        <w:rPr>
          <w:rFonts w:ascii="宋体" w:hAnsi="宋体" w:cs="宋体" w:eastAsia="宋体"/>
          <w:sz w:val="51"/>
          <w:spacing w:val="0"/>
          <w:color w:val="000000"/>
          <w:b w:val="off"/>
          <w:i w:val="off"/>
        </w:rPr>
        <w:t>假的句子。</w:t>
      </w:r>
      <w:bookmarkEnd w:id="3119"/>
    </w:p>
    <w:p>
      <w:pPr>
        <w:pageBreakBefore w:val="off"/>
        <w:tabs/>
        <w:wordWrap w:val="off"/>
        <w:spacing w:before="0" w:after="0" w:line="920" w:lineRule="atLeast"/>
        <w:ind w:left="160" w:right="40" w:firstLine="1020"/>
        <w:jc w:val="both"/>
        <w:textAlignment w:val="baseline"/>
        <w:rPr>
          <w:sz w:val="51"/>
        </w:rPr>
      </w:pPr>
      <w:bookmarkStart w:name="" w:id="3120"/>
      <w:r>
        <w:rPr>
          <w:rFonts w:ascii="宋体" w:hAnsi="宋体" w:cs="宋体" w:eastAsia="宋体"/>
          <w:sz w:val="51"/>
          <w:spacing w:val="0"/>
          <w:color w:val="000000"/>
          <w:b w:val="off"/>
          <w:i w:val="off"/>
        </w:rPr>
        <w:t>如果将(1)改写为(2)或(3)，则(1)中的“the commis-</w:t>
      </w:r>
      <w:r>
        <w:rPr>
          <w:rFonts w:ascii="宋体" w:hAnsi="宋体" w:cs="宋体" w:eastAsia="宋体"/>
          <w:sz w:val="51"/>
          <w:spacing w:val="0"/>
          <w:color w:val="000000"/>
          <w:b w:val="off"/>
          <w:i w:val="off"/>
        </w:rPr>
        <w:t>sioner”同样是不可替换的。假设 the commissioner (尽管他很自负)</w:t>
      </w:r>
      <w:r>
        <w:rPr>
          <w:rFonts w:ascii="宋体" w:hAnsi="宋体" w:cs="宋体" w:eastAsia="宋体"/>
          <w:sz w:val="51"/>
          <w:spacing w:val="0"/>
          <w:color w:val="000000"/>
          <w:b w:val="off"/>
          <w:i w:val="off"/>
        </w:rPr>
        <w:t>是个最无能的财政官员。如果将(1)改写为(2)，根据这个等式在</w:t>
      </w:r>
      <w:r>
        <w:rPr>
          <w:rFonts w:ascii="宋体" w:hAnsi="宋体" w:cs="宋体" w:eastAsia="宋体"/>
          <w:sz w:val="51"/>
          <w:spacing w:val="0"/>
          <w:color w:val="000000"/>
          <w:b w:val="off"/>
          <w:i w:val="off"/>
        </w:rPr>
        <w:t>(1)中进行替换，会得出“The least competent official is endeavor-</w:t>
      </w:r>
      <w:r>
        <w:rPr>
          <w:rFonts w:ascii="宋体" w:hAnsi="宋体" w:cs="宋体" w:eastAsia="宋体"/>
          <w:sz w:val="51"/>
          <w:spacing w:val="0"/>
          <w:color w:val="000000"/>
          <w:b w:val="off"/>
          <w:i w:val="off"/>
        </w:rPr>
        <w:t>ing that the least competent official finds etc”，由于有指称暗昧的</w:t>
      </w:r>
      <w:r>
        <w:rPr>
          <w:rFonts w:ascii="宋体" w:hAnsi="宋体" w:cs="宋体" w:eastAsia="宋体"/>
          <w:sz w:val="51"/>
          <w:spacing w:val="0"/>
          <w:color w:val="000000"/>
          <w:b w:val="off"/>
          <w:i w:val="off"/>
        </w:rPr>
        <w:t>“endeavoring that”，它无疑应被看做一个假句子。把(1)改写为</w:t>
      </w:r>
      <w:r>
        <w:rPr>
          <w:rFonts w:ascii="宋体" w:hAnsi="宋体" w:cs="宋体" w:eastAsia="宋体"/>
          <w:sz w:val="51"/>
          <w:spacing w:val="0"/>
          <w:color w:val="000000"/>
          <w:b w:val="off"/>
          <w:i w:val="off"/>
        </w:rPr>
        <w:t>(3)，情形是相同的。</w:t>
      </w:r>
      <w:bookmarkEnd w:id="3120"/>
    </w:p>
    <w:p>
      <w:pPr>
        <w:pageBreakBefore w:val="off"/>
        <w:tabs/>
        <w:wordWrap w:val="off"/>
        <w:spacing w:before="0" w:after="0" w:line="920" w:lineRule="atLeast"/>
        <w:ind w:left="160" w:right="40" w:firstLine="1020"/>
        <w:jc w:val="both"/>
        <w:textAlignment w:val="baseline"/>
        <w:rPr>
          <w:sz w:val="51"/>
        </w:rPr>
      </w:pPr>
      <w:bookmarkStart w:name="" w:id="3121"/>
      <w:r>
        <w:rPr>
          <w:rFonts w:ascii="宋体" w:hAnsi="宋体" w:cs="宋体" w:eastAsia="宋体"/>
          <w:sz w:val="51"/>
          <w:spacing w:val="0"/>
          <w:color w:val="000000"/>
          <w:b w:val="off"/>
          <w:i w:val="off"/>
        </w:rPr>
        <w:t>然而，这种解释对(4)而言是无可指摘的，对(1)则肯定是一</w:t>
      </w:r>
      <w:r>
        <w:rPr>
          <w:rFonts w:ascii="宋体" w:hAnsi="宋体" w:cs="宋体" w:eastAsia="宋体"/>
          <w:sz w:val="51"/>
          <w:spacing w:val="0"/>
          <w:color w:val="000000"/>
          <w:b w:val="off"/>
          <w:i w:val="off"/>
        </w:rPr>
        <w:t>种歪曲。[21]根据一个适当的解释“the commissioner”在(1)中的确</w:t>
      </w:r>
      <w:r>
        <w:rPr>
          <w:rFonts w:ascii="宋体" w:hAnsi="宋体" w:cs="宋体" w:eastAsia="宋体"/>
          <w:sz w:val="51"/>
          <w:spacing w:val="0"/>
          <w:color w:val="000000"/>
          <w:b w:val="off"/>
          <w:i w:val="off"/>
        </w:rPr>
        <w:t>应该具有指称性的位置，而且可以由“the least competent official”</w:t>
      </w:r>
      <w:r>
        <w:rPr>
          <w:rFonts w:ascii="宋体" w:hAnsi="宋体" w:cs="宋体" w:eastAsia="宋体"/>
          <w:sz w:val="51"/>
          <w:spacing w:val="0"/>
          <w:color w:val="000000"/>
          <w:b w:val="off"/>
          <w:i w:val="off"/>
        </w:rPr>
        <w:t>进行保真替换。</w:t>
      </w:r>
      <w:bookmarkEnd w:id="3121"/>
    </w:p>
    <w:p>
      <w:pPr>
        <w:pageBreakBefore w:val="off"/>
        <w:tabs/>
        <w:wordWrap w:val="off"/>
        <w:spacing w:before="0" w:after="0" w:line="920" w:lineRule="atLeast"/>
        <w:ind w:left="160" w:right="0" w:firstLine="1020"/>
        <w:jc w:val="both"/>
        <w:textAlignment w:val="baseline"/>
        <w:rPr>
          <w:sz w:val="51"/>
        </w:rPr>
      </w:pPr>
      <w:bookmarkStart w:name="" w:id="3122"/>
      <w:r>
        <w:rPr>
          <w:rFonts w:ascii="宋体" w:hAnsi="宋体" w:cs="宋体" w:eastAsia="宋体"/>
          <w:sz w:val="51"/>
          <w:spacing w:val="0"/>
          <w:color w:val="000000"/>
          <w:b w:val="off"/>
          <w:i w:val="off"/>
        </w:rPr>
        <w:t>(4)中主词位置的非指称性使“someone”不可能居于这个位</w:t>
      </w:r>
      <w:r>
        <w:rPr>
          <w:rFonts w:ascii="宋体" w:hAnsi="宋体" w:cs="宋体" w:eastAsia="宋体"/>
          <w:sz w:val="51"/>
          <w:spacing w:val="0"/>
          <w:color w:val="000000"/>
          <w:b w:val="off"/>
          <w:i w:val="off"/>
        </w:rPr>
        <w:t>置，是有道理的，因为“Someone was so-called because of his size”</w:t>
      </w:r>
      <w:r>
        <w:rPr>
          <w:rFonts w:ascii="宋体" w:hAnsi="宋体" w:cs="宋体" w:eastAsia="宋体"/>
          <w:sz w:val="51"/>
          <w:spacing w:val="0"/>
          <w:color w:val="000000"/>
          <w:b w:val="off"/>
          <w:i w:val="off"/>
        </w:rPr>
        <w:t>毫无意义。但是(1)中主词位置的非指称性也应排斥“someone”</w:t>
      </w:r>
      <w:r>
        <w:rPr>
          <w:rFonts w:ascii="宋体" w:hAnsi="宋体" w:cs="宋体" w:eastAsia="宋体"/>
          <w:sz w:val="51"/>
          <w:spacing w:val="0"/>
          <w:color w:val="000000"/>
          <w:b w:val="off"/>
          <w:i w:val="off"/>
        </w:rPr>
        <w:t>居于这个位置；而我们则必须坚持说“Someone is looking for the</w:t>
      </w:r>
      <w:r>
        <w:rPr>
          <w:rFonts w:ascii="宋体" w:hAnsi="宋体" w:cs="宋体" w:eastAsia="宋体"/>
          <w:sz w:val="51"/>
          <w:spacing w:val="0"/>
          <w:color w:val="000000"/>
          <w:b w:val="off"/>
          <w:i w:val="off"/>
        </w:rPr>
        <w:t>chairman of the hospital board”。</w:t>
      </w:r>
      <w:bookmarkEnd w:id="3122"/>
    </w:p>
    <w:p>
      <w:pPr>
        <w:pageBreakBefore w:val="off"/>
        <w:tabs/>
        <w:wordWrap w:val="off"/>
        <w:spacing w:before="0" w:after="0" w:line="640" w:lineRule="atLeast"/>
        <w:ind w:left="160" w:right="0"/>
        <w:jc w:val="both"/>
        <w:textAlignment w:val="baseline"/>
        <w:rPr>
          <w:sz w:val="47"/>
        </w:rPr>
      </w:pPr>
      <w:bookmarkStart w:name="" w:id="3123"/>
      <w:r>
        <w:rPr>
          <w:rFonts w:ascii="黑体" w:hAnsi="黑体" w:cs="黑体" w:eastAsia="黑体"/>
          <w:sz w:val="47"/>
          <w:spacing w:val="0"/>
          <w:color w:val="000000"/>
          <w:b w:val="on"/>
          <w:i w:val="off"/>
        </w:rPr>
        <w:t>172</w:t>
      </w:r>
      <w:bookmarkEnd w:id="3123"/>
    </w:p>
    <w:p>
      <w:r>
        <w:t/>
      </w:r>
    </w:p>
    <w:p>
      <w:pPr>
        <w:sectPr>
          <w:footerReference r:id="rId575"/>
          <w:headerReference r:id="rId576" w:type="default"/>
          <w:type w:val="nextPage"/>
          <w:pgSz w:w="21240" w:h="31680"/>
          <w:pgMar w:left="2540" w:top="1860" w:right="2540" w:bottom="1860" w:header="1560" w:footer="1560"/>
          <w:cols w:num="1"/>
        </w:sectPr>
      </w:pPr>
    </w:p>
    <w:p>
      <w:pPr>
        <w:pageBreakBefore w:val="off"/>
        <w:tabs/>
        <w:wordWrap w:val="off"/>
        <w:spacing w:before="640" w:after="0" w:line="620" w:lineRule="atLeast"/>
        <w:ind w:left="0" w:right="900"/>
        <w:jc w:val="right"/>
        <w:textAlignment w:val="baseline"/>
        <w:rPr>
          <w:sz w:val="45"/>
        </w:rPr>
      </w:pPr>
      <w:bookmarkStart w:name="" w:id="3124"/>
      <w:r>
        <w:rPr>
          <w:rFonts w:ascii="黑体" w:hAnsi="黑体" w:cs="黑体" w:eastAsia="黑体"/>
          <w:sz w:val="45"/>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11290300</wp:posOffset>
            </wp:positionH>
            <wp:positionV relativeFrom="paragraph">
              <wp:posOffset>63500</wp:posOffset>
            </wp:positionV>
            <wp:extent cx="444500" cy="787400"/>
            <wp:wrapNone/>
            <wp:docPr id="284" name="Drawing 284"/>
            <a:graphic xmlns:a="http://schemas.openxmlformats.org/drawingml/2006/main">
              <a:graphicData uri="http://schemas.openxmlformats.org/drawingml/2006/picture">
                <pic:pic xmlns:pic="http://schemas.openxmlformats.org/drawingml/2006/picture">
                  <pic:nvPicPr>
                    <pic:cNvPr id="0" name="Picture 283"/>
                    <pic:cNvPicPr>
                      <a:picLocks noChangeAspect="true"/>
                    </pic:cNvPicPr>
                  </pic:nvPicPr>
                  <pic:blipFill>
                    <a:blip r:embed="rId107"/>
                    <a:stretch>
                      <a:fillRect/>
                    </a:stretch>
                  </pic:blipFill>
                  <pic:spPr>
                    <a:xfrm>
                      <a:off x="0" y="0"/>
                      <a:ext cx="444500" cy="787400"/>
                    </a:xfrm>
                    <a:prstGeom prst="rect">
                      <a:avLst/>
                    </a:prstGeom>
                  </pic:spPr>
                </pic:pic>
              </a:graphicData>
            </a:graphic>
          </wp:anchor>
        </w:drawing>
      </w:r>
      <w:bookmarkEnd w:id="3124"/>
    </w:p>
    <w:p>
      <w:pPr>
        <w:pageBreakBefore w:val="off"/>
        <w:tabs/>
        <w:wordWrap w:val="off"/>
        <w:spacing w:before="0" w:after="0" w:line="560" w:lineRule="exact"/>
        <w:ind w:left="0" w:right="0"/>
        <w:jc w:val="right"/>
        <w:textAlignment w:val="baseline"/>
        <w:rPr>
          <w:sz w:val="45"/>
        </w:rPr>
      </w:pPr>
      <w:bookmarkStart w:name="" w:id="3125"/>
      <w:r>
        <w:rPr>
          <w:rFonts w:ascii="宋体" w:hAnsi="宋体" w:cs="宋体" w:eastAsia="宋体"/>
          <w:sz w:val="45"/>
          <w:spacing w:val="0"/>
          <w:color w:val="000000"/>
          <w:b w:val="off"/>
          <w:i w:val="off"/>
        </w:rPr>
        <w:t/>
      </w:r>
      <w:bookmarkEnd w:id="3125"/>
    </w:p>
    <w:p>
      <w:pPr>
        <w:pageBreakBefore w:val="off"/>
        <w:tabs/>
        <w:wordWrap w:val="off"/>
        <w:spacing w:before="0" w:after="0" w:line="1000" w:lineRule="atLeast"/>
        <w:ind w:left="160" w:right="60" w:firstLine="1040"/>
        <w:jc w:val="both"/>
        <w:textAlignment w:val="baseline"/>
        <w:rPr>
          <w:sz w:val="50"/>
        </w:rPr>
      </w:pPr>
      <w:bookmarkStart w:name="" w:id="3126"/>
      <w:r>
        <w:rPr>
          <w:rFonts w:ascii="宋体" w:hAnsi="宋体" w:cs="宋体" w:eastAsia="宋体"/>
          <w:sz w:val="50"/>
          <w:spacing w:val="0"/>
          <w:color w:val="000000"/>
          <w:b w:val="off"/>
          <w:i w:val="off"/>
        </w:rPr>
        <w:t>这些思考得出的结论是：  (2)与(3)都是对(1)的错误的解</w:t>
      </w:r>
      <w:r>
        <w:rPr>
          <w:rFonts w:ascii="宋体" w:hAnsi="宋体" w:cs="宋体" w:eastAsia="宋体"/>
          <w:sz w:val="50"/>
          <w:spacing w:val="0"/>
          <w:color w:val="000000"/>
          <w:b w:val="off"/>
          <w:i w:val="off"/>
        </w:rPr>
        <w:t>释。我们必须通过一种附加的转换把“the commissioner”的第二次</w:t>
      </w:r>
      <w:r>
        <w:rPr>
          <w:rFonts w:ascii="宋体" w:hAnsi="宋体" w:cs="宋体" w:eastAsia="宋体"/>
          <w:sz w:val="50"/>
          <w:spacing w:val="0"/>
          <w:color w:val="000000"/>
          <w:b w:val="off"/>
          <w:i w:val="off"/>
        </w:rPr>
        <w:t>出现带入指称位置，类似于第31节中(5)或(7)关于“Cicero”</w:t>
      </w:r>
      <w:r>
        <w:rPr>
          <w:rFonts w:ascii="宋体" w:hAnsi="宋体" w:cs="宋体" w:eastAsia="宋体"/>
          <w:sz w:val="50"/>
          <w:spacing w:val="0"/>
          <w:color w:val="000000"/>
          <w:b w:val="off"/>
          <w:i w:val="off"/>
        </w:rPr>
        <w:t>的做法。带有暗昧的“looking for…”的(1)的恰当解释不是上面</w:t>
      </w:r>
      <w:r>
        <w:rPr>
          <w:rFonts w:ascii="宋体" w:hAnsi="宋体" w:cs="宋体" w:eastAsia="宋体"/>
          <w:sz w:val="50"/>
          <w:spacing w:val="0"/>
          <w:color w:val="000000"/>
          <w:b w:val="off"/>
          <w:i w:val="off"/>
        </w:rPr>
        <w:t>的(2)，而是如下这个类似于第31节中的(5)的句子：</w:t>
      </w:r>
      <w:bookmarkEnd w:id="3126"/>
    </w:p>
    <w:p>
      <w:pPr>
        <w:pageBreakBefore w:val="off"/>
        <w:tabs/>
        <w:wordWrap w:val="off"/>
        <w:spacing w:before="760" w:after="0" w:line="1020" w:lineRule="atLeast"/>
        <w:ind w:left="1180" w:right="1120" w:firstLine="1040"/>
        <w:jc w:val="both"/>
        <w:textAlignment w:val="baseline"/>
        <w:rPr>
          <w:sz w:val="58"/>
        </w:rPr>
      </w:pPr>
      <w:bookmarkStart w:name="" w:id="3127"/>
      <w:r>
        <w:rPr>
          <w:rFonts w:ascii="TimesNewRoman" w:hAnsi="TimesNewRoman" w:cs="TimesNewRoman" w:eastAsia="TimesNewRoman"/>
          <w:sz w:val="58"/>
          <w:spacing w:val="0"/>
          <w:color w:val="000000"/>
          <w:b w:val="off"/>
          <w:i w:val="off"/>
        </w:rPr>
        <w:t>(5) The commissioner is endeavoring (-to-cause) him-</w:t>
      </w:r>
      <w:r>
        <w:rPr>
          <w:rFonts w:ascii="TimesNewRoman" w:hAnsi="TimesNewRoman" w:cs="TimesNewRoman" w:eastAsia="TimesNewRoman"/>
          <w:sz w:val="58"/>
          <w:spacing w:val="0"/>
          <w:color w:val="000000"/>
          <w:b w:val="off"/>
          <w:i w:val="off"/>
        </w:rPr>
        <w:t>self to find the chairman of the hospital board.</w:t>
      </w:r>
      <w:bookmarkEnd w:id="3127"/>
    </w:p>
    <w:p>
      <w:pPr>
        <w:pageBreakBefore w:val="off"/>
        <w:tabs/>
        <w:wordWrap w:val="off"/>
        <w:spacing w:before="800" w:after="0" w:line="1000" w:lineRule="atLeast"/>
        <w:ind w:left="160" w:right="80" w:firstLine="1040"/>
        <w:jc w:val="both"/>
        <w:textAlignment w:val="baseline"/>
        <w:rPr>
          <w:sz w:val="50"/>
        </w:rPr>
      </w:pPr>
      <w:bookmarkStart w:name="" w:id="3128"/>
      <w:r>
        <w:rPr>
          <w:rFonts w:ascii="宋体" w:hAnsi="宋体" w:cs="宋体" w:eastAsia="宋体"/>
          <w:sz w:val="50"/>
          <w:spacing w:val="0"/>
          <w:color w:val="000000"/>
          <w:b w:val="off"/>
          <w:i w:val="off"/>
        </w:rPr>
        <w:t>关于带有透明性的“looking for…”的(1)的恰当解释不是上</w:t>
      </w:r>
      <w:r>
        <w:rPr>
          <w:rFonts w:ascii="宋体" w:hAnsi="宋体" w:cs="宋体" w:eastAsia="宋体"/>
          <w:sz w:val="50"/>
          <w:spacing w:val="0"/>
          <w:color w:val="000000"/>
          <w:b w:val="off"/>
          <w:i w:val="off"/>
        </w:rPr>
        <w:t>面的(3)，而是如下这个类似于第31节中的(7)的句子：</w:t>
      </w:r>
      <w:bookmarkEnd w:id="3128"/>
    </w:p>
    <w:p>
      <w:pPr>
        <w:pageBreakBefore w:val="off"/>
        <w:tabs/>
        <w:wordWrap w:val="off"/>
        <w:spacing w:before="800" w:after="0" w:line="1020" w:lineRule="atLeast"/>
        <w:ind w:left="1180" w:right="1080" w:firstLine="1040"/>
        <w:jc w:val="both"/>
        <w:textAlignment w:val="baseline"/>
        <w:rPr>
          <w:sz w:val="58"/>
        </w:rPr>
      </w:pPr>
      <w:bookmarkStart w:name="" w:id="3129"/>
      <w:r>
        <w:rPr>
          <w:rFonts w:ascii="TimesNewRoman" w:hAnsi="TimesNewRoman" w:cs="TimesNewRoman" w:eastAsia="TimesNewRoman"/>
          <w:sz w:val="58"/>
          <w:spacing w:val="0"/>
          <w:color w:val="000000"/>
          <w:b w:val="off"/>
          <w:i w:val="off"/>
        </w:rPr>
        <w:t>(6) The commissioner is endeavoring (-to-cause) him-</w:t>
      </w:r>
      <w:r>
        <w:rPr>
          <w:rFonts w:ascii="TimesNewRoman" w:hAnsi="TimesNewRoman" w:cs="TimesNewRoman" w:eastAsia="TimesNewRoman"/>
          <w:sz w:val="58"/>
          <w:spacing w:val="0"/>
          <w:color w:val="000000"/>
          <w:b w:val="off"/>
          <w:i w:val="off"/>
        </w:rPr>
        <w:t xml:space="preserve">self and the chairman of the hospital board to be related as </w:t>
      </w:r>
      <w:r>
        <w:rPr>
          <w:rFonts w:ascii="TimesNewRoman" w:hAnsi="TimesNewRoman" w:cs="TimesNewRoman" w:eastAsia="TimesNewRoman"/>
          <w:sz w:val="58"/>
          <w:spacing w:val="0"/>
          <w:color w:val="000000"/>
          <w:b w:val="off"/>
          <w:i w:val="off"/>
        </w:rPr>
        <w:t>finder and found.</w:t>
      </w:r>
      <w:bookmarkEnd w:id="3129"/>
    </w:p>
    <w:p>
      <w:pPr>
        <w:pageBreakBefore w:val="off"/>
        <w:tabs/>
        <w:wordWrap w:val="off"/>
        <w:spacing w:before="740" w:after="0" w:line="1000" w:lineRule="atLeast"/>
        <w:ind w:left="160" w:right="20" w:firstLine="1040"/>
        <w:jc w:val="both"/>
        <w:textAlignment w:val="baseline"/>
        <w:rPr>
          <w:sz w:val="50"/>
        </w:rPr>
      </w:pPr>
      <w:bookmarkStart w:name="" w:id="3130"/>
      <w:r>
        <w:rPr>
          <w:rFonts w:ascii="宋体" w:hAnsi="宋体" w:cs="宋体" w:eastAsia="宋体"/>
          <w:sz w:val="50"/>
          <w:spacing w:val="0"/>
          <w:color w:val="000000"/>
          <w:b w:val="off"/>
          <w:i w:val="off"/>
        </w:rPr>
        <w:t>(2)与(3)本身还是妥当的，但是作为(1)的不同解释则是不</w:t>
      </w:r>
      <w:r>
        <w:rPr>
          <w:rFonts w:ascii="宋体" w:hAnsi="宋体" w:cs="宋体" w:eastAsia="宋体"/>
          <w:sz w:val="50"/>
          <w:spacing w:val="0"/>
          <w:color w:val="000000"/>
          <w:b w:val="off"/>
          <w:i w:val="off"/>
        </w:rPr>
        <w:t>当的。</w:t>
      </w:r>
      <w:bookmarkEnd w:id="3130"/>
    </w:p>
    <w:p>
      <w:pPr>
        <w:pageBreakBefore w:val="off"/>
        <w:tabs/>
        <w:wordWrap w:val="off"/>
        <w:spacing w:before="0" w:after="0" w:line="1000" w:lineRule="atLeast"/>
        <w:ind w:left="160" w:right="0" w:firstLine="1040"/>
        <w:jc w:val="both"/>
        <w:textAlignment w:val="baseline"/>
        <w:rPr>
          <w:sz w:val="50"/>
        </w:rPr>
      </w:pPr>
      <w:bookmarkStart w:name="" w:id="3131"/>
      <w:r>
        <w:rPr>
          <w:rFonts w:ascii="宋体" w:hAnsi="宋体" w:cs="宋体" w:eastAsia="宋体"/>
          <w:sz w:val="50"/>
          <w:spacing w:val="0"/>
          <w:color w:val="000000"/>
          <w:b w:val="off"/>
          <w:i w:val="off"/>
        </w:rPr>
        <w:t>如果(1)被解释为(2)或(3)  (这是站不住脚的)，又如</w:t>
      </w:r>
      <w:r>
        <w:rPr>
          <w:rFonts w:ascii="宋体" w:hAnsi="宋体" w:cs="宋体" w:eastAsia="宋体"/>
          <w:sz w:val="50"/>
          <w:spacing w:val="0"/>
          <w:color w:val="000000"/>
          <w:b w:val="off"/>
          <w:i w:val="off"/>
        </w:rPr>
        <w:t>果(1)被解释为(5)  (这是两种可容许的解释之一)，则动词</w:t>
      </w:r>
      <w:r>
        <w:rPr>
          <w:rFonts w:ascii="宋体" w:hAnsi="宋体" w:cs="宋体" w:eastAsia="宋体"/>
          <w:sz w:val="50"/>
          <w:spacing w:val="0"/>
          <w:color w:val="000000"/>
          <w:b w:val="off"/>
          <w:i w:val="off"/>
        </w:rPr>
        <w:t>“is looking for”不能算是一个关系词项，它根本不是一个词项，</w:t>
      </w:r>
      <w:r>
        <w:rPr>
          <w:rFonts w:ascii="宋体" w:hAnsi="宋体" w:cs="宋体" w:eastAsia="宋体"/>
          <w:sz w:val="50"/>
          <w:spacing w:val="0"/>
          <w:color w:val="000000"/>
          <w:b w:val="off"/>
          <w:i w:val="off"/>
        </w:rPr>
        <w:t>其功能需要靠整个的义释来解释。反之，如果(1)被解释为</w:t>
      </w:r>
      <w:r>
        <w:rPr>
          <w:rFonts w:ascii="宋体" w:hAnsi="宋体" w:cs="宋体" w:eastAsia="宋体"/>
          <w:sz w:val="50"/>
          <w:spacing w:val="0"/>
          <w:color w:val="000000"/>
          <w:b w:val="off"/>
          <w:i w:val="off"/>
        </w:rPr>
        <w:t>(6)，“is looking for”则是一个关系词项。而且其主词与宾词都具</w:t>
      </w:r>
      <w:r>
        <w:rPr>
          <w:rFonts w:ascii="宋体" w:hAnsi="宋体" w:cs="宋体" w:eastAsia="宋体"/>
          <w:sz w:val="50"/>
          <w:spacing w:val="0"/>
          <w:color w:val="000000"/>
          <w:b w:val="off"/>
          <w:i w:val="off"/>
        </w:rPr>
        <w:t>有指称性的位置。这并不说明(6)比(5)要好。句(5)对</w:t>
      </w:r>
      <w:r>
        <w:rPr>
          <w:rFonts w:ascii="宋体" w:hAnsi="宋体" w:cs="宋体" w:eastAsia="宋体"/>
          <w:sz w:val="50"/>
          <w:spacing w:val="0"/>
          <w:color w:val="000000"/>
          <w:b w:val="off"/>
          <w:i w:val="off"/>
        </w:rPr>
        <w:t>(1)的解释是把“looking for”作为指称暗昧的，因而不是作为一</w:t>
      </w:r>
      <w:r>
        <w:rPr>
          <w:rFonts w:ascii="宋体" w:hAnsi="宋体" w:cs="宋体" w:eastAsia="宋体"/>
          <w:sz w:val="50"/>
          <w:spacing w:val="0"/>
          <w:color w:val="000000"/>
          <w:b w:val="off"/>
          <w:i w:val="off"/>
        </w:rPr>
        <w:t>个词项，而(6)对(1)的解释，则是把“looking for”作为指称</w:t>
      </w:r>
      <w:r>
        <w:rPr>
          <w:rFonts w:ascii="宋体" w:hAnsi="宋体" w:cs="宋体" w:eastAsia="宋体"/>
          <w:sz w:val="50"/>
          <w:spacing w:val="0"/>
          <w:color w:val="000000"/>
          <w:b w:val="off"/>
          <w:i w:val="off"/>
        </w:rPr>
        <w:t>透明的，因而是作为一个词项的；“looking for”的这两种用法是</w:t>
      </w:r>
      <w:r>
        <w:rPr>
          <w:rFonts w:ascii="宋体" w:hAnsi="宋体" w:cs="宋体" w:eastAsia="宋体"/>
          <w:sz w:val="50"/>
          <w:spacing w:val="0"/>
          <w:color w:val="000000"/>
          <w:b w:val="off"/>
          <w:i w:val="off"/>
        </w:rPr>
        <w:t>各司其职的。</w:t>
      </w:r>
      <w:bookmarkEnd w:id="3131"/>
    </w:p>
    <w:p>
      <w:pPr>
        <w:pageBreakBefore w:val="off"/>
        <w:tabs/>
        <w:wordWrap w:val="off"/>
        <w:spacing w:before="0" w:after="0" w:line="660" w:lineRule="atLeast"/>
        <w:ind w:left="0" w:right="0"/>
        <w:jc w:val="right"/>
        <w:textAlignment w:val="baseline"/>
        <w:rPr>
          <w:sz w:val="49"/>
        </w:rPr>
      </w:pPr>
      <w:bookmarkStart w:name="" w:id="3132"/>
      <w:r>
        <w:rPr>
          <w:rFonts w:ascii="黑体" w:hAnsi="黑体" w:cs="黑体" w:eastAsia="黑体"/>
          <w:sz w:val="49"/>
          <w:spacing w:val="0"/>
          <w:color w:val="000000"/>
          <w:b w:val="off"/>
          <w:i w:val="off"/>
        </w:rPr>
        <w:t>173</w:t>
      </w:r>
      <w:bookmarkEnd w:id="3132"/>
    </w:p>
    <w:p>
      <w:r>
        <w:t/>
      </w:r>
    </w:p>
    <w:p>
      <w:pPr>
        <w:sectPr>
          <w:footerReference r:id="rId577"/>
          <w:headerReference r:id="rId578" w:type="default"/>
          <w:type w:val="nextPage"/>
          <w:pgSz w:w="21240" w:h="31680"/>
          <w:pgMar w:left="2560" w:top="1940" w:right="2560" w:bottom="1940" w:header="1640" w:footer="1640"/>
          <w:cols w:num="1"/>
        </w:sectPr>
      </w:pPr>
    </w:p>
    <w:p>
      <w:pPr>
        <w:pageBreakBefore w:val="off"/>
        <w:tabs/>
        <w:wordWrap w:val="off"/>
        <w:spacing w:before="600" w:after="0" w:line="600" w:lineRule="atLeast"/>
        <w:ind w:left="1680" w:right="0"/>
        <w:jc w:val="both"/>
        <w:textAlignment w:val="baseline"/>
        <w:rPr>
          <w:sz w:val="45"/>
        </w:rPr>
      </w:pPr>
      <w:bookmarkStart w:name="" w:id="3133"/>
      <w:r>
        <w:rPr>
          <w:rFonts w:ascii="黑体" w:hAnsi="黑体" w:cs="黑体" w:eastAsia="黑体"/>
          <w:sz w:val="45"/>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1943100</wp:posOffset>
            </wp:positionH>
            <wp:positionV relativeFrom="paragraph">
              <wp:posOffset>101600</wp:posOffset>
            </wp:positionV>
            <wp:extent cx="381000" cy="660400"/>
            <wp:wrapNone/>
            <wp:docPr id="286" name="Drawing 286"/>
            <a:graphic xmlns:a="http://schemas.openxmlformats.org/drawingml/2006/main">
              <a:graphicData uri="http://schemas.openxmlformats.org/drawingml/2006/picture">
                <pic:pic xmlns:pic="http://schemas.openxmlformats.org/drawingml/2006/picture">
                  <pic:nvPicPr>
                    <pic:cNvPr id="0" name="Picture 285"/>
                    <pic:cNvPicPr>
                      <a:picLocks noChangeAspect="true"/>
                    </pic:cNvPicPr>
                  </pic:nvPicPr>
                  <pic:blipFill>
                    <a:blip r:embed="rId108"/>
                    <a:stretch>
                      <a:fillRect/>
                    </a:stretch>
                  </pic:blipFill>
                  <pic:spPr>
                    <a:xfrm>
                      <a:off x="0" y="0"/>
                      <a:ext cx="381000" cy="660400"/>
                    </a:xfrm>
                    <a:prstGeom prst="rect">
                      <a:avLst/>
                    </a:prstGeom>
                  </pic:spPr>
                </pic:pic>
              </a:graphicData>
            </a:graphic>
          </wp:anchor>
        </w:drawing>
      </w:r>
      <w:bookmarkEnd w:id="3133"/>
    </w:p>
    <w:p>
      <w:pPr>
        <w:pageBreakBefore w:val="off"/>
        <w:tabs/>
        <w:wordWrap w:val="off"/>
        <w:spacing w:before="0" w:after="0" w:line="620" w:lineRule="exact"/>
        <w:ind w:left="0" w:right="0"/>
        <w:jc w:val="both"/>
        <w:textAlignment w:val="baseline"/>
        <w:rPr>
          <w:sz w:val="45"/>
        </w:rPr>
      </w:pPr>
      <w:bookmarkStart w:name="" w:id="3134"/>
      <w:r>
        <w:rPr>
          <w:rFonts w:ascii="宋体" w:hAnsi="宋体" w:cs="宋体" w:eastAsia="宋体"/>
          <w:sz w:val="45"/>
          <w:spacing w:val="0"/>
          <w:color w:val="000000"/>
          <w:b w:val="off"/>
          <w:i w:val="off"/>
        </w:rPr>
        <w:t/>
      </w:r>
      <w:bookmarkEnd w:id="3134"/>
    </w:p>
    <w:p>
      <w:pPr>
        <w:pageBreakBefore w:val="off"/>
        <w:tabs/>
        <w:wordWrap w:val="off"/>
        <w:spacing w:before="0" w:after="0" w:line="940" w:lineRule="atLeast"/>
        <w:ind w:left="1100" w:right="220" w:firstLine="1020"/>
        <w:jc w:val="both"/>
        <w:textAlignment w:val="baseline"/>
        <w:rPr>
          <w:sz w:val="53"/>
        </w:rPr>
      </w:pPr>
      <w:bookmarkStart w:name="" w:id="3135"/>
      <w:r>
        <w:rPr>
          <w:rFonts w:ascii="宋体" w:hAnsi="宋体" w:cs="宋体" w:eastAsia="宋体"/>
          <w:sz w:val="53"/>
          <w:spacing w:val="0"/>
          <w:color w:val="000000"/>
          <w:b w:val="off"/>
          <w:i w:val="off"/>
        </w:rPr>
        <w:t>“looking for”的这两种用法的差别类似于一般地猎捕狮子和猎</w:t>
      </w:r>
      <w:r>
        <w:rPr>
          <w:rFonts w:ascii="宋体" w:hAnsi="宋体" w:cs="宋体" w:eastAsia="宋体"/>
          <w:sz w:val="53"/>
          <w:spacing w:val="0"/>
          <w:color w:val="000000"/>
          <w:b w:val="off"/>
          <w:i w:val="off"/>
        </w:rPr>
        <w:t>捕某些特定的狮子之间的差别(见第28节)。我们且看一看猎捕狮子</w:t>
      </w:r>
      <w:r>
        <w:rPr>
          <w:rFonts w:ascii="TimesNewRoman" w:hAnsi="TimesNewRoman" w:cs="TimesNewRoman" w:eastAsia="TimesNewRoman"/>
          <w:sz w:val="53"/>
          <w:spacing w:val="0"/>
          <w:color w:val="000000"/>
          <w:b w:val="off"/>
          <w:i w:val="off"/>
        </w:rPr>
        <w:t>是怎么一回事。正如 looking for 是 endeavoring to find, hunting 也</w:t>
      </w:r>
      <w:r>
        <w:rPr>
          <w:rFonts w:ascii="TimesNewRoman" w:hAnsi="TimesNewRoman" w:cs="TimesNewRoman" w:eastAsia="TimesNewRoman"/>
          <w:sz w:val="53"/>
          <w:spacing w:val="0"/>
          <w:color w:val="000000"/>
          <w:b w:val="off"/>
          <w:i w:val="off"/>
        </w:rPr>
        <w:t>是 endeavoring to shoot or capture。“ Ernest is hunting lions”的两种</w:t>
      </w:r>
      <w:r>
        <w:rPr>
          <w:rFonts w:ascii="宋体" w:hAnsi="宋体" w:cs="宋体" w:eastAsia="宋体"/>
          <w:sz w:val="53"/>
          <w:spacing w:val="0"/>
          <w:color w:val="000000"/>
          <w:b w:val="off"/>
          <w:i w:val="off"/>
        </w:rPr>
        <w:t>情形的差别表面上是一种范围的差别：</w:t>
      </w:r>
      <w:bookmarkEnd w:id="3135"/>
    </w:p>
    <w:p>
      <w:pPr>
        <w:pageBreakBefore w:val="off"/>
        <w:tabs/>
        <w:wordWrap w:val="off"/>
        <w:spacing w:before="720" w:after="0" w:line="980" w:lineRule="atLeast"/>
        <w:ind w:left="2180" w:right="1220" w:firstLine="1080"/>
        <w:jc w:val="both"/>
        <w:textAlignment w:val="baseline"/>
        <w:rPr>
          <w:sz w:val="47"/>
        </w:rPr>
      </w:pPr>
      <w:bookmarkStart w:name="" w:id="3136"/>
      <w:r>
        <w:rPr>
          <w:rFonts w:ascii="TimesNewRoman" w:hAnsi="TimesNewRoman" w:cs="TimesNewRoman" w:eastAsia="TimesNewRoman"/>
          <w:sz w:val="47"/>
          <w:spacing w:val="0"/>
          <w:color w:val="000000"/>
          <w:b w:val="off"/>
          <w:i w:val="off"/>
        </w:rPr>
        <w:t>(7) Ernest is endeavoring that some lion is such that</w:t>
      </w:r>
      <w:r>
        <w:rPr>
          <w:rFonts w:ascii="TimesNewRoman" w:hAnsi="TimesNewRoman" w:cs="TimesNewRoman" w:eastAsia="TimesNewRoman"/>
          <w:sz w:val="47"/>
          <w:spacing w:val="0"/>
          <w:color w:val="000000"/>
          <w:b w:val="off"/>
          <w:i w:val="off"/>
        </w:rPr>
        <w:t>Ernest shoots it.</w:t>
      </w:r>
      <w:bookmarkEnd w:id="3136"/>
    </w:p>
    <w:p>
      <w:pPr>
        <w:pageBreakBefore w:val="off"/>
        <w:tabs/>
        <w:wordWrap w:val="off"/>
        <w:spacing w:before="0" w:after="0" w:line="980" w:lineRule="atLeast"/>
        <w:ind w:left="2180" w:right="1180" w:firstLine="1080"/>
        <w:jc w:val="both"/>
        <w:textAlignment w:val="baseline"/>
        <w:rPr>
          <w:sz w:val="47"/>
        </w:rPr>
      </w:pPr>
      <w:bookmarkStart w:name="" w:id="3137"/>
      <w:r>
        <w:rPr>
          <w:rFonts w:ascii="TimesNewRoman" w:hAnsi="TimesNewRoman" w:cs="TimesNewRoman" w:eastAsia="TimesNewRoman"/>
          <w:sz w:val="47"/>
          <w:spacing w:val="0"/>
          <w:color w:val="000000"/>
          <w:b w:val="off"/>
          <w:i w:val="off"/>
        </w:rPr>
        <w:t>(8) Some lion is such that Ernest is endeavoring that</w:t>
      </w:r>
      <w:r>
        <w:rPr>
          <w:rFonts w:ascii="TimesNewRoman" w:hAnsi="TimesNewRoman" w:cs="TimesNewRoman" w:eastAsia="TimesNewRoman"/>
          <w:sz w:val="47"/>
          <w:spacing w:val="0"/>
          <w:color w:val="000000"/>
          <w:b w:val="off"/>
          <w:i w:val="off"/>
        </w:rPr>
        <w:t>Ernest shoots it.</w:t>
      </w:r>
      <w:bookmarkEnd w:id="3137"/>
    </w:p>
    <w:p>
      <w:pPr>
        <w:pageBreakBefore w:val="off"/>
        <w:tabs/>
        <w:wordWrap w:val="off"/>
        <w:spacing w:before="740" w:after="0" w:line="940" w:lineRule="atLeast"/>
        <w:ind w:left="1160" w:right="140" w:firstLine="1000"/>
        <w:jc w:val="both"/>
        <w:textAlignment w:val="baseline"/>
        <w:rPr>
          <w:sz w:val="53"/>
        </w:rPr>
      </w:pPr>
      <w:bookmarkStart w:name="" w:id="3138"/>
      <w:r>
        <w:rPr>
          <w:rFonts w:ascii="宋体" w:hAnsi="宋体" w:cs="宋体" w:eastAsia="宋体"/>
          <w:sz w:val="53"/>
          <w:spacing w:val="0"/>
          <w:color w:val="000000"/>
          <w:b w:val="off"/>
          <w:i w:val="off"/>
        </w:rPr>
        <w:t>[见第29节的(12)和(13)及第31节的(1)和(2)]。这一</w:t>
      </w:r>
      <w:r>
        <w:rPr>
          <w:rFonts w:ascii="宋体" w:hAnsi="宋体" w:cs="宋体" w:eastAsia="宋体"/>
          <w:sz w:val="53"/>
          <w:spacing w:val="0"/>
          <w:color w:val="000000"/>
          <w:b w:val="off"/>
          <w:i w:val="off"/>
        </w:rPr>
        <w:t>对称的表述把范围的差别突出出来了，很有启发，但我们不想就此而</w:t>
      </w:r>
      <w:r>
        <w:rPr>
          <w:rFonts w:ascii="宋体" w:hAnsi="宋体" w:cs="宋体" w:eastAsia="宋体"/>
          <w:sz w:val="53"/>
          <w:spacing w:val="0"/>
          <w:color w:val="000000"/>
          <w:b w:val="off"/>
          <w:i w:val="off"/>
        </w:rPr>
        <w:t>止。首先，我们可将(7)更精确地表述为：</w:t>
      </w:r>
      <w:bookmarkEnd w:id="3138"/>
    </w:p>
    <w:p>
      <w:pPr>
        <w:pageBreakBefore w:val="off"/>
        <w:tabs/>
        <w:wordWrap w:val="off"/>
        <w:spacing w:before="0" w:after="0" w:line="960" w:lineRule="exact"/>
        <w:ind w:left="0" w:right="0"/>
        <w:jc w:val="both"/>
        <w:textAlignment w:val="baseline"/>
        <w:rPr>
          <w:sz w:val="53"/>
        </w:rPr>
      </w:pPr>
      <w:bookmarkStart w:name="" w:id="3139"/>
      <w:r>
        <w:rPr>
          <w:rFonts w:ascii="宋体" w:hAnsi="宋体" w:cs="宋体" w:eastAsia="宋体"/>
          <w:sz w:val="53"/>
          <w:spacing w:val="0"/>
          <w:color w:val="000000"/>
          <w:b w:val="off"/>
          <w:i w:val="off"/>
        </w:rPr>
        <w:t/>
      </w:r>
      <w:bookmarkEnd w:id="3139"/>
    </w:p>
    <w:p>
      <w:pPr>
        <w:pageBreakBefore w:val="off"/>
        <w:tabs/>
        <w:wordWrap w:val="off"/>
        <w:spacing w:before="0" w:after="0" w:line="980" w:lineRule="atLeast"/>
        <w:ind w:left="3300" w:right="0"/>
        <w:jc w:val="both"/>
        <w:textAlignment w:val="baseline"/>
        <w:rPr>
          <w:sz w:val="47"/>
        </w:rPr>
      </w:pPr>
      <w:bookmarkStart w:name="" w:id="3140"/>
      <w:r>
        <w:rPr>
          <w:rFonts w:ascii="TimesNewRoman" w:hAnsi="TimesNewRoman" w:cs="TimesNewRoman" w:eastAsia="TimesNewRoman"/>
          <w:sz w:val="47"/>
          <w:spacing w:val="0"/>
          <w:color w:val="000000"/>
          <w:b w:val="off"/>
          <w:i w:val="off"/>
        </w:rPr>
        <w:t>(9) Ernest is endeavoring that Ernest shoots a lion.</w:t>
      </w:r>
      <w:bookmarkEnd w:id="3140"/>
    </w:p>
    <w:p>
      <w:pPr>
        <w:pageBreakBefore w:val="off"/>
        <w:tabs/>
        <w:wordWrap w:val="off"/>
        <w:spacing w:before="0" w:after="0" w:line="960" w:lineRule="exact"/>
        <w:ind w:left="0" w:right="0"/>
        <w:jc w:val="both"/>
        <w:textAlignment w:val="baseline"/>
        <w:rPr>
          <w:sz w:val="53"/>
        </w:rPr>
      </w:pPr>
      <w:bookmarkStart w:name="" w:id="3141"/>
      <w:r>
        <w:rPr>
          <w:rFonts w:ascii="宋体" w:hAnsi="宋体" w:cs="宋体" w:eastAsia="宋体"/>
          <w:sz w:val="53"/>
          <w:spacing w:val="0"/>
          <w:color w:val="000000"/>
          <w:b w:val="off"/>
          <w:i w:val="off"/>
        </w:rPr>
        <w:t/>
      </w:r>
      <w:bookmarkEnd w:id="3141"/>
    </w:p>
    <w:p>
      <w:pPr>
        <w:pageBreakBefore w:val="off"/>
        <w:tabs/>
        <w:wordWrap w:val="off"/>
        <w:spacing w:before="0" w:after="0" w:line="940" w:lineRule="atLeast"/>
        <w:ind w:left="1240" w:right="80" w:hanging="1240"/>
        <w:jc w:val="both"/>
        <w:textAlignment w:val="baseline"/>
        <w:rPr>
          <w:sz w:val="53"/>
        </w:rPr>
      </w:pPr>
      <w:bookmarkStart w:name="" w:id="3142"/>
      <w:r>
        <w:rPr>
          <w:rFonts w:ascii="TimesNewRoman" w:hAnsi="TimesNewRoman" w:cs="TimesNewRoman" w:eastAsia="TimesNewRoman"/>
          <w:sz w:val="53"/>
          <w:spacing w:val="0"/>
          <w:color w:val="000000"/>
          <w:b w:val="off"/>
          <w:i w:val="off"/>
        </w:rPr>
        <w:t>155</w:t>
      </w:r>
      <w:r>
        <w:rPr>
          <w:rFonts w:ascii="宋体" w:hAnsi="宋体" w:cs="宋体" w:eastAsia="宋体"/>
          <w:sz w:val="53"/>
          <w:spacing w:val="0"/>
          <w:color w:val="000000"/>
          <w:b w:val="off"/>
          <w:i w:val="off"/>
        </w:rPr>
        <w:t xml:space="preserve">     而(8)根据第31节的规定则完全是错的，因为根据这个规定，</w:t>
      </w:r>
      <w:r>
        <w:rPr>
          <w:rFonts w:ascii="宋体" w:hAnsi="宋体" w:cs="宋体" w:eastAsia="宋体"/>
          <w:sz w:val="53"/>
          <w:spacing w:val="0"/>
          <w:color w:val="000000"/>
          <w:b w:val="off"/>
          <w:i w:val="off"/>
        </w:rPr>
        <w:t>“is endeavoring that”显然是指称暗昧的。同第31节的(2)一样，</w:t>
      </w:r>
      <w:r>
        <w:rPr>
          <w:rFonts w:ascii="宋体" w:hAnsi="宋体" w:cs="宋体" w:eastAsia="宋体"/>
          <w:sz w:val="53"/>
          <w:spacing w:val="0"/>
          <w:color w:val="000000"/>
          <w:b w:val="off"/>
          <w:i w:val="off"/>
        </w:rPr>
        <w:t>(8)含有从一暗昧结构对一外部不定单独词项的交互指称。以我们曾</w:t>
      </w:r>
      <w:r>
        <w:rPr>
          <w:rFonts w:ascii="宋体" w:hAnsi="宋体" w:cs="宋体" w:eastAsia="宋体"/>
          <w:sz w:val="53"/>
          <w:spacing w:val="0"/>
          <w:color w:val="000000"/>
          <w:b w:val="off"/>
          <w:i w:val="off"/>
        </w:rPr>
        <w:t>改正第31节的(2)的方式去改正(8)，则可得到：</w:t>
      </w:r>
      <w:bookmarkEnd w:id="3142"/>
    </w:p>
    <w:p>
      <w:pPr>
        <w:pageBreakBefore w:val="off"/>
        <w:tabs/>
        <w:wordWrap w:val="off"/>
        <w:spacing w:before="680" w:after="0" w:line="980" w:lineRule="atLeast"/>
        <w:ind w:left="2340" w:right="1120" w:firstLine="1000"/>
        <w:jc w:val="both"/>
        <w:textAlignment w:val="baseline"/>
        <w:rPr>
          <w:sz w:val="47"/>
        </w:rPr>
      </w:pPr>
      <w:bookmarkStart w:name="" w:id="3143"/>
      <w:r>
        <w:rPr>
          <w:rFonts w:ascii="TimesNewRoman" w:hAnsi="TimesNewRoman" w:cs="TimesNewRoman" w:eastAsia="TimesNewRoman"/>
          <w:sz w:val="47"/>
          <w:spacing w:val="0"/>
          <w:color w:val="000000"/>
          <w:b w:val="off"/>
          <w:i w:val="off"/>
        </w:rPr>
        <w:t>There is a lion which Ernest is endeavoring (-to-cause)</w:t>
      </w:r>
      <w:r>
        <w:rPr>
          <w:rFonts w:ascii="TimesNewRoman" w:hAnsi="TimesNewRoman" w:cs="TimesNewRoman" w:eastAsia="TimesNewRoman"/>
          <w:sz w:val="47"/>
          <w:spacing w:val="0"/>
          <w:color w:val="000000"/>
          <w:b w:val="off"/>
          <w:i w:val="off"/>
        </w:rPr>
        <w:t>to be shot by Ernest.</w:t>
      </w:r>
      <w:bookmarkEnd w:id="3143"/>
    </w:p>
    <w:p>
      <w:pPr>
        <w:pageBreakBefore w:val="off"/>
        <w:tabs/>
        <w:wordWrap w:val="off"/>
        <w:spacing w:before="640" w:after="0" w:line="940" w:lineRule="atLeast"/>
        <w:ind w:left="1300" w:right="0" w:firstLine="1020"/>
        <w:jc w:val="both"/>
        <w:textAlignment w:val="baseline"/>
        <w:rPr>
          <w:sz w:val="53"/>
        </w:rPr>
      </w:pPr>
      <w:bookmarkStart w:name="" w:id="3144"/>
      <w:r>
        <w:rPr>
          <w:rFonts w:ascii="宋体" w:hAnsi="宋体" w:cs="宋体" w:eastAsia="宋体"/>
          <w:sz w:val="53"/>
          <w:spacing w:val="0"/>
          <w:color w:val="000000"/>
          <w:b w:val="off"/>
          <w:i w:val="off"/>
        </w:rPr>
        <w:t>或者，如果我们认为可通过较少辅词记住所指的不定单独词项的</w:t>
      </w:r>
      <w:r>
        <w:rPr>
          <w:rFonts w:ascii="宋体" w:hAnsi="宋体" w:cs="宋体" w:eastAsia="宋体"/>
          <w:sz w:val="53"/>
          <w:spacing w:val="0"/>
          <w:color w:val="000000"/>
          <w:b w:val="off"/>
          <w:i w:val="off"/>
        </w:rPr>
        <w:t>范围，则可得到：</w:t>
      </w:r>
      <w:bookmarkEnd w:id="3144"/>
    </w:p>
    <w:p>
      <w:pPr>
        <w:pageBreakBefore w:val="off"/>
        <w:tabs/>
        <w:wordWrap w:val="off"/>
        <w:spacing w:before="0" w:after="0" w:line="960" w:lineRule="exact"/>
        <w:ind w:left="0" w:right="0"/>
        <w:jc w:val="both"/>
        <w:textAlignment w:val="baseline"/>
        <w:rPr>
          <w:sz w:val="53"/>
        </w:rPr>
      </w:pPr>
      <w:bookmarkStart w:name="" w:id="3145"/>
      <w:r>
        <w:rPr>
          <w:rFonts w:ascii="宋体" w:hAnsi="宋体" w:cs="宋体" w:eastAsia="宋体"/>
          <w:sz w:val="53"/>
          <w:spacing w:val="0"/>
          <w:color w:val="000000"/>
          <w:b w:val="off"/>
          <w:i w:val="off"/>
        </w:rPr>
        <w:t/>
      </w:r>
      <w:bookmarkEnd w:id="3145"/>
    </w:p>
    <w:p>
      <w:pPr>
        <w:pageBreakBefore w:val="off"/>
        <w:tabs/>
        <w:wordWrap w:val="off"/>
        <w:spacing w:before="0" w:after="0" w:line="600" w:lineRule="atLeast"/>
        <w:ind w:left="1380" w:right="0"/>
        <w:jc w:val="both"/>
        <w:textAlignment w:val="baseline"/>
        <w:rPr>
          <w:sz w:val="45"/>
        </w:rPr>
      </w:pPr>
      <w:bookmarkStart w:name="" w:id="3146"/>
      <w:r>
        <w:rPr>
          <w:rFonts w:ascii="黑体" w:hAnsi="黑体" w:cs="黑体" w:eastAsia="黑体"/>
          <w:sz w:val="45"/>
          <w:spacing w:val="0"/>
          <w:color w:val="000000"/>
          <w:b w:val="on"/>
          <w:i w:val="off"/>
        </w:rPr>
        <w:t>174</w:t>
      </w:r>
      <w:bookmarkEnd w:id="3146"/>
    </w:p>
    <w:p>
      <w:r>
        <w:t/>
      </w:r>
    </w:p>
    <w:p>
      <w:pPr>
        <w:sectPr>
          <w:footerReference r:id="rId579"/>
          <w:headerReference r:id="rId580" w:type="default"/>
          <w:type w:val="nextPage"/>
          <w:pgSz w:w="21240" w:h="31680"/>
          <w:pgMar w:left="2000" w:top="1820" w:right="2000" w:bottom="1820" w:header="1520" w:footer="1520"/>
          <w:cols w:num="1"/>
        </w:sectPr>
      </w:pPr>
    </w:p>
    <w:p>
      <w:pPr>
        <w:pageBreakBefore w:val="off"/>
        <w:tabs/>
        <w:wordWrap w:val="off"/>
        <w:spacing w:before="640" w:after="0" w:line="600" w:lineRule="atLeast"/>
        <w:ind w:left="0" w:right="1140"/>
        <w:jc w:val="right"/>
        <w:textAlignment w:val="baseline"/>
        <w:rPr>
          <w:sz w:val="44"/>
        </w:rPr>
      </w:pPr>
      <w:bookmarkStart w:name="" w:id="3147"/>
      <w:r>
        <w:rPr>
          <w:rFonts w:ascii="黑体" w:hAnsi="黑体" w:cs="黑体" w:eastAsia="黑体"/>
          <w:sz w:val="44"/>
          <w:spacing w:val="0"/>
          <w:color w:val="000000"/>
          <w:b w:val="on"/>
          <w:i w:val="off"/>
        </w:rPr>
        <w:t>第四章指称之异常多变</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38100</wp:posOffset>
            </wp:positionV>
            <wp:extent cx="444500" cy="762000"/>
            <wp:wrapNone/>
            <wp:docPr id="288" name="Drawing 288"/>
            <a:graphic xmlns:a="http://schemas.openxmlformats.org/drawingml/2006/main">
              <a:graphicData uri="http://schemas.openxmlformats.org/drawingml/2006/picture">
                <pic:pic xmlns:pic="http://schemas.openxmlformats.org/drawingml/2006/picture">
                  <pic:nvPicPr>
                    <pic:cNvPr id="0" name="Picture 287"/>
                    <pic:cNvPicPr>
                      <a:picLocks noChangeAspect="true"/>
                    </pic:cNvPicPr>
                  </pic:nvPicPr>
                  <pic:blipFill>
                    <a:blip r:embed="rId109"/>
                    <a:stretch>
                      <a:fillRect/>
                    </a:stretch>
                  </pic:blipFill>
                  <pic:spPr>
                    <a:xfrm>
                      <a:off x="0" y="0"/>
                      <a:ext cx="444500" cy="762000"/>
                    </a:xfrm>
                    <a:prstGeom prst="rect">
                      <a:avLst/>
                    </a:prstGeom>
                  </pic:spPr>
                </pic:pic>
              </a:graphicData>
            </a:graphic>
          </wp:anchor>
        </w:drawing>
      </w:r>
      <w:bookmarkEnd w:id="3147"/>
    </w:p>
    <w:p>
      <w:pPr>
        <w:pageBreakBefore w:val="off"/>
        <w:tabs/>
        <w:wordWrap w:val="off"/>
        <w:spacing w:before="0" w:after="0" w:line="540" w:lineRule="exact"/>
        <w:ind w:left="0" w:right="0"/>
        <w:jc w:val="right"/>
        <w:textAlignment w:val="baseline"/>
        <w:rPr>
          <w:sz w:val="44"/>
        </w:rPr>
      </w:pPr>
      <w:bookmarkStart w:name="" w:id="3148"/>
      <w:r>
        <w:rPr>
          <w:rFonts w:ascii="宋体" w:hAnsi="宋体" w:cs="宋体" w:eastAsia="宋体"/>
          <w:sz w:val="44"/>
          <w:spacing w:val="0"/>
          <w:color w:val="000000"/>
          <w:b w:val="off"/>
          <w:i w:val="off"/>
        </w:rPr>
        <w:t/>
      </w:r>
      <w:bookmarkEnd w:id="3148"/>
    </w:p>
    <w:p>
      <w:pPr>
        <w:pageBreakBefore w:val="off"/>
        <w:tabs/>
        <w:wordWrap w:val="off"/>
        <w:spacing w:before="0" w:after="0" w:line="980" w:lineRule="atLeast"/>
        <w:ind w:left="1300" w:right="1300" w:firstLine="1020"/>
        <w:jc w:val="both"/>
        <w:textAlignment w:val="baseline"/>
        <w:rPr>
          <w:sz w:val="46"/>
        </w:rPr>
      </w:pPr>
      <w:bookmarkStart w:name="" w:id="3149"/>
      <w:r>
        <w:rPr>
          <w:rFonts w:ascii="TimesNewRoman" w:hAnsi="TimesNewRoman" w:cs="TimesNewRoman" w:eastAsia="TimesNewRoman"/>
          <w:sz w:val="46"/>
          <w:spacing w:val="0"/>
          <w:color w:val="000000"/>
          <w:b w:val="off"/>
          <w:i w:val="off"/>
        </w:rPr>
        <w:t>(10)</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Ernest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endeavoring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(-to-cause)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(certain)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w:t>
      </w:r>
      <w:r>
        <w:rPr>
          <w:rFonts w:ascii="TimesNewRoman" w:hAnsi="TimesNewRoman" w:cs="TimesNewRoman" w:eastAsia="TimesNewRoman"/>
          <w:sz w:val="46"/>
          <w:spacing w:val="0"/>
          <w:color w:val="000000"/>
          <w:b w:val="off"/>
          <w:i w:val="off"/>
        </w:rPr>
        <w:t>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shot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Ernest.</w:t>
      </w:r>
      <w:bookmarkEnd w:id="3149"/>
    </w:p>
    <w:p>
      <w:pPr>
        <w:pageBreakBefore w:val="off"/>
        <w:tabs/>
        <w:wordWrap w:val="off"/>
        <w:spacing w:before="760" w:after="0" w:line="980" w:lineRule="atLeast"/>
        <w:ind w:left="300" w:right="200" w:firstLine="1020"/>
        <w:jc w:val="both"/>
        <w:textAlignment w:val="baseline"/>
        <w:rPr>
          <w:sz w:val="53"/>
        </w:rPr>
      </w:pPr>
      <w:bookmarkStart w:name="" w:id="3150"/>
      <w:r>
        <w:rPr>
          <w:rFonts w:ascii="宋体" w:hAnsi="宋体" w:cs="宋体" w:eastAsia="宋体"/>
          <w:sz w:val="53"/>
          <w:spacing w:val="0"/>
          <w:color w:val="000000"/>
          <w:b w:val="off"/>
          <w:i w:val="off"/>
        </w:rPr>
        <w:t>现在请注意，</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(9)与(10)同本节的(2)和(3)的形式相同，</w:t>
      </w:r>
      <w:r>
        <w:rPr>
          <w:rFonts w:ascii="宋体" w:hAnsi="宋体" w:cs="宋体" w:eastAsia="宋体"/>
          <w:sz w:val="53"/>
          <w:spacing w:val="0"/>
          <w:color w:val="000000"/>
          <w:b w:val="off"/>
          <w:i w:val="off"/>
        </w:rPr>
        <w:t>区别只是在于前二者用的是不定单独词项，而后二者用的是确定单独</w:t>
      </w:r>
      <w:r>
        <w:rPr>
          <w:rFonts w:ascii="宋体" w:hAnsi="宋体" w:cs="宋体" w:eastAsia="宋体"/>
          <w:sz w:val="53"/>
          <w:spacing w:val="0"/>
          <w:color w:val="000000"/>
          <w:b w:val="off"/>
          <w:i w:val="off"/>
        </w:rPr>
        <w:t>词项。因此把(2)和(3)作为(1)的不同表述所遭到的指责同样</w:t>
      </w:r>
      <w:r>
        <w:rPr>
          <w:rFonts w:ascii="宋体" w:hAnsi="宋体" w:cs="宋体" w:eastAsia="宋体"/>
          <w:sz w:val="53"/>
          <w:spacing w:val="0"/>
          <w:color w:val="000000"/>
          <w:b w:val="off"/>
          <w:i w:val="off"/>
        </w:rPr>
        <w:t>适用于把(9)和(10)作为“</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Ernest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hunting</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lions”的不同表述，</w:t>
      </w:r>
      <w:r>
        <w:rPr>
          <w:rFonts w:ascii="宋体" w:hAnsi="宋体" w:cs="宋体" w:eastAsia="宋体"/>
          <w:sz w:val="53"/>
          <w:spacing w:val="0"/>
          <w:color w:val="000000"/>
          <w:b w:val="off"/>
          <w:i w:val="off"/>
        </w:rPr>
        <w:t>即：它们并没有在其第二次出现时赋予“</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Ernest”以纯指称位置。同</w:t>
      </w:r>
      <w:r>
        <w:rPr>
          <w:rFonts w:ascii="宋体" w:hAnsi="宋体" w:cs="宋体" w:eastAsia="宋体"/>
          <w:sz w:val="53"/>
          <w:spacing w:val="0"/>
          <w:color w:val="000000"/>
          <w:b w:val="off"/>
          <w:i w:val="off"/>
        </w:rPr>
        <w:t>样，正如我们用(5)和(6)来取代(2)和(3)</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(作为(1)的不同</w:t>
      </w:r>
      <w:r>
        <w:rPr>
          <w:rFonts w:ascii="宋体" w:hAnsi="宋体" w:cs="宋体" w:eastAsia="宋体"/>
          <w:sz w:val="53"/>
          <w:spacing w:val="0"/>
          <w:color w:val="000000"/>
          <w:b w:val="off"/>
          <w:i w:val="off"/>
        </w:rPr>
        <w:t>表述)，我们也必须放弃(9)和(10)作为“</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Ernest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hunting</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li-</w:t>
      </w:r>
      <w:r>
        <w:rPr>
          <w:rFonts w:ascii="宋体" w:hAnsi="宋体" w:cs="宋体" w:eastAsia="宋体"/>
          <w:sz w:val="53"/>
          <w:spacing w:val="0"/>
          <w:color w:val="000000"/>
          <w:b w:val="off"/>
          <w:i w:val="off"/>
        </w:rPr>
        <w:t>ons”的不同表述，而代之以：</w:t>
      </w:r>
      <w:bookmarkEnd w:id="3150"/>
    </w:p>
    <w:p>
      <w:pPr>
        <w:pageBreakBefore w:val="off"/>
        <w:tabs/>
        <w:wordWrap w:val="off"/>
        <w:spacing w:before="680" w:after="0" w:line="980" w:lineRule="atLeast"/>
        <w:ind w:left="1300" w:right="1220" w:firstLine="1020"/>
        <w:jc w:val="both"/>
        <w:textAlignment w:val="baseline"/>
        <w:rPr>
          <w:sz w:val="46"/>
        </w:rPr>
      </w:pPr>
      <w:bookmarkStart w:name="" w:id="3151"/>
      <w:r>
        <w:rPr>
          <w:rFonts w:ascii="TimesNewRoman" w:hAnsi="TimesNewRoman" w:cs="TimesNewRoman" w:eastAsia="TimesNewRoman"/>
          <w:sz w:val="46"/>
          <w:spacing w:val="0"/>
          <w:color w:val="000000"/>
          <w:b w:val="off"/>
          <w:i w:val="off"/>
        </w:rPr>
        <w:t>(11)</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Ernest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endeavoring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(-to-cause)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himself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to </w:t>
      </w:r>
      <w:r>
        <w:rPr>
          <w:rFonts w:ascii="TimesNewRoman" w:hAnsi="TimesNewRoman" w:cs="TimesNewRoman" w:eastAsia="TimesNewRoman"/>
          <w:sz w:val="46"/>
          <w:spacing w:val="0"/>
          <w:color w:val="000000"/>
          <w:b w:val="off"/>
          <w:i w:val="off"/>
        </w:rPr>
        <w:t>shoot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lion.</w:t>
      </w:r>
      <w:bookmarkEnd w:id="3151"/>
    </w:p>
    <w:p>
      <w:pPr>
        <w:pageBreakBefore w:val="off"/>
        <w:tabs/>
        <w:wordWrap w:val="off"/>
        <w:spacing w:before="0" w:after="0" w:line="980" w:lineRule="atLeast"/>
        <w:ind w:left="1300" w:right="1180" w:firstLine="1020"/>
        <w:jc w:val="both"/>
        <w:textAlignment w:val="baseline"/>
        <w:rPr>
          <w:sz w:val="46"/>
        </w:rPr>
      </w:pPr>
      <w:bookmarkStart w:name="" w:id="3152"/>
      <w:r>
        <w:rPr>
          <w:rFonts w:ascii="TimesNewRoman" w:hAnsi="TimesNewRoman" w:cs="TimesNewRoman" w:eastAsia="TimesNewRoman"/>
          <w:sz w:val="46"/>
          <w:spacing w:val="0"/>
          <w:color w:val="000000"/>
          <w:b w:val="off"/>
          <w:i w:val="off"/>
        </w:rPr>
        <w:t>(12)</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Ernest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endeavoring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(-to-cause)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himself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w:t>
      </w:r>
      <w:r>
        <w:rPr>
          <w:rFonts w:ascii="TimesNewRoman" w:hAnsi="TimesNewRoman" w:cs="TimesNewRoman" w:eastAsia="TimesNewRoman"/>
          <w:sz w:val="46"/>
          <w:spacing w:val="0"/>
          <w:color w:val="000000"/>
          <w:b w:val="off"/>
          <w:i w:val="off"/>
        </w:rPr>
        <w:t>(certain)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related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shooter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shot.</w:t>
      </w:r>
      <w:bookmarkEnd w:id="3152"/>
    </w:p>
    <w:p>
      <w:pPr>
        <w:pageBreakBefore w:val="off"/>
        <w:tabs/>
        <w:wordWrap w:val="off"/>
        <w:spacing w:before="0" w:after="0" w:line="980" w:lineRule="exact"/>
        <w:ind w:left="0" w:right="0"/>
        <w:jc w:val="both"/>
        <w:textAlignment w:val="baseline"/>
        <w:rPr>
          <w:sz w:val="53"/>
        </w:rPr>
      </w:pPr>
      <w:bookmarkStart w:name="" w:id="3153"/>
      <w:r>
        <w:rPr>
          <w:rFonts w:ascii="宋体" w:hAnsi="宋体" w:cs="宋体" w:eastAsia="宋体"/>
          <w:sz w:val="53"/>
          <w:spacing w:val="0"/>
          <w:color w:val="000000"/>
          <w:b w:val="off"/>
          <w:i w:val="off"/>
        </w:rPr>
        <w:t/>
      </w:r>
      <w:bookmarkEnd w:id="3153"/>
    </w:p>
    <w:p>
      <w:pPr>
        <w:pageBreakBefore w:val="off"/>
        <w:tabs/>
        <w:wordWrap w:val="off"/>
        <w:spacing w:before="0" w:after="0" w:line="980" w:lineRule="atLeast"/>
        <w:ind w:left="300" w:right="80" w:firstLine="1020"/>
        <w:jc w:val="both"/>
        <w:textAlignment w:val="baseline"/>
        <w:rPr>
          <w:sz w:val="53"/>
        </w:rPr>
      </w:pPr>
      <w:bookmarkStart w:name="" w:id="3154"/>
      <w:r>
        <w:rPr>
          <w:rFonts w:ascii="TimesNewRoman" w:hAnsi="TimesNewRoman" w:cs="TimesNewRoman" w:eastAsia="TimesNewRoman"/>
          <w:sz w:val="53"/>
          <w:spacing w:val="0"/>
          <w:color w:val="000000"/>
          <w:b w:val="off"/>
          <w:i w:val="off"/>
        </w:rPr>
        <w:t>当我们用(12)来解释“</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Ernest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hunting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lions”,“hunt”是一</w:t>
      </w:r>
      <w:r>
        <w:rPr>
          <w:rFonts w:ascii="宋体" w:hAnsi="宋体" w:cs="宋体" w:eastAsia="宋体"/>
          <w:sz w:val="53"/>
          <w:spacing w:val="0"/>
          <w:color w:val="000000"/>
          <w:b w:val="off"/>
          <w:i w:val="off"/>
        </w:rPr>
        <w:t>个真正的关系词项。这是人们说警察追捕人犯(“man-hunting”)时对</w:t>
      </w:r>
      <w:r>
        <w:rPr>
          <w:rFonts w:ascii="宋体" w:hAnsi="宋体" w:cs="宋体" w:eastAsia="宋体"/>
          <w:sz w:val="53"/>
          <w:spacing w:val="0"/>
          <w:color w:val="000000"/>
          <w:b w:val="off"/>
          <w:i w:val="off"/>
        </w:rPr>
        <w:t>“hunt”的用法，不是人们说“狮子捕食人”(“man-hunting”)时对</w:t>
      </w:r>
      <w:r>
        <w:rPr>
          <w:rFonts w:ascii="TimesNewRoman" w:hAnsi="TimesNewRoman" w:cs="TimesNewRoman" w:eastAsia="TimesNewRoman"/>
          <w:sz w:val="53"/>
          <w:spacing w:val="0"/>
          <w:color w:val="000000"/>
          <w:b w:val="off"/>
          <w:i w:val="off"/>
        </w:rPr>
        <w:t>“hunt”的用法。“hunt”在后一用法以及在“</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unicorn-hunting”和</w:t>
      </w:r>
      <w:r>
        <w:rPr>
          <w:rFonts w:ascii="宋体" w:hAnsi="宋体" w:cs="宋体" w:eastAsia="宋体"/>
          <w:sz w:val="53"/>
          <w:spacing w:val="0"/>
          <w:color w:val="000000"/>
          <w:b w:val="off"/>
          <w:i w:val="off"/>
        </w:rPr>
        <w:t>“lion-hunting”的常见用法中，并不是一个词项；它是一个暗味的动</w:t>
      </w:r>
      <w:r>
        <w:rPr>
          <w:rFonts w:ascii="宋体" w:hAnsi="宋体" w:cs="宋体" w:eastAsia="宋体"/>
          <w:sz w:val="53"/>
          <w:spacing w:val="0"/>
          <w:color w:val="000000"/>
          <w:b w:val="off"/>
          <w:i w:val="off"/>
        </w:rPr>
        <w:t>词，其应用得靠(11)这种改述来予以说明。</w:t>
      </w:r>
      <w:bookmarkEnd w:id="3154"/>
    </w:p>
    <w:p>
      <w:pPr>
        <w:pageBreakBefore w:val="off"/>
        <w:tabs/>
        <w:wordWrap w:val="off"/>
        <w:spacing w:before="0" w:after="0" w:line="980" w:lineRule="atLeast"/>
        <w:ind w:left="300" w:right="0" w:firstLine="1020"/>
        <w:jc w:val="both"/>
        <w:textAlignment w:val="baseline"/>
        <w:rPr>
          <w:sz w:val="53"/>
        </w:rPr>
      </w:pPr>
      <w:bookmarkStart w:name="" w:id="3155"/>
      <w:r>
        <w:rPr>
          <w:rFonts w:ascii="TimesNewRoman" w:hAnsi="TimesNewRoman" w:cs="TimesNewRoman" w:eastAsia="TimesNewRoman"/>
          <w:sz w:val="53"/>
          <w:spacing w:val="0"/>
          <w:color w:val="000000"/>
          <w:b w:val="off"/>
          <w:i w:val="off"/>
        </w:rPr>
        <w:t>我们对“hunt”或“look</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for”和“endeavor”探讨的结论稍作</w:t>
      </w:r>
      <w:r>
        <w:rPr>
          <w:rFonts w:ascii="TimesNewRoman" w:hAnsi="TimesNewRoman" w:cs="TimesNewRoman" w:eastAsia="TimesNewRoman"/>
          <w:sz w:val="53"/>
          <w:spacing w:val="0"/>
          <w:color w:val="000000"/>
          <w:b w:val="off"/>
          <w:i w:val="off"/>
        </w:rPr>
        <w:t>修改也可适用于“want”及“wish”;因为“to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want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wish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to</w:t>
      </w:r>
      <w:r>
        <w:rPr>
          <w:rFonts w:ascii="宋体" w:hAnsi="宋体" w:cs="宋体" w:eastAsia="宋体"/>
          <w:sz w:val="53"/>
          <w:spacing w:val="0"/>
          <w:color w:val="000000"/>
          <w:b w:val="off"/>
          <w:i w:val="off"/>
        </w:rPr>
        <w:t>have”(“需要就是想有”)。“I</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want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sloop”(“我需要一只小船”)在</w:t>
      </w:r>
      <w:r>
        <w:rPr>
          <w:rFonts w:ascii="TimesNewRoman" w:hAnsi="TimesNewRoman" w:cs="TimesNewRoman" w:eastAsia="TimesNewRoman"/>
          <w:sz w:val="53"/>
          <w:spacing w:val="0"/>
          <w:color w:val="000000"/>
          <w:b w:val="off"/>
          <w:i w:val="off"/>
        </w:rPr>
        <w:t>暗昧意义上类似于(11):</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wish</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myself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have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sloop</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w:t>
      </w:r>
      <w:r>
        <w:rPr>
          <w:rFonts w:ascii="宋体" w:hAnsi="宋体" w:cs="宋体" w:eastAsia="宋体"/>
          <w:sz w:val="53"/>
          <w:spacing w:val="0"/>
          <w:color w:val="000000"/>
          <w:b w:val="off"/>
          <w:i w:val="off"/>
        </w:rPr>
        <w:t>sloop</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owner)”(“我想有一只小船，我想成为一个船主”);“I</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want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w:t>
      </w:r>
      <w:bookmarkEnd w:id="3155"/>
    </w:p>
    <w:p>
      <w:pPr>
        <w:pageBreakBefore w:val="off"/>
        <w:tabs/>
        <w:wordWrap w:val="off"/>
        <w:spacing w:before="0" w:after="0" w:line="660" w:lineRule="atLeast"/>
        <w:ind w:left="0" w:right="20"/>
        <w:jc w:val="right"/>
        <w:textAlignment w:val="baseline"/>
        <w:rPr>
          <w:sz w:val="49"/>
        </w:rPr>
      </w:pPr>
      <w:bookmarkStart w:name="" w:id="3156"/>
      <w:r>
        <w:rPr>
          <w:rFonts w:ascii="黑体" w:hAnsi="黑体" w:cs="黑体" w:eastAsia="黑体"/>
          <w:sz w:val="49"/>
          <w:spacing w:val="0"/>
          <w:color w:val="000000"/>
          <w:b w:val="off"/>
          <w:i w:val="off"/>
        </w:rPr>
        <w:t>175</w:t>
      </w:r>
      <w:bookmarkEnd w:id="3156"/>
    </w:p>
    <w:p>
      <w:r>
        <w:t/>
      </w:r>
    </w:p>
    <w:p>
      <w:pPr>
        <w:sectPr>
          <w:footerReference r:id="rId581"/>
          <w:headerReference r:id="rId582" w:type="default"/>
          <w:type w:val="nextPage"/>
          <w:pgSz w:w="21240" w:h="31680"/>
          <w:pgMar w:left="2480" w:top="1940" w:right="2480" w:bottom="1940" w:header="1640" w:footer="1640"/>
          <w:cols w:num="1"/>
        </w:sectPr>
      </w:pPr>
    </w:p>
    <w:p>
      <w:pPr>
        <w:pageBreakBefore w:val="off"/>
        <w:tabs/>
        <w:wordWrap w:val="off"/>
        <w:spacing w:before="660" w:after="0" w:line="560" w:lineRule="atLeast"/>
        <w:ind w:left="820" w:right="0"/>
        <w:jc w:val="both"/>
        <w:textAlignment w:val="baseline"/>
        <w:rPr>
          <w:sz w:val="41"/>
        </w:rPr>
      </w:pPr>
      <w:bookmarkStart w:name="" w:id="3157"/>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12700</wp:posOffset>
            </wp:positionV>
            <wp:extent cx="431800" cy="774700"/>
            <wp:wrapNone/>
            <wp:docPr id="290" name="Drawing 290"/>
            <a:graphic xmlns:a="http://schemas.openxmlformats.org/drawingml/2006/main">
              <a:graphicData uri="http://schemas.openxmlformats.org/drawingml/2006/picture">
                <pic:pic xmlns:pic="http://schemas.openxmlformats.org/drawingml/2006/picture">
                  <pic:nvPicPr>
                    <pic:cNvPr id="0" name="Picture 289"/>
                    <pic:cNvPicPr>
                      <a:picLocks noChangeAspect="true"/>
                    </pic:cNvPicPr>
                  </pic:nvPicPr>
                  <pic:blipFill>
                    <a:blip r:embed="rId110"/>
                    <a:stretch>
                      <a:fillRect/>
                    </a:stretch>
                  </pic:blipFill>
                  <pic:spPr>
                    <a:xfrm>
                      <a:off x="0" y="0"/>
                      <a:ext cx="431800" cy="774700"/>
                    </a:xfrm>
                    <a:prstGeom prst="rect">
                      <a:avLst/>
                    </a:prstGeom>
                  </pic:spPr>
                </pic:pic>
              </a:graphicData>
            </a:graphic>
          </wp:anchor>
        </w:drawing>
      </w:r>
      <w:bookmarkEnd w:id="3157"/>
    </w:p>
    <w:p>
      <w:pPr>
        <w:pageBreakBefore w:val="off"/>
        <w:tabs/>
        <w:wordWrap w:val="off"/>
        <w:spacing w:before="0" w:after="0" w:line="520" w:lineRule="exact"/>
        <w:ind w:left="0" w:right="0"/>
        <w:jc w:val="both"/>
        <w:textAlignment w:val="baseline"/>
        <w:rPr>
          <w:sz w:val="41"/>
        </w:rPr>
      </w:pPr>
      <w:bookmarkStart w:name="" w:id="3158"/>
      <w:r>
        <w:rPr>
          <w:rFonts w:ascii="宋体" w:hAnsi="宋体" w:cs="宋体" w:eastAsia="宋体"/>
          <w:sz w:val="41"/>
          <w:spacing w:val="0"/>
          <w:color w:val="000000"/>
          <w:b w:val="off"/>
          <w:i w:val="off"/>
        </w:rPr>
        <w:t/>
      </w:r>
      <w:bookmarkEnd w:id="3158"/>
    </w:p>
    <w:p>
      <w:pPr>
        <w:pageBreakBefore w:val="off"/>
        <w:tabs/>
        <w:wordWrap w:val="off"/>
        <w:spacing w:before="0" w:after="0" w:line="940" w:lineRule="atLeast"/>
        <w:ind w:left="0" w:right="40" w:firstLine="60"/>
        <w:jc w:val="both"/>
        <w:textAlignment w:val="baseline"/>
        <w:rPr>
          <w:sz w:val="47"/>
        </w:rPr>
      </w:pPr>
      <w:bookmarkStart w:name="" w:id="3159"/>
      <w:r>
        <w:rPr>
          <w:rFonts w:ascii="宋体" w:hAnsi="宋体" w:cs="宋体" w:eastAsia="宋体"/>
          <w:sz w:val="47"/>
          <w:spacing w:val="0"/>
          <w:color w:val="000000"/>
          <w:b w:val="off"/>
          <w:i w:val="off"/>
        </w:rPr>
        <w:t>sloop”在透明意义上，即“There is a sloop I want”(“有一只我需</w:t>
      </w:r>
      <w:r>
        <w:rPr>
          <w:rFonts w:ascii="宋体" w:hAnsi="宋体" w:cs="宋体" w:eastAsia="宋体"/>
          <w:sz w:val="47"/>
          <w:spacing w:val="0"/>
          <w:color w:val="000000"/>
          <w:b w:val="off"/>
          <w:i w:val="off"/>
        </w:rPr>
        <w:t>要的船”)，类似于(12)；只是在后一种意义上，“want”是一个关系</w:t>
      </w:r>
      <w:r>
        <w:rPr>
          <w:rFonts w:ascii="宋体" w:hAnsi="宋体" w:cs="宋体" w:eastAsia="宋体"/>
          <w:sz w:val="47"/>
          <w:spacing w:val="0"/>
          <w:color w:val="000000"/>
          <w:b w:val="off"/>
          <w:i w:val="off"/>
        </w:rPr>
        <w:t>词项，把人与船联系起来了。在另一种暗昧的意义上，它并不是一个</w:t>
      </w:r>
      <w:r>
        <w:rPr>
          <w:rFonts w:ascii="宋体" w:hAnsi="宋体" w:cs="宋体" w:eastAsia="宋体"/>
          <w:sz w:val="47"/>
          <w:spacing w:val="0"/>
          <w:color w:val="000000"/>
          <w:b w:val="off"/>
          <w:i w:val="off"/>
        </w:rPr>
        <w:t xml:space="preserve">  把人和任何事物(不论是具体的或抽象的，实在的或理想的)联系起</w:t>
      </w:r>
      <w:r>
        <w:rPr>
          <w:rFonts w:ascii="宋体" w:hAnsi="宋体" w:cs="宋体" w:eastAsia="宋体"/>
          <w:sz w:val="47"/>
          <w:spacing w:val="0"/>
          <w:color w:val="000000"/>
          <w:b w:val="off"/>
          <w:i w:val="off"/>
        </w:rPr>
        <w:t>来的关系词项，而是一个简略了的动词，“I wish myself to have a</w:t>
      </w:r>
      <w:r>
        <w:rPr>
          <w:rFonts w:ascii="宋体" w:hAnsi="宋体" w:cs="宋体" w:eastAsia="宋体"/>
          <w:sz w:val="47"/>
          <w:spacing w:val="0"/>
          <w:color w:val="000000"/>
          <w:b w:val="off"/>
          <w:i w:val="off"/>
        </w:rPr>
        <w:t>sloop”明白提示出它的效用，其中“have”及“sloop”依然是普遍</w:t>
      </w:r>
      <w:r>
        <w:rPr>
          <w:rFonts w:ascii="宋体" w:hAnsi="宋体" w:cs="宋体" w:eastAsia="宋体"/>
          <w:sz w:val="47"/>
          <w:spacing w:val="0"/>
          <w:color w:val="000000"/>
          <w:b w:val="off"/>
          <w:i w:val="off"/>
        </w:rPr>
        <w:t>词项，只是为“wish to”这一暗昧结构所覆盖。关心欲望对象(ob-</w:t>
      </w:r>
      <w:r>
        <w:rPr>
          <w:rFonts w:ascii="宋体" w:hAnsi="宋体" w:cs="宋体" w:eastAsia="宋体"/>
          <w:sz w:val="47"/>
          <w:spacing w:val="0"/>
          <w:color w:val="000000"/>
          <w:b w:val="off"/>
          <w:i w:val="off"/>
        </w:rPr>
        <w:t>jects of desire)的性质的哲学家们须注意这一点。</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1714500</wp:posOffset>
                </wp:positionV>
                <wp:extent cx="647700" cy="457200"/>
                <wp:wrapNone/>
                <wp:docPr id="291" name="文本框 29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160"/>
                            <w:r>
                              <w:rPr>
                                <w:rFonts w:ascii="宋体" w:hAnsi="宋体" w:cs="宋体" w:eastAsia="宋体"/>
                                <w:sz w:val="47"/>
                                <w:spacing w:val="0"/>
                                <w:color w:val="000000"/>
                                <w:b w:val="off"/>
                                <w:i w:val="off"/>
                              </w:rPr>
                              <w:t>156</w:t>
                            </w:r>
                            <w:bookmarkEnd w:id="3160"/>
                          </w:p>
                        </w:txbxContent>
                      </wps:txbx>
                      <wps:bodyPr wrap="square" lIns="0" rIns="0" tIns="0" bIns="0" vert="horz" anchor="t">
                        <a:noAutofit/>
                      </wps:bodyPr>
                    </wps:wsp>
                  </a:graphicData>
                </a:graphic>
              </wp:anchor>
            </w:drawing>
          </mc:Choice>
          <mc:Fallback>
            <w:pict>
              <v:shape type="#_x0000_t202" filled="f" stroked="f" style="margin-left:69pt;margin-top:13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161"/>
                      <w:r>
                        <w:rPr>
                          <w:rFonts w:ascii="宋体" w:hAnsi="宋体" w:cs="宋体" w:eastAsia="宋体"/>
                          <w:sz w:val="47"/>
                          <w:spacing w:val="0"/>
                          <w:color w:val="000000"/>
                          <w:b w:val="off"/>
                          <w:i w:val="off"/>
                        </w:rPr>
                        <w:t>156</w:t>
                      </w:r>
                      <w:bookmarkEnd w:id="3161"/>
                    </w:p>
                  </w:txbxContent>
                </v:textbox>
              </v:shape>
            </w:pict>
          </mc:Fallback>
        </mc:AlternateContent>
      </w:r>
      <w:bookmarkEnd w:id="3159"/>
    </w:p>
    <w:p>
      <w:pPr>
        <w:pageBreakBefore w:val="off"/>
        <w:tabs/>
        <w:wordWrap w:val="off"/>
        <w:spacing w:before="0" w:after="0" w:line="940" w:lineRule="atLeast"/>
        <w:ind w:left="60" w:right="40" w:firstLine="1060"/>
        <w:jc w:val="both"/>
        <w:textAlignment w:val="baseline"/>
        <w:rPr>
          <w:sz w:val="47"/>
        </w:rPr>
      </w:pPr>
      <w:bookmarkStart w:name="" w:id="3162"/>
      <w:r>
        <w:rPr>
          <w:rFonts w:ascii="宋体" w:hAnsi="宋体" w:cs="宋体" w:eastAsia="宋体"/>
          <w:sz w:val="47"/>
          <w:spacing w:val="0"/>
          <w:color w:val="000000"/>
          <w:b w:val="off"/>
          <w:i w:val="off"/>
        </w:rPr>
        <w:t>凡是在暗昧意义上含有“want”、“hunt”或“look for”这类词</w:t>
      </w:r>
      <w:r>
        <w:rPr>
          <w:rFonts w:ascii="宋体" w:hAnsi="宋体" w:cs="宋体" w:eastAsia="宋体"/>
          <w:sz w:val="47"/>
          <w:spacing w:val="0"/>
          <w:color w:val="000000"/>
          <w:b w:val="off"/>
          <w:i w:val="off"/>
        </w:rPr>
        <w:t>的句子以某种分析的方式受到考察时，我们都应把它们义释为更明白</w:t>
      </w:r>
      <w:r>
        <w:rPr>
          <w:rFonts w:ascii="宋体" w:hAnsi="宋体" w:cs="宋体" w:eastAsia="宋体"/>
          <w:sz w:val="47"/>
          <w:spacing w:val="0"/>
          <w:color w:val="000000"/>
          <w:b w:val="off"/>
          <w:i w:val="off"/>
        </w:rPr>
        <w:t>的命题态度的惯用语言。透明性的问题因而就明白易解了，时而可以</w:t>
      </w:r>
      <w:r>
        <w:rPr>
          <w:rFonts w:ascii="宋体" w:hAnsi="宋体" w:cs="宋体" w:eastAsia="宋体"/>
          <w:sz w:val="47"/>
          <w:spacing w:val="0"/>
          <w:color w:val="000000"/>
          <w:b w:val="off"/>
          <w:i w:val="off"/>
        </w:rPr>
        <w:t>如(5)和(11)，时而可以如(6)和(12)那样加以解决，并总能</w:t>
      </w:r>
      <w:r>
        <w:rPr>
          <w:rFonts w:ascii="宋体" w:hAnsi="宋体" w:cs="宋体" w:eastAsia="宋体"/>
          <w:sz w:val="47"/>
          <w:spacing w:val="0"/>
          <w:color w:val="000000"/>
          <w:b w:val="off"/>
          <w:i w:val="off"/>
        </w:rPr>
        <w:t>清楚记得选择的条件和结果。一般说来，我们最好是通过义释以显然</w:t>
      </w:r>
      <w:r>
        <w:rPr>
          <w:rFonts w:ascii="宋体" w:hAnsi="宋体" w:cs="宋体" w:eastAsia="宋体"/>
          <w:sz w:val="47"/>
          <w:spacing w:val="0"/>
          <w:color w:val="000000"/>
          <w:b w:val="off"/>
          <w:i w:val="off"/>
        </w:rPr>
        <w:t>是暗昧的结构来解释非指称性的位置。就上面所有诸例来说，义释还</w:t>
      </w:r>
      <w:r>
        <w:rPr>
          <w:rFonts w:ascii="宋体" w:hAnsi="宋体" w:cs="宋体" w:eastAsia="宋体"/>
          <w:sz w:val="47"/>
          <w:spacing w:val="0"/>
          <w:color w:val="000000"/>
          <w:b w:val="off"/>
          <w:i w:val="off"/>
        </w:rPr>
        <w:t>有一个好处：它揭示给我们一种结构，这种结构大不同于通常与</w:t>
      </w:r>
      <w:r>
        <w:rPr>
          <w:rFonts w:ascii="宋体" w:hAnsi="宋体" w:cs="宋体" w:eastAsia="宋体"/>
          <w:sz w:val="47"/>
          <w:spacing w:val="0"/>
          <w:color w:val="000000"/>
          <w:b w:val="off"/>
          <w:i w:val="off"/>
        </w:rPr>
        <w:t>“Ernest is hunting lions”及“I want a sloop”的语法形式联系的句</w:t>
      </w:r>
      <w:r>
        <w:rPr>
          <w:rFonts w:ascii="宋体" w:hAnsi="宋体" w:cs="宋体" w:eastAsia="宋体"/>
          <w:sz w:val="47"/>
          <w:spacing w:val="0"/>
          <w:color w:val="000000"/>
          <w:b w:val="off"/>
          <w:i w:val="off"/>
        </w:rPr>
        <w:t>式(比较“I hear lions”)。</w:t>
      </w:r>
      <w:bookmarkEnd w:id="3162"/>
    </w:p>
    <w:p>
      <w:pPr>
        <w:pageBreakBefore w:val="off"/>
        <w:tabs/>
        <w:wordWrap w:val="off"/>
        <w:spacing w:before="0" w:after="0" w:line="940" w:lineRule="atLeast"/>
        <w:ind w:left="60" w:right="0" w:firstLine="1060"/>
        <w:jc w:val="both"/>
        <w:textAlignment w:val="baseline"/>
        <w:rPr>
          <w:sz w:val="47"/>
        </w:rPr>
      </w:pPr>
      <w:bookmarkStart w:name="" w:id="3163"/>
      <w:r>
        <w:rPr>
          <w:rFonts w:ascii="宋体" w:hAnsi="宋体" w:cs="宋体" w:eastAsia="宋体"/>
          <w:sz w:val="47"/>
          <w:spacing w:val="0"/>
          <w:color w:val="000000"/>
          <w:b w:val="off"/>
          <w:i w:val="off"/>
        </w:rPr>
        <w:t>当“hunt lions”之类具有透明的意义时，它们一般并不需要被</w:t>
      </w:r>
      <w:r>
        <w:rPr>
          <w:rFonts w:ascii="宋体" w:hAnsi="宋体" w:cs="宋体" w:eastAsia="宋体"/>
          <w:sz w:val="47"/>
          <w:spacing w:val="0"/>
          <w:color w:val="000000"/>
          <w:b w:val="off"/>
          <w:i w:val="off"/>
        </w:rPr>
        <w:t>义释为命题态度的语句；因为这些动词实际上都是恰当的关系词项。</w:t>
      </w:r>
      <w:r>
        <w:rPr>
          <w:rFonts w:ascii="宋体" w:hAnsi="宋体" w:cs="宋体" w:eastAsia="宋体"/>
          <w:sz w:val="47"/>
          <w:spacing w:val="0"/>
          <w:color w:val="000000"/>
          <w:b w:val="off"/>
          <w:i w:val="off"/>
        </w:rPr>
        <w:t>一般说来，我们说“There is a lion that Ernest is hunting”,或者</w:t>
      </w:r>
      <w:r>
        <w:rPr>
          <w:rFonts w:ascii="宋体" w:hAnsi="宋体" w:cs="宋体" w:eastAsia="宋体"/>
          <w:sz w:val="47"/>
          <w:spacing w:val="0"/>
          <w:color w:val="000000"/>
          <w:b w:val="off"/>
          <w:i w:val="off"/>
        </w:rPr>
        <w:t>“There is a sloop I want”,就足够了，将其扩展为(12)那样怪异的</w:t>
      </w:r>
      <w:r>
        <w:rPr>
          <w:rFonts w:ascii="宋体" w:hAnsi="宋体" w:cs="宋体" w:eastAsia="宋体"/>
          <w:sz w:val="47"/>
          <w:spacing w:val="0"/>
          <w:color w:val="000000"/>
          <w:b w:val="off"/>
          <w:i w:val="off"/>
        </w:rPr>
        <w:t>说法并没有什么益处，除非我们的目的是为了加以对照。目的在于揭</w:t>
      </w:r>
      <w:r>
        <w:rPr>
          <w:rFonts w:ascii="宋体" w:hAnsi="宋体" w:cs="宋体" w:eastAsia="宋体"/>
          <w:sz w:val="47"/>
          <w:spacing w:val="0"/>
          <w:color w:val="000000"/>
          <w:b w:val="off"/>
          <w:i w:val="off"/>
        </w:rPr>
        <w:t>示指称位置与非指称位置差别的义释，充其量不过有些烦琐，但最烦</w:t>
      </w:r>
      <w:r>
        <w:rPr>
          <w:rFonts w:ascii="宋体" w:hAnsi="宋体" w:cs="宋体" w:eastAsia="宋体"/>
          <w:sz w:val="47"/>
          <w:spacing w:val="0"/>
          <w:color w:val="000000"/>
          <w:b w:val="off"/>
          <w:i w:val="off"/>
        </w:rPr>
        <w:t>琐的却是最不需要的东西。</w:t>
      </w:r>
      <w:bookmarkEnd w:id="3163"/>
    </w:p>
    <w:p>
      <w:pPr>
        <w:pageBreakBefore w:val="off"/>
        <w:tabs/>
        <w:wordWrap w:val="off"/>
        <w:spacing w:before="0" w:after="0" w:line="960" w:lineRule="exact"/>
        <w:ind w:left="0" w:right="0"/>
        <w:jc w:val="both"/>
        <w:textAlignment w:val="baseline"/>
        <w:rPr>
          <w:sz w:val="47"/>
        </w:rPr>
      </w:pPr>
      <w:bookmarkStart w:name="" w:id="3164"/>
      <w:r>
        <w:rPr>
          <w:rFonts w:ascii="宋体" w:hAnsi="宋体" w:cs="宋体" w:eastAsia="宋体"/>
          <w:sz w:val="47"/>
          <w:spacing w:val="0"/>
          <w:color w:val="000000"/>
          <w:b w:val="off"/>
          <w:i w:val="off"/>
        </w:rPr>
        <w:t/>
      </w:r>
      <w:bookmarkEnd w:id="3164"/>
    </w:p>
    <w:p>
      <w:pPr>
        <w:pageBreakBefore w:val="off"/>
        <w:tabs/>
        <w:wordWrap w:val="off"/>
        <w:spacing w:before="0" w:after="0" w:line="640" w:lineRule="atLeast"/>
        <w:ind w:left="1120" w:right="0"/>
        <w:jc w:val="both"/>
        <w:textAlignment w:val="baseline"/>
        <w:rPr>
          <w:sz w:val="44"/>
        </w:rPr>
      </w:pPr>
      <w:bookmarkStart w:name="" w:id="3165"/>
      <w:r>
        <w:rPr>
          <w:rFonts w:ascii="黑体" w:hAnsi="黑体" w:cs="黑体" w:eastAsia="黑体"/>
          <w:sz w:val="44"/>
          <w:spacing w:val="0"/>
          <w:color w:val="000000"/>
          <w:b w:val="on"/>
          <w:i w:val="off"/>
        </w:rPr>
        <w:t>【注释】</w:t>
      </w:r>
      <w:bookmarkEnd w:id="3165"/>
    </w:p>
    <w:p>
      <w:pPr>
        <w:pageBreakBefore w:val="off"/>
        <w:tabs/>
        <w:wordWrap w:val="off"/>
        <w:spacing w:before="0" w:after="0" w:line="960" w:lineRule="atLeast"/>
        <w:ind w:left="180" w:right="0" w:firstLine="840"/>
        <w:jc w:val="both"/>
        <w:textAlignment w:val="baseline"/>
        <w:rPr>
          <w:sz w:val="48"/>
        </w:rPr>
      </w:pPr>
      <w:bookmarkStart w:name="" w:id="3166"/>
      <w:r>
        <w:rPr>
          <w:rFonts w:ascii="楷体" w:hAnsi="楷体" w:cs="楷体" w:eastAsia="楷体"/>
          <w:sz w:val="48"/>
          <w:spacing w:val="0"/>
          <w:color w:val="000000"/>
          <w:b w:val="off"/>
          <w:i w:val="off"/>
        </w:rPr>
        <w:t>[1]但是这种根据频率所做的排列也许并不是最重要的。参见 Land,</w:t>
      </w:r>
      <w:r>
        <w:rPr>
          <w:rFonts w:ascii="TimesNewRoman" w:hAnsi="TimesNewRoman" w:cs="TimesNewRoman" w:eastAsia="TimesNewRoman"/>
          <w:sz w:val="48"/>
          <w:spacing w:val="0"/>
          <w:color w:val="000000"/>
          <w:b w:val="off"/>
          <w:i w:val="off"/>
        </w:rPr>
        <w:t>pp.89, 91。</w:t>
      </w:r>
      <w:bookmarkEnd w:id="3166"/>
    </w:p>
    <w:p>
      <w:pPr>
        <w:pageBreakBefore w:val="off"/>
        <w:tabs/>
        <w:wordWrap w:val="off"/>
        <w:spacing w:before="0" w:after="0" w:line="740" w:lineRule="atLeast"/>
        <w:ind w:left="1020" w:right="0"/>
        <w:jc w:val="both"/>
        <w:textAlignment w:val="baseline"/>
        <w:rPr>
          <w:sz w:val="55"/>
        </w:rPr>
      </w:pPr>
      <w:bookmarkStart w:name="" w:id="3167"/>
      <w:r>
        <w:rPr>
          <w:rFonts w:ascii="TimesNewRoman" w:hAnsi="TimesNewRoman" w:cs="TimesNewRoman" w:eastAsia="TimesNewRoman"/>
          <w:sz w:val="55"/>
          <w:spacing w:val="0"/>
          <w:color w:val="000000"/>
          <w:b w:val="off"/>
          <w:i w:val="off"/>
        </w:rPr>
        <w:t>[2] Richards, pp.48ff., 57ff., 69.</w:t>
      </w:r>
      <w:bookmarkEnd w:id="3167"/>
    </w:p>
    <w:p>
      <w:pPr>
        <w:pageBreakBefore w:val="off"/>
        <w:tabs/>
        <w:wordWrap w:val="off"/>
        <w:spacing w:before="0" w:after="0" w:line="600" w:lineRule="atLeast"/>
        <w:ind w:left="180" w:right="0"/>
        <w:jc w:val="both"/>
        <w:textAlignment w:val="baseline"/>
        <w:rPr>
          <w:sz w:val="45"/>
        </w:rPr>
      </w:pPr>
      <w:bookmarkStart w:name="" w:id="3168"/>
      <w:r>
        <w:rPr>
          <w:rFonts w:ascii="黑体" w:hAnsi="黑体" w:cs="黑体" w:eastAsia="黑体"/>
          <w:sz w:val="45"/>
          <w:spacing w:val="0"/>
          <w:color w:val="000000"/>
          <w:b w:val="off"/>
          <w:i w:val="off"/>
        </w:rPr>
        <w:t>176</w:t>
      </w:r>
      <w:bookmarkEnd w:id="3168"/>
    </w:p>
    <w:p>
      <w:r>
        <w:t/>
      </w:r>
    </w:p>
    <w:p>
      <w:pPr>
        <w:sectPr>
          <w:footerReference r:id="rId583"/>
          <w:headerReference r:id="rId584" w:type="default"/>
          <w:type w:val="nextPage"/>
          <w:pgSz w:w="21240" w:h="31680"/>
          <w:pgMar w:left="2580" w:top="1820" w:right="2580" w:bottom="1820" w:header="1520" w:footer="1520"/>
          <w:cols w:num="1"/>
        </w:sectPr>
      </w:pPr>
    </w:p>
    <w:p>
      <w:pPr>
        <w:pageBreakBefore w:val="off"/>
        <w:tabs/>
        <w:wordWrap w:val="off"/>
        <w:spacing w:before="600" w:after="0" w:line="740" w:lineRule="atLeast"/>
        <w:ind w:left="0" w:right="1000"/>
        <w:jc w:val="right"/>
        <w:textAlignment w:val="baseline"/>
        <w:rPr>
          <w:sz w:val="45"/>
        </w:rPr>
      </w:pPr>
      <w:bookmarkStart w:name="" w:id="3169"/>
      <w:r>
        <w:rPr>
          <w:rFonts w:ascii="黑体" w:hAnsi="黑体" w:cs="黑体" w:eastAsia="黑体"/>
          <w:sz w:val="45"/>
          <w:spacing w:val="0"/>
          <w:color w:val="000000"/>
          <w:u w:val="single"/>
          <w:b w:val="off"/>
          <w:i w:val="off"/>
        </w:rPr>
        <w:t xml:space="preserve">   第四章指称之异常多变</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114300</wp:posOffset>
            </wp:positionV>
            <wp:extent cx="406400" cy="723900"/>
            <wp:wrapNone/>
            <wp:docPr id="293" name="Drawing 293"/>
            <a:graphic xmlns:a="http://schemas.openxmlformats.org/drawingml/2006/main">
              <a:graphicData uri="http://schemas.openxmlformats.org/drawingml/2006/picture">
                <pic:pic xmlns:pic="http://schemas.openxmlformats.org/drawingml/2006/picture">
                  <pic:nvPicPr>
                    <pic:cNvPr id="0" name="Picture 292"/>
                    <pic:cNvPicPr>
                      <a:picLocks noChangeAspect="true"/>
                    </pic:cNvPicPr>
                  </pic:nvPicPr>
                  <pic:blipFill>
                    <a:blip r:embed="rId111"/>
                    <a:stretch>
                      <a:fillRect/>
                    </a:stretch>
                  </pic:blipFill>
                  <pic:spPr>
                    <a:xfrm>
                      <a:off x="0" y="0"/>
                      <a:ext cx="406400" cy="723900"/>
                    </a:xfrm>
                    <a:prstGeom prst="rect">
                      <a:avLst/>
                    </a:prstGeom>
                  </pic:spPr>
                </pic:pic>
              </a:graphicData>
            </a:graphic>
          </wp:anchor>
        </w:drawing>
      </w:r>
      <w:bookmarkEnd w:id="3169"/>
    </w:p>
    <w:p>
      <w:pPr>
        <w:pageBreakBefore w:val="off"/>
        <w:tabs/>
        <w:wordWrap w:val="off"/>
        <w:spacing w:before="0" w:after="0" w:line="540" w:lineRule="exact"/>
        <w:ind w:left="0" w:right="0"/>
        <w:jc w:val="right"/>
        <w:textAlignment w:val="baseline"/>
        <w:rPr>
          <w:sz w:val="44"/>
        </w:rPr>
      </w:pPr>
      <w:bookmarkStart w:name="" w:id="3170"/>
      <w:r>
        <w:rPr>
          <w:rFonts w:ascii="宋体" w:hAnsi="宋体" w:cs="宋体" w:eastAsia="宋体"/>
          <w:sz w:val="44"/>
          <w:spacing w:val="0"/>
          <w:color w:val="000000"/>
          <w:b w:val="off"/>
          <w:i w:val="off"/>
        </w:rPr>
        <w:t/>
      </w:r>
      <w:bookmarkEnd w:id="3170"/>
    </w:p>
    <w:p>
      <w:pPr>
        <w:pageBreakBefore w:val="off"/>
        <w:tabs/>
        <w:wordWrap w:val="off"/>
        <w:spacing w:before="0" w:after="0" w:line="600" w:lineRule="atLeast"/>
        <w:ind w:left="940" w:right="0"/>
        <w:jc w:val="both"/>
        <w:textAlignment w:val="baseline"/>
        <w:rPr>
          <w:sz w:val="44"/>
        </w:rPr>
      </w:pPr>
      <w:bookmarkStart w:name="" w:id="3171"/>
      <w:r>
        <w:rPr>
          <w:rFonts w:ascii="TimesNewRoman" w:hAnsi="TimesNewRoman" w:cs="TimesNewRoman" w:eastAsia="TimesNewRoman"/>
          <w:sz w:val="44"/>
          <w:spacing w:val="0"/>
          <w:color w:val="000000"/>
          <w:b w:val="off"/>
          <w:i w:val="off"/>
        </w:rPr>
        <w:t>[3] Cf. Waismann.</w:t>
      </w:r>
      <w:bookmarkEnd w:id="3171"/>
    </w:p>
    <w:p>
      <w:pPr>
        <w:pageBreakBefore w:val="off"/>
        <w:tabs/>
        <w:wordWrap w:val="off"/>
        <w:spacing w:before="0" w:after="0" w:line="920" w:lineRule="atLeast"/>
        <w:ind w:left="100" w:right="180" w:firstLine="840"/>
        <w:jc w:val="both"/>
        <w:textAlignment w:val="baseline"/>
        <w:rPr>
          <w:sz w:val="42"/>
        </w:rPr>
      </w:pPr>
      <w:bookmarkStart w:name="" w:id="3172"/>
      <w:r>
        <w:rPr>
          <w:rFonts w:ascii="楷体" w:hAnsi="楷体" w:cs="楷体" w:eastAsia="楷体"/>
          <w:sz w:val="42"/>
          <w:spacing w:val="0"/>
          <w:color w:val="000000"/>
          <w:b w:val="off"/>
          <w:i w:val="off"/>
        </w:rPr>
        <w:t>[4]例如，马林诺夫斯基就是这样说的；参见前文第 13节注释。但是即使</w:t>
      </w:r>
      <w:r>
        <w:rPr>
          <w:rFonts w:ascii="楷体" w:hAnsi="楷体" w:cs="楷体" w:eastAsia="楷体"/>
          <w:sz w:val="42"/>
          <w:spacing w:val="0"/>
          <w:color w:val="000000"/>
          <w:b w:val="off"/>
          <w:i w:val="off"/>
        </w:rPr>
        <w:t>被迫，他大概也不会坚持在这里把同音异义和歧义区别开来的。另外还有一个</w:t>
      </w:r>
      <w:r>
        <w:rPr>
          <w:rFonts w:ascii="楷体" w:hAnsi="楷体" w:cs="楷体" w:eastAsia="楷体"/>
          <w:sz w:val="42"/>
          <w:spacing w:val="0"/>
          <w:color w:val="000000"/>
          <w:b w:val="off"/>
          <w:i w:val="off"/>
        </w:rPr>
        <w:t>把这二者都与纯粹的概括性分开的问题；不过我先要讨论前面那个问题。</w:t>
      </w:r>
      <w:bookmarkEnd w:id="3172"/>
    </w:p>
    <w:p>
      <w:pPr>
        <w:pageBreakBefore w:val="off"/>
        <w:tabs/>
        <w:wordWrap w:val="off"/>
        <w:spacing w:before="0" w:after="0" w:line="920" w:lineRule="atLeast"/>
        <w:ind w:left="100" w:right="180" w:firstLine="840"/>
        <w:jc w:val="both"/>
        <w:textAlignment w:val="baseline"/>
        <w:rPr>
          <w:sz w:val="42"/>
        </w:rPr>
      </w:pPr>
      <w:bookmarkStart w:name="" w:id="3173"/>
      <w:r>
        <w:rPr>
          <w:rFonts w:ascii="楷体" w:hAnsi="楷体" w:cs="楷体" w:eastAsia="楷体"/>
          <w:sz w:val="42"/>
          <w:spacing w:val="0"/>
          <w:color w:val="000000"/>
          <w:b w:val="off"/>
          <w:i w:val="off"/>
        </w:rPr>
        <w:t>[5]我所反对的这种观点的例子，参见 Ryle, Concept of Mind, p.23;</w:t>
      </w:r>
      <w:r>
        <w:rPr>
          <w:rFonts w:ascii="TimesNewRoman" w:hAnsi="TimesNewRoman" w:cs="TimesNewRoman" w:eastAsia="TimesNewRoman"/>
          <w:sz w:val="42"/>
          <w:spacing w:val="0"/>
          <w:color w:val="000000"/>
          <w:b w:val="off"/>
          <w:i w:val="off"/>
        </w:rPr>
        <w:t>Russell, Problem of Philosophy, Ch. IX。对此问题的批判考察，参见 White,</w:t>
      </w:r>
      <w:r>
        <w:rPr>
          <w:rFonts w:ascii="TimesNewRoman" w:hAnsi="TimesNewRoman" w:cs="TimesNewRoman" w:eastAsia="TimesNewRoman"/>
          <w:sz w:val="42"/>
          <w:spacing w:val="0"/>
          <w:color w:val="000000"/>
          <w:b w:val="off"/>
          <w:i w:val="off"/>
        </w:rPr>
        <w:t>Toward Reunion in Philosophy, Ch. IV。亦见 Wittgenstein, Blue and Brown</w:t>
      </w:r>
      <w:r>
        <w:rPr>
          <w:rFonts w:ascii="TimesNewRoman" w:hAnsi="TimesNewRoman" w:cs="TimesNewRoman" w:eastAsia="TimesNewRoman"/>
          <w:sz w:val="42"/>
          <w:spacing w:val="0"/>
          <w:color w:val="000000"/>
          <w:b w:val="off"/>
          <w:i w:val="off"/>
        </w:rPr>
        <w:t>Books, p.58; Richman,“Ambiguity and intuition”。</w:t>
      </w:r>
      <w:bookmarkEnd w:id="3173"/>
    </w:p>
    <w:p>
      <w:pPr>
        <w:pageBreakBefore w:val="off"/>
        <w:tabs/>
        <w:wordWrap w:val="off"/>
        <w:spacing w:before="0" w:after="0" w:line="600" w:lineRule="atLeast"/>
        <w:ind w:left="940" w:right="0"/>
        <w:jc w:val="both"/>
        <w:textAlignment w:val="baseline"/>
        <w:rPr>
          <w:sz w:val="44"/>
        </w:rPr>
      </w:pPr>
      <w:bookmarkStart w:name="" w:id="3174"/>
      <w:r>
        <w:rPr>
          <w:rFonts w:ascii="TimesNewRoman" w:hAnsi="TimesNewRoman" w:cs="TimesNewRoman" w:eastAsia="TimesNewRoman"/>
          <w:sz w:val="44"/>
          <w:spacing w:val="0"/>
          <w:color w:val="000000"/>
          <w:b w:val="off"/>
          <w:i w:val="off"/>
        </w:rPr>
        <w:t>[6] Hume, p.81.</w:t>
      </w:r>
      <w:bookmarkEnd w:id="3174"/>
    </w:p>
    <w:p>
      <w:pPr>
        <w:pageBreakBefore w:val="off"/>
        <w:tabs/>
        <w:wordWrap w:val="off"/>
        <w:spacing w:before="0" w:after="0" w:line="920" w:lineRule="atLeast"/>
        <w:ind w:left="940" w:right="0"/>
        <w:jc w:val="both"/>
        <w:textAlignment w:val="baseline"/>
        <w:rPr>
          <w:sz w:val="42"/>
        </w:rPr>
      </w:pPr>
      <w:bookmarkStart w:name="" w:id="3175"/>
      <w:r>
        <w:rPr>
          <w:rFonts w:ascii="TimesNewRoman" w:hAnsi="TimesNewRoman" w:cs="TimesNewRoman" w:eastAsia="TimesNewRoman"/>
          <w:sz w:val="42"/>
          <w:spacing w:val="0"/>
          <w:color w:val="000000"/>
          <w:b w:val="off"/>
          <w:i w:val="off"/>
        </w:rPr>
        <w:t>[7]参见卡尔纳普的评论,“Ueberwindung”, pp.229ff.。</w:t>
      </w:r>
      <w:bookmarkEnd w:id="3175"/>
    </w:p>
    <w:p>
      <w:pPr>
        <w:pageBreakBefore w:val="off"/>
        <w:tabs/>
        <w:wordWrap w:val="off"/>
        <w:spacing w:before="0" w:after="0" w:line="920" w:lineRule="atLeast"/>
        <w:ind w:left="100" w:right="160" w:firstLine="840"/>
        <w:jc w:val="both"/>
        <w:textAlignment w:val="baseline"/>
        <w:rPr>
          <w:sz w:val="42"/>
        </w:rPr>
      </w:pPr>
      <w:bookmarkStart w:name="" w:id="3176"/>
      <w:r>
        <w:rPr>
          <w:rFonts w:ascii="TimesNewRoman" w:hAnsi="TimesNewRoman" w:cs="TimesNewRoman" w:eastAsia="TimesNewRoman"/>
          <w:sz w:val="42"/>
          <w:spacing w:val="0"/>
          <w:color w:val="000000"/>
          <w:b w:val="off"/>
          <w:i w:val="off"/>
        </w:rPr>
        <w:t>[8] Peirce, vol.2, paragraph287.他对一般误认为代词就是代表名词这种</w:t>
      </w:r>
      <w:r>
        <w:rPr>
          <w:rFonts w:ascii="楷体" w:hAnsi="楷体" w:cs="楷体" w:eastAsia="楷体"/>
          <w:sz w:val="42"/>
          <w:spacing w:val="0"/>
          <w:color w:val="000000"/>
          <w:b w:val="off"/>
          <w:i w:val="off"/>
        </w:rPr>
        <w:t>观点的批评，见该节的脚注。</w:t>
      </w:r>
      <w:bookmarkEnd w:id="3176"/>
    </w:p>
    <w:p>
      <w:pPr>
        <w:pageBreakBefore w:val="off"/>
        <w:tabs/>
        <w:wordWrap w:val="off"/>
        <w:spacing w:before="0" w:after="0" w:line="600" w:lineRule="atLeast"/>
        <w:ind w:left="940" w:right="0"/>
        <w:jc w:val="both"/>
        <w:textAlignment w:val="baseline"/>
        <w:rPr>
          <w:sz w:val="44"/>
        </w:rPr>
      </w:pPr>
      <w:bookmarkStart w:name="" w:id="3177"/>
      <w:r>
        <w:rPr>
          <w:rFonts w:ascii="TimesNewRoman" w:hAnsi="TimesNewRoman" w:cs="TimesNewRoman" w:eastAsia="TimesNewRoman"/>
          <w:sz w:val="44"/>
          <w:spacing w:val="0"/>
          <w:color w:val="000000"/>
          <w:b w:val="off"/>
          <w:i w:val="off"/>
        </w:rPr>
        <w:t>[9] Jespersen, Philosophy of Grammar, p.220.</w:t>
      </w:r>
      <w:bookmarkEnd w:id="3177"/>
    </w:p>
    <w:p>
      <w:pPr>
        <w:pageBreakBefore w:val="off"/>
        <w:tabs/>
        <w:wordWrap w:val="off"/>
        <w:spacing w:before="0" w:after="0" w:line="920" w:lineRule="atLeast"/>
        <w:ind w:left="100" w:right="140" w:firstLine="840"/>
        <w:jc w:val="both"/>
        <w:textAlignment w:val="baseline"/>
        <w:rPr>
          <w:sz w:val="42"/>
        </w:rPr>
      </w:pPr>
      <w:bookmarkStart w:name="" w:id="3178"/>
      <w:r>
        <w:rPr>
          <w:rFonts w:ascii="楷体" w:hAnsi="楷体" w:cs="楷体" w:eastAsia="楷体"/>
          <w:sz w:val="42"/>
          <w:spacing w:val="0"/>
          <w:color w:val="000000"/>
          <w:b w:val="off"/>
          <w:i w:val="off"/>
        </w:rPr>
        <w:t>[10]亦见拙作《基础逻辑》(Elementary Logic),第11~13节(这个例子</w:t>
      </w:r>
      <w:r>
        <w:rPr>
          <w:rFonts w:ascii="楷体" w:hAnsi="楷体" w:cs="楷体" w:eastAsia="楷体"/>
          <w:sz w:val="42"/>
          <w:spacing w:val="0"/>
          <w:color w:val="000000"/>
          <w:b w:val="off"/>
          <w:i w:val="off"/>
        </w:rPr>
        <w:t>即出于此书),或《逻辑方法》(Methods of Logic),第4节。</w:t>
      </w:r>
      <w:bookmarkEnd w:id="3178"/>
    </w:p>
    <w:p>
      <w:pPr>
        <w:pageBreakBefore w:val="off"/>
        <w:tabs/>
        <w:wordWrap w:val="off"/>
        <w:spacing w:before="0" w:after="0" w:line="920" w:lineRule="atLeast"/>
        <w:ind w:left="940" w:right="0"/>
        <w:jc w:val="both"/>
        <w:textAlignment w:val="baseline"/>
        <w:rPr>
          <w:sz w:val="42"/>
        </w:rPr>
      </w:pPr>
      <w:bookmarkStart w:name="" w:id="3179"/>
      <w:r>
        <w:rPr>
          <w:rFonts w:ascii="楷体" w:hAnsi="楷体" w:cs="楷体" w:eastAsia="楷体"/>
          <w:sz w:val="42"/>
          <w:spacing w:val="0"/>
          <w:color w:val="000000"/>
          <w:b w:val="off"/>
          <w:i w:val="off"/>
        </w:rPr>
        <w:t>[11]这一段文字得自与雅各布逊的一次讨论。</w:t>
      </w:r>
      <w:bookmarkEnd w:id="3179"/>
    </w:p>
    <w:p>
      <w:pPr>
        <w:pageBreakBefore w:val="off"/>
        <w:tabs/>
        <w:wordWrap w:val="off"/>
        <w:spacing w:before="0" w:after="0" w:line="920" w:lineRule="atLeast"/>
        <w:ind w:left="100" w:right="100" w:firstLine="840"/>
        <w:jc w:val="both"/>
        <w:textAlignment w:val="baseline"/>
        <w:rPr>
          <w:sz w:val="42"/>
        </w:rPr>
      </w:pPr>
      <w:bookmarkStart w:name="" w:id="3180"/>
      <w:r>
        <w:rPr>
          <w:rFonts w:ascii="楷体" w:hAnsi="楷体" w:cs="楷体" w:eastAsia="楷体"/>
          <w:sz w:val="42"/>
          <w:spacing w:val="0"/>
          <w:color w:val="000000"/>
          <w:b w:val="off"/>
          <w:i w:val="off"/>
        </w:rPr>
        <w:t>[12]我把莎士比亚原句中的“All”换掉，这样以免人们会把“All that</w:t>
      </w:r>
      <w:r>
        <w:rPr>
          <w:rFonts w:ascii="楷体" w:hAnsi="楷体" w:cs="楷体" w:eastAsia="楷体"/>
          <w:sz w:val="42"/>
          <w:spacing w:val="0"/>
          <w:color w:val="000000"/>
          <w:b w:val="off"/>
          <w:i w:val="off"/>
        </w:rPr>
        <w:t>glisters”看成是一个确定的单独词项，指时空中所含的全部闪光的东西。①</w:t>
      </w:r>
      <w:bookmarkEnd w:id="3180"/>
    </w:p>
    <w:p>
      <w:pPr>
        <w:pageBreakBefore w:val="off"/>
        <w:tabs/>
        <w:wordWrap w:val="off"/>
        <w:spacing w:before="0" w:after="0" w:line="920" w:lineRule="atLeast"/>
        <w:ind w:left="100" w:right="100" w:firstLine="840"/>
        <w:jc w:val="both"/>
        <w:textAlignment w:val="baseline"/>
        <w:rPr>
          <w:sz w:val="42"/>
        </w:rPr>
      </w:pPr>
      <w:bookmarkStart w:name="" w:id="3181"/>
      <w:r>
        <w:rPr>
          <w:rFonts w:ascii="楷体" w:hAnsi="楷体" w:cs="楷体" w:eastAsia="楷体"/>
          <w:sz w:val="42"/>
          <w:spacing w:val="0"/>
          <w:color w:val="000000"/>
          <w:b w:val="off"/>
          <w:i w:val="off"/>
        </w:rPr>
        <w:t>[13]这个概念及其标准基本上来自弗雷格的《论意义与所指》。但是在他</w:t>
      </w:r>
      <w:r>
        <w:rPr>
          <w:rFonts w:ascii="楷体" w:hAnsi="楷体" w:cs="楷体" w:eastAsia="楷体"/>
          <w:sz w:val="42"/>
          <w:spacing w:val="0"/>
          <w:color w:val="000000"/>
          <w:b w:val="off"/>
          <w:i w:val="off"/>
        </w:rPr>
        <w:t>的与此有关的理论中有许多观点并不为我所采纳；参见第31节的末尾。</w:t>
      </w:r>
      <w:bookmarkEnd w:id="3181"/>
    </w:p>
    <w:p>
      <w:pPr>
        <w:pageBreakBefore w:val="off"/>
        <w:tabs/>
        <w:wordWrap w:val="off"/>
        <w:spacing w:before="0" w:after="0" w:line="920" w:lineRule="atLeast"/>
        <w:ind w:left="940" w:right="0"/>
        <w:jc w:val="both"/>
        <w:textAlignment w:val="baseline"/>
        <w:rPr>
          <w:sz w:val="42"/>
        </w:rPr>
      </w:pPr>
      <w:bookmarkStart w:name="" w:id="3182"/>
      <w:r>
        <w:rPr>
          <w:rFonts w:ascii="楷体" w:hAnsi="楷体" w:cs="楷体" w:eastAsia="楷体"/>
          <w:sz w:val="42"/>
          <w:spacing w:val="0"/>
          <w:color w:val="000000"/>
          <w:b w:val="off"/>
          <w:i w:val="off"/>
        </w:rPr>
        <w:t>[14]这个术语来自怀特海与罗素的《数学原理》，2版，第1卷， 665页。</w:t>
      </w:r>
      <w:bookmarkEnd w:id="3182"/>
    </w:p>
    <w:p>
      <w:pPr>
        <w:pageBreakBefore w:val="off"/>
        <w:tabs/>
        <w:wordWrap w:val="off"/>
        <w:spacing w:before="0" w:after="0" w:line="920" w:lineRule="atLeast"/>
        <w:ind w:left="100" w:right="100" w:firstLine="880"/>
        <w:jc w:val="both"/>
        <w:textAlignment w:val="baseline"/>
        <w:rPr>
          <w:sz w:val="42"/>
        </w:rPr>
      </w:pPr>
      <w:bookmarkStart w:name="" w:id="3183"/>
      <w:r>
        <w:rPr>
          <w:rFonts w:ascii="楷体" w:hAnsi="楷体" w:cs="楷体" w:eastAsia="楷体"/>
          <w:sz w:val="42"/>
          <w:spacing w:val="0"/>
          <w:color w:val="000000"/>
          <w:b w:val="off"/>
          <w:i w:val="off"/>
        </w:rPr>
        <w:t>[15]这一个例子来自古德曼，为谢夫勒(Scheffler)所引用，见其《论同</w:t>
      </w:r>
      <w:r>
        <w:rPr>
          <w:rFonts w:ascii="TimesNewRoman" w:hAnsi="TimesNewRoman" w:cs="TimesNewRoman" w:eastAsia="TimesNewRoman"/>
          <w:sz w:val="42"/>
          <w:spacing w:val="0"/>
          <w:color w:val="000000"/>
          <w:b w:val="off"/>
          <w:i w:val="off"/>
        </w:rPr>
        <w:t>义性和间接话语》(“On synonymy and indirect discourse”)，42页。</w:t>
      </w:r>
      <w:bookmarkEnd w:id="3183"/>
    </w:p>
    <w:p>
      <w:pPr>
        <w:pageBreakBefore w:val="off"/>
        <w:tabs/>
        <w:wordWrap w:val="off"/>
        <w:spacing w:before="0" w:after="0" w:line="920" w:lineRule="atLeast"/>
        <w:ind w:left="100" w:right="100" w:firstLine="880"/>
        <w:jc w:val="both"/>
        <w:textAlignment w:val="baseline"/>
        <w:rPr>
          <w:sz w:val="42"/>
        </w:rPr>
      </w:pPr>
      <w:bookmarkStart w:name="" w:id="3184"/>
      <w:r>
        <w:rPr>
          <w:rFonts w:ascii="楷体" w:hAnsi="楷体" w:cs="楷体" w:eastAsia="楷体"/>
          <w:sz w:val="42"/>
          <w:spacing w:val="0"/>
          <w:color w:val="000000"/>
          <w:b w:val="off"/>
          <w:i w:val="off"/>
        </w:rPr>
        <w:t>[16]参见丘奇(Church)就其他方面的一个相关的论证对卡尔纳普所做的</w:t>
      </w:r>
      <w:r>
        <w:rPr>
          <w:rFonts w:ascii="楷体" w:hAnsi="楷体" w:cs="楷体" w:eastAsia="楷体"/>
          <w:sz w:val="42"/>
          <w:spacing w:val="0"/>
          <w:color w:val="000000"/>
          <w:b w:val="off"/>
          <w:i w:val="off"/>
        </w:rPr>
        <w:t>评论。</w:t>
      </w:r>
      <w:bookmarkEnd w:id="3184"/>
    </w:p>
    <w:p>
      <w:pPr>
        <w:pageBreakBefore w:val="off"/>
        <w:tabs/>
        <w:wordWrap w:val="off"/>
        <w:spacing w:before="0" w:after="0" w:line="920" w:lineRule="atLeast"/>
        <w:ind w:left="100" w:right="0" w:firstLine="880"/>
        <w:jc w:val="both"/>
        <w:textAlignment w:val="baseline"/>
        <w:rPr>
          <w:sz w:val="42"/>
        </w:rPr>
      </w:pPr>
      <w:bookmarkStart w:name="" w:id="3185"/>
      <w:r>
        <w:rPr>
          <w:rFonts w:ascii="TimesNewRoman" w:hAnsi="TimesNewRoman" w:cs="TimesNewRoman" w:eastAsia="TimesNewRoman"/>
          <w:sz w:val="42"/>
          <w:spacing w:val="0"/>
          <w:color w:val="000000"/>
          <w:b w:val="off"/>
          <w:i w:val="off"/>
        </w:rPr>
        <w:t>[17]戴维森曾向我指出，  “By Tom, Cicero is believed to have denounced</w:t>
      </w:r>
      <w:r>
        <w:rPr>
          <w:rFonts w:ascii="楷体" w:hAnsi="楷体" w:cs="楷体" w:eastAsia="楷体"/>
          <w:sz w:val="42"/>
          <w:spacing w:val="0"/>
          <w:color w:val="000000"/>
          <w:b w:val="off"/>
          <w:i w:val="off"/>
        </w:rPr>
        <w:t>Catiline”这个句子组合尽管不太自然，但比例句(5)在两方面具有更直观明白</w:t>
      </w:r>
      <w:r>
        <w:rPr>
          <w:rFonts w:ascii="楷体" w:hAnsi="楷体" w:cs="楷体" w:eastAsia="楷体"/>
          <w:sz w:val="42"/>
          <w:spacing w:val="0"/>
          <w:color w:val="000000"/>
          <w:b w:val="off"/>
          <w:i w:val="off"/>
        </w:rPr>
        <w:t>的优点：它一方面整合了“believes to”这个暗昧词，另一方面又在谈到 belief</w:t>
      </w:r>
      <w:bookmarkEnd w:id="3185"/>
    </w:p>
    <w:p>
      <w:pPr>
        <w:pageBreakBefore w:val="off"/>
        <w:tabs/>
        <w:wordWrap w:val="off"/>
        <w:spacing w:before="0" w:after="0" w:line="920" w:lineRule="atLeast"/>
        <w:ind w:left="200" w:right="0"/>
        <w:jc w:val="both"/>
        <w:textAlignment w:val="baseline"/>
        <w:rPr>
          <w:sz w:val="42"/>
        </w:rPr>
      </w:pPr>
      <w:bookmarkStart w:name="" w:id="3186"/>
      <w:r>
        <w:rPr>
          <w:rFonts w:ascii="宋体" w:hAnsi="宋体" w:cs="宋体" w:eastAsia="宋体"/>
          <w:sz w:val="42"/>
          <w:spacing w:val="0"/>
          <w:color w:val="000000"/>
          <w:u w:val="single"/>
          <w:b w:val="off"/>
          <w:i w:val="off"/>
        </w:rPr>
        <w:t xml:space="preserve">                  </w:t>
      </w:r>
      <w:bookmarkEnd w:id="3186"/>
    </w:p>
    <w:p>
      <w:pPr>
        <w:pageBreakBefore w:val="off"/>
        <w:tabs/>
        <w:wordWrap w:val="off"/>
        <w:spacing w:before="0" w:after="0" w:line="920" w:lineRule="atLeast"/>
        <w:ind w:left="100" w:right="80" w:firstLine="720"/>
        <w:jc w:val="both"/>
        <w:textAlignment w:val="baseline"/>
        <w:rPr>
          <w:sz w:val="42"/>
        </w:rPr>
      </w:pPr>
      <w:bookmarkStart w:name="" w:id="3187"/>
      <w:r>
        <w:rPr>
          <w:rFonts w:ascii="楷体" w:hAnsi="楷体" w:cs="楷体" w:eastAsia="楷体"/>
          <w:sz w:val="42"/>
          <w:spacing w:val="0"/>
          <w:color w:val="000000"/>
          <w:b w:val="off"/>
          <w:i w:val="off"/>
        </w:rPr>
        <w:t>① 莎士比亚原话：“All that glisters is not gold”，出自《威尼斯商人》第二幕第七</w:t>
      </w:r>
      <w:r>
        <w:rPr>
          <w:rFonts w:ascii="楷体" w:hAnsi="楷体" w:cs="楷体" w:eastAsia="楷体"/>
          <w:sz w:val="42"/>
          <w:spacing w:val="0"/>
          <w:color w:val="000000"/>
          <w:b w:val="off"/>
          <w:i w:val="off"/>
        </w:rPr>
        <w:t>场。</w:t>
      </w:r>
      <w:bookmarkEnd w:id="3187"/>
    </w:p>
    <w:p>
      <w:pPr>
        <w:pageBreakBefore w:val="off"/>
        <w:tabs/>
        <w:wordWrap w:val="off"/>
        <w:spacing w:before="0" w:after="0" w:line="600" w:lineRule="atLeast"/>
        <w:ind w:left="0" w:right="80"/>
        <w:jc w:val="right"/>
        <w:textAlignment w:val="baseline"/>
        <w:rPr>
          <w:sz w:val="44"/>
        </w:rPr>
      </w:pPr>
      <w:bookmarkStart w:name="" w:id="3188"/>
      <w:r>
        <w:rPr>
          <w:rFonts w:ascii="黑体" w:hAnsi="黑体" w:cs="黑体" w:eastAsia="黑体"/>
          <w:sz w:val="44"/>
          <w:spacing w:val="0"/>
          <w:color w:val="000000"/>
          <w:b w:val="off"/>
          <w:i w:val="off"/>
        </w:rPr>
        <w:t>177</w:t>
      </w:r>
      <w:bookmarkEnd w:id="3188"/>
    </w:p>
    <w:p>
      <w:r>
        <w:t/>
      </w:r>
    </w:p>
    <w:p>
      <w:pPr>
        <w:sectPr>
          <w:footerReference r:id="rId585"/>
          <w:headerReference r:id="rId586" w:type="default"/>
          <w:type w:val="nextPage"/>
          <w:pgSz w:w="21240" w:h="31680"/>
          <w:pgMar w:left="2560" w:top="1920" w:right="2560" w:bottom="1920" w:header="1620" w:footer="1620"/>
          <w:cols w:num="1"/>
        </w:sectPr>
      </w:pPr>
    </w:p>
    <w:p>
      <w:pPr>
        <w:pageBreakBefore w:val="off"/>
        <w:tabs/>
        <w:wordWrap w:val="off"/>
        <w:spacing w:before="0" w:after="0" w:line="580" w:lineRule="atLeast"/>
        <w:ind w:left="900" w:right="0"/>
        <w:jc w:val="both"/>
        <w:textAlignment w:val="baseline"/>
        <w:rPr>
          <w:sz w:val="42"/>
        </w:rPr>
      </w:pPr>
      <w:bookmarkStart w:name="" w:id="3189"/>
      <w:r>
        <w:rPr>
          <w:rFonts w:ascii="黑体" w:hAnsi="黑体" w:cs="黑体" w:eastAsia="黑体"/>
          <w:sz w:val="42"/>
          <w:spacing w:val="0"/>
          <w:color w:val="000000"/>
          <w:b w:val="on"/>
          <w:i w:val="off"/>
        </w:rPr>
        <w:t>语词和对象</w:t>
      </w:r>
      <w:bookmarkEnd w:id="3189"/>
    </w:p>
    <w:p>
      <w:pPr>
        <w:pageBreakBefore w:val="off"/>
        <w:tabs/>
        <w:wordWrap w:val="off"/>
        <w:spacing w:before="0" w:after="0" w:line="560" w:lineRule="exact"/>
        <w:ind w:left="0" w:right="0"/>
        <w:jc w:val="both"/>
        <w:textAlignment w:val="baseline"/>
        <w:rPr>
          <w:sz w:val="42"/>
        </w:rPr>
      </w:pPr>
      <w:bookmarkStart w:name="" w:id="3190"/>
      <w:r>
        <w:rPr>
          <w:rFonts w:ascii="宋体" w:hAnsi="宋体" w:cs="宋体" w:eastAsia="宋体"/>
          <w:sz w:val="42"/>
          <w:spacing w:val="0"/>
          <w:color w:val="000000"/>
          <w:b w:val="off"/>
          <w:i w:val="off"/>
        </w:rPr>
        <w:t/>
      </w:r>
      <w:bookmarkEnd w:id="3190"/>
    </w:p>
    <w:p>
      <w:pPr>
        <w:pageBreakBefore w:val="off"/>
        <w:tabs/>
        <w:wordWrap w:val="off"/>
        <w:spacing w:before="0" w:after="0" w:line="980" w:lineRule="atLeast"/>
        <w:ind w:left="160" w:right="60" w:hanging="60"/>
        <w:jc w:val="both"/>
        <w:textAlignment w:val="baseline"/>
        <w:rPr>
          <w:sz w:val="39"/>
        </w:rPr>
      </w:pPr>
      <w:bookmarkStart w:name="" w:id="3191"/>
      <w:r>
        <w:rPr>
          <w:rFonts w:ascii="楷体" w:hAnsi="楷体" w:cs="楷体" w:eastAsia="楷体"/>
          <w:sz w:val="39"/>
          <w:spacing w:val="0"/>
          <w:color w:val="000000"/>
          <w:b w:val="off"/>
          <w:i w:val="off"/>
        </w:rPr>
        <w:t>之前就已揭示出指称性的位置。类似的句子重新组合也适用于例句(6)和</w:t>
      </w:r>
      <w:r>
        <w:rPr>
          <w:rFonts w:ascii="楷体" w:hAnsi="楷体" w:cs="楷体" w:eastAsia="楷体"/>
          <w:sz w:val="39"/>
          <w:spacing w:val="0"/>
          <w:color w:val="000000"/>
          <w:b w:val="off"/>
          <w:i w:val="off"/>
        </w:rPr>
        <w:t>(7)。</w:t>
      </w:r>
      <w:bookmarkEnd w:id="3191"/>
    </w:p>
    <w:p>
      <w:pPr>
        <w:pageBreakBefore w:val="off"/>
        <w:tabs/>
        <w:wordWrap w:val="off"/>
        <w:spacing w:before="0" w:after="0" w:line="980" w:lineRule="atLeast"/>
        <w:ind w:left="1000" w:right="0"/>
        <w:jc w:val="both"/>
        <w:textAlignment w:val="baseline"/>
        <w:rPr>
          <w:sz w:val="39"/>
        </w:rPr>
      </w:pPr>
      <w:bookmarkStart w:name="" w:id="3192"/>
      <w:r>
        <w:rPr>
          <w:rFonts w:ascii="楷体" w:hAnsi="楷体" w:cs="楷体" w:eastAsia="楷体"/>
          <w:sz w:val="39"/>
          <w:spacing w:val="0"/>
          <w:color w:val="000000"/>
          <w:b w:val="off"/>
          <w:i w:val="off"/>
        </w:rPr>
        <w:t>[18]</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Inquiry</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into</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meaning</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and</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Truth</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p.210.</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See</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also</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Reichenbach,</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pp.277ff.</w:t>
      </w:r>
      <w:bookmarkEnd w:id="3192"/>
    </w:p>
    <w:p>
      <w:pPr>
        <w:pageBreakBefore w:val="off"/>
        <w:tabs/>
        <w:wordWrap w:val="off"/>
        <w:spacing w:before="0" w:after="0" w:line="980" w:lineRule="atLeast"/>
        <w:ind w:left="100" w:right="0" w:firstLine="900"/>
        <w:jc w:val="both"/>
        <w:textAlignment w:val="baseline"/>
        <w:rPr>
          <w:sz w:val="39"/>
        </w:rPr>
      </w:pPr>
      <w:bookmarkStart w:name="" w:id="3193"/>
      <w:r>
        <w:rPr>
          <w:rFonts w:ascii="楷体" w:hAnsi="楷体" w:cs="楷体" w:eastAsia="楷体"/>
          <w:sz w:val="39"/>
          <w:spacing w:val="0"/>
          <w:color w:val="000000"/>
          <w:b w:val="off"/>
          <w:i w:val="off"/>
        </w:rPr>
        <w:t>[19]即使不考虑这一特别的学说，我们还是可以建立起指称透明性与外延</w:t>
      </w:r>
      <w:r>
        <w:rPr>
          <w:rFonts w:ascii="楷体" w:hAnsi="楷体" w:cs="楷体" w:eastAsia="楷体"/>
          <w:sz w:val="39"/>
          <w:spacing w:val="0"/>
          <w:color w:val="000000"/>
          <w:b w:val="off"/>
          <w:i w:val="off"/>
        </w:rPr>
        <w:t>性的联系：如果一个结构是透明的，并且允许合成的可替换性(substitutivity</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of</w:t>
      </w:r>
      <w:r>
        <w:rPr>
          <w:rFonts w:ascii="楷体" w:hAnsi="楷体" w:cs="楷体" w:eastAsia="楷体"/>
          <w:sz w:val="39"/>
          <w:spacing w:val="0"/>
          <w:color w:val="000000"/>
          <w:b w:val="off"/>
          <w:i w:val="off"/>
        </w:rPr>
        <w:t>concretion；见第48节)，那么它便是外延性的。这个论证是明显的。但请参见</w:t>
      </w:r>
      <w:r>
        <w:rPr>
          <w:rFonts w:ascii="楷体" w:hAnsi="楷体" w:cs="楷体" w:eastAsia="楷体"/>
          <w:sz w:val="39"/>
          <w:spacing w:val="0"/>
          <w:color w:val="000000"/>
          <w:b w:val="off"/>
          <w:i w:val="off"/>
        </w:rPr>
        <w:t>丘奇对拙作《弗雷格的出路》的评论，他指出了我将此用之于怀特海与罗素的</w:t>
      </w:r>
      <w:r>
        <w:rPr>
          <w:rFonts w:ascii="楷体" w:hAnsi="楷体" w:cs="楷体" w:eastAsia="楷体"/>
          <w:sz w:val="39"/>
          <w:spacing w:val="0"/>
          <w:color w:val="000000"/>
          <w:b w:val="off"/>
          <w:i w:val="off"/>
        </w:rPr>
        <w:t>理论时犯的一个错误。</w:t>
      </w:r>
      <w:bookmarkEnd w:id="3193"/>
    </w:p>
    <w:p>
      <w:pPr>
        <w:pageBreakBefore w:val="off"/>
        <w:tabs/>
        <w:wordWrap w:val="off"/>
        <w:spacing w:before="0" w:after="0" w:line="980" w:lineRule="atLeast"/>
        <w:ind w:left="1000" w:right="0"/>
        <w:jc w:val="both"/>
        <w:textAlignment w:val="baseline"/>
        <w:rPr>
          <w:sz w:val="39"/>
        </w:rPr>
      </w:pPr>
      <w:bookmarkStart w:name="" w:id="3194"/>
      <w:r>
        <w:rPr>
          <w:rFonts w:ascii="楷体" w:hAnsi="楷体" w:cs="楷体" w:eastAsia="楷体"/>
          <w:sz w:val="39"/>
          <w:spacing w:val="0"/>
          <w:color w:val="000000"/>
          <w:b w:val="off"/>
          <w:i w:val="off"/>
        </w:rPr>
        <w:t>[20]</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Church,“A</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formulation</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of</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the</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logic</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of</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sense</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and</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denotation”.</w:t>
      </w:r>
      <w:bookmarkEnd w:id="3194"/>
    </w:p>
    <w:p>
      <w:pPr>
        <w:pageBreakBefore w:val="off"/>
        <w:tabs/>
        <w:wordWrap w:val="off"/>
        <w:spacing w:before="0" w:after="0" w:line="980" w:lineRule="atLeast"/>
        <w:ind w:left="1000" w:right="0"/>
        <w:jc w:val="both"/>
        <w:textAlignment w:val="baseline"/>
        <w:rPr>
          <w:sz w:val="39"/>
        </w:rPr>
      </w:pPr>
      <w:bookmarkStart w:name="" w:id="3195"/>
      <w:r>
        <w:rPr>
          <w:rFonts w:ascii="楷体" w:hAnsi="楷体" w:cs="楷体" w:eastAsia="楷体"/>
          <w:sz w:val="39"/>
          <w:spacing w:val="0"/>
          <w:color w:val="000000"/>
          <w:b w:val="off"/>
          <w:i w:val="off"/>
        </w:rPr>
        <w:t>[21]在此我得感谢戴维森所提的一个意见。</w:t>
      </w:r>
      <w:bookmarkEnd w:id="3195"/>
    </w:p>
    <w:p>
      <w:pPr>
        <w:pageBreakBefore w:val="off"/>
        <w:tabs/>
        <w:wordWrap w:val="off"/>
        <w:spacing w:before="0" w:after="0" w:line="600" w:lineRule="exact"/>
        <w:ind w:left="0" w:right="0"/>
        <w:jc w:val="both"/>
        <w:textAlignment w:val="baseline"/>
        <w:rPr>
          <w:sz w:val="45"/>
        </w:rPr>
      </w:pPr>
      <w:bookmarkStart w:name="" w:id="3196"/>
      <w:r>
        <w:rPr>
          <w:rFonts w:ascii="宋体" w:hAnsi="宋体" w:cs="宋体" w:eastAsia="宋体"/>
          <w:sz w:val="45"/>
          <w:spacing w:val="0"/>
          <w:color w:val="000000"/>
          <w:b w:val="off"/>
          <w:i w:val="off"/>
        </w:rPr>
        <w:t/>
      </w:r>
      <w:bookmarkEnd w:id="3196"/>
    </w:p>
    <w:p>
      <w:pPr>
        <w:pageBreakBefore w:val="off"/>
        <w:tabs/>
        <w:wordWrap w:val="off"/>
        <w:spacing w:before="0" w:after="0" w:line="600" w:lineRule="exact"/>
        <w:ind w:left="0" w:right="0"/>
        <w:jc w:val="both"/>
        <w:textAlignment w:val="baseline"/>
        <w:rPr>
          <w:sz w:val="45"/>
        </w:rPr>
      </w:pPr>
      <w:bookmarkStart w:name="" w:id="3197"/>
      <w:r>
        <w:rPr>
          <w:rFonts w:ascii="宋体" w:hAnsi="宋体" w:cs="宋体" w:eastAsia="宋体"/>
          <w:sz w:val="45"/>
          <w:spacing w:val="0"/>
          <w:color w:val="000000"/>
          <w:b w:val="off"/>
          <w:i w:val="off"/>
        </w:rPr>
        <w:t/>
      </w:r>
      <w:bookmarkEnd w:id="3197"/>
    </w:p>
    <w:p>
      <w:pPr>
        <w:pageBreakBefore w:val="off"/>
        <w:tabs/>
        <w:wordWrap w:val="off"/>
        <w:spacing w:before="0" w:after="0" w:line="600" w:lineRule="exact"/>
        <w:ind w:left="0" w:right="0"/>
        <w:jc w:val="both"/>
        <w:textAlignment w:val="baseline"/>
        <w:rPr>
          <w:sz w:val="45"/>
        </w:rPr>
      </w:pPr>
      <w:bookmarkStart w:name="" w:id="3198"/>
      <w:r>
        <w:rPr>
          <w:rFonts w:ascii="宋体" w:hAnsi="宋体" w:cs="宋体" w:eastAsia="宋体"/>
          <w:sz w:val="45"/>
          <w:spacing w:val="0"/>
          <w:color w:val="000000"/>
          <w:b w:val="off"/>
          <w:i w:val="off"/>
        </w:rPr>
        <w:t/>
      </w:r>
      <w:bookmarkEnd w:id="3198"/>
    </w:p>
    <w:p>
      <w:pPr>
        <w:pageBreakBefore w:val="off"/>
        <w:tabs/>
        <w:wordWrap w:val="off"/>
        <w:spacing w:before="0" w:after="0" w:line="600" w:lineRule="exact"/>
        <w:ind w:left="0" w:right="0"/>
        <w:jc w:val="both"/>
        <w:textAlignment w:val="baseline"/>
        <w:rPr>
          <w:sz w:val="45"/>
        </w:rPr>
      </w:pPr>
      <w:bookmarkStart w:name="" w:id="3199"/>
      <w:r>
        <w:rPr>
          <w:rFonts w:ascii="宋体" w:hAnsi="宋体" w:cs="宋体" w:eastAsia="宋体"/>
          <w:sz w:val="45"/>
          <w:spacing w:val="0"/>
          <w:color w:val="000000"/>
          <w:b w:val="off"/>
          <w:i w:val="off"/>
        </w:rPr>
        <w:t/>
      </w:r>
      <w:bookmarkEnd w:id="3199"/>
    </w:p>
    <w:p>
      <w:pPr>
        <w:pageBreakBefore w:val="off"/>
        <w:tabs/>
        <w:wordWrap w:val="off"/>
        <w:spacing w:before="0" w:after="0" w:line="600" w:lineRule="exact"/>
        <w:ind w:left="0" w:right="0"/>
        <w:jc w:val="both"/>
        <w:textAlignment w:val="baseline"/>
        <w:rPr>
          <w:sz w:val="45"/>
        </w:rPr>
      </w:pPr>
      <w:bookmarkStart w:name="" w:id="3200"/>
      <w:r>
        <w:rPr>
          <w:rFonts w:ascii="宋体" w:hAnsi="宋体" w:cs="宋体" w:eastAsia="宋体"/>
          <w:sz w:val="45"/>
          <w:spacing w:val="0"/>
          <w:color w:val="000000"/>
          <w:b w:val="off"/>
          <w:i w:val="off"/>
        </w:rPr>
        <w:t/>
      </w:r>
      <w:bookmarkEnd w:id="3200"/>
    </w:p>
    <w:p>
      <w:pPr>
        <w:pageBreakBefore w:val="off"/>
        <w:tabs/>
        <w:wordWrap w:val="off"/>
        <w:spacing w:before="0" w:after="0" w:line="600" w:lineRule="exact"/>
        <w:ind w:left="0" w:right="0"/>
        <w:jc w:val="both"/>
        <w:textAlignment w:val="baseline"/>
        <w:rPr>
          <w:sz w:val="45"/>
        </w:rPr>
      </w:pPr>
      <w:bookmarkStart w:name="" w:id="3201"/>
      <w:r>
        <w:rPr>
          <w:rFonts w:ascii="宋体" w:hAnsi="宋体" w:cs="宋体" w:eastAsia="宋体"/>
          <w:sz w:val="45"/>
          <w:spacing w:val="0"/>
          <w:color w:val="000000"/>
          <w:b w:val="off"/>
          <w:i w:val="off"/>
        </w:rPr>
        <w:t/>
      </w:r>
      <w:bookmarkEnd w:id="3201"/>
    </w:p>
    <w:p>
      <w:pPr>
        <w:pageBreakBefore w:val="off"/>
        <w:tabs/>
        <w:wordWrap w:val="off"/>
        <w:spacing w:before="0" w:after="0" w:line="600" w:lineRule="exact"/>
        <w:ind w:left="0" w:right="0"/>
        <w:jc w:val="both"/>
        <w:textAlignment w:val="baseline"/>
        <w:rPr>
          <w:sz w:val="45"/>
        </w:rPr>
      </w:pPr>
      <w:bookmarkStart w:name="" w:id="3202"/>
      <w:r>
        <w:rPr>
          <w:rFonts w:ascii="宋体" w:hAnsi="宋体" w:cs="宋体" w:eastAsia="宋体"/>
          <w:sz w:val="45"/>
          <w:spacing w:val="0"/>
          <w:color w:val="000000"/>
          <w:b w:val="off"/>
          <w:i w:val="off"/>
        </w:rPr>
        <w:t/>
      </w:r>
      <w:bookmarkEnd w:id="3202"/>
    </w:p>
    <w:p>
      <w:pPr>
        <w:pageBreakBefore w:val="off"/>
        <w:tabs/>
        <w:wordWrap w:val="off"/>
        <w:spacing w:before="0" w:after="0" w:line="600" w:lineRule="exact"/>
        <w:ind w:left="0" w:right="0"/>
        <w:jc w:val="both"/>
        <w:textAlignment w:val="baseline"/>
        <w:rPr>
          <w:sz w:val="45"/>
        </w:rPr>
      </w:pPr>
      <w:bookmarkStart w:name="" w:id="3203"/>
      <w:r>
        <w:rPr>
          <w:rFonts w:ascii="宋体" w:hAnsi="宋体" w:cs="宋体" w:eastAsia="宋体"/>
          <w:sz w:val="45"/>
          <w:spacing w:val="0"/>
          <w:color w:val="000000"/>
          <w:b w:val="off"/>
          <w:i w:val="off"/>
        </w:rPr>
        <w:t/>
      </w:r>
      <w:bookmarkEnd w:id="3203"/>
    </w:p>
    <w:p>
      <w:pPr>
        <w:pageBreakBefore w:val="off"/>
        <w:tabs/>
        <w:wordWrap w:val="off"/>
        <w:spacing w:before="0" w:after="0" w:line="600" w:lineRule="exact"/>
        <w:ind w:left="0" w:right="0"/>
        <w:jc w:val="both"/>
        <w:textAlignment w:val="baseline"/>
        <w:rPr>
          <w:sz w:val="45"/>
        </w:rPr>
      </w:pPr>
      <w:bookmarkStart w:name="" w:id="3204"/>
      <w:r>
        <w:rPr>
          <w:rFonts w:ascii="宋体" w:hAnsi="宋体" w:cs="宋体" w:eastAsia="宋体"/>
          <w:sz w:val="45"/>
          <w:spacing w:val="0"/>
          <w:color w:val="000000"/>
          <w:b w:val="off"/>
          <w:i w:val="off"/>
        </w:rPr>
        <w:t/>
      </w:r>
      <w:bookmarkEnd w:id="3204"/>
    </w:p>
    <w:p>
      <w:pPr>
        <w:pageBreakBefore w:val="off"/>
        <w:tabs/>
        <w:wordWrap w:val="off"/>
        <w:spacing w:before="0" w:after="0" w:line="600" w:lineRule="exact"/>
        <w:ind w:left="0" w:right="0"/>
        <w:jc w:val="both"/>
        <w:textAlignment w:val="baseline"/>
        <w:rPr>
          <w:sz w:val="45"/>
        </w:rPr>
      </w:pPr>
      <w:bookmarkStart w:name="" w:id="3205"/>
      <w:r>
        <w:rPr>
          <w:rFonts w:ascii="宋体" w:hAnsi="宋体" w:cs="宋体" w:eastAsia="宋体"/>
          <w:sz w:val="45"/>
          <w:spacing w:val="0"/>
          <w:color w:val="000000"/>
          <w:b w:val="off"/>
          <w:i w:val="off"/>
        </w:rPr>
        <w:t/>
      </w:r>
      <w:bookmarkEnd w:id="3205"/>
    </w:p>
    <w:p>
      <w:pPr>
        <w:pageBreakBefore w:val="off"/>
        <w:tabs/>
        <w:wordWrap w:val="off"/>
        <w:spacing w:before="0" w:after="0" w:line="600" w:lineRule="exact"/>
        <w:ind w:left="0" w:right="0"/>
        <w:jc w:val="both"/>
        <w:textAlignment w:val="baseline"/>
        <w:rPr>
          <w:sz w:val="45"/>
        </w:rPr>
      </w:pPr>
      <w:bookmarkStart w:name="" w:id="3206"/>
      <w:r>
        <w:rPr>
          <w:rFonts w:ascii="宋体" w:hAnsi="宋体" w:cs="宋体" w:eastAsia="宋体"/>
          <w:sz w:val="45"/>
          <w:spacing w:val="0"/>
          <w:color w:val="000000"/>
          <w:b w:val="off"/>
          <w:i w:val="off"/>
        </w:rPr>
        <w:t/>
      </w:r>
      <w:bookmarkEnd w:id="3206"/>
    </w:p>
    <w:p>
      <w:pPr>
        <w:pageBreakBefore w:val="off"/>
        <w:tabs/>
        <w:wordWrap w:val="off"/>
        <w:spacing w:before="0" w:after="0" w:line="600" w:lineRule="exact"/>
        <w:ind w:left="0" w:right="0"/>
        <w:jc w:val="both"/>
        <w:textAlignment w:val="baseline"/>
        <w:rPr>
          <w:sz w:val="45"/>
        </w:rPr>
      </w:pPr>
      <w:bookmarkStart w:name="" w:id="3207"/>
      <w:r>
        <w:rPr>
          <w:rFonts w:ascii="宋体" w:hAnsi="宋体" w:cs="宋体" w:eastAsia="宋体"/>
          <w:sz w:val="45"/>
          <w:spacing w:val="0"/>
          <w:color w:val="000000"/>
          <w:b w:val="off"/>
          <w:i w:val="off"/>
        </w:rPr>
        <w:t/>
      </w:r>
      <w:bookmarkEnd w:id="3207"/>
    </w:p>
    <w:p>
      <w:pPr>
        <w:pageBreakBefore w:val="off"/>
        <w:tabs/>
        <w:wordWrap w:val="off"/>
        <w:spacing w:before="0" w:after="0" w:line="600" w:lineRule="exact"/>
        <w:ind w:left="0" w:right="0"/>
        <w:jc w:val="both"/>
        <w:textAlignment w:val="baseline"/>
        <w:rPr>
          <w:sz w:val="45"/>
        </w:rPr>
      </w:pPr>
      <w:bookmarkStart w:name="" w:id="3208"/>
      <w:r>
        <w:rPr>
          <w:rFonts w:ascii="宋体" w:hAnsi="宋体" w:cs="宋体" w:eastAsia="宋体"/>
          <w:sz w:val="45"/>
          <w:spacing w:val="0"/>
          <w:color w:val="000000"/>
          <w:b w:val="off"/>
          <w:i w:val="off"/>
        </w:rPr>
        <w:t/>
      </w:r>
      <w:bookmarkEnd w:id="3208"/>
    </w:p>
    <w:p>
      <w:pPr>
        <w:pageBreakBefore w:val="off"/>
        <w:tabs/>
        <w:wordWrap w:val="off"/>
        <w:spacing w:before="0" w:after="0" w:line="600" w:lineRule="exact"/>
        <w:ind w:left="0" w:right="0"/>
        <w:jc w:val="both"/>
        <w:textAlignment w:val="baseline"/>
        <w:rPr>
          <w:sz w:val="45"/>
        </w:rPr>
      </w:pPr>
      <w:bookmarkStart w:name="" w:id="3209"/>
      <w:r>
        <w:rPr>
          <w:rFonts w:ascii="宋体" w:hAnsi="宋体" w:cs="宋体" w:eastAsia="宋体"/>
          <w:sz w:val="45"/>
          <w:spacing w:val="0"/>
          <w:color w:val="000000"/>
          <w:b w:val="off"/>
          <w:i w:val="off"/>
        </w:rPr>
        <w:t/>
      </w:r>
      <w:bookmarkEnd w:id="3209"/>
    </w:p>
    <w:p>
      <w:pPr>
        <w:pageBreakBefore w:val="off"/>
        <w:tabs/>
        <w:wordWrap w:val="off"/>
        <w:spacing w:before="0" w:after="0" w:line="600" w:lineRule="exact"/>
        <w:ind w:left="0" w:right="0"/>
        <w:jc w:val="both"/>
        <w:textAlignment w:val="baseline"/>
        <w:rPr>
          <w:sz w:val="45"/>
        </w:rPr>
      </w:pPr>
      <w:bookmarkStart w:name="" w:id="3210"/>
      <w:r>
        <w:rPr>
          <w:rFonts w:ascii="宋体" w:hAnsi="宋体" w:cs="宋体" w:eastAsia="宋体"/>
          <w:sz w:val="45"/>
          <w:spacing w:val="0"/>
          <w:color w:val="000000"/>
          <w:b w:val="off"/>
          <w:i w:val="off"/>
        </w:rPr>
        <w:t/>
      </w:r>
      <w:bookmarkEnd w:id="3210"/>
    </w:p>
    <w:p>
      <w:pPr>
        <w:pageBreakBefore w:val="off"/>
        <w:tabs/>
        <w:wordWrap w:val="off"/>
        <w:spacing w:before="0" w:after="0" w:line="600" w:lineRule="exact"/>
        <w:ind w:left="0" w:right="0"/>
        <w:jc w:val="both"/>
        <w:textAlignment w:val="baseline"/>
        <w:rPr>
          <w:sz w:val="45"/>
        </w:rPr>
      </w:pPr>
      <w:bookmarkStart w:name="" w:id="3211"/>
      <w:r>
        <w:rPr>
          <w:rFonts w:ascii="宋体" w:hAnsi="宋体" w:cs="宋体" w:eastAsia="宋体"/>
          <w:sz w:val="45"/>
          <w:spacing w:val="0"/>
          <w:color w:val="000000"/>
          <w:b w:val="off"/>
          <w:i w:val="off"/>
        </w:rPr>
        <w:t/>
      </w:r>
      <w:bookmarkEnd w:id="3211"/>
    </w:p>
    <w:p>
      <w:pPr>
        <w:pageBreakBefore w:val="off"/>
        <w:tabs/>
        <w:wordWrap w:val="off"/>
        <w:spacing w:before="0" w:after="0" w:line="600" w:lineRule="exact"/>
        <w:ind w:left="0" w:right="0"/>
        <w:jc w:val="both"/>
        <w:textAlignment w:val="baseline"/>
        <w:rPr>
          <w:sz w:val="45"/>
        </w:rPr>
      </w:pPr>
      <w:bookmarkStart w:name="" w:id="3212"/>
      <w:r>
        <w:rPr>
          <w:rFonts w:ascii="宋体" w:hAnsi="宋体" w:cs="宋体" w:eastAsia="宋体"/>
          <w:sz w:val="45"/>
          <w:spacing w:val="0"/>
          <w:color w:val="000000"/>
          <w:b w:val="off"/>
          <w:i w:val="off"/>
        </w:rPr>
        <w:t/>
      </w:r>
      <w:bookmarkEnd w:id="3212"/>
    </w:p>
    <w:p>
      <w:pPr>
        <w:pageBreakBefore w:val="off"/>
        <w:tabs/>
        <w:wordWrap w:val="off"/>
        <w:spacing w:before="0" w:after="0" w:line="600" w:lineRule="exact"/>
        <w:ind w:left="0" w:right="0"/>
        <w:jc w:val="both"/>
        <w:textAlignment w:val="baseline"/>
        <w:rPr>
          <w:sz w:val="45"/>
        </w:rPr>
      </w:pPr>
      <w:bookmarkStart w:name="" w:id="3213"/>
      <w:r>
        <w:rPr>
          <w:rFonts w:ascii="宋体" w:hAnsi="宋体" w:cs="宋体" w:eastAsia="宋体"/>
          <w:sz w:val="45"/>
          <w:spacing w:val="0"/>
          <w:color w:val="000000"/>
          <w:b w:val="off"/>
          <w:i w:val="off"/>
        </w:rPr>
        <w:t/>
      </w:r>
      <w:bookmarkEnd w:id="3213"/>
    </w:p>
    <w:p>
      <w:pPr>
        <w:pageBreakBefore w:val="off"/>
        <w:tabs/>
        <w:wordWrap w:val="off"/>
        <w:spacing w:before="0" w:after="0" w:line="600" w:lineRule="exact"/>
        <w:ind w:left="0" w:right="0"/>
        <w:jc w:val="both"/>
        <w:textAlignment w:val="baseline"/>
        <w:rPr>
          <w:sz w:val="45"/>
        </w:rPr>
      </w:pPr>
      <w:bookmarkStart w:name="" w:id="3214"/>
      <w:r>
        <w:rPr>
          <w:rFonts w:ascii="宋体" w:hAnsi="宋体" w:cs="宋体" w:eastAsia="宋体"/>
          <w:sz w:val="45"/>
          <w:spacing w:val="0"/>
          <w:color w:val="000000"/>
          <w:b w:val="off"/>
          <w:i w:val="off"/>
        </w:rPr>
        <w:t/>
      </w:r>
      <w:bookmarkEnd w:id="3214"/>
    </w:p>
    <w:p>
      <w:pPr>
        <w:pageBreakBefore w:val="off"/>
        <w:tabs/>
        <w:wordWrap w:val="off"/>
        <w:spacing w:before="0" w:after="0" w:line="600" w:lineRule="exact"/>
        <w:ind w:left="0" w:right="0"/>
        <w:jc w:val="both"/>
        <w:textAlignment w:val="baseline"/>
        <w:rPr>
          <w:sz w:val="45"/>
        </w:rPr>
      </w:pPr>
      <w:bookmarkStart w:name="" w:id="3215"/>
      <w:r>
        <w:rPr>
          <w:rFonts w:ascii="宋体" w:hAnsi="宋体" w:cs="宋体" w:eastAsia="宋体"/>
          <w:sz w:val="45"/>
          <w:spacing w:val="0"/>
          <w:color w:val="000000"/>
          <w:b w:val="off"/>
          <w:i w:val="off"/>
        </w:rPr>
        <w:t/>
      </w:r>
      <w:bookmarkEnd w:id="3215"/>
    </w:p>
    <w:p>
      <w:pPr>
        <w:pageBreakBefore w:val="off"/>
        <w:tabs/>
        <w:wordWrap w:val="off"/>
        <w:spacing w:before="0" w:after="0" w:line="600" w:lineRule="exact"/>
        <w:ind w:left="0" w:right="0"/>
        <w:jc w:val="both"/>
        <w:textAlignment w:val="baseline"/>
        <w:rPr>
          <w:sz w:val="45"/>
        </w:rPr>
      </w:pPr>
      <w:bookmarkStart w:name="" w:id="3216"/>
      <w:r>
        <w:rPr>
          <w:rFonts w:ascii="宋体" w:hAnsi="宋体" w:cs="宋体" w:eastAsia="宋体"/>
          <w:sz w:val="45"/>
          <w:spacing w:val="0"/>
          <w:color w:val="000000"/>
          <w:b w:val="off"/>
          <w:i w:val="off"/>
        </w:rPr>
        <w:t/>
      </w:r>
      <w:bookmarkEnd w:id="3216"/>
    </w:p>
    <w:p>
      <w:pPr>
        <w:pageBreakBefore w:val="off"/>
        <w:tabs/>
        <w:wordWrap w:val="off"/>
        <w:spacing w:before="0" w:after="0" w:line="600" w:lineRule="exact"/>
        <w:ind w:left="0" w:right="0"/>
        <w:jc w:val="both"/>
        <w:textAlignment w:val="baseline"/>
        <w:rPr>
          <w:sz w:val="45"/>
        </w:rPr>
      </w:pPr>
      <w:bookmarkStart w:name="" w:id="3217"/>
      <w:r>
        <w:rPr>
          <w:rFonts w:ascii="宋体" w:hAnsi="宋体" w:cs="宋体" w:eastAsia="宋体"/>
          <w:sz w:val="45"/>
          <w:spacing w:val="0"/>
          <w:color w:val="000000"/>
          <w:b w:val="off"/>
          <w:i w:val="off"/>
        </w:rPr>
        <w:t/>
      </w:r>
      <w:bookmarkEnd w:id="3217"/>
    </w:p>
    <w:p>
      <w:pPr>
        <w:pageBreakBefore w:val="off"/>
        <w:tabs/>
        <w:wordWrap w:val="off"/>
        <w:spacing w:before="0" w:after="0" w:line="600" w:lineRule="exact"/>
        <w:ind w:left="0" w:right="0"/>
        <w:jc w:val="both"/>
        <w:textAlignment w:val="baseline"/>
        <w:rPr>
          <w:sz w:val="45"/>
        </w:rPr>
      </w:pPr>
      <w:bookmarkStart w:name="" w:id="3218"/>
      <w:r>
        <w:rPr>
          <w:rFonts w:ascii="宋体" w:hAnsi="宋体" w:cs="宋体" w:eastAsia="宋体"/>
          <w:sz w:val="45"/>
          <w:spacing w:val="0"/>
          <w:color w:val="000000"/>
          <w:b w:val="off"/>
          <w:i w:val="off"/>
        </w:rPr>
        <w:t/>
      </w:r>
      <w:bookmarkEnd w:id="3218"/>
    </w:p>
    <w:p>
      <w:pPr>
        <w:pageBreakBefore w:val="off"/>
        <w:tabs/>
        <w:wordWrap w:val="off"/>
        <w:spacing w:before="0" w:after="0" w:line="600" w:lineRule="exact"/>
        <w:ind w:left="0" w:right="0"/>
        <w:jc w:val="both"/>
        <w:textAlignment w:val="baseline"/>
        <w:rPr>
          <w:sz w:val="45"/>
        </w:rPr>
      </w:pPr>
      <w:bookmarkStart w:name="" w:id="3219"/>
      <w:r>
        <w:rPr>
          <w:rFonts w:ascii="宋体" w:hAnsi="宋体" w:cs="宋体" w:eastAsia="宋体"/>
          <w:sz w:val="45"/>
          <w:spacing w:val="0"/>
          <w:color w:val="000000"/>
          <w:b w:val="off"/>
          <w:i w:val="off"/>
        </w:rPr>
        <w:t/>
      </w:r>
      <w:bookmarkEnd w:id="3219"/>
    </w:p>
    <w:p>
      <w:pPr>
        <w:pageBreakBefore w:val="off"/>
        <w:tabs/>
        <w:wordWrap w:val="off"/>
        <w:spacing w:before="0" w:after="0" w:line="600" w:lineRule="exact"/>
        <w:ind w:left="0" w:right="0"/>
        <w:jc w:val="both"/>
        <w:textAlignment w:val="baseline"/>
        <w:rPr>
          <w:sz w:val="45"/>
        </w:rPr>
      </w:pPr>
      <w:bookmarkStart w:name="" w:id="3220"/>
      <w:r>
        <w:rPr>
          <w:rFonts w:ascii="宋体" w:hAnsi="宋体" w:cs="宋体" w:eastAsia="宋体"/>
          <w:sz w:val="45"/>
          <w:spacing w:val="0"/>
          <w:color w:val="000000"/>
          <w:b w:val="off"/>
          <w:i w:val="off"/>
        </w:rPr>
        <w:t/>
      </w:r>
      <w:bookmarkEnd w:id="3220"/>
    </w:p>
    <w:p>
      <w:pPr>
        <w:pageBreakBefore w:val="off"/>
        <w:tabs/>
        <w:wordWrap w:val="off"/>
        <w:spacing w:before="0" w:after="0" w:line="600" w:lineRule="exact"/>
        <w:ind w:left="0" w:right="0"/>
        <w:jc w:val="both"/>
        <w:textAlignment w:val="baseline"/>
        <w:rPr>
          <w:sz w:val="45"/>
        </w:rPr>
      </w:pPr>
      <w:bookmarkStart w:name="" w:id="3221"/>
      <w:r>
        <w:rPr>
          <w:rFonts w:ascii="宋体" w:hAnsi="宋体" w:cs="宋体" w:eastAsia="宋体"/>
          <w:sz w:val="45"/>
          <w:spacing w:val="0"/>
          <w:color w:val="000000"/>
          <w:b w:val="off"/>
          <w:i w:val="off"/>
        </w:rPr>
        <w:t/>
      </w:r>
      <w:bookmarkEnd w:id="3221"/>
    </w:p>
    <w:p>
      <w:pPr>
        <w:pageBreakBefore w:val="off"/>
        <w:tabs/>
        <w:wordWrap w:val="off"/>
        <w:spacing w:before="0" w:after="0" w:line="600" w:lineRule="exact"/>
        <w:ind w:left="0" w:right="0"/>
        <w:jc w:val="both"/>
        <w:textAlignment w:val="baseline"/>
        <w:rPr>
          <w:sz w:val="45"/>
        </w:rPr>
      </w:pPr>
      <w:bookmarkStart w:name="" w:id="3222"/>
      <w:r>
        <w:rPr>
          <w:rFonts w:ascii="宋体" w:hAnsi="宋体" w:cs="宋体" w:eastAsia="宋体"/>
          <w:sz w:val="45"/>
          <w:spacing w:val="0"/>
          <w:color w:val="000000"/>
          <w:b w:val="off"/>
          <w:i w:val="off"/>
        </w:rPr>
        <w:t/>
      </w:r>
      <w:bookmarkEnd w:id="3222"/>
    </w:p>
    <w:p>
      <w:pPr>
        <w:pageBreakBefore w:val="off"/>
        <w:tabs/>
        <w:wordWrap w:val="off"/>
        <w:spacing w:before="0" w:after="0" w:line="600" w:lineRule="exact"/>
        <w:ind w:left="0" w:right="0"/>
        <w:jc w:val="both"/>
        <w:textAlignment w:val="baseline"/>
        <w:rPr>
          <w:sz w:val="45"/>
        </w:rPr>
      </w:pPr>
      <w:bookmarkStart w:name="" w:id="3223"/>
      <w:r>
        <w:rPr>
          <w:rFonts w:ascii="宋体" w:hAnsi="宋体" w:cs="宋体" w:eastAsia="宋体"/>
          <w:sz w:val="45"/>
          <w:spacing w:val="0"/>
          <w:color w:val="000000"/>
          <w:b w:val="off"/>
          <w:i w:val="off"/>
        </w:rPr>
        <w:t/>
      </w:r>
      <w:bookmarkEnd w:id="3223"/>
    </w:p>
    <w:p>
      <w:pPr>
        <w:pageBreakBefore w:val="off"/>
        <w:tabs/>
        <w:wordWrap w:val="off"/>
        <w:spacing w:before="0" w:after="0" w:line="620" w:lineRule="atLeast"/>
        <w:ind w:left="220" w:right="0"/>
        <w:jc w:val="both"/>
        <w:textAlignment w:val="baseline"/>
        <w:rPr>
          <w:sz w:val="45"/>
        </w:rPr>
      </w:pPr>
      <w:bookmarkStart w:name="" w:id="3224"/>
      <w:r>
        <w:rPr>
          <w:rFonts w:ascii="黑体" w:hAnsi="黑体" w:cs="黑体" w:eastAsia="黑体"/>
          <w:sz w:val="45"/>
          <w:spacing w:val="0"/>
          <w:color w:val="000000"/>
          <w:b w:val="off"/>
          <w:i w:val="off"/>
        </w:rPr>
        <w:t>178</w:t>
      </w:r>
      <w:bookmarkEnd w:id="3224"/>
    </w:p>
    <w:p>
      <w:r>
        <w:t/>
      </w:r>
    </w:p>
    <w:p>
      <w:pPr>
        <w:sectPr>
          <w:footerReference r:id="rId587"/>
          <w:headerReference r:id="rId588" w:type="default"/>
          <w:type w:val="nextPage"/>
          <w:pgSz w:w="21240" w:h="31680"/>
          <w:pgMar w:left="2560" w:top="2180" w:right="2560" w:bottom="2180" w:header="1880" w:footer="1880"/>
          <w:cols w:num="1"/>
        </w:sectPr>
      </w:pPr>
    </w:p>
    <w:p>
      <w:pPr>
        <w:pageBreakBefore w:val="off"/>
        <w:tabs/>
        <w:wordWrap w:val="off"/>
        <w:spacing w:before="5000" w:after="0" w:line="1040" w:lineRule="atLeast"/>
        <w:ind w:left="0" w:right="1480"/>
        <w:jc w:val="right"/>
        <w:textAlignment w:val="baseline"/>
        <w:rPr>
          <w:sz w:val="67"/>
        </w:rPr>
      </w:pPr>
      <w:bookmarkStart w:name="" w:id="3225"/>
      <w:r>
        <w:rPr>
          <w:rFonts w:ascii="宋体" w:hAnsi="宋体" w:cs="宋体" w:eastAsia="宋体"/>
          <w:sz w:val="67"/>
          <w:spacing w:val="0"/>
          <w:color w:val="000000"/>
          <w:b w:val="on"/>
          <w:i w:val="off"/>
        </w:rPr>
        <w:t>第五章</w:t>
      </w:r>
      <w:r>
        <w:rPr>
          <w:rFonts w:ascii="宋体" w:hAnsi="宋体" w:cs="宋体" w:eastAsia="宋体"/>
          <w:sz w:val="67"/>
          <w:spacing w:val="0"/>
          <w:color w:val="000000"/>
          <w:b w:val="off"/>
          <w:i w:val="off"/>
        </w:rPr>
        <w:t xml:space="preserve">  </w:t>
      </w:r>
      <w:r>
        <w:rPr>
          <w:rFonts w:ascii="宋体" w:hAnsi="宋体" w:cs="宋体" w:eastAsia="宋体"/>
          <w:sz w:val="67"/>
          <w:spacing w:val="0"/>
          <w:color w:val="000000"/>
          <w:b w:val="on"/>
          <w:i w:val="off"/>
        </w:rPr>
        <w:t>严格规整化</w:t>
      </w:r>
      <w:bookmarkEnd w:id="3225"/>
    </w:p>
    <w:p>
      <w:pPr>
        <w:pageBreakBefore w:val="off"/>
        <w:tabs/>
        <w:wordWrap w:val="off"/>
        <w:spacing w:before="0" w:after="0" w:line="1040" w:lineRule="exact"/>
        <w:ind w:left="0" w:right="0"/>
        <w:jc w:val="right"/>
        <w:textAlignment w:val="baseline"/>
        <w:rPr>
          <w:sz w:val="67"/>
        </w:rPr>
      </w:pPr>
      <w:bookmarkStart w:name="" w:id="3226"/>
      <w:r>
        <w:rPr>
          <w:rFonts w:ascii="宋体" w:hAnsi="宋体" w:cs="宋体" w:eastAsia="宋体"/>
          <w:sz w:val="67"/>
          <w:spacing w:val="0"/>
          <w:color w:val="000000"/>
          <w:b w:val="off"/>
          <w:i w:val="off"/>
        </w:rPr>
        <w:t/>
      </w:r>
      <w:bookmarkEnd w:id="3226"/>
    </w:p>
    <w:p>
      <w:pPr>
        <w:pageBreakBefore w:val="off"/>
        <w:tabs/>
        <w:wordWrap w:val="off"/>
        <w:spacing w:before="0" w:after="0" w:line="1040" w:lineRule="exact"/>
        <w:ind w:left="0" w:right="0"/>
        <w:jc w:val="right"/>
        <w:textAlignment w:val="baseline"/>
        <w:rPr>
          <w:sz w:val="67"/>
        </w:rPr>
      </w:pPr>
      <w:bookmarkStart w:name="" w:id="3227"/>
      <w:r>
        <w:rPr>
          <w:rFonts w:ascii="宋体" w:hAnsi="宋体" w:cs="宋体" w:eastAsia="宋体"/>
          <w:sz w:val="67"/>
          <w:spacing w:val="0"/>
          <w:color w:val="000000"/>
          <w:b w:val="off"/>
          <w:i w:val="off"/>
        </w:rPr>
        <w:t/>
      </w:r>
      <w:bookmarkEnd w:id="3227"/>
    </w:p>
    <w:p>
      <w:pPr>
        <w:pageBreakBefore w:val="off"/>
        <w:tabs/>
        <w:wordWrap w:val="off"/>
        <w:spacing w:before="0" w:after="0" w:line="1040" w:lineRule="exact"/>
        <w:ind w:left="0" w:right="0"/>
        <w:jc w:val="right"/>
        <w:textAlignment w:val="baseline"/>
        <w:rPr>
          <w:sz w:val="67"/>
        </w:rPr>
      </w:pPr>
      <w:bookmarkStart w:name="" w:id="3228"/>
      <w:r>
        <w:rPr>
          <w:rFonts w:ascii="宋体" w:hAnsi="宋体" w:cs="宋体" w:eastAsia="宋体"/>
          <w:sz w:val="67"/>
          <w:spacing w:val="0"/>
          <w:color w:val="000000"/>
          <w:b w:val="off"/>
          <w:i w:val="off"/>
        </w:rPr>
        <w:t/>
      </w:r>
      <w:bookmarkEnd w:id="3228"/>
    </w:p>
    <w:p>
      <w:pPr>
        <w:pageBreakBefore w:val="off"/>
        <w:tabs/>
        <w:wordWrap w:val="off"/>
        <w:spacing w:before="0" w:after="0" w:line="1040" w:lineRule="exact"/>
        <w:ind w:left="0" w:right="0"/>
        <w:jc w:val="right"/>
        <w:textAlignment w:val="baseline"/>
        <w:rPr>
          <w:sz w:val="67"/>
        </w:rPr>
      </w:pPr>
      <w:bookmarkStart w:name="" w:id="3229"/>
      <w:r>
        <w:rPr>
          <w:rFonts w:ascii="宋体" w:hAnsi="宋体" w:cs="宋体" w:eastAsia="宋体"/>
          <w:sz w:val="67"/>
          <w:spacing w:val="0"/>
          <w:color w:val="000000"/>
          <w:b w:val="off"/>
          <w:i w:val="off"/>
        </w:rPr>
        <w:t/>
      </w:r>
      <w:bookmarkEnd w:id="3229"/>
    </w:p>
    <w:p>
      <w:pPr>
        <w:pageBreakBefore w:val="off"/>
        <w:tabs/>
        <w:wordWrap w:val="off"/>
        <w:spacing w:before="0" w:after="0" w:line="1040" w:lineRule="exact"/>
        <w:ind w:left="0" w:right="0"/>
        <w:jc w:val="right"/>
        <w:textAlignment w:val="baseline"/>
        <w:rPr>
          <w:sz w:val="67"/>
        </w:rPr>
      </w:pPr>
      <w:bookmarkStart w:name="" w:id="3230"/>
      <w:r>
        <w:rPr>
          <w:rFonts w:ascii="宋体" w:hAnsi="宋体" w:cs="宋体" w:eastAsia="宋体"/>
          <w:sz w:val="67"/>
          <w:spacing w:val="0"/>
          <w:color w:val="000000"/>
          <w:b w:val="off"/>
          <w:i w:val="off"/>
        </w:rPr>
        <w:t/>
      </w:r>
      <w:bookmarkEnd w:id="3230"/>
    </w:p>
    <w:p>
      <w:pPr>
        <w:pageBreakBefore w:val="off"/>
        <w:tabs/>
        <w:wordWrap w:val="off"/>
        <w:spacing w:before="0" w:after="0" w:line="1040" w:lineRule="exact"/>
        <w:ind w:left="0" w:right="0"/>
        <w:jc w:val="right"/>
        <w:textAlignment w:val="baseline"/>
        <w:rPr>
          <w:sz w:val="67"/>
        </w:rPr>
      </w:pPr>
      <w:bookmarkStart w:name="" w:id="3231"/>
      <w:r>
        <w:rPr>
          <w:rFonts w:ascii="宋体" w:hAnsi="宋体" w:cs="宋体" w:eastAsia="宋体"/>
          <w:sz w:val="67"/>
          <w:spacing w:val="0"/>
          <w:color w:val="000000"/>
          <w:b w:val="off"/>
          <w:i w:val="off"/>
        </w:rPr>
        <w:t/>
      </w:r>
      <w:bookmarkEnd w:id="3231"/>
    </w:p>
    <w:p>
      <w:pPr>
        <w:pageBreakBefore w:val="off"/>
        <w:tabs/>
        <w:wordWrap w:val="off"/>
        <w:spacing w:before="0" w:after="0" w:line="1040" w:lineRule="exact"/>
        <w:ind w:left="0" w:right="0"/>
        <w:jc w:val="right"/>
        <w:textAlignment w:val="baseline"/>
        <w:rPr>
          <w:sz w:val="67"/>
        </w:rPr>
      </w:pPr>
      <w:bookmarkStart w:name="" w:id="3232"/>
      <w:r>
        <w:rPr>
          <w:rFonts w:ascii="宋体" w:hAnsi="宋体" w:cs="宋体" w:eastAsia="宋体"/>
          <w:sz w:val="67"/>
          <w:spacing w:val="0"/>
          <w:color w:val="000000"/>
          <w:b w:val="off"/>
          <w:i w:val="off"/>
        </w:rPr>
        <w:t/>
      </w:r>
      <w:bookmarkEnd w:id="3232"/>
    </w:p>
    <w:p>
      <w:pPr>
        <w:pageBreakBefore w:val="off"/>
        <w:tabs/>
        <w:wordWrap w:val="off"/>
        <w:spacing w:before="0" w:after="0" w:line="1040" w:lineRule="exact"/>
        <w:ind w:left="0" w:right="0"/>
        <w:jc w:val="right"/>
        <w:textAlignment w:val="baseline"/>
        <w:rPr>
          <w:sz w:val="67"/>
        </w:rPr>
      </w:pPr>
      <w:bookmarkStart w:name="" w:id="3233"/>
      <w:r>
        <w:rPr>
          <w:rFonts w:ascii="宋体" w:hAnsi="宋体" w:cs="宋体" w:eastAsia="宋体"/>
          <w:sz w:val="67"/>
          <w:spacing w:val="0"/>
          <w:color w:val="000000"/>
          <w:b w:val="off"/>
          <w:i w:val="off"/>
        </w:rPr>
        <w:t/>
      </w:r>
      <w:bookmarkEnd w:id="3233"/>
    </w:p>
    <w:p>
      <w:pPr>
        <w:pageBreakBefore w:val="off"/>
        <w:tabs/>
        <w:wordWrap w:val="off"/>
        <w:spacing w:before="0" w:after="0" w:line="1000" w:lineRule="atLeast"/>
        <w:ind w:left="1020" w:right="0"/>
        <w:jc w:val="both"/>
        <w:textAlignment w:val="baseline"/>
        <w:rPr>
          <w:sz w:val="74"/>
        </w:rPr>
      </w:pPr>
      <w:bookmarkStart w:name="" w:id="3234"/>
      <w:r>
        <w:rPr>
          <w:rFonts w:ascii="黑体" w:hAnsi="黑体" w:cs="黑体" w:eastAsia="黑体"/>
          <w:sz w:val="74"/>
          <w:spacing w:val="0"/>
          <w:color w:val="000000"/>
          <w:b w:val="on"/>
          <w:i w:val="off"/>
        </w:rPr>
        <w:t>33.严格规整化的目的和要求</w:t>
      </w:r>
      <w:bookmarkEnd w:id="3234"/>
    </w:p>
    <w:p>
      <w:pPr>
        <w:pageBreakBefore w:val="off"/>
        <w:tabs/>
        <w:wordWrap w:val="off"/>
        <w:spacing w:before="0" w:after="0" w:line="1000" w:lineRule="exact"/>
        <w:ind w:left="0" w:right="0"/>
        <w:jc w:val="both"/>
        <w:textAlignment w:val="baseline"/>
        <w:rPr>
          <w:sz w:val="54"/>
        </w:rPr>
      </w:pPr>
      <w:bookmarkStart w:name="" w:id="3235"/>
      <w:r>
        <w:rPr>
          <w:rFonts w:ascii="宋体" w:hAnsi="宋体" w:cs="宋体" w:eastAsia="宋体"/>
          <w:sz w:val="54"/>
          <w:spacing w:val="0"/>
          <w:color w:val="000000"/>
          <w:b w:val="off"/>
          <w:i w:val="off"/>
        </w:rPr>
        <w:t/>
      </w:r>
      <w:bookmarkEnd w:id="3235"/>
    </w:p>
    <w:p>
      <w:pPr>
        <w:pageBreakBefore w:val="off"/>
        <w:tabs/>
        <w:wordWrap w:val="off"/>
        <w:spacing w:before="0" w:after="0" w:line="1000" w:lineRule="atLeast"/>
        <w:ind w:left="1020" w:right="5180" w:firstLine="1020"/>
        <w:jc w:val="both"/>
        <w:textAlignment w:val="baseline"/>
        <w:rPr>
          <w:sz w:val="54"/>
        </w:rPr>
      </w:pPr>
      <w:bookmarkStart w:name="" w:id="3236"/>
      <w:r>
        <w:rPr>
          <w:rFonts w:ascii="宋体" w:hAnsi="宋体" w:cs="宋体" w:eastAsia="宋体"/>
          <w:sz w:val="54"/>
          <w:spacing w:val="0"/>
          <w:color w:val="000000"/>
          <w:b w:val="off"/>
          <w:i w:val="off"/>
        </w:rPr>
        <w:t>在前一章的几处已指明，出于方便，</w:t>
      </w:r>
      <w:r>
        <w:rPr>
          <w:rFonts w:ascii="宋体" w:hAnsi="宋体" w:cs="宋体" w:eastAsia="宋体"/>
          <w:sz w:val="54"/>
          <w:spacing w:val="0"/>
          <w:color w:val="000000"/>
          <w:b w:val="off"/>
          <w:i w:val="off"/>
        </w:rPr>
        <w:t>可以暂时背离日常语言。这种背离大多是</w:t>
      </w:r>
      <w:r>
        <w:rPr>
          <w:rFonts w:ascii="宋体" w:hAnsi="宋体" w:cs="宋体" w:eastAsia="宋体"/>
          <w:sz w:val="54"/>
          <w:spacing w:val="0"/>
          <w:color w:val="000000"/>
          <w:b w:val="off"/>
          <w:i w:val="off"/>
        </w:rPr>
        <w:t>在缺少符号逻辑工具的研究领域中采用的</w:t>
      </w:r>
      <w:r>
        <w:rPr>
          <w:rFonts w:ascii="宋体" w:hAnsi="宋体" w:cs="宋体" w:eastAsia="宋体"/>
          <w:sz w:val="54"/>
          <w:spacing w:val="0"/>
          <w:color w:val="000000"/>
          <w:b w:val="off"/>
          <w:i w:val="off"/>
        </w:rPr>
        <w:t>典型的做法，但没有一种做法是极端的。</w:t>
      </w:r>
      <w:r>
        <w:rPr>
          <w:rFonts w:ascii="宋体" w:hAnsi="宋体" w:cs="宋体" w:eastAsia="宋体"/>
          <w:sz w:val="54"/>
          <w:spacing w:val="0"/>
          <w:color w:val="000000"/>
          <w:b w:val="off"/>
          <w:i w:val="off"/>
        </w:rPr>
        <w:t>出于法律或年鉴的特定目的，人们对一些</w:t>
      </w:r>
      <w:r>
        <w:rPr>
          <w:rFonts w:ascii="宋体" w:hAnsi="宋体" w:cs="宋体" w:eastAsia="宋体"/>
          <w:sz w:val="54"/>
          <w:spacing w:val="0"/>
          <w:color w:val="000000"/>
          <w:b w:val="off"/>
          <w:i w:val="off"/>
        </w:rPr>
        <w:t>模糊词语曾做过临时性的细致规定。为了</w:t>
      </w:r>
      <w:r>
        <w:rPr>
          <w:rFonts w:ascii="宋体" w:hAnsi="宋体" w:cs="宋体" w:eastAsia="宋体"/>
          <w:sz w:val="54"/>
          <w:spacing w:val="0"/>
          <w:color w:val="000000"/>
          <w:b w:val="off"/>
          <w:i w:val="off"/>
        </w:rPr>
        <w:t>克服交流中的突然障碍，人们对有歧义的</w:t>
      </w:r>
      <w:r>
        <w:rPr>
          <w:rFonts w:ascii="宋体" w:hAnsi="宋体" w:cs="宋体" w:eastAsia="宋体"/>
          <w:sz w:val="54"/>
          <w:spacing w:val="0"/>
          <w:color w:val="000000"/>
          <w:b w:val="off"/>
          <w:i w:val="off"/>
        </w:rPr>
        <w:t>词语——不管是单词还是复合词——也做</w:t>
      </w:r>
      <w:r>
        <w:rPr>
          <w:rFonts w:ascii="宋体" w:hAnsi="宋体" w:cs="宋体" w:eastAsia="宋体"/>
          <w:sz w:val="54"/>
          <w:spacing w:val="0"/>
          <w:color w:val="000000"/>
          <w:b w:val="off"/>
          <w:i w:val="off"/>
        </w:rPr>
        <w:t>过暂时性的义释；但一般说来，这些做法</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76200</wp:posOffset>
                </wp:positionV>
                <wp:extent cx="660400" cy="469900"/>
                <wp:wrapNone/>
                <wp:docPr id="294" name="文本框 29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3237"/>
                            <w:r>
                              <w:rPr>
                                <w:rFonts w:ascii="楷体" w:hAnsi="楷体" w:cs="楷体" w:eastAsia="楷体"/>
                                <w:sz w:val="48"/>
                                <w:spacing w:val="0"/>
                                <w:color w:val="000000"/>
                                <w:b w:val="off"/>
                                <w:i w:val="off"/>
                              </w:rPr>
                              <w:t>157</w:t>
                            </w:r>
                            <w:bookmarkEnd w:id="3237"/>
                          </w:p>
                        </w:txbxContent>
                      </wps:txbx>
                      <wps:bodyPr wrap="square" lIns="0" rIns="0" tIns="0" bIns="0" vert="horz" anchor="t">
                        <a:noAutofit/>
                      </wps:bodyPr>
                    </wps:wsp>
                  </a:graphicData>
                </a:graphic>
              </wp:anchor>
            </w:drawing>
          </mc:Choice>
          <mc:Fallback>
            <w:pict>
              <v:shape type="#_x0000_t202" filled="f" stroked="f" style="margin-left:950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3238"/>
                      <w:r>
                        <w:rPr>
                          <w:rFonts w:ascii="楷体" w:hAnsi="楷体" w:cs="楷体" w:eastAsia="楷体"/>
                          <w:sz w:val="48"/>
                          <w:spacing w:val="0"/>
                          <w:color w:val="000000"/>
                          <w:b w:val="off"/>
                          <w:i w:val="off"/>
                        </w:rPr>
                        <w:t>157</w:t>
                      </w:r>
                      <w:bookmarkEnd w:id="3238"/>
                    </w:p>
                  </w:txbxContent>
                </v:textbox>
              </v:shape>
            </w:pict>
          </mc:Fallback>
        </mc:AlternateContent>
      </w:r>
      <w:bookmarkEnd w:id="3236"/>
    </w:p>
    <w:p>
      <w:pPr>
        <w:pageBreakBefore w:val="off"/>
        <w:tabs/>
        <w:wordWrap w:val="off"/>
        <w:spacing w:before="0" w:after="0" w:line="700" w:lineRule="atLeast"/>
        <w:ind w:left="0" w:right="0"/>
        <w:jc w:val="right"/>
        <w:textAlignment w:val="baseline"/>
        <w:rPr>
          <w:sz w:val="51"/>
        </w:rPr>
      </w:pPr>
      <w:bookmarkStart w:name="" w:id="3239"/>
      <w:r>
        <w:rPr>
          <w:rFonts w:ascii="黑体" w:hAnsi="黑体" w:cs="黑体" w:eastAsia="黑体"/>
          <w:sz w:val="51"/>
          <w:spacing w:val="0"/>
          <w:color w:val="000000"/>
          <w:b w:val="off"/>
          <w:i w:val="off"/>
        </w:rPr>
        <w:t>179</w:t>
      </w:r>
      <w:bookmarkEnd w:id="3239"/>
    </w:p>
    <w:p>
      <w:r>
        <w:t/>
      </w:r>
    </w:p>
    <w:p>
      <w:pPr>
        <w:sectPr>
          <w:footerReference r:id="rId589"/>
          <w:headerReference r:id="rId590" w:type="default"/>
          <w:type w:val="nextPage"/>
          <w:pgSz w:w="21240" w:h="31680"/>
          <w:pgMar w:left="2620" w:top="2360" w:right="2620" w:bottom="2360" w:header="2060" w:footer="2060"/>
          <w:cols w:num="1"/>
        </w:sectPr>
      </w:pPr>
    </w:p>
    <w:p>
      <w:pPr>
        <w:pageBreakBefore w:val="off"/>
        <w:tabs/>
        <w:wordWrap w:val="off"/>
        <w:spacing w:before="560" w:after="0" w:line="560" w:lineRule="atLeast"/>
        <w:ind w:left="2080" w:right="0"/>
        <w:jc w:val="both"/>
        <w:textAlignment w:val="baseline"/>
        <w:rPr>
          <w:sz w:val="41"/>
        </w:rPr>
      </w:pPr>
      <w:bookmarkStart w:name="" w:id="3240"/>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1993900</wp:posOffset>
            </wp:positionH>
            <wp:positionV relativeFrom="paragraph">
              <wp:posOffset>12700</wp:posOffset>
            </wp:positionV>
            <wp:extent cx="431800" cy="749300"/>
            <wp:wrapNone/>
            <wp:docPr id="296" name="Drawing 296"/>
            <a:graphic xmlns:a="http://schemas.openxmlformats.org/drawingml/2006/main">
              <a:graphicData uri="http://schemas.openxmlformats.org/drawingml/2006/picture">
                <pic:pic xmlns:pic="http://schemas.openxmlformats.org/drawingml/2006/picture">
                  <pic:nvPicPr>
                    <pic:cNvPr id="0" name="Picture 295"/>
                    <pic:cNvPicPr>
                      <a:picLocks noChangeAspect="true"/>
                    </pic:cNvPicPr>
                  </pic:nvPicPr>
                  <pic:blipFill>
                    <a:blip r:embed="rId112"/>
                    <a:stretch>
                      <a:fillRect/>
                    </a:stretch>
                  </pic:blipFill>
                  <pic:spPr>
                    <a:xfrm>
                      <a:off x="0" y="0"/>
                      <a:ext cx="431800" cy="749300"/>
                    </a:xfrm>
                    <a:prstGeom prst="rect">
                      <a:avLst/>
                    </a:prstGeom>
                  </pic:spPr>
                </pic:pic>
              </a:graphicData>
            </a:graphic>
          </wp:anchor>
        </w:drawing>
      </w:r>
      <w:bookmarkEnd w:id="3240"/>
    </w:p>
    <w:p>
      <w:pPr>
        <w:pageBreakBefore w:val="off"/>
        <w:tabs/>
        <w:wordWrap w:val="off"/>
        <w:spacing w:before="0" w:after="0" w:line="480" w:lineRule="exact"/>
        <w:ind w:left="0" w:right="0"/>
        <w:jc w:val="both"/>
        <w:textAlignment w:val="baseline"/>
        <w:rPr>
          <w:sz w:val="41"/>
        </w:rPr>
      </w:pPr>
      <w:bookmarkStart w:name="" w:id="3241"/>
      <w:r>
        <w:rPr>
          <w:rFonts w:ascii="宋体" w:hAnsi="宋体" w:cs="宋体" w:eastAsia="宋体"/>
          <w:sz w:val="41"/>
          <w:spacing w:val="0"/>
          <w:color w:val="000000"/>
          <w:b w:val="off"/>
          <w:i w:val="off"/>
        </w:rPr>
        <w:t/>
      </w:r>
      <w:bookmarkEnd w:id="3241"/>
    </w:p>
    <w:p>
      <w:pPr>
        <w:pageBreakBefore w:val="off"/>
        <w:tabs/>
        <w:wordWrap w:val="off"/>
        <w:spacing w:before="0" w:after="0" w:line="880" w:lineRule="atLeast"/>
        <w:ind w:left="1280" w:right="120"/>
        <w:jc w:val="both"/>
        <w:textAlignment w:val="baseline"/>
        <w:rPr>
          <w:sz w:val="51"/>
        </w:rPr>
      </w:pPr>
      <w:bookmarkStart w:name="" w:id="3242"/>
      <w:r>
        <w:rPr>
          <w:rFonts w:ascii="宋体" w:hAnsi="宋体" w:cs="宋体" w:eastAsia="宋体"/>
          <w:sz w:val="51"/>
          <w:spacing w:val="0"/>
          <w:color w:val="000000"/>
          <w:b w:val="off"/>
          <w:i w:val="off"/>
        </w:rPr>
        <w:t>仍停留在日常用法范围内。人们还求助于变项和圆括号，来清除结构</w:t>
      </w:r>
      <w:r>
        <w:rPr>
          <w:rFonts w:ascii="宋体" w:hAnsi="宋体" w:cs="宋体" w:eastAsia="宋体"/>
          <w:sz w:val="51"/>
          <w:spacing w:val="0"/>
          <w:color w:val="000000"/>
          <w:b w:val="off"/>
          <w:i w:val="off"/>
        </w:rPr>
        <w:t>性歧义；如果这些手段已在数学著作中普遍采用，那多半是因为数学</w:t>
      </w:r>
      <w:r>
        <w:rPr>
          <w:rFonts w:ascii="宋体" w:hAnsi="宋体" w:cs="宋体" w:eastAsia="宋体"/>
          <w:sz w:val="51"/>
          <w:spacing w:val="0"/>
          <w:color w:val="000000"/>
          <w:b w:val="off"/>
          <w:i w:val="off"/>
        </w:rPr>
        <w:t>工作中极易出现交互指称和组合的歧义，因此最容易的做法是把这些</w:t>
      </w:r>
      <w:r>
        <w:rPr>
          <w:rFonts w:ascii="宋体" w:hAnsi="宋体" w:cs="宋体" w:eastAsia="宋体"/>
          <w:sz w:val="51"/>
          <w:spacing w:val="0"/>
          <w:color w:val="000000"/>
          <w:b w:val="off"/>
          <w:i w:val="off"/>
        </w:rPr>
        <w:t>手段一并使用。对于范围的歧义，人们使用“such that”作为权宜的</w:t>
      </w:r>
      <w:r>
        <w:rPr>
          <w:rFonts w:ascii="宋体" w:hAnsi="宋体" w:cs="宋体" w:eastAsia="宋体"/>
          <w:sz w:val="51"/>
          <w:spacing w:val="0"/>
          <w:color w:val="000000"/>
          <w:b w:val="off"/>
          <w:i w:val="off"/>
        </w:rPr>
        <w:t>处置手段；除了在数学中出现的那些复杂交流，人们一般很少使用这</w:t>
      </w:r>
      <w:r>
        <w:rPr>
          <w:rFonts w:ascii="宋体" w:hAnsi="宋体" w:cs="宋体" w:eastAsia="宋体"/>
          <w:sz w:val="51"/>
          <w:spacing w:val="0"/>
          <w:color w:val="000000"/>
          <w:b w:val="off"/>
          <w:i w:val="off"/>
        </w:rPr>
        <w:t>种手段。最后，人们还求助于不定式短语，以区别预期作为指称性的</w:t>
      </w:r>
      <w:r>
        <w:rPr>
          <w:rFonts w:ascii="宋体" w:hAnsi="宋体" w:cs="宋体" w:eastAsia="宋体"/>
          <w:sz w:val="51"/>
          <w:spacing w:val="0"/>
          <w:color w:val="000000"/>
          <w:b w:val="off"/>
          <w:i w:val="off"/>
        </w:rPr>
        <w:t>位置和非指称性的位置。这类办法在解决有关汤姆的历史错误①或究</w:t>
      </w:r>
      <w:r>
        <w:rPr>
          <w:rFonts w:ascii="宋体" w:hAnsi="宋体" w:cs="宋体" w:eastAsia="宋体"/>
          <w:sz w:val="51"/>
          <w:spacing w:val="0"/>
          <w:color w:val="000000"/>
          <w:b w:val="off"/>
          <w:i w:val="off"/>
        </w:rPr>
        <w:t>竟什么事让那位局长奔忙②之类的疑问时，可能是有帮助的；但其主</w:t>
      </w:r>
      <w:r>
        <w:rPr>
          <w:rFonts w:ascii="宋体" w:hAnsi="宋体" w:cs="宋体" w:eastAsia="宋体"/>
          <w:sz w:val="51"/>
          <w:spacing w:val="0"/>
          <w:color w:val="000000"/>
          <w:b w:val="off"/>
          <w:i w:val="off"/>
        </w:rPr>
        <w:t>要用处在于对指称、信念和愿望的分析研究，而不是在谈论其他事物</w:t>
      </w:r>
      <w:r>
        <w:rPr>
          <w:rFonts w:ascii="宋体" w:hAnsi="宋体" w:cs="宋体" w:eastAsia="宋体"/>
          <w:sz w:val="51"/>
          <w:spacing w:val="0"/>
          <w:color w:val="000000"/>
          <w:b w:val="off"/>
          <w:i w:val="off"/>
        </w:rPr>
        <w:t>时对语言的初次内涵使用。</w:t>
      </w:r>
      <w:bookmarkEnd w:id="3242"/>
    </w:p>
    <w:p>
      <w:pPr>
        <w:pageBreakBefore w:val="off"/>
        <w:tabs/>
        <w:wordWrap w:val="off"/>
        <w:spacing w:before="0" w:after="0" w:line="880" w:lineRule="atLeast"/>
        <w:ind w:left="1220" w:right="100" w:hanging="1220"/>
        <w:jc w:val="both"/>
        <w:textAlignment w:val="baseline"/>
        <w:rPr>
          <w:sz w:val="51"/>
        </w:rPr>
      </w:pPr>
      <w:bookmarkStart w:name="" w:id="3243"/>
      <w:r>
        <w:rPr>
          <w:rFonts w:ascii="宋体" w:hAnsi="宋体" w:cs="宋体" w:eastAsia="宋体"/>
          <w:sz w:val="51"/>
          <w:spacing w:val="0"/>
          <w:color w:val="000000"/>
          <w:b w:val="off"/>
          <w:i w:val="off"/>
        </w:rPr>
        <w:t>158</w:t>
      </w:r>
      <w:r>
        <w:rPr>
          <w:rFonts w:ascii="宋体" w:hAnsi="宋体" w:cs="宋体" w:eastAsia="宋体"/>
          <w:sz w:val="51"/>
          <w:spacing w:val="0"/>
          <w:color w:val="000000"/>
          <w:b w:val="off"/>
          <w:i w:val="off"/>
        </w:rPr>
        <w:t xml:space="preserve">     从狭义上来看，对日常语言的随机的背离是日常语言行为的一部</w:t>
      </w:r>
      <w:r>
        <w:rPr>
          <w:rFonts w:ascii="宋体" w:hAnsi="宋体" w:cs="宋体" w:eastAsia="宋体"/>
          <w:sz w:val="51"/>
          <w:spacing w:val="0"/>
          <w:color w:val="000000"/>
          <w:b w:val="off"/>
          <w:i w:val="off"/>
        </w:rPr>
        <w:t>分。有些背离，如果引发它们的需要继续存在，就可能被坚持下来，</w:t>
      </w:r>
      <w:r>
        <w:rPr>
          <w:rFonts w:ascii="宋体" w:hAnsi="宋体" w:cs="宋体" w:eastAsia="宋体"/>
          <w:sz w:val="51"/>
          <w:spacing w:val="0"/>
          <w:color w:val="000000"/>
          <w:b w:val="off"/>
          <w:i w:val="off"/>
        </w:rPr>
        <w:t>从而变成狭义的日常语言；这是语言进化的一个因素。其他一些背离</w:t>
      </w:r>
      <w:r>
        <w:rPr>
          <w:rFonts w:ascii="宋体" w:hAnsi="宋体" w:cs="宋体" w:eastAsia="宋体"/>
          <w:sz w:val="51"/>
          <w:spacing w:val="0"/>
          <w:color w:val="000000"/>
          <w:b w:val="off"/>
          <w:i w:val="off"/>
        </w:rPr>
        <w:t>只在需要时才被使用。</w:t>
      </w:r>
      <w:bookmarkEnd w:id="3243"/>
    </w:p>
    <w:p>
      <w:pPr>
        <w:pageBreakBefore w:val="off"/>
        <w:tabs/>
        <w:wordWrap w:val="off"/>
        <w:spacing w:before="0" w:after="0" w:line="880" w:lineRule="atLeast"/>
        <w:ind w:left="1280" w:right="0" w:firstLine="1060"/>
        <w:jc w:val="both"/>
        <w:textAlignment w:val="baseline"/>
        <w:rPr>
          <w:sz w:val="51"/>
        </w:rPr>
      </w:pPr>
      <w:bookmarkStart w:name="" w:id="3244"/>
      <w:r>
        <w:rPr>
          <w:rFonts w:ascii="宋体" w:hAnsi="宋体" w:cs="宋体" w:eastAsia="宋体"/>
          <w:sz w:val="51"/>
          <w:spacing w:val="0"/>
          <w:color w:val="000000"/>
          <w:b w:val="off"/>
          <w:i w:val="off"/>
        </w:rPr>
        <w:t>就本书所讨论的问题而言，这些背离更使我们感兴趣的不是作为</w:t>
      </w:r>
      <w:r>
        <w:rPr>
          <w:rFonts w:ascii="宋体" w:hAnsi="宋体" w:cs="宋体" w:eastAsia="宋体"/>
          <w:sz w:val="51"/>
          <w:spacing w:val="0"/>
          <w:color w:val="000000"/>
          <w:b w:val="off"/>
          <w:i w:val="off"/>
        </w:rPr>
        <w:t>交流的一般辅助，而是作为眼前理解语言的指称工作和澄清我们的概</w:t>
      </w:r>
      <w:r>
        <w:rPr>
          <w:rFonts w:ascii="宋体" w:hAnsi="宋体" w:cs="宋体" w:eastAsia="宋体"/>
          <w:sz w:val="51"/>
          <w:spacing w:val="0"/>
          <w:color w:val="000000"/>
          <w:b w:val="off"/>
          <w:i w:val="off"/>
        </w:rPr>
        <w:t>念框架的辅助。可以肯定，这类背离确实还有值得我们进一步注意的</w:t>
      </w:r>
      <w:r>
        <w:rPr>
          <w:rFonts w:ascii="宋体" w:hAnsi="宋体" w:cs="宋体" w:eastAsia="宋体"/>
          <w:sz w:val="51"/>
          <w:spacing w:val="0"/>
          <w:color w:val="000000"/>
          <w:b w:val="off"/>
          <w:i w:val="off"/>
        </w:rPr>
        <w:t>目的，即理论的简化。一个突出的例子是圆括号的使用。说圆括号能</w:t>
      </w:r>
      <w:r>
        <w:rPr>
          <w:rFonts w:ascii="宋体" w:hAnsi="宋体" w:cs="宋体" w:eastAsia="宋体"/>
          <w:sz w:val="51"/>
          <w:spacing w:val="0"/>
          <w:color w:val="000000"/>
          <w:b w:val="off"/>
          <w:i w:val="off"/>
        </w:rPr>
        <w:t>消除组合的歧义性，还不足以说明其深远的意义。它们使我们能够随</w:t>
      </w:r>
      <w:r>
        <w:rPr>
          <w:rFonts w:ascii="宋体" w:hAnsi="宋体" w:cs="宋体" w:eastAsia="宋体"/>
          <w:sz w:val="51"/>
          <w:spacing w:val="0"/>
          <w:color w:val="000000"/>
          <w:b w:val="off"/>
          <w:i w:val="off"/>
        </w:rPr>
        <w:t>意地重复一些完全同一的结构，而无须不停地改变我们的习惯用法以</w:t>
      </w:r>
      <w:r>
        <w:rPr>
          <w:rFonts w:ascii="宋体" w:hAnsi="宋体" w:cs="宋体" w:eastAsia="宋体"/>
          <w:sz w:val="51"/>
          <w:spacing w:val="0"/>
          <w:color w:val="000000"/>
          <w:b w:val="off"/>
          <w:i w:val="off"/>
        </w:rPr>
        <w:t>便保持组合的顺序。它们使我们能够由此把基本函项或结构以及掌握</w:t>
      </w:r>
      <w:r>
        <w:rPr>
          <w:rFonts w:ascii="宋体" w:hAnsi="宋体" w:cs="宋体" w:eastAsia="宋体"/>
          <w:sz w:val="51"/>
          <w:spacing w:val="0"/>
          <w:color w:val="000000"/>
          <w:b w:val="off"/>
          <w:i w:val="off"/>
        </w:rPr>
        <w:t>它们所需要的手段减少到最低限度。它们使我们能够将长表达式和短</w:t>
      </w:r>
      <w:r>
        <w:rPr>
          <w:rFonts w:ascii="宋体" w:hAnsi="宋体" w:cs="宋体" w:eastAsia="宋体"/>
          <w:sz w:val="51"/>
          <w:spacing w:val="0"/>
          <w:color w:val="000000"/>
          <w:b w:val="off"/>
          <w:i w:val="off"/>
        </w:rPr>
        <w:t>表达式归属于统一的规则系统，以长表达式代替短表达式来进行论证</w:t>
      </w:r>
      <w:r>
        <w:rPr>
          <w:rFonts w:ascii="宋体" w:hAnsi="宋体" w:cs="宋体" w:eastAsia="宋体"/>
          <w:sz w:val="51"/>
          <w:spacing w:val="0"/>
          <w:color w:val="000000"/>
          <w:b w:val="off"/>
          <w:i w:val="off"/>
        </w:rPr>
        <w:t>（反过来也一样），而无须重新调整上下文。如果没有圆括号和一个能</w:t>
      </w:r>
      <w:r>
        <w:rPr>
          <w:rFonts w:ascii="宋体" w:hAnsi="宋体" w:cs="宋体" w:eastAsia="宋体"/>
          <w:sz w:val="51"/>
          <w:spacing w:val="0"/>
          <w:color w:val="000000"/>
          <w:b w:val="off"/>
          <w:i w:val="off"/>
        </w:rPr>
        <w:t>带来上面那些好处的规约[1]，数学不会取得如此重大的进展。</w:t>
      </w:r>
      <w:bookmarkEnd w:id="3244"/>
    </w:p>
    <w:p>
      <w:pPr>
        <w:pageBreakBefore w:val="off"/>
        <w:tabs/>
        <w:wordWrap w:val="off"/>
        <w:spacing w:before="0" w:after="0" w:line="880" w:lineRule="atLeast"/>
        <w:ind w:left="2300" w:right="0" w:firstLine="40"/>
        <w:jc w:val="both"/>
        <w:textAlignment w:val="baseline"/>
        <w:rPr>
          <w:sz w:val="51"/>
        </w:rPr>
      </w:pPr>
      <w:bookmarkStart w:name="" w:id="3245"/>
      <w:r>
        <w:rPr>
          <w:rFonts w:ascii="宋体" w:hAnsi="宋体" w:cs="宋体" w:eastAsia="宋体"/>
          <w:sz w:val="51"/>
          <w:spacing w:val="0"/>
          <w:color w:val="000000"/>
          <w:b w:val="off"/>
          <w:i w:val="off"/>
        </w:rPr>
        <w:t>理论的简化是一个主要动机，同时也是为了清除现代逻辑记法中</w:t>
      </w:r>
      <w:bookmarkEnd w:id="3245"/>
    </w:p>
    <w:p>
      <w:pPr>
        <w:pageBreakBefore w:val="off"/>
        <w:tabs/>
        <w:wordWrap w:val="off"/>
        <w:spacing w:before="0" w:after="0" w:line="880" w:lineRule="atLeast"/>
        <w:ind w:left="1360" w:right="0"/>
        <w:jc w:val="both"/>
        <w:textAlignment w:val="baseline"/>
        <w:rPr>
          <w:sz w:val="51"/>
        </w:rPr>
      </w:pPr>
      <w:bookmarkStart w:name="" w:id="3246"/>
      <w:r>
        <w:rPr>
          <w:rFonts w:ascii="宋体" w:hAnsi="宋体" w:cs="宋体" w:eastAsia="宋体"/>
          <w:sz w:val="51"/>
          <w:spacing w:val="0"/>
          <w:color w:val="000000"/>
          <w:u w:val="single"/>
          <w:b w:val="off"/>
          <w:i w:val="off"/>
        </w:rPr>
        <w:t xml:space="preserve">               </w:t>
      </w:r>
      <w:bookmarkEnd w:id="3246"/>
    </w:p>
    <w:p>
      <w:pPr>
        <w:pageBreakBefore w:val="off"/>
        <w:tabs/>
        <w:wordWrap w:val="off"/>
        <w:spacing w:before="240" w:after="0" w:line="520" w:lineRule="atLeast"/>
        <w:ind w:left="2080" w:right="0"/>
        <w:jc w:val="both"/>
        <w:textAlignment w:val="baseline"/>
        <w:rPr>
          <w:sz w:val="38"/>
        </w:rPr>
      </w:pPr>
      <w:bookmarkStart w:name="" w:id="3247"/>
      <w:r>
        <w:rPr>
          <w:rFonts w:ascii="宋体" w:hAnsi="宋体" w:cs="宋体" w:eastAsia="宋体"/>
          <w:sz w:val="38"/>
          <w:spacing w:val="0"/>
          <w:color w:val="000000"/>
          <w:b w:val="off"/>
          <w:i w:val="off"/>
        </w:rPr>
        <w:t>① 指前面所说汤姆不知图利即是西塞罗。</w:t>
      </w:r>
      <w:bookmarkEnd w:id="3247"/>
    </w:p>
    <w:p>
      <w:pPr>
        <w:pageBreakBefore w:val="off"/>
        <w:tabs/>
        <w:wordWrap w:val="off"/>
        <w:spacing w:before="0" w:after="0" w:line="520" w:lineRule="atLeast"/>
        <w:ind w:left="2080" w:right="0"/>
        <w:jc w:val="both"/>
        <w:textAlignment w:val="baseline"/>
        <w:rPr>
          <w:sz w:val="38"/>
        </w:rPr>
      </w:pPr>
      <w:bookmarkStart w:name="" w:id="3248"/>
      <w:r>
        <w:rPr>
          <w:rFonts w:ascii="宋体" w:hAnsi="宋体" w:cs="宋体" w:eastAsia="宋体"/>
          <w:sz w:val="38"/>
          <w:spacing w:val="0"/>
          <w:color w:val="000000"/>
          <w:b w:val="off"/>
          <w:i w:val="off"/>
        </w:rPr>
        <w:t>② 指前面所说那位局长寻找医院管理委员会主任一事。</w:t>
      </w:r>
      <w:bookmarkEnd w:id="3248"/>
    </w:p>
    <w:p>
      <w:pPr>
        <w:pageBreakBefore w:val="off"/>
        <w:tabs/>
        <w:wordWrap w:val="off"/>
        <w:spacing w:before="180" w:after="0" w:line="600" w:lineRule="atLeast"/>
        <w:ind w:left="1280" w:right="0"/>
        <w:jc w:val="both"/>
        <w:textAlignment w:val="baseline"/>
        <w:rPr>
          <w:sz w:val="45"/>
        </w:rPr>
      </w:pPr>
      <w:bookmarkStart w:name="" w:id="3249"/>
      <w:r>
        <w:rPr>
          <w:rFonts w:ascii="黑体" w:hAnsi="黑体" w:cs="黑体" w:eastAsia="黑体"/>
          <w:sz w:val="45"/>
          <w:spacing w:val="0"/>
          <w:color w:val="000000"/>
          <w:b w:val="off"/>
          <w:i w:val="off"/>
        </w:rPr>
        <w:t>180</w:t>
      </w:r>
      <w:bookmarkEnd w:id="3249"/>
    </w:p>
    <w:p>
      <w:r>
        <w:t/>
      </w:r>
    </w:p>
    <w:p>
      <w:pPr>
        <w:sectPr>
          <w:footerReference r:id="rId591"/>
          <w:headerReference r:id="rId592" w:type="default"/>
          <w:type w:val="nextPage"/>
          <w:pgSz w:w="21240" w:h="31680"/>
          <w:pgMar w:left="1980" w:top="1860" w:right="1980" w:bottom="1860" w:header="1560" w:footer="1560"/>
          <w:cols w:num="1"/>
        </w:sectPr>
      </w:pPr>
    </w:p>
    <w:p>
      <w:pPr>
        <w:pageBreakBefore w:val="off"/>
        <w:tabs/>
        <w:wordWrap w:val="off"/>
        <w:spacing w:before="580" w:after="0" w:line="620" w:lineRule="atLeast"/>
        <w:ind w:left="0" w:right="1220"/>
        <w:jc w:val="right"/>
        <w:textAlignment w:val="baseline"/>
        <w:rPr>
          <w:sz w:val="45"/>
        </w:rPr>
      </w:pPr>
      <w:bookmarkStart w:name="" w:id="3250"/>
      <w:r>
        <w:rPr>
          <w:rFonts w:ascii="黑体" w:hAnsi="黑体" w:cs="黑体" w:eastAsia="黑体"/>
          <w:sz w:val="45"/>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38100</wp:posOffset>
            </wp:positionV>
            <wp:extent cx="444500" cy="787400"/>
            <wp:wrapNone/>
            <wp:docPr id="298" name="Drawing 298"/>
            <a:graphic xmlns:a="http://schemas.openxmlformats.org/drawingml/2006/main">
              <a:graphicData uri="http://schemas.openxmlformats.org/drawingml/2006/picture">
                <pic:pic xmlns:pic="http://schemas.openxmlformats.org/drawingml/2006/picture">
                  <pic:nvPicPr>
                    <pic:cNvPr id="0" name="Picture 297"/>
                    <pic:cNvPicPr>
                      <a:picLocks noChangeAspect="true"/>
                    </pic:cNvPicPr>
                  </pic:nvPicPr>
                  <pic:blipFill>
                    <a:blip r:embed="rId113"/>
                    <a:stretch>
                      <a:fillRect/>
                    </a:stretch>
                  </pic:blipFill>
                  <pic:spPr>
                    <a:xfrm>
                      <a:off x="0" y="0"/>
                      <a:ext cx="444500" cy="787400"/>
                    </a:xfrm>
                    <a:prstGeom prst="rect">
                      <a:avLst/>
                    </a:prstGeom>
                  </pic:spPr>
                </pic:pic>
              </a:graphicData>
            </a:graphic>
          </wp:anchor>
        </w:drawing>
      </w:r>
      <w:bookmarkEnd w:id="3250"/>
    </w:p>
    <w:p>
      <w:pPr>
        <w:pageBreakBefore w:val="off"/>
        <w:tabs/>
        <w:wordWrap w:val="off"/>
        <w:spacing w:before="0" w:after="0" w:line="500" w:lineRule="exact"/>
        <w:ind w:left="0" w:right="0"/>
        <w:jc w:val="right"/>
        <w:textAlignment w:val="baseline"/>
        <w:rPr>
          <w:sz w:val="45"/>
        </w:rPr>
      </w:pPr>
      <w:bookmarkStart w:name="" w:id="3251"/>
      <w:r>
        <w:rPr>
          <w:rFonts w:ascii="宋体" w:hAnsi="宋体" w:cs="宋体" w:eastAsia="宋体"/>
          <w:sz w:val="45"/>
          <w:spacing w:val="0"/>
          <w:color w:val="000000"/>
          <w:b w:val="off"/>
          <w:i w:val="off"/>
        </w:rPr>
        <w:t/>
      </w:r>
      <w:bookmarkEnd w:id="3251"/>
    </w:p>
    <w:p>
      <w:pPr>
        <w:pageBreakBefore w:val="off"/>
        <w:tabs/>
        <w:wordWrap w:val="off"/>
        <w:spacing w:before="0" w:after="0" w:line="900" w:lineRule="atLeast"/>
        <w:ind w:left="200" w:right="0"/>
        <w:jc w:val="both"/>
        <w:textAlignment w:val="baseline"/>
        <w:rPr>
          <w:sz w:val="53"/>
        </w:rPr>
      </w:pPr>
      <w:bookmarkStart w:name="" w:id="3252"/>
      <w:r>
        <w:rPr>
          <w:rFonts w:ascii="宋体" w:hAnsi="宋体" w:cs="宋体" w:eastAsia="宋体"/>
          <w:sz w:val="53"/>
          <w:spacing w:val="0"/>
          <w:color w:val="000000"/>
          <w:b w:val="off"/>
          <w:i w:val="off"/>
        </w:rPr>
        <w:t>虚假的东西。显然，用我们本可以纠正的一堆含糊其辞的用法加重逻</w:t>
      </w:r>
      <w:r>
        <w:rPr>
          <w:rFonts w:ascii="宋体" w:hAnsi="宋体" w:cs="宋体" w:eastAsia="宋体"/>
          <w:sz w:val="53"/>
          <w:spacing w:val="0"/>
          <w:color w:val="000000"/>
          <w:b w:val="off"/>
          <w:i w:val="off"/>
        </w:rPr>
        <w:t>辑理论的负担是愚蠢的。这种策略的应用可以使理论简单化，并在我</w:t>
      </w:r>
      <w:r>
        <w:rPr>
          <w:rFonts w:ascii="宋体" w:hAnsi="宋体" w:cs="宋体" w:eastAsia="宋体"/>
          <w:sz w:val="53"/>
          <w:spacing w:val="0"/>
          <w:color w:val="000000"/>
          <w:b w:val="off"/>
          <w:i w:val="off"/>
        </w:rPr>
        <w:t>们要将理论应用于日常语言的特定语句时将这些语句转变为适应此理</w:t>
      </w:r>
      <w:r>
        <w:rPr>
          <w:rFonts w:ascii="宋体" w:hAnsi="宋体" w:cs="宋体" w:eastAsia="宋体"/>
          <w:sz w:val="53"/>
          <w:spacing w:val="0"/>
          <w:color w:val="000000"/>
          <w:b w:val="off"/>
          <w:i w:val="off"/>
        </w:rPr>
        <w:t>论的“规范形式”。如果我们想设计一套日常语言的逻辑，供日常语</w:t>
      </w:r>
      <w:r>
        <w:rPr>
          <w:rFonts w:ascii="宋体" w:hAnsi="宋体" w:cs="宋体" w:eastAsia="宋体"/>
          <w:sz w:val="53"/>
          <w:spacing w:val="0"/>
          <w:color w:val="000000"/>
          <w:b w:val="off"/>
          <w:i w:val="off"/>
        </w:rPr>
        <w:t>言直接使用，我们就不得不以各种各样毫无教益的方式复杂化我们的</w:t>
      </w:r>
      <w:r>
        <w:rPr>
          <w:rFonts w:ascii="宋体" w:hAnsi="宋体" w:cs="宋体" w:eastAsia="宋体"/>
          <w:sz w:val="53"/>
          <w:spacing w:val="0"/>
          <w:color w:val="000000"/>
          <w:b w:val="off"/>
          <w:i w:val="off"/>
        </w:rPr>
        <w:t>推理规则。例如，我们会不得不为“任何”(any)和“每个”(every)</w:t>
      </w:r>
      <w:r>
        <w:rPr>
          <w:rFonts w:ascii="宋体" w:hAnsi="宋体" w:cs="宋体" w:eastAsia="宋体"/>
          <w:sz w:val="53"/>
          <w:spacing w:val="0"/>
          <w:color w:val="000000"/>
          <w:b w:val="off"/>
          <w:i w:val="off"/>
        </w:rPr>
        <w:t>的对比的范围内涵提出明确的规定(见第29节)。又比如，我们不得</w:t>
      </w:r>
      <w:r>
        <w:rPr>
          <w:rFonts w:ascii="宋体" w:hAnsi="宋体" w:cs="宋体" w:eastAsia="宋体"/>
          <w:sz w:val="53"/>
          <w:spacing w:val="0"/>
          <w:color w:val="000000"/>
          <w:b w:val="off"/>
          <w:i w:val="off"/>
        </w:rPr>
        <w:t>不加上时态一致的规则，以便禁止例如从“乔治曾与玛丽结婚，而玛</w:t>
      </w:r>
      <w:r>
        <w:rPr>
          <w:rFonts w:ascii="宋体" w:hAnsi="宋体" w:cs="宋体" w:eastAsia="宋体"/>
          <w:sz w:val="53"/>
          <w:spacing w:val="0"/>
          <w:color w:val="000000"/>
          <w:b w:val="off"/>
          <w:i w:val="off"/>
        </w:rPr>
        <w:t>丽现在是寡妇”(George married Mary and Mary is a widow)到“乔</w:t>
      </w:r>
      <w:r>
        <w:rPr>
          <w:rFonts w:ascii="宋体" w:hAnsi="宋体" w:cs="宋体" w:eastAsia="宋体"/>
          <w:sz w:val="53"/>
          <w:spacing w:val="0"/>
          <w:color w:val="000000"/>
          <w:b w:val="off"/>
          <w:i w:val="off"/>
        </w:rPr>
        <w:t>治曾与一寡妇结婚”(George married a widow)的推论。通过以一种</w:t>
      </w:r>
      <w:r>
        <w:rPr>
          <w:rFonts w:ascii="宋体" w:hAnsi="宋体" w:cs="宋体" w:eastAsia="宋体"/>
          <w:sz w:val="53"/>
          <w:spacing w:val="0"/>
          <w:color w:val="000000"/>
          <w:b w:val="off"/>
          <w:i w:val="off"/>
        </w:rPr>
        <w:t>方便的规范形式严格地发展语句的逻辑理论，我们可达到最佳的劳动</w:t>
      </w:r>
      <w:r>
        <w:rPr>
          <w:rFonts w:ascii="宋体" w:hAnsi="宋体" w:cs="宋体" w:eastAsia="宋体"/>
          <w:sz w:val="53"/>
          <w:spacing w:val="0"/>
          <w:color w:val="000000"/>
          <w:b w:val="off"/>
          <w:i w:val="off"/>
        </w:rPr>
        <w:t>分工：一方面存在着理论演绎的工作，另一方面存在着将日常语言义</w:t>
      </w:r>
      <w:r>
        <w:rPr>
          <w:rFonts w:ascii="宋体" w:hAnsi="宋体" w:cs="宋体" w:eastAsia="宋体"/>
          <w:sz w:val="53"/>
          <w:spacing w:val="0"/>
          <w:color w:val="000000"/>
          <w:b w:val="off"/>
          <w:i w:val="off"/>
        </w:rPr>
        <w:t>释(paraphrase)为理论的工作。后一工作不如前一工作那样严密，</w:t>
      </w:r>
      <w:r>
        <w:rPr>
          <w:rFonts w:ascii="宋体" w:hAnsi="宋体" w:cs="宋体" w:eastAsia="宋体"/>
          <w:sz w:val="53"/>
          <w:spacing w:val="0"/>
          <w:color w:val="000000"/>
          <w:b w:val="off"/>
          <w:i w:val="off"/>
        </w:rPr>
        <w:t>但对熟悉标准记法的人来说，通常也没有多大困难。因为在正常情况</w:t>
      </w:r>
      <w:r>
        <w:rPr>
          <w:rFonts w:ascii="宋体" w:hAnsi="宋体" w:cs="宋体" w:eastAsia="宋体"/>
          <w:sz w:val="53"/>
          <w:spacing w:val="0"/>
          <w:color w:val="000000"/>
          <w:b w:val="off"/>
          <w:i w:val="off"/>
        </w:rPr>
        <w:t>下，这个人本身即是说出有关的日常语言语句的那个人，而这就是其</w:t>
      </w:r>
      <w:r>
        <w:rPr>
          <w:rFonts w:ascii="宋体" w:hAnsi="宋体" w:cs="宋体" w:eastAsia="宋体"/>
          <w:sz w:val="53"/>
          <w:spacing w:val="0"/>
          <w:color w:val="000000"/>
          <w:b w:val="off"/>
          <w:i w:val="off"/>
        </w:rPr>
        <w:t>当前工作的一部分；于是他也能立即判定义释是否符合他的目的。</w:t>
      </w:r>
      <w:bookmarkEnd w:id="3252"/>
    </w:p>
    <w:p>
      <w:pPr>
        <w:pageBreakBefore w:val="off"/>
        <w:tabs/>
        <w:wordWrap w:val="off"/>
        <w:spacing w:before="0" w:after="0" w:line="900" w:lineRule="atLeast"/>
        <w:ind w:left="200" w:right="220" w:firstLine="1020"/>
        <w:jc w:val="both"/>
        <w:textAlignment w:val="baseline"/>
        <w:rPr>
          <w:sz w:val="53"/>
        </w:rPr>
      </w:pPr>
      <w:bookmarkStart w:name="" w:id="3253"/>
      <w:r>
        <w:rPr>
          <w:rFonts w:ascii="宋体" w:hAnsi="宋体" w:cs="宋体" w:eastAsia="宋体"/>
          <w:sz w:val="53"/>
          <w:spacing w:val="0"/>
          <w:color w:val="000000"/>
          <w:b w:val="off"/>
          <w:i w:val="off"/>
        </w:rPr>
        <w:t>人工逻辑记法本身当然是用日常语言来解释的。这些解释就等于</w:t>
      </w:r>
      <w:r>
        <w:rPr>
          <w:rFonts w:ascii="宋体" w:hAnsi="宋体" w:cs="宋体" w:eastAsia="宋体"/>
          <w:sz w:val="53"/>
          <w:spacing w:val="0"/>
          <w:color w:val="000000"/>
          <w:b w:val="off"/>
          <w:i w:val="off"/>
        </w:rPr>
        <w:t>对简单机械运算的暗含的说明，逻辑记法中的任何语句都可以凭借这</w:t>
      </w:r>
      <w:r>
        <w:rPr>
          <w:rFonts w:ascii="宋体" w:hAnsi="宋体" w:cs="宋体" w:eastAsia="宋体"/>
          <w:sz w:val="53"/>
          <w:spacing w:val="0"/>
          <w:color w:val="000000"/>
          <w:b w:val="off"/>
          <w:i w:val="off"/>
        </w:rPr>
        <w:t>种运算被直接扩展成日常语言，即使不是完全的日常语言，至少是半</w:t>
      </w:r>
      <w:r>
        <w:rPr>
          <w:rFonts w:ascii="宋体" w:hAnsi="宋体" w:cs="宋体" w:eastAsia="宋体"/>
          <w:sz w:val="53"/>
          <w:spacing w:val="0"/>
          <w:color w:val="000000"/>
          <w:b w:val="off"/>
          <w:i w:val="off"/>
        </w:rPr>
        <w:t>日常语言。圆括号和变元在这种扩展之后仍然保存下来，因为它们并</w:t>
      </w:r>
      <w:r>
        <w:rPr>
          <w:rFonts w:ascii="宋体" w:hAnsi="宋体" w:cs="宋体" w:eastAsia="宋体"/>
          <w:sz w:val="53"/>
          <w:spacing w:val="0"/>
          <w:color w:val="000000"/>
          <w:b w:val="off"/>
          <w:i w:val="off"/>
        </w:rPr>
        <w:t>不总是能按照常规轻易地转换为日常语言。通常这种机械扩展的结果</w:t>
      </w:r>
      <w:r>
        <w:rPr>
          <w:rFonts w:ascii="宋体" w:hAnsi="宋体" w:cs="宋体" w:eastAsia="宋体"/>
          <w:sz w:val="53"/>
          <w:spacing w:val="0"/>
          <w:color w:val="000000"/>
          <w:b w:val="off"/>
          <w:i w:val="off"/>
        </w:rPr>
        <w:t>也会显得在措辞用语方面异常的累赘而重复的成分又异常的单调；但</w:t>
      </w:r>
      <w:r>
        <w:rPr>
          <w:rFonts w:ascii="宋体" w:hAnsi="宋体" w:cs="宋体" w:eastAsia="宋体"/>
          <w:sz w:val="53"/>
          <w:spacing w:val="0"/>
          <w:color w:val="000000"/>
          <w:b w:val="off"/>
          <w:i w:val="off"/>
        </w:rPr>
        <w:t>全部的词汇及作为其组成成分的语法结构都将是日常的。这样，要将</w:t>
      </w:r>
      <w:r>
        <w:rPr>
          <w:rFonts w:ascii="宋体" w:hAnsi="宋体" w:cs="宋体" w:eastAsia="宋体"/>
          <w:sz w:val="53"/>
          <w:spacing w:val="0"/>
          <w:color w:val="000000"/>
          <w:b w:val="off"/>
          <w:i w:val="off"/>
        </w:rPr>
        <w:t>一个日常语言的语句通过义释改述为逻辑符号，实际上就是要通过义</w:t>
      </w:r>
      <w:r>
        <w:rPr>
          <w:rFonts w:ascii="宋体" w:hAnsi="宋体" w:cs="宋体" w:eastAsia="宋体"/>
          <w:sz w:val="53"/>
          <w:spacing w:val="0"/>
          <w:color w:val="000000"/>
          <w:b w:val="off"/>
          <w:i w:val="off"/>
        </w:rPr>
        <w:t>释将其改述为仍是日常语言或半日常语言的语句；因为各个符号的外</w:t>
      </w:r>
      <w:r>
        <w:rPr>
          <w:rFonts w:ascii="宋体" w:hAnsi="宋体" w:cs="宋体" w:eastAsia="宋体"/>
          <w:sz w:val="53"/>
          <w:spacing w:val="0"/>
          <w:color w:val="000000"/>
          <w:b w:val="off"/>
          <w:i w:val="off"/>
        </w:rPr>
        <w:t>形并不重要。所以我们看到，将日常语句义释为逻辑符号毕竟跟我们</w:t>
      </w:r>
      <w:r>
        <w:rPr>
          <w:rFonts w:ascii="宋体" w:hAnsi="宋体" w:cs="宋体" w:eastAsia="宋体"/>
          <w:sz w:val="53"/>
          <w:spacing w:val="0"/>
          <w:color w:val="000000"/>
          <w:b w:val="off"/>
          <w:i w:val="off"/>
        </w:rPr>
        <w:t>天天都在义释语句以避免歧义的活动没有什么不同。除了变化的数</w:t>
      </w:r>
      <w:r>
        <w:rPr>
          <w:rFonts w:ascii="宋体" w:hAnsi="宋体" w:cs="宋体" w:eastAsia="宋体"/>
          <w:sz w:val="53"/>
          <w:spacing w:val="0"/>
          <w:color w:val="000000"/>
          <w:b w:val="off"/>
          <w:i w:val="off"/>
        </w:rPr>
        <w:t>量，主要的区别是，后者的动机是交流，而前者的动机是逻辑理论的</w:t>
      </w:r>
      <w:bookmarkEnd w:id="3253"/>
    </w:p>
    <w:p>
      <w:pPr>
        <w:pageBreakBefore w:val="off"/>
        <w:tabs/>
        <w:wordWrap w:val="off"/>
        <w:spacing w:before="0" w:after="0" w:line="660" w:lineRule="atLeast"/>
        <w:ind w:left="0" w:right="280"/>
        <w:jc w:val="right"/>
        <w:textAlignment w:val="baseline"/>
        <w:rPr>
          <w:sz w:val="48"/>
        </w:rPr>
      </w:pPr>
      <w:bookmarkStart w:name="" w:id="3254"/>
      <w:r>
        <w:rPr>
          <w:rFonts w:ascii="黑体" w:hAnsi="黑体" w:cs="黑体" w:eastAsia="黑体"/>
          <w:sz w:val="48"/>
          <w:spacing w:val="0"/>
          <w:color w:val="000000"/>
          <w:b w:val="off"/>
          <w:i w:val="off"/>
        </w:rPr>
        <w:t>181</w:t>
      </w:r>
      <w:bookmarkEnd w:id="3254"/>
    </w:p>
    <w:p>
      <w:r>
        <w:t/>
      </w:r>
    </w:p>
    <w:p>
      <w:pPr>
        <w:sectPr>
          <w:footerReference r:id="rId593"/>
          <w:headerReference r:id="rId594" w:type="default"/>
          <w:type w:val="nextPage"/>
          <w:pgSz w:w="21240" w:h="31680"/>
          <w:pgMar w:left="2400" w:top="1920" w:right="2400" w:bottom="1920" w:header="1620" w:footer="1620"/>
          <w:cols w:num="1"/>
        </w:sectPr>
      </w:pPr>
    </w:p>
    <w:p>
      <w:pPr>
        <w:pageBreakBefore w:val="off"/>
        <w:tabs/>
        <w:wordWrap w:val="off"/>
        <w:spacing w:before="580" w:after="0" w:line="560" w:lineRule="atLeast"/>
        <w:ind w:left="900" w:right="0"/>
        <w:jc w:val="both"/>
        <w:textAlignment w:val="baseline"/>
        <w:rPr>
          <w:sz w:val="42"/>
        </w:rPr>
      </w:pPr>
      <w:bookmarkStart w:name="" w:id="3255"/>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1612900</wp:posOffset>
            </wp:positionH>
            <wp:positionV relativeFrom="paragraph">
              <wp:posOffset>12700</wp:posOffset>
            </wp:positionV>
            <wp:extent cx="457200" cy="749300"/>
            <wp:wrapNone/>
            <wp:docPr id="300" name="Drawing 300"/>
            <a:graphic xmlns:a="http://schemas.openxmlformats.org/drawingml/2006/main">
              <a:graphicData uri="http://schemas.openxmlformats.org/drawingml/2006/picture">
                <pic:pic xmlns:pic="http://schemas.openxmlformats.org/drawingml/2006/picture">
                  <pic:nvPicPr>
                    <pic:cNvPr id="0" name="Picture 299"/>
                    <pic:cNvPicPr>
                      <a:picLocks noChangeAspect="true"/>
                    </pic:cNvPicPr>
                  </pic:nvPicPr>
                  <pic:blipFill>
                    <a:blip r:embed="rId114"/>
                    <a:stretch>
                      <a:fillRect/>
                    </a:stretch>
                  </pic:blipFill>
                  <pic:spPr>
                    <a:xfrm>
                      <a:off x="0" y="0"/>
                      <a:ext cx="457200" cy="749300"/>
                    </a:xfrm>
                    <a:prstGeom prst="rect">
                      <a:avLst/>
                    </a:prstGeom>
                  </pic:spPr>
                </pic:pic>
              </a:graphicData>
            </a:graphic>
          </wp:anchor>
        </w:drawing>
      </w:r>
      <w:bookmarkEnd w:id="3255"/>
    </w:p>
    <w:p>
      <w:pPr>
        <w:pageBreakBefore w:val="off"/>
        <w:tabs/>
        <w:wordWrap w:val="off"/>
        <w:spacing w:before="0" w:after="0" w:line="480" w:lineRule="exact"/>
        <w:ind w:left="0" w:right="0"/>
        <w:jc w:val="both"/>
        <w:textAlignment w:val="baseline"/>
        <w:rPr>
          <w:sz w:val="42"/>
        </w:rPr>
      </w:pPr>
      <w:bookmarkStart w:name="" w:id="3256"/>
      <w:r>
        <w:rPr>
          <w:rFonts w:ascii="宋体" w:hAnsi="宋体" w:cs="宋体" w:eastAsia="宋体"/>
          <w:sz w:val="42"/>
          <w:spacing w:val="0"/>
          <w:color w:val="000000"/>
          <w:b w:val="off"/>
          <w:i w:val="off"/>
        </w:rPr>
        <w:t/>
      </w:r>
      <w:bookmarkEnd w:id="3256"/>
    </w:p>
    <w:p>
      <w:pPr>
        <w:pageBreakBefore w:val="off"/>
        <w:tabs/>
        <w:wordWrap w:val="off"/>
        <w:spacing w:before="0" w:after="0" w:line="920" w:lineRule="atLeast"/>
        <w:ind w:left="120" w:right="0"/>
        <w:jc w:val="both"/>
        <w:textAlignment w:val="baseline"/>
        <w:rPr>
          <w:sz w:val="52"/>
        </w:rPr>
      </w:pPr>
      <w:bookmarkStart w:name="" w:id="3257"/>
      <w:r>
        <w:rPr>
          <w:rFonts w:ascii="宋体" w:hAnsi="宋体" w:cs="宋体" w:eastAsia="宋体"/>
          <w:sz w:val="52"/>
          <w:spacing w:val="0"/>
          <w:color w:val="000000"/>
          <w:b w:val="off"/>
          <w:i w:val="off"/>
        </w:rPr>
        <w:t>应用。</w:t>
      </w:r>
      <w:bookmarkEnd w:id="3257"/>
    </w:p>
    <w:p>
      <w:pPr>
        <w:pageBreakBefore w:val="off"/>
        <w:tabs/>
        <w:wordWrap w:val="off"/>
        <w:spacing w:before="0" w:after="0" w:line="920" w:lineRule="atLeast"/>
        <w:ind w:left="0" w:right="120" w:firstLine="1160"/>
        <w:jc w:val="both"/>
        <w:textAlignment w:val="baseline"/>
        <w:rPr>
          <w:sz w:val="52"/>
        </w:rPr>
      </w:pPr>
      <w:bookmarkStart w:name="" w:id="3258"/>
      <w:r>
        <w:rPr>
          <w:rFonts w:ascii="宋体" w:hAnsi="宋体" w:cs="宋体" w:eastAsia="宋体"/>
          <w:sz w:val="52"/>
          <w:spacing w:val="0"/>
          <w:color w:val="000000"/>
          <w:b w:val="off"/>
          <w:i w:val="off"/>
        </w:rPr>
        <w:t>在上述两种情况下义释都不要求有同义关系。一般来说，就语句</w:t>
      </w:r>
      <w:r>
        <w:rPr>
          <w:rFonts w:ascii="宋体" w:hAnsi="宋体" w:cs="宋体" w:eastAsia="宋体"/>
          <w:sz w:val="52"/>
          <w:spacing w:val="0"/>
          <w:color w:val="000000"/>
          <w:b w:val="off"/>
          <w:i w:val="off"/>
        </w:rPr>
        <w:t>而言，同义性不是一个容易完全弄懂的概念(见第12节和第14节)；</w:t>
      </w:r>
      <w:r>
        <w:rPr>
          <w:rFonts w:ascii="宋体" w:hAnsi="宋体" w:cs="宋体" w:eastAsia="宋体"/>
          <w:sz w:val="52"/>
          <w:spacing w:val="0"/>
          <w:color w:val="000000"/>
          <w:b w:val="off"/>
          <w:i w:val="off"/>
        </w:rPr>
        <w:t>即便是，在这些情况下也是不合适的。如果我们义释一个语句以消除</w:t>
      </w:r>
      <w:r>
        <w:rPr>
          <w:rFonts w:ascii="宋体" w:hAnsi="宋体" w:cs="宋体" w:eastAsia="宋体"/>
          <w:sz w:val="52"/>
          <w:spacing w:val="0"/>
          <w:color w:val="000000"/>
          <w:b w:val="off"/>
          <w:i w:val="off"/>
        </w:rPr>
        <w:t>歧义，我们所寻求的不是一个同义句，而是一个由于可拒斥其他一些</w:t>
      </w:r>
      <w:r>
        <w:rPr>
          <w:rFonts w:ascii="宋体" w:hAnsi="宋体" w:cs="宋体" w:eastAsia="宋体"/>
          <w:sz w:val="52"/>
          <w:spacing w:val="0"/>
          <w:color w:val="000000"/>
          <w:b w:val="off"/>
          <w:i w:val="off"/>
        </w:rPr>
        <w:t>解释而能提供更多信息的语句。而将日常语言的一个语句S义释为</w:t>
      </w:r>
      <w:r>
        <w:rPr>
          <w:rFonts w:ascii="宋体" w:hAnsi="宋体" w:cs="宋体" w:eastAsia="宋体"/>
          <w:sz w:val="52"/>
          <w:spacing w:val="0"/>
          <w:color w:val="000000"/>
          <w:b w:val="off"/>
          <w:i w:val="off"/>
        </w:rPr>
        <w:t>逻辑符号的确将带来实质性的差异。其结果是，S'常常会比S少有歧</w:t>
      </w:r>
      <w:r>
        <w:rPr>
          <w:rFonts w:ascii="宋体" w:hAnsi="宋体" w:cs="宋体" w:eastAsia="宋体"/>
          <w:sz w:val="52"/>
          <w:spacing w:val="0"/>
          <w:color w:val="000000"/>
          <w:b w:val="off"/>
          <w:i w:val="off"/>
        </w:rPr>
        <w:t>义，在S没有真值的情况下S'常常有真值(见第37节以下)，而且</w:t>
      </w:r>
      <w:r>
        <w:rPr>
          <w:rFonts w:ascii="宋体" w:hAnsi="宋体" w:cs="宋体" w:eastAsia="宋体"/>
          <w:sz w:val="52"/>
          <w:spacing w:val="0"/>
          <w:color w:val="000000"/>
          <w:b w:val="off"/>
          <w:i w:val="off"/>
        </w:rPr>
        <w:t>在S使用标示词的地方，S'常常甚至提供明确的指称(见第47节)。</w:t>
      </w:r>
      <w:r>
        <w:rPr>
          <w:rFonts w:ascii="宋体" w:hAnsi="宋体" w:cs="宋体" w:eastAsia="宋体"/>
          <w:sz w:val="52"/>
          <w:spacing w:val="0"/>
          <w:color w:val="000000"/>
          <w:b w:val="off"/>
          <w:i w:val="off"/>
        </w:rPr>
        <w:t>人们确实很自然地将S'与半日常语言的语句S''看做同义语，而S'根</w:t>
      </w:r>
      <w:r>
        <w:rPr>
          <w:rFonts w:ascii="宋体" w:hAnsi="宋体" w:cs="宋体" w:eastAsia="宋体"/>
          <w:sz w:val="52"/>
          <w:spacing w:val="0"/>
          <w:color w:val="000000"/>
          <w:b w:val="off"/>
          <w:i w:val="off"/>
        </w:rPr>
        <w:t>据逻辑符号的一般说明可机械地扩展而写为半日常语言；但是我们没</w:t>
      </w:r>
      <w:r>
        <w:rPr>
          <w:rFonts w:ascii="宋体" w:hAnsi="宋体" w:cs="宋体" w:eastAsia="宋体"/>
          <w:sz w:val="52"/>
          <w:spacing w:val="0"/>
          <w:color w:val="000000"/>
          <w:b w:val="off"/>
          <w:i w:val="off"/>
        </w:rPr>
        <w:t>有必要将S'与S看做同义语。S'与S的关系仅仅在于，说话人在那</w:t>
      </w:r>
      <w:r>
        <w:rPr>
          <w:rFonts w:ascii="宋体" w:hAnsi="宋体" w:cs="宋体" w:eastAsia="宋体"/>
          <w:sz w:val="52"/>
          <w:spacing w:val="0"/>
          <w:color w:val="000000"/>
          <w:b w:val="off"/>
          <w:i w:val="off"/>
        </w:rPr>
        <w:t>个场合正试图借助于S去做的某件事情，完全可以通过使用S'而不</w:t>
      </w:r>
      <w:r>
        <w:rPr>
          <w:rFonts w:ascii="宋体" w:hAnsi="宋体" w:cs="宋体" w:eastAsia="宋体"/>
          <w:sz w:val="52"/>
          <w:spacing w:val="0"/>
          <w:color w:val="000000"/>
          <w:b w:val="off"/>
          <w:i w:val="off"/>
        </w:rPr>
        <w:t>是S达到其目的。他如果愿意，甚至可以让他在进行这种替换时修</w:t>
      </w:r>
      <w:r>
        <w:rPr>
          <w:rFonts w:ascii="宋体" w:hAnsi="宋体" w:cs="宋体" w:eastAsia="宋体"/>
          <w:sz w:val="52"/>
          <w:spacing w:val="0"/>
          <w:color w:val="000000"/>
          <w:b w:val="off"/>
          <w:i w:val="off"/>
        </w:rPr>
        <w:t>改其目的。</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3581400</wp:posOffset>
                </wp:positionV>
                <wp:extent cx="711200" cy="495300"/>
                <wp:wrapNone/>
                <wp:docPr id="301" name="文本框 301"/>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259"/>
                            <w:r>
                              <w:rPr>
                                <w:rFonts w:ascii="宋体" w:hAnsi="宋体" w:cs="宋体" w:eastAsia="宋体"/>
                                <w:sz w:val="52"/>
                                <w:spacing w:val="0"/>
                                <w:color w:val="000000"/>
                                <w:b w:val="off"/>
                                <w:i w:val="off"/>
                              </w:rPr>
                              <w:t>160</w:t>
                            </w:r>
                            <w:bookmarkEnd w:id="3259"/>
                          </w:p>
                        </w:txbxContent>
                      </wps:txbx>
                      <wps:bodyPr wrap="square" lIns="0" rIns="0" tIns="0" bIns="0" vert="horz" anchor="t">
                        <a:noAutofit/>
                      </wps:bodyPr>
                    </wps:wsp>
                  </a:graphicData>
                </a:graphic>
              </wp:anchor>
            </w:drawing>
          </mc:Choice>
          <mc:Fallback>
            <w:pict>
              <v:shape type="#_x0000_t202" filled="f" stroked="f" style="margin-left:72pt;margin-top:282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260"/>
                      <w:r>
                        <w:rPr>
                          <w:rFonts w:ascii="宋体" w:hAnsi="宋体" w:cs="宋体" w:eastAsia="宋体"/>
                          <w:sz w:val="52"/>
                          <w:spacing w:val="0"/>
                          <w:color w:val="000000"/>
                          <w:b w:val="off"/>
                          <w:i w:val="off"/>
                        </w:rPr>
                        <w:t>160</w:t>
                      </w:r>
                      <w:bookmarkEnd w:id="3260"/>
                    </w:p>
                  </w:txbxContent>
                </v:textbox>
              </v:shape>
            </w:pict>
          </mc:Fallback>
        </mc:AlternateContent>
      </w:r>
      <w:bookmarkEnd w:id="3258"/>
    </w:p>
    <w:p>
      <w:pPr>
        <w:pageBreakBefore w:val="off"/>
        <w:tabs/>
        <w:wordWrap w:val="off"/>
        <w:spacing w:before="0" w:after="0" w:line="920" w:lineRule="atLeast"/>
        <w:ind w:left="260" w:right="20" w:firstLine="1020"/>
        <w:jc w:val="both"/>
        <w:textAlignment w:val="baseline"/>
        <w:rPr>
          <w:sz w:val="52"/>
        </w:rPr>
      </w:pPr>
      <w:bookmarkStart w:name="" w:id="3261"/>
      <w:r>
        <w:rPr>
          <w:rFonts w:ascii="宋体" w:hAnsi="宋体" w:cs="宋体" w:eastAsia="宋体"/>
          <w:sz w:val="52"/>
          <w:spacing w:val="0"/>
          <w:color w:val="000000"/>
          <w:b w:val="off"/>
          <w:i w:val="off"/>
        </w:rPr>
        <w:t>因此，把下面这种情景作为范例很重要，即最初的说话者正是在</w:t>
      </w:r>
      <w:r>
        <w:rPr>
          <w:rFonts w:ascii="宋体" w:hAnsi="宋体" w:cs="宋体" w:eastAsia="宋体"/>
          <w:sz w:val="52"/>
          <w:spacing w:val="0"/>
          <w:color w:val="000000"/>
          <w:b w:val="off"/>
          <w:i w:val="off"/>
        </w:rPr>
        <w:t>这种情境中进行自己的义释工作的，就像门外汉通常在逃避歧义时所</w:t>
      </w:r>
      <w:r>
        <w:rPr>
          <w:rFonts w:ascii="宋体" w:hAnsi="宋体" w:cs="宋体" w:eastAsia="宋体"/>
          <w:sz w:val="52"/>
          <w:spacing w:val="0"/>
          <w:color w:val="000000"/>
          <w:b w:val="off"/>
          <w:i w:val="off"/>
        </w:rPr>
        <w:t>做的那样。说话者在义释时可以受到指导，有时甚至可以被责令接受</w:t>
      </w:r>
      <w:r>
        <w:rPr>
          <w:rFonts w:ascii="宋体" w:hAnsi="宋体" w:cs="宋体" w:eastAsia="宋体"/>
          <w:sz w:val="52"/>
          <w:spacing w:val="0"/>
          <w:color w:val="000000"/>
          <w:b w:val="off"/>
          <w:i w:val="off"/>
        </w:rPr>
        <w:t>别人提出的一个义释，或代之以别的义释，或保持缄默；但他的选择</w:t>
      </w:r>
      <w:r>
        <w:rPr>
          <w:rFonts w:ascii="宋体" w:hAnsi="宋体" w:cs="宋体" w:eastAsia="宋体"/>
          <w:sz w:val="52"/>
          <w:spacing w:val="0"/>
          <w:color w:val="000000"/>
          <w:b w:val="off"/>
          <w:i w:val="off"/>
        </w:rPr>
        <w:t>是惟一能约束他的选择。下面这个说法就表达了对这个看法的一种模</w:t>
      </w:r>
      <w:r>
        <w:rPr>
          <w:rFonts w:ascii="宋体" w:hAnsi="宋体" w:cs="宋体" w:eastAsia="宋体"/>
          <w:sz w:val="52"/>
          <w:spacing w:val="0"/>
          <w:color w:val="000000"/>
          <w:b w:val="off"/>
          <w:i w:val="off"/>
        </w:rPr>
        <w:t>糊的赞许，即认为不能给别人指定意义；但认为在说话者的心中有一</w:t>
      </w:r>
      <w:r>
        <w:rPr>
          <w:rFonts w:ascii="宋体" w:hAnsi="宋体" w:cs="宋体" w:eastAsia="宋体"/>
          <w:sz w:val="52"/>
          <w:spacing w:val="0"/>
          <w:color w:val="000000"/>
          <w:b w:val="off"/>
          <w:i w:val="off"/>
        </w:rPr>
        <w:t>种固定的、可说明却尚未说明的意义则毫无根据。真正的问题在于，</w:t>
      </w:r>
      <w:r>
        <w:rPr>
          <w:rFonts w:ascii="宋体" w:hAnsi="宋体" w:cs="宋体" w:eastAsia="宋体"/>
          <w:sz w:val="52"/>
          <w:spacing w:val="0"/>
          <w:color w:val="000000"/>
          <w:b w:val="off"/>
          <w:i w:val="off"/>
        </w:rPr>
        <w:t>说话者就是对于在目前语境下用S'代替S是否会令他满意地促进其</w:t>
      </w:r>
      <w:r>
        <w:rPr>
          <w:rFonts w:ascii="宋体" w:hAnsi="宋体" w:cs="宋体" w:eastAsia="宋体"/>
          <w:sz w:val="52"/>
          <w:spacing w:val="0"/>
          <w:color w:val="000000"/>
          <w:b w:val="off"/>
          <w:i w:val="off"/>
        </w:rPr>
        <w:t>当前的或将来的活动计划做出判断的人。</w:t>
      </w:r>
      <w:bookmarkEnd w:id="3261"/>
    </w:p>
    <w:p>
      <w:pPr>
        <w:pageBreakBefore w:val="off"/>
        <w:tabs/>
        <w:wordWrap w:val="off"/>
        <w:spacing w:before="0" w:after="0" w:line="920" w:lineRule="atLeast"/>
        <w:ind w:left="340" w:right="0" w:firstLine="1020"/>
        <w:jc w:val="both"/>
        <w:textAlignment w:val="baseline"/>
        <w:rPr>
          <w:sz w:val="52"/>
        </w:rPr>
      </w:pPr>
      <w:bookmarkStart w:name="" w:id="3262"/>
      <w:r>
        <w:rPr>
          <w:rFonts w:ascii="宋体" w:hAnsi="宋体" w:cs="宋体" w:eastAsia="宋体"/>
          <w:sz w:val="52"/>
          <w:spacing w:val="0"/>
          <w:color w:val="000000"/>
          <w:b w:val="off"/>
          <w:i w:val="off"/>
        </w:rPr>
        <w:t>总体上说，逻辑记法的标准系统最好别看做关于特定题目的话语</w:t>
      </w:r>
      <w:r>
        <w:rPr>
          <w:rFonts w:ascii="宋体" w:hAnsi="宋体" w:cs="宋体" w:eastAsia="宋体"/>
          <w:sz w:val="52"/>
          <w:spacing w:val="0"/>
          <w:color w:val="000000"/>
          <w:b w:val="off"/>
          <w:i w:val="off"/>
        </w:rPr>
        <w:t>的完全记法，而应看做关于所有题目的话语的部分记法。存在着关于</w:t>
      </w:r>
      <w:r>
        <w:rPr>
          <w:rFonts w:ascii="宋体" w:hAnsi="宋体" w:cs="宋体" w:eastAsia="宋体"/>
          <w:sz w:val="52"/>
          <w:spacing w:val="0"/>
          <w:color w:val="000000"/>
          <w:b w:val="off"/>
          <w:i w:val="off"/>
        </w:rPr>
        <w:t>构造和某些作为构成成分的词项的系统化记法，但没有一个可容许使</w:t>
      </w:r>
      <w:r>
        <w:rPr>
          <w:rFonts w:ascii="宋体" w:hAnsi="宋体" w:cs="宋体" w:eastAsia="宋体"/>
          <w:sz w:val="52"/>
          <w:spacing w:val="0"/>
          <w:color w:val="000000"/>
          <w:b w:val="off"/>
          <w:i w:val="off"/>
        </w:rPr>
        <w:t>用的词汇表，甚至在可看做是简单词项和其结构须在标准结构中才显</w:t>
      </w:r>
      <w:r>
        <w:rPr>
          <w:rFonts w:ascii="黑体" w:hAnsi="黑体" w:cs="黑体" w:eastAsia="黑体"/>
          <w:sz w:val="52"/>
          <w:spacing w:val="0"/>
          <w:color w:val="000000"/>
          <w:b w:val="off"/>
          <w:i w:val="off"/>
        </w:rPr>
        <w:t>182</w:t>
      </w:r>
      <w:bookmarkEnd w:id="3262"/>
    </w:p>
    <w:p>
      <w:r>
        <w:t/>
      </w:r>
    </w:p>
    <w:p>
      <w:pPr>
        <w:sectPr>
          <w:footerReference r:id="rId595"/>
          <w:headerReference r:id="rId596" w:type="default"/>
          <w:type w:val="nextPage"/>
          <w:pgSz w:w="21240" w:h="31680"/>
          <w:pgMar w:left="2460" w:top="1840" w:right="2460" w:bottom="1840" w:header="1540" w:footer="1540"/>
          <w:cols w:num="1"/>
        </w:sectPr>
      </w:pPr>
    </w:p>
    <w:p>
      <w:pPr>
        <w:pageBreakBefore w:val="off"/>
        <w:tabs/>
        <w:wordWrap w:val="off"/>
        <w:spacing w:before="560" w:after="0" w:line="620" w:lineRule="atLeast"/>
        <w:ind w:left="0" w:right="2040"/>
        <w:jc w:val="right"/>
        <w:textAlignment w:val="baseline"/>
        <w:rPr>
          <w:sz w:val="46"/>
        </w:rPr>
      </w:pPr>
      <w:bookmarkStart w:name="" w:id="3263"/>
      <w:r>
        <w:rPr>
          <w:rFonts w:ascii="黑体" w:hAnsi="黑体" w:cs="黑体" w:eastAsia="黑体"/>
          <w:sz w:val="46"/>
          <w:spacing w:val="0"/>
          <w:color w:val="000000"/>
          <w:u w:val="single"/>
          <w:b w:val="on"/>
          <w:i w:val="off"/>
        </w:rPr>
        <w:t xml:space="preserve">   第五章严格规整化</w:t>
      </w:r>
      <w:r>
        <w:drawing>
          <wp:anchor allowOverlap="true" layoutInCell="true" locked="false" simplePos="false" behindDoc="true" relativeHeight="251659264" distL="0" distR="0" distT="0" distB="0">
            <wp:simplePos x="0" y="0"/>
            <wp:positionH relativeFrom="page">
              <wp:posOffset>10934700</wp:posOffset>
            </wp:positionH>
            <wp:positionV relativeFrom="paragraph">
              <wp:posOffset>114300</wp:posOffset>
            </wp:positionV>
            <wp:extent cx="381000" cy="673100"/>
            <wp:wrapNone/>
            <wp:docPr id="303" name="Drawing 303"/>
            <a:graphic xmlns:a="http://schemas.openxmlformats.org/drawingml/2006/main">
              <a:graphicData uri="http://schemas.openxmlformats.org/drawingml/2006/picture">
                <pic:pic xmlns:pic="http://schemas.openxmlformats.org/drawingml/2006/picture">
                  <pic:nvPicPr>
                    <pic:cNvPr id="0" name="Picture 302"/>
                    <pic:cNvPicPr>
                      <a:picLocks noChangeAspect="true"/>
                    </pic:cNvPicPr>
                  </pic:nvPicPr>
                  <pic:blipFill>
                    <a:blip r:embed="rId115"/>
                    <a:stretch>
                      <a:fillRect/>
                    </a:stretch>
                  </pic:blipFill>
                  <pic:spPr>
                    <a:xfrm>
                      <a:off x="0" y="0"/>
                      <a:ext cx="381000" cy="673100"/>
                    </a:xfrm>
                    <a:prstGeom prst="rect">
                      <a:avLst/>
                    </a:prstGeom>
                  </pic:spPr>
                </pic:pic>
              </a:graphicData>
            </a:graphic>
          </wp:anchor>
        </w:drawing>
      </w:r>
      <w:bookmarkEnd w:id="3263"/>
    </w:p>
    <w:p>
      <w:pPr>
        <w:pageBreakBefore w:val="off"/>
        <w:tabs/>
        <w:wordWrap w:val="off"/>
        <w:spacing w:before="480" w:after="0" w:line="920" w:lineRule="atLeast"/>
        <w:ind w:left="220" w:right="1260"/>
        <w:jc w:val="both"/>
        <w:textAlignment w:val="baseline"/>
        <w:rPr>
          <w:sz w:val="52"/>
        </w:rPr>
      </w:pPr>
      <w:bookmarkStart w:name="" w:id="3264"/>
      <w:r>
        <w:rPr>
          <w:rFonts w:ascii="宋体" w:hAnsi="宋体" w:cs="宋体" w:eastAsia="宋体"/>
          <w:sz w:val="52"/>
          <w:spacing w:val="0"/>
          <w:color w:val="000000"/>
          <w:b w:val="off"/>
          <w:i w:val="off"/>
        </w:rPr>
        <w:t>示出来的词项之间也没有什么区别。嵌入标准记法而起逻辑上简单成</w:t>
      </w:r>
      <w:r>
        <w:rPr>
          <w:rFonts w:ascii="宋体" w:hAnsi="宋体" w:cs="宋体" w:eastAsia="宋体"/>
          <w:sz w:val="52"/>
          <w:spacing w:val="0"/>
          <w:color w:val="000000"/>
          <w:b w:val="off"/>
          <w:i w:val="off"/>
        </w:rPr>
        <w:t>分作用的，也许是复杂性未受限制的日常语言的词项。关于肤浅的分</w:t>
      </w:r>
      <w:r>
        <w:rPr>
          <w:rFonts w:ascii="宋体" w:hAnsi="宋体" w:cs="宋体" w:eastAsia="宋体"/>
          <w:sz w:val="52"/>
          <w:spacing w:val="0"/>
          <w:color w:val="000000"/>
          <w:b w:val="off"/>
          <w:i w:val="off"/>
        </w:rPr>
        <w:t>析有一句流行的格言：除了似乎对当下的演绎或其他探究有用的逻辑</w:t>
      </w:r>
      <w:r>
        <w:rPr>
          <w:rFonts w:ascii="宋体" w:hAnsi="宋体" w:cs="宋体" w:eastAsia="宋体"/>
          <w:sz w:val="52"/>
          <w:spacing w:val="0"/>
          <w:color w:val="000000"/>
          <w:b w:val="off"/>
          <w:i w:val="off"/>
        </w:rPr>
        <w:t>结构之外，切勿揭示更多的东西。用阿道夫·迈耶尔(Adolf Meyer)</w:t>
      </w:r>
      <w:r>
        <w:rPr>
          <w:rFonts w:ascii="宋体" w:hAnsi="宋体" w:cs="宋体" w:eastAsia="宋体"/>
          <w:sz w:val="52"/>
          <w:spacing w:val="0"/>
          <w:color w:val="000000"/>
          <w:b w:val="off"/>
          <w:i w:val="off"/>
        </w:rPr>
        <w:t>的一句名言说，那里不痒就别在那里搔。</w:t>
      </w:r>
      <w:bookmarkEnd w:id="3264"/>
    </w:p>
    <w:p>
      <w:pPr>
        <w:pageBreakBefore w:val="off"/>
        <w:tabs/>
        <w:wordWrap w:val="off"/>
        <w:spacing w:before="0" w:after="0" w:line="920" w:lineRule="atLeast"/>
        <w:ind w:left="220" w:right="0" w:firstLine="1040"/>
        <w:jc w:val="both"/>
        <w:textAlignment w:val="baseline"/>
        <w:rPr>
          <w:sz w:val="52"/>
        </w:rPr>
      </w:pPr>
      <w:bookmarkStart w:name="" w:id="3265"/>
      <w:r>
        <w:rPr>
          <w:rFonts w:ascii="宋体" w:hAnsi="宋体" w:cs="宋体" w:eastAsia="宋体"/>
          <w:sz w:val="52"/>
          <w:spacing w:val="0"/>
          <w:color w:val="000000"/>
          <w:b w:val="off"/>
          <w:i w:val="off"/>
        </w:rPr>
        <w:t>相反，有时有效的分析甚至可达到把日常语言的简单语词加以切</w:t>
      </w:r>
      <w:r>
        <w:rPr>
          <w:rFonts w:ascii="宋体" w:hAnsi="宋体" w:cs="宋体" w:eastAsia="宋体"/>
          <w:sz w:val="52"/>
          <w:spacing w:val="0"/>
          <w:color w:val="000000"/>
          <w:b w:val="off"/>
          <w:i w:val="off"/>
        </w:rPr>
        <w:t>割的地步，要求将其义释为一个复合词，其他语词借助于标准记法在</w:t>
      </w:r>
      <w:r>
        <w:rPr>
          <w:rFonts w:ascii="宋体" w:hAnsi="宋体" w:cs="宋体" w:eastAsia="宋体"/>
          <w:sz w:val="52"/>
          <w:spacing w:val="0"/>
          <w:color w:val="000000"/>
          <w:b w:val="off"/>
          <w:i w:val="off"/>
        </w:rPr>
        <w:t>其中被组合起来。一旦发生这样的事情，所采用的分析方法本身通常</w:t>
      </w:r>
      <w:r>
        <w:rPr>
          <w:rFonts w:ascii="宋体" w:hAnsi="宋体" w:cs="宋体" w:eastAsia="宋体"/>
          <w:sz w:val="52"/>
          <w:spacing w:val="0"/>
          <w:color w:val="000000"/>
          <w:b w:val="off"/>
          <w:i w:val="off"/>
        </w:rPr>
        <w:t>将依赖于当下探究所追寻的东西；而且无须提出关于惟一正确的分析</w:t>
      </w:r>
      <w:r>
        <w:rPr>
          <w:rFonts w:ascii="宋体" w:hAnsi="宋体" w:cs="宋体" w:eastAsia="宋体"/>
          <w:sz w:val="52"/>
          <w:spacing w:val="0"/>
          <w:color w:val="000000"/>
          <w:b w:val="off"/>
          <w:i w:val="off"/>
        </w:rPr>
        <w:t>和同义性的问题。</w:t>
      </w:r>
      <w:bookmarkEnd w:id="3265"/>
    </w:p>
    <w:p>
      <w:pPr>
        <w:pageBreakBefore w:val="off"/>
        <w:tabs/>
        <w:wordWrap w:val="off"/>
        <w:spacing w:before="0" w:after="0" w:line="920" w:lineRule="atLeast"/>
        <w:ind w:left="220" w:right="1240" w:firstLine="1040"/>
        <w:jc w:val="both"/>
        <w:textAlignment w:val="baseline"/>
        <w:rPr>
          <w:sz w:val="52"/>
        </w:rPr>
      </w:pPr>
      <w:bookmarkStart w:name="" w:id="3266"/>
      <w:r>
        <w:rPr>
          <w:rFonts w:ascii="宋体" w:hAnsi="宋体" w:cs="宋体" w:eastAsia="宋体"/>
          <w:sz w:val="52"/>
          <w:spacing w:val="0"/>
          <w:color w:val="000000"/>
          <w:b w:val="off"/>
          <w:i w:val="off"/>
        </w:rPr>
        <w:t>在义释的步骤中，当然有一些经常被证明是行之有效的，不管我</w:t>
      </w:r>
      <w:r>
        <w:rPr>
          <w:rFonts w:ascii="宋体" w:hAnsi="宋体" w:cs="宋体" w:eastAsia="宋体"/>
          <w:sz w:val="52"/>
          <w:spacing w:val="0"/>
          <w:color w:val="000000"/>
          <w:b w:val="off"/>
          <w:i w:val="off"/>
        </w:rPr>
        <w:t>们当时的研究可能有什么目的。在这些有用步骤中，人们可以非技术</w:t>
      </w:r>
      <w:r>
        <w:rPr>
          <w:rFonts w:ascii="宋体" w:hAnsi="宋体" w:cs="宋体" w:eastAsia="宋体"/>
          <w:sz w:val="52"/>
          <w:spacing w:val="0"/>
          <w:color w:val="000000"/>
          <w:b w:val="off"/>
          <w:i w:val="off"/>
        </w:rPr>
        <w:t>性的态度大谈同义性，如果同义性的要求被看做是一个含糊的要求，</w:t>
      </w:r>
      <w:r>
        <w:rPr>
          <w:rFonts w:ascii="宋体" w:hAnsi="宋体" w:cs="宋体" w:eastAsia="宋体"/>
          <w:sz w:val="52"/>
          <w:spacing w:val="0"/>
          <w:color w:val="000000"/>
          <w:b w:val="off"/>
          <w:i w:val="off"/>
        </w:rPr>
        <w:t>而且是件有程度差别的事情的话。但是，在最恰当的义释中，人们如</w:t>
      </w:r>
      <w:r>
        <w:rPr>
          <w:rFonts w:ascii="宋体" w:hAnsi="宋体" w:cs="宋体" w:eastAsia="宋体"/>
          <w:sz w:val="52"/>
          <w:spacing w:val="0"/>
          <w:color w:val="000000"/>
          <w:b w:val="off"/>
          <w:i w:val="off"/>
        </w:rPr>
        <w:t>将某种绝对的同义性作为目标，则会招致混淆和含糊不清。</w:t>
      </w:r>
      <w:bookmarkEnd w:id="3266"/>
    </w:p>
    <w:p>
      <w:pPr>
        <w:pageBreakBefore w:val="off"/>
        <w:tabs/>
        <w:wordWrap w:val="off"/>
        <w:spacing w:before="0" w:after="0" w:line="920" w:lineRule="atLeast"/>
        <w:ind w:left="220" w:right="1100" w:firstLine="1040"/>
        <w:jc w:val="both"/>
        <w:textAlignment w:val="baseline"/>
        <w:rPr>
          <w:sz w:val="52"/>
        </w:rPr>
      </w:pPr>
      <w:bookmarkStart w:name="" w:id="3267"/>
      <w:r>
        <w:rPr>
          <w:rFonts w:ascii="宋体" w:hAnsi="宋体" w:cs="宋体" w:eastAsia="宋体"/>
          <w:sz w:val="52"/>
          <w:spacing w:val="0"/>
          <w:color w:val="000000"/>
          <w:b w:val="off"/>
          <w:i w:val="off"/>
        </w:rPr>
        <w:t>执行一套有效的演绎算法和实行交流，都不是本书所关注的。但</w:t>
      </w:r>
      <w:r>
        <w:rPr>
          <w:rFonts w:ascii="宋体" w:hAnsi="宋体" w:cs="宋体" w:eastAsia="宋体"/>
          <w:sz w:val="52"/>
          <w:spacing w:val="0"/>
          <w:color w:val="000000"/>
          <w:b w:val="off"/>
          <w:i w:val="off"/>
        </w:rPr>
        <w:t>是，由一套标准逻辑记法所促进的逻辑理论的简单化和明晰化，不仅</w:t>
      </w:r>
      <w:r>
        <w:rPr>
          <w:rFonts w:ascii="宋体" w:hAnsi="宋体" w:cs="宋体" w:eastAsia="宋体"/>
          <w:sz w:val="52"/>
          <w:spacing w:val="0"/>
          <w:color w:val="000000"/>
          <w:b w:val="off"/>
          <w:i w:val="off"/>
        </w:rPr>
        <w:t>是算法上的，而且是概念上的。我们在确立科学语句时所需要的在各</w:t>
      </w:r>
      <w:r>
        <w:rPr>
          <w:rFonts w:ascii="宋体" w:hAnsi="宋体" w:cs="宋体" w:eastAsia="宋体"/>
          <w:sz w:val="52"/>
          <w:spacing w:val="0"/>
          <w:color w:val="000000"/>
          <w:b w:val="off"/>
          <w:i w:val="off"/>
        </w:rPr>
        <w:t>种组合构造中做出的每一还原，都是广义的科学概念系统结构上的简</w:t>
      </w:r>
      <w:r>
        <w:rPr>
          <w:rFonts w:ascii="宋体" w:hAnsi="宋体" w:cs="宋体" w:eastAsia="宋体"/>
          <w:sz w:val="52"/>
          <w:spacing w:val="0"/>
          <w:color w:val="000000"/>
          <w:b w:val="off"/>
          <w:i w:val="off"/>
        </w:rPr>
        <w:t>单化。我们每次力图通过将其义释为更清楚的要素而消除一些模糊结</w:t>
      </w:r>
      <w:r>
        <w:rPr>
          <w:rFonts w:ascii="宋体" w:hAnsi="宋体" w:cs="宋体" w:eastAsia="宋体"/>
          <w:sz w:val="52"/>
          <w:spacing w:val="0"/>
          <w:color w:val="000000"/>
          <w:b w:val="off"/>
          <w:i w:val="off"/>
        </w:rPr>
        <w:t>构或模糊概念，都是对科学概念系统的明晰化。驱使科学家去寻求适</w:t>
      </w:r>
      <w:r>
        <w:rPr>
          <w:rFonts w:ascii="宋体" w:hAnsi="宋体" w:cs="宋体" w:eastAsia="宋体"/>
          <w:sz w:val="52"/>
          <w:spacing w:val="0"/>
          <w:color w:val="000000"/>
          <w:b w:val="off"/>
          <w:i w:val="off"/>
        </w:rPr>
        <w:t>合其专门学科的对象的更为简单明晰的理论的动机，同样也是对所有</w:t>
      </w:r>
      <w:r>
        <w:rPr>
          <w:rFonts w:ascii="宋体" w:hAnsi="宋体" w:cs="宋体" w:eastAsia="宋体"/>
          <w:sz w:val="52"/>
          <w:spacing w:val="0"/>
          <w:color w:val="000000"/>
          <w:b w:val="off"/>
          <w:i w:val="off"/>
        </w:rPr>
        <w:t>科学共有的更广阔的体系加以简单化和明晰化的动机。由于所涉及的</w:t>
      </w:r>
      <w:r>
        <w:rPr>
          <w:rFonts w:ascii="宋体" w:hAnsi="宋体" w:cs="宋体" w:eastAsia="宋体"/>
          <w:sz w:val="52"/>
          <w:spacing w:val="0"/>
          <w:color w:val="000000"/>
          <w:b w:val="off"/>
          <w:i w:val="off"/>
        </w:rPr>
        <w:t>科学体系之博大宽广，这里的目标被称为哲学性的；但动机是同样</w:t>
      </w:r>
      <w:r>
        <w:rPr>
          <w:rFonts w:ascii="宋体" w:hAnsi="宋体" w:cs="宋体" w:eastAsia="宋体"/>
          <w:sz w:val="52"/>
          <w:spacing w:val="0"/>
          <w:color w:val="000000"/>
          <w:b w:val="off"/>
          <w:i w:val="off"/>
        </w:rPr>
        <w:t>的。追求一种最简单、最明晰而且囊括一切的标准记法的模式，并非</w:t>
      </w:r>
      <w:r>
        <w:rPr>
          <w:rFonts w:ascii="宋体" w:hAnsi="宋体" w:cs="宋体" w:eastAsia="宋体"/>
          <w:sz w:val="52"/>
          <w:spacing w:val="0"/>
          <w:color w:val="000000"/>
          <w:b w:val="off"/>
          <w:i w:val="off"/>
        </w:rPr>
        <w:t>有别于对终极范畴的追寻，即对实在的最一般特征的刻画。难道人家</w:t>
      </w:r>
      <w:r>
        <w:rPr>
          <w:rFonts w:ascii="宋体" w:hAnsi="宋体" w:cs="宋体" w:eastAsia="宋体"/>
          <w:sz w:val="52"/>
          <w:spacing w:val="0"/>
          <w:color w:val="000000"/>
          <w:b w:val="off"/>
          <w:i w:val="off"/>
        </w:rPr>
        <w:t>不会反驳说这样的结构都是约定的而非由实在强制规定的；因为对物</w:t>
      </w:r>
      <w:r>
        <w:rPr>
          <w:rFonts w:ascii="宋体" w:hAnsi="宋体" w:cs="宋体" w:eastAsia="宋体"/>
          <w:sz w:val="52"/>
          <w:spacing w:val="0"/>
          <w:color w:val="000000"/>
          <w:b w:val="off"/>
          <w:i w:val="off"/>
        </w:rPr>
        <w:t>理理论不是也可以这样说吗？的确，这正是实在的本性，即一种物理</w:t>
      </w:r>
      <w:bookmarkEnd w:id="3267"/>
    </w:p>
    <w:p>
      <w:pPr>
        <w:pageBreakBefore w:val="off"/>
        <w:tabs/>
        <w:wordWrap w:val="off"/>
        <w:spacing w:before="0" w:after="0" w:line="640" w:lineRule="atLeast"/>
        <w:ind w:left="0" w:right="1140"/>
        <w:jc w:val="right"/>
        <w:textAlignment w:val="baseline"/>
        <w:rPr>
          <w:sz w:val="48"/>
        </w:rPr>
      </w:pPr>
      <w:bookmarkStart w:name="" w:id="3268"/>
      <w:r>
        <w:rPr>
          <w:rFonts w:ascii="黑体" w:hAnsi="黑体" w:cs="黑体" w:eastAsia="黑体"/>
          <w:sz w:val="48"/>
          <w:spacing w:val="0"/>
          <w:color w:val="000000"/>
          <w:b w:val="off"/>
          <w:i w:val="off"/>
        </w:rPr>
        <w:t>183</w:t>
      </w:r>
      <w:bookmarkEnd w:id="3268"/>
    </w:p>
    <w:p>
      <w:r>
        <w:t/>
      </w:r>
    </w:p>
    <w:p>
      <w:pPr>
        <w:sectPr>
          <w:footerReference r:id="rId597"/>
          <w:headerReference r:id="rId598" w:type="default"/>
          <w:type w:val="nextPage"/>
          <w:pgSz w:w="21240" w:h="31680"/>
          <w:pgMar w:left="1920" w:top="1940" w:right="1920" w:bottom="1940" w:header="1640" w:footer="1640"/>
          <w:cols w:num="1"/>
        </w:sectPr>
      </w:pPr>
    </w:p>
    <w:p>
      <w:pPr>
        <w:pageBreakBefore w:val="off"/>
        <w:tabs/>
        <w:wordWrap w:val="off"/>
        <w:spacing w:before="0" w:after="0" w:line="560" w:lineRule="atLeast"/>
        <w:ind w:left="820" w:right="0"/>
        <w:jc w:val="both"/>
        <w:textAlignment w:val="baseline"/>
        <w:rPr>
          <w:sz w:val="41"/>
        </w:rPr>
      </w:pPr>
      <w:bookmarkStart w:name="" w:id="3269"/>
      <w:r>
        <w:rPr>
          <w:rFonts w:ascii="黑体" w:hAnsi="黑体" w:cs="黑体" w:eastAsia="黑体"/>
          <w:sz w:val="41"/>
          <w:spacing w:val="0"/>
          <w:color w:val="000000"/>
          <w:b w:val="on"/>
          <w:i w:val="off"/>
        </w:rPr>
        <w:t>语词和对象</w:t>
      </w:r>
      <w:bookmarkEnd w:id="3269"/>
    </w:p>
    <w:p>
      <w:pPr>
        <w:pageBreakBefore w:val="off"/>
        <w:tabs/>
        <w:wordWrap w:val="off"/>
        <w:spacing w:before="0" w:after="0" w:line="480" w:lineRule="exact"/>
        <w:ind w:left="0" w:right="0"/>
        <w:jc w:val="both"/>
        <w:textAlignment w:val="baseline"/>
        <w:rPr>
          <w:sz w:val="41"/>
        </w:rPr>
      </w:pPr>
      <w:bookmarkStart w:name="" w:id="3270"/>
      <w:r>
        <w:rPr>
          <w:rFonts w:ascii="宋体" w:hAnsi="宋体" w:cs="宋体" w:eastAsia="宋体"/>
          <w:sz w:val="41"/>
          <w:spacing w:val="0"/>
          <w:color w:val="000000"/>
          <w:b w:val="off"/>
          <w:i w:val="off"/>
        </w:rPr>
        <w:t/>
      </w:r>
      <w:bookmarkEnd w:id="3270"/>
    </w:p>
    <w:p>
      <w:pPr>
        <w:pageBreakBefore w:val="off"/>
        <w:tabs/>
        <w:wordWrap w:val="off"/>
        <w:spacing w:before="0" w:after="0" w:line="920" w:lineRule="atLeast"/>
        <w:ind w:left="40" w:right="60" w:hanging="20"/>
        <w:jc w:val="both"/>
        <w:textAlignment w:val="baseline"/>
        <w:rPr>
          <w:sz w:val="49"/>
        </w:rPr>
      </w:pPr>
      <w:bookmarkStart w:name="" w:id="3271"/>
      <w:r>
        <w:rPr>
          <w:rFonts w:ascii="宋体" w:hAnsi="宋体" w:cs="宋体" w:eastAsia="宋体"/>
          <w:sz w:val="49"/>
          <w:spacing w:val="0"/>
          <w:color w:val="000000"/>
          <w:b w:val="off"/>
          <w:i w:val="off"/>
        </w:rPr>
        <w:t>理论比另一种物理理论对我们更有说服力；但就标准记法来说，不同</w:t>
      </w:r>
      <w:r>
        <w:rPr>
          <w:rFonts w:ascii="宋体" w:hAnsi="宋体" w:cs="宋体" w:eastAsia="宋体"/>
          <w:sz w:val="49"/>
          <w:spacing w:val="0"/>
          <w:color w:val="000000"/>
          <w:b w:val="off"/>
          <w:i w:val="off"/>
        </w:rPr>
        <w:t>的物理理论是类似的。</w:t>
      </w:r>
      <w:bookmarkEnd w:id="3271"/>
    </w:p>
    <w:p>
      <w:pPr>
        <w:pageBreakBefore w:val="off"/>
        <w:tabs/>
        <w:wordWrap w:val="off"/>
        <w:spacing w:before="0" w:after="0" w:line="940" w:lineRule="exact"/>
        <w:ind w:left="0" w:right="0"/>
        <w:jc w:val="both"/>
        <w:textAlignment w:val="baseline"/>
        <w:rPr>
          <w:sz w:val="49"/>
        </w:rPr>
      </w:pPr>
      <w:bookmarkStart w:name="" w:id="3272"/>
      <w:r>
        <w:rPr>
          <w:rFonts w:ascii="宋体" w:hAnsi="宋体" w:cs="宋体" w:eastAsia="宋体"/>
          <w:sz w:val="49"/>
          <w:spacing w:val="0"/>
          <w:color w:val="000000"/>
          <w:b w:val="off"/>
          <w:i w:val="off"/>
        </w:rPr>
        <w:t/>
      </w:r>
      <w:bookmarkEnd w:id="3272"/>
    </w:p>
    <w:p>
      <w:pPr>
        <w:pageBreakBefore w:val="off"/>
        <w:tabs/>
        <w:wordWrap w:val="off"/>
        <w:spacing w:before="0" w:after="0" w:line="980" w:lineRule="atLeast"/>
        <w:ind w:left="20" w:right="0"/>
        <w:jc w:val="both"/>
        <w:textAlignment w:val="baseline"/>
        <w:rPr>
          <w:sz w:val="74"/>
        </w:rPr>
      </w:pPr>
      <w:bookmarkStart w:name="" w:id="3273"/>
      <w:r>
        <w:rPr>
          <w:rFonts w:ascii="黑体" w:hAnsi="黑体" w:cs="黑体" w:eastAsia="黑体"/>
          <w:sz w:val="74"/>
          <w:spacing w:val="0"/>
          <w:color w:val="000000"/>
          <w:b w:val="on"/>
          <w:i w:val="off"/>
        </w:rPr>
        <w:t>34.量词和其他算子</w:t>
      </w:r>
      <w:bookmarkEnd w:id="3273"/>
    </w:p>
    <w:p>
      <w:pPr>
        <w:pageBreakBefore w:val="off"/>
        <w:tabs/>
        <w:wordWrap w:val="off"/>
        <w:spacing w:before="0" w:after="0" w:line="940" w:lineRule="exact"/>
        <w:ind w:left="0" w:right="0"/>
        <w:jc w:val="both"/>
        <w:textAlignment w:val="baseline"/>
        <w:rPr>
          <w:sz w:val="49"/>
        </w:rPr>
      </w:pPr>
      <w:bookmarkStart w:name="" w:id="3274"/>
      <w:r>
        <w:rPr>
          <w:rFonts w:ascii="宋体" w:hAnsi="宋体" w:cs="宋体" w:eastAsia="宋体"/>
          <w:sz w:val="49"/>
          <w:spacing w:val="0"/>
          <w:color w:val="000000"/>
          <w:b w:val="off"/>
          <w:i w:val="off"/>
        </w:rPr>
        <w:t/>
      </w:r>
      <w:bookmarkEnd w:id="3274"/>
    </w:p>
    <w:p>
      <w:pPr>
        <w:pageBreakBefore w:val="off"/>
        <w:tabs/>
        <w:wordWrap w:val="off"/>
        <w:spacing w:before="0" w:after="0" w:line="920" w:lineRule="atLeast"/>
        <w:ind w:left="20" w:right="60" w:firstLine="1040"/>
        <w:jc w:val="both"/>
        <w:textAlignment w:val="baseline"/>
        <w:rPr>
          <w:sz w:val="49"/>
        </w:rPr>
      </w:pPr>
      <w:bookmarkStart w:name="" w:id="3275"/>
      <w:r>
        <w:rPr>
          <w:rFonts w:ascii="宋体" w:hAnsi="宋体" w:cs="宋体" w:eastAsia="宋体"/>
          <w:sz w:val="49"/>
          <w:spacing w:val="0"/>
          <w:color w:val="000000"/>
          <w:b w:val="off"/>
          <w:i w:val="off"/>
        </w:rPr>
        <w:t>凡是一种标准记法旨在使元素节约和清晰的地方，我们只需指</w:t>
      </w:r>
      <w:r>
        <w:rPr>
          <w:rFonts w:ascii="宋体" w:hAnsi="宋体" w:cs="宋体" w:eastAsia="宋体"/>
          <w:sz w:val="49"/>
          <w:spacing w:val="0"/>
          <w:color w:val="000000"/>
          <w:b w:val="off"/>
          <w:i w:val="off"/>
        </w:rPr>
        <w:t>出，该记法可以被用来承担所有惯用语的工作，我们认为它足以胜任</w:t>
      </w:r>
      <w:r>
        <w:rPr>
          <w:rFonts w:ascii="宋体" w:hAnsi="宋体" w:cs="宋体" w:eastAsia="宋体"/>
          <w:sz w:val="49"/>
          <w:spacing w:val="0"/>
          <w:color w:val="000000"/>
          <w:b w:val="off"/>
          <w:i w:val="off"/>
        </w:rPr>
        <w:t>这个工作；但我们并非必须使用它。丰富程度居中的记法用起来可能</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力，而且不同的记法形式有利于不同的目的。既然可以保证没</w:t>
      </w:r>
      <w:r>
        <w:rPr>
          <w:rFonts w:ascii="宋体" w:hAnsi="宋体" w:cs="宋体" w:eastAsia="宋体"/>
          <w:sz w:val="49"/>
          <w:spacing w:val="0"/>
          <w:color w:val="000000"/>
          <w:b w:val="off"/>
          <w:i w:val="off"/>
        </w:rPr>
        <w:t>有危及我们的自由，我们就可以坚决地进行还原。</w:t>
      </w:r>
      <w:bookmarkEnd w:id="3275"/>
    </w:p>
    <w:p>
      <w:pPr>
        <w:pageBreakBefore w:val="off"/>
        <w:tabs/>
        <w:wordWrap w:val="off"/>
        <w:spacing w:before="0" w:after="0" w:line="920" w:lineRule="atLeast"/>
        <w:ind w:left="20" w:right="0" w:firstLine="1040"/>
        <w:jc w:val="both"/>
        <w:textAlignment w:val="baseline"/>
        <w:rPr>
          <w:sz w:val="49"/>
        </w:rPr>
      </w:pPr>
      <w:bookmarkStart w:name="" w:id="3276"/>
      <w:r>
        <w:rPr>
          <w:rFonts w:ascii="宋体" w:hAnsi="宋体" w:cs="宋体" w:eastAsia="宋体"/>
          <w:sz w:val="49"/>
          <w:spacing w:val="0"/>
          <w:color w:val="000000"/>
          <w:b w:val="off"/>
          <w:i w:val="off"/>
        </w:rPr>
        <w:t>在第29节中，我们已经看到了一种显著的还原：在主词位置使</w:t>
      </w:r>
      <w:r>
        <w:rPr>
          <w:rFonts w:ascii="宋体" w:hAnsi="宋体" w:cs="宋体" w:eastAsia="宋体"/>
          <w:sz w:val="49"/>
          <w:spacing w:val="0"/>
          <w:color w:val="000000"/>
          <w:b w:val="off"/>
          <w:i w:val="off"/>
        </w:rPr>
        <w:t>用不定单独词项。第29节所包含的想法是，只有在发生范围歧义的</w:t>
      </w:r>
      <w:r>
        <w:rPr>
          <w:rFonts w:ascii="宋体" w:hAnsi="宋体" w:cs="宋体" w:eastAsia="宋体"/>
          <w:sz w:val="49"/>
          <w:spacing w:val="0"/>
          <w:color w:val="000000"/>
          <w:b w:val="off"/>
          <w:i w:val="off"/>
        </w:rPr>
        <w:t>危险时，才可这样做；但现在，我们也可以坚决要求将这种还原作为</w:t>
      </w:r>
      <w:r>
        <w:rPr>
          <w:rFonts w:ascii="宋体" w:hAnsi="宋体" w:cs="宋体" w:eastAsia="宋体"/>
          <w:sz w:val="49"/>
          <w:spacing w:val="0"/>
          <w:color w:val="000000"/>
          <w:b w:val="off"/>
          <w:i w:val="off"/>
        </w:rPr>
        <w:t>严格的标准语法的一个常规条件。我们甚至可以使那些单独词项作为</w:t>
      </w:r>
      <w:r>
        <w:rPr>
          <w:rFonts w:ascii="宋体" w:hAnsi="宋体" w:cs="宋体" w:eastAsia="宋体"/>
          <w:sz w:val="49"/>
          <w:spacing w:val="0"/>
          <w:color w:val="000000"/>
          <w:b w:val="off"/>
          <w:i w:val="off"/>
        </w:rPr>
        <w:t>主词出现的方式更为标准化，如果我们坚持它们的出现总是伴随着一</w:t>
      </w:r>
      <w:r>
        <w:rPr>
          <w:rFonts w:ascii="宋体" w:hAnsi="宋体" w:cs="宋体" w:eastAsia="宋体"/>
          <w:sz w:val="49"/>
          <w:spacing w:val="0"/>
          <w:color w:val="000000"/>
          <w:b w:val="off"/>
          <w:i w:val="off"/>
        </w:rPr>
        <w:t>个具有“有一个对象x使得……x………”(is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object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x</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such</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that…x</w:t>
      </w:r>
      <w:r>
        <w:rPr>
          <w:rFonts w:ascii="宋体" w:hAnsi="宋体" w:cs="宋体" w:eastAsia="宋体"/>
          <w:sz w:val="49"/>
          <w:spacing w:val="0"/>
          <w:color w:val="000000"/>
          <w:b w:val="off"/>
          <w:i w:val="off"/>
        </w:rPr>
        <w:t>…)形式的谓词的话。因为这正是一个不定单独词项最后所占的位</w:t>
      </w:r>
      <w:r>
        <w:rPr>
          <w:rFonts w:ascii="宋体" w:hAnsi="宋体" w:cs="宋体" w:eastAsia="宋体"/>
          <w:sz w:val="49"/>
          <w:spacing w:val="0"/>
          <w:color w:val="000000"/>
          <w:b w:val="off"/>
          <w:i w:val="off"/>
        </w:rPr>
        <w:t>置，只要我们使用第29节中的“such</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that”处理方法，然后通过将</w:t>
      </w:r>
      <w:r>
        <w:rPr>
          <w:rFonts w:ascii="宋体" w:hAnsi="宋体" w:cs="宋体" w:eastAsia="宋体"/>
          <w:sz w:val="49"/>
          <w:spacing w:val="0"/>
          <w:color w:val="000000"/>
          <w:b w:val="off"/>
          <w:i w:val="off"/>
        </w:rPr>
        <w:t>“对象”前置以便容纳变项，从而使“such</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that”从句名词化。</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-1104900</wp:posOffset>
                </wp:positionV>
                <wp:extent cx="914400" cy="381000"/>
                <wp:wrapNone/>
                <wp:docPr id="304" name="文本框 304"/>
                <a:graphic xmlns:a="http://schemas.openxmlformats.org/drawingml/2006/main">
                  <a:graphicData uri="http://schemas.microsoft.com/office/word/2010/wordprocessingShape">
                    <wps:wsp>
                      <wps:cNvSpPr txBox="true"/>
                      <wps:spPr>
                        <a:xfrm>
                          <a:off x="0" y="0"/>
                          <a:ext cx="914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3277"/>
                            <w:r>
                              <w:rPr>
                                <w:rFonts w:ascii="宋体" w:hAnsi="宋体" w:cs="宋体" w:eastAsia="宋体"/>
                                <w:sz w:val="39"/>
                                <w:spacing w:val="0"/>
                                <w:color w:val="000000"/>
                                <w:b w:val="off"/>
                                <w:i w:val="off"/>
                              </w:rPr>
                              <w:t>不太吃</w:t>
                            </w:r>
                            <w:bookmarkEnd w:id="3277"/>
                          </w:p>
                        </w:txbxContent>
                      </wps:txbx>
                      <wps:bodyPr wrap="square" lIns="0" rIns="0" tIns="0" bIns="0" vert="horz" anchor="t">
                        <a:noAutofit/>
                      </wps:bodyPr>
                    </wps:wsp>
                  </a:graphicData>
                </a:graphic>
              </wp:anchor>
            </w:drawing>
          </mc:Choice>
          <mc:Fallback>
            <w:pict>
              <v:shape type="#_x0000_t202" filled="f" stroked="f" style="margin-left:69pt;margin-top:-87pt;width:7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3278"/>
                      <w:r>
                        <w:rPr>
                          <w:rFonts w:ascii="宋体" w:hAnsi="宋体" w:cs="宋体" w:eastAsia="宋体"/>
                          <w:sz w:val="39"/>
                          <w:spacing w:val="0"/>
                          <w:color w:val="000000"/>
                          <w:b w:val="off"/>
                          <w:i w:val="off"/>
                        </w:rPr>
                        <w:t>不太吃</w:t>
                      </w:r>
                      <w:bookmarkEnd w:id="3278"/>
                    </w:p>
                  </w:txbxContent>
                </v:textbox>
              </v:shape>
            </w:pict>
          </mc:Fallback>
        </mc:AlternateContent>
      </w:r>
      <w:bookmarkEnd w:id="3276"/>
    </w:p>
    <w:p>
      <w:pPr>
        <w:pageBreakBefore w:val="off"/>
        <w:tabs/>
        <w:wordWrap w:val="off"/>
        <w:spacing w:before="0" w:after="0" w:line="900" w:lineRule="atLeast"/>
        <w:ind w:left="20" w:right="0" w:firstLine="1040"/>
        <w:jc w:val="both"/>
        <w:textAlignment w:val="baseline"/>
        <w:rPr>
          <w:sz w:val="53"/>
        </w:rPr>
      </w:pPr>
      <w:bookmarkStart w:name="" w:id="3279"/>
      <w:r>
        <w:rPr>
          <w:rFonts w:ascii="宋体" w:hAnsi="宋体" w:cs="宋体" w:eastAsia="宋体"/>
          <w:sz w:val="53"/>
          <w:spacing w:val="0"/>
          <w:color w:val="000000"/>
          <w:b w:val="off"/>
          <w:i w:val="off"/>
        </w:rPr>
        <w:t>同时，我们也可以省掉几乎所有的不定单独词项。首先，由于我</w:t>
      </w:r>
      <w:r>
        <w:rPr>
          <w:rFonts w:ascii="宋体" w:hAnsi="宋体" w:cs="宋体" w:eastAsia="宋体"/>
          <w:sz w:val="53"/>
          <w:spacing w:val="0"/>
          <w:color w:val="000000"/>
          <w:b w:val="off"/>
          <w:i w:val="off"/>
        </w:rPr>
        <w:t>们诉诸“such</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that”，在“任何”(any)和“各个”(each)或“每</w:t>
      </w:r>
      <w:r>
        <w:rPr>
          <w:rFonts w:ascii="宋体" w:hAnsi="宋体" w:cs="宋体" w:eastAsia="宋体"/>
          <w:sz w:val="53"/>
          <w:spacing w:val="0"/>
          <w:color w:val="000000"/>
          <w:b w:val="off"/>
          <w:i w:val="off"/>
        </w:rPr>
        <w:t>个”(every)之间就无须做出区分了(参见第29节)。例如在“no</w:t>
      </w:r>
      <w:r>
        <w:rPr>
          <w:rFonts w:ascii="宋体" w:hAnsi="宋体" w:cs="宋体" w:eastAsia="宋体"/>
          <w:sz w:val="53"/>
          <w:spacing w:val="0"/>
          <w:color w:val="000000"/>
          <w:b w:val="off"/>
          <w:i w:val="off"/>
        </w:rPr>
        <w:t>poem”、“nobody”、“nothing”这些不定单独词项中所用的“no”可</w:t>
      </w:r>
      <w:r>
        <w:rPr>
          <w:rFonts w:ascii="宋体" w:hAnsi="宋体" w:cs="宋体" w:eastAsia="宋体"/>
          <w:sz w:val="53"/>
          <w:spacing w:val="0"/>
          <w:color w:val="000000"/>
          <w:b w:val="off"/>
          <w:i w:val="off"/>
        </w:rPr>
        <w:t>以用“each”加否定来义释。不定单独词项的基本形式由此可以归约</w:t>
      </w:r>
      <w:r>
        <w:rPr>
          <w:rFonts w:ascii="宋体" w:hAnsi="宋体" w:cs="宋体" w:eastAsia="宋体"/>
          <w:sz w:val="53"/>
          <w:spacing w:val="0"/>
          <w:color w:val="000000"/>
          <w:b w:val="off"/>
          <w:i w:val="off"/>
        </w:rPr>
        <w:t>为“every</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F”(每个</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F)和“some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F”(某些</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F；在“a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certain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w:t>
      </w:r>
      <w:r>
        <w:rPr>
          <w:rFonts w:ascii="宋体" w:hAnsi="宋体" w:cs="宋体" w:eastAsia="宋体"/>
          <w:sz w:val="53"/>
          <w:spacing w:val="0"/>
          <w:color w:val="000000"/>
          <w:b w:val="off"/>
          <w:i w:val="off"/>
        </w:rPr>
        <w:t>[某F]的意义上)，这里F以名词形式代表任何普遍词项。但现在显</w:t>
      </w:r>
      <w:r>
        <w:rPr>
          <w:rFonts w:ascii="宋体" w:hAnsi="宋体" w:cs="宋体" w:eastAsia="宋体"/>
          <w:sz w:val="53"/>
          <w:spacing w:val="0"/>
          <w:color w:val="000000"/>
          <w:b w:val="off"/>
          <w:i w:val="off"/>
        </w:rPr>
        <w:t>然为了节省，这两类不定单独词项又都可以省掉，而只保留“every-</w:t>
      </w:r>
      <w:r>
        <w:rPr>
          <w:rFonts w:ascii="黑体" w:hAnsi="黑体" w:cs="黑体" w:eastAsia="黑体"/>
          <w:sz w:val="53"/>
          <w:spacing w:val="0"/>
          <w:color w:val="000000"/>
          <w:b w:val="on"/>
          <w:i w:val="off"/>
        </w:rPr>
        <w:t>184</w:t>
      </w:r>
      <w:bookmarkEnd w:id="3279"/>
    </w:p>
    <w:p>
      <w:r>
        <w:t/>
      </w:r>
    </w:p>
    <w:p>
      <w:pPr>
        <w:sectPr>
          <w:footerReference r:id="rId599"/>
          <w:headerReference r:id="rId600" w:type="default"/>
          <w:type w:val="nextPage"/>
          <w:pgSz w:w="21240" w:h="31680"/>
          <w:pgMar w:left="2580" w:top="2200" w:right="2580" w:bottom="2200" w:header="1900" w:footer="1900"/>
          <w:cols w:num="1"/>
        </w:sectPr>
      </w:pPr>
    </w:p>
    <w:p>
      <w:pPr>
        <w:pageBreakBefore w:val="off"/>
        <w:tabs/>
        <w:wordWrap w:val="off"/>
        <w:spacing w:before="620" w:after="0" w:line="620" w:lineRule="atLeast"/>
        <w:ind w:left="0" w:right="920"/>
        <w:jc w:val="right"/>
        <w:textAlignment w:val="baseline"/>
        <w:rPr>
          <w:sz w:val="46"/>
        </w:rPr>
      </w:pPr>
      <w:bookmarkStart w:name="" w:id="3280"/>
      <w:r>
        <w:rPr>
          <w:rFonts w:ascii="黑体" w:hAnsi="黑体" w:cs="黑体" w:eastAsia="黑体"/>
          <w:sz w:val="46"/>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38100</wp:posOffset>
            </wp:positionV>
            <wp:extent cx="444500" cy="774700"/>
            <wp:wrapNone/>
            <wp:docPr id="306" name="Drawing 306"/>
            <a:graphic xmlns:a="http://schemas.openxmlformats.org/drawingml/2006/main">
              <a:graphicData uri="http://schemas.openxmlformats.org/drawingml/2006/picture">
                <pic:pic xmlns:pic="http://schemas.openxmlformats.org/drawingml/2006/picture">
                  <pic:nvPicPr>
                    <pic:cNvPr id="0" name="Picture 305"/>
                    <pic:cNvPicPr>
                      <a:picLocks noChangeAspect="true"/>
                    </pic:cNvPicPr>
                  </pic:nvPicPr>
                  <pic:blipFill>
                    <a:blip r:embed="rId116"/>
                    <a:stretch>
                      <a:fillRect/>
                    </a:stretch>
                  </pic:blipFill>
                  <pic:spPr>
                    <a:xfrm>
                      <a:off x="0" y="0"/>
                      <a:ext cx="444500" cy="774700"/>
                    </a:xfrm>
                    <a:prstGeom prst="rect">
                      <a:avLst/>
                    </a:prstGeom>
                  </pic:spPr>
                </pic:pic>
              </a:graphicData>
            </a:graphic>
          </wp:anchor>
        </w:drawing>
      </w:r>
      <w:bookmarkEnd w:id="3280"/>
    </w:p>
    <w:p>
      <w:pPr>
        <w:pageBreakBefore w:val="off"/>
        <w:tabs/>
        <w:wordWrap w:val="off"/>
        <w:spacing w:before="0" w:after="0" w:line="560" w:lineRule="exact"/>
        <w:ind w:left="0" w:right="0"/>
        <w:jc w:val="right"/>
        <w:textAlignment w:val="baseline"/>
        <w:rPr>
          <w:sz w:val="46"/>
        </w:rPr>
      </w:pPr>
      <w:bookmarkStart w:name="" w:id="3281"/>
      <w:r>
        <w:rPr>
          <w:rFonts w:ascii="宋体" w:hAnsi="宋体" w:cs="宋体" w:eastAsia="宋体"/>
          <w:sz w:val="46"/>
          <w:spacing w:val="0"/>
          <w:color w:val="000000"/>
          <w:b w:val="off"/>
          <w:i w:val="off"/>
        </w:rPr>
        <w:t/>
      </w:r>
      <w:bookmarkEnd w:id="3281"/>
    </w:p>
    <w:p>
      <w:pPr>
        <w:pageBreakBefore w:val="off"/>
        <w:tabs/>
        <w:wordWrap w:val="off"/>
        <w:spacing w:before="0" w:after="0" w:line="1000" w:lineRule="atLeast"/>
        <w:ind w:left="20" w:right="60"/>
        <w:jc w:val="both"/>
        <w:textAlignment w:val="baseline"/>
        <w:rPr>
          <w:sz w:val="49"/>
        </w:rPr>
      </w:pPr>
      <w:bookmarkStart w:name="" w:id="3282"/>
      <w:r>
        <w:rPr>
          <w:rFonts w:ascii="宋体" w:hAnsi="宋体" w:cs="宋体" w:eastAsia="宋体"/>
          <w:sz w:val="49"/>
          <w:spacing w:val="0"/>
          <w:color w:val="000000"/>
          <w:b w:val="off"/>
          <w:i w:val="off"/>
        </w:rPr>
        <w:t>thing”(每物)和“something”(某物)这两个不定单独词项。因</w:t>
      </w:r>
      <w:r>
        <w:rPr>
          <w:rFonts w:ascii="宋体" w:hAnsi="宋体" w:cs="宋体" w:eastAsia="宋体"/>
          <w:sz w:val="49"/>
          <w:spacing w:val="0"/>
          <w:color w:val="000000"/>
          <w:b w:val="off"/>
          <w:i w:val="off"/>
        </w:rPr>
        <w:t>为，正如上一段所提到的，“每个F”和“某个 F”只在“每个F都</w:t>
      </w:r>
      <w:r>
        <w:rPr>
          <w:rFonts w:ascii="宋体" w:hAnsi="宋体" w:cs="宋体" w:eastAsia="宋体"/>
          <w:sz w:val="49"/>
          <w:spacing w:val="0"/>
          <w:color w:val="000000"/>
          <w:b w:val="off"/>
          <w:i w:val="off"/>
        </w:rPr>
        <w:t>是一个对象x，使得……x……”以及“某个 F是一个对象x，使</w:t>
      </w:r>
      <w:r>
        <w:rPr>
          <w:rFonts w:ascii="宋体" w:hAnsi="宋体" w:cs="宋体" w:eastAsia="宋体"/>
          <w:sz w:val="49"/>
          <w:spacing w:val="0"/>
          <w:color w:val="000000"/>
          <w:b w:val="off"/>
          <w:i w:val="off"/>
        </w:rPr>
        <w:t>得⋯⋯⋯⋯⋯”的位置上才需要；显然我们可以反过来将这些语句分</w:t>
      </w:r>
      <w:r>
        <w:rPr>
          <w:rFonts w:ascii="宋体" w:hAnsi="宋体" w:cs="宋体" w:eastAsia="宋体"/>
          <w:sz w:val="49"/>
          <w:spacing w:val="0"/>
          <w:color w:val="000000"/>
          <w:b w:val="off"/>
          <w:i w:val="off"/>
        </w:rPr>
        <w:t>别义释为：</w:t>
      </w:r>
      <w:bookmarkEnd w:id="3282"/>
    </w:p>
    <w:p>
      <w:pPr>
        <w:pageBreakBefore w:val="off"/>
        <w:tabs/>
        <w:wordWrap w:val="off"/>
        <w:spacing w:before="0" w:after="0" w:line="1000" w:lineRule="exact"/>
        <w:ind w:left="0" w:right="0"/>
        <w:jc w:val="both"/>
        <w:textAlignment w:val="baseline"/>
        <w:rPr>
          <w:sz w:val="49"/>
        </w:rPr>
      </w:pPr>
      <w:bookmarkStart w:name="" w:id="3283"/>
      <w:r>
        <w:rPr>
          <w:rFonts w:ascii="宋体" w:hAnsi="宋体" w:cs="宋体" w:eastAsia="宋体"/>
          <w:sz w:val="49"/>
          <w:spacing w:val="0"/>
          <w:color w:val="000000"/>
          <w:b w:val="off"/>
          <w:i w:val="off"/>
        </w:rPr>
        <w:t/>
      </w:r>
      <w:bookmarkEnd w:id="3283"/>
    </w:p>
    <w:p>
      <w:pPr>
        <w:pageBreakBefore w:val="off"/>
        <w:tabs/>
        <w:wordWrap w:val="off"/>
        <w:spacing w:before="0" w:after="0" w:line="1020" w:lineRule="atLeast"/>
        <w:ind w:left="1080" w:right="1140" w:firstLine="1060"/>
        <w:jc w:val="both"/>
        <w:textAlignment w:val="baseline"/>
        <w:rPr>
          <w:sz w:val="48"/>
        </w:rPr>
      </w:pPr>
      <w:bookmarkStart w:name="" w:id="3284"/>
      <w:r>
        <w:rPr>
          <w:rFonts w:ascii="楷体" w:hAnsi="楷体" w:cs="楷体" w:eastAsia="楷体"/>
          <w:sz w:val="48"/>
          <w:spacing w:val="0"/>
          <w:color w:val="000000"/>
          <w:b w:val="off"/>
          <w:i w:val="off"/>
        </w:rPr>
        <w:t>(1)每物都是一个对象x，使得(如果x是一个F，</w:t>
      </w:r>
      <w:r>
        <w:rPr>
          <w:rFonts w:ascii="楷体" w:hAnsi="楷体" w:cs="楷体" w:eastAsia="楷体"/>
          <w:sz w:val="48"/>
          <w:spacing w:val="0"/>
          <w:color w:val="000000"/>
          <w:b w:val="off"/>
          <w:i w:val="off"/>
        </w:rPr>
        <w:t>则⋯⋯⋯⋯⋯)，</w:t>
      </w:r>
      <w:bookmarkEnd w:id="3284"/>
    </w:p>
    <w:p>
      <w:pPr>
        <w:pageBreakBefore w:val="off"/>
        <w:tabs/>
        <w:wordWrap w:val="off"/>
        <w:spacing w:before="0" w:after="0" w:line="1020" w:lineRule="atLeast"/>
        <w:ind w:left="1080" w:right="1060" w:firstLine="1060"/>
        <w:jc w:val="both"/>
        <w:textAlignment w:val="baseline"/>
        <w:rPr>
          <w:sz w:val="48"/>
        </w:rPr>
      </w:pPr>
      <w:bookmarkStart w:name="" w:id="3285"/>
      <w:r>
        <w:rPr>
          <w:rFonts w:ascii="楷体" w:hAnsi="楷体" w:cs="楷体" w:eastAsia="楷体"/>
          <w:sz w:val="48"/>
          <w:spacing w:val="0"/>
          <w:color w:val="000000"/>
          <w:b w:val="off"/>
          <w:i w:val="off"/>
        </w:rPr>
        <w:t>(2)某物是一个对象x，使得(x是一个F，且……</w:t>
      </w:r>
      <w:r>
        <w:rPr>
          <w:rFonts w:ascii="宋体" w:hAnsi="宋体" w:cs="宋体" w:eastAsia="宋体"/>
          <w:sz w:val="48"/>
          <w:spacing w:val="0"/>
          <w:color w:val="000000"/>
          <w:b w:val="off"/>
          <w:i w:val="off"/>
        </w:rPr>
        <w:t>x⋯⋯)。</w:t>
      </w:r>
      <w:bookmarkEnd w:id="3285"/>
    </w:p>
    <w:p>
      <w:pPr>
        <w:pageBreakBefore w:val="off"/>
        <w:tabs/>
        <w:wordWrap w:val="off"/>
        <w:spacing w:before="800" w:after="0" w:line="1000" w:lineRule="atLeast"/>
        <w:ind w:left="20" w:right="0" w:firstLine="1060"/>
        <w:jc w:val="both"/>
        <w:textAlignment w:val="baseline"/>
        <w:rPr>
          <w:sz w:val="49"/>
        </w:rPr>
      </w:pPr>
      <w:bookmarkStart w:name="" w:id="3286"/>
      <w:r>
        <w:rPr>
          <w:rFonts w:ascii="宋体" w:hAnsi="宋体" w:cs="宋体" w:eastAsia="宋体"/>
          <w:sz w:val="49"/>
          <w:spacing w:val="0"/>
          <w:color w:val="000000"/>
          <w:b w:val="off"/>
          <w:i w:val="off"/>
        </w:rPr>
        <w:t>于是，所有的不定单独词项都简化为“每物”和“某物”，甚至</w:t>
      </w:r>
      <w:r>
        <w:rPr>
          <w:rFonts w:ascii="宋体" w:hAnsi="宋体" w:cs="宋体" w:eastAsia="宋体"/>
          <w:sz w:val="49"/>
          <w:spacing w:val="0"/>
          <w:color w:val="000000"/>
          <w:b w:val="off"/>
          <w:i w:val="off"/>
        </w:rPr>
        <w:t>除非后面跟着“is an object x ( or y, etc.) such that”(是一个对象</w:t>
      </w:r>
      <w:r>
        <w:rPr>
          <w:rFonts w:ascii="宋体" w:hAnsi="宋体" w:cs="宋体" w:eastAsia="宋体"/>
          <w:sz w:val="49"/>
          <w:spacing w:val="0"/>
          <w:color w:val="000000"/>
          <w:b w:val="off"/>
          <w:i w:val="off"/>
        </w:rPr>
        <w:t>x [或y等]，使得)一语，否则这两个词项也不会出现。我们由此</w:t>
      </w:r>
      <w:r>
        <w:rPr>
          <w:rFonts w:ascii="宋体" w:hAnsi="宋体" w:cs="宋体" w:eastAsia="宋体"/>
          <w:sz w:val="49"/>
          <w:spacing w:val="0"/>
          <w:color w:val="000000"/>
          <w:b w:val="off"/>
          <w:i w:val="off"/>
        </w:rPr>
        <w:t>可以方便地将“每物”以及那些接踵而来的语词变为被压缩的符号；</w:t>
      </w:r>
      <w:r>
        <w:rPr>
          <w:rFonts w:ascii="宋体" w:hAnsi="宋体" w:cs="宋体" w:eastAsia="宋体"/>
          <w:sz w:val="49"/>
          <w:spacing w:val="0"/>
          <w:color w:val="000000"/>
          <w:b w:val="off"/>
          <w:i w:val="off"/>
        </w:rPr>
        <w:t>“某物”也可以采取同样的办法。出于这些各自的目的而通常采用的</w:t>
      </w:r>
      <w:r>
        <w:rPr>
          <w:rFonts w:ascii="宋体" w:hAnsi="宋体" w:cs="宋体" w:eastAsia="宋体"/>
          <w:sz w:val="49"/>
          <w:spacing w:val="0"/>
          <w:color w:val="000000"/>
          <w:b w:val="off"/>
          <w:i w:val="off"/>
        </w:rPr>
        <w:t>记法是“(x)”和“(∃x)”，可方便地读为“每物x是如此使得”</w:t>
      </w:r>
      <w:r>
        <w:rPr>
          <w:rFonts w:ascii="宋体" w:hAnsi="宋体" w:cs="宋体" w:eastAsia="宋体"/>
          <w:sz w:val="49"/>
          <w:spacing w:val="0"/>
          <w:color w:val="000000"/>
          <w:b w:val="off"/>
          <w:i w:val="off"/>
        </w:rPr>
        <w:t>(everything x is such that)和“某物x是如此使得”(something x is</w:t>
      </w:r>
      <w:r>
        <w:rPr>
          <w:rFonts w:ascii="宋体" w:hAnsi="宋体" w:cs="宋体" w:eastAsia="宋体"/>
          <w:sz w:val="49"/>
          <w:spacing w:val="0"/>
          <w:color w:val="000000"/>
          <w:b w:val="off"/>
          <w:i w:val="off"/>
        </w:rPr>
        <w:t>such that)。这些前缀出于不明显但可追索的理由，被人们认作全称</w:t>
      </w:r>
      <w:r>
        <w:rPr>
          <w:rFonts w:ascii="宋体" w:hAnsi="宋体" w:cs="宋体" w:eastAsia="宋体"/>
          <w:sz w:val="49"/>
          <w:spacing w:val="0"/>
          <w:color w:val="000000"/>
          <w:b w:val="off"/>
          <w:i w:val="off"/>
        </w:rPr>
        <w:t>和存在的量词。</w:t>
      </w:r>
      <w:bookmarkEnd w:id="3286"/>
    </w:p>
    <w:p>
      <w:pPr>
        <w:pageBreakBefore w:val="off"/>
        <w:tabs/>
        <w:wordWrap w:val="off"/>
        <w:spacing w:before="0" w:after="0" w:line="1000" w:lineRule="atLeast"/>
        <w:ind w:left="20" w:right="20" w:firstLine="1060"/>
        <w:jc w:val="both"/>
        <w:textAlignment w:val="baseline"/>
        <w:rPr>
          <w:sz w:val="49"/>
        </w:rPr>
      </w:pPr>
      <w:bookmarkStart w:name="" w:id="3287"/>
      <w:r>
        <w:rPr>
          <w:rFonts w:ascii="宋体" w:hAnsi="宋体" w:cs="宋体" w:eastAsia="宋体"/>
          <w:sz w:val="49"/>
          <w:spacing w:val="0"/>
          <w:color w:val="000000"/>
          <w:b w:val="off"/>
          <w:i w:val="off"/>
        </w:rPr>
        <w:t>还可以更简便一些：留下来的两个不定单独词项“everything”(每物)</w:t>
      </w:r>
      <w:r>
        <w:rPr>
          <w:rFonts w:ascii="宋体" w:hAnsi="宋体" w:cs="宋体" w:eastAsia="宋体"/>
          <w:sz w:val="49"/>
          <w:spacing w:val="0"/>
          <w:color w:val="000000"/>
          <w:b w:val="off"/>
          <w:i w:val="off"/>
        </w:rPr>
        <w:t>和“something”(某物)中，只有一个是需要的。换句话说，众所周</w:t>
      </w:r>
      <w:r>
        <w:rPr>
          <w:rFonts w:ascii="宋体" w:hAnsi="宋体" w:cs="宋体" w:eastAsia="宋体"/>
          <w:sz w:val="49"/>
          <w:spacing w:val="0"/>
          <w:color w:val="000000"/>
          <w:b w:val="off"/>
          <w:i w:val="off"/>
        </w:rPr>
        <w:t>知表示存在的量词可以借助于全称量词被义释，反之亦然：“(∃x)</w:t>
      </w:r>
      <w:r>
        <w:rPr>
          <w:rFonts w:ascii="宋体" w:hAnsi="宋体" w:cs="宋体" w:eastAsia="宋体"/>
          <w:sz w:val="49"/>
          <w:spacing w:val="0"/>
          <w:color w:val="000000"/>
          <w:b w:val="off"/>
          <w:i w:val="off"/>
        </w:rPr>
        <w:t>(…x…)”变成了“并非(x)都非(……x……)”  [not (x) not</w:t>
      </w:r>
      <w:r>
        <w:rPr>
          <w:rFonts w:ascii="宋体" w:hAnsi="宋体" w:cs="宋体" w:eastAsia="宋体"/>
          <w:sz w:val="49"/>
          <w:spacing w:val="0"/>
          <w:color w:val="000000"/>
          <w:b w:val="off"/>
          <w:i w:val="off"/>
        </w:rPr>
        <w:t>(…x…)]，反之亦然。</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-2260600</wp:posOffset>
                </wp:positionV>
                <wp:extent cx="977900" cy="469900"/>
                <wp:wrapNone/>
                <wp:docPr id="307" name="文本框 307"/>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288"/>
                            <w:r>
                              <w:rPr>
                                <w:rFonts w:ascii="宋体" w:hAnsi="宋体" w:cs="宋体" w:eastAsia="宋体"/>
                                <w:sz w:val="49"/>
                                <w:spacing w:val="0"/>
                                <w:color w:val="000000"/>
                                <w:b w:val="off"/>
                                <w:i w:val="off"/>
                              </w:rPr>
                              <w:t xml:space="preserve">  163</w:t>
                            </w:r>
                            <w:bookmarkEnd w:id="3288"/>
                          </w:p>
                        </w:txbxContent>
                      </wps:txbx>
                      <wps:bodyPr wrap="square" lIns="0" rIns="0" tIns="0" bIns="0" vert="horz" anchor="t">
                        <a:noAutofit/>
                      </wps:bodyPr>
                    </wps:wsp>
                  </a:graphicData>
                </a:graphic>
              </wp:anchor>
            </w:drawing>
          </mc:Choice>
          <mc:Fallback>
            <w:pict>
              <v:shape type="#_x0000_t202" filled="f" stroked="f" style="margin-left:930pt;margin-top:-178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289"/>
                      <w:r>
                        <w:rPr>
                          <w:rFonts w:ascii="宋体" w:hAnsi="宋体" w:cs="宋体" w:eastAsia="宋体"/>
                          <w:sz w:val="49"/>
                          <w:spacing w:val="0"/>
                          <w:color w:val="000000"/>
                          <w:b w:val="off"/>
                          <w:i w:val="off"/>
                        </w:rPr>
                        <w:t xml:space="preserve">  163</w:t>
                      </w:r>
                      <w:bookmarkEnd w:id="3289"/>
                    </w:p>
                  </w:txbxContent>
                </v:textbox>
              </v:shape>
            </w:pict>
          </mc:Fallback>
        </mc:AlternateContent>
      </w:r>
      <w:bookmarkEnd w:id="3287"/>
    </w:p>
    <w:p>
      <w:pPr>
        <w:pageBreakBefore w:val="off"/>
        <w:tabs/>
        <w:wordWrap w:val="off"/>
        <w:spacing w:before="0" w:after="0" w:line="1000" w:lineRule="atLeast"/>
        <w:ind w:left="20" w:right="20" w:firstLine="1060"/>
        <w:jc w:val="both"/>
        <w:textAlignment w:val="baseline"/>
        <w:rPr>
          <w:sz w:val="49"/>
        </w:rPr>
      </w:pPr>
      <w:bookmarkStart w:name="" w:id="3290"/>
      <w:r>
        <w:rPr>
          <w:rFonts w:ascii="宋体" w:hAnsi="宋体" w:cs="宋体" w:eastAsia="宋体"/>
          <w:sz w:val="49"/>
          <w:spacing w:val="0"/>
          <w:color w:val="000000"/>
          <w:b w:val="off"/>
          <w:i w:val="off"/>
        </w:rPr>
        <w:t>最后这个还原不是很重要。将所有不定单独词项还原为两类量词</w:t>
      </w:r>
      <w:r>
        <w:rPr>
          <w:rFonts w:ascii="宋体" w:hAnsi="宋体" w:cs="宋体" w:eastAsia="宋体"/>
          <w:sz w:val="49"/>
          <w:spacing w:val="0"/>
          <w:color w:val="000000"/>
          <w:b w:val="off"/>
          <w:i w:val="off"/>
        </w:rPr>
        <w:t>更为重要，它将不定单独词项全部令人迷惑的现象凝缩为两种情况：</w:t>
      </w:r>
      <w:r>
        <w:rPr>
          <w:rFonts w:ascii="宋体" w:hAnsi="宋体" w:cs="宋体" w:eastAsia="宋体"/>
          <w:sz w:val="49"/>
          <w:spacing w:val="0"/>
          <w:color w:val="000000"/>
          <w:b w:val="off"/>
          <w:i w:val="off"/>
        </w:rPr>
        <w:t>“everything”(每物)和“something”(某物)。而最为重要的还是第</w:t>
      </w:r>
      <w:bookmarkEnd w:id="3290"/>
    </w:p>
    <w:p>
      <w:pPr>
        <w:pageBreakBefore w:val="off"/>
        <w:tabs/>
        <w:wordWrap w:val="off"/>
        <w:spacing w:before="0" w:after="0" w:line="1020" w:lineRule="atLeast"/>
        <w:ind w:left="0" w:right="60"/>
        <w:jc w:val="right"/>
        <w:textAlignment w:val="baseline"/>
        <w:rPr>
          <w:sz w:val="48"/>
        </w:rPr>
      </w:pPr>
      <w:bookmarkStart w:name="" w:id="3291"/>
      <w:r>
        <w:rPr>
          <w:rFonts w:ascii="黑体" w:hAnsi="黑体" w:cs="黑体" w:eastAsia="黑体"/>
          <w:sz w:val="48"/>
          <w:spacing w:val="0"/>
          <w:color w:val="000000"/>
          <w:b w:val="off"/>
          <w:i w:val="off"/>
        </w:rPr>
        <w:t>185</w:t>
      </w:r>
      <w:bookmarkEnd w:id="3291"/>
    </w:p>
    <w:p>
      <w:r>
        <w:t/>
      </w:r>
    </w:p>
    <w:p>
      <w:pPr>
        <w:sectPr>
          <w:footerReference r:id="rId601"/>
          <w:headerReference r:id="rId602" w:type="default"/>
          <w:type w:val="nextPage"/>
          <w:pgSz w:w="21240" w:h="31680"/>
          <w:pgMar w:left="2620" w:top="1940" w:right="2620" w:bottom="1940" w:header="1640" w:footer="1640"/>
          <w:cols w:num="1"/>
        </w:sectPr>
      </w:pPr>
    </w:p>
    <w:p>
      <w:pPr>
        <w:pageBreakBefore w:val="off"/>
        <w:tabs/>
        <w:wordWrap w:val="off"/>
        <w:spacing w:before="0" w:after="0" w:line="580" w:lineRule="atLeast"/>
        <w:ind w:left="960" w:right="0"/>
        <w:jc w:val="both"/>
        <w:textAlignment w:val="baseline"/>
        <w:rPr>
          <w:sz w:val="42"/>
        </w:rPr>
      </w:pPr>
      <w:bookmarkStart w:name="" w:id="3292"/>
      <w:r>
        <w:rPr>
          <w:rFonts w:ascii="黑体" w:hAnsi="黑体" w:cs="黑体" w:eastAsia="黑体"/>
          <w:sz w:val="42"/>
          <w:spacing w:val="0"/>
          <w:color w:val="000000"/>
          <w:b w:val="on"/>
          <w:i w:val="off"/>
        </w:rPr>
        <w:t>语词和对象</w:t>
      </w:r>
      <w:bookmarkEnd w:id="3292"/>
    </w:p>
    <w:p>
      <w:pPr>
        <w:pageBreakBefore w:val="off"/>
        <w:tabs/>
        <w:wordWrap w:val="off"/>
        <w:spacing w:before="0" w:after="0" w:line="540" w:lineRule="exact"/>
        <w:ind w:left="0" w:right="0"/>
        <w:jc w:val="both"/>
        <w:textAlignment w:val="baseline"/>
        <w:rPr>
          <w:sz w:val="42"/>
        </w:rPr>
      </w:pPr>
      <w:bookmarkStart w:name="" w:id="3293"/>
      <w:r>
        <w:rPr>
          <w:rFonts w:ascii="宋体" w:hAnsi="宋体" w:cs="宋体" w:eastAsia="宋体"/>
          <w:sz w:val="42"/>
          <w:spacing w:val="0"/>
          <w:color w:val="000000"/>
          <w:b w:val="off"/>
          <w:i w:val="off"/>
        </w:rPr>
        <w:t/>
      </w:r>
      <w:bookmarkEnd w:id="3293"/>
    </w:p>
    <w:p>
      <w:pPr>
        <w:pageBreakBefore w:val="off"/>
        <w:tabs/>
        <w:wordWrap w:val="off"/>
        <w:spacing w:before="0" w:after="0" w:line="1020" w:lineRule="atLeast"/>
        <w:ind w:left="120" w:right="60"/>
        <w:jc w:val="both"/>
        <w:textAlignment w:val="baseline"/>
        <w:rPr>
          <w:sz w:val="49"/>
        </w:rPr>
      </w:pPr>
      <w:bookmarkStart w:name="" w:id="3294"/>
      <w:r>
        <w:rPr>
          <w:rFonts w:ascii="宋体" w:hAnsi="宋体" w:cs="宋体" w:eastAsia="宋体"/>
          <w:sz w:val="49"/>
          <w:spacing w:val="0"/>
          <w:color w:val="000000"/>
          <w:b w:val="off"/>
          <w:i w:val="off"/>
        </w:rPr>
        <w:t>29节所达到的阶段：不定单独词项的范围之明确分离开来。关于量</w:t>
      </w:r>
      <w:r>
        <w:rPr>
          <w:rFonts w:ascii="宋体" w:hAnsi="宋体" w:cs="宋体" w:eastAsia="宋体"/>
          <w:sz w:val="49"/>
          <w:spacing w:val="0"/>
          <w:color w:val="000000"/>
          <w:b w:val="off"/>
          <w:i w:val="off"/>
        </w:rPr>
        <w:t>化的观念，我已逐步加以说明，将其几个重要的方面分别开来；而弗</w:t>
      </w:r>
      <w:r>
        <w:rPr>
          <w:rFonts w:ascii="宋体" w:hAnsi="宋体" w:cs="宋体" w:eastAsia="宋体"/>
          <w:sz w:val="49"/>
          <w:spacing w:val="0"/>
          <w:color w:val="000000"/>
          <w:b w:val="off"/>
          <w:i w:val="off"/>
        </w:rPr>
        <w:t>雷格竟能在其《概念文字》(Begriffsschrift，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1879)一书中一下子</w:t>
      </w:r>
      <w:r>
        <w:rPr>
          <w:rFonts w:ascii="宋体" w:hAnsi="宋体" w:cs="宋体" w:eastAsia="宋体"/>
          <w:sz w:val="49"/>
          <w:spacing w:val="0"/>
          <w:color w:val="000000"/>
          <w:b w:val="off"/>
          <w:i w:val="off"/>
        </w:rPr>
        <w:t>就完成了这一切，直至最终还原到全称量词，这本著作可以说标志着</w:t>
      </w:r>
      <w:r>
        <w:rPr>
          <w:rFonts w:ascii="宋体" w:hAnsi="宋体" w:cs="宋体" w:eastAsia="宋体"/>
          <w:sz w:val="49"/>
          <w:spacing w:val="0"/>
          <w:color w:val="000000"/>
          <w:b w:val="off"/>
          <w:i w:val="off"/>
        </w:rPr>
        <w:t>数理逻辑的开端。</w:t>
      </w:r>
      <w:bookmarkEnd w:id="3294"/>
    </w:p>
    <w:p>
      <w:pPr>
        <w:pageBreakBefore w:val="off"/>
        <w:tabs/>
        <w:wordWrap w:val="off"/>
        <w:spacing w:before="0" w:after="0" w:line="1020" w:lineRule="atLeast"/>
        <w:ind w:left="120" w:right="20" w:firstLine="1060"/>
        <w:jc w:val="both"/>
        <w:textAlignment w:val="baseline"/>
        <w:rPr>
          <w:sz w:val="49"/>
        </w:rPr>
      </w:pPr>
      <w:bookmarkStart w:name="" w:id="3295"/>
      <w:r>
        <w:rPr>
          <w:rFonts w:ascii="宋体" w:hAnsi="宋体" w:cs="宋体" w:eastAsia="宋体"/>
          <w:sz w:val="49"/>
          <w:spacing w:val="0"/>
          <w:color w:val="000000"/>
          <w:b w:val="off"/>
          <w:i w:val="off"/>
        </w:rPr>
        <w:t>不定单独词项以普遍词项为基础。它们现在已融入量化中而消失</w:t>
      </w:r>
      <w:r>
        <w:rPr>
          <w:rFonts w:ascii="宋体" w:hAnsi="宋体" w:cs="宋体" w:eastAsia="宋体"/>
          <w:sz w:val="49"/>
          <w:spacing w:val="0"/>
          <w:color w:val="000000"/>
          <w:b w:val="off"/>
          <w:i w:val="off"/>
        </w:rPr>
        <w:t>了。但确定单独词项却保留下来，它们也是以普遍词项为基础的：单</w:t>
      </w:r>
      <w:r>
        <w:rPr>
          <w:rFonts w:ascii="宋体" w:hAnsi="宋体" w:cs="宋体" w:eastAsia="宋体"/>
          <w:sz w:val="49"/>
          <w:spacing w:val="0"/>
          <w:color w:val="000000"/>
          <w:b w:val="off"/>
          <w:i w:val="off"/>
        </w:rPr>
        <w:t>称摹状词和单称指示词是突出的例子(见第21节)。我们现在可以将</w:t>
      </w:r>
      <w:r>
        <w:rPr>
          <w:rFonts w:ascii="宋体" w:hAnsi="宋体" w:cs="宋体" w:eastAsia="宋体"/>
          <w:sz w:val="49"/>
          <w:spacing w:val="0"/>
          <w:color w:val="000000"/>
          <w:b w:val="off"/>
          <w:i w:val="off"/>
        </w:rPr>
        <w:t>单称指示词变得与单称摹状词一样，将“this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(that)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apple”(这个</w:t>
      </w:r>
      <w:r>
        <w:rPr>
          <w:rFonts w:ascii="宋体" w:hAnsi="宋体" w:cs="宋体" w:eastAsia="宋体"/>
          <w:sz w:val="49"/>
          <w:spacing w:val="0"/>
          <w:color w:val="000000"/>
          <w:b w:val="off"/>
          <w:i w:val="off"/>
        </w:rPr>
        <w:t>[那个])苹果，变作“the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apple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here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(there)”,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“der</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hiesige</w:t>
      </w:r>
      <w:r>
        <w:rPr>
          <w:rFonts w:ascii="宋体" w:hAnsi="宋体" w:cs="宋体" w:eastAsia="宋体"/>
          <w:sz w:val="49"/>
          <w:spacing w:val="0"/>
          <w:color w:val="000000"/>
          <w:b w:val="off"/>
          <w:i w:val="off"/>
        </w:rPr>
        <w:t>(dortige)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Apfel”(这儿[那儿]的苹果)。指示词“这儿”和“那</w:t>
      </w:r>
      <w:r>
        <w:rPr>
          <w:rFonts w:ascii="宋体" w:hAnsi="宋体" w:cs="宋体" w:eastAsia="宋体"/>
          <w:sz w:val="49"/>
          <w:spacing w:val="0"/>
          <w:color w:val="000000"/>
          <w:b w:val="off"/>
          <w:i w:val="off"/>
        </w:rPr>
        <w:t>儿”用作附加于“苹果”的定语性普遍词项，正如“这个”和“那</w:t>
      </w:r>
      <w:r>
        <w:rPr>
          <w:rFonts w:ascii="宋体" w:hAnsi="宋体" w:cs="宋体" w:eastAsia="宋体"/>
          <w:sz w:val="49"/>
          <w:spacing w:val="0"/>
          <w:color w:val="000000"/>
          <w:b w:val="off"/>
          <w:i w:val="off"/>
        </w:rPr>
        <w:t>个”的用法一样依赖于指示(pointing)。在“这个(那个)苹果”的</w:t>
      </w:r>
      <w:r>
        <w:rPr>
          <w:rFonts w:ascii="宋体" w:hAnsi="宋体" w:cs="宋体" w:eastAsia="宋体"/>
          <w:sz w:val="49"/>
          <w:spacing w:val="0"/>
          <w:color w:val="000000"/>
          <w:b w:val="off"/>
          <w:i w:val="off"/>
        </w:rPr>
        <w:t>例子中，指示手势所留下而尚未解决的时空范围问题可轻易地由普遍</w:t>
      </w:r>
      <w:r>
        <w:rPr>
          <w:rFonts w:ascii="宋体" w:hAnsi="宋体" w:cs="宋体" w:eastAsia="宋体"/>
          <w:sz w:val="49"/>
          <w:spacing w:val="0"/>
          <w:color w:val="000000"/>
          <w:b w:val="off"/>
          <w:i w:val="off"/>
        </w:rPr>
        <w:t>词项“苹果”来确定(见第21节)；但普遍词项“这儿(那儿)的苹</w:t>
      </w:r>
      <w:r>
        <w:rPr>
          <w:rFonts w:ascii="宋体" w:hAnsi="宋体" w:cs="宋体" w:eastAsia="宋体"/>
          <w:sz w:val="49"/>
          <w:spacing w:val="0"/>
          <w:color w:val="000000"/>
          <w:b w:val="off"/>
          <w:i w:val="off"/>
        </w:rPr>
        <w:t>果”也有同样情况，因为它只适用于这两个成分①都适用的事物。</w:t>
      </w:r>
      <w:bookmarkEnd w:id="3295"/>
    </w:p>
    <w:p>
      <w:pPr>
        <w:pageBreakBefore w:val="off"/>
        <w:tabs/>
        <w:wordWrap w:val="off"/>
        <w:spacing w:before="0" w:after="0" w:line="1020" w:lineRule="atLeast"/>
        <w:ind w:left="120" w:right="0" w:firstLine="1120"/>
        <w:jc w:val="both"/>
        <w:textAlignment w:val="baseline"/>
        <w:rPr>
          <w:sz w:val="49"/>
        </w:rPr>
      </w:pPr>
      <w:bookmarkStart w:name="" w:id="3296"/>
      <w:r>
        <w:rPr>
          <w:rFonts w:ascii="宋体" w:hAnsi="宋体" w:cs="宋体" w:eastAsia="宋体"/>
          <w:sz w:val="49"/>
          <w:spacing w:val="0"/>
          <w:color w:val="000000"/>
          <w:b w:val="off"/>
          <w:i w:val="off"/>
        </w:rPr>
        <w:t>像单称摹状词一样，以普遍词项为基础的另一种确定单独词项是</w:t>
      </w:r>
      <w:r>
        <w:rPr>
          <w:rFonts w:ascii="宋体" w:hAnsi="宋体" w:cs="宋体" w:eastAsia="宋体"/>
          <w:sz w:val="49"/>
          <w:spacing w:val="0"/>
          <w:color w:val="000000"/>
          <w:b w:val="off"/>
          <w:i w:val="off"/>
        </w:rPr>
        <w:t>类名(class-name)。在类名中，具有名词形式的普遍词项后缀以</w:t>
      </w:r>
      <w:r>
        <w:rPr>
          <w:rFonts w:ascii="宋体" w:hAnsi="宋体" w:cs="宋体" w:eastAsia="宋体"/>
          <w:sz w:val="49"/>
          <w:spacing w:val="0"/>
          <w:color w:val="000000"/>
          <w:b w:val="off"/>
          <w:i w:val="off"/>
        </w:rPr>
        <w:t>“类”(-kind)，或者被复数化和前缀以“……的类”(the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class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of</w:t>
      </w:r>
      <w:r>
        <w:rPr>
          <w:rFonts w:ascii="宋体" w:hAnsi="宋体" w:cs="宋体" w:eastAsia="宋体"/>
          <w:sz w:val="49"/>
          <w:spacing w:val="0"/>
          <w:color w:val="000000"/>
          <w:b w:val="off"/>
          <w:i w:val="off"/>
        </w:rPr>
        <w:t>the)。另一种是属性名(attribute-name，见第25节)，在那里具有</w:t>
      </w:r>
      <w:r>
        <w:rPr>
          <w:rFonts w:ascii="宋体" w:hAnsi="宋体" w:cs="宋体" w:eastAsia="宋体"/>
          <w:sz w:val="49"/>
          <w:spacing w:val="0"/>
          <w:color w:val="000000"/>
          <w:b w:val="off"/>
          <w:i w:val="off"/>
        </w:rPr>
        <w:t>形容词形式的普遍词项后缀以“性”(-ness或-ity)，或者在其动词形</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不定式或动名词变化：如“to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dog”(是狗)，“(the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at-</w:t>
      </w:r>
      <w:r>
        <w:rPr>
          <w:rFonts w:ascii="宋体" w:hAnsi="宋体" w:cs="宋体" w:eastAsia="宋体"/>
          <w:sz w:val="49"/>
          <w:spacing w:val="0"/>
          <w:color w:val="000000"/>
          <w:b w:val="off"/>
          <w:i w:val="off"/>
        </w:rPr>
        <w:t>tribute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of)</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being</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dog”(是狗[的属性])，“to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human”(是人)，</w:t>
      </w:r>
      <w:r>
        <w:rPr>
          <w:rFonts w:ascii="宋体" w:hAnsi="宋体" w:cs="宋体" w:eastAsia="宋体"/>
          <w:sz w:val="49"/>
          <w:spacing w:val="0"/>
          <w:color w:val="000000"/>
          <w:b w:val="off"/>
          <w:i w:val="off"/>
        </w:rPr>
        <w:t>“to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err”(犯错误)，“to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bake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pies”(烤馅饼)等。还有一种是关系名</w:t>
      </w:r>
      <w:r>
        <w:rPr>
          <w:rFonts w:ascii="宋体" w:hAnsi="宋体" w:cs="宋体" w:eastAsia="宋体"/>
          <w:sz w:val="49"/>
          <w:spacing w:val="0"/>
          <w:color w:val="000000"/>
          <w:b w:val="off"/>
          <w:i w:val="off"/>
        </w:rPr>
        <w:t>(relation-name)，以相似方式构成：如“nextness”(切近)，“supe-</w:t>
      </w:r>
      <w:r>
        <w:rPr>
          <w:rFonts w:ascii="宋体" w:hAnsi="宋体" w:cs="宋体" w:eastAsia="宋体"/>
          <w:sz w:val="49"/>
          <w:spacing w:val="0"/>
          <w:color w:val="000000"/>
          <w:b w:val="off"/>
          <w:i w:val="off"/>
        </w:rPr>
        <w:t>riority”(优越性)，“giving”(礼物)等。</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2933700</wp:posOffset>
                </wp:positionV>
                <wp:extent cx="889000" cy="368300"/>
                <wp:wrapNone/>
                <wp:docPr id="308" name="文本框 308"/>
                <a:graphic xmlns:a="http://schemas.openxmlformats.org/drawingml/2006/main">
                  <a:graphicData uri="http://schemas.microsoft.com/office/word/2010/wordprocessingShape">
                    <wps:wsp>
                      <wps:cNvSpPr txBox="true"/>
                      <wps:spPr>
                        <a:xfrm>
                          <a:off x="0" y="0"/>
                          <a:ext cx="889000" cy="3683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297"/>
                            <w:r>
                              <w:rPr>
                                <w:rFonts w:ascii="宋体" w:hAnsi="宋体" w:cs="宋体" w:eastAsia="宋体"/>
                                <w:sz w:val="38"/>
                                <w:spacing w:val="0"/>
                                <w:color w:val="000000"/>
                                <w:b w:val="off"/>
                                <w:i w:val="off"/>
                              </w:rPr>
                              <w:t>式上作</w:t>
                            </w:r>
                            <w:bookmarkEnd w:id="3297"/>
                          </w:p>
                        </w:txbxContent>
                      </wps:txbx>
                      <wps:bodyPr wrap="square" lIns="0" rIns="0" tIns="0" bIns="0" vert="horz" anchor="t">
                        <a:noAutofit/>
                      </wps:bodyPr>
                    </wps:wsp>
                  </a:graphicData>
                </a:graphic>
              </wp:anchor>
            </w:drawing>
          </mc:Choice>
          <mc:Fallback>
            <w:pict>
              <v:shape type="#_x0000_t202" filled="f" stroked="f" style="margin-left:74pt;margin-top:231pt;width:7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298"/>
                      <w:r>
                        <w:rPr>
                          <w:rFonts w:ascii="宋体" w:hAnsi="宋体" w:cs="宋体" w:eastAsia="宋体"/>
                          <w:sz w:val="38"/>
                          <w:spacing w:val="0"/>
                          <w:color w:val="000000"/>
                          <w:b w:val="off"/>
                          <w:i w:val="off"/>
                        </w:rPr>
                        <w:t>式上作</w:t>
                      </w:r>
                      <w:bookmarkEnd w:id="3298"/>
                    </w:p>
                  </w:txbxContent>
                </v:textbox>
              </v:shape>
            </w:pict>
          </mc:Fallback>
        </mc:AlternateContent>
      </w:r>
      <w:bookmarkEnd w:id="3296"/>
    </w:p>
    <w:p>
      <w:pPr>
        <w:pageBreakBefore w:val="off"/>
        <w:tabs/>
        <w:wordWrap w:val="off"/>
        <w:spacing w:before="0" w:after="0" w:line="520" w:lineRule="atLeast"/>
        <w:ind w:left="280" w:right="0"/>
        <w:jc w:val="both"/>
        <w:textAlignment w:val="baseline"/>
        <w:rPr>
          <w:sz w:val="38"/>
        </w:rPr>
      </w:pPr>
      <w:bookmarkStart w:name="" w:id="3299"/>
      <w:r>
        <w:rPr>
          <w:rFonts w:ascii="宋体" w:hAnsi="宋体" w:cs="宋体" w:eastAsia="宋体"/>
          <w:sz w:val="38"/>
          <w:spacing w:val="0"/>
          <w:color w:val="000000"/>
          <w:u w:val="single"/>
          <w:b w:val="off"/>
          <w:i w:val="off"/>
        </w:rPr>
        <w:t xml:space="preserve">                    </w:t>
      </w:r>
      <w:bookmarkEnd w:id="3299"/>
    </w:p>
    <w:p>
      <w:pPr>
        <w:pageBreakBefore w:val="off"/>
        <w:tabs/>
        <w:wordWrap w:val="off"/>
        <w:spacing w:before="240" w:after="0" w:line="540" w:lineRule="atLeast"/>
        <w:ind w:left="1020" w:right="0"/>
        <w:jc w:val="both"/>
        <w:textAlignment w:val="baseline"/>
        <w:rPr>
          <w:sz w:val="39"/>
        </w:rPr>
      </w:pPr>
      <w:bookmarkStart w:name="" w:id="3300"/>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指“苹果”和“这儿”或“那儿”。</w:t>
      </w:r>
      <w:bookmarkEnd w:id="3300"/>
    </w:p>
    <w:p>
      <w:pPr>
        <w:pageBreakBefore w:val="off"/>
        <w:tabs/>
        <w:wordWrap w:val="off"/>
        <w:spacing w:before="0" w:after="0" w:line="660" w:lineRule="atLeast"/>
        <w:ind w:left="280" w:right="0"/>
        <w:jc w:val="both"/>
        <w:textAlignment w:val="baseline"/>
        <w:rPr>
          <w:sz w:val="48"/>
        </w:rPr>
      </w:pPr>
      <w:bookmarkStart w:name="" w:id="3301"/>
      <w:r>
        <w:rPr>
          <w:rFonts w:ascii="黑体" w:hAnsi="黑体" w:cs="黑体" w:eastAsia="黑体"/>
          <w:sz w:val="48"/>
          <w:spacing w:val="0"/>
          <w:color w:val="000000"/>
          <w:b w:val="on"/>
          <w:i w:val="off"/>
        </w:rPr>
        <w:t>186</w:t>
      </w:r>
      <w:bookmarkEnd w:id="3301"/>
    </w:p>
    <w:p>
      <w:r>
        <w:t/>
      </w:r>
    </w:p>
    <w:p>
      <w:pPr>
        <w:sectPr>
          <w:footerReference r:id="rId603"/>
          <w:headerReference r:id="rId604" w:type="default"/>
          <w:type w:val="nextPage"/>
          <w:pgSz w:w="21240" w:h="31680"/>
          <w:pgMar w:left="2520" w:top="2180" w:right="2520" w:bottom="2180" w:header="1880" w:footer="1880"/>
          <w:cols w:num="1"/>
        </w:sectPr>
      </w:pPr>
    </w:p>
    <w:p>
      <w:pPr>
        <w:pageBreakBefore w:val="off"/>
        <w:tabs/>
        <w:wordWrap w:val="off"/>
        <w:spacing w:before="600" w:after="0" w:line="640" w:lineRule="atLeast"/>
        <w:ind w:left="0" w:right="940"/>
        <w:jc w:val="right"/>
        <w:textAlignment w:val="baseline"/>
        <w:rPr>
          <w:sz w:val="47"/>
        </w:rPr>
      </w:pPr>
      <w:bookmarkStart w:name="" w:id="3302"/>
      <w:r>
        <w:rPr>
          <w:rFonts w:ascii="黑体" w:hAnsi="黑体" w:cs="黑体" w:eastAsia="黑体"/>
          <w:sz w:val="47"/>
          <w:spacing w:val="0"/>
          <w:color w:val="000000"/>
          <w:u w:val="single"/>
          <w:b w:val="off"/>
          <w:i w:val="off"/>
        </w:rPr>
        <w:t xml:space="preserve">   第五章严格规整化</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88900</wp:posOffset>
            </wp:positionV>
            <wp:extent cx="444500" cy="762000"/>
            <wp:wrapNone/>
            <wp:docPr id="310" name="Drawing 310"/>
            <a:graphic xmlns:a="http://schemas.openxmlformats.org/drawingml/2006/main">
              <a:graphicData uri="http://schemas.openxmlformats.org/drawingml/2006/picture">
                <pic:pic xmlns:pic="http://schemas.openxmlformats.org/drawingml/2006/picture">
                  <pic:nvPicPr>
                    <pic:cNvPr id="0" name="Picture 309"/>
                    <pic:cNvPicPr>
                      <a:picLocks noChangeAspect="true"/>
                    </pic:cNvPicPr>
                  </pic:nvPicPr>
                  <pic:blipFill>
                    <a:blip r:embed="rId117"/>
                    <a:stretch>
                      <a:fillRect/>
                    </a:stretch>
                  </pic:blipFill>
                  <pic:spPr>
                    <a:xfrm>
                      <a:off x="0" y="0"/>
                      <a:ext cx="444500" cy="762000"/>
                    </a:xfrm>
                    <a:prstGeom prst="rect">
                      <a:avLst/>
                    </a:prstGeom>
                  </pic:spPr>
                </pic:pic>
              </a:graphicData>
            </a:graphic>
          </wp:anchor>
        </w:drawing>
      </w:r>
      <w:bookmarkEnd w:id="3302"/>
    </w:p>
    <w:p>
      <w:pPr>
        <w:pageBreakBefore w:val="off"/>
        <w:tabs/>
        <w:wordWrap w:val="off"/>
        <w:spacing w:before="0" w:after="0" w:line="560" w:lineRule="exact"/>
        <w:ind w:left="0" w:right="0"/>
        <w:jc w:val="right"/>
        <w:textAlignment w:val="baseline"/>
        <w:rPr>
          <w:sz w:val="47"/>
        </w:rPr>
      </w:pPr>
      <w:bookmarkStart w:name="" w:id="3303"/>
      <w:r>
        <w:rPr>
          <w:rFonts w:ascii="宋体" w:hAnsi="宋体" w:cs="宋体" w:eastAsia="宋体"/>
          <w:sz w:val="47"/>
          <w:spacing w:val="0"/>
          <w:color w:val="000000"/>
          <w:b w:val="off"/>
          <w:i w:val="off"/>
        </w:rPr>
        <w:t/>
      </w:r>
      <w:bookmarkEnd w:id="3303"/>
    </w:p>
    <w:p>
      <w:pPr>
        <w:pageBreakBefore w:val="off"/>
        <w:tabs/>
        <w:wordWrap w:val="off"/>
        <w:spacing w:before="0" w:after="0" w:line="900" w:lineRule="atLeast"/>
        <w:ind w:left="100" w:right="120" w:firstLine="1040"/>
        <w:jc w:val="both"/>
        <w:textAlignment w:val="baseline"/>
        <w:rPr>
          <w:sz w:val="48"/>
        </w:rPr>
      </w:pPr>
      <w:bookmarkStart w:name="" w:id="3304"/>
      <w:r>
        <w:rPr>
          <w:rFonts w:ascii="宋体" w:hAnsi="宋体" w:cs="宋体" w:eastAsia="宋体"/>
          <w:sz w:val="48"/>
          <w:spacing w:val="0"/>
          <w:color w:val="000000"/>
          <w:b w:val="off"/>
          <w:i w:val="off"/>
        </w:rPr>
        <w:t>我们也可以如下的方式通过使这些确定单独词项规整化而获得一</w:t>
      </w:r>
      <w:r>
        <w:rPr>
          <w:rFonts w:ascii="宋体" w:hAnsi="宋体" w:cs="宋体" w:eastAsia="宋体"/>
          <w:sz w:val="48"/>
          <w:spacing w:val="0"/>
          <w:color w:val="000000"/>
          <w:b w:val="off"/>
          <w:i w:val="off"/>
        </w:rPr>
        <w:t>定的结构简单性和适当的后继发展。试看单称摹状词“the F”（那个</w:t>
      </w:r>
      <w:r>
        <w:rPr>
          <w:rFonts w:ascii="宋体" w:hAnsi="宋体" w:cs="宋体" w:eastAsia="宋体"/>
          <w:sz w:val="48"/>
          <w:spacing w:val="0"/>
          <w:color w:val="000000"/>
          <w:b w:val="off"/>
          <w:i w:val="off"/>
        </w:rPr>
        <w:t>F)。在这里起“F”作用的普遍词项可能是简单的，也可能是复合</w:t>
      </w:r>
      <w:r>
        <w:rPr>
          <w:rFonts w:ascii="宋体" w:hAnsi="宋体" w:cs="宋体" w:eastAsia="宋体"/>
          <w:sz w:val="48"/>
          <w:spacing w:val="0"/>
          <w:color w:val="000000"/>
          <w:b w:val="off"/>
          <w:i w:val="off"/>
        </w:rPr>
        <w:t>的；甚至它还可能具有“对象x使得………x……”(object x such that…x</w:t>
      </w:r>
      <w:r>
        <w:rPr>
          <w:rFonts w:ascii="宋体" w:hAnsi="宋体" w:cs="宋体" w:eastAsia="宋体"/>
          <w:sz w:val="48"/>
          <w:spacing w:val="0"/>
          <w:color w:val="000000"/>
          <w:b w:val="off"/>
          <w:i w:val="off"/>
        </w:rPr>
        <w:t>…)这种形式。我们可以武断地坚持认为它总是具有后一种形式，因</w:t>
      </w:r>
      <w:r>
        <w:rPr>
          <w:rFonts w:ascii="宋体" w:hAnsi="宋体" w:cs="宋体" w:eastAsia="宋体"/>
          <w:sz w:val="48"/>
          <w:spacing w:val="0"/>
          <w:color w:val="000000"/>
          <w:b w:val="off"/>
          <w:i w:val="off"/>
        </w:rPr>
        <w:t>为“F”本身可以被随意扩展为“对象x使得Fx”  (object x such</w:t>
      </w:r>
      <w:r>
        <w:rPr>
          <w:rFonts w:ascii="宋体" w:hAnsi="宋体" w:cs="宋体" w:eastAsia="宋体"/>
          <w:sz w:val="48"/>
          <w:spacing w:val="0"/>
          <w:color w:val="000000"/>
          <w:b w:val="off"/>
          <w:i w:val="off"/>
        </w:rPr>
        <w:t>that Fx)。于是，单称摹状词的标准形式就变为：</w:t>
      </w:r>
      <w:bookmarkEnd w:id="3304"/>
    </w:p>
    <w:p>
      <w:pPr>
        <w:pageBreakBefore w:val="off"/>
        <w:tabs/>
        <w:wordWrap w:val="off"/>
        <w:spacing w:before="0" w:after="0" w:line="920" w:lineRule="exact"/>
        <w:ind w:left="0" w:right="0"/>
        <w:jc w:val="both"/>
        <w:textAlignment w:val="baseline"/>
        <w:rPr>
          <w:sz w:val="48"/>
        </w:rPr>
      </w:pPr>
      <w:bookmarkStart w:name="" w:id="3305"/>
      <w:r>
        <w:rPr>
          <w:rFonts w:ascii="宋体" w:hAnsi="宋体" w:cs="宋体" w:eastAsia="宋体"/>
          <w:sz w:val="48"/>
          <w:spacing w:val="0"/>
          <w:color w:val="000000"/>
          <w:b w:val="off"/>
          <w:i w:val="off"/>
        </w:rPr>
        <w:t/>
      </w:r>
      <w:bookmarkEnd w:id="3305"/>
    </w:p>
    <w:p>
      <w:pPr>
        <w:pageBreakBefore w:val="off"/>
        <w:tabs/>
        <w:wordWrap w:val="off"/>
        <w:spacing w:before="0" w:after="0" w:line="620" w:lineRule="atLeast"/>
        <w:ind w:left="2240" w:right="0"/>
        <w:jc w:val="both"/>
        <w:textAlignment w:val="baseline"/>
        <w:rPr>
          <w:sz w:val="46"/>
        </w:rPr>
      </w:pPr>
      <w:bookmarkStart w:name="" w:id="3306"/>
      <w:r>
        <w:rPr>
          <w:rFonts w:ascii="宋体" w:hAnsi="宋体" w:cs="宋体" w:eastAsia="宋体"/>
          <w:sz w:val="46"/>
          <w:spacing w:val="0"/>
          <w:color w:val="000000"/>
          <w:b w:val="off"/>
          <w:i w:val="off"/>
        </w:rPr>
        <w:t>(3) the object x such that…x…</w:t>
      </w:r>
      <w:bookmarkEnd w:id="3306"/>
    </w:p>
    <w:p>
      <w:pPr>
        <w:pageBreakBefore w:val="off"/>
        <w:tabs/>
        <w:wordWrap w:val="off"/>
        <w:spacing w:before="0" w:after="0" w:line="900" w:lineRule="atLeast"/>
        <w:ind w:left="2240" w:right="0"/>
        <w:jc w:val="both"/>
        <w:textAlignment w:val="baseline"/>
        <w:rPr>
          <w:sz w:val="48"/>
        </w:rPr>
      </w:pPr>
      <w:bookmarkStart w:name="" w:id="3307"/>
      <w:r>
        <w:rPr>
          <w:rFonts w:ascii="宋体" w:hAnsi="宋体" w:cs="宋体" w:eastAsia="宋体"/>
          <w:sz w:val="48"/>
          <w:spacing w:val="0"/>
          <w:color w:val="000000"/>
          <w:b w:val="off"/>
          <w:i w:val="off"/>
        </w:rPr>
        <w:t>(那个对象x使得……x……)</w:t>
      </w:r>
      <w:bookmarkEnd w:id="3307"/>
    </w:p>
    <w:p>
      <w:pPr>
        <w:pageBreakBefore w:val="off"/>
        <w:tabs/>
        <w:wordWrap w:val="off"/>
        <w:spacing w:before="0" w:after="0" w:line="920" w:lineRule="exact"/>
        <w:ind w:left="0" w:right="0"/>
        <w:jc w:val="both"/>
        <w:textAlignment w:val="baseline"/>
        <w:rPr>
          <w:sz w:val="48"/>
        </w:rPr>
      </w:pPr>
      <w:bookmarkStart w:name="" w:id="3308"/>
      <w:r>
        <w:rPr>
          <w:rFonts w:ascii="宋体" w:hAnsi="宋体" w:cs="宋体" w:eastAsia="宋体"/>
          <w:sz w:val="48"/>
          <w:spacing w:val="0"/>
          <w:color w:val="000000"/>
          <w:b w:val="off"/>
          <w:i w:val="off"/>
        </w:rPr>
        <w:t/>
      </w:r>
      <w:bookmarkEnd w:id="3308"/>
    </w:p>
    <w:p>
      <w:pPr>
        <w:pageBreakBefore w:val="off"/>
        <w:tabs/>
        <w:wordWrap w:val="off"/>
        <w:spacing w:before="0" w:after="0" w:line="900" w:lineRule="atLeast"/>
        <w:ind w:left="100" w:right="0"/>
        <w:jc w:val="both"/>
        <w:textAlignment w:val="baseline"/>
        <w:rPr>
          <w:sz w:val="48"/>
        </w:rPr>
      </w:pPr>
      <w:bookmarkStart w:name="" w:id="3309"/>
      <w:r>
        <w:rPr>
          <w:rFonts w:ascii="宋体" w:hAnsi="宋体" w:cs="宋体" w:eastAsia="宋体"/>
          <w:sz w:val="48"/>
          <w:spacing w:val="0"/>
          <w:color w:val="000000"/>
          <w:b w:val="off"/>
          <w:i w:val="off"/>
        </w:rPr>
        <w:t>同样地，类抽象(如其所称谓的)和属性抽象的标准形式变为：</w:t>
      </w:r>
      <w:bookmarkEnd w:id="3309"/>
    </w:p>
    <w:p>
      <w:pPr>
        <w:pageBreakBefore w:val="off"/>
        <w:tabs/>
        <w:wordWrap w:val="off"/>
        <w:spacing w:before="0" w:after="0" w:line="920" w:lineRule="exact"/>
        <w:ind w:left="0" w:right="0"/>
        <w:jc w:val="both"/>
        <w:textAlignment w:val="baseline"/>
        <w:rPr>
          <w:sz w:val="48"/>
        </w:rPr>
      </w:pPr>
      <w:bookmarkStart w:name="" w:id="3310"/>
      <w:r>
        <w:rPr>
          <w:rFonts w:ascii="宋体" w:hAnsi="宋体" w:cs="宋体" w:eastAsia="宋体"/>
          <w:sz w:val="48"/>
          <w:spacing w:val="0"/>
          <w:color w:val="000000"/>
          <w:b w:val="off"/>
          <w:i w:val="off"/>
        </w:rPr>
        <w:t/>
      </w:r>
      <w:bookmarkEnd w:id="3310"/>
    </w:p>
    <w:p>
      <w:pPr>
        <w:pageBreakBefore w:val="off"/>
        <w:tabs/>
        <w:wordWrap w:val="off"/>
        <w:spacing w:before="0" w:after="0" w:line="620" w:lineRule="atLeast"/>
        <w:ind w:left="2240" w:right="0"/>
        <w:jc w:val="both"/>
        <w:textAlignment w:val="baseline"/>
        <w:rPr>
          <w:sz w:val="46"/>
        </w:rPr>
      </w:pPr>
      <w:bookmarkStart w:name="" w:id="3311"/>
      <w:r>
        <w:rPr>
          <w:rFonts w:ascii="宋体" w:hAnsi="宋体" w:cs="宋体" w:eastAsia="宋体"/>
          <w:sz w:val="46"/>
          <w:spacing w:val="0"/>
          <w:color w:val="000000"/>
          <w:b w:val="off"/>
          <w:i w:val="off"/>
        </w:rPr>
        <w:t>(4) the class of the objects x such that …x…</w:t>
      </w:r>
      <w:bookmarkEnd w:id="3311"/>
    </w:p>
    <w:p>
      <w:pPr>
        <w:pageBreakBefore w:val="off"/>
        <w:tabs>
          <w:tab w:pos="8220" w:val="left" w:leader="middleDot"/>
        </w:tabs>
        <w:wordWrap w:val="off"/>
        <w:spacing w:before="0" w:after="0" w:line="900" w:lineRule="atLeast"/>
        <w:ind w:left="2240" w:right="0"/>
        <w:jc w:val="both"/>
        <w:textAlignment w:val="baseline"/>
        <w:rPr>
          <w:sz w:val="48"/>
        </w:rPr>
      </w:pPr>
      <w:bookmarkStart w:name="" w:id="3312"/>
      <w:r>
        <w:rPr>
          <w:rFonts w:ascii="宋体" w:hAnsi="宋体" w:cs="宋体" w:eastAsia="宋体"/>
          <w:sz w:val="48"/>
          <w:spacing w:val="0"/>
          <w:color w:val="000000"/>
          <w:b w:val="off"/>
          <w:i w:val="off"/>
        </w:rPr>
        <w:t>(对象x的类使得</w:t>
      </w:r>
      <w:r>
        <w:t xml:space="preserve">	</w:t>
      </w:r>
      <w:r>
        <w:rPr>
          <w:rFonts w:ascii="宋体" w:hAnsi="宋体" w:cs="宋体" w:eastAsia="宋体"/>
          <w:sz w:val="48"/>
          <w:spacing w:val="0"/>
          <w:color w:val="000000"/>
          <w:b w:val="off"/>
          <w:i w:val="off"/>
        </w:rPr>
        <w:t>…)</w:t>
      </w:r>
      <w:bookmarkEnd w:id="3312"/>
    </w:p>
    <w:p>
      <w:pPr>
        <w:pageBreakBefore w:val="off"/>
        <w:tabs/>
        <w:wordWrap w:val="off"/>
        <w:spacing w:before="0" w:after="0" w:line="900" w:lineRule="atLeast"/>
        <w:ind w:left="2240" w:right="0"/>
        <w:jc w:val="both"/>
        <w:textAlignment w:val="baseline"/>
        <w:rPr>
          <w:sz w:val="48"/>
        </w:rPr>
      </w:pPr>
      <w:bookmarkStart w:name="" w:id="3313"/>
      <w:r>
        <w:rPr>
          <w:rFonts w:ascii="宋体" w:hAnsi="宋体" w:cs="宋体" w:eastAsia="宋体"/>
          <w:sz w:val="48"/>
          <w:spacing w:val="0"/>
          <w:color w:val="000000"/>
          <w:b w:val="off"/>
          <w:i w:val="off"/>
        </w:rPr>
        <w:t>(5) to be an object such that…⋯⋯</w:t>
      </w:r>
      <w:bookmarkEnd w:id="3313"/>
    </w:p>
    <w:p>
      <w:pPr>
        <w:pageBreakBefore w:val="off"/>
        <w:tabs>
          <w:tab w:pos="8800" w:val="left" w:leader="middleDot"/>
        </w:tabs>
        <w:wordWrap w:val="off"/>
        <w:spacing w:before="0" w:after="0" w:line="900" w:lineRule="atLeast"/>
        <w:ind w:left="2220" w:right="0"/>
        <w:jc w:val="both"/>
        <w:textAlignment w:val="baseline"/>
        <w:rPr>
          <w:sz w:val="48"/>
        </w:rPr>
      </w:pPr>
      <w:bookmarkStart w:name="" w:id="3314"/>
      <w:r>
        <w:rPr>
          <w:rFonts w:ascii="楷体" w:hAnsi="楷体" w:cs="楷体" w:eastAsia="楷体"/>
          <w:sz w:val="48"/>
          <w:spacing w:val="0"/>
          <w:color w:val="000000"/>
          <w:b w:val="off"/>
          <w:i w:val="off"/>
        </w:rPr>
        <w:t>(是一个对象x使得</w:t>
      </w:r>
      <w:r>
        <w:t xml:space="preserve">	</w:t>
      </w:r>
      <w:r>
        <w:rPr>
          <w:rFonts w:ascii="楷体" w:hAnsi="楷体" w:cs="楷体" w:eastAsia="楷体"/>
          <w:sz w:val="48"/>
          <w:spacing w:val="0"/>
          <w:color w:val="000000"/>
          <w:b w:val="off"/>
          <w:i w:val="off"/>
        </w:rPr>
        <w:t>……)</w:t>
      </w:r>
      <w:bookmarkEnd w:id="3314"/>
    </w:p>
    <w:p>
      <w:pPr>
        <w:pageBreakBefore w:val="off"/>
        <w:tabs/>
        <w:wordWrap w:val="off"/>
        <w:spacing w:before="0" w:after="0" w:line="920" w:lineRule="exact"/>
        <w:ind w:left="0" w:right="0"/>
        <w:jc w:val="both"/>
        <w:textAlignment w:val="baseline"/>
        <w:rPr>
          <w:sz w:val="48"/>
        </w:rPr>
      </w:pPr>
      <w:bookmarkStart w:name="" w:id="3315"/>
      <w:r>
        <w:rPr>
          <w:rFonts w:ascii="宋体" w:hAnsi="宋体" w:cs="宋体" w:eastAsia="宋体"/>
          <w:sz w:val="48"/>
          <w:spacing w:val="0"/>
          <w:color w:val="000000"/>
          <w:b w:val="off"/>
          <w:i w:val="off"/>
        </w:rPr>
        <w:t/>
      </w:r>
      <w:bookmarkEnd w:id="3315"/>
    </w:p>
    <w:p>
      <w:pPr>
        <w:pageBreakBefore w:val="off"/>
        <w:tabs/>
        <w:wordWrap w:val="off"/>
        <w:spacing w:before="0" w:after="0" w:line="900" w:lineRule="atLeast"/>
        <w:ind w:left="100" w:right="0"/>
        <w:jc w:val="both"/>
        <w:textAlignment w:val="baseline"/>
        <w:rPr>
          <w:sz w:val="48"/>
        </w:rPr>
      </w:pPr>
      <w:bookmarkStart w:name="" w:id="3316"/>
      <w:r>
        <w:rPr>
          <w:rFonts w:ascii="宋体" w:hAnsi="宋体" w:cs="宋体" w:eastAsia="宋体"/>
          <w:sz w:val="48"/>
          <w:spacing w:val="0"/>
          <w:color w:val="000000"/>
          <w:b w:val="off"/>
          <w:i w:val="off"/>
        </w:rPr>
        <w:t>关系略可勉强写为：</w:t>
      </w:r>
      <w:bookmarkEnd w:id="3316"/>
    </w:p>
    <w:p>
      <w:pPr>
        <w:pageBreakBefore w:val="off"/>
        <w:tabs/>
        <w:wordWrap w:val="off"/>
        <w:spacing w:before="0" w:after="0" w:line="920" w:lineRule="exact"/>
        <w:ind w:left="0" w:right="0"/>
        <w:jc w:val="both"/>
        <w:textAlignment w:val="baseline"/>
        <w:rPr>
          <w:sz w:val="48"/>
        </w:rPr>
      </w:pPr>
      <w:bookmarkStart w:name="" w:id="3317"/>
      <w:r>
        <w:rPr>
          <w:rFonts w:ascii="宋体" w:hAnsi="宋体" w:cs="宋体" w:eastAsia="宋体"/>
          <w:sz w:val="48"/>
          <w:spacing w:val="0"/>
          <w:color w:val="000000"/>
          <w:b w:val="off"/>
          <w:i w:val="off"/>
        </w:rPr>
        <w:t/>
      </w:r>
      <w:bookmarkEnd w:id="3317"/>
    </w:p>
    <w:p>
      <w:pPr>
        <w:pageBreakBefore w:val="off"/>
        <w:tabs/>
        <w:wordWrap w:val="off"/>
        <w:spacing w:before="0" w:after="0" w:line="900" w:lineRule="atLeast"/>
        <w:ind w:left="2240" w:right="0"/>
        <w:jc w:val="both"/>
        <w:textAlignment w:val="baseline"/>
        <w:rPr>
          <w:sz w:val="48"/>
        </w:rPr>
      </w:pPr>
      <w:bookmarkStart w:name="" w:id="3318"/>
      <w:r>
        <w:rPr>
          <w:rFonts w:ascii="宋体" w:hAnsi="宋体" w:cs="宋体" w:eastAsia="宋体"/>
          <w:sz w:val="48"/>
          <w:spacing w:val="0"/>
          <w:color w:val="000000"/>
          <w:b w:val="off"/>
          <w:i w:val="off"/>
        </w:rPr>
        <w:t>(6) to be objects x and y such that⋯⋯⋯⋯⋯</w:t>
      </w:r>
      <w:bookmarkEnd w:id="3318"/>
    </w:p>
    <w:p>
      <w:pPr>
        <w:pageBreakBefore w:val="off"/>
        <w:tabs>
          <w:tab w:pos="10180" w:val="left" w:leader="middleDot"/>
        </w:tabs>
        <w:wordWrap w:val="off"/>
        <w:spacing w:before="0" w:after="0" w:line="900" w:lineRule="atLeast"/>
        <w:ind w:left="2260" w:right="0"/>
        <w:jc w:val="both"/>
        <w:textAlignment w:val="baseline"/>
        <w:rPr>
          <w:sz w:val="48"/>
        </w:rPr>
      </w:pPr>
      <w:bookmarkStart w:name="" w:id="3319"/>
      <w:r>
        <w:rPr>
          <w:rFonts w:ascii="宋体" w:hAnsi="宋体" w:cs="宋体" w:eastAsia="宋体"/>
          <w:sz w:val="48"/>
          <w:spacing w:val="0"/>
          <w:color w:val="000000"/>
          <w:b w:val="off"/>
          <w:i w:val="off"/>
        </w:rPr>
        <w:t>(是对象x和y使得</w:t>
      </w:r>
      <w:r>
        <w:t xml:space="preserve">	</w:t>
      </w:r>
      <w:r>
        <w:rPr>
          <w:rFonts w:ascii="宋体" w:hAnsi="宋体" w:cs="宋体" w:eastAsia="宋体"/>
          <w:sz w:val="48"/>
          <w:spacing w:val="0"/>
          <w:color w:val="000000"/>
          <w:b w:val="off"/>
          <w:i w:val="off"/>
        </w:rPr>
        <w:t>…)</w:t>
      </w:r>
      <w:bookmarkEnd w:id="3319"/>
    </w:p>
    <w:p>
      <w:pPr>
        <w:pageBreakBefore w:val="off"/>
        <w:tabs/>
        <w:wordWrap w:val="off"/>
        <w:spacing w:before="0" w:after="0" w:line="920" w:lineRule="exact"/>
        <w:ind w:left="0" w:right="0"/>
        <w:jc w:val="both"/>
        <w:textAlignment w:val="baseline"/>
        <w:rPr>
          <w:sz w:val="48"/>
        </w:rPr>
      </w:pPr>
      <w:bookmarkStart w:name="" w:id="3320"/>
      <w:r>
        <w:rPr>
          <w:rFonts w:ascii="宋体" w:hAnsi="宋体" w:cs="宋体" w:eastAsia="宋体"/>
          <w:sz w:val="48"/>
          <w:spacing w:val="0"/>
          <w:color w:val="000000"/>
          <w:b w:val="off"/>
          <w:i w:val="off"/>
        </w:rPr>
        <w:t/>
      </w:r>
      <w:bookmarkEnd w:id="3320"/>
    </w:p>
    <w:p>
      <w:pPr>
        <w:pageBreakBefore w:val="off"/>
        <w:tabs/>
        <w:wordWrap w:val="off"/>
        <w:spacing w:before="0" w:after="0" w:line="900" w:lineRule="atLeast"/>
        <w:ind w:left="100" w:right="0" w:firstLine="1000"/>
        <w:jc w:val="both"/>
        <w:textAlignment w:val="baseline"/>
        <w:rPr>
          <w:sz w:val="48"/>
        </w:rPr>
      </w:pPr>
      <w:bookmarkStart w:name="" w:id="3321"/>
      <w:r>
        <w:rPr>
          <w:rFonts w:ascii="宋体" w:hAnsi="宋体" w:cs="宋体" w:eastAsia="宋体"/>
          <w:sz w:val="48"/>
          <w:spacing w:val="0"/>
          <w:color w:val="000000"/>
          <w:b w:val="off"/>
          <w:i w:val="off"/>
        </w:rPr>
        <w:t>必须承认，(6)以其串联变元“x”和“y”使习语“such that”</w:t>
      </w:r>
      <w:r>
        <w:rPr>
          <w:rFonts w:ascii="宋体" w:hAnsi="宋体" w:cs="宋体" w:eastAsia="宋体"/>
          <w:sz w:val="48"/>
          <w:spacing w:val="0"/>
          <w:color w:val="000000"/>
          <w:b w:val="off"/>
          <w:i w:val="off"/>
        </w:rPr>
        <w:t>超出了我们迄今所估计的范围。而且(3)~(6)似乎都使其原有形</w:t>
      </w:r>
      <w:r>
        <w:rPr>
          <w:rFonts w:ascii="宋体" w:hAnsi="宋体" w:cs="宋体" w:eastAsia="宋体"/>
          <w:sz w:val="48"/>
          <w:spacing w:val="0"/>
          <w:color w:val="000000"/>
          <w:b w:val="off"/>
          <w:i w:val="off"/>
        </w:rPr>
        <w:t>式无端地膨胀。但我们得到的是：现在可以进一步将(3)~(6)的</w:t>
      </w:r>
      <w:r>
        <w:rPr>
          <w:rFonts w:ascii="宋体" w:hAnsi="宋体" w:cs="宋体" w:eastAsia="宋体"/>
          <w:sz w:val="48"/>
          <w:spacing w:val="0"/>
          <w:color w:val="000000"/>
          <w:b w:val="off"/>
          <w:i w:val="off"/>
        </w:rPr>
        <w:t>全部复杂前缀当做吸收了“such that”的一些单个的算子。这正是当</w:t>
      </w:r>
      <w:r>
        <w:rPr>
          <w:rFonts w:ascii="宋体" w:hAnsi="宋体" w:cs="宋体" w:eastAsia="宋体"/>
          <w:sz w:val="48"/>
          <w:spacing w:val="0"/>
          <w:color w:val="000000"/>
          <w:b w:val="off"/>
          <w:i w:val="off"/>
        </w:rPr>
        <w:t>我们将(1)和(2)的复杂前缀当做简单量词“(x)”和“(∃x)”</w:t>
      </w:r>
      <w:bookmarkEnd w:id="3321"/>
    </w:p>
    <w:p>
      <w:pPr>
        <w:pageBreakBefore w:val="off"/>
        <w:tabs/>
        <w:wordWrap w:val="off"/>
        <w:spacing w:before="0" w:after="0" w:line="640" w:lineRule="atLeast"/>
        <w:ind w:left="0" w:right="0"/>
        <w:jc w:val="right"/>
        <w:textAlignment w:val="baseline"/>
        <w:rPr>
          <w:sz w:val="47"/>
        </w:rPr>
      </w:pPr>
      <w:bookmarkStart w:name="" w:id="3322"/>
      <w:r>
        <w:rPr>
          <w:rFonts w:ascii="黑体" w:hAnsi="黑体" w:cs="黑体" w:eastAsia="黑体"/>
          <w:sz w:val="47"/>
          <w:spacing w:val="0"/>
          <w:color w:val="000000"/>
          <w:b w:val="on"/>
          <w:i w:val="off"/>
        </w:rPr>
        <w:t>187</w:t>
      </w:r>
      <w:bookmarkEnd w:id="3322"/>
    </w:p>
    <w:p>
      <w:r>
        <w:t/>
      </w:r>
    </w:p>
    <w:p>
      <w:pPr>
        <w:sectPr>
          <w:footerReference r:id="rId605"/>
          <w:headerReference r:id="rId606" w:type="default"/>
          <w:type w:val="nextPage"/>
          <w:pgSz w:w="21240" w:h="31680"/>
          <w:pgMar w:left="2560" w:top="1940" w:right="2560" w:bottom="1940" w:header="1640" w:footer="1640"/>
          <w:cols w:num="1"/>
        </w:sectPr>
      </w:pPr>
    </w:p>
    <w:p>
      <w:pPr>
        <w:pageBreakBefore w:val="off"/>
        <w:tabs/>
        <w:wordWrap w:val="off"/>
        <w:spacing w:before="0" w:after="0" w:line="580" w:lineRule="atLeast"/>
        <w:ind w:left="1120" w:right="0"/>
        <w:jc w:val="both"/>
        <w:textAlignment w:val="baseline"/>
        <w:rPr>
          <w:sz w:val="42"/>
        </w:rPr>
      </w:pPr>
      <w:bookmarkStart w:name="" w:id="3323"/>
      <w:r>
        <w:rPr>
          <w:rFonts w:ascii="黑体" w:hAnsi="黑体" w:cs="黑体" w:eastAsia="黑体"/>
          <w:sz w:val="42"/>
          <w:spacing w:val="0"/>
          <w:color w:val="000000"/>
          <w:b w:val="on"/>
          <w:i w:val="off"/>
        </w:rPr>
        <w:t>语词和对象</w:t>
      </w:r>
      <w:bookmarkEnd w:id="3323"/>
    </w:p>
    <w:p>
      <w:pPr>
        <w:pageBreakBefore w:val="off"/>
        <w:tabs/>
        <w:wordWrap w:val="off"/>
        <w:spacing w:before="0" w:after="0" w:line="500" w:lineRule="exact"/>
        <w:ind w:left="0" w:right="0"/>
        <w:jc w:val="both"/>
        <w:textAlignment w:val="baseline"/>
        <w:rPr>
          <w:sz w:val="42"/>
        </w:rPr>
      </w:pPr>
      <w:bookmarkStart w:name="" w:id="3324"/>
      <w:r>
        <w:rPr>
          <w:rFonts w:ascii="宋体" w:hAnsi="宋体" w:cs="宋体" w:eastAsia="宋体"/>
          <w:sz w:val="42"/>
          <w:spacing w:val="0"/>
          <w:color w:val="000000"/>
          <w:b w:val="off"/>
          <w:i w:val="off"/>
        </w:rPr>
        <w:t/>
      </w:r>
      <w:bookmarkEnd w:id="3324"/>
    </w:p>
    <w:p>
      <w:pPr>
        <w:pageBreakBefore w:val="off"/>
        <w:tabs/>
        <w:wordWrap w:val="off"/>
        <w:spacing w:before="0" w:after="0" w:line="960" w:lineRule="atLeast"/>
        <w:ind w:left="300" w:right="0"/>
        <w:jc w:val="both"/>
        <w:textAlignment w:val="baseline"/>
        <w:rPr>
          <w:sz w:val="49"/>
        </w:rPr>
      </w:pPr>
      <w:bookmarkStart w:name="" w:id="3325"/>
      <w:r>
        <w:rPr>
          <w:rFonts w:ascii="宋体" w:hAnsi="宋体" w:cs="宋体" w:eastAsia="宋体"/>
          <w:sz w:val="49"/>
          <w:spacing w:val="0"/>
          <w:color w:val="000000"/>
          <w:b w:val="off"/>
          <w:i w:val="off"/>
        </w:rPr>
        <w:t>时所做的。</w:t>
      </w:r>
      <w:bookmarkEnd w:id="3325"/>
    </w:p>
    <w:p>
      <w:pPr>
        <w:pageBreakBefore w:val="off"/>
        <w:tabs/>
        <w:wordWrap w:val="off"/>
        <w:spacing w:before="0" w:after="0" w:line="960" w:lineRule="atLeast"/>
        <w:ind w:left="300" w:right="60" w:firstLine="1060"/>
        <w:jc w:val="both"/>
        <w:textAlignment w:val="baseline"/>
        <w:rPr>
          <w:sz w:val="49"/>
        </w:rPr>
      </w:pPr>
      <w:bookmarkStart w:name="" w:id="3326"/>
      <w:r>
        <w:rPr>
          <w:rFonts w:ascii="TimesNewRoman" w:hAnsi="TimesNewRoman" w:cs="TimesNewRoman" w:eastAsia="TimesNewRoman"/>
          <w:sz w:val="49"/>
          <w:spacing w:val="0"/>
          <w:color w:val="000000"/>
          <w:b w:val="off"/>
          <w:i w:val="off"/>
        </w:rPr>
        <w:t>前缀“the object x such that”和“the class of the objects x such</w:t>
      </w:r>
      <w:r>
        <w:rPr>
          <w:rFonts w:ascii="宋体" w:hAnsi="宋体" w:cs="宋体" w:eastAsia="宋体"/>
          <w:sz w:val="49"/>
          <w:spacing w:val="0"/>
          <w:color w:val="000000"/>
          <w:b w:val="off"/>
          <w:i w:val="off"/>
        </w:rPr>
        <w:t>that”，从弗雷格到皮亚诺以来都被显著地列人数理逻辑的基本算子</w:t>
      </w:r>
      <w:r>
        <w:rPr>
          <w:rFonts w:ascii="宋体" w:hAnsi="宋体" w:cs="宋体" w:eastAsia="宋体"/>
          <w:sz w:val="49"/>
          <w:spacing w:val="0"/>
          <w:color w:val="000000"/>
          <w:b w:val="off"/>
          <w:i w:val="off"/>
        </w:rPr>
        <w:t>之内，通常以缩写的记法形式“(x)”和“x”表示。对(5)和(6)</w:t>
      </w:r>
      <w:r>
        <w:rPr>
          <w:rFonts w:ascii="宋体" w:hAnsi="宋体" w:cs="宋体" w:eastAsia="宋体"/>
          <w:sz w:val="49"/>
          <w:spacing w:val="0"/>
          <w:color w:val="000000"/>
          <w:b w:val="off"/>
          <w:i w:val="off"/>
        </w:rPr>
        <w:t>中的前缀，我们可只使用未加修改的变元本身，然后分别在括号中包</w:t>
      </w:r>
      <w:r>
        <w:rPr>
          <w:rFonts w:ascii="宋体" w:hAnsi="宋体" w:cs="宋体" w:eastAsia="宋体"/>
          <w:sz w:val="49"/>
          <w:spacing w:val="0"/>
          <w:color w:val="000000"/>
          <w:b w:val="off"/>
          <w:i w:val="off"/>
        </w:rPr>
        <w:t>含被支配的语句。于是， (3)~(6)变为：</w:t>
      </w:r>
      <w:bookmarkEnd w:id="3326"/>
    </w:p>
    <w:p>
      <w:pPr>
        <w:pageBreakBefore w:val="off"/>
        <w:tabs/>
        <w:wordWrap w:val="off"/>
        <w:spacing w:before="700" w:after="0" w:line="1140" w:lineRule="atLeast"/>
        <w:ind w:left="1360" w:right="1140" w:firstLine="1060"/>
        <w:jc w:val="both"/>
        <w:textAlignment w:val="baseline"/>
        <w:rPr>
          <w:sz w:val="56"/>
        </w:rPr>
      </w:pPr>
      <w:bookmarkStart w:name="" w:id="3327"/>
      <w:r>
        <w:rPr>
          <w:rFonts w:ascii="宋体" w:hAnsi="宋体" w:cs="宋体" w:eastAsia="宋体"/>
          <w:sz w:val="56"/>
          <w:spacing w:val="0"/>
          <w:color w:val="000000"/>
          <w:b w:val="off"/>
          <w:i w:val="off"/>
        </w:rPr>
        <w:t>(7) (x)(…x…), x (…x…), x […x…], xy […</w:t>
      </w:r>
      <w:r>
        <w:rPr>
          <w:rFonts w:ascii="宋体" w:hAnsi="宋体" w:cs="宋体" w:eastAsia="宋体"/>
          <w:sz w:val="56"/>
          <w:spacing w:val="0"/>
          <w:color w:val="000000"/>
          <w:b w:val="off"/>
          <w:i w:val="off"/>
        </w:rPr>
        <w:t>x…y…]。</w:t>
      </w:r>
      <w:bookmarkEnd w:id="3327"/>
    </w:p>
    <w:p>
      <w:pPr>
        <w:pageBreakBefore w:val="off"/>
        <w:tabs/>
        <w:wordWrap w:val="off"/>
        <w:spacing w:before="700" w:after="0" w:line="960" w:lineRule="atLeast"/>
        <w:ind w:left="0" w:right="0" w:firstLine="1360"/>
        <w:jc w:val="both"/>
        <w:textAlignment w:val="baseline"/>
        <w:rPr>
          <w:sz w:val="49"/>
        </w:rPr>
      </w:pPr>
      <w:bookmarkStart w:name="" w:id="3328"/>
      <w:r>
        <w:rPr>
          <w:rFonts w:ascii="宋体" w:hAnsi="宋体" w:cs="宋体" w:eastAsia="宋体"/>
          <w:sz w:val="49"/>
          <w:spacing w:val="0"/>
          <w:color w:val="000000"/>
          <w:b w:val="off"/>
          <w:i w:val="off"/>
        </w:rPr>
        <w:t>在上面两种表达式中，我们有表示内涵的抽象记法：一元内涵，</w:t>
      </w:r>
      <w:r>
        <w:rPr>
          <w:rFonts w:ascii="宋体" w:hAnsi="宋体" w:cs="宋体" w:eastAsia="宋体"/>
          <w:sz w:val="49"/>
          <w:spacing w:val="0"/>
          <w:color w:val="000000"/>
          <w:b w:val="off"/>
          <w:i w:val="off"/>
        </w:rPr>
        <w:t xml:space="preserve">  亦即属性以及二元内涵，亦即关系。同样地，我们可以简单地采用不</w:t>
      </w:r>
      <w:r>
        <w:rPr>
          <w:rFonts w:ascii="宋体" w:hAnsi="宋体" w:cs="宋体" w:eastAsia="宋体"/>
          <w:sz w:val="49"/>
          <w:spacing w:val="0"/>
          <w:color w:val="000000"/>
          <w:b w:val="off"/>
          <w:i w:val="off"/>
        </w:rPr>
        <w:t>加前缀的括号来表达0内涵的抽象或命题；这样，“Socrates is mor-</w:t>
      </w:r>
      <w:r>
        <w:rPr>
          <w:rFonts w:ascii="宋体" w:hAnsi="宋体" w:cs="宋体" w:eastAsia="宋体"/>
          <w:sz w:val="49"/>
          <w:spacing w:val="0"/>
          <w:color w:val="000000"/>
          <w:b w:val="off"/>
          <w:i w:val="off"/>
        </w:rPr>
        <w:t>tal”(“苏格拉底是有死的”)就等于“that Socrates is mortal”(苏格</w:t>
      </w:r>
      <w:r>
        <w:rPr>
          <w:rFonts w:ascii="宋体" w:hAnsi="宋体" w:cs="宋体" w:eastAsia="宋体"/>
          <w:sz w:val="49"/>
          <w:spacing w:val="0"/>
          <w:color w:val="000000"/>
          <w:b w:val="off"/>
          <w:i w:val="off"/>
        </w:rPr>
        <w:t>拉底是有死的)，或“Socrates's being mortal”(苏格拉底之为有死</w:t>
      </w:r>
      <w:r>
        <w:rPr>
          <w:rFonts w:ascii="宋体" w:hAnsi="宋体" w:cs="宋体" w:eastAsia="宋体"/>
          <w:sz w:val="49"/>
          <w:spacing w:val="0"/>
          <w:color w:val="000000"/>
          <w:b w:val="off"/>
          <w:i w:val="off"/>
        </w:rPr>
        <w:t>的)，如果这些词语被看做指一个命题的话。需要指出的是，为了与</w:t>
      </w:r>
      <w:r>
        <w:rPr>
          <w:rFonts w:ascii="宋体" w:hAnsi="宋体" w:cs="宋体" w:eastAsia="宋体"/>
          <w:sz w:val="49"/>
          <w:spacing w:val="0"/>
          <w:color w:val="000000"/>
          <w:b w:val="off"/>
          <w:i w:val="off"/>
        </w:rPr>
        <w:t>现代哲学通常的用法一致起见，我所使用的“命题”一词不是指一个</w:t>
      </w:r>
      <w:r>
        <w:rPr>
          <w:rFonts w:ascii="宋体" w:hAnsi="宋体" w:cs="宋体" w:eastAsia="宋体"/>
          <w:sz w:val="49"/>
          <w:spacing w:val="0"/>
          <w:color w:val="000000"/>
          <w:b w:val="off"/>
          <w:i w:val="off"/>
        </w:rPr>
        <w:t>语句，而是指被看做由“that”从句表示的一个抽象对象。这样一个</w:t>
      </w:r>
      <w:r>
        <w:rPr>
          <w:rFonts w:ascii="宋体" w:hAnsi="宋体" w:cs="宋体" w:eastAsia="宋体"/>
          <w:sz w:val="49"/>
          <w:spacing w:val="0"/>
          <w:color w:val="000000"/>
          <w:b w:val="off"/>
          <w:i w:val="off"/>
        </w:rPr>
        <w:t>对象，比如“that Socrates is mortal”，其与“Socrates is mortal”这</w:t>
      </w:r>
      <w:r>
        <w:rPr>
          <w:rFonts w:ascii="宋体" w:hAnsi="宋体" w:cs="宋体" w:eastAsia="宋体"/>
          <w:sz w:val="49"/>
          <w:spacing w:val="0"/>
          <w:color w:val="000000"/>
          <w:b w:val="off"/>
          <w:i w:val="off"/>
        </w:rPr>
        <w:t>个句子的关系乃是一种属性(例如“是一只狗”[to be a dog]或</w:t>
      </w:r>
      <w:r>
        <w:rPr>
          <w:rFonts w:ascii="宋体" w:hAnsi="宋体" w:cs="宋体" w:eastAsia="宋体"/>
          <w:sz w:val="49"/>
          <w:spacing w:val="0"/>
          <w:color w:val="000000"/>
          <w:b w:val="off"/>
          <w:i w:val="off"/>
        </w:rPr>
        <w:t>“烤馅饼”[to bake pies])，与一普通词项(“狗”[dog]和“烤馅</w:t>
      </w:r>
      <w:r>
        <w:rPr>
          <w:rFonts w:ascii="宋体" w:hAnsi="宋体" w:cs="宋体" w:eastAsia="宋体"/>
          <w:sz w:val="49"/>
          <w:spacing w:val="0"/>
          <w:color w:val="000000"/>
          <w:b w:val="off"/>
          <w:i w:val="off"/>
        </w:rPr>
        <w:t>饼”[bakes pies])的关系。我大概是最后一个劝阻人们提出这些对</w:t>
      </w:r>
      <w:r>
        <w:rPr>
          <w:rFonts w:ascii="宋体" w:hAnsi="宋体" w:cs="宋体" w:eastAsia="宋体"/>
          <w:sz w:val="49"/>
          <w:spacing w:val="0"/>
          <w:color w:val="000000"/>
          <w:b w:val="off"/>
          <w:i w:val="off"/>
        </w:rPr>
        <w:t>象属于什么种类的问题的人，但这属于下一章专门批评讨论的内容。</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1016000</wp:posOffset>
                </wp:positionV>
                <wp:extent cx="673100" cy="469900"/>
                <wp:wrapNone/>
                <wp:docPr id="311" name="文本框 31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329"/>
                            <w:r>
                              <w:rPr>
                                <w:rFonts w:ascii="宋体" w:hAnsi="宋体" w:cs="宋体" w:eastAsia="宋体"/>
                                <w:sz w:val="49"/>
                                <w:spacing w:val="0"/>
                                <w:color w:val="000000"/>
                                <w:b w:val="off"/>
                                <w:i w:val="off"/>
                              </w:rPr>
                              <w:t>165</w:t>
                            </w:r>
                            <w:bookmarkEnd w:id="3329"/>
                          </w:p>
                        </w:txbxContent>
                      </wps:txbx>
                      <wps:bodyPr wrap="square" lIns="0" rIns="0" tIns="0" bIns="0" vert="horz" anchor="t">
                        <a:noAutofit/>
                      </wps:bodyPr>
                    </wps:wsp>
                  </a:graphicData>
                </a:graphic>
              </wp:anchor>
            </w:drawing>
          </mc:Choice>
          <mc:Fallback>
            <w:pict>
              <v:shape type="#_x0000_t202" filled="f" stroked="f" style="margin-left:76pt;margin-top:80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330"/>
                      <w:r>
                        <w:rPr>
                          <w:rFonts w:ascii="宋体" w:hAnsi="宋体" w:cs="宋体" w:eastAsia="宋体"/>
                          <w:sz w:val="49"/>
                          <w:spacing w:val="0"/>
                          <w:color w:val="000000"/>
                          <w:b w:val="off"/>
                          <w:i w:val="off"/>
                        </w:rPr>
                        <w:t>165</w:t>
                      </w:r>
                      <w:bookmarkEnd w:id="3330"/>
                    </w:p>
                  </w:txbxContent>
                </v:textbox>
              </v:shape>
            </w:pict>
          </mc:Fallback>
        </mc:AlternateContent>
      </w:r>
      <w:bookmarkEnd w:id="3328"/>
    </w:p>
    <w:p>
      <w:pPr>
        <w:pageBreakBefore w:val="off"/>
        <w:tabs/>
        <w:wordWrap w:val="off"/>
        <w:spacing w:before="0" w:after="0" w:line="960" w:lineRule="atLeast"/>
        <w:ind w:left="400" w:right="0" w:firstLine="1060"/>
        <w:jc w:val="both"/>
        <w:textAlignment w:val="baseline"/>
        <w:rPr>
          <w:sz w:val="49"/>
        </w:rPr>
      </w:pPr>
      <w:bookmarkStart w:name="" w:id="3331"/>
      <w:r>
        <w:rPr>
          <w:rFonts w:ascii="宋体" w:hAnsi="宋体" w:cs="宋体" w:eastAsia="宋体"/>
          <w:sz w:val="49"/>
          <w:spacing w:val="0"/>
          <w:color w:val="000000"/>
          <w:b w:val="off"/>
          <w:i w:val="off"/>
        </w:rPr>
        <w:t>(7)中的四个前缀像量词一样都是变元约束的算子(见第28</w:t>
      </w:r>
      <w:r>
        <w:rPr>
          <w:rFonts w:ascii="宋体" w:hAnsi="宋体" w:cs="宋体" w:eastAsia="宋体"/>
          <w:sz w:val="49"/>
          <w:spacing w:val="0"/>
          <w:color w:val="000000"/>
          <w:b w:val="off"/>
          <w:i w:val="off"/>
        </w:rPr>
        <w:t>节)。不同的地方在于，量词附着于语句以产生语句，而这四个新算</w:t>
      </w:r>
      <w:r>
        <w:rPr>
          <w:rFonts w:ascii="宋体" w:hAnsi="宋体" w:cs="宋体" w:eastAsia="宋体"/>
          <w:sz w:val="49"/>
          <w:spacing w:val="0"/>
          <w:color w:val="000000"/>
          <w:b w:val="off"/>
          <w:i w:val="off"/>
        </w:rPr>
        <w:t>子则都附着于语句以产生单独词项。一个算子所依附的语句被称为算</w:t>
      </w:r>
      <w:r>
        <w:rPr>
          <w:rFonts w:ascii="宋体" w:hAnsi="宋体" w:cs="宋体" w:eastAsia="宋体"/>
          <w:sz w:val="49"/>
          <w:spacing w:val="0"/>
          <w:color w:val="000000"/>
          <w:b w:val="off"/>
          <w:i w:val="off"/>
        </w:rPr>
        <w:t>子的范围(scope)。一个量词的范围并不是第29节意义上该量词已</w:t>
      </w:r>
      <w:r>
        <w:rPr>
          <w:rFonts w:ascii="宋体" w:hAnsi="宋体" w:cs="宋体" w:eastAsia="宋体"/>
          <w:sz w:val="49"/>
          <w:spacing w:val="0"/>
          <w:color w:val="000000"/>
          <w:b w:val="off"/>
          <w:i w:val="off"/>
        </w:rPr>
        <w:t>吸收的不定单独词项“每物”(everything)或“某物”(something)</w:t>
      </w:r>
      <w:r>
        <w:rPr>
          <w:rFonts w:ascii="黑体" w:hAnsi="黑体" w:cs="黑体" w:eastAsia="黑体"/>
          <w:sz w:val="49"/>
          <w:spacing w:val="0"/>
          <w:color w:val="000000"/>
          <w:b w:val="on"/>
          <w:i w:val="off"/>
        </w:rPr>
        <w:t>188</w:t>
      </w:r>
      <w:bookmarkEnd w:id="3331"/>
    </w:p>
    <w:p>
      <w:r>
        <w:t/>
      </w:r>
    </w:p>
    <w:p>
      <w:pPr>
        <w:sectPr>
          <w:footerReference r:id="rId607"/>
          <w:headerReference r:id="rId608" w:type="default"/>
          <w:type w:val="nextPage"/>
          <w:pgSz w:w="21240" w:h="31680"/>
          <w:pgMar w:left="2440" w:top="2220" w:right="2440" w:bottom="2220" w:header="1920" w:footer="1920"/>
          <w:cols w:num="1"/>
        </w:sectPr>
      </w:pPr>
    </w:p>
    <w:p>
      <w:pPr>
        <w:pageBreakBefore w:val="off"/>
        <w:tabs/>
        <w:wordWrap w:val="off"/>
        <w:spacing w:before="600" w:after="0" w:line="620" w:lineRule="atLeast"/>
        <w:ind w:left="0" w:right="900"/>
        <w:jc w:val="right"/>
        <w:textAlignment w:val="baseline"/>
        <w:rPr>
          <w:sz w:val="46"/>
        </w:rPr>
      </w:pPr>
      <w:bookmarkStart w:name="" w:id="3332"/>
      <w:r>
        <w:rPr>
          <w:rFonts w:ascii="黑体" w:hAnsi="黑体" w:cs="黑体" w:eastAsia="黑体"/>
          <w:sz w:val="46"/>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25400</wp:posOffset>
            </wp:positionV>
            <wp:extent cx="444500" cy="774700"/>
            <wp:wrapNone/>
            <wp:docPr id="313" name="Drawing 313"/>
            <a:graphic xmlns:a="http://schemas.openxmlformats.org/drawingml/2006/main">
              <a:graphicData uri="http://schemas.openxmlformats.org/drawingml/2006/picture">
                <pic:pic xmlns:pic="http://schemas.openxmlformats.org/drawingml/2006/picture">
                  <pic:nvPicPr>
                    <pic:cNvPr id="0" name="Picture 312"/>
                    <pic:cNvPicPr>
                      <a:picLocks noChangeAspect="true"/>
                    </pic:cNvPicPr>
                  </pic:nvPicPr>
                  <pic:blipFill>
                    <a:blip r:embed="rId118"/>
                    <a:stretch>
                      <a:fillRect/>
                    </a:stretch>
                  </pic:blipFill>
                  <pic:spPr>
                    <a:xfrm>
                      <a:off x="0" y="0"/>
                      <a:ext cx="444500" cy="774700"/>
                    </a:xfrm>
                    <a:prstGeom prst="rect">
                      <a:avLst/>
                    </a:prstGeom>
                  </pic:spPr>
                </pic:pic>
              </a:graphicData>
            </a:graphic>
          </wp:anchor>
        </w:drawing>
      </w:r>
      <w:bookmarkEnd w:id="3332"/>
    </w:p>
    <w:p>
      <w:pPr>
        <w:pageBreakBefore w:val="off"/>
        <w:tabs/>
        <w:wordWrap w:val="off"/>
        <w:spacing w:before="0" w:after="0" w:line="560" w:lineRule="exact"/>
        <w:ind w:left="0" w:right="0"/>
        <w:jc w:val="right"/>
        <w:textAlignment w:val="baseline"/>
        <w:rPr>
          <w:sz w:val="46"/>
        </w:rPr>
      </w:pPr>
      <w:bookmarkStart w:name="" w:id="3333"/>
      <w:r>
        <w:rPr>
          <w:rFonts w:ascii="宋体" w:hAnsi="宋体" w:cs="宋体" w:eastAsia="宋体"/>
          <w:sz w:val="46"/>
          <w:spacing w:val="0"/>
          <w:color w:val="000000"/>
          <w:b w:val="off"/>
          <w:i w:val="off"/>
        </w:rPr>
        <w:t/>
      </w:r>
      <w:bookmarkEnd w:id="3333"/>
    </w:p>
    <w:p>
      <w:pPr>
        <w:pageBreakBefore w:val="off"/>
        <w:tabs/>
        <w:wordWrap w:val="off"/>
        <w:spacing w:before="0" w:after="0" w:line="980" w:lineRule="atLeast"/>
        <w:ind w:left="60" w:right="0" w:firstLine="40"/>
        <w:jc w:val="both"/>
        <w:textAlignment w:val="baseline"/>
        <w:rPr>
          <w:sz w:val="52"/>
        </w:rPr>
      </w:pPr>
      <w:bookmarkStart w:name="" w:id="3334"/>
      <w:r>
        <w:rPr>
          <w:rFonts w:ascii="宋体" w:hAnsi="宋体" w:cs="宋体" w:eastAsia="宋体"/>
          <w:sz w:val="52"/>
          <w:spacing w:val="0"/>
          <w:color w:val="000000"/>
          <w:b w:val="off"/>
          <w:i w:val="off"/>
        </w:rPr>
        <w:t>的范围；因为一个不定单独词项的范围包括该词项本身。一个量词或</w:t>
      </w:r>
      <w:r>
        <w:rPr>
          <w:rFonts w:ascii="宋体" w:hAnsi="宋体" w:cs="宋体" w:eastAsia="宋体"/>
          <w:sz w:val="52"/>
          <w:spacing w:val="0"/>
          <w:color w:val="000000"/>
          <w:b w:val="off"/>
          <w:i w:val="off"/>
        </w:rPr>
        <w:t>其他变元约束的算子的范围毋宁说是由该算子已吸收的“such that”</w:t>
      </w:r>
      <w:r>
        <w:rPr>
          <w:rFonts w:ascii="宋体" w:hAnsi="宋体" w:cs="宋体" w:eastAsia="宋体"/>
          <w:sz w:val="52"/>
          <w:spacing w:val="0"/>
          <w:color w:val="000000"/>
          <w:b w:val="off"/>
          <w:i w:val="off"/>
        </w:rPr>
        <w:t>所支配的从句。</w:t>
      </w:r>
      <w:bookmarkEnd w:id="3334"/>
    </w:p>
    <w:p>
      <w:pPr>
        <w:pageBreakBefore w:val="off"/>
        <w:tabs/>
        <w:wordWrap w:val="off"/>
        <w:spacing w:before="0" w:after="0" w:line="980" w:lineRule="atLeast"/>
        <w:ind w:left="60" w:right="80" w:firstLine="1060"/>
        <w:jc w:val="both"/>
        <w:textAlignment w:val="baseline"/>
        <w:rPr>
          <w:sz w:val="52"/>
        </w:rPr>
      </w:pPr>
      <w:bookmarkStart w:name="" w:id="3335"/>
      <w:r>
        <w:rPr>
          <w:rFonts w:ascii="宋体" w:hAnsi="宋体" w:cs="宋体" w:eastAsia="宋体"/>
          <w:sz w:val="52"/>
          <w:spacing w:val="0"/>
          <w:color w:val="000000"/>
          <w:b w:val="off"/>
          <w:i w:val="off"/>
        </w:rPr>
        <w:t>实际上，我们这儿的算子有点过多了。正如(4)中类抽象动词</w:t>
      </w:r>
      <w:r>
        <w:rPr>
          <w:rFonts w:ascii="宋体" w:hAnsi="宋体" w:cs="宋体" w:eastAsia="宋体"/>
          <w:sz w:val="52"/>
          <w:spacing w:val="0"/>
          <w:color w:val="000000"/>
          <w:b w:val="off"/>
          <w:i w:val="off"/>
        </w:rPr>
        <w:t>化的开头“the”所已暗示的，类抽象算子可还原为单称摹状词算子；</w:t>
      </w:r>
      <w:r>
        <w:rPr>
          <w:rFonts w:ascii="宋体" w:hAnsi="宋体" w:cs="宋体" w:eastAsia="宋体"/>
          <w:sz w:val="52"/>
          <w:spacing w:val="0"/>
          <w:color w:val="000000"/>
          <w:b w:val="off"/>
          <w:i w:val="off"/>
        </w:rPr>
        <w:t>因为我们可以将“x (…x…)”义释为：</w:t>
      </w:r>
      <w:bookmarkEnd w:id="3335"/>
    </w:p>
    <w:p>
      <w:pPr>
        <w:pageBreakBefore w:val="off"/>
        <w:tabs/>
        <w:wordWrap w:val="off"/>
        <w:spacing w:before="0" w:after="0" w:line="980" w:lineRule="exact"/>
        <w:ind w:left="0" w:right="0"/>
        <w:jc w:val="both"/>
        <w:textAlignment w:val="baseline"/>
        <w:rPr>
          <w:sz w:val="52"/>
        </w:rPr>
      </w:pPr>
      <w:bookmarkStart w:name="" w:id="3336"/>
      <w:r>
        <w:rPr>
          <w:rFonts w:ascii="宋体" w:hAnsi="宋体" w:cs="宋体" w:eastAsia="宋体"/>
          <w:sz w:val="52"/>
          <w:spacing w:val="0"/>
          <w:color w:val="000000"/>
          <w:b w:val="off"/>
          <w:i w:val="off"/>
        </w:rPr>
        <w:t/>
      </w:r>
      <w:bookmarkEnd w:id="3336"/>
    </w:p>
    <w:p>
      <w:pPr>
        <w:pageBreakBefore w:val="off"/>
        <w:tabs/>
        <w:wordWrap w:val="off"/>
        <w:spacing w:before="0" w:after="0" w:line="760" w:lineRule="atLeast"/>
        <w:ind w:left="2220" w:right="0"/>
        <w:jc w:val="both"/>
        <w:textAlignment w:val="baseline"/>
        <w:rPr>
          <w:sz w:val="56"/>
        </w:rPr>
      </w:pPr>
      <w:bookmarkStart w:name="" w:id="3337"/>
      <w:r>
        <w:rPr>
          <w:rFonts w:ascii="宋体" w:hAnsi="宋体" w:cs="宋体" w:eastAsia="宋体"/>
          <w:sz w:val="56"/>
          <w:spacing w:val="0"/>
          <w:color w:val="000000"/>
          <w:b w:val="off"/>
          <w:i w:val="off"/>
        </w:rPr>
        <w:t>(8) (y)(x)(x∈y当且仅当……x……)[2]</w:t>
      </w:r>
      <w:bookmarkEnd w:id="3337"/>
    </w:p>
    <w:p>
      <w:pPr>
        <w:pageBreakBefore w:val="off"/>
        <w:tabs/>
        <w:wordWrap w:val="off"/>
        <w:spacing w:before="0" w:after="0" w:line="980" w:lineRule="exact"/>
        <w:ind w:left="0" w:right="0"/>
        <w:jc w:val="both"/>
        <w:textAlignment w:val="baseline"/>
        <w:rPr>
          <w:sz w:val="52"/>
        </w:rPr>
      </w:pPr>
      <w:bookmarkStart w:name="" w:id="3338"/>
      <w:r>
        <w:rPr>
          <w:rFonts w:ascii="宋体" w:hAnsi="宋体" w:cs="宋体" w:eastAsia="宋体"/>
          <w:sz w:val="52"/>
          <w:spacing w:val="0"/>
          <w:color w:val="000000"/>
          <w:b w:val="off"/>
          <w:i w:val="off"/>
        </w:rPr>
        <w:t/>
      </w:r>
      <w:bookmarkEnd w:id="3338"/>
    </w:p>
    <w:p>
      <w:pPr>
        <w:pageBreakBefore w:val="off"/>
        <w:tabs/>
        <w:wordWrap w:val="off"/>
        <w:spacing w:before="0" w:after="0" w:line="980" w:lineRule="atLeast"/>
        <w:ind w:left="60" w:right="40"/>
        <w:jc w:val="both"/>
        <w:textAlignment w:val="baseline"/>
        <w:rPr>
          <w:sz w:val="52"/>
        </w:rPr>
      </w:pPr>
      <w:bookmarkStart w:name="" w:id="3339"/>
      <w:r>
        <w:rPr>
          <w:rFonts w:ascii="宋体" w:hAnsi="宋体" w:cs="宋体" w:eastAsia="宋体"/>
          <w:sz w:val="52"/>
          <w:spacing w:val="0"/>
          <w:color w:val="000000"/>
          <w:b w:val="off"/>
          <w:i w:val="off"/>
        </w:rPr>
        <w:t>这里“∈”是关系词项“is a member of”(是……的一个分子)的缩</w:t>
      </w:r>
      <w:r>
        <w:rPr>
          <w:rFonts w:ascii="宋体" w:hAnsi="宋体" w:cs="宋体" w:eastAsia="宋体"/>
          <w:sz w:val="52"/>
          <w:spacing w:val="0"/>
          <w:color w:val="000000"/>
          <w:b w:val="off"/>
          <w:i w:val="off"/>
        </w:rPr>
        <w:t>写。如果我们仍然保留“x”，我们是以保留“(∃x)”的精神这样做</w:t>
      </w:r>
      <w:r>
        <w:rPr>
          <w:rFonts w:ascii="宋体" w:hAnsi="宋体" w:cs="宋体" w:eastAsia="宋体"/>
          <w:sz w:val="52"/>
          <w:spacing w:val="0"/>
          <w:color w:val="000000"/>
          <w:b w:val="off"/>
          <w:i w:val="off"/>
        </w:rPr>
        <w:t>的，尽管后者可还原为全称量词，亦即作为一种方便的缩写。</w:t>
      </w:r>
      <w:bookmarkEnd w:id="3339"/>
    </w:p>
    <w:p>
      <w:pPr>
        <w:pageBreakBefore w:val="off"/>
        <w:tabs/>
        <w:wordWrap w:val="off"/>
        <w:spacing w:before="0" w:after="0" w:line="980" w:lineRule="atLeast"/>
        <w:ind w:left="60" w:right="120" w:firstLine="1000"/>
        <w:jc w:val="both"/>
        <w:textAlignment w:val="baseline"/>
        <w:rPr>
          <w:sz w:val="52"/>
        </w:rPr>
      </w:pPr>
      <w:bookmarkStart w:name="" w:id="3340"/>
      <w:r>
        <w:rPr>
          <w:rFonts w:ascii="宋体" w:hAnsi="宋体" w:cs="宋体" w:eastAsia="宋体"/>
          <w:sz w:val="52"/>
          <w:spacing w:val="0"/>
          <w:color w:val="000000"/>
          <w:b w:val="off"/>
          <w:i w:val="off"/>
        </w:rPr>
        <w:t>顺便说一下，这种消除类抽象的方法是不能用之于内涵抽象的。</w:t>
      </w:r>
      <w:r>
        <w:rPr>
          <w:rFonts w:ascii="宋体" w:hAnsi="宋体" w:cs="宋体" w:eastAsia="宋体"/>
          <w:sz w:val="52"/>
          <w:spacing w:val="0"/>
          <w:color w:val="000000"/>
          <w:b w:val="off"/>
          <w:i w:val="off"/>
        </w:rPr>
        <w:t>我们不能由(8)类推将“x […x…”义释为：</w:t>
      </w:r>
      <w:bookmarkEnd w:id="3340"/>
    </w:p>
    <w:p>
      <w:pPr>
        <w:pageBreakBefore w:val="off"/>
        <w:tabs/>
        <w:wordWrap w:val="off"/>
        <w:spacing w:before="0" w:after="0" w:line="980" w:lineRule="exact"/>
        <w:ind w:left="0" w:right="0"/>
        <w:jc w:val="both"/>
        <w:textAlignment w:val="baseline"/>
        <w:rPr>
          <w:sz w:val="52"/>
        </w:rPr>
      </w:pPr>
      <w:bookmarkStart w:name="" w:id="3341"/>
      <w:r>
        <w:rPr>
          <w:rFonts w:ascii="宋体" w:hAnsi="宋体" w:cs="宋体" w:eastAsia="宋体"/>
          <w:sz w:val="52"/>
          <w:spacing w:val="0"/>
          <w:color w:val="000000"/>
          <w:b w:val="off"/>
          <w:i w:val="off"/>
        </w:rPr>
        <w:t/>
      </w:r>
      <w:bookmarkEnd w:id="3341"/>
    </w:p>
    <w:p>
      <w:pPr>
        <w:pageBreakBefore w:val="off"/>
        <w:tabs>
          <w:tab w:pos="11900" w:val="left" w:leader="middleDot"/>
        </w:tabs>
        <w:wordWrap w:val="off"/>
        <w:spacing w:before="0" w:after="0" w:line="660" w:lineRule="atLeast"/>
        <w:ind w:left="2240" w:right="0"/>
        <w:jc w:val="both"/>
        <w:textAlignment w:val="baseline"/>
        <w:rPr>
          <w:sz w:val="48"/>
        </w:rPr>
      </w:pPr>
      <w:bookmarkStart w:name="" w:id="3342"/>
      <w:r>
        <w:rPr>
          <w:rFonts w:ascii="楷体" w:hAnsi="楷体" w:cs="楷体" w:eastAsia="楷体"/>
          <w:sz w:val="48"/>
          <w:spacing w:val="0"/>
          <w:color w:val="000000"/>
          <w:b w:val="off"/>
          <w:i w:val="off"/>
        </w:rPr>
        <w:t>(9) (y)(x)(x 有 y当且仅当…</w:t>
      </w:r>
      <w:r>
        <w:t xml:space="preserve">	</w:t>
      </w:r>
      <w:bookmarkEnd w:id="3342"/>
    </w:p>
    <w:p>
      <w:pPr>
        <w:pageBreakBefore w:val="off"/>
        <w:tabs/>
        <w:wordWrap w:val="off"/>
        <w:spacing w:before="0" w:after="0" w:line="980" w:lineRule="exact"/>
        <w:ind w:left="0" w:right="0"/>
        <w:jc w:val="both"/>
        <w:textAlignment w:val="baseline"/>
        <w:rPr>
          <w:sz w:val="52"/>
        </w:rPr>
      </w:pPr>
      <w:bookmarkStart w:name="" w:id="3343"/>
      <w:r>
        <w:rPr>
          <w:rFonts w:ascii="宋体" w:hAnsi="宋体" w:cs="宋体" w:eastAsia="宋体"/>
          <w:sz w:val="52"/>
          <w:spacing w:val="0"/>
          <w:color w:val="000000"/>
          <w:b w:val="off"/>
          <w:i w:val="off"/>
        </w:rPr>
        <w:t/>
      </w:r>
      <w:bookmarkEnd w:id="3343"/>
    </w:p>
    <w:p>
      <w:pPr>
        <w:pageBreakBefore w:val="off"/>
        <w:tabs/>
        <w:wordWrap w:val="off"/>
        <w:spacing w:before="0" w:after="0" w:line="980" w:lineRule="atLeast"/>
        <w:ind w:left="60" w:right="0" w:firstLine="40"/>
        <w:jc w:val="both"/>
        <w:textAlignment w:val="baseline"/>
        <w:rPr>
          <w:sz w:val="52"/>
        </w:rPr>
      </w:pPr>
      <w:bookmarkStart w:name="" w:id="3344"/>
      <w:r>
        <w:rPr>
          <w:rFonts w:ascii="宋体" w:hAnsi="宋体" w:cs="宋体" w:eastAsia="宋体"/>
          <w:sz w:val="52"/>
          <w:spacing w:val="0"/>
          <w:color w:val="000000"/>
          <w:b w:val="off"/>
          <w:i w:val="off"/>
        </w:rPr>
        <w:t>这里(8)正确而(9)错误的原因在于，类和属性在同一性条件上是</w:t>
      </w:r>
      <w:r>
        <w:rPr>
          <w:rFonts w:ascii="宋体" w:hAnsi="宋体" w:cs="宋体" w:eastAsia="宋体"/>
          <w:sz w:val="52"/>
          <w:spacing w:val="0"/>
          <w:color w:val="000000"/>
          <w:b w:val="off"/>
          <w:i w:val="off"/>
        </w:rPr>
        <w:t>不同的。因为具有同样分子的类是同一的，(8)中紧接着“(y)”</w:t>
      </w:r>
      <w:r>
        <w:rPr>
          <w:rFonts w:ascii="宋体" w:hAnsi="宋体" w:cs="宋体" w:eastAsia="宋体"/>
          <w:sz w:val="52"/>
          <w:spacing w:val="0"/>
          <w:color w:val="000000"/>
          <w:b w:val="off"/>
          <w:i w:val="off"/>
        </w:rPr>
        <w:t>的条件可以将 y独一无二地固定下来。反之，既然属性一般不会被</w:t>
      </w:r>
      <w:r>
        <w:rPr>
          <w:rFonts w:ascii="宋体" w:hAnsi="宋体" w:cs="宋体" w:eastAsia="宋体"/>
          <w:sz w:val="52"/>
          <w:spacing w:val="0"/>
          <w:color w:val="000000"/>
          <w:b w:val="off"/>
          <w:i w:val="off"/>
        </w:rPr>
        <w:t>认为是同一的，正是因为同样一些事物都有这些属性，那么一般说</w:t>
      </w:r>
      <w:r>
        <w:rPr>
          <w:rFonts w:ascii="宋体" w:hAnsi="宋体" w:cs="宋体" w:eastAsia="宋体"/>
          <w:sz w:val="52"/>
          <w:spacing w:val="0"/>
          <w:color w:val="000000"/>
          <w:b w:val="off"/>
          <w:i w:val="off"/>
        </w:rPr>
        <w:t>来我们就不能依赖(9)中紧接着“(y)”的条件去选出任何一个</w:t>
      </w:r>
      <w:r>
        <w:rPr>
          <w:rFonts w:ascii="宋体" w:hAnsi="宋体" w:cs="宋体" w:eastAsia="宋体"/>
          <w:sz w:val="52"/>
          <w:spacing w:val="0"/>
          <w:color w:val="000000"/>
          <w:b w:val="off"/>
          <w:i w:val="off"/>
        </w:rPr>
        <w:t>属性 y。</w: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50800</wp:posOffset>
                </wp:positionV>
                <wp:extent cx="711200" cy="495300"/>
                <wp:wrapNone/>
                <wp:docPr id="314" name="文本框 314"/>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345"/>
                            <w:r>
                              <w:rPr>
                                <w:rFonts w:ascii="宋体" w:hAnsi="宋体" w:cs="宋体" w:eastAsia="宋体"/>
                                <w:sz w:val="52"/>
                                <w:spacing w:val="0"/>
                                <w:color w:val="000000"/>
                                <w:b w:val="off"/>
                                <w:i w:val="off"/>
                              </w:rPr>
                              <w:t>166</w:t>
                            </w:r>
                            <w:bookmarkEnd w:id="3345"/>
                          </w:p>
                        </w:txbxContent>
                      </wps:txbx>
                      <wps:bodyPr wrap="square" lIns="0" rIns="0" tIns="0" bIns="0" vert="horz" anchor="t">
                        <a:noAutofit/>
                      </wps:bodyPr>
                    </wps:wsp>
                  </a:graphicData>
                </a:graphic>
              </wp:anchor>
            </w:drawing>
          </mc:Choice>
          <mc:Fallback>
            <w:pict>
              <v:shape type="#_x0000_t202" filled="f" stroked="f" style="margin-left:951pt;margin-top:4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346"/>
                      <w:r>
                        <w:rPr>
                          <w:rFonts w:ascii="宋体" w:hAnsi="宋体" w:cs="宋体" w:eastAsia="宋体"/>
                          <w:sz w:val="52"/>
                          <w:spacing w:val="0"/>
                          <w:color w:val="000000"/>
                          <w:b w:val="off"/>
                          <w:i w:val="off"/>
                        </w:rPr>
                        <w:t>166</w:t>
                      </w:r>
                      <w:bookmarkEnd w:id="3346"/>
                    </w:p>
                  </w:txbxContent>
                </v:textbox>
              </v:shape>
            </w:pict>
          </mc:Fallback>
        </mc:AlternateContent>
      </w:r>
      <w:bookmarkEnd w:id="3344"/>
    </w:p>
    <w:p>
      <w:pPr>
        <w:pageBreakBefore w:val="off"/>
        <w:tabs/>
        <w:wordWrap w:val="off"/>
        <w:spacing w:before="0" w:after="0" w:line="980" w:lineRule="exact"/>
        <w:ind w:left="0" w:right="0"/>
        <w:jc w:val="both"/>
        <w:textAlignment w:val="baseline"/>
        <w:rPr>
          <w:sz w:val="52"/>
        </w:rPr>
      </w:pPr>
      <w:bookmarkStart w:name="" w:id="3347"/>
      <w:r>
        <w:rPr>
          <w:rFonts w:ascii="宋体" w:hAnsi="宋体" w:cs="宋体" w:eastAsia="宋体"/>
          <w:sz w:val="52"/>
          <w:spacing w:val="0"/>
          <w:color w:val="000000"/>
          <w:b w:val="off"/>
          <w:i w:val="off"/>
        </w:rPr>
        <w:t/>
      </w:r>
      <w:bookmarkEnd w:id="3347"/>
    </w:p>
    <w:p>
      <w:pPr>
        <w:pageBreakBefore w:val="off"/>
        <w:tabs/>
        <w:wordWrap w:val="off"/>
        <w:spacing w:before="0" w:after="0" w:line="1020" w:lineRule="atLeast"/>
        <w:ind w:left="60" w:right="0"/>
        <w:jc w:val="both"/>
        <w:textAlignment w:val="baseline"/>
        <w:rPr>
          <w:sz w:val="75"/>
        </w:rPr>
      </w:pPr>
      <w:bookmarkStart w:name="" w:id="3348"/>
      <w:r>
        <w:rPr>
          <w:rFonts w:ascii="黑体" w:hAnsi="黑体" w:cs="黑体" w:eastAsia="黑体"/>
          <w:sz w:val="75"/>
          <w:spacing w:val="0"/>
          <w:color w:val="000000"/>
          <w:b w:val="on"/>
          <w:i w:val="off"/>
        </w:rPr>
        <w:t>35.变元与指称暗昧性</w:t>
      </w:r>
      <w:bookmarkEnd w:id="3348"/>
    </w:p>
    <w:p>
      <w:pPr>
        <w:pageBreakBefore w:val="off"/>
        <w:tabs/>
        <w:wordWrap w:val="off"/>
        <w:spacing w:before="0" w:after="0" w:line="980" w:lineRule="exact"/>
        <w:ind w:left="0" w:right="0"/>
        <w:jc w:val="both"/>
        <w:textAlignment w:val="baseline"/>
        <w:rPr>
          <w:sz w:val="52"/>
        </w:rPr>
      </w:pPr>
      <w:bookmarkStart w:name="" w:id="3349"/>
      <w:r>
        <w:rPr>
          <w:rFonts w:ascii="宋体" w:hAnsi="宋体" w:cs="宋体" w:eastAsia="宋体"/>
          <w:sz w:val="52"/>
          <w:spacing w:val="0"/>
          <w:color w:val="000000"/>
          <w:b w:val="off"/>
          <w:i w:val="off"/>
        </w:rPr>
        <w:t/>
      </w:r>
      <w:bookmarkEnd w:id="3349"/>
    </w:p>
    <w:p>
      <w:pPr>
        <w:pageBreakBefore w:val="off"/>
        <w:tabs/>
        <w:wordWrap w:val="off"/>
        <w:spacing w:before="0" w:after="0" w:line="980" w:lineRule="atLeast"/>
        <w:ind w:left="1200" w:right="0"/>
        <w:jc w:val="both"/>
        <w:textAlignment w:val="baseline"/>
        <w:rPr>
          <w:sz w:val="52"/>
        </w:rPr>
      </w:pPr>
      <w:bookmarkStart w:name="" w:id="3350"/>
      <w:r>
        <w:rPr>
          <w:rFonts w:ascii="宋体" w:hAnsi="宋体" w:cs="宋体" w:eastAsia="宋体"/>
          <w:sz w:val="52"/>
          <w:spacing w:val="0"/>
          <w:color w:val="000000"/>
          <w:b w:val="off"/>
          <w:i w:val="off"/>
        </w:rPr>
        <w:t>变元已日益引起人们的关注，所以我们有必要更确切地考察一下</w:t>
      </w:r>
      <w:bookmarkEnd w:id="3350"/>
    </w:p>
    <w:p>
      <w:pPr>
        <w:pageBreakBefore w:val="off"/>
        <w:tabs/>
        <w:wordWrap w:val="off"/>
        <w:spacing w:before="0" w:after="0" w:line="660" w:lineRule="atLeast"/>
        <w:ind w:left="0" w:right="0"/>
        <w:jc w:val="right"/>
        <w:textAlignment w:val="baseline"/>
        <w:rPr>
          <w:sz w:val="49"/>
        </w:rPr>
      </w:pPr>
      <w:bookmarkStart w:name="" w:id="3351"/>
      <w:r>
        <w:rPr>
          <w:rFonts w:ascii="黑体" w:hAnsi="黑体" w:cs="黑体" w:eastAsia="黑体"/>
          <w:sz w:val="49"/>
          <w:spacing w:val="0"/>
          <w:color w:val="000000"/>
          <w:b w:val="off"/>
          <w:i w:val="off"/>
        </w:rPr>
        <w:t>189</w:t>
      </w:r>
      <w:bookmarkEnd w:id="3351"/>
    </w:p>
    <w:p>
      <w:r>
        <w:t/>
      </w:r>
    </w:p>
    <w:p>
      <w:pPr>
        <w:sectPr>
          <w:footerReference r:id="rId609"/>
          <w:headerReference r:id="rId610" w:type="default"/>
          <w:type w:val="nextPage"/>
          <w:pgSz w:w="21240" w:h="31680"/>
          <w:pgMar w:left="2600" w:top="1940" w:right="2600" w:bottom="1940" w:header="1640" w:footer="1640"/>
          <w:cols w:num="1"/>
        </w:sectPr>
      </w:pPr>
    </w:p>
    <w:p>
      <w:pPr>
        <w:pageBreakBefore w:val="off"/>
        <w:tabs/>
        <w:wordWrap w:val="off"/>
        <w:spacing w:before="640" w:after="0" w:line="580" w:lineRule="atLeast"/>
        <w:ind w:left="1920" w:right="0"/>
        <w:jc w:val="both"/>
        <w:textAlignment w:val="baseline"/>
        <w:rPr>
          <w:sz w:val="42"/>
        </w:rPr>
      </w:pPr>
      <w:bookmarkStart w:name="" w:id="3352"/>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1981200</wp:posOffset>
            </wp:positionH>
            <wp:positionV relativeFrom="paragraph">
              <wp:posOffset>12700</wp:posOffset>
            </wp:positionV>
            <wp:extent cx="444500" cy="787400"/>
            <wp:wrapNone/>
            <wp:docPr id="316" name="Drawing 316"/>
            <a:graphic xmlns:a="http://schemas.openxmlformats.org/drawingml/2006/main">
              <a:graphicData uri="http://schemas.openxmlformats.org/drawingml/2006/picture">
                <pic:pic xmlns:pic="http://schemas.openxmlformats.org/drawingml/2006/picture">
                  <pic:nvPicPr>
                    <pic:cNvPr id="0" name="Picture 315"/>
                    <pic:cNvPicPr>
                      <a:picLocks noChangeAspect="true"/>
                    </pic:cNvPicPr>
                  </pic:nvPicPr>
                  <pic:blipFill>
                    <a:blip r:embed="rId119"/>
                    <a:stretch>
                      <a:fillRect/>
                    </a:stretch>
                  </pic:blipFill>
                  <pic:spPr>
                    <a:xfrm>
                      <a:off x="0" y="0"/>
                      <a:ext cx="444500" cy="787400"/>
                    </a:xfrm>
                    <a:prstGeom prst="rect">
                      <a:avLst/>
                    </a:prstGeom>
                  </pic:spPr>
                </pic:pic>
              </a:graphicData>
            </a:graphic>
          </wp:anchor>
        </w:drawing>
      </w:r>
      <w:bookmarkEnd w:id="3352"/>
    </w:p>
    <w:p>
      <w:pPr>
        <w:pageBreakBefore w:val="off"/>
        <w:tabs/>
        <w:wordWrap w:val="off"/>
        <w:spacing w:before="0" w:after="0" w:line="540" w:lineRule="exact"/>
        <w:ind w:left="0" w:right="0"/>
        <w:jc w:val="both"/>
        <w:textAlignment w:val="baseline"/>
        <w:rPr>
          <w:sz w:val="42"/>
        </w:rPr>
      </w:pPr>
      <w:bookmarkStart w:name="" w:id="3353"/>
      <w:r>
        <w:rPr>
          <w:rFonts w:ascii="宋体" w:hAnsi="宋体" w:cs="宋体" w:eastAsia="宋体"/>
          <w:sz w:val="42"/>
          <w:spacing w:val="0"/>
          <w:color w:val="000000"/>
          <w:b w:val="off"/>
          <w:i w:val="off"/>
        </w:rPr>
        <w:t/>
      </w:r>
      <w:bookmarkEnd w:id="3353"/>
    </w:p>
    <w:p>
      <w:pPr>
        <w:pageBreakBefore w:val="off"/>
        <w:tabs/>
        <w:wordWrap w:val="off"/>
        <w:spacing w:before="0" w:after="0" w:line="1020" w:lineRule="atLeast"/>
        <w:ind w:left="1120" w:right="120"/>
        <w:jc w:val="both"/>
        <w:textAlignment w:val="baseline"/>
        <w:rPr>
          <w:sz w:val="49"/>
        </w:rPr>
      </w:pPr>
      <w:bookmarkStart w:name="" w:id="3354"/>
      <w:r>
        <w:rPr>
          <w:rFonts w:ascii="宋体" w:hAnsi="宋体" w:cs="宋体" w:eastAsia="宋体"/>
          <w:sz w:val="49"/>
          <w:spacing w:val="0"/>
          <w:color w:val="000000"/>
          <w:b w:val="off"/>
          <w:i w:val="off"/>
        </w:rPr>
        <w:t>变元与指称暗昧性的联系。我们的每一变元约束算子都是作为“such</w:t>
      </w:r>
      <w:r>
        <w:rPr>
          <w:rFonts w:ascii="宋体" w:hAnsi="宋体" w:cs="宋体" w:eastAsia="宋体"/>
          <w:sz w:val="49"/>
          <w:spacing w:val="0"/>
          <w:color w:val="000000"/>
          <w:b w:val="off"/>
          <w:i w:val="off"/>
        </w:rPr>
        <w:t>that”和其他语词相凝结的结果出现的；而算子所约束的变元就是为</w:t>
      </w:r>
      <w:r>
        <w:rPr>
          <w:rFonts w:ascii="宋体" w:hAnsi="宋体" w:cs="宋体" w:eastAsia="宋体"/>
          <w:sz w:val="49"/>
          <w:spacing w:val="0"/>
          <w:color w:val="000000"/>
          <w:b w:val="off"/>
          <w:i w:val="off"/>
        </w:rPr>
        <w:t>被并入的“such</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that”所约束的变元。暗昧性与变元的关系因而已隐</w:t>
      </w:r>
      <w:r>
        <w:rPr>
          <w:rFonts w:ascii="宋体" w:hAnsi="宋体" w:cs="宋体" w:eastAsia="宋体"/>
          <w:sz w:val="49"/>
          <w:spacing w:val="0"/>
          <w:color w:val="000000"/>
          <w:b w:val="off"/>
          <w:i w:val="off"/>
        </w:rPr>
        <w:t>含在第31节所说的内容中：不可能有从一个暗昧的结构内部对外在</w:t>
      </w:r>
      <w:r>
        <w:rPr>
          <w:rFonts w:ascii="宋体" w:hAnsi="宋体" w:cs="宋体" w:eastAsia="宋体"/>
          <w:sz w:val="49"/>
          <w:spacing w:val="0"/>
          <w:color w:val="000000"/>
          <w:b w:val="off"/>
          <w:i w:val="off"/>
        </w:rPr>
        <w:t>的“such</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that”的交互指称。若对量化和其他变元约束运算重新表</w:t>
      </w:r>
      <w:r>
        <w:rPr>
          <w:rFonts w:ascii="宋体" w:hAnsi="宋体" w:cs="宋体" w:eastAsia="宋体"/>
          <w:sz w:val="49"/>
          <w:spacing w:val="0"/>
          <w:color w:val="000000"/>
          <w:b w:val="off"/>
          <w:i w:val="off"/>
        </w:rPr>
        <w:t>述，这意味着在一个暗昧的结构内部，没有任何变元被外部算子所约</w:t>
      </w:r>
      <w:r>
        <w:rPr>
          <w:rFonts w:ascii="宋体" w:hAnsi="宋体" w:cs="宋体" w:eastAsia="宋体"/>
          <w:sz w:val="49"/>
          <w:spacing w:val="0"/>
          <w:color w:val="000000"/>
          <w:b w:val="off"/>
          <w:i w:val="off"/>
        </w:rPr>
        <w:t>束。你无法把一个暗昧的结构量化。</w:t>
      </w:r>
      <w:bookmarkEnd w:id="3354"/>
    </w:p>
    <w:p>
      <w:pPr>
        <w:pageBreakBefore w:val="off"/>
        <w:tabs/>
        <w:wordWrap w:val="off"/>
        <w:spacing w:before="0" w:after="0" w:line="1020" w:lineRule="atLeast"/>
        <w:ind w:left="1120" w:right="100" w:firstLine="1060"/>
        <w:jc w:val="both"/>
        <w:textAlignment w:val="baseline"/>
        <w:rPr>
          <w:sz w:val="49"/>
        </w:rPr>
      </w:pPr>
      <w:bookmarkStart w:name="" w:id="3355"/>
      <w:r>
        <w:rPr>
          <w:rFonts w:ascii="宋体" w:hAnsi="宋体" w:cs="宋体" w:eastAsia="宋体"/>
          <w:sz w:val="49"/>
          <w:spacing w:val="0"/>
          <w:color w:val="000000"/>
          <w:b w:val="off"/>
          <w:i w:val="off"/>
        </w:rPr>
        <w:t>当“x”处于一个暗昧结构内部，而“(x)”或“(∃x)”处于外</w:t>
      </w:r>
      <w:r>
        <w:rPr>
          <w:rFonts w:ascii="宋体" w:hAnsi="宋体" w:cs="宋体" w:eastAsia="宋体"/>
          <w:sz w:val="49"/>
          <w:spacing w:val="0"/>
          <w:color w:val="000000"/>
          <w:b w:val="off"/>
          <w:i w:val="off"/>
        </w:rPr>
        <w:t>部，我们只应持如下的看法，即那时“x”的出现并不受量词的约</w:t>
      </w:r>
      <w:r>
        <w:rPr>
          <w:rFonts w:ascii="宋体" w:hAnsi="宋体" w:cs="宋体" w:eastAsia="宋体"/>
          <w:sz w:val="49"/>
          <w:spacing w:val="0"/>
          <w:color w:val="000000"/>
          <w:b w:val="off"/>
          <w:i w:val="off"/>
        </w:rPr>
        <w:t>束。一个例子是“x”之出现于下面这个句子的末尾：</w:t>
      </w:r>
      <w:bookmarkEnd w:id="3355"/>
    </w:p>
    <w:p>
      <w:pPr>
        <w:pageBreakBefore w:val="off"/>
        <w:tabs/>
        <w:wordWrap w:val="off"/>
        <w:spacing w:before="0" w:after="0" w:line="1020" w:lineRule="exact"/>
        <w:ind w:left="0" w:right="0"/>
        <w:jc w:val="both"/>
        <w:textAlignment w:val="baseline"/>
        <w:rPr>
          <w:sz w:val="49"/>
        </w:rPr>
      </w:pPr>
      <w:bookmarkStart w:name="" w:id="3356"/>
      <w:r>
        <w:rPr>
          <w:rFonts w:ascii="宋体" w:hAnsi="宋体" w:cs="宋体" w:eastAsia="宋体"/>
          <w:sz w:val="49"/>
          <w:spacing w:val="0"/>
          <w:color w:val="000000"/>
          <w:b w:val="off"/>
          <w:i w:val="off"/>
        </w:rPr>
        <w:t/>
      </w:r>
      <w:bookmarkEnd w:id="3356"/>
    </w:p>
    <w:p>
      <w:pPr>
        <w:pageBreakBefore w:val="off"/>
        <w:tabs/>
        <w:wordWrap w:val="off"/>
        <w:spacing w:before="0" w:after="0" w:line="700" w:lineRule="atLeast"/>
        <w:ind w:left="2260" w:right="0"/>
        <w:jc w:val="both"/>
        <w:textAlignment w:val="baseline"/>
        <w:rPr>
          <w:sz w:val="51"/>
        </w:rPr>
      </w:pPr>
      <w:bookmarkStart w:name="" w:id="3357"/>
      <w:r>
        <w:rPr>
          <w:rFonts w:ascii="宋体" w:hAnsi="宋体" w:cs="宋体" w:eastAsia="宋体"/>
          <w:sz w:val="51"/>
          <w:spacing w:val="0"/>
          <w:color w:val="000000"/>
          <w:b w:val="off"/>
          <w:i w:val="off"/>
        </w:rPr>
        <w:t>(1)(∃x)(x</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is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writing“9&gt;x”)。</w:t>
      </w:r>
      <w:bookmarkEnd w:id="3357"/>
    </w:p>
    <w:p>
      <w:pPr>
        <w:pageBreakBefore w:val="off"/>
        <w:tabs/>
        <w:wordWrap w:val="off"/>
        <w:spacing w:before="0" w:after="0" w:line="1020" w:lineRule="exact"/>
        <w:ind w:left="0" w:right="0"/>
        <w:jc w:val="both"/>
        <w:textAlignment w:val="baseline"/>
        <w:rPr>
          <w:sz w:val="49"/>
        </w:rPr>
      </w:pPr>
      <w:bookmarkStart w:name="" w:id="3358"/>
      <w:r>
        <w:rPr>
          <w:rFonts w:ascii="宋体" w:hAnsi="宋体" w:cs="宋体" w:eastAsia="宋体"/>
          <w:sz w:val="49"/>
          <w:spacing w:val="0"/>
          <w:color w:val="000000"/>
          <w:b w:val="off"/>
          <w:i w:val="off"/>
        </w:rPr>
        <w:t/>
      </w:r>
      <w:bookmarkEnd w:id="3358"/>
    </w:p>
    <w:p>
      <w:pPr>
        <w:pageBreakBefore w:val="off"/>
        <w:tabs/>
        <w:wordWrap w:val="off"/>
        <w:spacing w:before="0" w:after="0" w:line="1020" w:lineRule="atLeast"/>
        <w:ind w:left="1120" w:right="80"/>
        <w:jc w:val="both"/>
        <w:textAlignment w:val="baseline"/>
        <w:rPr>
          <w:sz w:val="49"/>
        </w:rPr>
      </w:pPr>
      <w:bookmarkStart w:name="" w:id="3359"/>
      <w:r>
        <w:rPr>
          <w:rFonts w:ascii="宋体" w:hAnsi="宋体" w:cs="宋体" w:eastAsia="宋体"/>
          <w:sz w:val="49"/>
          <w:spacing w:val="0"/>
          <w:color w:val="000000"/>
          <w:b w:val="off"/>
          <w:i w:val="off"/>
        </w:rPr>
        <w:t>该语句为真，当且仅当某人正写下“9&gt;x”。在(1)的前两个位置</w:t>
      </w:r>
      <w:r>
        <w:rPr>
          <w:rFonts w:ascii="宋体" w:hAnsi="宋体" w:cs="宋体" w:eastAsia="宋体"/>
          <w:sz w:val="49"/>
          <w:spacing w:val="0"/>
          <w:color w:val="000000"/>
          <w:b w:val="off"/>
          <w:i w:val="off"/>
        </w:rPr>
        <w:t>上将“x”变为“y”，其结果仍然为真，当且仅当某人正写下“9&gt;</w:t>
      </w:r>
      <w:r>
        <w:rPr>
          <w:rFonts w:ascii="宋体" w:hAnsi="宋体" w:cs="宋体" w:eastAsia="宋体"/>
          <w:sz w:val="49"/>
          <w:spacing w:val="0"/>
          <w:color w:val="000000"/>
          <w:b w:val="off"/>
          <w:i w:val="off"/>
        </w:rPr>
        <w:t>x”。将末尾的“x”变为“y”，结果就会发生变化。(1)中最后一</w:t>
      </w:r>
      <w:r>
        <w:rPr>
          <w:rFonts w:ascii="宋体" w:hAnsi="宋体" w:cs="宋体" w:eastAsia="宋体"/>
          <w:sz w:val="49"/>
          <w:spacing w:val="0"/>
          <w:color w:val="000000"/>
          <w:b w:val="off"/>
          <w:i w:val="off"/>
        </w:rPr>
        <w:t>个“x”并不返指“(∃x)”，不受“(∃x)”的约束，它只是一个</w:t>
      </w:r>
      <w:r>
        <w:rPr>
          <w:rFonts w:ascii="宋体" w:hAnsi="宋体" w:cs="宋体" w:eastAsia="宋体"/>
          <w:sz w:val="49"/>
          <w:spacing w:val="0"/>
          <w:color w:val="000000"/>
          <w:b w:val="off"/>
          <w:i w:val="off"/>
        </w:rPr>
        <w:t>包括字母表上第24个字母而由三个符号组成的开语句的引语名字</w:t>
      </w:r>
      <w:r>
        <w:rPr>
          <w:rFonts w:ascii="宋体" w:hAnsi="宋体" w:cs="宋体" w:eastAsia="宋体"/>
          <w:sz w:val="49"/>
          <w:spacing w:val="0"/>
          <w:color w:val="000000"/>
          <w:b w:val="off"/>
          <w:i w:val="off"/>
        </w:rPr>
        <w:t>的一部分。</w:t>
      </w:r>
      <w:bookmarkEnd w:id="3359"/>
    </w:p>
    <w:p>
      <w:pPr>
        <w:pageBreakBefore w:val="off"/>
        <w:tabs/>
        <w:wordWrap w:val="off"/>
        <w:spacing w:before="0" w:after="0" w:line="1020" w:lineRule="atLeast"/>
        <w:ind w:left="2260" w:right="0"/>
        <w:jc w:val="both"/>
        <w:textAlignment w:val="baseline"/>
        <w:rPr>
          <w:sz w:val="49"/>
        </w:rPr>
      </w:pPr>
      <w:bookmarkStart w:name="" w:id="3360"/>
      <w:r>
        <w:rPr>
          <w:rFonts w:ascii="宋体" w:hAnsi="宋体" w:cs="宋体" w:eastAsia="宋体"/>
          <w:sz w:val="49"/>
          <w:spacing w:val="0"/>
          <w:color w:val="000000"/>
          <w:b w:val="off"/>
          <w:i w:val="off"/>
        </w:rPr>
        <w:t>又如下面这个句子的情形是类似的：</w:t>
      </w:r>
      <w:bookmarkEnd w:id="3360"/>
    </w:p>
    <w:p>
      <w:pPr>
        <w:pageBreakBefore w:val="off"/>
        <w:tabs/>
        <w:wordWrap w:val="off"/>
        <w:spacing w:before="0" w:after="0" w:line="1020" w:lineRule="exact"/>
        <w:ind w:left="0" w:right="0"/>
        <w:jc w:val="both"/>
        <w:textAlignment w:val="baseline"/>
        <w:rPr>
          <w:sz w:val="49"/>
        </w:rPr>
      </w:pPr>
      <w:bookmarkStart w:name="" w:id="3361"/>
      <w:r>
        <w:rPr>
          <w:rFonts w:ascii="宋体" w:hAnsi="宋体" w:cs="宋体" w:eastAsia="宋体"/>
          <w:sz w:val="49"/>
          <w:spacing w:val="0"/>
          <w:color w:val="000000"/>
          <w:b w:val="off"/>
          <w:i w:val="off"/>
        </w:rPr>
        <w:t/>
      </w:r>
      <w:bookmarkEnd w:id="3361"/>
    </w:p>
    <w:p>
      <w:pPr>
        <w:pageBreakBefore w:val="off"/>
        <w:tabs/>
        <w:wordWrap w:val="off"/>
        <w:spacing w:before="0" w:after="0" w:line="900" w:lineRule="atLeast"/>
        <w:ind w:left="3360" w:right="0"/>
        <w:jc w:val="both"/>
        <w:textAlignment w:val="baseline"/>
        <w:rPr>
          <w:sz w:val="67"/>
        </w:rPr>
      </w:pPr>
      <w:bookmarkStart w:name="" w:id="3362"/>
      <w:r>
        <w:rPr>
          <w:rFonts w:ascii="TimesNewRoman" w:hAnsi="TimesNewRoman" w:cs="TimesNewRoman" w:eastAsia="TimesNewRoman"/>
          <w:sz w:val="67"/>
          <w:spacing w:val="0"/>
          <w:color w:val="000000"/>
          <w:b w:val="off"/>
          <w:i w:val="off"/>
        </w:rPr>
        <w:t>(2)(∃x)(Tom</w:t>
      </w:r>
      <w:r>
        <w:rPr>
          <w:rFonts w:ascii="TimesNewRoman" w:hAnsi="TimesNewRoman" w:cs="TimesNewRoman" w:eastAsia="TimesNewRoman"/>
          <w:sz w:val="67"/>
          <w:spacing w:val="0"/>
          <w:color w:val="000000"/>
          <w:b w:val="on"/>
          <w:i w:val="off"/>
        </w:rPr>
        <w:t xml:space="preserve"> </w:t>
      </w:r>
      <w:r>
        <w:rPr>
          <w:rFonts w:ascii="TimesNewRoman" w:hAnsi="TimesNewRoman" w:cs="TimesNewRoman" w:eastAsia="TimesNewRoman"/>
          <w:sz w:val="67"/>
          <w:spacing w:val="0"/>
          <w:color w:val="000000"/>
          <w:b w:val="off"/>
          <w:i w:val="off"/>
        </w:rPr>
        <w:t>believes</w:t>
      </w:r>
      <w:r>
        <w:rPr>
          <w:rFonts w:ascii="TimesNewRoman" w:hAnsi="TimesNewRoman" w:cs="TimesNewRoman" w:eastAsia="TimesNewRoman"/>
          <w:sz w:val="67"/>
          <w:spacing w:val="0"/>
          <w:color w:val="000000"/>
          <w:b w:val="on"/>
          <w:i w:val="off"/>
        </w:rPr>
        <w:t xml:space="preserve"> </w:t>
      </w:r>
      <w:r>
        <w:rPr>
          <w:rFonts w:ascii="TimesNewRoman" w:hAnsi="TimesNewRoman" w:cs="TimesNewRoman" w:eastAsia="TimesNewRoman"/>
          <w:sz w:val="67"/>
          <w:spacing w:val="0"/>
          <w:color w:val="000000"/>
          <w:b w:val="off"/>
          <w:i w:val="off"/>
        </w:rPr>
        <w:t>that</w:t>
      </w:r>
      <w:r>
        <w:rPr>
          <w:rFonts w:ascii="TimesNewRoman" w:hAnsi="TimesNewRoman" w:cs="TimesNewRoman" w:eastAsia="TimesNewRoman"/>
          <w:sz w:val="67"/>
          <w:spacing w:val="0"/>
          <w:color w:val="000000"/>
          <w:b w:val="on"/>
          <w:i w:val="off"/>
        </w:rPr>
        <w:t xml:space="preserve"> </w:t>
      </w:r>
      <w:r>
        <w:rPr>
          <w:rFonts w:ascii="TimesNewRoman" w:hAnsi="TimesNewRoman" w:cs="TimesNewRoman" w:eastAsia="TimesNewRoman"/>
          <w:sz w:val="67"/>
          <w:spacing w:val="0"/>
          <w:color w:val="000000"/>
          <w:b w:val="off"/>
          <w:i w:val="off"/>
        </w:rPr>
        <w:t>x</w:t>
      </w:r>
      <w:r>
        <w:rPr>
          <w:rFonts w:ascii="TimesNewRoman" w:hAnsi="TimesNewRoman" w:cs="TimesNewRoman" w:eastAsia="TimesNewRoman"/>
          <w:sz w:val="67"/>
          <w:spacing w:val="0"/>
          <w:color w:val="000000"/>
          <w:b w:val="on"/>
          <w:i w:val="off"/>
        </w:rPr>
        <w:t xml:space="preserve"> </w:t>
      </w:r>
      <w:r>
        <w:rPr>
          <w:rFonts w:ascii="TimesNewRoman" w:hAnsi="TimesNewRoman" w:cs="TimesNewRoman" w:eastAsia="TimesNewRoman"/>
          <w:sz w:val="67"/>
          <w:spacing w:val="0"/>
          <w:color w:val="000000"/>
          <w:b w:val="off"/>
          <w:i w:val="off"/>
        </w:rPr>
        <w:t>denied</w:t>
      </w:r>
      <w:r>
        <w:rPr>
          <w:rFonts w:ascii="TimesNewRoman" w:hAnsi="TimesNewRoman" w:cs="TimesNewRoman" w:eastAsia="TimesNewRoman"/>
          <w:sz w:val="67"/>
          <w:spacing w:val="0"/>
          <w:color w:val="000000"/>
          <w:b w:val="on"/>
          <w:i w:val="off"/>
        </w:rPr>
        <w:t xml:space="preserve"> </w:t>
      </w:r>
      <w:r>
        <w:rPr>
          <w:rFonts w:ascii="TimesNewRoman" w:hAnsi="TimesNewRoman" w:cs="TimesNewRoman" w:eastAsia="TimesNewRoman"/>
          <w:sz w:val="67"/>
          <w:spacing w:val="0"/>
          <w:color w:val="000000"/>
          <w:b w:val="off"/>
          <w:i w:val="off"/>
        </w:rPr>
        <w:t>Catiline)</w:t>
      </w:r>
      <w:bookmarkEnd w:id="3362"/>
    </w:p>
    <w:p>
      <w:pPr>
        <w:pageBreakBefore w:val="off"/>
        <w:tabs/>
        <w:wordWrap w:val="off"/>
        <w:spacing w:before="0" w:after="0" w:line="700" w:lineRule="atLeast"/>
        <w:ind w:left="3360" w:right="0"/>
        <w:jc w:val="both"/>
        <w:textAlignment w:val="baseline"/>
        <w:rPr>
          <w:sz w:val="51"/>
        </w:rPr>
      </w:pPr>
      <w:bookmarkStart w:name="" w:id="3363"/>
      <w:r>
        <w:rPr>
          <w:rFonts w:ascii="楷体" w:hAnsi="楷体" w:cs="楷体" w:eastAsia="楷体"/>
          <w:sz w:val="51"/>
          <w:spacing w:val="0"/>
          <w:color w:val="000000"/>
          <w:b w:val="off"/>
          <w:i w:val="off"/>
        </w:rPr>
        <w:t>(汤姆相信，</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x指责了卡蒂利内)</w:t>
      </w:r>
      <w:bookmarkEnd w:id="3363"/>
    </w:p>
    <w:p>
      <w:pPr>
        <w:pageBreakBefore w:val="off"/>
        <w:tabs/>
        <w:wordWrap w:val="off"/>
        <w:spacing w:before="0" w:after="0" w:line="1020" w:lineRule="exact"/>
        <w:ind w:left="0" w:right="0"/>
        <w:jc w:val="both"/>
        <w:textAlignment w:val="baseline"/>
        <w:rPr>
          <w:sz w:val="49"/>
        </w:rPr>
      </w:pPr>
      <w:bookmarkStart w:name="" w:id="3364"/>
      <w:r>
        <w:rPr>
          <w:rFonts w:ascii="宋体" w:hAnsi="宋体" w:cs="宋体" w:eastAsia="宋体"/>
          <w:sz w:val="49"/>
          <w:spacing w:val="0"/>
          <w:color w:val="000000"/>
          <w:b w:val="off"/>
          <w:i w:val="off"/>
        </w:rPr>
        <w:t/>
      </w:r>
      <w:bookmarkEnd w:id="3364"/>
    </w:p>
    <w:p>
      <w:pPr>
        <w:pageBreakBefore w:val="off"/>
        <w:tabs/>
        <w:wordWrap w:val="off"/>
        <w:spacing w:before="0" w:after="0" w:line="1020" w:lineRule="atLeast"/>
        <w:ind w:left="0" w:right="0" w:firstLine="2260"/>
        <w:jc w:val="both"/>
        <w:textAlignment w:val="baseline"/>
        <w:rPr>
          <w:sz w:val="49"/>
        </w:rPr>
      </w:pPr>
      <w:bookmarkStart w:name="" w:id="3365"/>
      <w:r>
        <w:rPr>
          <w:rFonts w:ascii="宋体" w:hAnsi="宋体" w:cs="宋体" w:eastAsia="宋体"/>
          <w:sz w:val="49"/>
          <w:spacing w:val="0"/>
          <w:color w:val="000000"/>
          <w:b w:val="off"/>
          <w:i w:val="off"/>
        </w:rPr>
        <w:t>因为“x”在一个暗昧结构的内部，而“(∃x)”则在其外部</w:t>
      </w:r>
      <w:r>
        <w:rPr>
          <w:rFonts w:ascii="宋体" w:hAnsi="宋体" w:cs="宋体" w:eastAsia="宋体"/>
          <w:sz w:val="49"/>
          <w:spacing w:val="0"/>
          <w:color w:val="000000"/>
          <w:b w:val="off"/>
          <w:i w:val="off"/>
        </w:rPr>
        <w:t>167</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(如果我们遵守第31节的约定的话)。所以，我们在此也可以说，</w:t>
      </w:r>
      <w:r>
        <w:rPr>
          <w:rFonts w:ascii="宋体" w:hAnsi="宋体" w:cs="宋体" w:eastAsia="宋体"/>
          <w:sz w:val="49"/>
          <w:spacing w:val="0"/>
          <w:color w:val="000000"/>
          <w:b w:val="off"/>
          <w:i w:val="off"/>
        </w:rPr>
        <w:t>“(∃x)”无法约束“x”的出现。但(2)不同于(1)，因为(1)仍</w:t>
      </w:r>
      <w:r>
        <w:rPr>
          <w:rFonts w:ascii="宋体" w:hAnsi="宋体" w:cs="宋体" w:eastAsia="宋体"/>
          <w:sz w:val="49"/>
          <w:spacing w:val="0"/>
          <w:color w:val="000000"/>
          <w:b w:val="off"/>
          <w:i w:val="off"/>
        </w:rPr>
        <w:t>有意义，而(2)没有意义。</w:t>
      </w:r>
      <w:bookmarkEnd w:id="3365"/>
    </w:p>
    <w:p>
      <w:pPr>
        <w:pageBreakBefore w:val="off"/>
        <w:tabs/>
        <w:wordWrap w:val="off"/>
        <w:spacing w:before="0" w:after="0" w:line="660" w:lineRule="atLeast"/>
        <w:ind w:left="1320" w:right="0"/>
        <w:jc w:val="both"/>
        <w:textAlignment w:val="baseline"/>
        <w:rPr>
          <w:sz w:val="48"/>
        </w:rPr>
      </w:pPr>
      <w:bookmarkStart w:name="" w:id="3366"/>
      <w:r>
        <w:rPr>
          <w:rFonts w:ascii="黑体" w:hAnsi="黑体" w:cs="黑体" w:eastAsia="黑体"/>
          <w:sz w:val="48"/>
          <w:spacing w:val="0"/>
          <w:color w:val="000000"/>
          <w:b w:val="off"/>
          <w:i w:val="off"/>
        </w:rPr>
        <w:t>190</w:t>
      </w:r>
      <w:bookmarkEnd w:id="3366"/>
    </w:p>
    <w:p>
      <w:r>
        <w:t/>
      </w:r>
    </w:p>
    <w:p>
      <w:pPr>
        <w:sectPr>
          <w:footerReference r:id="rId611"/>
          <w:headerReference r:id="rId612" w:type="default"/>
          <w:type w:val="nextPage"/>
          <w:pgSz w:w="21240" w:h="31680"/>
          <w:pgMar w:left="2020" w:top="1840" w:right="2020" w:bottom="1840" w:header="1540" w:footer="1540"/>
          <w:cols w:num="1"/>
        </w:sectPr>
      </w:pPr>
    </w:p>
    <w:p>
      <w:pPr>
        <w:pageBreakBefore w:val="off"/>
        <w:tabs/>
        <w:wordWrap w:val="off"/>
        <w:spacing w:before="660" w:after="0" w:line="620" w:lineRule="atLeast"/>
        <w:ind w:left="0" w:right="980"/>
        <w:jc w:val="right"/>
        <w:textAlignment w:val="baseline"/>
        <w:rPr>
          <w:sz w:val="46"/>
        </w:rPr>
      </w:pPr>
      <w:bookmarkStart w:name="" w:id="3367"/>
      <w:r>
        <w:rPr>
          <w:rFonts w:ascii="黑体" w:hAnsi="黑体" w:cs="黑体" w:eastAsia="黑体"/>
          <w:sz w:val="46"/>
          <w:spacing w:val="0"/>
          <w:color w:val="000000"/>
          <w:b w:val="off"/>
          <w:i w:val="off"/>
        </w:rPr>
        <w:t>第五章严格规整化</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12700</wp:posOffset>
            </wp:positionV>
            <wp:extent cx="444500" cy="800100"/>
            <wp:wrapNone/>
            <wp:docPr id="318" name="Drawing 318"/>
            <a:graphic xmlns:a="http://schemas.openxmlformats.org/drawingml/2006/main">
              <a:graphicData uri="http://schemas.openxmlformats.org/drawingml/2006/picture">
                <pic:pic xmlns:pic="http://schemas.openxmlformats.org/drawingml/2006/picture">
                  <pic:nvPicPr>
                    <pic:cNvPr id="0" name="Picture 317"/>
                    <pic:cNvPicPr>
                      <a:picLocks noChangeAspect="true"/>
                    </pic:cNvPicPr>
                  </pic:nvPicPr>
                  <pic:blipFill>
                    <a:blip r:embed="rId120"/>
                    <a:stretch>
                      <a:fillRect/>
                    </a:stretch>
                  </pic:blipFill>
                  <pic:spPr>
                    <a:xfrm>
                      <a:off x="0" y="0"/>
                      <a:ext cx="444500" cy="800100"/>
                    </a:xfrm>
                    <a:prstGeom prst="rect">
                      <a:avLst/>
                    </a:prstGeom>
                  </pic:spPr>
                </pic:pic>
              </a:graphicData>
            </a:graphic>
          </wp:anchor>
        </w:drawing>
      </w:r>
      <w:bookmarkEnd w:id="3367"/>
    </w:p>
    <w:p>
      <w:pPr>
        <w:pageBreakBefore w:val="off"/>
        <w:tabs/>
        <w:wordWrap w:val="off"/>
        <w:spacing w:before="0" w:after="0" w:line="600" w:lineRule="exact"/>
        <w:ind w:left="0" w:right="0"/>
        <w:jc w:val="right"/>
        <w:textAlignment w:val="baseline"/>
        <w:rPr>
          <w:sz w:val="46"/>
        </w:rPr>
      </w:pPr>
      <w:bookmarkStart w:name="" w:id="3368"/>
      <w:r>
        <w:rPr>
          <w:rFonts w:ascii="宋体" w:hAnsi="宋体" w:cs="宋体" w:eastAsia="宋体"/>
          <w:sz w:val="46"/>
          <w:spacing w:val="0"/>
          <w:color w:val="000000"/>
          <w:b w:val="off"/>
          <w:i w:val="off"/>
        </w:rPr>
        <w:t/>
      </w:r>
      <w:bookmarkEnd w:id="3368"/>
    </w:p>
    <w:p>
      <w:pPr>
        <w:pageBreakBefore w:val="off"/>
        <w:tabs/>
        <w:wordWrap w:val="off"/>
        <w:spacing w:before="0" w:after="0" w:line="1060" w:lineRule="atLeast"/>
        <w:ind w:left="1160" w:right="0"/>
        <w:jc w:val="both"/>
        <w:textAlignment w:val="baseline"/>
        <w:rPr>
          <w:sz w:val="53"/>
        </w:rPr>
      </w:pPr>
      <w:bookmarkStart w:name="" w:id="3369"/>
      <w:r>
        <w:rPr>
          <w:rFonts w:ascii="宋体" w:hAnsi="宋体" w:cs="宋体" w:eastAsia="宋体"/>
          <w:sz w:val="53"/>
          <w:spacing w:val="0"/>
          <w:color w:val="000000"/>
          <w:b w:val="off"/>
          <w:i w:val="off"/>
        </w:rPr>
        <w:t>当然，下面这些语句是有意义的：</w:t>
      </w:r>
      <w:bookmarkEnd w:id="3369"/>
    </w:p>
    <w:p>
      <w:pPr>
        <w:pageBreakBefore w:val="off"/>
        <w:tabs/>
        <w:wordWrap w:val="off"/>
        <w:spacing w:before="0" w:after="0" w:line="1060" w:lineRule="exact"/>
        <w:ind w:left="0" w:right="0"/>
        <w:jc w:val="both"/>
        <w:textAlignment w:val="baseline"/>
        <w:rPr>
          <w:sz w:val="53"/>
        </w:rPr>
      </w:pPr>
      <w:bookmarkStart w:name="" w:id="3370"/>
      <w:r>
        <w:rPr>
          <w:rFonts w:ascii="宋体" w:hAnsi="宋体" w:cs="宋体" w:eastAsia="宋体"/>
          <w:sz w:val="53"/>
          <w:spacing w:val="0"/>
          <w:color w:val="000000"/>
          <w:b w:val="off"/>
          <w:i w:val="off"/>
        </w:rPr>
        <w:t/>
      </w:r>
      <w:bookmarkEnd w:id="3370"/>
    </w:p>
    <w:p>
      <w:pPr>
        <w:pageBreakBefore w:val="off"/>
        <w:tabs/>
        <w:wordWrap w:val="off"/>
        <w:spacing w:before="0" w:after="0" w:line="1060" w:lineRule="atLeast"/>
        <w:ind w:left="1160" w:right="1140" w:firstLine="1060"/>
        <w:jc w:val="both"/>
        <w:textAlignment w:val="baseline"/>
        <w:rPr>
          <w:sz w:val="48"/>
        </w:rPr>
      </w:pPr>
      <w:bookmarkStart w:name="" w:id="3371"/>
      <w:r>
        <w:rPr>
          <w:rFonts w:ascii="TimesNewRoman" w:hAnsi="TimesNewRoman" w:cs="TimesNewRoman" w:eastAsia="TimesNewRoman"/>
          <w:sz w:val="48"/>
          <w:spacing w:val="0"/>
          <w:color w:val="000000"/>
          <w:b w:val="off"/>
          <w:i w:val="off"/>
        </w:rPr>
        <w:t>(3)</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believes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have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denounced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Cati-</w:t>
      </w:r>
      <w:r>
        <w:rPr>
          <w:rFonts w:ascii="TimesNewRoman" w:hAnsi="TimesNewRoman" w:cs="TimesNewRoman" w:eastAsia="TimesNewRoman"/>
          <w:sz w:val="48"/>
          <w:spacing w:val="0"/>
          <w:color w:val="000000"/>
          <w:b w:val="off"/>
          <w:i w:val="off"/>
        </w:rPr>
        <w:t>line)</w:t>
      </w:r>
      <w:bookmarkEnd w:id="3371"/>
    </w:p>
    <w:p>
      <w:pPr>
        <w:pageBreakBefore w:val="off"/>
        <w:tabs/>
        <w:wordWrap w:val="off"/>
        <w:spacing w:before="0" w:after="0" w:line="1060" w:lineRule="atLeast"/>
        <w:ind w:left="2200" w:right="0" w:firstLine="20"/>
        <w:jc w:val="both"/>
        <w:textAlignment w:val="baseline"/>
        <w:rPr>
          <w:sz w:val="48"/>
        </w:rPr>
      </w:pPr>
      <w:bookmarkStart w:name="" w:id="3372"/>
      <w:r>
        <w:rPr>
          <w:rFonts w:ascii="TimesNewRoman" w:hAnsi="TimesNewRoman" w:cs="TimesNewRoman" w:eastAsia="TimesNewRoman"/>
          <w:sz w:val="48"/>
          <w:spacing w:val="0"/>
          <w:color w:val="000000"/>
          <w:b w:val="off"/>
          <w:i w:val="off"/>
        </w:rPr>
        <w:t>(汤姆相信x指责了卡蒂利内)</w:t>
      </w:r>
      <w:bookmarkEnd w:id="3372"/>
    </w:p>
    <w:p>
      <w:pPr>
        <w:pageBreakBefore w:val="off"/>
        <w:tabs/>
        <w:wordWrap w:val="off"/>
        <w:spacing w:before="0" w:after="0" w:line="1060" w:lineRule="atLeast"/>
        <w:ind w:left="1160" w:right="1140" w:firstLine="1060"/>
        <w:jc w:val="both"/>
        <w:textAlignment w:val="baseline"/>
        <w:rPr>
          <w:sz w:val="48"/>
        </w:rPr>
      </w:pPr>
      <w:bookmarkStart w:name="" w:id="3373"/>
      <w:r>
        <w:rPr>
          <w:rFonts w:ascii="TimesNewRoman" w:hAnsi="TimesNewRoman" w:cs="TimesNewRoman" w:eastAsia="TimesNewRoman"/>
          <w:sz w:val="48"/>
          <w:spacing w:val="0"/>
          <w:color w:val="000000"/>
          <w:b w:val="off"/>
          <w:i w:val="off"/>
        </w:rPr>
        <w:t>(4)</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believes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that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denied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Cati-</w:t>
      </w:r>
      <w:r>
        <w:rPr>
          <w:rFonts w:ascii="TimesNewRoman" w:hAnsi="TimesNewRoman" w:cs="TimesNewRoman" w:eastAsia="TimesNewRoman"/>
          <w:sz w:val="48"/>
          <w:spacing w:val="0"/>
          <w:color w:val="000000"/>
          <w:b w:val="off"/>
          <w:i w:val="off"/>
        </w:rPr>
        <w:t>line)]</w:t>
      </w:r>
      <w:bookmarkEnd w:id="3373"/>
    </w:p>
    <w:p>
      <w:pPr>
        <w:pageBreakBefore w:val="off"/>
        <w:tabs/>
        <w:wordWrap w:val="off"/>
        <w:spacing w:before="0" w:after="0" w:line="1060" w:lineRule="atLeast"/>
        <w:ind w:left="2200" w:right="0"/>
        <w:jc w:val="both"/>
        <w:textAlignment w:val="baseline"/>
        <w:rPr>
          <w:sz w:val="48"/>
        </w:rPr>
      </w:pPr>
      <w:bookmarkStart w:name="" w:id="3374"/>
      <w:r>
        <w:rPr>
          <w:rFonts w:ascii="TimesNewRoman" w:hAnsi="TimesNewRoman" w:cs="TimesNewRoman" w:eastAsia="TimesNewRoman"/>
          <w:sz w:val="48"/>
          <w:spacing w:val="0"/>
          <w:color w:val="000000"/>
          <w:b w:val="off"/>
          <w:i w:val="off"/>
        </w:rPr>
        <w:t>[汤姆相信，</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(x指责了卡蒂利内)]</w:t>
      </w:r>
      <w:bookmarkEnd w:id="3374"/>
    </w:p>
    <w:p>
      <w:pPr>
        <w:pageBreakBefore w:val="off"/>
        <w:tabs/>
        <w:wordWrap w:val="off"/>
        <w:spacing w:before="0" w:after="0" w:line="1060" w:lineRule="exact"/>
        <w:ind w:left="0" w:right="0"/>
        <w:jc w:val="both"/>
        <w:textAlignment w:val="baseline"/>
        <w:rPr>
          <w:sz w:val="48"/>
        </w:rPr>
      </w:pPr>
      <w:bookmarkStart w:name="" w:id="3375"/>
      <w:r>
        <w:rPr>
          <w:rFonts w:ascii="宋体" w:hAnsi="宋体" w:cs="宋体" w:eastAsia="宋体"/>
          <w:sz w:val="48"/>
          <w:spacing w:val="0"/>
          <w:color w:val="000000"/>
          <w:b w:val="off"/>
          <w:i w:val="off"/>
        </w:rPr>
        <w:t/>
      </w:r>
      <w:bookmarkEnd w:id="3375"/>
    </w:p>
    <w:p>
      <w:pPr>
        <w:pageBreakBefore w:val="off"/>
        <w:tabs/>
        <w:wordWrap w:val="off"/>
        <w:spacing w:before="0" w:after="0" w:line="1060" w:lineRule="atLeast"/>
        <w:ind w:left="120" w:right="100"/>
        <w:jc w:val="both"/>
        <w:textAlignment w:val="baseline"/>
        <w:rPr>
          <w:sz w:val="53"/>
        </w:rPr>
      </w:pPr>
      <w:bookmarkStart w:name="" w:id="3376"/>
      <w:r>
        <w:rPr>
          <w:rFonts w:ascii="宋体" w:hAnsi="宋体" w:cs="宋体" w:eastAsia="宋体"/>
          <w:sz w:val="53"/>
          <w:spacing w:val="0"/>
          <w:color w:val="000000"/>
          <w:b w:val="off"/>
          <w:i w:val="off"/>
        </w:rPr>
        <w:t>在上述两个句子中，“x”都受“(∃x)”的约束。在(3)中，“x”</w:t>
      </w:r>
      <w:r>
        <w:rPr>
          <w:rFonts w:ascii="宋体" w:hAnsi="宋体" w:cs="宋体" w:eastAsia="宋体"/>
          <w:sz w:val="53"/>
          <w:spacing w:val="0"/>
          <w:color w:val="000000"/>
          <w:b w:val="off"/>
          <w:i w:val="off"/>
        </w:rPr>
        <w:t>和“(∃x)”都处于暗昧结构的外部；在(4)中，它们都处于</w:t>
      </w:r>
      <w:r>
        <w:rPr>
          <w:rFonts w:ascii="宋体" w:hAnsi="宋体" w:cs="宋体" w:eastAsia="宋体"/>
          <w:sz w:val="53"/>
          <w:spacing w:val="0"/>
          <w:color w:val="000000"/>
          <w:b w:val="off"/>
          <w:i w:val="off"/>
        </w:rPr>
        <w:t>其内部。</w:t>
      </w:r>
      <w:bookmarkEnd w:id="3376"/>
    </w:p>
    <w:p>
      <w:pPr>
        <w:pageBreakBefore w:val="off"/>
        <w:tabs/>
        <w:wordWrap w:val="off"/>
        <w:spacing w:before="0" w:after="0" w:line="1060" w:lineRule="atLeast"/>
        <w:ind w:left="120" w:right="40" w:firstLine="1060"/>
        <w:jc w:val="both"/>
        <w:textAlignment w:val="baseline"/>
        <w:rPr>
          <w:sz w:val="53"/>
        </w:rPr>
      </w:pPr>
      <w:bookmarkStart w:name="" w:id="3377"/>
      <w:r>
        <w:rPr>
          <w:rFonts w:ascii="宋体" w:hAnsi="宋体" w:cs="宋体" w:eastAsia="宋体"/>
          <w:sz w:val="53"/>
          <w:spacing w:val="0"/>
          <w:color w:val="000000"/>
          <w:b w:val="off"/>
          <w:i w:val="off"/>
        </w:rPr>
        <w:t>指称位置首先而且是很自然地会被看做是进行命名的单独词项的</w:t>
      </w:r>
      <w:r>
        <w:rPr>
          <w:rFonts w:ascii="宋体" w:hAnsi="宋体" w:cs="宋体" w:eastAsia="宋体"/>
          <w:sz w:val="53"/>
          <w:spacing w:val="0"/>
          <w:color w:val="000000"/>
          <w:b w:val="off"/>
          <w:i w:val="off"/>
        </w:rPr>
        <w:t>位置；检验这一位置的标准，即同一性的可替代性，因而是在与这类</w:t>
      </w:r>
      <w:r>
        <w:rPr>
          <w:rFonts w:ascii="宋体" w:hAnsi="宋体" w:cs="宋体" w:eastAsia="宋体"/>
          <w:sz w:val="53"/>
          <w:spacing w:val="0"/>
          <w:color w:val="000000"/>
          <w:b w:val="off"/>
          <w:i w:val="off"/>
        </w:rPr>
        <w:t>词项的关联中被陈述的。在一种引申的意义上说，我们已能够谈论在</w:t>
      </w:r>
      <w:r>
        <w:rPr>
          <w:rFonts w:ascii="宋体" w:hAnsi="宋体" w:cs="宋体" w:eastAsia="宋体"/>
          <w:sz w:val="53"/>
          <w:spacing w:val="0"/>
          <w:color w:val="000000"/>
          <w:b w:val="off"/>
          <w:i w:val="off"/>
        </w:rPr>
        <w:t>指称位置上的变元，尽管它们并不为任何东西命名；因为不论把什么</w:t>
      </w:r>
      <w:r>
        <w:rPr>
          <w:rFonts w:ascii="宋体" w:hAnsi="宋体" w:cs="宋体" w:eastAsia="宋体"/>
          <w:sz w:val="53"/>
          <w:spacing w:val="0"/>
          <w:color w:val="000000"/>
          <w:b w:val="off"/>
          <w:i w:val="off"/>
        </w:rPr>
        <w:t>填入这些位置，它们仍保持不变。第31节曾谈论过一个类似的话题。</w:t>
      </w:r>
      <w:r>
        <w:rPr>
          <w:rFonts w:ascii="宋体" w:hAnsi="宋体" w:cs="宋体" w:eastAsia="宋体"/>
          <w:sz w:val="53"/>
          <w:spacing w:val="0"/>
          <w:color w:val="000000"/>
          <w:b w:val="off"/>
          <w:i w:val="off"/>
        </w:rPr>
        <w:t>但现在我们也应该注意，可替代性标准可以直接针对变元，而不用先</w:t>
      </w:r>
      <w:r>
        <w:rPr>
          <w:rFonts w:ascii="宋体" w:hAnsi="宋体" w:cs="宋体" w:eastAsia="宋体"/>
          <w:sz w:val="53"/>
          <w:spacing w:val="0"/>
          <w:color w:val="000000"/>
          <w:b w:val="off"/>
          <w:i w:val="off"/>
        </w:rPr>
        <w:t>谈论常项。因为同一性的可替代性可以与变元一起被陈述为一个量化</w:t>
      </w:r>
      <w:r>
        <w:rPr>
          <w:rFonts w:ascii="宋体" w:hAnsi="宋体" w:cs="宋体" w:eastAsia="宋体"/>
          <w:sz w:val="53"/>
          <w:spacing w:val="0"/>
          <w:color w:val="000000"/>
          <w:b w:val="off"/>
          <w:i w:val="off"/>
        </w:rPr>
        <w:t>的条件式：</w:t>
      </w:r>
      <w:bookmarkEnd w:id="3377"/>
    </w:p>
    <w:p>
      <w:pPr>
        <w:pageBreakBefore w:val="off"/>
        <w:tabs/>
        <w:wordWrap w:val="off"/>
        <w:spacing w:before="780" w:after="0" w:line="1060" w:lineRule="atLeast"/>
        <w:ind w:left="1160" w:right="1020" w:firstLine="1060"/>
        <w:jc w:val="both"/>
        <w:textAlignment w:val="baseline"/>
        <w:rPr>
          <w:sz w:val="48"/>
        </w:rPr>
      </w:pPr>
      <w:bookmarkStart w:name="" w:id="3378"/>
      <w:r>
        <w:rPr>
          <w:rFonts w:ascii="TimesNewRoman" w:hAnsi="TimesNewRoman" w:cs="TimesNewRoman" w:eastAsia="TimesNewRoman"/>
          <w:sz w:val="48"/>
          <w:spacing w:val="0"/>
          <w:color w:val="000000"/>
          <w:b w:val="off"/>
          <w:i w:val="off"/>
        </w:rPr>
        <w:t>(5)</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(如果x=y,且……x……,则……</w:t>
      </w:r>
      <w:r>
        <w:rPr>
          <w:rFonts w:ascii="TimesNewRoman" w:hAnsi="TimesNewRoman" w:cs="TimesNewRoman" w:eastAsia="TimesNewRoman"/>
          <w:sz w:val="48"/>
          <w:spacing w:val="0"/>
          <w:color w:val="000000"/>
          <w:b w:val="off"/>
          <w:i w:val="off"/>
        </w:rPr>
        <w:t>y⋯⋯)</w:t>
      </w:r>
      <w:bookmarkEnd w:id="3378"/>
    </w:p>
    <w:p>
      <w:pPr>
        <w:pageBreakBefore w:val="off"/>
        <w:tabs/>
        <w:wordWrap w:val="off"/>
        <w:spacing w:before="740" w:after="0" w:line="1060" w:lineRule="atLeast"/>
        <w:ind w:left="120" w:right="0"/>
        <w:jc w:val="both"/>
        <w:textAlignment w:val="baseline"/>
        <w:rPr>
          <w:sz w:val="53"/>
        </w:rPr>
      </w:pPr>
      <w:bookmarkStart w:name="" w:id="3379"/>
      <w:r>
        <w:rPr>
          <w:rFonts w:ascii="宋体" w:hAnsi="宋体" w:cs="宋体" w:eastAsia="宋体"/>
          <w:sz w:val="53"/>
          <w:spacing w:val="0"/>
          <w:color w:val="000000"/>
          <w:b w:val="off"/>
          <w:i w:val="off"/>
        </w:rPr>
        <w:t>这里，“……x……”代表一个语句，其中“x”被认为具有纯粹指称</w:t>
      </w:r>
      <w:r>
        <w:rPr>
          <w:rFonts w:ascii="宋体" w:hAnsi="宋体" w:cs="宋体" w:eastAsia="宋体"/>
          <w:sz w:val="53"/>
          <w:spacing w:val="0"/>
          <w:color w:val="000000"/>
          <w:b w:val="off"/>
          <w:i w:val="off"/>
        </w:rPr>
        <w:t>的位置。我们能够这样说明指称位置，而无须谈论除变元外的单独词</w:t>
      </w:r>
      <w:r>
        <w:rPr>
          <w:rFonts w:ascii="宋体" w:hAnsi="宋体" w:cs="宋体" w:eastAsia="宋体"/>
          <w:sz w:val="53"/>
          <w:spacing w:val="0"/>
          <w:color w:val="000000"/>
          <w:b w:val="off"/>
          <w:i w:val="off"/>
        </w:rPr>
        <w:t>项，这一点有着特别的重要性，因为在第38节中，除了变元，所有</w:t>
      </w:r>
      <w:r>
        <w:rPr>
          <w:rFonts w:ascii="宋体" w:hAnsi="宋体" w:cs="宋体" w:eastAsia="宋体"/>
          <w:sz w:val="53"/>
          <w:spacing w:val="0"/>
          <w:color w:val="000000"/>
          <w:b w:val="off"/>
          <w:i w:val="off"/>
        </w:rPr>
        <w:t>单独词项都将被消除，当然指称位置的概念仍将保留。</w:t>
      </w:r>
      <w:bookmarkEnd w:id="3379"/>
    </w:p>
    <w:p>
      <w:pPr>
        <w:pageBreakBefore w:val="off"/>
        <w:tabs/>
        <w:wordWrap w:val="off"/>
        <w:spacing w:before="0" w:after="0" w:line="660" w:lineRule="atLeast"/>
        <w:ind w:left="0" w:right="20"/>
        <w:jc w:val="right"/>
        <w:textAlignment w:val="baseline"/>
        <w:rPr>
          <w:sz w:val="49"/>
        </w:rPr>
      </w:pPr>
      <w:bookmarkStart w:name="" w:id="3380"/>
      <w:r>
        <w:rPr>
          <w:rFonts w:ascii="黑体" w:hAnsi="黑体" w:cs="黑体" w:eastAsia="黑体"/>
          <w:sz w:val="49"/>
          <w:spacing w:val="0"/>
          <w:color w:val="000000"/>
          <w:b w:val="off"/>
          <w:i w:val="off"/>
        </w:rPr>
        <w:t>191</w:t>
      </w:r>
      <w:bookmarkEnd w:id="3380"/>
    </w:p>
    <w:p>
      <w:r>
        <w:t/>
      </w:r>
    </w:p>
    <w:p>
      <w:pPr>
        <w:sectPr>
          <w:footerReference r:id="rId613"/>
          <w:headerReference r:id="rId614" w:type="default"/>
          <w:type w:val="nextPage"/>
          <w:pgSz w:w="21240" w:h="31680"/>
          <w:pgMar w:left="2560" w:top="1900" w:right="2560" w:bottom="1900" w:header="1600" w:footer="1600"/>
          <w:cols w:num="1"/>
        </w:sectPr>
      </w:pPr>
    </w:p>
    <w:p>
      <w:pPr>
        <w:pageBreakBefore w:val="off"/>
        <w:tabs/>
        <w:wordWrap w:val="off"/>
        <w:spacing w:before="0" w:after="0" w:line="580" w:lineRule="atLeast"/>
        <w:ind w:left="840" w:right="0"/>
        <w:jc w:val="both"/>
        <w:textAlignment w:val="baseline"/>
        <w:rPr>
          <w:sz w:val="42"/>
        </w:rPr>
      </w:pPr>
      <w:bookmarkStart w:name="" w:id="3381"/>
      <w:r>
        <w:rPr>
          <w:rFonts w:ascii="黑体" w:hAnsi="黑体" w:cs="黑体" w:eastAsia="黑体"/>
          <w:sz w:val="42"/>
          <w:spacing w:val="0"/>
          <w:color w:val="000000"/>
          <w:b w:val="on"/>
          <w:i w:val="off"/>
        </w:rPr>
        <w:t>语词和对象</w:t>
      </w:r>
      <w:bookmarkEnd w:id="3381"/>
    </w:p>
    <w:p>
      <w:pPr>
        <w:pageBreakBefore w:val="off"/>
        <w:tabs/>
        <w:wordWrap w:val="off"/>
        <w:spacing w:before="0" w:after="0" w:line="480" w:lineRule="exact"/>
        <w:ind w:left="0" w:right="0"/>
        <w:jc w:val="both"/>
        <w:textAlignment w:val="baseline"/>
        <w:rPr>
          <w:sz w:val="42"/>
        </w:rPr>
      </w:pPr>
      <w:bookmarkStart w:name="" w:id="3382"/>
      <w:r>
        <w:rPr>
          <w:rFonts w:ascii="宋体" w:hAnsi="宋体" w:cs="宋体" w:eastAsia="宋体"/>
          <w:sz w:val="42"/>
          <w:spacing w:val="0"/>
          <w:color w:val="000000"/>
          <w:b w:val="off"/>
          <w:i w:val="off"/>
        </w:rPr>
        <w:t/>
      </w:r>
      <w:bookmarkEnd w:id="3382"/>
    </w:p>
    <w:p>
      <w:pPr>
        <w:pageBreakBefore w:val="off"/>
        <w:tabs/>
        <w:wordWrap w:val="off"/>
        <w:spacing w:before="0" w:after="0" w:line="920" w:lineRule="atLeast"/>
        <w:ind w:left="20" w:right="0" w:firstLine="1040"/>
        <w:jc w:val="both"/>
        <w:textAlignment w:val="baseline"/>
        <w:rPr>
          <w:sz w:val="50"/>
        </w:rPr>
      </w:pPr>
      <w:bookmarkStart w:name="" w:id="3383"/>
      <w:r>
        <w:rPr>
          <w:rFonts w:ascii="宋体" w:hAnsi="宋体" w:cs="宋体" w:eastAsia="宋体"/>
          <w:sz w:val="50"/>
          <w:spacing w:val="0"/>
          <w:color w:val="000000"/>
          <w:b w:val="off"/>
          <w:i w:val="off"/>
        </w:rPr>
        <w:t>在(5)中，同一性的可替代性与其在下列语句中的情况略为</w:t>
      </w:r>
      <w:r>
        <w:rPr>
          <w:rFonts w:ascii="宋体" w:hAnsi="宋体" w:cs="宋体" w:eastAsia="宋体"/>
          <w:sz w:val="50"/>
          <w:spacing w:val="0"/>
          <w:color w:val="000000"/>
          <w:b w:val="off"/>
          <w:i w:val="off"/>
        </w:rPr>
        <w:t>不同：</w:t>
      </w:r>
      <w:bookmarkEnd w:id="3383"/>
    </w:p>
    <w:p>
      <w:pPr>
        <w:pageBreakBefore w:val="off"/>
        <w:tabs/>
        <w:wordWrap w:val="off"/>
        <w:spacing w:before="0" w:after="0" w:line="940" w:lineRule="exact"/>
        <w:ind w:left="0" w:right="0"/>
        <w:jc w:val="both"/>
        <w:textAlignment w:val="baseline"/>
        <w:rPr>
          <w:sz w:val="59"/>
        </w:rPr>
      </w:pPr>
      <w:bookmarkStart w:name="" w:id="3384"/>
      <w:r>
        <w:rPr>
          <w:rFonts w:ascii="宋体" w:hAnsi="宋体" w:cs="宋体" w:eastAsia="宋体"/>
          <w:sz w:val="59"/>
          <w:spacing w:val="0"/>
          <w:color w:val="000000"/>
          <w:b w:val="off"/>
          <w:i w:val="off"/>
        </w:rPr>
        <w:t/>
      </w:r>
      <w:bookmarkEnd w:id="3384"/>
    </w:p>
    <w:p>
      <w:pPr>
        <w:pageBreakBefore w:val="off"/>
        <w:tabs/>
        <w:wordWrap w:val="off"/>
        <w:spacing w:before="0" w:after="0" w:line="940" w:lineRule="atLeast"/>
        <w:ind w:left="2160" w:right="0"/>
        <w:jc w:val="both"/>
        <w:textAlignment w:val="baseline"/>
        <w:rPr>
          <w:sz w:val="59"/>
        </w:rPr>
      </w:pPr>
      <w:bookmarkStart w:name="" w:id="3385"/>
      <w:r>
        <w:rPr>
          <w:rFonts w:ascii="TimesNewRoman" w:hAnsi="TimesNewRoman" w:cs="TimesNewRoman" w:eastAsia="TimesNewRoman"/>
          <w:sz w:val="59"/>
          <w:spacing w:val="0"/>
          <w:color w:val="000000"/>
          <w:b w:val="off"/>
          <w:i w:val="off"/>
        </w:rPr>
        <w:t>(6)(If Tully=Cicero and…Tully…then…Cicero…)</w:t>
      </w:r>
      <w:bookmarkEnd w:id="3385"/>
    </w:p>
    <w:p>
      <w:pPr>
        <w:pageBreakBefore w:val="off"/>
        <w:tabs/>
        <w:wordWrap w:val="off"/>
        <w:spacing w:before="0" w:after="0" w:line="940" w:lineRule="atLeast"/>
        <w:ind w:left="1140" w:right="1020" w:firstLine="1040"/>
        <w:jc w:val="both"/>
        <w:textAlignment w:val="baseline"/>
        <w:rPr>
          <w:sz w:val="59"/>
        </w:rPr>
      </w:pPr>
      <w:bookmarkStart w:name="" w:id="3386"/>
      <w:r>
        <w:rPr>
          <w:rFonts w:ascii="TimesNewRoman" w:hAnsi="TimesNewRoman" w:cs="TimesNewRoman" w:eastAsia="TimesNewRoman"/>
          <w:sz w:val="59"/>
          <w:spacing w:val="0"/>
          <w:color w:val="000000"/>
          <w:b w:val="off"/>
          <w:i w:val="off"/>
        </w:rPr>
        <w:t>(如果图利=西塞罗，且……图利……，那么……西塞</w:t>
      </w:r>
      <w:r>
        <w:rPr>
          <w:rFonts w:ascii="TimesNewRoman" w:hAnsi="TimesNewRoman" w:cs="TimesNewRoman" w:eastAsia="TimesNewRoman"/>
          <w:sz w:val="59"/>
          <w:spacing w:val="0"/>
          <w:color w:val="000000"/>
          <w:b w:val="off"/>
          <w:i w:val="off"/>
        </w:rPr>
        <w:t>罗⋯⋯)</w:t>
      </w:r>
      <w:bookmarkEnd w:id="3386"/>
    </w:p>
    <w:p>
      <w:pPr>
        <w:pageBreakBefore w:val="off"/>
        <w:tabs/>
        <w:wordWrap w:val="off"/>
        <w:spacing w:before="0" w:after="0" w:line="920" w:lineRule="exact"/>
        <w:ind w:left="0" w:right="0"/>
        <w:jc w:val="both"/>
        <w:textAlignment w:val="baseline"/>
        <w:rPr>
          <w:sz w:val="50"/>
        </w:rPr>
      </w:pPr>
      <w:bookmarkStart w:name="" w:id="3387"/>
      <w:r>
        <w:rPr>
          <w:rFonts w:ascii="宋体" w:hAnsi="宋体" w:cs="宋体" w:eastAsia="宋体"/>
          <w:sz w:val="50"/>
          <w:spacing w:val="0"/>
          <w:color w:val="000000"/>
          <w:b w:val="off"/>
          <w:i w:val="off"/>
        </w:rPr>
        <w:t/>
      </w:r>
      <w:bookmarkEnd w:id="3387"/>
    </w:p>
    <w:p>
      <w:pPr>
        <w:pageBreakBefore w:val="off"/>
        <w:tabs/>
        <w:wordWrap w:val="off"/>
        <w:spacing w:before="0" w:after="0" w:line="920" w:lineRule="atLeast"/>
        <w:ind w:left="20" w:right="0"/>
        <w:jc w:val="both"/>
        <w:textAlignment w:val="baseline"/>
        <w:rPr>
          <w:sz w:val="50"/>
        </w:rPr>
      </w:pPr>
      <w:bookmarkStart w:name="" w:id="3388"/>
      <w:r>
        <w:rPr>
          <w:rFonts w:ascii="宋体" w:hAnsi="宋体" w:cs="宋体" w:eastAsia="宋体"/>
          <w:sz w:val="50"/>
          <w:spacing w:val="0"/>
          <w:color w:val="000000"/>
          <w:b w:val="off"/>
          <w:i w:val="off"/>
        </w:rPr>
        <w:t>我们很容易构造一些表示“……图利……”而违反(6)的自然语句，</w:t>
      </w:r>
      <w:r>
        <w:rPr>
          <w:rFonts w:ascii="宋体" w:hAnsi="宋体" w:cs="宋体" w:eastAsia="宋体"/>
          <w:sz w:val="50"/>
          <w:spacing w:val="0"/>
          <w:color w:val="000000"/>
          <w:b w:val="off"/>
          <w:i w:val="off"/>
        </w:rPr>
        <w:t>所以我们不将(6)看做同一律，而仅仅看做“图利”在“……图</w:t>
      </w:r>
      <w:r>
        <w:rPr>
          <w:rFonts w:ascii="宋体" w:hAnsi="宋体" w:cs="宋体" w:eastAsia="宋体"/>
          <w:sz w:val="50"/>
          <w:spacing w:val="0"/>
          <w:color w:val="000000"/>
          <w:b w:val="off"/>
          <w:i w:val="off"/>
        </w:rPr>
        <w:t>利……”中的位置的指称性条件。反之，(5)确实在表达规律；人们</w:t>
      </w:r>
      <w:r>
        <w:rPr>
          <w:rFonts w:ascii="宋体" w:hAnsi="宋体" w:cs="宋体" w:eastAsia="宋体"/>
          <w:sz w:val="50"/>
          <w:spacing w:val="0"/>
          <w:color w:val="000000"/>
          <w:b w:val="off"/>
          <w:i w:val="off"/>
        </w:rPr>
        <w:t>会感到，任何违反(5)的对“……x……”的解释都纯粹是对空位</w:t>
      </w:r>
      <w:r>
        <w:rPr>
          <w:rFonts w:ascii="宋体" w:hAnsi="宋体" w:cs="宋体" w:eastAsia="宋体"/>
          <w:sz w:val="50"/>
          <w:spacing w:val="0"/>
          <w:color w:val="000000"/>
          <w:b w:val="off"/>
          <w:i w:val="off"/>
        </w:rPr>
        <w:t>的明显意图的歪曲。我希望人们能感到这一点，因为有充分理由这样</w:t>
      </w:r>
      <w:r>
        <w:rPr>
          <w:rFonts w:ascii="宋体" w:hAnsi="宋体" w:cs="宋体" w:eastAsia="宋体"/>
          <w:sz w:val="50"/>
          <w:spacing w:val="0"/>
          <w:color w:val="000000"/>
          <w:b w:val="off"/>
          <w:i w:val="off"/>
        </w:rPr>
        <w:t>希望。不存在将暗昧结构量化的情况，所以“x”和“y”在“……</w:t>
      </w:r>
      <w:r>
        <w:rPr>
          <w:rFonts w:ascii="宋体" w:hAnsi="宋体" w:cs="宋体" w:eastAsia="宋体"/>
          <w:sz w:val="50"/>
          <w:spacing w:val="0"/>
          <w:color w:val="000000"/>
          <w:b w:val="off"/>
          <w:i w:val="off"/>
        </w:rPr>
        <w:t xml:space="preserve">  x……”和“……y……”中的位置必须是指称性的，如果“x”和</w:t>
      </w:r>
      <w:r>
        <w:rPr>
          <w:rFonts w:ascii="宋体" w:hAnsi="宋体" w:cs="宋体" w:eastAsia="宋体"/>
          <w:sz w:val="50"/>
          <w:spacing w:val="0"/>
          <w:color w:val="000000"/>
          <w:b w:val="off"/>
          <w:i w:val="off"/>
        </w:rPr>
        <w:t>“y”在这些位置上终究要受(5)中开首的“(x)”和“(y)”约束的</w:t>
      </w:r>
      <w:r>
        <w:rPr>
          <w:rFonts w:ascii="宋体" w:hAnsi="宋体" w:cs="宋体" w:eastAsia="宋体"/>
          <w:sz w:val="50"/>
          <w:spacing w:val="0"/>
          <w:color w:val="000000"/>
          <w:b w:val="off"/>
          <w:i w:val="off"/>
        </w:rPr>
        <w:t>话。因为(5)的记法显然意在使量词在四个位置上约束“x”和</w:t>
      </w:r>
      <w:r>
        <w:rPr>
          <w:rFonts w:ascii="宋体" w:hAnsi="宋体" w:cs="宋体" w:eastAsia="宋体"/>
          <w:sz w:val="50"/>
          <w:spacing w:val="0"/>
          <w:color w:val="000000"/>
          <w:b w:val="off"/>
          <w:i w:val="off"/>
        </w:rPr>
        <w:t>“y”，所以任何违反(5)的对“……x……”的解释都是歪曲。</w:t>
      </w:r>
      <w:bookmarkEnd w:id="3388"/>
    </w:p>
    <w:p>
      <w:pPr>
        <w:pageBreakBefore w:val="off"/>
        <w:tabs/>
        <w:wordWrap w:val="off"/>
        <w:spacing w:before="0" w:after="0" w:line="920" w:lineRule="atLeast"/>
        <w:ind w:left="20" w:right="0" w:firstLine="1040"/>
        <w:jc w:val="both"/>
        <w:textAlignment w:val="baseline"/>
        <w:rPr>
          <w:sz w:val="53"/>
        </w:rPr>
      </w:pPr>
      <w:bookmarkStart w:name="" w:id="3389"/>
      <w:r>
        <w:rPr>
          <w:rFonts w:ascii="宋体" w:hAnsi="宋体" w:cs="宋体" w:eastAsia="宋体"/>
          <w:sz w:val="53"/>
          <w:spacing w:val="0"/>
          <w:color w:val="000000"/>
          <w:b w:val="off"/>
          <w:i w:val="off"/>
        </w:rPr>
        <w:t>很显然，从变元的观点看，对指称位置比(5)更根本的特征描</w:t>
      </w:r>
      <w:r>
        <w:rPr>
          <w:rFonts w:ascii="宋体" w:hAnsi="宋体" w:cs="宋体" w:eastAsia="宋体"/>
          <w:sz w:val="53"/>
          <w:spacing w:val="0"/>
          <w:color w:val="000000"/>
          <w:b w:val="off"/>
          <w:i w:val="off"/>
        </w:rPr>
        <w:t>述是关于约束的问题：相对于约束变元的量词范围，变元的出现必须</w:t>
      </w:r>
      <w:r>
        <w:rPr>
          <w:rFonts w:ascii="宋体" w:hAnsi="宋体" w:cs="宋体" w:eastAsia="宋体"/>
          <w:sz w:val="53"/>
          <w:spacing w:val="0"/>
          <w:color w:val="000000"/>
          <w:b w:val="off"/>
          <w:i w:val="off"/>
        </w:rPr>
        <w:t>是指称性的。但如果在试图确定一个位置是否为指称性时，我们感到</w:t>
      </w:r>
      <w:r>
        <w:rPr>
          <w:rFonts w:ascii="宋体" w:hAnsi="宋体" w:cs="宋体" w:eastAsia="宋体"/>
          <w:sz w:val="53"/>
          <w:spacing w:val="0"/>
          <w:color w:val="000000"/>
          <w:b w:val="off"/>
          <w:i w:val="off"/>
        </w:rPr>
        <w:t>自己对量词以及它们如何约束的看法拿不准，那么我们总可求助于</w:t>
      </w:r>
      <w:r>
        <w:rPr>
          <w:rFonts w:ascii="宋体" w:hAnsi="宋体" w:cs="宋体" w:eastAsia="宋体"/>
          <w:sz w:val="53"/>
          <w:spacing w:val="0"/>
          <w:color w:val="000000"/>
          <w:b w:val="off"/>
          <w:i w:val="off"/>
        </w:rPr>
        <w:t>(5)，甚或求助于常项的同一性的可替代性。</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-2273300</wp:posOffset>
                </wp:positionV>
                <wp:extent cx="723900" cy="508000"/>
                <wp:wrapNone/>
                <wp:docPr id="319" name="文本框 319"/>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390"/>
                            <w:r>
                              <w:rPr>
                                <w:rFonts w:ascii="宋体" w:hAnsi="宋体" w:cs="宋体" w:eastAsia="宋体"/>
                                <w:sz w:val="53"/>
                                <w:spacing w:val="0"/>
                                <w:color w:val="000000"/>
                                <w:b w:val="off"/>
                                <w:i w:val="off"/>
                              </w:rPr>
                              <w:t>168</w:t>
                            </w:r>
                            <w:bookmarkEnd w:id="3390"/>
                          </w:p>
                        </w:txbxContent>
                      </wps:txbx>
                      <wps:bodyPr wrap="square" lIns="0" rIns="0" tIns="0" bIns="0" vert="horz" anchor="t">
                        <a:noAutofit/>
                      </wps:bodyPr>
                    </wps:wsp>
                  </a:graphicData>
                </a:graphic>
              </wp:anchor>
            </w:drawing>
          </mc:Choice>
          <mc:Fallback>
            <w:pict>
              <v:shape type="#_x0000_t202" filled="f" stroked="f" style="margin-left:70pt;margin-top:-179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391"/>
                      <w:r>
                        <w:rPr>
                          <w:rFonts w:ascii="宋体" w:hAnsi="宋体" w:cs="宋体" w:eastAsia="宋体"/>
                          <w:sz w:val="53"/>
                          <w:spacing w:val="0"/>
                          <w:color w:val="000000"/>
                          <w:b w:val="off"/>
                          <w:i w:val="off"/>
                        </w:rPr>
                        <w:t>168</w:t>
                      </w:r>
                      <w:bookmarkEnd w:id="3391"/>
                    </w:p>
                  </w:txbxContent>
                </v:textbox>
              </v:shape>
            </w:pict>
          </mc:Fallback>
        </mc:AlternateContent>
      </w:r>
      <w:bookmarkEnd w:id="3389"/>
    </w:p>
    <w:p>
      <w:pPr>
        <w:pageBreakBefore w:val="off"/>
        <w:tabs/>
        <w:wordWrap w:val="off"/>
        <w:spacing w:before="0" w:after="0" w:line="920" w:lineRule="atLeast"/>
        <w:ind w:left="20" w:right="0" w:firstLine="1040"/>
        <w:jc w:val="both"/>
        <w:textAlignment w:val="baseline"/>
        <w:rPr>
          <w:sz w:val="53"/>
        </w:rPr>
      </w:pPr>
      <w:bookmarkStart w:name="" w:id="3392"/>
      <w:r>
        <w:rPr>
          <w:rFonts w:ascii="宋体" w:hAnsi="宋体" w:cs="宋体" w:eastAsia="宋体"/>
          <w:sz w:val="53"/>
          <w:spacing w:val="0"/>
          <w:color w:val="000000"/>
          <w:b w:val="off"/>
          <w:i w:val="off"/>
        </w:rPr>
        <w:t>变元和变元约束的算子，在第34节中都被放到了显著的地位。</w:t>
      </w:r>
      <w:r>
        <w:rPr>
          <w:rFonts w:ascii="宋体" w:hAnsi="宋体" w:cs="宋体" w:eastAsia="宋体"/>
          <w:sz w:val="53"/>
          <w:spacing w:val="0"/>
          <w:color w:val="000000"/>
          <w:b w:val="off"/>
          <w:i w:val="off"/>
        </w:rPr>
        <w:t>本节中，我们从变元的观点对指称位置有了一个更恰当的看法。结果</w:t>
      </w:r>
      <w:r>
        <w:rPr>
          <w:rFonts w:ascii="宋体" w:hAnsi="宋体" w:cs="宋体" w:eastAsia="宋体"/>
          <w:sz w:val="53"/>
          <w:spacing w:val="0"/>
          <w:color w:val="000000"/>
          <w:b w:val="off"/>
          <w:i w:val="off"/>
        </w:rPr>
        <w:t>证明，我们通过使用某些算子，在处理命题态度时(见第31节和第</w:t>
      </w:r>
      <w:r>
        <w:rPr>
          <w:rFonts w:ascii="宋体" w:hAnsi="宋体" w:cs="宋体" w:eastAsia="宋体"/>
          <w:sz w:val="53"/>
          <w:spacing w:val="0"/>
          <w:color w:val="000000"/>
          <w:b w:val="off"/>
          <w:i w:val="off"/>
        </w:rPr>
        <w:t>32节)，也可以增加一定的生动性。因为命题态度动词可以被看做是</w:t>
      </w:r>
      <w:r>
        <w:rPr>
          <w:rFonts w:ascii="宋体" w:hAnsi="宋体" w:cs="宋体" w:eastAsia="宋体"/>
          <w:sz w:val="53"/>
          <w:spacing w:val="0"/>
          <w:color w:val="000000"/>
          <w:b w:val="off"/>
          <w:i w:val="off"/>
        </w:rPr>
        <w:t>述谓对象的关系词，其中一些对象为命题、属性或关系。于是，</w:t>
      </w:r>
      <w:r>
        <w:rPr>
          <w:rFonts w:ascii="TimesNewRoman" w:hAnsi="TimesNewRoman" w:cs="TimesNewRoman" w:eastAsia="TimesNewRoman"/>
          <w:sz w:val="53"/>
          <w:spacing w:val="0"/>
          <w:color w:val="000000"/>
          <w:b w:val="off"/>
          <w:i w:val="off"/>
        </w:rPr>
        <w:t>“Tom believes Cicero to have deniedounced Catiline”(汤姆相信，西塞</w:t>
      </w:r>
      <w:r>
        <w:rPr>
          <w:rFonts w:ascii="黑体" w:hAnsi="黑体" w:cs="黑体" w:eastAsia="黑体"/>
          <w:sz w:val="53"/>
          <w:spacing w:val="0"/>
          <w:color w:val="000000"/>
          <w:b w:val="off"/>
          <w:i w:val="off"/>
        </w:rPr>
        <w:t>192</w:t>
      </w:r>
      <w:bookmarkEnd w:id="3392"/>
    </w:p>
    <w:p>
      <w:r>
        <w:t/>
      </w:r>
    </w:p>
    <w:p>
      <w:pPr>
        <w:sectPr>
          <w:footerReference r:id="rId615"/>
          <w:headerReference r:id="rId616" w:type="default"/>
          <w:type w:val="nextPage"/>
          <w:pgSz w:w="21240" w:h="31680"/>
          <w:pgMar w:left="2620" w:top="2180" w:right="2620" w:bottom="2180" w:header="1880" w:footer="1880"/>
          <w:cols w:num="1"/>
        </w:sectPr>
      </w:pPr>
    </w:p>
    <w:p>
      <w:pPr>
        <w:pageBreakBefore w:val="off"/>
        <w:tabs/>
        <w:wordWrap w:val="off"/>
        <w:spacing w:before="0" w:after="0" w:line="620" w:lineRule="atLeast"/>
        <w:ind w:left="0" w:right="2120"/>
        <w:jc w:val="right"/>
        <w:textAlignment w:val="baseline"/>
        <w:rPr>
          <w:sz w:val="46"/>
        </w:rPr>
      </w:pPr>
      <w:bookmarkStart w:name="" w:id="3393"/>
      <w:r>
        <w:rPr>
          <w:rFonts w:ascii="黑体" w:hAnsi="黑体" w:cs="黑体" w:eastAsia="黑体"/>
          <w:sz w:val="46"/>
          <w:spacing w:val="0"/>
          <w:color w:val="000000"/>
          <w:b w:val="on"/>
          <w:i w:val="off"/>
        </w:rPr>
        <w:t>第五章严格规整化</w:t>
      </w:r>
      <w:bookmarkEnd w:id="3393"/>
    </w:p>
    <w:p>
      <w:pPr>
        <w:pageBreakBefore w:val="off"/>
        <w:tabs/>
        <w:wordWrap w:val="off"/>
        <w:spacing w:before="0" w:after="0" w:line="560" w:lineRule="exact"/>
        <w:ind w:left="0" w:right="0"/>
        <w:jc w:val="right"/>
        <w:textAlignment w:val="baseline"/>
        <w:rPr>
          <w:sz w:val="46"/>
        </w:rPr>
      </w:pPr>
      <w:bookmarkStart w:name="" w:id="3394"/>
      <w:r>
        <w:rPr>
          <w:rFonts w:ascii="宋体" w:hAnsi="宋体" w:cs="宋体" w:eastAsia="宋体"/>
          <w:sz w:val="46"/>
          <w:spacing w:val="0"/>
          <w:color w:val="000000"/>
          <w:b w:val="off"/>
          <w:i w:val="off"/>
        </w:rPr>
        <w:t/>
      </w:r>
      <w:bookmarkEnd w:id="3394"/>
    </w:p>
    <w:p>
      <w:pPr>
        <w:pageBreakBefore w:val="off"/>
        <w:tabs/>
        <w:wordWrap w:val="off"/>
        <w:spacing w:before="0" w:after="0" w:line="960" w:lineRule="atLeast"/>
        <w:ind w:left="220" w:right="1300"/>
        <w:jc w:val="both"/>
        <w:textAlignment w:val="baseline"/>
        <w:rPr>
          <w:sz w:val="53"/>
        </w:rPr>
      </w:pPr>
      <w:bookmarkStart w:name="" w:id="3395"/>
      <w:r>
        <w:rPr>
          <w:rFonts w:ascii="TimesNewRoman" w:hAnsi="TimesNewRoman" w:cs="TimesNewRoman" w:eastAsia="TimesNewRoman"/>
          <w:sz w:val="53"/>
          <w:spacing w:val="0"/>
          <w:color w:val="000000"/>
          <w:b w:val="off"/>
          <w:i w:val="off"/>
        </w:rPr>
        <w:t>罗曾指责过卡蒂利内)，“Tom believes that Cicero denounced Cati-</w:t>
      </w:r>
      <w:r>
        <w:rPr>
          <w:rFonts w:ascii="宋体" w:hAnsi="宋体" w:cs="宋体" w:eastAsia="宋体"/>
          <w:sz w:val="53"/>
          <w:spacing w:val="0"/>
          <w:color w:val="000000"/>
          <w:b w:val="off"/>
          <w:i w:val="off"/>
        </w:rPr>
        <w:t>line”(汤姆相信西塞罗曾指责过卡蒂利内)以及“Tom believes Cice-</w:t>
      </w:r>
      <w:r>
        <w:rPr>
          <w:rFonts w:ascii="TimesNewRoman" w:hAnsi="TimesNewRoman" w:cs="TimesNewRoman" w:eastAsia="TimesNewRoman"/>
          <w:sz w:val="53"/>
          <w:spacing w:val="0"/>
          <w:color w:val="000000"/>
          <w:b w:val="off"/>
          <w:i w:val="off"/>
        </w:rPr>
        <w:t>ro and Catiline to have been related as denouncer and denounced”(汤</w:t>
      </w:r>
      <w:r>
        <w:rPr>
          <w:rFonts w:ascii="宋体" w:hAnsi="宋体" w:cs="宋体" w:eastAsia="宋体"/>
          <w:sz w:val="53"/>
          <w:spacing w:val="0"/>
          <w:color w:val="000000"/>
          <w:b w:val="off"/>
          <w:i w:val="off"/>
        </w:rPr>
        <w:t>姆相信西塞罗和卡蒂利内曾处于指责者与被指责者的关系)(见第31</w:t>
      </w:r>
      <w:r>
        <w:rPr>
          <w:rFonts w:ascii="宋体" w:hAnsi="宋体" w:cs="宋体" w:eastAsia="宋体"/>
          <w:sz w:val="53"/>
          <w:spacing w:val="0"/>
          <w:color w:val="000000"/>
          <w:b w:val="off"/>
          <w:i w:val="off"/>
        </w:rPr>
        <w:t>节)分别变为：</w:t>
      </w:r>
      <w:bookmarkEnd w:id="3395"/>
    </w:p>
    <w:p>
      <w:pPr>
        <w:pageBreakBefore w:val="off"/>
        <w:tabs/>
        <w:wordWrap w:val="off"/>
        <w:spacing w:before="0" w:after="0" w:line="720" w:lineRule="exact"/>
        <w:ind w:left="0" w:right="0"/>
        <w:jc w:val="both"/>
        <w:textAlignment w:val="baseline"/>
        <w:rPr>
          <w:sz w:val="60"/>
        </w:rPr>
      </w:pPr>
      <w:bookmarkStart w:name="" w:id="3396"/>
      <w:r>
        <w:rPr>
          <w:rFonts w:ascii="宋体" w:hAnsi="宋体" w:cs="宋体" w:eastAsia="宋体"/>
          <w:sz w:val="60"/>
          <w:spacing w:val="0"/>
          <w:color w:val="000000"/>
          <w:b w:val="off"/>
          <w:i w:val="off"/>
        </w:rPr>
        <w:t/>
      </w:r>
      <w:bookmarkEnd w:id="3396"/>
    </w:p>
    <w:p>
      <w:pPr>
        <w:pageBreakBefore w:val="off"/>
        <w:tabs/>
        <w:wordWrap w:val="off"/>
        <w:spacing w:before="0" w:after="0" w:line="800" w:lineRule="atLeast"/>
        <w:ind w:left="2340" w:right="0"/>
        <w:jc w:val="both"/>
        <w:textAlignment w:val="baseline"/>
        <w:rPr>
          <w:sz w:val="60"/>
        </w:rPr>
      </w:pPr>
      <w:bookmarkStart w:name="" w:id="3397"/>
      <w:r>
        <w:rPr>
          <w:rFonts w:ascii="TimesNewRoman" w:hAnsi="TimesNewRoman" w:cs="TimesNewRoman" w:eastAsia="TimesNewRoman"/>
          <w:sz w:val="60"/>
          <w:spacing w:val="0"/>
          <w:color w:val="000000"/>
          <w:b w:val="off"/>
          <w:i w:val="off"/>
        </w:rPr>
        <w:t>(7) Tom believes [Cicero denounced Catiline],</w:t>
      </w:r>
      <w:bookmarkEnd w:id="3397"/>
    </w:p>
    <w:p>
      <w:pPr>
        <w:pageBreakBefore w:val="off"/>
        <w:tabs/>
        <w:wordWrap w:val="off"/>
        <w:spacing w:before="0" w:after="0" w:line="800" w:lineRule="atLeast"/>
        <w:ind w:left="2340" w:right="0"/>
        <w:jc w:val="both"/>
        <w:textAlignment w:val="baseline"/>
        <w:rPr>
          <w:sz w:val="60"/>
        </w:rPr>
      </w:pPr>
      <w:bookmarkStart w:name="" w:id="3398"/>
      <w:r>
        <w:rPr>
          <w:rFonts w:ascii="TimesNewRoman" w:hAnsi="TimesNewRoman" w:cs="TimesNewRoman" w:eastAsia="TimesNewRoman"/>
          <w:sz w:val="60"/>
          <w:spacing w:val="0"/>
          <w:color w:val="000000"/>
          <w:b w:val="off"/>
          <w:i w:val="off"/>
        </w:rPr>
        <w:t>(8) Tom believes Cicero x [x denounced Catiline],</w:t>
      </w:r>
      <w:bookmarkEnd w:id="3398"/>
    </w:p>
    <w:p>
      <w:pPr>
        <w:pageBreakBefore w:val="off"/>
        <w:tabs/>
        <w:wordWrap w:val="off"/>
        <w:spacing w:before="0" w:after="0" w:line="800" w:lineRule="atLeast"/>
        <w:ind w:left="2340" w:right="0"/>
        <w:jc w:val="both"/>
        <w:textAlignment w:val="baseline"/>
        <w:rPr>
          <w:sz w:val="60"/>
        </w:rPr>
      </w:pPr>
      <w:bookmarkStart w:name="" w:id="3399"/>
      <w:r>
        <w:rPr>
          <w:rFonts w:ascii="TimesNewRoman" w:hAnsi="TimesNewRoman" w:cs="TimesNewRoman" w:eastAsia="TimesNewRoman"/>
          <w:sz w:val="60"/>
          <w:spacing w:val="0"/>
          <w:color w:val="000000"/>
          <w:b w:val="off"/>
          <w:i w:val="off"/>
        </w:rPr>
        <w:t>(9) Tom believes Cicero and Catiline xy [x denounced y]。</w:t>
      </w:r>
      <w:bookmarkEnd w:id="3399"/>
    </w:p>
    <w:p>
      <w:pPr>
        <w:pageBreakBefore w:val="off"/>
        <w:tabs/>
        <w:wordWrap w:val="off"/>
        <w:spacing w:before="0" w:after="0" w:line="980" w:lineRule="exact"/>
        <w:ind w:left="0" w:right="0"/>
        <w:jc w:val="both"/>
        <w:textAlignment w:val="baseline"/>
        <w:rPr>
          <w:sz w:val="53"/>
        </w:rPr>
      </w:pPr>
      <w:bookmarkStart w:name="" w:id="3400"/>
      <w:r>
        <w:rPr>
          <w:rFonts w:ascii="宋体" w:hAnsi="宋体" w:cs="宋体" w:eastAsia="宋体"/>
          <w:sz w:val="53"/>
          <w:spacing w:val="0"/>
          <w:color w:val="000000"/>
          <w:b w:val="off"/>
          <w:i w:val="off"/>
        </w:rPr>
        <w:t/>
      </w:r>
      <w:bookmarkEnd w:id="3400"/>
    </w:p>
    <w:p>
      <w:pPr>
        <w:pageBreakBefore w:val="off"/>
        <w:tabs/>
        <w:wordWrap w:val="off"/>
        <w:spacing w:before="0" w:after="0" w:line="960" w:lineRule="atLeast"/>
        <w:ind w:left="220" w:right="0"/>
        <w:jc w:val="both"/>
        <w:textAlignment w:val="baseline"/>
        <w:rPr>
          <w:sz w:val="53"/>
        </w:rPr>
      </w:pPr>
      <w:bookmarkStart w:name="" w:id="3401"/>
      <w:r>
        <w:rPr>
          <w:rFonts w:ascii="宋体" w:hAnsi="宋体" w:cs="宋体" w:eastAsia="宋体"/>
          <w:sz w:val="53"/>
          <w:spacing w:val="0"/>
          <w:color w:val="000000"/>
          <w:b w:val="off"/>
          <w:i w:val="off"/>
        </w:rPr>
        <w:t>为了表达得更清楚，我们可以将(8)和(9)重新排列为：</w:t>
      </w:r>
      <w:bookmarkEnd w:id="3401"/>
    </w:p>
    <w:p>
      <w:pPr>
        <w:pageBreakBefore w:val="off"/>
        <w:tabs/>
        <w:wordWrap w:val="off"/>
        <w:spacing w:before="0" w:after="0" w:line="980" w:lineRule="exact"/>
        <w:ind w:left="0" w:right="0"/>
        <w:jc w:val="both"/>
        <w:textAlignment w:val="baseline"/>
        <w:rPr>
          <w:sz w:val="53"/>
        </w:rPr>
      </w:pPr>
      <w:bookmarkStart w:name="" w:id="3402"/>
      <w:r>
        <w:rPr>
          <w:rFonts w:ascii="宋体" w:hAnsi="宋体" w:cs="宋体" w:eastAsia="宋体"/>
          <w:sz w:val="53"/>
          <w:spacing w:val="0"/>
          <w:color w:val="000000"/>
          <w:b w:val="off"/>
          <w:i w:val="off"/>
        </w:rPr>
        <w:t/>
      </w:r>
      <w:bookmarkEnd w:id="3402"/>
    </w:p>
    <w:p>
      <w:pPr>
        <w:pageBreakBefore w:val="off"/>
        <w:tabs/>
        <w:wordWrap w:val="off"/>
        <w:spacing w:before="0" w:after="0" w:line="800" w:lineRule="atLeast"/>
        <w:ind w:left="2340" w:right="0"/>
        <w:jc w:val="both"/>
        <w:textAlignment w:val="baseline"/>
        <w:rPr>
          <w:sz w:val="60"/>
        </w:rPr>
      </w:pPr>
      <w:bookmarkStart w:name="" w:id="3403"/>
      <w:r>
        <w:rPr>
          <w:rFonts w:ascii="TimesNewRoman" w:hAnsi="TimesNewRoman" w:cs="TimesNewRoman" w:eastAsia="TimesNewRoman"/>
          <w:sz w:val="60"/>
          <w:spacing w:val="0"/>
          <w:color w:val="000000"/>
          <w:b w:val="off"/>
          <w:i w:val="off"/>
        </w:rPr>
        <w:t>(8) Tom believes x [x denounced Catiline] of Cicero,</w:t>
      </w:r>
      <w:bookmarkEnd w:id="3403"/>
    </w:p>
    <w:p>
      <w:pPr>
        <w:pageBreakBefore w:val="off"/>
        <w:tabs/>
        <w:wordWrap w:val="off"/>
        <w:spacing w:before="0" w:after="0" w:line="1020" w:lineRule="atLeast"/>
        <w:ind w:left="1280" w:right="2240" w:firstLine="1060"/>
        <w:jc w:val="both"/>
        <w:textAlignment w:val="baseline"/>
        <w:rPr>
          <w:sz w:val="60"/>
        </w:rPr>
      </w:pPr>
      <w:bookmarkStart w:name="" w:id="3404"/>
      <w:r>
        <w:rPr>
          <w:rFonts w:ascii="TimesNewRoman" w:hAnsi="TimesNewRoman" w:cs="TimesNewRoman" w:eastAsia="TimesNewRoman"/>
          <w:sz w:val="60"/>
          <w:spacing w:val="0"/>
          <w:color w:val="000000"/>
          <w:b w:val="off"/>
          <w:i w:val="off"/>
        </w:rPr>
        <w:t>(9) Tom believes xy [x denounced y] of Cicero and</w:t>
      </w:r>
      <w:r>
        <w:rPr>
          <w:rFonts w:ascii="TimesNewRoman" w:hAnsi="TimesNewRoman" w:cs="TimesNewRoman" w:eastAsia="TimesNewRoman"/>
          <w:sz w:val="60"/>
          <w:spacing w:val="0"/>
          <w:color w:val="000000"/>
          <w:b w:val="off"/>
          <w:i w:val="off"/>
        </w:rPr>
        <w:t>Catiline。</w:t>
      </w:r>
      <w:bookmarkEnd w:id="3404"/>
    </w:p>
    <w:p>
      <w:pPr>
        <w:pageBreakBefore w:val="off"/>
        <w:tabs/>
        <w:wordWrap w:val="off"/>
        <w:spacing w:before="760" w:after="0" w:line="960" w:lineRule="atLeast"/>
        <w:ind w:left="220" w:right="1200" w:firstLine="1040"/>
        <w:jc w:val="both"/>
        <w:textAlignment w:val="baseline"/>
        <w:rPr>
          <w:sz w:val="53"/>
        </w:rPr>
      </w:pPr>
      <w:bookmarkStart w:name="" w:id="3405"/>
      <w:r>
        <w:rPr>
          <w:rFonts w:ascii="宋体" w:hAnsi="宋体" w:cs="宋体" w:eastAsia="宋体"/>
          <w:sz w:val="53"/>
          <w:spacing w:val="0"/>
          <w:color w:val="000000"/>
          <w:b w:val="off"/>
          <w:i w:val="off"/>
        </w:rPr>
        <w:t>这一变动不是由于采用了弗雷格一丘奇理论(见第31节)。在命</w:t>
      </w:r>
      <w:r>
        <w:rPr>
          <w:rFonts w:ascii="宋体" w:hAnsi="宋体" w:cs="宋体" w:eastAsia="宋体"/>
          <w:sz w:val="53"/>
          <w:spacing w:val="0"/>
          <w:color w:val="000000"/>
          <w:b w:val="off"/>
          <w:i w:val="off"/>
        </w:rPr>
        <w:t>题态度语句中，我只将每一被暗昧包含的部分整个地看做在命名一个</w:t>
      </w:r>
      <w:r>
        <w:rPr>
          <w:rFonts w:ascii="宋体" w:hAnsi="宋体" w:cs="宋体" w:eastAsia="宋体"/>
          <w:sz w:val="53"/>
          <w:spacing w:val="0"/>
          <w:color w:val="000000"/>
          <w:b w:val="off"/>
          <w:i w:val="off"/>
        </w:rPr>
        <w:t>内涵。我不将作为其构成成分的词项和语句看做在命名内涵，也不会</w:t>
      </w:r>
      <w:r>
        <w:rPr>
          <w:rFonts w:ascii="宋体" w:hAnsi="宋体" w:cs="宋体" w:eastAsia="宋体"/>
          <w:sz w:val="53"/>
          <w:spacing w:val="0"/>
          <w:color w:val="000000"/>
          <w:b w:val="off"/>
          <w:i w:val="off"/>
        </w:rPr>
        <w:t>强制改换指称。我何以只是如此简略地谈及内涵对象，在第六章就清</w:t>
      </w:r>
      <w:r>
        <w:rPr>
          <w:rFonts w:ascii="宋体" w:hAnsi="宋体" w:cs="宋体" w:eastAsia="宋体"/>
          <w:sz w:val="53"/>
          <w:spacing w:val="0"/>
          <w:color w:val="000000"/>
          <w:b w:val="off"/>
          <w:i w:val="off"/>
        </w:rPr>
        <w:t>楚了，那时我将着手全部消除它们。</w:t>
      </w:r>
      <w:bookmarkEnd w:id="3405"/>
    </w:p>
    <w:p>
      <w:pPr>
        <w:pageBreakBefore w:val="off"/>
        <w:tabs/>
        <w:wordWrap w:val="off"/>
        <w:spacing w:before="0" w:after="0" w:line="960" w:lineRule="atLeast"/>
        <w:ind w:left="220" w:right="0" w:firstLine="1040"/>
        <w:jc w:val="both"/>
        <w:textAlignment w:val="baseline"/>
        <w:rPr>
          <w:sz w:val="53"/>
        </w:rPr>
      </w:pPr>
      <w:bookmarkStart w:name="" w:id="3406"/>
      <w:r>
        <w:rPr>
          <w:rFonts w:ascii="宋体" w:hAnsi="宋体" w:cs="宋体" w:eastAsia="宋体"/>
          <w:sz w:val="53"/>
          <w:spacing w:val="0"/>
          <w:color w:val="000000"/>
          <w:b w:val="off"/>
          <w:i w:val="off"/>
        </w:rPr>
        <w:t>语句(7)~(9)分别具有形式“Fab”、“Fabc”、“Fabcd”。在</w:t>
      </w:r>
      <w:r>
        <w:rPr>
          <w:rFonts w:ascii="宋体" w:hAnsi="宋体" w:cs="宋体" w:eastAsia="宋体"/>
          <w:sz w:val="53"/>
          <w:spacing w:val="0"/>
          <w:color w:val="000000"/>
          <w:b w:val="off"/>
          <w:i w:val="off"/>
        </w:rPr>
        <w:t>(7)中，“相信”(believe)表现为二元关系词，述谓一个人和一个命</w:t>
      </w:r>
      <w:r>
        <w:rPr>
          <w:rFonts w:ascii="宋体" w:hAnsi="宋体" w:cs="宋体" w:eastAsia="宋体"/>
          <w:sz w:val="53"/>
          <w:spacing w:val="0"/>
          <w:color w:val="000000"/>
          <w:b w:val="off"/>
          <w:i w:val="off"/>
        </w:rPr>
        <w:t>题。在(8)中，“相信”为三元关系词“相信……”(believe of)的</w:t>
      </w:r>
      <w:r>
        <w:rPr>
          <w:rFonts w:ascii="宋体" w:hAnsi="宋体" w:cs="宋体" w:eastAsia="宋体"/>
          <w:sz w:val="53"/>
          <w:spacing w:val="0"/>
          <w:color w:val="000000"/>
          <w:b w:val="off"/>
          <w:i w:val="off"/>
        </w:rPr>
        <w:t>一个部分，述谓一个人、一个属性和另一个人。在(9)中，“相信”</w:t>
      </w:r>
      <w:r>
        <w:rPr>
          <w:rFonts w:ascii="宋体" w:hAnsi="宋体" w:cs="宋体" w:eastAsia="宋体"/>
          <w:sz w:val="53"/>
          <w:spacing w:val="0"/>
          <w:color w:val="000000"/>
          <w:b w:val="off"/>
          <w:i w:val="off"/>
        </w:rPr>
        <w:t>为四元关系词“相信……而且”(believe of and)的一个部分，述谓</w:t>
      </w:r>
      <w:r>
        <w:rPr>
          <w:rFonts w:ascii="宋体" w:hAnsi="宋体" w:cs="宋体" w:eastAsia="宋体"/>
          <w:sz w:val="53"/>
          <w:spacing w:val="0"/>
          <w:color w:val="000000"/>
          <w:b w:val="off"/>
          <w:i w:val="off"/>
        </w:rPr>
        <w:t>一个人、一种关系和另两个人。这里“a”、“b”、“c”和“d”所代表</w:t>
      </w:r>
      <w:r>
        <w:rPr>
          <w:rFonts w:ascii="宋体" w:hAnsi="宋体" w:cs="宋体" w:eastAsia="宋体"/>
          <w:sz w:val="53"/>
          <w:spacing w:val="0"/>
          <w:color w:val="000000"/>
          <w:b w:val="off"/>
          <w:i w:val="off"/>
        </w:rPr>
        <w:t>的每一位置照常是纯粹指称性的。在语言表达式中由与“believes” 193</w:t>
      </w:r>
      <w:bookmarkEnd w:id="3406"/>
    </w:p>
    <w:p>
      <w:r>
        <w:t/>
      </w:r>
    </w:p>
    <w:p>
      <w:pPr>
        <w:sectPr>
          <w:footerReference r:id="rId617"/>
          <w:headerReference r:id="rId618" w:type="default"/>
          <w:type w:val="nextPage"/>
          <w:pgSz w:w="21240" w:h="31680"/>
          <w:pgMar w:left="1900" w:top="2560" w:right="1900" w:bottom="2560" w:header="2260" w:footer="2260"/>
          <w:cols w:num="1"/>
        </w:sectPr>
      </w:pPr>
    </w:p>
    <w:p>
      <w:pPr>
        <w:pageBreakBefore w:val="off"/>
        <w:tabs/>
        <w:wordWrap w:val="off"/>
        <w:spacing w:before="0" w:after="0" w:line="580" w:lineRule="atLeast"/>
        <w:ind w:left="820" w:right="0"/>
        <w:jc w:val="both"/>
        <w:textAlignment w:val="baseline"/>
        <w:rPr>
          <w:sz w:val="42"/>
        </w:rPr>
      </w:pPr>
      <w:bookmarkStart w:name="" w:id="3407"/>
      <w:r>
        <w:rPr>
          <w:rFonts w:ascii="黑体" w:hAnsi="黑体" w:cs="黑体" w:eastAsia="黑体"/>
          <w:sz w:val="42"/>
          <w:spacing w:val="0"/>
          <w:color w:val="000000"/>
          <w:b w:val="on"/>
          <w:i w:val="off"/>
        </w:rPr>
        <w:t>语词和对象</w:t>
      </w:r>
      <w:bookmarkEnd w:id="3407"/>
    </w:p>
    <w:p>
      <w:pPr>
        <w:pageBreakBefore w:val="off"/>
        <w:tabs/>
        <w:wordWrap w:val="off"/>
        <w:spacing w:before="0" w:after="0" w:line="500" w:lineRule="exact"/>
        <w:ind w:left="0" w:right="0"/>
        <w:jc w:val="both"/>
        <w:textAlignment w:val="baseline"/>
        <w:rPr>
          <w:sz w:val="42"/>
        </w:rPr>
      </w:pPr>
      <w:bookmarkStart w:name="" w:id="3408"/>
      <w:r>
        <w:rPr>
          <w:rFonts w:ascii="宋体" w:hAnsi="宋体" w:cs="宋体" w:eastAsia="宋体"/>
          <w:sz w:val="42"/>
          <w:spacing w:val="0"/>
          <w:color w:val="000000"/>
          <w:b w:val="off"/>
          <w:i w:val="off"/>
        </w:rPr>
        <w:t/>
      </w:r>
      <w:bookmarkEnd w:id="3408"/>
    </w:p>
    <w:p>
      <w:pPr>
        <w:pageBreakBefore w:val="off"/>
        <w:tabs/>
        <w:wordWrap w:val="off"/>
        <w:spacing w:before="0" w:after="0" w:line="940" w:lineRule="atLeast"/>
        <w:ind w:left="0" w:right="40"/>
        <w:jc w:val="both"/>
        <w:textAlignment w:val="baseline"/>
        <w:rPr>
          <w:sz w:val="55"/>
        </w:rPr>
      </w:pPr>
      <w:bookmarkStart w:name="" w:id="3409"/>
      <w:r>
        <w:rPr>
          <w:rFonts w:ascii="宋体" w:hAnsi="宋体" w:cs="宋体" w:eastAsia="宋体"/>
          <w:sz w:val="55"/>
          <w:spacing w:val="0"/>
          <w:color w:val="000000"/>
          <w:b w:val="off"/>
          <w:i w:val="off"/>
        </w:rPr>
        <w:t>相联系的“that”和“to”所标志的暗昧结构，在(7)~(9)中一律</w:t>
      </w:r>
      <w:r>
        <w:rPr>
          <w:rFonts w:ascii="宋体" w:hAnsi="宋体" w:cs="宋体" w:eastAsia="宋体"/>
          <w:sz w:val="55"/>
          <w:spacing w:val="0"/>
          <w:color w:val="000000"/>
          <w:b w:val="off"/>
          <w:i w:val="off"/>
        </w:rPr>
        <w:t>用内涵抽象的括号来标示。</w:t>
      </w:r>
      <w:bookmarkEnd w:id="3409"/>
    </w:p>
    <w:p>
      <w:pPr>
        <w:pageBreakBefore w:val="off"/>
        <w:tabs/>
        <w:wordWrap w:val="off"/>
        <w:spacing w:before="0" w:after="0" w:line="940" w:lineRule="atLeast"/>
        <w:ind w:left="0" w:right="40" w:firstLine="1060"/>
        <w:jc w:val="both"/>
        <w:textAlignment w:val="baseline"/>
        <w:rPr>
          <w:sz w:val="55"/>
        </w:rPr>
      </w:pPr>
      <w:bookmarkStart w:name="" w:id="3410"/>
      <w:r>
        <w:rPr>
          <w:rFonts w:ascii="宋体" w:hAnsi="宋体" w:cs="宋体" w:eastAsia="宋体"/>
          <w:sz w:val="55"/>
          <w:spacing w:val="0"/>
          <w:color w:val="000000"/>
          <w:b w:val="off"/>
          <w:i w:val="off"/>
        </w:rPr>
        <w:t>内涵抽象的这种暗昧性，并不仅仅是我们将这些结构解读为命题</w:t>
      </w:r>
      <w:r>
        <w:rPr>
          <w:rFonts w:ascii="宋体" w:hAnsi="宋体" w:cs="宋体" w:eastAsia="宋体"/>
          <w:sz w:val="55"/>
          <w:spacing w:val="0"/>
          <w:color w:val="000000"/>
          <w:b w:val="off"/>
          <w:i w:val="off"/>
        </w:rPr>
        <w:t>态度表达式的结果。因为命题的同一性以及属性的同一性大概会被以</w:t>
      </w:r>
      <w:r>
        <w:rPr>
          <w:rFonts w:ascii="宋体" w:hAnsi="宋体" w:cs="宋体" w:eastAsia="宋体"/>
          <w:sz w:val="55"/>
          <w:spacing w:val="0"/>
          <w:color w:val="000000"/>
          <w:b w:val="off"/>
          <w:i w:val="off"/>
        </w:rPr>
        <w:t>下方式解释，即：</w:t>
      </w:r>
      <w:bookmarkEnd w:id="3410"/>
    </w:p>
    <w:p>
      <w:pPr>
        <w:pageBreakBefore w:val="off"/>
        <w:tabs/>
        <w:wordWrap w:val="off"/>
        <w:spacing w:before="0" w:after="0" w:line="940" w:lineRule="exact"/>
        <w:ind w:left="0" w:right="0"/>
        <w:jc w:val="both"/>
        <w:textAlignment w:val="baseline"/>
        <w:rPr>
          <w:sz w:val="55"/>
        </w:rPr>
      </w:pPr>
      <w:bookmarkStart w:name="" w:id="3411"/>
      <w:r>
        <w:rPr>
          <w:rFonts w:ascii="宋体" w:hAnsi="宋体" w:cs="宋体" w:eastAsia="宋体"/>
          <w:sz w:val="55"/>
          <w:spacing w:val="0"/>
          <w:color w:val="000000"/>
          <w:b w:val="off"/>
          <w:i w:val="off"/>
        </w:rPr>
        <w:t/>
      </w:r>
      <w:bookmarkEnd w:id="3411"/>
    </w:p>
    <w:p>
      <w:pPr>
        <w:pageBreakBefore w:val="off"/>
        <w:tabs/>
        <w:wordWrap w:val="off"/>
        <w:spacing w:before="0" w:after="0" w:line="840" w:lineRule="atLeast"/>
        <w:ind w:left="2080" w:right="0"/>
        <w:jc w:val="both"/>
        <w:textAlignment w:val="baseline"/>
        <w:rPr>
          <w:sz w:val="62"/>
        </w:rPr>
      </w:pPr>
      <w:bookmarkStart w:name="" w:id="3412"/>
      <w:r>
        <w:rPr>
          <w:rFonts w:ascii="楷体" w:hAnsi="楷体" w:cs="楷体" w:eastAsia="楷体"/>
          <w:sz w:val="62"/>
          <w:spacing w:val="0"/>
          <w:color w:val="000000"/>
          <w:b w:val="off"/>
          <w:i w:val="off"/>
        </w:rPr>
        <w:t>[行星的数目&gt;4]≠[9&gt;4]，而且</w:t>
      </w:r>
      <w:bookmarkEnd w:id="3412"/>
    </w:p>
    <w:p>
      <w:pPr>
        <w:pageBreakBefore w:val="off"/>
        <w:tabs/>
        <w:wordWrap w:val="off"/>
        <w:spacing w:before="0" w:after="0" w:line="900" w:lineRule="atLeast"/>
        <w:ind w:left="2080" w:right="0"/>
        <w:jc w:val="both"/>
        <w:textAlignment w:val="baseline"/>
        <w:rPr>
          <w:sz w:val="67"/>
        </w:rPr>
      </w:pPr>
      <w:bookmarkStart w:name="" w:id="3413"/>
      <w:r>
        <w:rPr>
          <w:rFonts w:ascii="楷体" w:hAnsi="楷体" w:cs="楷体" w:eastAsia="楷体"/>
          <w:sz w:val="67"/>
          <w:spacing w:val="0"/>
          <w:color w:val="000000"/>
          <w:b w:val="off"/>
          <w:i w:val="off"/>
        </w:rPr>
        <w:t>x[行星的数目&gt;x]≠x[9&gt;x]</w:t>
      </w:r>
      <w:bookmarkEnd w:id="3413"/>
    </w:p>
    <w:p>
      <w:pPr>
        <w:pageBreakBefore w:val="off"/>
        <w:tabs/>
        <w:wordWrap w:val="off"/>
        <w:spacing w:before="0" w:after="0" w:line="780" w:lineRule="exact"/>
        <w:ind w:left="0" w:right="0"/>
        <w:jc w:val="both"/>
        <w:textAlignment w:val="baseline"/>
        <w:rPr>
          <w:sz w:val="67"/>
        </w:rPr>
      </w:pPr>
      <w:bookmarkStart w:name="" w:id="3414"/>
      <w:r>
        <w:rPr>
          <w:rFonts w:ascii="宋体" w:hAnsi="宋体" w:cs="宋体" w:eastAsia="宋体"/>
          <w:sz w:val="67"/>
          <w:spacing w:val="0"/>
          <w:color w:val="000000"/>
          <w:b w:val="off"/>
          <w:i w:val="off"/>
        </w:rPr>
        <w:t/>
      </w:r>
      <w:bookmarkEnd w:id="3414"/>
    </w:p>
    <w:p>
      <w:pPr>
        <w:pageBreakBefore w:val="off"/>
        <w:tabs/>
        <w:wordWrap w:val="off"/>
        <w:spacing w:before="0" w:after="0" w:line="940" w:lineRule="atLeast"/>
        <w:ind w:left="0" w:right="60"/>
        <w:jc w:val="both"/>
        <w:textAlignment w:val="baseline"/>
        <w:rPr>
          <w:sz w:val="55"/>
        </w:rPr>
      </w:pPr>
      <w:bookmarkStart w:name="" w:id="3415"/>
      <w:r>
        <w:rPr>
          <w:rFonts w:ascii="宋体" w:hAnsi="宋体" w:cs="宋体" w:eastAsia="宋体"/>
          <w:sz w:val="55"/>
          <w:spacing w:val="0"/>
          <w:color w:val="000000"/>
          <w:b w:val="off"/>
          <w:i w:val="off"/>
        </w:rPr>
        <w:t>尽管行星的数目=9。同一性的可替代性的这种失效表明，在“[9&gt;</w:t>
      </w:r>
      <w:r>
        <w:rPr>
          <w:rFonts w:ascii="宋体" w:hAnsi="宋体" w:cs="宋体" w:eastAsia="宋体"/>
          <w:sz w:val="55"/>
          <w:spacing w:val="0"/>
          <w:color w:val="000000"/>
          <w:b w:val="off"/>
          <w:i w:val="off"/>
        </w:rPr>
        <w:t>4]”或“x[9&gt;x]”中，“9”的位置不是指称性的。但在“9&gt;4”和</w:t>
      </w:r>
      <w:r>
        <w:rPr>
          <w:rFonts w:ascii="宋体" w:hAnsi="宋体" w:cs="宋体" w:eastAsia="宋体"/>
          <w:sz w:val="55"/>
          <w:spacing w:val="0"/>
          <w:color w:val="000000"/>
          <w:b w:val="off"/>
          <w:i w:val="off"/>
        </w:rPr>
        <w:t>“9&gt;x”中则是指称性的。可见，命题和属性的抽象是暗昧的。关系</w:t>
      </w:r>
      <w:r>
        <w:rPr>
          <w:rFonts w:ascii="宋体" w:hAnsi="宋体" w:cs="宋体" w:eastAsia="宋体"/>
          <w:sz w:val="55"/>
          <w:spacing w:val="0"/>
          <w:color w:val="000000"/>
          <w:b w:val="off"/>
          <w:i w:val="off"/>
        </w:rPr>
        <w:t>的抽象也相类似。</w:t>
      </w:r>
      <w:bookmarkEnd w:id="3415"/>
    </w:p>
    <w:p>
      <w:pPr>
        <w:pageBreakBefore w:val="off"/>
        <w:tabs/>
        <w:wordWrap w:val="off"/>
        <w:spacing w:before="0" w:after="0" w:line="940" w:lineRule="atLeast"/>
        <w:ind w:left="0" w:right="20" w:firstLine="1020"/>
        <w:jc w:val="both"/>
        <w:textAlignment w:val="baseline"/>
        <w:rPr>
          <w:sz w:val="55"/>
        </w:rPr>
      </w:pPr>
      <w:bookmarkStart w:name="" w:id="3416"/>
      <w:r>
        <w:rPr>
          <w:rFonts w:ascii="宋体" w:hAnsi="宋体" w:cs="宋体" w:eastAsia="宋体"/>
          <w:sz w:val="55"/>
          <w:spacing w:val="0"/>
          <w:color w:val="000000"/>
          <w:b w:val="off"/>
          <w:i w:val="off"/>
        </w:rPr>
        <w:t>或者，再假设“p”和“q”代表任何两个真语句，使得[p]≠</w:t>
      </w:r>
      <w:r>
        <w:rPr>
          <w:rFonts w:ascii="宋体" w:hAnsi="宋体" w:cs="宋体" w:eastAsia="宋体"/>
          <w:sz w:val="55"/>
          <w:spacing w:val="0"/>
          <w:color w:val="000000"/>
          <w:b w:val="off"/>
          <w:i w:val="off"/>
        </w:rPr>
        <w:t>[q]。于是可得出：</w:t>
      </w:r>
      <w:bookmarkEnd w:id="3416"/>
    </w:p>
    <w:p>
      <w:pPr>
        <w:pageBreakBefore w:val="off"/>
        <w:tabs/>
        <w:wordWrap w:val="off"/>
        <w:spacing w:before="0" w:after="0" w:line="720" w:lineRule="exact"/>
        <w:ind w:left="0" w:right="0"/>
        <w:jc w:val="both"/>
        <w:textAlignment w:val="baseline"/>
        <w:rPr>
          <w:sz w:val="62"/>
        </w:rPr>
      </w:pPr>
      <w:bookmarkStart w:name="" w:id="3417"/>
      <w:r>
        <w:rPr>
          <w:rFonts w:ascii="宋体" w:hAnsi="宋体" w:cs="宋体" w:eastAsia="宋体"/>
          <w:sz w:val="62"/>
          <w:spacing w:val="0"/>
          <w:color w:val="000000"/>
          <w:b w:val="off"/>
          <w:i w:val="off"/>
        </w:rPr>
        <w:t/>
      </w:r>
      <w:bookmarkEnd w:id="3417"/>
    </w:p>
    <w:p>
      <w:pPr>
        <w:pageBreakBefore w:val="off"/>
        <w:tabs/>
        <w:wordWrap w:val="off"/>
        <w:spacing w:before="0" w:after="0" w:line="840" w:lineRule="atLeast"/>
        <w:ind w:left="2080" w:right="0"/>
        <w:jc w:val="both"/>
        <w:textAlignment w:val="baseline"/>
        <w:rPr>
          <w:sz w:val="62"/>
        </w:rPr>
      </w:pPr>
      <w:bookmarkStart w:name="" w:id="3418"/>
      <w:r>
        <w:rPr>
          <w:rFonts w:ascii="宋体" w:hAnsi="宋体" w:cs="宋体" w:eastAsia="宋体"/>
          <w:sz w:val="62"/>
          <w:spacing w:val="0"/>
          <w:color w:val="000000"/>
          <w:b w:val="off"/>
          <w:i w:val="off"/>
        </w:rPr>
        <w:t>[δp=1]≠[δq=1] (见第31节)</w:t>
      </w:r>
      <w:bookmarkEnd w:id="3418"/>
    </w:p>
    <w:p>
      <w:pPr>
        <w:pageBreakBefore w:val="off"/>
        <w:tabs/>
        <w:wordWrap w:val="off"/>
        <w:spacing w:before="0" w:after="0" w:line="720" w:lineRule="exact"/>
        <w:ind w:left="0" w:right="0"/>
        <w:jc w:val="both"/>
        <w:textAlignment w:val="baseline"/>
        <w:rPr>
          <w:sz w:val="62"/>
        </w:rPr>
      </w:pPr>
      <w:bookmarkStart w:name="" w:id="3419"/>
      <w:r>
        <w:rPr>
          <w:rFonts w:ascii="宋体" w:hAnsi="宋体" w:cs="宋体" w:eastAsia="宋体"/>
          <w:sz w:val="62"/>
          <w:spacing w:val="0"/>
          <w:color w:val="000000"/>
          <w:b w:val="off"/>
          <w:i w:val="off"/>
        </w:rPr>
        <w:t/>
      </w:r>
      <w:bookmarkEnd w:id="3419"/>
    </w:p>
    <w:p>
      <w:pPr>
        <w:pageBreakBefore w:val="off"/>
        <w:tabs/>
        <w:wordWrap w:val="off"/>
        <w:spacing w:before="0" w:after="0" w:line="940" w:lineRule="atLeast"/>
        <w:ind w:left="20" w:right="40" w:hanging="20"/>
        <w:jc w:val="both"/>
        <w:textAlignment w:val="baseline"/>
        <w:rPr>
          <w:sz w:val="55"/>
        </w:rPr>
      </w:pPr>
      <w:bookmarkStart w:name="" w:id="3420"/>
      <w:r>
        <w:rPr>
          <w:rFonts w:ascii="宋体" w:hAnsi="宋体" w:cs="宋体" w:eastAsia="宋体"/>
          <w:sz w:val="55"/>
          <w:spacing w:val="0"/>
          <w:color w:val="000000"/>
          <w:b w:val="off"/>
          <w:i w:val="off"/>
        </w:rPr>
        <w:t>尽管δp=δq；所以命题抽象再次证明是暗昧的。为了对属性抽象做</w:t>
      </w:r>
      <w:r>
        <w:rPr>
          <w:rFonts w:ascii="宋体" w:hAnsi="宋体" w:cs="宋体" w:eastAsia="宋体"/>
          <w:sz w:val="55"/>
          <w:spacing w:val="0"/>
          <w:color w:val="000000"/>
          <w:b w:val="off"/>
          <w:i w:val="off"/>
        </w:rPr>
        <w:t>同样的论证，且假设A和B为外延相同而属性不同的。(如果不存</w:t>
      </w:r>
      <w:r>
        <w:rPr>
          <w:rFonts w:ascii="宋体" w:hAnsi="宋体" w:cs="宋体" w:eastAsia="宋体"/>
          <w:sz w:val="55"/>
          <w:spacing w:val="0"/>
          <w:color w:val="000000"/>
          <w:b w:val="off"/>
          <w:i w:val="off"/>
        </w:rPr>
        <w:t>在这样的属性，我们就会忘掉属性，而只谈论类了。)于是可以</w:t>
      </w:r>
      <w:r>
        <w:rPr>
          <w:rFonts w:ascii="宋体" w:hAnsi="宋体" w:cs="宋体" w:eastAsia="宋体"/>
          <w:sz w:val="55"/>
          <w:spacing w:val="0"/>
          <w:color w:val="000000"/>
          <w:b w:val="off"/>
          <w:i w:val="off"/>
        </w:rPr>
        <w:t>得出：</w:t>
      </w:r>
      <w:bookmarkEnd w:id="3420"/>
    </w:p>
    <w:p>
      <w:pPr>
        <w:pageBreakBefore w:val="off"/>
        <w:tabs/>
        <w:wordWrap w:val="off"/>
        <w:spacing w:before="0" w:after="0" w:line="720" w:lineRule="exact"/>
        <w:ind w:left="0" w:right="0"/>
        <w:jc w:val="both"/>
        <w:textAlignment w:val="baseline"/>
        <w:rPr>
          <w:sz w:val="62"/>
        </w:rPr>
      </w:pPr>
      <w:bookmarkStart w:name="" w:id="3421"/>
      <w:r>
        <w:rPr>
          <w:rFonts w:ascii="宋体" w:hAnsi="宋体" w:cs="宋体" w:eastAsia="宋体"/>
          <w:sz w:val="62"/>
          <w:spacing w:val="0"/>
          <w:color w:val="000000"/>
          <w:b w:val="off"/>
          <w:i w:val="off"/>
        </w:rPr>
        <w:t/>
      </w:r>
      <w:bookmarkEnd w:id="3421"/>
    </w:p>
    <w:p>
      <w:pPr>
        <w:pageBreakBefore w:val="off"/>
        <w:tabs/>
        <w:wordWrap w:val="off"/>
        <w:spacing w:before="0" w:after="0" w:line="840" w:lineRule="atLeast"/>
        <w:ind w:left="2080" w:right="0"/>
        <w:jc w:val="both"/>
        <w:textAlignment w:val="baseline"/>
        <w:rPr>
          <w:sz w:val="62"/>
        </w:rPr>
      </w:pPr>
      <w:bookmarkStart w:name="" w:id="3422"/>
      <w:r>
        <w:rPr>
          <w:rFonts w:ascii="宋体" w:hAnsi="宋体" w:cs="宋体" w:eastAsia="宋体"/>
          <w:sz w:val="62"/>
          <w:spacing w:val="0"/>
          <w:color w:val="000000"/>
          <w:b w:val="off"/>
          <w:i w:val="off"/>
        </w:rPr>
        <w:t>x[x∈y (y有A)]≠x[x∈y (y有B)]</w:t>
      </w:r>
      <w:bookmarkEnd w:id="3422"/>
    </w:p>
    <w:p>
      <w:pPr>
        <w:pageBreakBefore w:val="off"/>
        <w:tabs/>
        <w:wordWrap w:val="off"/>
        <w:spacing w:before="0" w:after="0" w:line="940" w:lineRule="atLeast"/>
        <w:ind w:left="2080" w:right="0"/>
        <w:jc w:val="both"/>
        <w:textAlignment w:val="baseline"/>
        <w:rPr>
          <w:sz w:val="55"/>
        </w:rPr>
      </w:pPr>
      <w:bookmarkStart w:name="" w:id="3423"/>
      <w:r>
        <w:rPr>
          <w:rFonts w:ascii="宋体" w:hAnsi="宋体" w:cs="宋体" w:eastAsia="宋体"/>
          <w:sz w:val="55"/>
          <w:spacing w:val="0"/>
          <w:color w:val="000000"/>
          <w:b w:val="off"/>
          <w:i w:val="off"/>
        </w:rPr>
        <w:t>尽管y (y有A)=y (y有B)。</w:t>
      </w:r>
      <w:bookmarkEnd w:id="3423"/>
    </w:p>
    <w:p>
      <w:pPr>
        <w:pageBreakBefore w:val="off"/>
        <w:tabs/>
        <w:wordWrap w:val="off"/>
        <w:spacing w:before="0" w:after="0" w:line="920" w:lineRule="exact"/>
        <w:ind w:left="0" w:right="0"/>
        <w:jc w:val="both"/>
        <w:textAlignment w:val="baseline"/>
        <w:rPr>
          <w:sz w:val="54"/>
        </w:rPr>
      </w:pPr>
      <w:bookmarkStart w:name="" w:id="3424"/>
      <w:r>
        <w:rPr>
          <w:rFonts w:ascii="宋体" w:hAnsi="宋体" w:cs="宋体" w:eastAsia="宋体"/>
          <w:sz w:val="54"/>
          <w:spacing w:val="0"/>
          <w:color w:val="000000"/>
          <w:b w:val="off"/>
          <w:i w:val="off"/>
        </w:rPr>
        <w:t/>
      </w:r>
      <w:bookmarkEnd w:id="3424"/>
    </w:p>
    <w:p>
      <w:pPr>
        <w:pageBreakBefore w:val="off"/>
        <w:tabs/>
        <w:wordWrap w:val="off"/>
        <w:spacing w:before="0" w:after="0" w:line="920" w:lineRule="atLeast"/>
        <w:ind w:left="0" w:right="0"/>
        <w:jc w:val="both"/>
        <w:textAlignment w:val="baseline"/>
        <w:rPr>
          <w:sz w:val="54"/>
        </w:rPr>
      </w:pPr>
      <w:bookmarkStart w:name="" w:id="3425"/>
      <w:r>
        <w:rPr>
          <w:rFonts w:ascii="宋体" w:hAnsi="宋体" w:cs="宋体" w:eastAsia="宋体"/>
          <w:sz w:val="54"/>
          <w:spacing w:val="0"/>
          <w:color w:val="000000"/>
          <w:b w:val="off"/>
          <w:i w:val="off"/>
        </w:rPr>
        <w:t>注意：在属性的抽象中，暗昧结构将其开首的“x”与括号一起都包</w:t>
      </w:r>
      <w:r>
        <w:rPr>
          <w:rFonts w:ascii="宋体" w:hAnsi="宋体" w:cs="宋体" w:eastAsia="宋体"/>
          <w:sz w:val="54"/>
          <w:spacing w:val="0"/>
          <w:color w:val="000000"/>
          <w:b w:val="off"/>
          <w:i w:val="off"/>
        </w:rPr>
        <w:t>括在内。否则，开首的“x”会成为一个外在算子，从而无法约束内</w:t>
      </w:r>
      <w:r>
        <w:rPr>
          <w:rFonts w:ascii="黑体" w:hAnsi="黑体" w:cs="黑体" w:eastAsia="黑体"/>
          <w:sz w:val="54"/>
          <w:spacing w:val="0"/>
          <w:color w:val="000000"/>
          <w:b w:val="off"/>
          <w:i w:val="off"/>
        </w:rPr>
        <w:t>194</w:t>
      </w:r>
      <w:bookmarkEnd w:id="3425"/>
    </w:p>
    <w:p>
      <w:r>
        <w:t/>
      </w:r>
    </w:p>
    <w:p>
      <w:pPr>
        <w:sectPr>
          <w:footerReference r:id="rId619"/>
          <w:headerReference r:id="rId620" w:type="default"/>
          <w:type w:val="nextPage"/>
          <w:pgSz w:w="21240" w:h="31680"/>
          <w:pgMar w:left="2600" w:top="2180" w:right="2600" w:bottom="2180" w:header="1880" w:footer="1880"/>
          <w:cols w:num="1"/>
        </w:sectPr>
      </w:pPr>
    </w:p>
    <w:p>
      <w:pPr>
        <w:pageBreakBefore w:val="off"/>
        <w:tabs/>
        <w:wordWrap w:val="off"/>
        <w:spacing w:before="580" w:after="0" w:line="600" w:lineRule="atLeast"/>
        <w:ind w:left="0" w:right="960"/>
        <w:jc w:val="right"/>
        <w:textAlignment w:val="baseline"/>
        <w:rPr>
          <w:sz w:val="45"/>
        </w:rPr>
      </w:pPr>
      <w:bookmarkStart w:name="" w:id="3426"/>
      <w:r>
        <w:rPr>
          <w:rFonts w:ascii="黑体" w:hAnsi="黑体" w:cs="黑体" w:eastAsia="黑体"/>
          <w:sz w:val="45"/>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11328400</wp:posOffset>
            </wp:positionH>
            <wp:positionV relativeFrom="paragraph">
              <wp:posOffset>0</wp:posOffset>
            </wp:positionV>
            <wp:extent cx="444500" cy="774700"/>
            <wp:wrapNone/>
            <wp:docPr id="321" name="Drawing 321"/>
            <a:graphic xmlns:a="http://schemas.openxmlformats.org/drawingml/2006/main">
              <a:graphicData uri="http://schemas.openxmlformats.org/drawingml/2006/picture">
                <pic:pic xmlns:pic="http://schemas.openxmlformats.org/drawingml/2006/picture">
                  <pic:nvPicPr>
                    <pic:cNvPr id="0" name="Picture 320"/>
                    <pic:cNvPicPr>
                      <a:picLocks noChangeAspect="true"/>
                    </pic:cNvPicPr>
                  </pic:nvPicPr>
                  <pic:blipFill>
                    <a:blip r:embed="rId121"/>
                    <a:stretch>
                      <a:fillRect/>
                    </a:stretch>
                  </pic:blipFill>
                  <pic:spPr>
                    <a:xfrm>
                      <a:off x="0" y="0"/>
                      <a:ext cx="444500" cy="774700"/>
                    </a:xfrm>
                    <a:prstGeom prst="rect">
                      <a:avLst/>
                    </a:prstGeom>
                  </pic:spPr>
                </pic:pic>
              </a:graphicData>
            </a:graphic>
          </wp:anchor>
        </w:drawing>
      </w:r>
      <w:bookmarkEnd w:id="3426"/>
    </w:p>
    <w:p>
      <w:pPr>
        <w:pageBreakBefore w:val="off"/>
        <w:tabs/>
        <w:wordWrap w:val="off"/>
        <w:spacing w:before="0" w:after="0" w:line="520" w:lineRule="exact"/>
        <w:ind w:left="0" w:right="0"/>
        <w:jc w:val="right"/>
        <w:textAlignment w:val="baseline"/>
        <w:rPr>
          <w:sz w:val="45"/>
        </w:rPr>
      </w:pPr>
      <w:bookmarkStart w:name="" w:id="3427"/>
      <w:r>
        <w:rPr>
          <w:rFonts w:ascii="宋体" w:hAnsi="宋体" w:cs="宋体" w:eastAsia="宋体"/>
          <w:sz w:val="45"/>
          <w:spacing w:val="0"/>
          <w:color w:val="000000"/>
          <w:b w:val="off"/>
          <w:i w:val="off"/>
        </w:rPr>
        <w:t/>
      </w:r>
      <w:bookmarkEnd w:id="3427"/>
    </w:p>
    <w:p>
      <w:pPr>
        <w:pageBreakBefore w:val="off"/>
        <w:tabs/>
        <w:wordWrap w:val="off"/>
        <w:spacing w:before="0" w:after="0" w:line="920" w:lineRule="atLeast"/>
        <w:ind w:left="180" w:right="0"/>
        <w:jc w:val="both"/>
        <w:textAlignment w:val="baseline"/>
        <w:rPr>
          <w:sz w:val="50"/>
        </w:rPr>
      </w:pPr>
      <w:bookmarkStart w:name="" w:id="3428"/>
      <w:r>
        <w:rPr>
          <w:rFonts w:ascii="宋体" w:hAnsi="宋体" w:cs="宋体" w:eastAsia="宋体"/>
          <w:sz w:val="50"/>
          <w:spacing w:val="0"/>
          <w:color w:val="000000"/>
          <w:b w:val="off"/>
          <w:i w:val="off"/>
        </w:rPr>
        <w:t>在的变元。</w:t>
      </w:r>
      <w:bookmarkEnd w:id="3428"/>
    </w:p>
    <w:p>
      <w:pPr>
        <w:pageBreakBefore w:val="off"/>
        <w:tabs/>
        <w:wordWrap w:val="off"/>
        <w:spacing w:before="0" w:after="0" w:line="920" w:lineRule="atLeast"/>
        <w:ind w:left="1260" w:right="0"/>
        <w:jc w:val="both"/>
        <w:textAlignment w:val="baseline"/>
        <w:rPr>
          <w:sz w:val="50"/>
        </w:rPr>
      </w:pPr>
      <w:bookmarkStart w:name="" w:id="3429"/>
      <w:r>
        <w:rPr>
          <w:rFonts w:ascii="宋体" w:hAnsi="宋体" w:cs="宋体" w:eastAsia="宋体"/>
          <w:sz w:val="50"/>
          <w:spacing w:val="0"/>
          <w:color w:val="000000"/>
          <w:b w:val="off"/>
          <w:i w:val="off"/>
        </w:rPr>
        <w:t>有关暗昧性的问题还将在第41节中讨论。</w:t>
      </w:r>
      <w:bookmarkEnd w:id="3429"/>
    </w:p>
    <w:p>
      <w:pPr>
        <w:pageBreakBefore w:val="off"/>
        <w:tabs/>
        <w:wordWrap w:val="off"/>
        <w:spacing w:before="0" w:after="0" w:line="940" w:lineRule="exact"/>
        <w:ind w:left="0" w:right="0"/>
        <w:jc w:val="both"/>
        <w:textAlignment w:val="baseline"/>
        <w:rPr>
          <w:sz w:val="50"/>
        </w:rPr>
      </w:pPr>
      <w:bookmarkStart w:name="" w:id="3430"/>
      <w:r>
        <w:rPr>
          <w:rFonts w:ascii="宋体" w:hAnsi="宋体" w:cs="宋体" w:eastAsia="宋体"/>
          <w:sz w:val="50"/>
          <w:spacing w:val="0"/>
          <w:color w:val="000000"/>
          <w:b w:val="off"/>
          <w:i w:val="off"/>
        </w:rPr>
        <w:t/>
      </w:r>
      <w:bookmarkEnd w:id="3430"/>
    </w:p>
    <w:p>
      <w:pPr>
        <w:pageBreakBefore w:val="off"/>
        <w:tabs/>
        <w:wordWrap w:val="off"/>
        <w:spacing w:before="0" w:after="0" w:line="980" w:lineRule="atLeast"/>
        <w:ind w:left="180" w:right="0"/>
        <w:jc w:val="both"/>
        <w:textAlignment w:val="baseline"/>
        <w:rPr>
          <w:sz w:val="73"/>
        </w:rPr>
      </w:pPr>
      <w:bookmarkStart w:name="" w:id="3431"/>
      <w:r>
        <w:rPr>
          <w:rFonts w:ascii="黑体" w:hAnsi="黑体" w:cs="黑体" w:eastAsia="黑体"/>
          <w:sz w:val="73"/>
          <w:spacing w:val="0"/>
          <w:color w:val="000000"/>
          <w:b w:val="on"/>
          <w:i w:val="off"/>
        </w:rPr>
        <w:t>36.时间。普遍词项的限制</w:t>
      </w:r>
      <w:bookmarkEnd w:id="3431"/>
    </w:p>
    <w:p>
      <w:pPr>
        <w:pageBreakBefore w:val="off"/>
        <w:tabs/>
        <w:wordWrap w:val="off"/>
        <w:spacing w:before="0" w:after="0" w:line="940" w:lineRule="exact"/>
        <w:ind w:left="0" w:right="0"/>
        <w:jc w:val="both"/>
        <w:textAlignment w:val="baseline"/>
        <w:rPr>
          <w:sz w:val="50"/>
        </w:rPr>
      </w:pPr>
      <w:bookmarkStart w:name="" w:id="3432"/>
      <w:r>
        <w:rPr>
          <w:rFonts w:ascii="宋体" w:hAnsi="宋体" w:cs="宋体" w:eastAsia="宋体"/>
          <w:sz w:val="50"/>
          <w:spacing w:val="0"/>
          <w:color w:val="000000"/>
          <w:b w:val="off"/>
          <w:i w:val="off"/>
        </w:rPr>
        <w:t/>
      </w:r>
      <w:bookmarkEnd w:id="3432"/>
    </w:p>
    <w:p>
      <w:pPr>
        <w:pageBreakBefore w:val="off"/>
        <w:tabs/>
        <w:wordWrap w:val="off"/>
        <w:spacing w:before="0" w:after="0" w:line="920" w:lineRule="atLeast"/>
        <w:ind w:left="180" w:right="0" w:firstLine="1040"/>
        <w:jc w:val="both"/>
        <w:textAlignment w:val="baseline"/>
        <w:rPr>
          <w:sz w:val="50"/>
        </w:rPr>
      </w:pPr>
      <w:bookmarkStart w:name="" w:id="3433"/>
      <w:r>
        <w:rPr>
          <w:rFonts w:ascii="宋体" w:hAnsi="宋体" w:cs="宋体" w:eastAsia="宋体"/>
          <w:sz w:val="50"/>
          <w:spacing w:val="0"/>
          <w:color w:val="000000"/>
          <w:b w:val="off"/>
          <w:i w:val="off"/>
        </w:rPr>
        <w:t>我们的日常语言在处理时间上存在一定的偏见。有关时间的关系</w:t>
      </w:r>
      <w:r>
        <w:rPr>
          <w:rFonts w:ascii="宋体" w:hAnsi="宋体" w:cs="宋体" w:eastAsia="宋体"/>
          <w:sz w:val="50"/>
          <w:spacing w:val="0"/>
          <w:color w:val="000000"/>
          <w:b w:val="off"/>
          <w:i w:val="off"/>
        </w:rPr>
        <w:t>在语法上被提升为有关位置的关系，而有关重量和颜色的关系则非如</w:t>
      </w:r>
      <w:r>
        <w:rPr>
          <w:rFonts w:ascii="宋体" w:hAnsi="宋体" w:cs="宋体" w:eastAsia="宋体"/>
          <w:sz w:val="50"/>
          <w:spacing w:val="0"/>
          <w:color w:val="000000"/>
          <w:b w:val="off"/>
          <w:i w:val="off"/>
        </w:rPr>
        <w:t>此。这一偏见本身是粗俗的，或者说破坏了理论的简单性。而且，它</w:t>
      </w:r>
      <w:r>
        <w:rPr>
          <w:rFonts w:ascii="宋体" w:hAnsi="宋体" w:cs="宋体" w:eastAsia="宋体"/>
          <w:sz w:val="50"/>
          <w:spacing w:val="0"/>
          <w:color w:val="000000"/>
          <w:b w:val="off"/>
          <w:i w:val="off"/>
        </w:rPr>
        <w:t>所采取的形式————要求每一动词形式都表现一时态————尤其产生了不</w:t>
      </w:r>
      <w:r>
        <w:rPr>
          <w:rFonts w:ascii="宋体" w:hAnsi="宋体" w:cs="宋体" w:eastAsia="宋体"/>
          <w:sz w:val="50"/>
          <w:spacing w:val="0"/>
          <w:color w:val="000000"/>
          <w:b w:val="off"/>
          <w:i w:val="off"/>
        </w:rPr>
        <w:t>必要的复杂性，因为即使在我们根本没有想到时间的时候它也要求我</w:t>
      </w:r>
      <w:r>
        <w:rPr>
          <w:rFonts w:ascii="宋体" w:hAnsi="宋体" w:cs="宋体" w:eastAsia="宋体"/>
          <w:sz w:val="50"/>
          <w:spacing w:val="0"/>
          <w:color w:val="000000"/>
          <w:b w:val="off"/>
          <w:i w:val="off"/>
        </w:rPr>
        <w:t>们空口妄谈时间，因此在改进的标准记法中常常舍掉时态的区别。</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50800</wp:posOffset>
                </wp:positionV>
                <wp:extent cx="622300" cy="431800"/>
                <wp:wrapNone/>
                <wp:docPr id="322" name="文本框 322"/>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3434"/>
                            <w:r>
                              <w:rPr>
                                <w:rFonts w:ascii="宋体" w:hAnsi="宋体" w:cs="宋体" w:eastAsia="宋体"/>
                                <w:sz w:val="45"/>
                                <w:spacing w:val="0"/>
                                <w:color w:val="000000"/>
                                <w:b w:val="off"/>
                                <w:i w:val="off"/>
                              </w:rPr>
                              <w:t>170</w:t>
                            </w:r>
                            <w:bookmarkEnd w:id="3434"/>
                          </w:p>
                        </w:txbxContent>
                      </wps:txbx>
                      <wps:bodyPr wrap="square" lIns="0" rIns="0" tIns="0" bIns="0" vert="horz" anchor="t">
                        <a:noAutofit/>
                      </wps:bodyPr>
                    </wps:wsp>
                  </a:graphicData>
                </a:graphic>
              </wp:anchor>
            </w:drawing>
          </mc:Choice>
          <mc:Fallback>
            <w:pict>
              <v:shape type="#_x0000_t202" filled="f" stroked="f" style="margin-left:954pt;margin-top:4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3435"/>
                      <w:r>
                        <w:rPr>
                          <w:rFonts w:ascii="宋体" w:hAnsi="宋体" w:cs="宋体" w:eastAsia="宋体"/>
                          <w:sz w:val="45"/>
                          <w:spacing w:val="0"/>
                          <w:color w:val="000000"/>
                          <w:b w:val="off"/>
                          <w:i w:val="off"/>
                        </w:rPr>
                        <w:t>170</w:t>
                      </w:r>
                      <w:bookmarkEnd w:id="3435"/>
                    </w:p>
                  </w:txbxContent>
                </v:textbox>
              </v:shape>
            </w:pict>
          </mc:Fallback>
        </mc:AlternateContent>
      </w:r>
      <w:bookmarkEnd w:id="3433"/>
    </w:p>
    <w:p>
      <w:pPr>
        <w:pageBreakBefore w:val="off"/>
        <w:tabs/>
        <w:wordWrap w:val="off"/>
        <w:spacing w:before="0" w:after="0" w:line="920" w:lineRule="atLeast"/>
        <w:ind w:left="180" w:right="20" w:firstLine="1040"/>
        <w:jc w:val="both"/>
        <w:textAlignment w:val="baseline"/>
        <w:rPr>
          <w:sz w:val="50"/>
        </w:rPr>
      </w:pPr>
      <w:bookmarkStart w:name="" w:id="3436"/>
      <w:r>
        <w:rPr>
          <w:rFonts w:ascii="宋体" w:hAnsi="宋体" w:cs="宋体" w:eastAsia="宋体"/>
          <w:sz w:val="50"/>
          <w:spacing w:val="0"/>
          <w:color w:val="000000"/>
          <w:b w:val="off"/>
          <w:i w:val="off"/>
        </w:rPr>
        <w:t>我们可以将语法上的现在时态作为一种时间上中性的形式。人们</w:t>
      </w:r>
      <w:r>
        <w:rPr>
          <w:rFonts w:ascii="宋体" w:hAnsi="宋体" w:cs="宋体" w:eastAsia="宋体"/>
          <w:sz w:val="50"/>
          <w:spacing w:val="0"/>
          <w:color w:val="000000"/>
          <w:b w:val="off"/>
          <w:i w:val="off"/>
        </w:rPr>
        <w:t>在数学以及其他高度理论化的科学分支中这样做，并非有意的约定。</w:t>
      </w:r>
      <w:r>
        <w:rPr>
          <w:rFonts w:ascii="宋体" w:hAnsi="宋体" w:cs="宋体" w:eastAsia="宋体"/>
          <w:sz w:val="50"/>
          <w:spacing w:val="0"/>
          <w:color w:val="000000"/>
          <w:b w:val="off"/>
          <w:i w:val="off"/>
        </w:rPr>
        <w:t>于是，从“他们有七个人留下来，而七是一个奇数”(Seven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them</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re-</w:t>
      </w:r>
      <w:r>
        <w:rPr>
          <w:rFonts w:ascii="宋体" w:hAnsi="宋体" w:cs="宋体" w:eastAsia="宋体"/>
          <w:sz w:val="50"/>
          <w:spacing w:val="0"/>
          <w:color w:val="000000"/>
          <w:b w:val="off"/>
          <w:i w:val="off"/>
        </w:rPr>
        <w:t>mained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and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seven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is</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odd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number),人们毫不犹豫地推论“他们有奇数</w:t>
      </w:r>
      <w:r>
        <w:rPr>
          <w:rFonts w:ascii="宋体" w:hAnsi="宋体" w:cs="宋体" w:eastAsia="宋体"/>
          <w:sz w:val="50"/>
          <w:spacing w:val="0"/>
          <w:color w:val="000000"/>
          <w:b w:val="off"/>
          <w:i w:val="off"/>
        </w:rPr>
        <w:t>的人留下来”(An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odd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number</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them</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remained),尽管从“乔治与玛丽</w:t>
      </w:r>
      <w:r>
        <w:rPr>
          <w:rFonts w:ascii="宋体" w:hAnsi="宋体" w:cs="宋体" w:eastAsia="宋体"/>
          <w:sz w:val="50"/>
          <w:spacing w:val="0"/>
          <w:color w:val="000000"/>
          <w:b w:val="off"/>
          <w:i w:val="off"/>
        </w:rPr>
        <w:t>结婚，玛丽是一个寡妇”(George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married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Mary</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and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Mary</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is</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widow)</w:t>
      </w:r>
      <w:r>
        <w:rPr>
          <w:rFonts w:ascii="宋体" w:hAnsi="宋体" w:cs="宋体" w:eastAsia="宋体"/>
          <w:sz w:val="50"/>
          <w:spacing w:val="0"/>
          <w:color w:val="000000"/>
          <w:b w:val="off"/>
          <w:i w:val="off"/>
        </w:rPr>
        <w:t>作类似的推论时会犯明显的错误。人们感到，与“玛丽”后面的“是”</w:t>
      </w:r>
      <w:r>
        <w:rPr>
          <w:rFonts w:ascii="宋体" w:hAnsi="宋体" w:cs="宋体" w:eastAsia="宋体"/>
          <w:sz w:val="50"/>
          <w:spacing w:val="0"/>
          <w:color w:val="000000"/>
          <w:b w:val="off"/>
          <w:i w:val="off"/>
        </w:rPr>
        <w:t>(the“is”</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after“Mary”)不同,</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“七”之后的“是”(the“is”</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after</w:t>
      </w:r>
      <w:r>
        <w:rPr>
          <w:rFonts w:ascii="宋体" w:hAnsi="宋体" w:cs="宋体" w:eastAsia="宋体"/>
          <w:sz w:val="50"/>
          <w:spacing w:val="0"/>
          <w:color w:val="000000"/>
          <w:b w:val="off"/>
          <w:i w:val="off"/>
        </w:rPr>
        <w:t>“seven”)不是时间性的，甚至与标准记法的任何技巧无关。</w:t>
      </w:r>
      <w:bookmarkEnd w:id="3436"/>
    </w:p>
    <w:p>
      <w:pPr>
        <w:pageBreakBefore w:val="off"/>
        <w:tabs/>
        <w:wordWrap w:val="off"/>
        <w:spacing w:before="0" w:after="0" w:line="920" w:lineRule="atLeast"/>
        <w:ind w:left="180" w:right="20" w:firstLine="1040"/>
        <w:jc w:val="both"/>
        <w:textAlignment w:val="baseline"/>
        <w:rPr>
          <w:sz w:val="50"/>
        </w:rPr>
      </w:pPr>
      <w:bookmarkStart w:name="" w:id="3437"/>
      <w:r>
        <w:rPr>
          <w:rFonts w:ascii="宋体" w:hAnsi="宋体" w:cs="宋体" w:eastAsia="宋体"/>
          <w:sz w:val="50"/>
          <w:spacing w:val="0"/>
          <w:color w:val="000000"/>
          <w:b w:val="off"/>
          <w:i w:val="off"/>
        </w:rPr>
        <w:t>凡出现记法技巧的地方就是总将现在时作为非时间性的而舍弃其</w:t>
      </w:r>
      <w:r>
        <w:rPr>
          <w:rFonts w:ascii="宋体" w:hAnsi="宋体" w:cs="宋体" w:eastAsia="宋体"/>
          <w:sz w:val="50"/>
          <w:spacing w:val="0"/>
          <w:color w:val="000000"/>
          <w:b w:val="off"/>
          <w:i w:val="off"/>
        </w:rPr>
        <w:t>他时态。这一种技巧使我们可以自由地忽略掉时间信息，或者如果我</w:t>
      </w:r>
      <w:r>
        <w:rPr>
          <w:rFonts w:ascii="宋体" w:hAnsi="宋体" w:cs="宋体" w:eastAsia="宋体"/>
          <w:sz w:val="50"/>
          <w:spacing w:val="0"/>
          <w:color w:val="000000"/>
          <w:b w:val="off"/>
          <w:i w:val="off"/>
        </w:rPr>
        <w:t>们愿意的话，可将其当做空间信息。“我将不再做此事”(I</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will</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not</w:t>
      </w:r>
      <w:r>
        <w:rPr>
          <w:rFonts w:ascii="宋体" w:hAnsi="宋体" w:cs="宋体" w:eastAsia="宋体"/>
          <w:sz w:val="50"/>
          <w:spacing w:val="0"/>
          <w:color w:val="000000"/>
          <w:b w:val="off"/>
          <w:i w:val="off"/>
        </w:rPr>
        <w:t>do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it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again)变为“从今以后我不做此事”(I</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do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not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do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it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after</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now),</w:t>
      </w:r>
      <w:r>
        <w:rPr>
          <w:rFonts w:ascii="宋体" w:hAnsi="宋体" w:cs="宋体" w:eastAsia="宋体"/>
          <w:sz w:val="50"/>
          <w:spacing w:val="0"/>
          <w:color w:val="000000"/>
          <w:b w:val="off"/>
          <w:i w:val="off"/>
        </w:rPr>
        <w:t>这里“做”(do)被视为非时态的，“将”(will)的未来力量转变为</w:t>
      </w:r>
      <w:r>
        <w:rPr>
          <w:rFonts w:ascii="宋体" w:hAnsi="宋体" w:cs="宋体" w:eastAsia="宋体"/>
          <w:sz w:val="50"/>
          <w:spacing w:val="0"/>
          <w:color w:val="000000"/>
          <w:b w:val="off"/>
          <w:i w:val="off"/>
        </w:rPr>
        <w:t>一个短语“从今以后”(after</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now),类似于“此处之西”(west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ff"/>
          <w:i w:val="off"/>
        </w:rPr>
        <w:t>here)。“我曾打电话给他，但他正睡着”(I</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telephoned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him</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but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he</w:t>
      </w:r>
      <w:bookmarkEnd w:id="3437"/>
    </w:p>
    <w:p>
      <w:pPr>
        <w:pageBreakBefore w:val="off"/>
        <w:tabs/>
        <w:wordWrap w:val="off"/>
        <w:spacing w:before="0" w:after="0" w:line="640" w:lineRule="atLeast"/>
        <w:ind w:left="0" w:right="80"/>
        <w:jc w:val="right"/>
        <w:textAlignment w:val="baseline"/>
        <w:rPr>
          <w:sz w:val="47"/>
        </w:rPr>
      </w:pPr>
      <w:bookmarkStart w:name="" w:id="3438"/>
      <w:r>
        <w:rPr>
          <w:rFonts w:ascii="黑体" w:hAnsi="黑体" w:cs="黑体" w:eastAsia="黑体"/>
          <w:sz w:val="47"/>
          <w:spacing w:val="0"/>
          <w:color w:val="000000"/>
          <w:b w:val="off"/>
          <w:i w:val="off"/>
        </w:rPr>
        <w:t>195</w:t>
      </w:r>
      <w:bookmarkEnd w:id="3438"/>
    </w:p>
    <w:p>
      <w:r>
        <w:t/>
      </w:r>
    </w:p>
    <w:p>
      <w:pPr>
        <w:sectPr>
          <w:footerReference r:id="rId621"/>
          <w:headerReference r:id="rId622" w:type="default"/>
          <w:type w:val="nextPage"/>
          <w:pgSz w:w="21240" w:h="31680"/>
          <w:pgMar w:left="2480" w:top="1920" w:right="2480" w:bottom="1920" w:header="1620" w:footer="1620"/>
          <w:cols w:num="1"/>
        </w:sectPr>
      </w:pPr>
    </w:p>
    <w:p>
      <w:pPr>
        <w:pageBreakBefore w:val="off"/>
        <w:tabs/>
        <w:wordWrap w:val="off"/>
        <w:spacing w:before="0" w:after="0" w:line="560" w:lineRule="atLeast"/>
        <w:ind w:left="840" w:right="0"/>
        <w:jc w:val="both"/>
        <w:textAlignment w:val="baseline"/>
        <w:rPr>
          <w:sz w:val="42"/>
        </w:rPr>
      </w:pPr>
      <w:bookmarkStart w:name="" w:id="3439"/>
      <w:r>
        <w:rPr>
          <w:rFonts w:ascii="黑体" w:hAnsi="黑体" w:cs="黑体" w:eastAsia="黑体"/>
          <w:sz w:val="42"/>
          <w:spacing w:val="0"/>
          <w:color w:val="000000"/>
          <w:b w:val="on"/>
          <w:i w:val="off"/>
        </w:rPr>
        <w:t>语词和对象</w:t>
      </w:r>
      <w:bookmarkEnd w:id="3439"/>
    </w:p>
    <w:p>
      <w:pPr>
        <w:pageBreakBefore w:val="off"/>
        <w:tabs/>
        <w:wordWrap w:val="off"/>
        <w:spacing w:before="0" w:after="0" w:line="480" w:lineRule="exact"/>
        <w:ind w:left="0" w:right="0"/>
        <w:jc w:val="both"/>
        <w:textAlignment w:val="baseline"/>
        <w:rPr>
          <w:sz w:val="42"/>
        </w:rPr>
      </w:pPr>
      <w:bookmarkStart w:name="" w:id="3440"/>
      <w:r>
        <w:rPr>
          <w:rFonts w:ascii="宋体" w:hAnsi="宋体" w:cs="宋体" w:eastAsia="宋体"/>
          <w:sz w:val="42"/>
          <w:spacing w:val="0"/>
          <w:color w:val="000000"/>
          <w:b w:val="off"/>
          <w:i w:val="off"/>
        </w:rPr>
        <w:t/>
      </w:r>
      <w:bookmarkEnd w:id="3440"/>
    </w:p>
    <w:p>
      <w:pPr>
        <w:pageBreakBefore w:val="off"/>
        <w:tabs/>
        <w:wordWrap w:val="off"/>
        <w:spacing w:before="0" w:after="0" w:line="920" w:lineRule="atLeast"/>
        <w:ind w:left="20" w:right="80" w:firstLine="60"/>
        <w:jc w:val="both"/>
        <w:textAlignment w:val="baseline"/>
        <w:rPr>
          <w:sz w:val="47"/>
        </w:rPr>
      </w:pPr>
      <w:bookmarkStart w:name="" w:id="3441"/>
      <w:r>
        <w:rPr>
          <w:rFonts w:ascii="宋体" w:hAnsi="宋体" w:cs="宋体" w:eastAsia="宋体"/>
          <w:sz w:val="47"/>
          <w:spacing w:val="0"/>
          <w:color w:val="000000"/>
          <w:b w:val="off"/>
          <w:i w:val="off"/>
        </w:rPr>
        <w:t>was sleeping)变为“我那时打电话给他，但那时他正睡着”(I tele-</w:t>
      </w:r>
      <w:r>
        <w:rPr>
          <w:rFonts w:ascii="宋体" w:hAnsi="宋体" w:cs="宋体" w:eastAsia="宋体"/>
          <w:sz w:val="47"/>
          <w:spacing w:val="0"/>
          <w:color w:val="000000"/>
          <w:b w:val="off"/>
          <w:i w:val="off"/>
        </w:rPr>
        <w:t>phone him then but he is sleeping then),这里的“那时”(then)指</w:t>
      </w:r>
      <w:r>
        <w:rPr>
          <w:rFonts w:ascii="宋体" w:hAnsi="宋体" w:cs="宋体" w:eastAsia="宋体"/>
          <w:sz w:val="47"/>
          <w:spacing w:val="0"/>
          <w:color w:val="000000"/>
          <w:b w:val="off"/>
          <w:i w:val="off"/>
        </w:rPr>
        <w:t>的是暗含在说话的情境中的某个时间。</w:t>
      </w:r>
      <w:bookmarkEnd w:id="3441"/>
    </w:p>
    <w:p>
      <w:pPr>
        <w:pageBreakBefore w:val="off"/>
        <w:tabs/>
        <w:wordWrap w:val="off"/>
        <w:spacing w:before="0" w:after="0" w:line="920" w:lineRule="atLeast"/>
        <w:ind w:left="0" w:right="40" w:firstLine="1040"/>
        <w:jc w:val="both"/>
        <w:textAlignment w:val="baseline"/>
        <w:rPr>
          <w:sz w:val="47"/>
        </w:rPr>
      </w:pPr>
      <w:bookmarkStart w:name="" w:id="3442"/>
      <w:r>
        <w:rPr>
          <w:rFonts w:ascii="宋体" w:hAnsi="宋体" w:cs="宋体" w:eastAsia="宋体"/>
          <w:sz w:val="47"/>
          <w:spacing w:val="0"/>
          <w:color w:val="000000"/>
          <w:b w:val="off"/>
          <w:i w:val="off"/>
        </w:rPr>
        <w:t>这一调整使得像上面关于数字“七”和乔治的推论很容易受到逻</w:t>
      </w:r>
      <w:r>
        <w:rPr>
          <w:rFonts w:ascii="宋体" w:hAnsi="宋体" w:cs="宋体" w:eastAsia="宋体"/>
          <w:sz w:val="47"/>
          <w:spacing w:val="0"/>
          <w:color w:val="000000"/>
          <w:b w:val="off"/>
          <w:i w:val="off"/>
        </w:rPr>
        <w:t>辑的审查。关于数字“七”的有效推论具有非时间性解读的现在时</w:t>
      </w:r>
      <w:r>
        <w:rPr>
          <w:rFonts w:ascii="宋体" w:hAnsi="宋体" w:cs="宋体" w:eastAsia="宋体"/>
          <w:sz w:val="47"/>
          <w:spacing w:val="0"/>
          <w:color w:val="000000"/>
          <w:b w:val="off"/>
          <w:i w:val="off"/>
        </w:rPr>
        <w:t>态，于是变为“他们有七个人那时留下来了，七是一个奇数；所以他</w:t>
      </w:r>
      <w:r>
        <w:rPr>
          <w:rFonts w:ascii="宋体" w:hAnsi="宋体" w:cs="宋体" w:eastAsia="宋体"/>
          <w:sz w:val="47"/>
          <w:spacing w:val="0"/>
          <w:color w:val="000000"/>
          <w:b w:val="off"/>
          <w:i w:val="off"/>
        </w:rPr>
        <w:t>们有奇数个人那时留下来了”(Seven of them then remain and seven</w:t>
      </w:r>
      <w:r>
        <w:rPr>
          <w:rFonts w:ascii="宋体" w:hAnsi="宋体" w:cs="宋体" w:eastAsia="宋体"/>
          <w:sz w:val="47"/>
          <w:spacing w:val="0"/>
          <w:color w:val="000000"/>
          <w:b w:val="off"/>
          <w:i w:val="off"/>
        </w:rPr>
        <w:t>is an odd number; therefore an odd number of them then remain)。</w:t>
      </w:r>
      <w:r>
        <w:rPr>
          <w:rFonts w:ascii="宋体" w:hAnsi="宋体" w:cs="宋体" w:eastAsia="宋体"/>
          <w:sz w:val="47"/>
          <w:spacing w:val="0"/>
          <w:color w:val="000000"/>
          <w:b w:val="off"/>
          <w:i w:val="off"/>
        </w:rPr>
        <w:t>在这种形式上，该推论与有关乔治和玛丽的推论不再是无用的类似</w:t>
      </w:r>
      <w:r>
        <w:rPr>
          <w:rFonts w:ascii="宋体" w:hAnsi="宋体" w:cs="宋体" w:eastAsia="宋体"/>
          <w:sz w:val="47"/>
          <w:spacing w:val="0"/>
          <w:color w:val="000000"/>
          <w:b w:val="off"/>
          <w:i w:val="off"/>
        </w:rPr>
        <w:t>物，而是只有一种有效的类似性：“乔治在现在之前与玛丽结婚，玛</w:t>
      </w:r>
      <w:r>
        <w:rPr>
          <w:rFonts w:ascii="宋体" w:hAnsi="宋体" w:cs="宋体" w:eastAsia="宋体"/>
          <w:sz w:val="47"/>
          <w:spacing w:val="0"/>
          <w:color w:val="000000"/>
          <w:b w:val="off"/>
          <w:i w:val="off"/>
        </w:rPr>
        <w:t>丽现在是一个寡妇；所以乔治在现在之前与一个现为寡妇的人结婚”</w:t>
      </w:r>
      <w:r>
        <w:rPr>
          <w:rFonts w:ascii="宋体" w:hAnsi="宋体" w:cs="宋体" w:eastAsia="宋体"/>
          <w:sz w:val="47"/>
          <w:spacing w:val="0"/>
          <w:color w:val="000000"/>
          <w:b w:val="off"/>
          <w:i w:val="off"/>
        </w:rPr>
        <w:t>(George marries before now Mary and Mary is a widow now, there-</w:t>
      </w:r>
      <w:r>
        <w:rPr>
          <w:rFonts w:ascii="宋体" w:hAnsi="宋体" w:cs="宋体" w:eastAsia="宋体"/>
          <w:sz w:val="47"/>
          <w:spacing w:val="0"/>
          <w:color w:val="000000"/>
          <w:b w:val="off"/>
          <w:i w:val="off"/>
        </w:rPr>
        <w:t>fore George marries before now [one who is] a widow now)。(是像</w:t>
      </w:r>
      <w:r>
        <w:rPr>
          <w:rFonts w:ascii="宋体" w:hAnsi="宋体" w:cs="宋体" w:eastAsia="宋体"/>
          <w:sz w:val="47"/>
          <w:spacing w:val="0"/>
          <w:color w:val="000000"/>
          <w:b w:val="off"/>
          <w:i w:val="off"/>
        </w:rPr>
        <w:t>此处这样写做“在现在之前结婚”[marries before now]，还是与有</w:t>
      </w:r>
      <w:r>
        <w:rPr>
          <w:rFonts w:ascii="宋体" w:hAnsi="宋体" w:cs="宋体" w:eastAsia="宋体"/>
          <w:sz w:val="47"/>
          <w:spacing w:val="0"/>
          <w:color w:val="000000"/>
          <w:b w:val="off"/>
          <w:i w:val="off"/>
        </w:rPr>
        <w:t xml:space="preserve">  数字“七”的例子一样写做“那时结婚”[then marries]，不过是</w:t>
      </w:r>
      <w:r>
        <w:rPr>
          <w:rFonts w:ascii="宋体" w:hAnsi="宋体" w:cs="宋体" w:eastAsia="宋体"/>
          <w:sz w:val="47"/>
          <w:spacing w:val="0"/>
          <w:color w:val="000000"/>
          <w:b w:val="off"/>
          <w:i w:val="off"/>
        </w:rPr>
        <w:t>这样一个问题，即是否假定这些语句是紧随在提到过去某一特定场合</w:t>
      </w:r>
      <w:r>
        <w:rPr>
          <w:rFonts w:ascii="宋体" w:hAnsi="宋体" w:cs="宋体" w:eastAsia="宋体"/>
          <w:sz w:val="47"/>
          <w:spacing w:val="0"/>
          <w:color w:val="000000"/>
          <w:b w:val="off"/>
          <w:i w:val="off"/>
        </w:rPr>
        <w:t>之后说出来的。我只在这个例子而未在其他例子中做过这样的假定。)</w:t>
      </w:r>
      <w:bookmarkEnd w:id="3442"/>
    </w:p>
    <w:p>
      <w:pPr>
        <w:pageBreakBefore w:val="off"/>
        <w:tabs/>
        <w:wordWrap w:val="off"/>
        <w:spacing w:before="0" w:after="0" w:line="920" w:lineRule="atLeast"/>
        <w:ind w:left="100" w:right="0" w:firstLine="1040"/>
        <w:jc w:val="both"/>
        <w:textAlignment w:val="baseline"/>
        <w:rPr>
          <w:sz w:val="52"/>
        </w:rPr>
      </w:pPr>
      <w:bookmarkStart w:name="" w:id="3443"/>
      <w:r>
        <w:rPr>
          <w:rFonts w:ascii="宋体" w:hAnsi="宋体" w:cs="宋体" w:eastAsia="宋体"/>
          <w:sz w:val="52"/>
          <w:spacing w:val="0"/>
          <w:color w:val="000000"/>
          <w:b w:val="off"/>
          <w:i w:val="off"/>
        </w:rPr>
        <w:t>对时态的这种改述尽管不是以不熟悉的方式进行的，但歪曲了英</w:t>
      </w:r>
      <w:r>
        <w:rPr>
          <w:rFonts w:ascii="宋体" w:hAnsi="宋体" w:cs="宋体" w:eastAsia="宋体"/>
          <w:sz w:val="52"/>
          <w:spacing w:val="0"/>
          <w:color w:val="000000"/>
          <w:b w:val="off"/>
          <w:i w:val="off"/>
        </w:rPr>
        <w:t>语。之所以说这种改述并非不熟悉，是因为对时间跟对空间一样处</w:t>
      </w:r>
      <w:r>
        <w:rPr>
          <w:rFonts w:ascii="宋体" w:hAnsi="宋体" w:cs="宋体" w:eastAsia="宋体"/>
          <w:sz w:val="52"/>
          <w:spacing w:val="0"/>
          <w:color w:val="000000"/>
          <w:b w:val="off"/>
          <w:i w:val="off"/>
        </w:rPr>
        <w:t>理，对自然科学来说不算什么新鲜的事情。以这种方式减少困惑，在</w:t>
      </w:r>
      <w:r>
        <w:rPr>
          <w:rFonts w:ascii="宋体" w:hAnsi="宋体" w:cs="宋体" w:eastAsia="宋体"/>
          <w:sz w:val="52"/>
          <w:spacing w:val="0"/>
          <w:color w:val="000000"/>
          <w:b w:val="off"/>
          <w:i w:val="off"/>
        </w:rPr>
        <w:t>逻辑演绎领域之外不难找到例子。一个例子是赫拉克利特问题(见第</w:t>
      </w:r>
      <w:r>
        <w:rPr>
          <w:rFonts w:ascii="宋体" w:hAnsi="宋体" w:cs="宋体" w:eastAsia="宋体"/>
          <w:sz w:val="52"/>
          <w:spacing w:val="0"/>
          <w:color w:val="000000"/>
          <w:b w:val="off"/>
          <w:i w:val="off"/>
        </w:rPr>
        <w:t>24节)。一旦我们将一条河流的时间长度视同空间的广延，我们就会</w:t>
      </w:r>
      <w:r>
        <w:rPr>
          <w:rFonts w:ascii="宋体" w:hAnsi="宋体" w:cs="宋体" w:eastAsia="宋体"/>
          <w:sz w:val="52"/>
          <w:spacing w:val="0"/>
          <w:color w:val="000000"/>
          <w:b w:val="off"/>
          <w:i w:val="off"/>
        </w:rPr>
        <w:t>看到两个时间踏进同一条河流并不比在两个地方踏进同一条河流更困</w:t>
      </w:r>
      <w:r>
        <w:rPr>
          <w:rFonts w:ascii="宋体" w:hAnsi="宋体" w:cs="宋体" w:eastAsia="宋体"/>
          <w:sz w:val="52"/>
          <w:spacing w:val="0"/>
          <w:color w:val="000000"/>
          <w:b w:val="off"/>
          <w:i w:val="off"/>
        </w:rPr>
        <w:t>难。而且，在一既定地点河流从此时到彼时的实体变化，最终可以被</w:t>
      </w:r>
      <w:r>
        <w:rPr>
          <w:rFonts w:ascii="宋体" w:hAnsi="宋体" w:cs="宋体" w:eastAsia="宋体"/>
          <w:sz w:val="52"/>
          <w:spacing w:val="0"/>
          <w:color w:val="000000"/>
          <w:b w:val="off"/>
          <w:i w:val="off"/>
        </w:rPr>
        <w:t>看做完全等同于在一既定时间河流从一地到另一地的实体差异；无论</w:t>
      </w:r>
      <w:r>
        <w:rPr>
          <w:rFonts w:ascii="宋体" w:hAnsi="宋体" w:cs="宋体" w:eastAsia="宋体"/>
          <w:sz w:val="52"/>
          <w:spacing w:val="0"/>
          <w:color w:val="000000"/>
          <w:b w:val="off"/>
          <w:i w:val="off"/>
        </w:rPr>
        <w:t>是前一种情形还是后一种情形，人们对河流的同一性都是有争议的。</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-1663700</wp:posOffset>
                </wp:positionV>
                <wp:extent cx="711200" cy="495300"/>
                <wp:wrapNone/>
                <wp:docPr id="323" name="文本框 323"/>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444"/>
                            <w:r>
                              <w:rPr>
                                <w:rFonts w:ascii="宋体" w:hAnsi="宋体" w:cs="宋体" w:eastAsia="宋体"/>
                                <w:sz w:val="52"/>
                                <w:spacing w:val="0"/>
                                <w:color w:val="000000"/>
                                <w:b w:val="off"/>
                                <w:i w:val="off"/>
                              </w:rPr>
                              <w:t>171</w:t>
                            </w:r>
                            <w:bookmarkEnd w:id="3444"/>
                          </w:p>
                        </w:txbxContent>
                      </wps:txbx>
                      <wps:bodyPr wrap="square" lIns="0" rIns="0" tIns="0" bIns="0" vert="horz" anchor="t">
                        <a:noAutofit/>
                      </wps:bodyPr>
                    </wps:wsp>
                  </a:graphicData>
                </a:graphic>
              </wp:anchor>
            </w:drawing>
          </mc:Choice>
          <mc:Fallback>
            <w:pict>
              <v:shape type="#_x0000_t202" filled="f" stroked="f" style="margin-left:69pt;margin-top:-131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445"/>
                      <w:r>
                        <w:rPr>
                          <w:rFonts w:ascii="宋体" w:hAnsi="宋体" w:cs="宋体" w:eastAsia="宋体"/>
                          <w:sz w:val="52"/>
                          <w:spacing w:val="0"/>
                          <w:color w:val="000000"/>
                          <w:b w:val="off"/>
                          <w:i w:val="off"/>
                        </w:rPr>
                        <w:t>171</w:t>
                      </w:r>
                      <w:bookmarkEnd w:id="3445"/>
                    </w:p>
                  </w:txbxContent>
                </v:textbox>
              </v:shape>
            </w:pict>
          </mc:Fallback>
        </mc:AlternateContent>
      </w:r>
      <w:bookmarkEnd w:id="3443"/>
    </w:p>
    <w:p>
      <w:pPr>
        <w:pageBreakBefore w:val="off"/>
        <w:tabs/>
        <w:wordWrap w:val="off"/>
        <w:spacing w:before="0" w:after="0" w:line="920" w:lineRule="atLeast"/>
        <w:ind w:left="160" w:right="0" w:firstLine="1040"/>
        <w:jc w:val="both"/>
        <w:textAlignment w:val="baseline"/>
        <w:rPr>
          <w:sz w:val="52"/>
        </w:rPr>
      </w:pPr>
      <w:bookmarkStart w:name="" w:id="3446"/>
      <w:r>
        <w:rPr>
          <w:rFonts w:ascii="宋体" w:hAnsi="宋体" w:cs="宋体" w:eastAsia="宋体"/>
          <w:sz w:val="52"/>
          <w:spacing w:val="0"/>
          <w:color w:val="000000"/>
          <w:b w:val="off"/>
          <w:i w:val="off"/>
        </w:rPr>
        <w:t>赫拉克利特问题在第24节中已得到解决，它的解决没有借助于</w:t>
      </w:r>
      <w:r>
        <w:rPr>
          <w:rFonts w:ascii="宋体" w:hAnsi="宋体" w:cs="宋体" w:eastAsia="宋体"/>
          <w:sz w:val="52"/>
          <w:spacing w:val="0"/>
          <w:color w:val="000000"/>
          <w:b w:val="off"/>
          <w:i w:val="off"/>
        </w:rPr>
        <w:t>时间与空间的联合；但在直觉上这种联合还是有用的。类似地，还有</w:t>
      </w:r>
      <w:r>
        <w:rPr>
          <w:rFonts w:ascii="黑体" w:hAnsi="黑体" w:cs="黑体" w:eastAsia="黑体"/>
          <w:sz w:val="52"/>
          <w:spacing w:val="0"/>
          <w:color w:val="000000"/>
          <w:b w:val="on"/>
          <w:i w:val="off"/>
        </w:rPr>
        <w:t>196</w:t>
      </w:r>
      <w:bookmarkEnd w:id="3446"/>
    </w:p>
    <w:p>
      <w:r>
        <w:t/>
      </w:r>
    </w:p>
    <w:p>
      <w:pPr>
        <w:sectPr>
          <w:footerReference r:id="rId623"/>
          <w:headerReference r:id="rId624" w:type="default"/>
          <w:type w:val="nextPage"/>
          <w:pgSz w:w="21240" w:h="31680"/>
          <w:pgMar w:left="2560" w:top="2200" w:right="2560" w:bottom="2200" w:header="1900" w:footer="1900"/>
          <w:cols w:num="1"/>
        </w:sectPr>
      </w:pPr>
    </w:p>
    <w:p>
      <w:pPr>
        <w:pageBreakBefore w:val="off"/>
        <w:tabs/>
        <w:wordWrap w:val="off"/>
        <w:spacing w:before="600" w:after="0" w:line="620" w:lineRule="atLeast"/>
        <w:ind w:left="0" w:right="880"/>
        <w:jc w:val="right"/>
        <w:textAlignment w:val="baseline"/>
        <w:rPr>
          <w:sz w:val="46"/>
        </w:rPr>
      </w:pPr>
      <w:bookmarkStart w:name="" w:id="3447"/>
      <w:r>
        <w:rPr>
          <w:rFonts w:ascii="黑体" w:hAnsi="黑体" w:cs="黑体" w:eastAsia="黑体"/>
          <w:sz w:val="46"/>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38100</wp:posOffset>
            </wp:positionV>
            <wp:extent cx="444500" cy="800100"/>
            <wp:wrapNone/>
            <wp:docPr id="325" name="Drawing 325"/>
            <a:graphic xmlns:a="http://schemas.openxmlformats.org/drawingml/2006/main">
              <a:graphicData uri="http://schemas.openxmlformats.org/drawingml/2006/picture">
                <pic:pic xmlns:pic="http://schemas.openxmlformats.org/drawingml/2006/picture">
                  <pic:nvPicPr>
                    <pic:cNvPr id="0" name="Picture 324"/>
                    <pic:cNvPicPr>
                      <a:picLocks noChangeAspect="true"/>
                    </pic:cNvPicPr>
                  </pic:nvPicPr>
                  <pic:blipFill>
                    <a:blip r:embed="rId122"/>
                    <a:stretch>
                      <a:fillRect/>
                    </a:stretch>
                  </pic:blipFill>
                  <pic:spPr>
                    <a:xfrm>
                      <a:off x="0" y="0"/>
                      <a:ext cx="444500" cy="800100"/>
                    </a:xfrm>
                    <a:prstGeom prst="rect">
                      <a:avLst/>
                    </a:prstGeom>
                  </pic:spPr>
                </pic:pic>
              </a:graphicData>
            </a:graphic>
          </wp:anchor>
        </w:drawing>
      </w:r>
      <w:bookmarkEnd w:id="3447"/>
    </w:p>
    <w:p>
      <w:pPr>
        <w:pageBreakBefore w:val="off"/>
        <w:tabs/>
        <w:wordWrap w:val="off"/>
        <w:spacing w:before="0" w:after="0" w:line="500" w:lineRule="exact"/>
        <w:ind w:left="0" w:right="0"/>
        <w:jc w:val="right"/>
        <w:textAlignment w:val="baseline"/>
        <w:rPr>
          <w:sz w:val="46"/>
        </w:rPr>
      </w:pPr>
      <w:bookmarkStart w:name="" w:id="3448"/>
      <w:r>
        <w:rPr>
          <w:rFonts w:ascii="宋体" w:hAnsi="宋体" w:cs="宋体" w:eastAsia="宋体"/>
          <w:sz w:val="46"/>
          <w:spacing w:val="0"/>
          <w:color w:val="000000"/>
          <w:b w:val="off"/>
          <w:i w:val="off"/>
        </w:rPr>
        <w:t/>
      </w:r>
      <w:bookmarkEnd w:id="3448"/>
    </w:p>
    <w:p>
      <w:pPr>
        <w:pageBreakBefore w:val="off"/>
        <w:tabs/>
        <w:wordWrap w:val="off"/>
        <w:spacing w:before="0" w:after="0" w:line="900" w:lineRule="atLeast"/>
        <w:ind w:left="20" w:right="40"/>
        <w:jc w:val="both"/>
        <w:textAlignment w:val="baseline"/>
        <w:rPr>
          <w:sz w:val="52"/>
        </w:rPr>
      </w:pPr>
      <w:bookmarkStart w:name="" w:id="3449"/>
      <w:r>
        <w:rPr>
          <w:rFonts w:ascii="宋体" w:hAnsi="宋体" w:cs="宋体" w:eastAsia="宋体"/>
          <w:sz w:val="52"/>
          <w:spacing w:val="0"/>
          <w:color w:val="000000"/>
          <w:b w:val="off"/>
          <w:i w:val="off"/>
        </w:rPr>
        <w:t>人格同一性问题：时空观使人们意识到，没理由说我第一个10年和</w:t>
      </w:r>
      <w:r>
        <w:rPr>
          <w:rFonts w:ascii="宋体" w:hAnsi="宋体" w:cs="宋体" w:eastAsia="宋体"/>
          <w:sz w:val="52"/>
          <w:spacing w:val="0"/>
          <w:color w:val="000000"/>
          <w:b w:val="off"/>
          <w:i w:val="off"/>
        </w:rPr>
        <w:t>第五个10年，不应像我的头和脚一样，算做同一个人的部分，不管</w:t>
      </w:r>
      <w:r>
        <w:rPr>
          <w:rFonts w:ascii="宋体" w:hAnsi="宋体" w:cs="宋体" w:eastAsia="宋体"/>
          <w:sz w:val="52"/>
          <w:spacing w:val="0"/>
          <w:color w:val="000000"/>
          <w:b w:val="off"/>
          <w:i w:val="off"/>
        </w:rPr>
        <w:t>它们有什么不同之处。在这两个年龄段，我之成为同一个人，无须有</w:t>
      </w:r>
      <w:r>
        <w:rPr>
          <w:rFonts w:ascii="宋体" w:hAnsi="宋体" w:cs="宋体" w:eastAsia="宋体"/>
          <w:sz w:val="52"/>
          <w:spacing w:val="0"/>
          <w:color w:val="000000"/>
          <w:b w:val="off"/>
          <w:i w:val="off"/>
        </w:rPr>
        <w:t>不变的细胞核，正如无须有某种为我的头和脚的细胞质所共具的蒯因</w:t>
      </w:r>
      <w:r>
        <w:rPr>
          <w:rFonts w:ascii="宋体" w:hAnsi="宋体" w:cs="宋体" w:eastAsia="宋体"/>
          <w:sz w:val="52"/>
          <w:spacing w:val="0"/>
          <w:color w:val="000000"/>
          <w:b w:val="off"/>
          <w:i w:val="off"/>
        </w:rPr>
        <w:t>机体特质；尽管两种情况都是可能的。[3]</w:t>
      </w:r>
      <w:bookmarkEnd w:id="3449"/>
    </w:p>
    <w:p>
      <w:pPr>
        <w:pageBreakBefore w:val="off"/>
        <w:tabs/>
        <w:wordWrap w:val="off"/>
        <w:spacing w:before="0" w:after="0" w:line="900" w:lineRule="atLeast"/>
        <w:ind w:left="20" w:right="20" w:firstLine="1040"/>
        <w:jc w:val="both"/>
        <w:textAlignment w:val="baseline"/>
        <w:rPr>
          <w:sz w:val="52"/>
        </w:rPr>
      </w:pPr>
      <w:bookmarkStart w:name="" w:id="3450"/>
      <w:r>
        <w:rPr>
          <w:rFonts w:ascii="宋体" w:hAnsi="宋体" w:cs="宋体" w:eastAsia="宋体"/>
          <w:sz w:val="52"/>
          <w:spacing w:val="0"/>
          <w:color w:val="000000"/>
          <w:b w:val="off"/>
          <w:i w:val="off"/>
        </w:rPr>
        <w:t>在四维时空中被思考的物理对象与事件或过程（在该词的具体意</w:t>
      </w:r>
      <w:r>
        <w:rPr>
          <w:rFonts w:ascii="宋体" w:hAnsi="宋体" w:cs="宋体" w:eastAsia="宋体"/>
          <w:sz w:val="52"/>
          <w:spacing w:val="0"/>
          <w:color w:val="000000"/>
          <w:b w:val="off"/>
          <w:i w:val="off"/>
        </w:rPr>
        <w:t>义上）无所区别。[4]每一对象都只由某一时空部分（不论其如何不相</w:t>
      </w:r>
      <w:r>
        <w:rPr>
          <w:rFonts w:ascii="宋体" w:hAnsi="宋体" w:cs="宋体" w:eastAsia="宋体"/>
          <w:sz w:val="52"/>
          <w:spacing w:val="0"/>
          <w:color w:val="000000"/>
          <w:b w:val="off"/>
          <w:i w:val="off"/>
        </w:rPr>
        <w:t>连贯和任意划分）的内容（不论其如何复杂）构成。将物质实体与其</w:t>
      </w:r>
      <w:r>
        <w:rPr>
          <w:rFonts w:ascii="宋体" w:hAnsi="宋体" w:cs="宋体" w:eastAsia="宋体"/>
          <w:sz w:val="52"/>
          <w:spacing w:val="0"/>
          <w:color w:val="000000"/>
          <w:b w:val="off"/>
          <w:i w:val="off"/>
        </w:rPr>
        <w:t>他物理对象区别开的是如下一个细节：如果一个对象是一实体，那么</w:t>
      </w:r>
      <w:r>
        <w:rPr>
          <w:rFonts w:ascii="宋体" w:hAnsi="宋体" w:cs="宋体" w:eastAsia="宋体"/>
          <w:sz w:val="52"/>
          <w:spacing w:val="0"/>
          <w:color w:val="000000"/>
          <w:b w:val="off"/>
          <w:i w:val="off"/>
        </w:rPr>
        <w:t>部分处于其内（暂时地）、又部分处于其外的原子就比较少了。</w:t>
      </w:r>
      <w:bookmarkEnd w:id="3450"/>
    </w:p>
    <w:p>
      <w:pPr>
        <w:pageBreakBefore w:val="off"/>
        <w:tabs/>
        <w:wordWrap w:val="off"/>
        <w:spacing w:before="0" w:after="0" w:line="900" w:lineRule="atLeast"/>
        <w:ind w:left="20" w:right="40" w:firstLine="1040"/>
        <w:jc w:val="both"/>
        <w:textAlignment w:val="baseline"/>
        <w:rPr>
          <w:sz w:val="52"/>
        </w:rPr>
      </w:pPr>
      <w:bookmarkStart w:name="" w:id="3451"/>
      <w:r>
        <w:rPr>
          <w:rFonts w:ascii="宋体" w:hAnsi="宋体" w:cs="宋体" w:eastAsia="宋体"/>
          <w:sz w:val="52"/>
          <w:spacing w:val="0"/>
          <w:color w:val="000000"/>
          <w:b w:val="off"/>
          <w:i w:val="off"/>
        </w:rPr>
        <w:t>如果将时间像空间一样看待，对于芝诺悖论的困惑就不会像起初</w:t>
      </w:r>
      <w:r>
        <w:rPr>
          <w:rFonts w:ascii="宋体" w:hAnsi="宋体" w:cs="宋体" w:eastAsia="宋体"/>
          <w:sz w:val="52"/>
          <w:spacing w:val="0"/>
          <w:color w:val="000000"/>
          <w:b w:val="off"/>
          <w:i w:val="off"/>
        </w:rPr>
        <w:t>172那样严重。典型的悖论实质上在于，将有限的距离划分为无限多的部</w:t>
      </w:r>
      <w:r>
        <w:rPr>
          <w:rFonts w:ascii="宋体" w:hAnsi="宋体" w:cs="宋体" w:eastAsia="宋体"/>
          <w:sz w:val="52"/>
          <w:spacing w:val="0"/>
          <w:color w:val="000000"/>
          <w:b w:val="off"/>
          <w:i w:val="off"/>
        </w:rPr>
        <w:t>分，进而论证必须耗费无限的时间来穿越这些部分。以空间的比喻看</w:t>
      </w:r>
      <w:r>
        <w:rPr>
          <w:rFonts w:ascii="宋体" w:hAnsi="宋体" w:cs="宋体" w:eastAsia="宋体"/>
          <w:sz w:val="52"/>
          <w:spacing w:val="0"/>
          <w:color w:val="000000"/>
          <w:b w:val="off"/>
          <w:i w:val="off"/>
        </w:rPr>
        <w:t>待时间有助于我们意识到，无限多的时段也可以加成有限的时段，正</w:t>
      </w:r>
      <w:r>
        <w:rPr>
          <w:rFonts w:ascii="宋体" w:hAnsi="宋体" w:cs="宋体" w:eastAsia="宋体"/>
          <w:sz w:val="52"/>
          <w:spacing w:val="0"/>
          <w:color w:val="000000"/>
          <w:b w:val="off"/>
          <w:i w:val="off"/>
        </w:rPr>
        <w:t>如有限的距离可以被划分为无限多的部分距离一样。</w:t>
      </w:r>
      <w:bookmarkEnd w:id="3451"/>
    </w:p>
    <w:p>
      <w:pPr>
        <w:pageBreakBefore w:val="off"/>
        <w:tabs/>
        <w:wordWrap w:val="off"/>
        <w:spacing w:before="0" w:after="0" w:line="900" w:lineRule="atLeast"/>
        <w:ind w:left="20" w:right="20" w:firstLine="1040"/>
        <w:jc w:val="both"/>
        <w:textAlignment w:val="baseline"/>
        <w:rPr>
          <w:sz w:val="52"/>
        </w:rPr>
      </w:pPr>
      <w:bookmarkStart w:name="" w:id="3452"/>
      <w:r>
        <w:rPr>
          <w:rFonts w:ascii="宋体" w:hAnsi="宋体" w:cs="宋体" w:eastAsia="宋体"/>
          <w:sz w:val="52"/>
          <w:spacing w:val="0"/>
          <w:color w:val="000000"/>
          <w:b w:val="off"/>
          <w:i w:val="off"/>
        </w:rPr>
        <w:t>我们按照空间来描述时间，有助于对芝诺悖论以及许多其他悖论</w:t>
      </w:r>
      <w:r>
        <w:rPr>
          <w:rFonts w:ascii="宋体" w:hAnsi="宋体" w:cs="宋体" w:eastAsia="宋体"/>
          <w:sz w:val="52"/>
          <w:spacing w:val="0"/>
          <w:color w:val="000000"/>
          <w:b w:val="off"/>
          <w:i w:val="off"/>
        </w:rPr>
        <w:t>的讨论。而且请注意：这样的描述确确实实是将时间当做空间似的东</w:t>
      </w:r>
      <w:r>
        <w:rPr>
          <w:rFonts w:ascii="宋体" w:hAnsi="宋体" w:cs="宋体" w:eastAsia="宋体"/>
          <w:sz w:val="52"/>
          <w:spacing w:val="0"/>
          <w:color w:val="000000"/>
          <w:b w:val="off"/>
          <w:i w:val="off"/>
        </w:rPr>
        <w:t>西看待的。</w:t>
      </w:r>
      <w:bookmarkEnd w:id="3452"/>
    </w:p>
    <w:p>
      <w:pPr>
        <w:pageBreakBefore w:val="off"/>
        <w:tabs/>
        <w:wordWrap w:val="off"/>
        <w:spacing w:before="0" w:after="0" w:line="900" w:lineRule="atLeast"/>
        <w:ind w:left="20" w:right="20" w:firstLine="1040"/>
        <w:jc w:val="both"/>
        <w:textAlignment w:val="baseline"/>
        <w:rPr>
          <w:sz w:val="52"/>
        </w:rPr>
      </w:pPr>
      <w:bookmarkStart w:name="" w:id="3453"/>
      <w:r>
        <w:rPr>
          <w:rFonts w:ascii="宋体" w:hAnsi="宋体" w:cs="宋体" w:eastAsia="宋体"/>
          <w:sz w:val="52"/>
          <w:spacing w:val="0"/>
          <w:color w:val="000000"/>
          <w:b w:val="off"/>
          <w:i w:val="off"/>
        </w:rPr>
        <w:t>正如向前和向后只是相对于一个方向才可以区分一样，按照爱因</w:t>
      </w:r>
      <w:r>
        <w:rPr>
          <w:rFonts w:ascii="宋体" w:hAnsi="宋体" w:cs="宋体" w:eastAsia="宋体"/>
          <w:sz w:val="52"/>
          <w:spacing w:val="0"/>
          <w:color w:val="000000"/>
          <w:b w:val="off"/>
          <w:i w:val="off"/>
        </w:rPr>
        <w:t>斯坦的相对论原理，空间和时间也只是相对于一个速度才可以区分。</w:t>
      </w:r>
      <w:r>
        <w:rPr>
          <w:rFonts w:ascii="宋体" w:hAnsi="宋体" w:cs="宋体" w:eastAsia="宋体"/>
          <w:sz w:val="52"/>
          <w:spacing w:val="0"/>
          <w:color w:val="000000"/>
          <w:b w:val="off"/>
          <w:i w:val="off"/>
        </w:rPr>
        <w:t>这一发现并未提供任何合理的办法替代将时间看做空间似的东西。但</w:t>
      </w:r>
      <w:r>
        <w:rPr>
          <w:rFonts w:ascii="宋体" w:hAnsi="宋体" w:cs="宋体" w:eastAsia="宋体"/>
          <w:sz w:val="52"/>
          <w:spacing w:val="0"/>
          <w:color w:val="000000"/>
          <w:b w:val="off"/>
          <w:i w:val="off"/>
        </w:rPr>
        <w:t>上面所考察的那些有利之处并不受爱因斯坦原理的影响。[5]</w:t>
      </w:r>
      <w:bookmarkEnd w:id="3453"/>
    </w:p>
    <w:p>
      <w:pPr>
        <w:pageBreakBefore w:val="off"/>
        <w:tabs/>
        <w:wordWrap w:val="off"/>
        <w:spacing w:before="0" w:after="0" w:line="900" w:lineRule="atLeast"/>
        <w:ind w:left="20" w:right="0" w:firstLine="1040"/>
        <w:jc w:val="both"/>
        <w:textAlignment w:val="baseline"/>
        <w:rPr>
          <w:sz w:val="52"/>
        </w:rPr>
      </w:pPr>
      <w:bookmarkStart w:name="" w:id="3454"/>
      <w:r>
        <w:rPr>
          <w:rFonts w:ascii="宋体" w:hAnsi="宋体" w:cs="宋体" w:eastAsia="宋体"/>
          <w:sz w:val="52"/>
          <w:spacing w:val="0"/>
          <w:color w:val="000000"/>
          <w:b w:val="off"/>
          <w:i w:val="off"/>
        </w:rPr>
        <w:t>于是，时态让位于这样的时间量词，如“现在”、“那时”、“t之</w:t>
      </w:r>
      <w:r>
        <w:rPr>
          <w:rFonts w:ascii="宋体" w:hAnsi="宋体" w:cs="宋体" w:eastAsia="宋体"/>
          <w:sz w:val="52"/>
          <w:spacing w:val="0"/>
          <w:color w:val="000000"/>
          <w:b w:val="off"/>
          <w:i w:val="off"/>
        </w:rPr>
        <w:t>前”、“在t时”、“t之后”，而且这些量词也是在需要的时候才使用。</w:t>
      </w:r>
      <w:r>
        <w:rPr>
          <w:rFonts w:ascii="宋体" w:hAnsi="宋体" w:cs="宋体" w:eastAsia="宋体"/>
          <w:sz w:val="52"/>
          <w:spacing w:val="0"/>
          <w:color w:val="000000"/>
          <w:b w:val="off"/>
          <w:i w:val="off"/>
        </w:rPr>
        <w:t>这些量词也可以像下面那样按照经济原理系统化。</w:t>
      </w:r>
      <w:bookmarkEnd w:id="3454"/>
    </w:p>
    <w:p>
      <w:pPr>
        <w:pageBreakBefore w:val="off"/>
        <w:tabs/>
        <w:wordWrap w:val="off"/>
        <w:spacing w:before="0" w:after="0" w:line="900" w:lineRule="atLeast"/>
        <w:ind w:left="20" w:right="0" w:firstLine="1040"/>
        <w:jc w:val="both"/>
        <w:textAlignment w:val="baseline"/>
        <w:rPr>
          <w:sz w:val="52"/>
        </w:rPr>
      </w:pPr>
      <w:bookmarkStart w:name="" w:id="3455"/>
      <w:r>
        <w:rPr>
          <w:rFonts w:ascii="宋体" w:hAnsi="宋体" w:cs="宋体" w:eastAsia="宋体"/>
          <w:sz w:val="52"/>
          <w:spacing w:val="0"/>
          <w:color w:val="000000"/>
          <w:b w:val="off"/>
          <w:i w:val="off"/>
        </w:rPr>
        <w:t>每一特定的时间或时段，例如延续一个小时，可以被看做四维物</w:t>
      </w:r>
      <w:r>
        <w:rPr>
          <w:rFonts w:ascii="宋体" w:hAnsi="宋体" w:cs="宋体" w:eastAsia="宋体"/>
          <w:sz w:val="52"/>
          <w:spacing w:val="0"/>
          <w:color w:val="000000"/>
          <w:b w:val="off"/>
          <w:i w:val="off"/>
        </w:rPr>
        <w:t>质世界的一个一小时厚薄的片，在空间上涵盖一切而与时间轴相垂</w:t>
      </w:r>
      <w:r>
        <w:rPr>
          <w:rFonts w:ascii="宋体" w:hAnsi="宋体" w:cs="宋体" w:eastAsia="宋体"/>
          <w:sz w:val="52"/>
          <w:spacing w:val="0"/>
          <w:color w:val="000000"/>
          <w:b w:val="off"/>
          <w:i w:val="off"/>
        </w:rPr>
        <w:t>直。(在这一意义上，某物是否为一时段[epoch]，按照相对论来看，</w:t>
      </w:r>
      <w:bookmarkEnd w:id="3455"/>
    </w:p>
    <w:p>
      <w:pPr>
        <w:pageBreakBefore w:val="off"/>
        <w:tabs/>
        <w:wordWrap w:val="off"/>
        <w:spacing w:before="0" w:after="0" w:line="660" w:lineRule="atLeast"/>
        <w:ind w:left="0" w:right="20"/>
        <w:jc w:val="right"/>
        <w:textAlignment w:val="baseline"/>
        <w:rPr>
          <w:sz w:val="48"/>
        </w:rPr>
      </w:pPr>
      <w:bookmarkStart w:name="" w:id="3456"/>
      <w:r>
        <w:rPr>
          <w:rFonts w:ascii="黑体" w:hAnsi="黑体" w:cs="黑体" w:eastAsia="黑体"/>
          <w:sz w:val="48"/>
          <w:spacing w:val="0"/>
          <w:color w:val="000000"/>
          <w:b w:val="off"/>
          <w:i w:val="off"/>
        </w:rPr>
        <w:t>197</w:t>
      </w:r>
      <w:bookmarkEnd w:id="3456"/>
    </w:p>
    <w:p>
      <w:r>
        <w:t/>
      </w:r>
    </w:p>
    <w:p>
      <w:pPr>
        <w:sectPr>
          <w:footerReference r:id="rId625"/>
          <w:headerReference r:id="rId626" w:type="default"/>
          <w:type w:val="nextPage"/>
          <w:pgSz w:w="21240" w:h="31680"/>
          <w:pgMar w:left="2620" w:top="1900" w:right="2620" w:bottom="1900" w:header="1600" w:footer="1600"/>
          <w:cols w:num="1"/>
        </w:sectPr>
      </w:pPr>
    </w:p>
    <w:p>
      <w:pPr>
        <w:pageBreakBefore w:val="off"/>
        <w:tabs/>
        <w:wordWrap w:val="off"/>
        <w:spacing w:before="600" w:after="0" w:line="580" w:lineRule="atLeast"/>
        <w:ind w:left="1960" w:right="0"/>
        <w:jc w:val="both"/>
        <w:textAlignment w:val="baseline"/>
        <w:rPr>
          <w:sz w:val="42"/>
        </w:rPr>
      </w:pPr>
      <w:bookmarkStart w:name="" w:id="3457"/>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1981200</wp:posOffset>
            </wp:positionH>
            <wp:positionV relativeFrom="paragraph">
              <wp:posOffset>12700</wp:posOffset>
            </wp:positionV>
            <wp:extent cx="457200" cy="800100"/>
            <wp:wrapNone/>
            <wp:docPr id="327" name="Drawing 327"/>
            <a:graphic xmlns:a="http://schemas.openxmlformats.org/drawingml/2006/main">
              <a:graphicData uri="http://schemas.openxmlformats.org/drawingml/2006/picture">
                <pic:pic xmlns:pic="http://schemas.openxmlformats.org/drawingml/2006/picture">
                  <pic:nvPicPr>
                    <pic:cNvPr id="0" name="Picture 326"/>
                    <pic:cNvPicPr>
                      <a:picLocks noChangeAspect="true"/>
                    </pic:cNvPicPr>
                  </pic:nvPicPr>
                  <pic:blipFill>
                    <a:blip r:embed="rId123"/>
                    <a:stretch>
                      <a:fillRect/>
                    </a:stretch>
                  </pic:blipFill>
                  <pic:spPr>
                    <a:xfrm>
                      <a:off x="0" y="0"/>
                      <a:ext cx="457200" cy="800100"/>
                    </a:xfrm>
                    <a:prstGeom prst="rect">
                      <a:avLst/>
                    </a:prstGeom>
                  </pic:spPr>
                </pic:pic>
              </a:graphicData>
            </a:graphic>
          </wp:anchor>
        </w:drawing>
      </w:r>
      <w:bookmarkEnd w:id="3457"/>
    </w:p>
    <w:p>
      <w:pPr>
        <w:pageBreakBefore w:val="off"/>
        <w:tabs/>
        <w:wordWrap w:val="off"/>
        <w:spacing w:before="0" w:after="0" w:line="480" w:lineRule="exact"/>
        <w:ind w:left="0" w:right="0"/>
        <w:jc w:val="both"/>
        <w:textAlignment w:val="baseline"/>
        <w:rPr>
          <w:sz w:val="42"/>
        </w:rPr>
      </w:pPr>
      <w:bookmarkStart w:name="" w:id="3458"/>
      <w:r>
        <w:rPr>
          <w:rFonts w:ascii="宋体" w:hAnsi="宋体" w:cs="宋体" w:eastAsia="宋体"/>
          <w:sz w:val="42"/>
          <w:spacing w:val="0"/>
          <w:color w:val="000000"/>
          <w:b w:val="off"/>
          <w:i w:val="off"/>
        </w:rPr>
        <w:t/>
      </w:r>
      <w:bookmarkEnd w:id="3458"/>
    </w:p>
    <w:p>
      <w:pPr>
        <w:pageBreakBefore w:val="off"/>
        <w:tabs/>
        <w:wordWrap w:val="off"/>
        <w:spacing w:before="0" w:after="0" w:line="920" w:lineRule="atLeast"/>
        <w:ind w:left="1240" w:right="140"/>
        <w:jc w:val="both"/>
        <w:textAlignment w:val="baseline"/>
        <w:rPr>
          <w:sz w:val="54"/>
        </w:rPr>
      </w:pPr>
      <w:bookmarkStart w:name="" w:id="3459"/>
      <w:r>
        <w:rPr>
          <w:rFonts w:ascii="宋体" w:hAnsi="宋体" w:cs="宋体" w:eastAsia="宋体"/>
          <w:sz w:val="54"/>
          <w:spacing w:val="0"/>
          <w:color w:val="000000"/>
          <w:b w:val="off"/>
          <w:i w:val="off"/>
        </w:rPr>
        <w:t>将依赖于一定的观点，但其作为对象的存在则不依赖于观点。)我们</w:t>
      </w:r>
      <w:r>
        <w:rPr>
          <w:rFonts w:ascii="宋体" w:hAnsi="宋体" w:cs="宋体" w:eastAsia="宋体"/>
          <w:sz w:val="54"/>
          <w:spacing w:val="0"/>
          <w:color w:val="000000"/>
          <w:b w:val="off"/>
          <w:i w:val="off"/>
        </w:rPr>
        <w:t>将t看做沿时间轴的任意长短和任意位置的时段。[6]于是，在x是一</w:t>
      </w:r>
      <w:r>
        <w:rPr>
          <w:rFonts w:ascii="宋体" w:hAnsi="宋体" w:cs="宋体" w:eastAsia="宋体"/>
          <w:sz w:val="54"/>
          <w:spacing w:val="0"/>
          <w:color w:val="000000"/>
          <w:b w:val="off"/>
          <w:i w:val="off"/>
        </w:rPr>
        <w:t>时空对象的地方，我们可以将“在t时的x”(x at t)理解为x和t</w:t>
      </w:r>
      <w:r>
        <w:rPr>
          <w:rFonts w:ascii="宋体" w:hAnsi="宋体" w:cs="宋体" w:eastAsia="宋体"/>
          <w:sz w:val="54"/>
          <w:spacing w:val="0"/>
          <w:color w:val="000000"/>
          <w:b w:val="off"/>
          <w:i w:val="off"/>
        </w:rPr>
        <w:t>的共同部分的名字。这样， “在”(at)可看做相当于单独词项“红</w:t>
      </w:r>
      <w:r>
        <w:rPr>
          <w:rFonts w:ascii="宋体" w:hAnsi="宋体" w:cs="宋体" w:eastAsia="宋体"/>
          <w:sz w:val="54"/>
          <w:spacing w:val="0"/>
          <w:color w:val="000000"/>
          <w:b w:val="off"/>
          <w:i w:val="off"/>
        </w:rPr>
        <w:t>酒”中所例示的并列记法(见第21节)。红酒在酒中是红的(Red</w:t>
      </w:r>
      <w:r>
        <w:rPr>
          <w:rFonts w:ascii="宋体" w:hAnsi="宋体" w:cs="宋体" w:eastAsia="宋体"/>
          <w:sz w:val="54"/>
          <w:spacing w:val="0"/>
          <w:color w:val="000000"/>
          <w:b w:val="off"/>
          <w:i w:val="off"/>
        </w:rPr>
        <w:t>wine is red at wine)。</w:t>
      </w:r>
      <w:bookmarkEnd w:id="3459"/>
    </w:p>
    <w:p>
      <w:pPr>
        <w:pageBreakBefore w:val="off"/>
        <w:tabs/>
        <w:wordWrap w:val="off"/>
        <w:spacing w:before="0" w:after="0" w:line="920" w:lineRule="atLeast"/>
        <w:ind w:left="1160" w:right="160" w:hanging="1160"/>
        <w:jc w:val="both"/>
        <w:textAlignment w:val="baseline"/>
        <w:rPr>
          <w:sz w:val="54"/>
        </w:rPr>
      </w:pPr>
      <w:bookmarkStart w:name="" w:id="3460"/>
      <w:r>
        <w:rPr>
          <w:rFonts w:ascii="宋体" w:hAnsi="宋体" w:cs="宋体" w:eastAsia="宋体"/>
          <w:sz w:val="54"/>
          <w:spacing w:val="0"/>
          <w:color w:val="000000"/>
          <w:b w:val="off"/>
          <w:i w:val="off"/>
        </w:rPr>
        <w:t>173</w:t>
      </w:r>
      <w:r>
        <w:rPr>
          <w:rFonts w:ascii="宋体" w:hAnsi="宋体" w:cs="宋体" w:eastAsia="宋体"/>
          <w:sz w:val="54"/>
          <w:spacing w:val="0"/>
          <w:color w:val="000000"/>
          <w:b w:val="off"/>
          <w:i w:val="off"/>
        </w:rPr>
        <w:t xml:space="preserve">     我们容易将“在”(at)扩展到类(class)。在z是人类的地方，</w:t>
      </w:r>
      <w:r>
        <w:rPr>
          <w:rFonts w:ascii="宋体" w:hAnsi="宋体" w:cs="宋体" w:eastAsia="宋体"/>
          <w:sz w:val="54"/>
          <w:spacing w:val="0"/>
          <w:color w:val="000000"/>
          <w:b w:val="off"/>
          <w:i w:val="off"/>
        </w:rPr>
        <w:t>在t时的z (z at t)可以被解释为适当的人类阶段的类 ÿ(∃x)</w:t>
      </w:r>
      <w:r>
        <w:rPr>
          <w:rFonts w:ascii="宋体" w:hAnsi="宋体" w:cs="宋体" w:eastAsia="宋体"/>
          <w:sz w:val="54"/>
          <w:spacing w:val="0"/>
          <w:color w:val="000000"/>
          <w:b w:val="off"/>
          <w:i w:val="off"/>
        </w:rPr>
        <w:t>(y=(x at t) and x∈z)。</w:t>
      </w:r>
      <w:bookmarkEnd w:id="3460"/>
    </w:p>
    <w:p>
      <w:pPr>
        <w:pageBreakBefore w:val="off"/>
        <w:tabs/>
        <w:wordWrap w:val="off"/>
        <w:spacing w:before="0" w:after="0" w:line="920" w:lineRule="atLeast"/>
        <w:ind w:left="1240" w:right="80" w:firstLine="1040"/>
        <w:jc w:val="both"/>
        <w:textAlignment w:val="baseline"/>
        <w:rPr>
          <w:sz w:val="54"/>
        </w:rPr>
      </w:pPr>
      <w:bookmarkStart w:name="" w:id="3461"/>
      <w:r>
        <w:rPr>
          <w:rFonts w:ascii="宋体" w:hAnsi="宋体" w:cs="宋体" w:eastAsia="宋体"/>
          <w:sz w:val="54"/>
          <w:spacing w:val="0"/>
          <w:color w:val="000000"/>
          <w:b w:val="off"/>
          <w:i w:val="off"/>
        </w:rPr>
        <w:t>我们可以将标示词“现在”和“那时”与“我”和“你”一样当</w:t>
      </w:r>
      <w:r>
        <w:rPr>
          <w:rFonts w:ascii="宋体" w:hAnsi="宋体" w:cs="宋体" w:eastAsia="宋体"/>
          <w:sz w:val="54"/>
          <w:spacing w:val="0"/>
          <w:color w:val="000000"/>
          <w:b w:val="off"/>
          <w:i w:val="off"/>
        </w:rPr>
        <w:t>做单独词项。正如“我”和“你”所指的暂时而变动不居的对象是人</w:t>
      </w:r>
      <w:r>
        <w:rPr>
          <w:rFonts w:ascii="宋体" w:hAnsi="宋体" w:cs="宋体" w:eastAsia="宋体"/>
          <w:sz w:val="54"/>
          <w:spacing w:val="0"/>
          <w:color w:val="000000"/>
          <w:b w:val="off"/>
          <w:i w:val="off"/>
        </w:rPr>
        <w:t>一样，“现在”和“那时”的指称对象是时间或时段。“我现在”(I</w:t>
      </w:r>
      <w:r>
        <w:rPr>
          <w:rFonts w:ascii="宋体" w:hAnsi="宋体" w:cs="宋体" w:eastAsia="宋体"/>
          <w:sz w:val="54"/>
          <w:spacing w:val="0"/>
          <w:color w:val="000000"/>
          <w:b w:val="off"/>
          <w:i w:val="off"/>
        </w:rPr>
        <w:t>now)和“我那时”(I then)意味着“我在现在”(I at now)，“我在</w:t>
      </w:r>
      <w:r>
        <w:rPr>
          <w:rFonts w:ascii="宋体" w:hAnsi="宋体" w:cs="宋体" w:eastAsia="宋体"/>
          <w:sz w:val="54"/>
          <w:spacing w:val="0"/>
          <w:color w:val="000000"/>
          <w:b w:val="off"/>
          <w:i w:val="off"/>
        </w:rPr>
        <w:t>那时”(I at then)；习惯上是要省掉这儿的“在”(at)，正如在“红</w:t>
      </w:r>
      <w:r>
        <w:rPr>
          <w:rFonts w:ascii="宋体" w:hAnsi="宋体" w:cs="宋体" w:eastAsia="宋体"/>
          <w:sz w:val="54"/>
          <w:spacing w:val="0"/>
          <w:color w:val="000000"/>
          <w:b w:val="off"/>
          <w:i w:val="off"/>
        </w:rPr>
        <w:t>酒”例子中那样。[7]</w:t>
      </w:r>
      <w:bookmarkEnd w:id="3461"/>
    </w:p>
    <w:p>
      <w:pPr>
        <w:pageBreakBefore w:val="off"/>
        <w:tabs/>
        <w:wordWrap w:val="off"/>
        <w:spacing w:before="0" w:after="0" w:line="920" w:lineRule="atLeast"/>
        <w:ind w:left="1240" w:right="60" w:firstLine="1040"/>
        <w:jc w:val="both"/>
        <w:textAlignment w:val="baseline"/>
        <w:rPr>
          <w:sz w:val="54"/>
        </w:rPr>
      </w:pPr>
      <w:bookmarkStart w:name="" w:id="3462"/>
      <w:r>
        <w:rPr>
          <w:rFonts w:ascii="宋体" w:hAnsi="宋体" w:cs="宋体" w:eastAsia="宋体"/>
          <w:sz w:val="54"/>
          <w:spacing w:val="0"/>
          <w:color w:val="000000"/>
          <w:b w:val="off"/>
          <w:i w:val="off"/>
        </w:rPr>
        <w:t>“在……之前”(before)可以被理解为一个述谓时间的关系词。</w:t>
      </w:r>
      <w:r>
        <w:rPr>
          <w:rFonts w:ascii="宋体" w:hAnsi="宋体" w:cs="宋体" w:eastAsia="宋体"/>
          <w:sz w:val="54"/>
          <w:spacing w:val="0"/>
          <w:color w:val="000000"/>
          <w:b w:val="off"/>
          <w:i w:val="off"/>
        </w:rPr>
        <w:t>于是，诸如“x在t之前在吃y”和“x在t之后在吃y”这样的语句</w:t>
      </w:r>
      <w:r>
        <w:rPr>
          <w:rFonts w:ascii="宋体" w:hAnsi="宋体" w:cs="宋体" w:eastAsia="宋体"/>
          <w:sz w:val="54"/>
          <w:spacing w:val="0"/>
          <w:color w:val="000000"/>
          <w:b w:val="off"/>
          <w:i w:val="off"/>
        </w:rPr>
        <w:t>结构就变成了：</w:t>
      </w:r>
      <w:bookmarkEnd w:id="3462"/>
    </w:p>
    <w:p>
      <w:pPr>
        <w:pageBreakBefore w:val="off"/>
        <w:tabs/>
        <w:wordWrap w:val="off"/>
        <w:spacing w:before="0" w:after="0" w:line="920" w:lineRule="exact"/>
        <w:ind w:left="0" w:right="0"/>
        <w:jc w:val="both"/>
        <w:textAlignment w:val="baseline"/>
        <w:rPr>
          <w:sz w:val="54"/>
        </w:rPr>
      </w:pPr>
      <w:bookmarkStart w:name="" w:id="3463"/>
      <w:r>
        <w:rPr>
          <w:rFonts w:ascii="宋体" w:hAnsi="宋体" w:cs="宋体" w:eastAsia="宋体"/>
          <w:sz w:val="54"/>
          <w:spacing w:val="0"/>
          <w:color w:val="000000"/>
          <w:b w:val="off"/>
          <w:i w:val="off"/>
        </w:rPr>
        <w:t/>
      </w:r>
      <w:bookmarkEnd w:id="3463"/>
    </w:p>
    <w:p>
      <w:pPr>
        <w:pageBreakBefore w:val="off"/>
        <w:tabs/>
        <w:wordWrap w:val="off"/>
        <w:spacing w:before="0" w:after="0" w:line="620" w:lineRule="atLeast"/>
        <w:ind w:left="3440" w:right="0"/>
        <w:jc w:val="both"/>
        <w:textAlignment w:val="baseline"/>
        <w:rPr>
          <w:sz w:val="46"/>
        </w:rPr>
      </w:pPr>
      <w:bookmarkStart w:name="" w:id="3464"/>
      <w:r>
        <w:rPr>
          <w:rFonts w:ascii="宋体" w:hAnsi="宋体" w:cs="宋体" w:eastAsia="宋体"/>
          <w:sz w:val="46"/>
          <w:spacing w:val="0"/>
          <w:color w:val="000000"/>
          <w:b w:val="off"/>
          <w:i w:val="off"/>
        </w:rPr>
        <w:t>(∃u)(u is before t and x at u is eating y)</w:t>
      </w:r>
      <w:bookmarkEnd w:id="3464"/>
    </w:p>
    <w:p>
      <w:pPr>
        <w:pageBreakBefore w:val="off"/>
        <w:tabs/>
        <w:wordWrap w:val="off"/>
        <w:spacing w:before="0" w:after="0" w:line="920" w:lineRule="atLeast"/>
        <w:ind w:left="3440" w:right="0"/>
        <w:jc w:val="both"/>
        <w:textAlignment w:val="baseline"/>
        <w:rPr>
          <w:sz w:val="54"/>
        </w:rPr>
      </w:pPr>
      <w:bookmarkStart w:name="" w:id="3465"/>
      <w:r>
        <w:rPr>
          <w:rFonts w:ascii="宋体" w:hAnsi="宋体" w:cs="宋体" w:eastAsia="宋体"/>
          <w:sz w:val="54"/>
          <w:spacing w:val="0"/>
          <w:color w:val="000000"/>
          <w:b w:val="off"/>
          <w:i w:val="off"/>
        </w:rPr>
        <w:t>(u在t之前，且x在u时正吃y)</w:t>
      </w:r>
      <w:bookmarkEnd w:id="3465"/>
    </w:p>
    <w:p>
      <w:pPr>
        <w:pageBreakBefore w:val="off"/>
        <w:tabs/>
        <w:wordWrap w:val="off"/>
        <w:spacing w:before="0" w:after="0" w:line="620" w:lineRule="atLeast"/>
        <w:ind w:left="3440" w:right="0"/>
        <w:jc w:val="both"/>
        <w:textAlignment w:val="baseline"/>
        <w:rPr>
          <w:sz w:val="46"/>
        </w:rPr>
      </w:pPr>
      <w:bookmarkStart w:name="" w:id="3466"/>
      <w:r>
        <w:rPr>
          <w:rFonts w:ascii="宋体" w:hAnsi="宋体" w:cs="宋体" w:eastAsia="宋体"/>
          <w:sz w:val="46"/>
          <w:spacing w:val="0"/>
          <w:color w:val="000000"/>
          <w:b w:val="off"/>
          <w:i w:val="off"/>
        </w:rPr>
        <w:t>(∃u)(t is before u and x at u is eating y)</w:t>
      </w:r>
      <w:bookmarkEnd w:id="3466"/>
    </w:p>
    <w:p>
      <w:pPr>
        <w:pageBreakBefore w:val="off"/>
        <w:tabs/>
        <w:wordWrap w:val="off"/>
        <w:spacing w:before="0" w:after="0" w:line="920" w:lineRule="atLeast"/>
        <w:ind w:left="3440" w:right="0"/>
        <w:jc w:val="both"/>
        <w:textAlignment w:val="baseline"/>
        <w:rPr>
          <w:sz w:val="54"/>
        </w:rPr>
      </w:pPr>
      <w:bookmarkStart w:name="" w:id="3467"/>
      <w:r>
        <w:rPr>
          <w:rFonts w:ascii="宋体" w:hAnsi="宋体" w:cs="宋体" w:eastAsia="宋体"/>
          <w:sz w:val="54"/>
          <w:spacing w:val="0"/>
          <w:color w:val="000000"/>
          <w:b w:val="off"/>
          <w:i w:val="off"/>
        </w:rPr>
        <w:t>(t在u之前，且x在u时正吃y)</w:t>
      </w:r>
      <w:bookmarkEnd w:id="3467"/>
    </w:p>
    <w:p>
      <w:pPr>
        <w:pageBreakBefore w:val="off"/>
        <w:tabs/>
        <w:wordWrap w:val="off"/>
        <w:spacing w:before="0" w:after="0" w:line="920" w:lineRule="exact"/>
        <w:ind w:left="0" w:right="0"/>
        <w:jc w:val="both"/>
        <w:textAlignment w:val="baseline"/>
        <w:rPr>
          <w:sz w:val="54"/>
        </w:rPr>
      </w:pPr>
      <w:bookmarkStart w:name="" w:id="3468"/>
      <w:r>
        <w:rPr>
          <w:rFonts w:ascii="宋体" w:hAnsi="宋体" w:cs="宋体" w:eastAsia="宋体"/>
          <w:sz w:val="54"/>
          <w:spacing w:val="0"/>
          <w:color w:val="000000"/>
          <w:b w:val="off"/>
          <w:i w:val="off"/>
        </w:rPr>
        <w:t/>
      </w:r>
      <w:bookmarkEnd w:id="3468"/>
    </w:p>
    <w:p>
      <w:pPr>
        <w:pageBreakBefore w:val="off"/>
        <w:tabs/>
        <w:wordWrap w:val="off"/>
        <w:spacing w:before="0" w:after="0" w:line="920" w:lineRule="atLeast"/>
        <w:ind w:left="1240" w:right="0" w:firstLine="1040"/>
        <w:jc w:val="both"/>
        <w:textAlignment w:val="baseline"/>
        <w:rPr>
          <w:sz w:val="54"/>
        </w:rPr>
      </w:pPr>
      <w:bookmarkStart w:name="" w:id="3469"/>
      <w:r>
        <w:rPr>
          <w:rFonts w:ascii="宋体" w:hAnsi="宋体" w:cs="宋体" w:eastAsia="宋体"/>
          <w:sz w:val="54"/>
          <w:spacing w:val="0"/>
          <w:color w:val="000000"/>
          <w:b w:val="off"/>
          <w:i w:val="off"/>
        </w:rPr>
        <w:t>在此例中，我使用了进行式“正在吃”(is eating)而不是“吃”</w:t>
      </w:r>
      <w:r>
        <w:rPr>
          <w:rFonts w:ascii="宋体" w:hAnsi="宋体" w:cs="宋体" w:eastAsia="宋体"/>
          <w:sz w:val="54"/>
          <w:spacing w:val="0"/>
          <w:color w:val="000000"/>
          <w:b w:val="off"/>
          <w:i w:val="off"/>
        </w:rPr>
        <w:t>(eats)，因为这里有关的是状态而不是倾向；请对比“斑猫吃老鼠”</w:t>
      </w:r>
      <w:r>
        <w:rPr>
          <w:rFonts w:ascii="宋体" w:hAnsi="宋体" w:cs="宋体" w:eastAsia="宋体"/>
          <w:sz w:val="54"/>
          <w:spacing w:val="0"/>
          <w:color w:val="000000"/>
          <w:b w:val="off"/>
          <w:i w:val="off"/>
        </w:rPr>
        <w:t>(“Tabby eats mice”)的例子(见第28节)。时间的限定也适用于后</w:t>
      </w:r>
      <w:r>
        <w:rPr>
          <w:rFonts w:ascii="宋体" w:hAnsi="宋体" w:cs="宋体" w:eastAsia="宋体"/>
          <w:sz w:val="54"/>
          <w:spacing w:val="0"/>
          <w:color w:val="000000"/>
          <w:b w:val="off"/>
          <w:i w:val="off"/>
        </w:rPr>
        <w:t>者，因为也许有过一个时刻斑猫没有吃老鼠的口味，而且也许将来会</w:t>
      </w:r>
      <w:r>
        <w:rPr>
          <w:rFonts w:ascii="黑体" w:hAnsi="黑体" w:cs="黑体" w:eastAsia="黑体"/>
          <w:sz w:val="54"/>
          <w:spacing w:val="0"/>
          <w:color w:val="000000"/>
          <w:b w:val="on"/>
          <w:i w:val="off"/>
        </w:rPr>
        <w:t>198</w:t>
      </w:r>
      <w:bookmarkEnd w:id="3469"/>
    </w:p>
    <w:p>
      <w:r>
        <w:t/>
      </w:r>
    </w:p>
    <w:p>
      <w:pPr>
        <w:sectPr>
          <w:footerReference r:id="rId627"/>
          <w:headerReference r:id="rId628" w:type="default"/>
          <w:type w:val="nextPage"/>
          <w:pgSz w:w="21240" w:h="31680"/>
          <w:pgMar w:left="1960" w:top="1820" w:right="1960" w:bottom="1820" w:header="1520" w:footer="1520"/>
          <w:cols w:num="1"/>
        </w:sectPr>
      </w:pPr>
    </w:p>
    <w:p>
      <w:pPr>
        <w:pageBreakBefore w:val="off"/>
        <w:tabs/>
        <w:wordWrap w:val="off"/>
        <w:spacing w:before="540" w:after="0" w:line="620" w:lineRule="atLeast"/>
        <w:ind w:left="0" w:right="920"/>
        <w:jc w:val="right"/>
        <w:textAlignment w:val="baseline"/>
        <w:rPr>
          <w:sz w:val="46"/>
        </w:rPr>
      </w:pPr>
      <w:bookmarkStart w:name="" w:id="3470"/>
      <w:r>
        <w:rPr>
          <w:rFonts w:ascii="黑体" w:hAnsi="黑体" w:cs="黑体" w:eastAsia="黑体"/>
          <w:sz w:val="46"/>
          <w:spacing w:val="0"/>
          <w:color w:val="000000"/>
          <w:b w:val="off"/>
          <w:i w:val="off"/>
        </w:rPr>
        <w:t>第五章严格规整化</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25400</wp:posOffset>
            </wp:positionV>
            <wp:extent cx="431800" cy="762000"/>
            <wp:wrapNone/>
            <wp:docPr id="329" name="Drawing 329"/>
            <a:graphic xmlns:a="http://schemas.openxmlformats.org/drawingml/2006/main">
              <a:graphicData uri="http://schemas.openxmlformats.org/drawingml/2006/picture">
                <pic:pic xmlns:pic="http://schemas.openxmlformats.org/drawingml/2006/picture">
                  <pic:nvPicPr>
                    <pic:cNvPr id="0" name="Picture 328"/>
                    <pic:cNvPicPr>
                      <a:picLocks noChangeAspect="true"/>
                    </pic:cNvPicPr>
                  </pic:nvPicPr>
                  <pic:blipFill>
                    <a:blip r:embed="rId124"/>
                    <a:stretch>
                      <a:fillRect/>
                    </a:stretch>
                  </pic:blipFill>
                  <pic:spPr>
                    <a:xfrm>
                      <a:off x="0" y="0"/>
                      <a:ext cx="431800" cy="762000"/>
                    </a:xfrm>
                    <a:prstGeom prst="rect">
                      <a:avLst/>
                    </a:prstGeom>
                  </pic:spPr>
                </pic:pic>
              </a:graphicData>
            </a:graphic>
          </wp:anchor>
        </w:drawing>
      </w:r>
      <w:bookmarkEnd w:id="3470"/>
    </w:p>
    <w:p>
      <w:pPr>
        <w:pageBreakBefore w:val="off"/>
        <w:tabs/>
        <w:wordWrap w:val="off"/>
        <w:spacing w:before="0" w:after="0" w:line="520" w:lineRule="exact"/>
        <w:ind w:left="0" w:right="0"/>
        <w:jc w:val="right"/>
        <w:textAlignment w:val="baseline"/>
        <w:rPr>
          <w:sz w:val="46"/>
        </w:rPr>
      </w:pPr>
      <w:bookmarkStart w:name="" w:id="3471"/>
      <w:r>
        <w:rPr>
          <w:rFonts w:ascii="宋体" w:hAnsi="宋体" w:cs="宋体" w:eastAsia="宋体"/>
          <w:sz w:val="46"/>
          <w:spacing w:val="0"/>
          <w:color w:val="000000"/>
          <w:b w:val="off"/>
          <w:i w:val="off"/>
        </w:rPr>
        <w:t/>
      </w:r>
      <w:bookmarkEnd w:id="3471"/>
    </w:p>
    <w:p>
      <w:pPr>
        <w:pageBreakBefore w:val="off"/>
        <w:tabs/>
        <w:wordWrap w:val="off"/>
        <w:spacing w:before="0" w:after="0" w:line="880" w:lineRule="atLeast"/>
        <w:ind w:left="0" w:right="120"/>
        <w:jc w:val="both"/>
        <w:textAlignment w:val="baseline"/>
        <w:rPr>
          <w:sz w:val="51"/>
        </w:rPr>
      </w:pPr>
      <w:bookmarkStart w:name="" w:id="3472"/>
      <w:r>
        <w:rPr>
          <w:rFonts w:ascii="宋体" w:hAnsi="宋体" w:cs="宋体" w:eastAsia="宋体"/>
          <w:sz w:val="51"/>
          <w:spacing w:val="0"/>
          <w:color w:val="000000"/>
          <w:b w:val="off"/>
          <w:i w:val="off"/>
        </w:rPr>
        <w:t>有她失去这口味的时候。于是，我们可以说“斑猫现在吃老鼠”</w:t>
      </w:r>
      <w:r>
        <w:rPr>
          <w:rFonts w:ascii="宋体" w:hAnsi="宋体" w:cs="宋体" w:eastAsia="宋体"/>
          <w:sz w:val="51"/>
          <w:spacing w:val="0"/>
          <w:color w:val="000000"/>
          <w:b w:val="off"/>
          <w:i w:val="off"/>
        </w:rPr>
        <w:t>(Tabby now eats mice)，“斑猫在t时吃老鼠”(Tabby at t eats mice)</w:t>
      </w:r>
      <w:r>
        <w:rPr>
          <w:rFonts w:ascii="宋体" w:hAnsi="宋体" w:cs="宋体" w:eastAsia="宋体"/>
          <w:sz w:val="51"/>
          <w:spacing w:val="0"/>
          <w:color w:val="000000"/>
          <w:b w:val="off"/>
          <w:i w:val="off"/>
        </w:rPr>
        <w:t>以及“斑猫在t时正在吃老鼠”(Tabby at t is eating mice)。但在前</w:t>
      </w:r>
      <w:r>
        <w:rPr>
          <w:rFonts w:ascii="宋体" w:hAnsi="宋体" w:cs="宋体" w:eastAsia="宋体"/>
          <w:sz w:val="51"/>
          <w:spacing w:val="0"/>
          <w:color w:val="000000"/>
          <w:b w:val="off"/>
          <w:i w:val="off"/>
        </w:rPr>
        <w:t>一种情况中我们报告的是她的行为倾向，而在后三种情况中我们报告</w:t>
      </w:r>
      <w:r>
        <w:rPr>
          <w:rFonts w:ascii="宋体" w:hAnsi="宋体" w:cs="宋体" w:eastAsia="宋体"/>
          <w:sz w:val="51"/>
          <w:spacing w:val="0"/>
          <w:color w:val="000000"/>
          <w:b w:val="off"/>
          <w:i w:val="off"/>
        </w:rPr>
        <w:t>的则是她的一次偶然行为。</w:t>
      </w:r>
      <w:bookmarkEnd w:id="3472"/>
    </w:p>
    <w:p>
      <w:pPr>
        <w:pageBreakBefore w:val="off"/>
        <w:tabs/>
        <w:wordWrap w:val="off"/>
        <w:spacing w:before="0" w:after="0" w:line="880" w:lineRule="atLeast"/>
        <w:ind w:left="0" w:right="0" w:firstLine="1060"/>
        <w:jc w:val="both"/>
        <w:textAlignment w:val="baseline"/>
        <w:rPr>
          <w:sz w:val="51"/>
        </w:rPr>
      </w:pPr>
      <w:bookmarkStart w:name="" w:id="3473"/>
      <w:r>
        <w:rPr>
          <w:rFonts w:ascii="宋体" w:hAnsi="宋体" w:cs="宋体" w:eastAsia="宋体"/>
          <w:sz w:val="51"/>
          <w:spacing w:val="0"/>
          <w:color w:val="000000"/>
          <w:b w:val="off"/>
          <w:i w:val="off"/>
        </w:rPr>
        <w:t>到目前为止，在所有的标准记法中，并无任何迹象将词项“正在</w:t>
      </w:r>
      <w:r>
        <w:rPr>
          <w:rFonts w:ascii="宋体" w:hAnsi="宋体" w:cs="宋体" w:eastAsia="宋体"/>
          <w:sz w:val="51"/>
          <w:spacing w:val="0"/>
          <w:color w:val="000000"/>
          <w:b w:val="off"/>
          <w:i w:val="off"/>
        </w:rPr>
        <w:t>吃”(is eating)和“吃老鼠”(eats mice)甚或把“吃老鼠”(eats mice)</w:t>
      </w:r>
      <w:r>
        <w:rPr>
          <w:rFonts w:ascii="宋体" w:hAnsi="宋体" w:cs="宋体" w:eastAsia="宋体"/>
          <w:sz w:val="51"/>
          <w:spacing w:val="0"/>
          <w:color w:val="000000"/>
          <w:b w:val="off"/>
          <w:i w:val="off"/>
        </w:rPr>
        <w:t>和“吃鱼”(eats fish)分析为任何共同的因素。后面的讨论对这一问题</w:t>
      </w:r>
      <w:r>
        <w:rPr>
          <w:rFonts w:ascii="宋体" w:hAnsi="宋体" w:cs="宋体" w:eastAsia="宋体"/>
          <w:sz w:val="51"/>
          <w:spacing w:val="0"/>
          <w:color w:val="000000"/>
          <w:b w:val="off"/>
          <w:i w:val="off"/>
        </w:rPr>
        <w:t>也不会有多大帮助。因为我知道，不管日常语言对其听之任之的那种</w:t>
      </w:r>
      <w:r>
        <w:rPr>
          <w:rFonts w:ascii="宋体" w:hAnsi="宋体" w:cs="宋体" w:eastAsia="宋体"/>
          <w:sz w:val="51"/>
          <w:spacing w:val="0"/>
          <w:color w:val="000000"/>
          <w:b w:val="off"/>
          <w:i w:val="off"/>
        </w:rPr>
        <w:t>状况多么不令人满意，我们都无法通过对这类词项做一般分析而加以</w:t>
      </w:r>
      <w:r>
        <w:rPr>
          <w:rFonts w:ascii="宋体" w:hAnsi="宋体" w:cs="宋体" w:eastAsia="宋体"/>
          <w:sz w:val="51"/>
          <w:spacing w:val="0"/>
          <w:color w:val="000000"/>
          <w:b w:val="off"/>
          <w:i w:val="off"/>
        </w:rPr>
        <w:t>改善。出于特定目的，人们可以将一个倾向语句如“斑猫吃老鼠”义</w:t>
      </w:r>
      <w:r>
        <w:rPr>
          <w:rFonts w:ascii="宋体" w:hAnsi="宋体" w:cs="宋体" w:eastAsia="宋体"/>
          <w:sz w:val="51"/>
          <w:spacing w:val="0"/>
          <w:color w:val="000000"/>
          <w:b w:val="off"/>
          <w:i w:val="off"/>
        </w:rPr>
        <w:t>释为由标准记法、动词进行式和其他材料构成的更复杂的语句；但人</w:t>
      </w:r>
      <w:r>
        <w:rPr>
          <w:rFonts w:ascii="宋体" w:hAnsi="宋体" w:cs="宋体" w:eastAsia="宋体"/>
          <w:sz w:val="51"/>
          <w:spacing w:val="0"/>
          <w:color w:val="000000"/>
          <w:b w:val="off"/>
          <w:i w:val="off"/>
        </w:rPr>
        <w:t>们所期望的这种义释只能包括适于当前情况和目的的一些细节，而无</w:t>
      </w:r>
      <w:r>
        <w:rPr>
          <w:rFonts w:ascii="宋体" w:hAnsi="宋体" w:cs="宋体" w:eastAsia="宋体"/>
          <w:sz w:val="51"/>
          <w:spacing w:val="0"/>
          <w:color w:val="000000"/>
          <w:b w:val="off"/>
          <w:i w:val="off"/>
        </w:rPr>
        <w:t>法提供一般的词形变化表。因此，我们在第35节所做的分析也没有给</w:t>
      </w:r>
      <w:r>
        <w:rPr>
          <w:rFonts w:ascii="宋体" w:hAnsi="宋体" w:cs="宋体" w:eastAsia="宋体"/>
          <w:sz w:val="51"/>
          <w:spacing w:val="0"/>
          <w:color w:val="000000"/>
          <w:b w:val="off"/>
          <w:i w:val="off"/>
        </w:rPr>
        <w:t>我们任何提示可将关系词“相信”(believes)、“相信……”(believe</w:t>
      </w:r>
      <w:r>
        <w:rPr>
          <w:rFonts w:ascii="宋体" w:hAnsi="宋体" w:cs="宋体" w:eastAsia="宋体"/>
          <w:sz w:val="51"/>
          <w:spacing w:val="0"/>
          <w:color w:val="000000"/>
          <w:b w:val="off"/>
          <w:i w:val="off"/>
        </w:rPr>
        <w:t>of)、“相信……并且”(believe of and)等分析为任何共同的因素。</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2324100</wp:posOffset>
                </wp:positionV>
                <wp:extent cx="622300" cy="431800"/>
                <wp:wrapNone/>
                <wp:docPr id="330" name="文本框 330"/>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3474"/>
                            <w:r>
                              <w:rPr>
                                <w:rFonts w:ascii="楷体" w:hAnsi="楷体" w:cs="楷体" w:eastAsia="楷体"/>
                                <w:sz w:val="45"/>
                                <w:spacing w:val="0"/>
                                <w:color w:val="000000"/>
                                <w:b w:val="off"/>
                                <w:i w:val="off"/>
                              </w:rPr>
                              <w:t>174</w:t>
                            </w:r>
                            <w:bookmarkEnd w:id="3474"/>
                          </w:p>
                        </w:txbxContent>
                      </wps:txbx>
                      <wps:bodyPr wrap="square" lIns="0" rIns="0" tIns="0" bIns="0" vert="horz" anchor="t">
                        <a:noAutofit/>
                      </wps:bodyPr>
                    </wps:wsp>
                  </a:graphicData>
                </a:graphic>
              </wp:anchor>
            </w:drawing>
          </mc:Choice>
          <mc:Fallback>
            <w:pict>
              <v:shape type="#_x0000_t202" filled="f" stroked="f" style="margin-left:949pt;margin-top:183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3475"/>
                      <w:r>
                        <w:rPr>
                          <w:rFonts w:ascii="楷体" w:hAnsi="楷体" w:cs="楷体" w:eastAsia="楷体"/>
                          <w:sz w:val="45"/>
                          <w:spacing w:val="0"/>
                          <w:color w:val="000000"/>
                          <w:b w:val="off"/>
                          <w:i w:val="off"/>
                        </w:rPr>
                        <w:t>174</w:t>
                      </w:r>
                      <w:bookmarkEnd w:id="3475"/>
                    </w:p>
                  </w:txbxContent>
                </v:textbox>
              </v:shape>
            </w:pict>
          </mc:Fallback>
        </mc:AlternateContent>
      </w:r>
      <w:bookmarkEnd w:id="3473"/>
    </w:p>
    <w:p>
      <w:pPr>
        <w:pageBreakBefore w:val="off"/>
        <w:tabs/>
        <w:wordWrap w:val="off"/>
        <w:spacing w:before="0" w:after="0" w:line="880" w:lineRule="atLeast"/>
        <w:ind w:left="0" w:right="20" w:firstLine="1000"/>
        <w:jc w:val="both"/>
        <w:textAlignment w:val="baseline"/>
        <w:rPr>
          <w:sz w:val="51"/>
        </w:rPr>
      </w:pPr>
      <w:bookmarkStart w:name="" w:id="3476"/>
      <w:r>
        <w:rPr>
          <w:rFonts w:ascii="宋体" w:hAnsi="宋体" w:cs="宋体" w:eastAsia="宋体"/>
          <w:sz w:val="51"/>
          <w:spacing w:val="0"/>
          <w:color w:val="000000"/>
          <w:b w:val="off"/>
          <w:i w:val="off"/>
        </w:rPr>
        <w:t>在什么地方校正标准记法，留下未经分析的成分，通常依各人的</w:t>
      </w:r>
      <w:r>
        <w:rPr>
          <w:rFonts w:ascii="宋体" w:hAnsi="宋体" w:cs="宋体" w:eastAsia="宋体"/>
          <w:sz w:val="51"/>
          <w:spacing w:val="0"/>
          <w:color w:val="000000"/>
          <w:b w:val="off"/>
          <w:i w:val="off"/>
        </w:rPr>
        <w:t>目的而有所不同(见第33节)。但在典型的情况下留下来而未被分析</w:t>
      </w:r>
      <w:r>
        <w:rPr>
          <w:rFonts w:ascii="宋体" w:hAnsi="宋体" w:cs="宋体" w:eastAsia="宋体"/>
          <w:sz w:val="51"/>
          <w:spacing w:val="0"/>
          <w:color w:val="000000"/>
          <w:b w:val="off"/>
          <w:i w:val="off"/>
        </w:rPr>
        <w:t>的成分具有词项的形式，而且是普遍词项，因为我们将看到如何消除</w:t>
      </w:r>
      <w:r>
        <w:rPr>
          <w:rFonts w:ascii="宋体" w:hAnsi="宋体" w:cs="宋体" w:eastAsia="宋体"/>
          <w:sz w:val="51"/>
          <w:spacing w:val="0"/>
          <w:color w:val="000000"/>
          <w:b w:val="off"/>
          <w:i w:val="off"/>
        </w:rPr>
        <w:t>单独词项(见第38节)。再者，遗留下的这种普遍词项通常处于谓词</w:t>
      </w:r>
      <w:r>
        <w:rPr>
          <w:rFonts w:ascii="宋体" w:hAnsi="宋体" w:cs="宋体" w:eastAsia="宋体"/>
          <w:sz w:val="51"/>
          <w:spacing w:val="0"/>
          <w:color w:val="000000"/>
          <w:b w:val="off"/>
          <w:i w:val="off"/>
        </w:rPr>
        <w:t>位置。我们已经看到在记法的规整化之下普遍词项归于谓词位置的趋</w:t>
      </w:r>
      <w:r>
        <w:rPr>
          <w:rFonts w:ascii="宋体" w:hAnsi="宋体" w:cs="宋体" w:eastAsia="宋体"/>
          <w:sz w:val="51"/>
          <w:spacing w:val="0"/>
          <w:color w:val="000000"/>
          <w:b w:val="off"/>
          <w:i w:val="off"/>
        </w:rPr>
        <w:t>向。这样，“我现在有一只狗(I now have a dog)”和“每只狗都吠</w:t>
      </w:r>
      <w:r>
        <w:rPr>
          <w:rFonts w:ascii="宋体" w:hAnsi="宋体" w:cs="宋体" w:eastAsia="宋体"/>
          <w:sz w:val="51"/>
          <w:spacing w:val="0"/>
          <w:color w:val="000000"/>
          <w:b w:val="off"/>
          <w:i w:val="off"/>
        </w:rPr>
        <w:t>叫”(Every dog barks)表示普遍词项“狗”(dog)为一个不定单独</w:t>
      </w:r>
      <w:r>
        <w:rPr>
          <w:rFonts w:ascii="宋体" w:hAnsi="宋体" w:cs="宋体" w:eastAsia="宋体"/>
          <w:sz w:val="51"/>
          <w:spacing w:val="0"/>
          <w:color w:val="000000"/>
          <w:b w:val="off"/>
          <w:i w:val="off"/>
        </w:rPr>
        <w:t>词项的一部分；对它们作如下的义释：</w:t>
      </w:r>
      <w:bookmarkEnd w:id="3476"/>
    </w:p>
    <w:p>
      <w:pPr>
        <w:pageBreakBefore w:val="off"/>
        <w:tabs/>
        <w:wordWrap w:val="off"/>
        <w:spacing w:before="0" w:after="0" w:line="900" w:lineRule="exact"/>
        <w:ind w:left="0" w:right="0"/>
        <w:jc w:val="both"/>
        <w:textAlignment w:val="baseline"/>
        <w:rPr>
          <w:sz w:val="51"/>
        </w:rPr>
      </w:pPr>
      <w:bookmarkStart w:name="" w:id="3477"/>
      <w:r>
        <w:rPr>
          <w:rFonts w:ascii="宋体" w:hAnsi="宋体" w:cs="宋体" w:eastAsia="宋体"/>
          <w:sz w:val="51"/>
          <w:spacing w:val="0"/>
          <w:color w:val="000000"/>
          <w:b w:val="off"/>
          <w:i w:val="off"/>
        </w:rPr>
        <w:t/>
      </w:r>
      <w:bookmarkEnd w:id="3477"/>
    </w:p>
    <w:p>
      <w:pPr>
        <w:pageBreakBefore w:val="off"/>
        <w:tabs/>
        <w:wordWrap w:val="off"/>
        <w:spacing w:before="0" w:after="0" w:line="740" w:lineRule="atLeast"/>
        <w:ind w:left="2280" w:right="0"/>
        <w:jc w:val="both"/>
        <w:textAlignment w:val="baseline"/>
        <w:rPr>
          <w:sz w:val="55"/>
        </w:rPr>
      </w:pPr>
      <w:bookmarkStart w:name="" w:id="3478"/>
      <w:r>
        <w:rPr>
          <w:rFonts w:ascii="楷体" w:hAnsi="楷体" w:cs="楷体" w:eastAsia="楷体"/>
          <w:sz w:val="55"/>
          <w:spacing w:val="0"/>
          <w:color w:val="000000"/>
          <w:b w:val="off"/>
          <w:i w:val="off"/>
        </w:rPr>
        <w:t>(∃x)(x是一只狗，且我现在有x)，</w:t>
      </w:r>
      <w:bookmarkEnd w:id="3478"/>
    </w:p>
    <w:p>
      <w:pPr>
        <w:pageBreakBefore w:val="off"/>
        <w:tabs/>
        <w:wordWrap w:val="off"/>
        <w:spacing w:before="0" w:after="0" w:line="740" w:lineRule="atLeast"/>
        <w:ind w:left="2280" w:right="0"/>
        <w:jc w:val="both"/>
        <w:textAlignment w:val="baseline"/>
        <w:rPr>
          <w:sz w:val="55"/>
        </w:rPr>
      </w:pPr>
      <w:bookmarkStart w:name="" w:id="3479"/>
      <w:r>
        <w:rPr>
          <w:rFonts w:ascii="楷体" w:hAnsi="楷体" w:cs="楷体" w:eastAsia="楷体"/>
          <w:sz w:val="55"/>
          <w:spacing w:val="0"/>
          <w:color w:val="000000"/>
          <w:b w:val="off"/>
          <w:i w:val="off"/>
        </w:rPr>
        <w:t>(x)(如果x是一只狗，那么x吠叫)</w:t>
      </w:r>
      <w:bookmarkEnd w:id="3479"/>
    </w:p>
    <w:p>
      <w:pPr>
        <w:pageBreakBefore w:val="off"/>
        <w:tabs/>
        <w:wordWrap w:val="off"/>
        <w:spacing w:before="0" w:after="0" w:line="600" w:lineRule="exact"/>
        <w:ind w:left="0" w:right="0"/>
        <w:jc w:val="both"/>
        <w:textAlignment w:val="baseline"/>
        <w:rPr>
          <w:sz w:val="55"/>
        </w:rPr>
      </w:pPr>
      <w:bookmarkStart w:name="" w:id="3480"/>
      <w:r>
        <w:rPr>
          <w:rFonts w:ascii="宋体" w:hAnsi="宋体" w:cs="宋体" w:eastAsia="宋体"/>
          <w:sz w:val="55"/>
          <w:spacing w:val="0"/>
          <w:color w:val="000000"/>
          <w:b w:val="off"/>
          <w:i w:val="off"/>
        </w:rPr>
        <w:t/>
      </w:r>
      <w:bookmarkEnd w:id="3480"/>
    </w:p>
    <w:p>
      <w:pPr>
        <w:pageBreakBefore w:val="off"/>
        <w:tabs/>
        <w:wordWrap w:val="off"/>
        <w:spacing w:before="0" w:after="0" w:line="640" w:lineRule="atLeast"/>
        <w:ind w:left="0" w:right="0"/>
        <w:jc w:val="right"/>
        <w:textAlignment w:val="baseline"/>
        <w:rPr>
          <w:sz w:val="47"/>
        </w:rPr>
      </w:pPr>
      <w:bookmarkStart w:name="" w:id="3481"/>
      <w:r>
        <w:rPr>
          <w:rFonts w:ascii="黑体" w:hAnsi="黑体" w:cs="黑体" w:eastAsia="黑体"/>
          <w:sz w:val="47"/>
          <w:spacing w:val="0"/>
          <w:color w:val="000000"/>
          <w:b w:val="off"/>
          <w:i w:val="off"/>
        </w:rPr>
        <w:t>199</w:t>
      </w:r>
      <w:bookmarkEnd w:id="3481"/>
    </w:p>
    <w:p>
      <w:r>
        <w:t/>
      </w:r>
    </w:p>
    <w:p>
      <w:pPr>
        <w:sectPr>
          <w:footerReference r:id="rId629"/>
          <w:headerReference r:id="rId630" w:type="default"/>
          <w:type w:val="nextPage"/>
          <w:pgSz w:w="21240" w:h="31680"/>
          <w:pgMar w:left="2600" w:top="1920" w:right="2600" w:bottom="1920" w:header="1620" w:footer="1620"/>
          <w:cols w:num="1"/>
        </w:sectPr>
      </w:pPr>
    </w:p>
    <w:p>
      <w:pPr>
        <w:pageBreakBefore w:val="off"/>
        <w:tabs/>
        <w:wordWrap w:val="off"/>
        <w:spacing w:before="0" w:after="0" w:line="580" w:lineRule="atLeast"/>
        <w:ind w:left="1100" w:right="0"/>
        <w:jc w:val="both"/>
        <w:textAlignment w:val="baseline"/>
        <w:rPr>
          <w:sz w:val="42"/>
        </w:rPr>
      </w:pPr>
      <w:bookmarkStart w:name="" w:id="3482"/>
      <w:r>
        <w:rPr>
          <w:rFonts w:ascii="黑体" w:hAnsi="黑体" w:cs="黑体" w:eastAsia="黑体"/>
          <w:sz w:val="42"/>
          <w:spacing w:val="0"/>
          <w:color w:val="000000"/>
          <w:b w:val="on"/>
          <w:i w:val="off"/>
        </w:rPr>
        <w:t>语词和对象</w:t>
      </w:r>
      <w:bookmarkEnd w:id="3482"/>
    </w:p>
    <w:p>
      <w:pPr>
        <w:pageBreakBefore w:val="off"/>
        <w:tabs/>
        <w:wordWrap w:val="off"/>
        <w:spacing w:before="0" w:after="0" w:line="560" w:lineRule="exact"/>
        <w:ind w:left="0" w:right="0"/>
        <w:jc w:val="both"/>
        <w:textAlignment w:val="baseline"/>
        <w:rPr>
          <w:sz w:val="42"/>
        </w:rPr>
      </w:pPr>
      <w:bookmarkStart w:name="" w:id="3483"/>
      <w:r>
        <w:rPr>
          <w:rFonts w:ascii="宋体" w:hAnsi="宋体" w:cs="宋体" w:eastAsia="宋体"/>
          <w:sz w:val="42"/>
          <w:spacing w:val="0"/>
          <w:color w:val="000000"/>
          <w:b w:val="off"/>
          <w:i w:val="off"/>
        </w:rPr>
        <w:t/>
      </w:r>
      <w:bookmarkEnd w:id="3483"/>
    </w:p>
    <w:p>
      <w:pPr>
        <w:pageBreakBefore w:val="off"/>
        <w:tabs/>
        <w:wordWrap w:val="off"/>
        <w:spacing w:before="0" w:after="0" w:line="1040" w:lineRule="atLeast"/>
        <w:ind w:left="400" w:right="140"/>
        <w:jc w:val="both"/>
        <w:textAlignment w:val="baseline"/>
        <w:rPr>
          <w:sz w:val="48"/>
        </w:rPr>
      </w:pPr>
      <w:bookmarkStart w:name="" w:id="3484"/>
      <w:r>
        <w:rPr>
          <w:rFonts w:ascii="宋体" w:hAnsi="宋体" w:cs="宋体" w:eastAsia="宋体"/>
          <w:sz w:val="48"/>
          <w:spacing w:val="0"/>
          <w:color w:val="000000"/>
          <w:b w:val="off"/>
          <w:i w:val="off"/>
        </w:rPr>
        <w:t>就给“狗”(dog)以谓词位置。在“乌龟是爬行动物”(Turtles are</w:t>
      </w:r>
      <w:r>
        <w:rPr>
          <w:rFonts w:ascii="宋体" w:hAnsi="宋体" w:cs="宋体" w:eastAsia="宋体"/>
          <w:sz w:val="48"/>
          <w:spacing w:val="0"/>
          <w:color w:val="000000"/>
          <w:b w:val="off"/>
          <w:i w:val="off"/>
        </w:rPr>
        <w:t>reptiles)，   “保罗(Paul)和埃尔莫(Elmer)是同事们的儿子”</w:t>
      </w:r>
      <w:r>
        <w:rPr>
          <w:rFonts w:ascii="宋体" w:hAnsi="宋体" w:cs="宋体" w:eastAsia="宋体"/>
          <w:sz w:val="48"/>
          <w:spacing w:val="0"/>
          <w:color w:val="000000"/>
          <w:b w:val="off"/>
          <w:i w:val="off"/>
        </w:rPr>
        <w:t>(Paul and Elmer are sons of colleagues),  “野牛已减少(Buffaloes</w:t>
      </w:r>
      <w:r>
        <w:rPr>
          <w:rFonts w:ascii="宋体" w:hAnsi="宋体" w:cs="宋体" w:eastAsia="宋体"/>
          <w:sz w:val="48"/>
          <w:spacing w:val="0"/>
          <w:color w:val="000000"/>
          <w:b w:val="off"/>
          <w:i w:val="off"/>
        </w:rPr>
        <w:t>have dwindled)”以及“我现在听到狮子叫”(I now hear lions)中，</w:t>
      </w:r>
      <w:r>
        <w:rPr>
          <w:rFonts w:ascii="宋体" w:hAnsi="宋体" w:cs="宋体" w:eastAsia="宋体"/>
          <w:sz w:val="48"/>
          <w:spacing w:val="0"/>
          <w:color w:val="000000"/>
          <w:b w:val="off"/>
          <w:i w:val="off"/>
        </w:rPr>
        <w:t>有六个普遍词项以复数形式出现；在下面这些义释中，六个普遍词项</w:t>
      </w:r>
      <w:r>
        <w:rPr>
          <w:rFonts w:ascii="宋体" w:hAnsi="宋体" w:cs="宋体" w:eastAsia="宋体"/>
          <w:sz w:val="48"/>
          <w:spacing w:val="0"/>
          <w:color w:val="000000"/>
          <w:b w:val="off"/>
          <w:i w:val="off"/>
        </w:rPr>
        <w:t>都占有谓词位置：</w:t>
      </w:r>
      <w:bookmarkEnd w:id="3484"/>
    </w:p>
    <w:p>
      <w:pPr>
        <w:pageBreakBefore w:val="off"/>
        <w:tabs/>
        <w:wordWrap w:val="off"/>
        <w:spacing w:before="0" w:after="0" w:line="1040" w:lineRule="exact"/>
        <w:ind w:left="0" w:right="0"/>
        <w:jc w:val="both"/>
        <w:textAlignment w:val="baseline"/>
        <w:rPr>
          <w:sz w:val="48"/>
        </w:rPr>
      </w:pPr>
      <w:bookmarkStart w:name="" w:id="3485"/>
      <w:r>
        <w:rPr>
          <w:rFonts w:ascii="宋体" w:hAnsi="宋体" w:cs="宋体" w:eastAsia="宋体"/>
          <w:sz w:val="48"/>
          <w:spacing w:val="0"/>
          <w:color w:val="000000"/>
          <w:b w:val="off"/>
          <w:i w:val="off"/>
        </w:rPr>
        <w:t/>
      </w:r>
      <w:bookmarkEnd w:id="3485"/>
    </w:p>
    <w:p>
      <w:pPr>
        <w:pageBreakBefore w:val="off"/>
        <w:tabs/>
        <w:wordWrap w:val="off"/>
        <w:spacing w:before="0" w:after="0" w:line="1040" w:lineRule="atLeast"/>
        <w:ind w:left="2460" w:right="0"/>
        <w:jc w:val="both"/>
        <w:textAlignment w:val="baseline"/>
        <w:rPr>
          <w:sz w:val="48"/>
        </w:rPr>
      </w:pPr>
      <w:bookmarkStart w:name="" w:id="3486"/>
      <w:r>
        <w:rPr>
          <w:rFonts w:ascii="楷体" w:hAnsi="楷体" w:cs="楷体" w:eastAsia="楷体"/>
          <w:sz w:val="48"/>
          <w:spacing w:val="0"/>
          <w:color w:val="000000"/>
          <w:b w:val="off"/>
          <w:i w:val="off"/>
        </w:rPr>
        <w:t>(x)(如果x是一只乌龟，那么x是一只爬行动物)；</w:t>
      </w:r>
      <w:bookmarkEnd w:id="3486"/>
    </w:p>
    <w:p>
      <w:pPr>
        <w:pageBreakBefore w:val="off"/>
        <w:tabs/>
        <w:wordWrap w:val="off"/>
        <w:spacing w:before="0" w:after="0" w:line="1040" w:lineRule="atLeast"/>
        <w:ind w:left="1400" w:right="1220" w:firstLine="1060"/>
        <w:jc w:val="both"/>
        <w:textAlignment w:val="baseline"/>
        <w:rPr>
          <w:sz w:val="48"/>
        </w:rPr>
      </w:pPr>
      <w:bookmarkStart w:name="" w:id="3487"/>
      <w:r>
        <w:rPr>
          <w:rFonts w:ascii="楷体" w:hAnsi="楷体" w:cs="楷体" w:eastAsia="楷体"/>
          <w:sz w:val="48"/>
          <w:spacing w:val="0"/>
          <w:color w:val="000000"/>
          <w:b w:val="off"/>
          <w:i w:val="off"/>
        </w:rPr>
        <w:t>(∃x)(∃y) (保罗是x的儿子，埃尔莫是y的儿子，</w:t>
      </w:r>
      <w:r>
        <w:rPr>
          <w:rFonts w:ascii="楷体" w:hAnsi="楷体" w:cs="楷体" w:eastAsia="楷体"/>
          <w:sz w:val="48"/>
          <w:spacing w:val="0"/>
          <w:color w:val="000000"/>
          <w:b w:val="off"/>
          <w:i w:val="off"/>
        </w:rPr>
        <w:t>并且x与y是同事)；</w:t>
      </w:r>
      <w:bookmarkEnd w:id="3487"/>
    </w:p>
    <w:p>
      <w:pPr>
        <w:pageBreakBefore w:val="off"/>
        <w:tabs/>
        <w:wordWrap w:val="off"/>
        <w:spacing w:before="0" w:after="0" w:line="1040" w:lineRule="atLeast"/>
        <w:ind w:left="1400" w:right="1180" w:firstLine="1020"/>
        <w:jc w:val="both"/>
        <w:textAlignment w:val="baseline"/>
        <w:rPr>
          <w:sz w:val="48"/>
        </w:rPr>
      </w:pPr>
      <w:bookmarkStart w:name="" w:id="3488"/>
      <w:r>
        <w:rPr>
          <w:rFonts w:ascii="楷体" w:hAnsi="楷体" w:cs="楷体" w:eastAsia="楷体"/>
          <w:sz w:val="48"/>
          <w:spacing w:val="0"/>
          <w:color w:val="000000"/>
          <w:b w:val="off"/>
          <w:i w:val="off"/>
        </w:rPr>
        <w:t>(∃t)(t在现在之前，并且x[x是一头野牛]现在比</w:t>
      </w:r>
      <w:r>
        <w:rPr>
          <w:rFonts w:ascii="楷体" w:hAnsi="楷体" w:cs="楷体" w:eastAsia="楷体"/>
          <w:sz w:val="48"/>
          <w:spacing w:val="0"/>
          <w:color w:val="000000"/>
          <w:b w:val="off"/>
          <w:i w:val="off"/>
        </w:rPr>
        <w:t>x[x是一头野牛]在t时少)[8]；</w:t>
      </w:r>
      <w:bookmarkEnd w:id="3488"/>
    </w:p>
    <w:p>
      <w:pPr>
        <w:pageBreakBefore w:val="off"/>
        <w:tabs/>
        <w:wordWrap w:val="off"/>
        <w:spacing w:before="0" w:after="0" w:line="1040" w:lineRule="atLeast"/>
        <w:ind w:left="1400" w:right="1160" w:firstLine="1020"/>
        <w:jc w:val="both"/>
        <w:textAlignment w:val="baseline"/>
        <w:rPr>
          <w:sz w:val="48"/>
        </w:rPr>
      </w:pPr>
      <w:bookmarkStart w:name="" w:id="3489"/>
      <w:r>
        <w:rPr>
          <w:rFonts w:ascii="楷体" w:hAnsi="楷体" w:cs="楷体" w:eastAsia="楷体"/>
          <w:sz w:val="48"/>
          <w:spacing w:val="0"/>
          <w:color w:val="000000"/>
          <w:b w:val="off"/>
          <w:i w:val="off"/>
        </w:rPr>
        <w:t>(∃x)  (x是一只狮子，并且我现在听到x叫，并且</w:t>
      </w:r>
      <w:r>
        <w:rPr>
          <w:rFonts w:ascii="楷体" w:hAnsi="楷体" w:cs="楷体" w:eastAsia="楷体"/>
          <w:sz w:val="48"/>
          <w:spacing w:val="0"/>
          <w:color w:val="000000"/>
          <w:b w:val="off"/>
          <w:i w:val="off"/>
        </w:rPr>
        <w:t>(∃y) (y≠x并且y是一只狮子，并且我现在听到y叫))</w:t>
      </w:r>
      <w:r>
        <w:rPr>
          <w:rFonts w:ascii="楷体" w:hAnsi="楷体" w:cs="楷体" w:eastAsia="楷体"/>
          <w:sz w:val="48"/>
          <w:spacing w:val="0"/>
          <w:color w:val="000000"/>
          <w:b w:val="off"/>
          <w:i w:val="off"/>
        </w:rPr>
        <w:t>(见第24节)</w:t>
      </w:r>
      <w:bookmarkEnd w:id="3489"/>
    </w:p>
    <w:p>
      <w:pPr>
        <w:pageBreakBefore w:val="off"/>
        <w:tabs/>
        <w:wordWrap w:val="off"/>
        <w:spacing w:before="840" w:after="0" w:line="1040" w:lineRule="atLeast"/>
        <w:ind w:left="400" w:right="100"/>
        <w:jc w:val="both"/>
        <w:textAlignment w:val="baseline"/>
        <w:rPr>
          <w:sz w:val="48"/>
        </w:rPr>
      </w:pPr>
      <w:bookmarkStart w:name="" w:id="3490"/>
      <w:r>
        <w:rPr>
          <w:rFonts w:ascii="宋体" w:hAnsi="宋体" w:cs="宋体" w:eastAsia="宋体"/>
          <w:sz w:val="48"/>
          <w:spacing w:val="0"/>
          <w:color w:val="000000"/>
          <w:b w:val="off"/>
          <w:i w:val="off"/>
        </w:rPr>
        <w:t>普遍词项以“那个F”(the F)和“是F”(to be F)形式在单独词</w:t>
      </w:r>
      <w:r>
        <w:rPr>
          <w:rFonts w:ascii="宋体" w:hAnsi="宋体" w:cs="宋体" w:eastAsia="宋体"/>
          <w:sz w:val="48"/>
          <w:spacing w:val="0"/>
          <w:color w:val="000000"/>
          <w:b w:val="off"/>
          <w:i w:val="off"/>
        </w:rPr>
        <w:t>项中的出现同样变为谓词位置：(x) Fx, x[Fx]。</w:t>
      </w:r>
      <w:bookmarkEnd w:id="3490"/>
    </w:p>
    <w:p>
      <w:pPr>
        <w:pageBreakBefore w:val="off"/>
        <w:tabs/>
        <w:wordWrap w:val="off"/>
        <w:spacing w:before="0" w:after="0" w:line="1040" w:lineRule="atLeast"/>
        <w:ind w:left="400" w:right="20" w:firstLine="1020"/>
        <w:jc w:val="both"/>
        <w:textAlignment w:val="baseline"/>
        <w:rPr>
          <w:sz w:val="48"/>
        </w:rPr>
      </w:pPr>
      <w:bookmarkStart w:name="" w:id="3491"/>
      <w:r>
        <w:rPr>
          <w:rFonts w:ascii="宋体" w:hAnsi="宋体" w:cs="宋体" w:eastAsia="宋体"/>
          <w:sz w:val="48"/>
          <w:spacing w:val="0"/>
          <w:color w:val="000000"/>
          <w:b w:val="off"/>
          <w:i w:val="off"/>
        </w:rPr>
        <w:t>175 一个普遍词项能出现于另一个普遍词项的方式，已在第21节和</w:t>
      </w:r>
      <w:r>
        <w:rPr>
          <w:rFonts w:ascii="宋体" w:hAnsi="宋体" w:cs="宋体" w:eastAsia="宋体"/>
          <w:sz w:val="48"/>
          <w:spacing w:val="0"/>
          <w:color w:val="000000"/>
          <w:b w:val="off"/>
          <w:i w:val="off"/>
        </w:rPr>
        <w:t>第22节中谈到。一种方式是，一个(关系)普遍词项被应用于一个</w:t>
      </w:r>
      <w:r>
        <w:rPr>
          <w:rFonts w:ascii="宋体" w:hAnsi="宋体" w:cs="宋体" w:eastAsia="宋体"/>
          <w:sz w:val="48"/>
          <w:spacing w:val="0"/>
          <w:color w:val="000000"/>
          <w:b w:val="off"/>
          <w:i w:val="off"/>
        </w:rPr>
        <w:t>单独词项而得到一个具有“b的F”(F of b)形式的普遍词项。另一</w:t>
      </w:r>
      <w:r>
        <w:rPr>
          <w:rFonts w:ascii="宋体" w:hAnsi="宋体" w:cs="宋体" w:eastAsia="宋体"/>
          <w:sz w:val="48"/>
          <w:spacing w:val="0"/>
          <w:color w:val="000000"/>
          <w:b w:val="off"/>
          <w:i w:val="off"/>
        </w:rPr>
        <w:t>种方式是，一个普遍词项在属性上与另一个普遍词项联结；例如“F</w:t>
      </w:r>
      <w:r>
        <w:rPr>
          <w:rFonts w:ascii="宋体" w:hAnsi="宋体" w:cs="宋体" w:eastAsia="宋体"/>
          <w:sz w:val="48"/>
          <w:spacing w:val="0"/>
          <w:color w:val="000000"/>
          <w:b w:val="off"/>
          <w:i w:val="off"/>
        </w:rPr>
        <w:t>G”,“红球”(red ball)。在这两种方式中，复合的普遍词项都可以在</w:t>
      </w:r>
      <w:r>
        <w:rPr>
          <w:rFonts w:ascii="宋体" w:hAnsi="宋体" w:cs="宋体" w:eastAsia="宋体"/>
          <w:sz w:val="48"/>
          <w:spacing w:val="0"/>
          <w:color w:val="000000"/>
          <w:b w:val="off"/>
          <w:i w:val="off"/>
        </w:rPr>
        <w:t>其谓词位置上被消解：“(FG) x”还原为“Fx和 Gx”，而“(F of</w:t>
      </w:r>
      <w:r>
        <w:rPr>
          <w:rFonts w:ascii="宋体" w:hAnsi="宋体" w:cs="宋体" w:eastAsia="宋体"/>
          <w:sz w:val="48"/>
          <w:spacing w:val="0"/>
          <w:color w:val="000000"/>
          <w:b w:val="off"/>
          <w:i w:val="off"/>
        </w:rPr>
        <w:t>b) x”还原为“Fxb”。组合成分最终都处于谓词位置。其他代数组</w:t>
      </w:r>
      <w:r>
        <w:rPr>
          <w:rFonts w:ascii="宋体" w:hAnsi="宋体" w:cs="宋体" w:eastAsia="宋体"/>
          <w:sz w:val="48"/>
          <w:spacing w:val="0"/>
          <w:color w:val="000000"/>
          <w:b w:val="off"/>
          <w:i w:val="off"/>
        </w:rPr>
        <w:t>合式也是如此：例如“F和G”以及“F或G”。述谓“(F或G) x”</w:t>
      </w:r>
      <w:r>
        <w:rPr>
          <w:rFonts w:ascii="宋体" w:hAnsi="宋体" w:cs="宋体" w:eastAsia="宋体"/>
          <w:sz w:val="48"/>
          <w:spacing w:val="0"/>
          <w:color w:val="000000"/>
          <w:b w:val="off"/>
          <w:i w:val="off"/>
        </w:rPr>
        <w:t>消解为“Fx或 Gx”，而述谓“(F和G) x”消解为“Fx和 Gx”。</w:t>
      </w:r>
      <w:bookmarkEnd w:id="3491"/>
    </w:p>
    <w:p>
      <w:pPr>
        <w:pageBreakBefore w:val="off"/>
        <w:tabs/>
        <w:wordWrap w:val="off"/>
        <w:spacing w:before="0" w:after="0" w:line="1040" w:lineRule="atLeast"/>
        <w:ind w:left="400" w:right="0" w:firstLine="1020"/>
        <w:jc w:val="both"/>
        <w:textAlignment w:val="baseline"/>
        <w:rPr>
          <w:sz w:val="48"/>
        </w:rPr>
      </w:pPr>
      <w:bookmarkStart w:name="" w:id="3492"/>
      <w:r>
        <w:rPr>
          <w:rFonts w:ascii="宋体" w:hAnsi="宋体" w:cs="宋体" w:eastAsia="宋体"/>
          <w:sz w:val="48"/>
          <w:spacing w:val="0"/>
          <w:color w:val="000000"/>
          <w:b w:val="off"/>
          <w:i w:val="off"/>
        </w:rPr>
        <w:t>这样的代数结构式实际上是“such that”形式的一些实例：  “b</w:t>
      </w:r>
      <w:r>
        <w:rPr>
          <w:rFonts w:ascii="黑体" w:hAnsi="黑体" w:cs="黑体" w:eastAsia="黑体"/>
          <w:sz w:val="48"/>
          <w:spacing w:val="0"/>
          <w:color w:val="000000"/>
          <w:b w:val="off"/>
          <w:i w:val="off"/>
        </w:rPr>
        <w:t>200</w:t>
      </w:r>
      <w:bookmarkEnd w:id="3492"/>
    </w:p>
    <w:p>
      <w:r>
        <w:t/>
      </w:r>
    </w:p>
    <w:p>
      <w:pPr>
        <w:sectPr>
          <w:footerReference r:id="rId631"/>
          <w:headerReference r:id="rId632" w:type="default"/>
          <w:type w:val="nextPage"/>
          <w:pgSz w:w="21240" w:h="31680"/>
          <w:pgMar w:left="2400" w:top="2180" w:right="2400" w:bottom="2180" w:header="1880" w:footer="1880"/>
          <w:cols w:num="1"/>
        </w:sectPr>
      </w:pPr>
    </w:p>
    <w:p>
      <w:pPr>
        <w:pageBreakBefore w:val="off"/>
        <w:tabs/>
        <w:wordWrap w:val="off"/>
        <w:spacing w:before="600" w:after="0" w:line="620" w:lineRule="atLeast"/>
        <w:ind w:left="0" w:right="2140"/>
        <w:jc w:val="right"/>
        <w:textAlignment w:val="baseline"/>
        <w:rPr>
          <w:sz w:val="46"/>
        </w:rPr>
      </w:pPr>
      <w:bookmarkStart w:name="" w:id="3493"/>
      <w:r>
        <w:rPr>
          <w:rFonts w:ascii="黑体" w:hAnsi="黑体" w:cs="黑体" w:eastAsia="黑体"/>
          <w:sz w:val="46"/>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10858500</wp:posOffset>
            </wp:positionH>
            <wp:positionV relativeFrom="paragraph">
              <wp:posOffset>0</wp:posOffset>
            </wp:positionV>
            <wp:extent cx="457200" cy="787400"/>
            <wp:wrapNone/>
            <wp:docPr id="332" name="Drawing 332"/>
            <a:graphic xmlns:a="http://schemas.openxmlformats.org/drawingml/2006/main">
              <a:graphicData uri="http://schemas.openxmlformats.org/drawingml/2006/picture">
                <pic:pic xmlns:pic="http://schemas.openxmlformats.org/drawingml/2006/picture">
                  <pic:nvPicPr>
                    <pic:cNvPr id="0" name="Picture 331"/>
                    <pic:cNvPicPr>
                      <a:picLocks noChangeAspect="true"/>
                    </pic:cNvPicPr>
                  </pic:nvPicPr>
                  <pic:blipFill>
                    <a:blip r:embed="rId125"/>
                    <a:stretch>
                      <a:fillRect/>
                    </a:stretch>
                  </pic:blipFill>
                  <pic:spPr>
                    <a:xfrm>
                      <a:off x="0" y="0"/>
                      <a:ext cx="457200" cy="787400"/>
                    </a:xfrm>
                    <a:prstGeom prst="rect">
                      <a:avLst/>
                    </a:prstGeom>
                  </pic:spPr>
                </pic:pic>
              </a:graphicData>
            </a:graphic>
          </wp:anchor>
        </w:drawing>
      </w:r>
      <w:bookmarkEnd w:id="3493"/>
    </w:p>
    <w:p>
      <w:pPr>
        <w:pageBreakBefore w:val="off"/>
        <w:tabs/>
        <w:wordWrap w:val="off"/>
        <w:spacing w:before="0" w:after="0" w:line="560" w:lineRule="exact"/>
        <w:ind w:left="0" w:right="0"/>
        <w:jc w:val="right"/>
        <w:textAlignment w:val="baseline"/>
        <w:rPr>
          <w:sz w:val="46"/>
        </w:rPr>
      </w:pPr>
      <w:bookmarkStart w:name="" w:id="3494"/>
      <w:r>
        <w:rPr>
          <w:rFonts w:ascii="宋体" w:hAnsi="宋体" w:cs="宋体" w:eastAsia="宋体"/>
          <w:sz w:val="46"/>
          <w:spacing w:val="0"/>
          <w:color w:val="000000"/>
          <w:b w:val="off"/>
          <w:i w:val="off"/>
        </w:rPr>
        <w:t/>
      </w:r>
      <w:bookmarkEnd w:id="3494"/>
    </w:p>
    <w:p>
      <w:pPr>
        <w:pageBreakBefore w:val="off"/>
        <w:tabs/>
        <w:wordWrap w:val="off"/>
        <w:spacing w:before="0" w:after="0" w:line="980" w:lineRule="atLeast"/>
        <w:ind w:left="20" w:right="1300"/>
        <w:jc w:val="both"/>
        <w:textAlignment w:val="baseline"/>
        <w:rPr>
          <w:sz w:val="50"/>
        </w:rPr>
      </w:pPr>
      <w:bookmarkStart w:name="" w:id="3495"/>
      <w:r>
        <w:rPr>
          <w:rFonts w:ascii="宋体" w:hAnsi="宋体" w:cs="宋体" w:eastAsia="宋体"/>
          <w:sz w:val="50"/>
          <w:spacing w:val="0"/>
          <w:color w:val="000000"/>
          <w:b w:val="off"/>
          <w:i w:val="off"/>
        </w:rPr>
        <w:t>的F (F of b)”实即“object x such that Fxb”,“FG”实即“object</w:t>
      </w:r>
      <w:r>
        <w:rPr>
          <w:rFonts w:ascii="宋体" w:hAnsi="宋体" w:cs="宋体" w:eastAsia="宋体"/>
          <w:sz w:val="50"/>
          <w:spacing w:val="0"/>
          <w:color w:val="000000"/>
          <w:b w:val="off"/>
          <w:i w:val="off"/>
        </w:rPr>
        <w:t>x such that Fx 和 Gx”,等等。我们所看到的这类结构式之消解于谓</w:t>
      </w:r>
      <w:r>
        <w:rPr>
          <w:rFonts w:ascii="宋体" w:hAnsi="宋体" w:cs="宋体" w:eastAsia="宋体"/>
          <w:sz w:val="50"/>
          <w:spacing w:val="0"/>
          <w:color w:val="000000"/>
          <w:b w:val="off"/>
          <w:i w:val="off"/>
        </w:rPr>
        <w:t>词位置实际上只是“such that”之消解于谓词位置(见第29节)。值</w:t>
      </w:r>
      <w:r>
        <w:rPr>
          <w:rFonts w:ascii="宋体" w:hAnsi="宋体" w:cs="宋体" w:eastAsia="宋体"/>
          <w:sz w:val="50"/>
          <w:spacing w:val="0"/>
          <w:color w:val="000000"/>
          <w:b w:val="off"/>
          <w:i w:val="off"/>
        </w:rPr>
        <w:t>得注意的是，“such that”结构式————或者说关系从句，它们是一回</w:t>
      </w:r>
      <w:r>
        <w:rPr>
          <w:rFonts w:ascii="宋体" w:hAnsi="宋体" w:cs="宋体" w:eastAsia="宋体"/>
          <w:sz w:val="50"/>
          <w:spacing w:val="0"/>
          <w:color w:val="000000"/>
          <w:b w:val="off"/>
          <w:i w:val="off"/>
        </w:rPr>
        <w:t>事————在标准记法中没有位置。该结构式曾经是至关重要的，但在第</w:t>
      </w:r>
      <w:r>
        <w:rPr>
          <w:rFonts w:ascii="宋体" w:hAnsi="宋体" w:cs="宋体" w:eastAsia="宋体"/>
          <w:sz w:val="50"/>
          <w:spacing w:val="0"/>
          <w:color w:val="000000"/>
          <w:b w:val="off"/>
          <w:i w:val="off"/>
        </w:rPr>
        <w:t>34节，在其可利用的功能上已被吸收进其他更专门的变元约束算子。</w:t>
      </w:r>
      <w:bookmarkEnd w:id="3495"/>
    </w:p>
    <w:p>
      <w:pPr>
        <w:pageBreakBefore w:val="off"/>
        <w:tabs/>
        <w:wordWrap w:val="off"/>
        <w:spacing w:before="0" w:after="0" w:line="980" w:lineRule="atLeast"/>
        <w:ind w:left="20" w:right="1280" w:firstLine="1040"/>
        <w:jc w:val="both"/>
        <w:textAlignment w:val="baseline"/>
        <w:rPr>
          <w:sz w:val="50"/>
        </w:rPr>
      </w:pPr>
      <w:bookmarkStart w:name="" w:id="3496"/>
      <w:r>
        <w:rPr>
          <w:rFonts w:ascii="宋体" w:hAnsi="宋体" w:cs="宋体" w:eastAsia="宋体"/>
          <w:sz w:val="50"/>
          <w:spacing w:val="0"/>
          <w:color w:val="000000"/>
          <w:b w:val="off"/>
          <w:i w:val="off"/>
        </w:rPr>
        <w:t>还有其他一些非还原的方式，可使一个普遍词项出现于另一个普</w:t>
      </w:r>
      <w:r>
        <w:rPr>
          <w:rFonts w:ascii="宋体" w:hAnsi="宋体" w:cs="宋体" w:eastAsia="宋体"/>
          <w:sz w:val="50"/>
          <w:spacing w:val="0"/>
          <w:color w:val="000000"/>
          <w:b w:val="off"/>
          <w:i w:val="off"/>
        </w:rPr>
        <w:t>遍词项中。一个方法是将一个副词或非自足的形容词应用于一个普遍</w:t>
      </w:r>
      <w:r>
        <w:rPr>
          <w:rFonts w:ascii="宋体" w:hAnsi="宋体" w:cs="宋体" w:eastAsia="宋体"/>
          <w:sz w:val="50"/>
          <w:spacing w:val="0"/>
          <w:color w:val="000000"/>
          <w:b w:val="off"/>
          <w:i w:val="off"/>
        </w:rPr>
        <w:t>词项，构成一个更复杂的普遍词项(见第21、22、27、28节)。其次</w:t>
      </w:r>
      <w:r>
        <w:rPr>
          <w:rFonts w:ascii="宋体" w:hAnsi="宋体" w:cs="宋体" w:eastAsia="宋体"/>
          <w:sz w:val="50"/>
          <w:spacing w:val="0"/>
          <w:color w:val="000000"/>
          <w:b w:val="off"/>
          <w:i w:val="off"/>
        </w:rPr>
        <w:t>是名词性普遍词项常常是纯属偶然的相互并列(见第21节)。再次是</w:t>
      </w:r>
      <w:r>
        <w:rPr>
          <w:rFonts w:ascii="宋体" w:hAnsi="宋体" w:cs="宋体" w:eastAsia="宋体"/>
          <w:sz w:val="50"/>
          <w:spacing w:val="0"/>
          <w:color w:val="000000"/>
          <w:b w:val="off"/>
          <w:i w:val="off"/>
        </w:rPr>
        <w:t>如“吃老鼠”(eats mice)这样带有倾向性的组合。我不是说，作为</w:t>
      </w:r>
      <w:r>
        <w:rPr>
          <w:rFonts w:ascii="宋体" w:hAnsi="宋体" w:cs="宋体" w:eastAsia="宋体"/>
          <w:sz w:val="50"/>
          <w:spacing w:val="0"/>
          <w:color w:val="000000"/>
          <w:b w:val="off"/>
          <w:i w:val="off"/>
        </w:rPr>
        <w:t>构成成分的普遍词项在这种情况下都归到谓词位置；这里获得谓词位</w:t>
      </w:r>
      <w:r>
        <w:rPr>
          <w:rFonts w:ascii="宋体" w:hAnsi="宋体" w:cs="宋体" w:eastAsia="宋体"/>
          <w:sz w:val="50"/>
          <w:spacing w:val="0"/>
          <w:color w:val="000000"/>
          <w:b w:val="off"/>
          <w:i w:val="off"/>
        </w:rPr>
        <w:t>置的是我们不再进行义释的全部剩余的普遍词项而不是其一部分。这</w:t>
      </w:r>
      <w:r>
        <w:rPr>
          <w:rFonts w:ascii="宋体" w:hAnsi="宋体" w:cs="宋体" w:eastAsia="宋体"/>
          <w:sz w:val="50"/>
          <w:spacing w:val="0"/>
          <w:color w:val="000000"/>
          <w:b w:val="off"/>
          <w:i w:val="off"/>
        </w:rPr>
        <w:t>些难处理的复合词语的内在结构，相对于标准记法来说恰恰不是结</w:t>
      </w:r>
      <w:r>
        <w:rPr>
          <w:rFonts w:ascii="宋体" w:hAnsi="宋体" w:cs="宋体" w:eastAsia="宋体"/>
          <w:sz w:val="50"/>
          <w:spacing w:val="0"/>
          <w:color w:val="000000"/>
          <w:b w:val="off"/>
          <w:i w:val="off"/>
        </w:rPr>
        <w:t>构。或者，如果出于特定目的，专门借助于标准记法来义释这样的词</w:t>
      </w:r>
      <w:r>
        <w:rPr>
          <w:rFonts w:ascii="宋体" w:hAnsi="宋体" w:cs="宋体" w:eastAsia="宋体"/>
          <w:sz w:val="50"/>
          <w:spacing w:val="0"/>
          <w:color w:val="000000"/>
          <w:b w:val="off"/>
          <w:i w:val="off"/>
        </w:rPr>
        <w:t>项，那么作为其组成成分的词项同样会占有谓词位置。简言之，关键</w:t>
      </w:r>
      <w:r>
        <w:rPr>
          <w:rFonts w:ascii="宋体" w:hAnsi="宋体" w:cs="宋体" w:eastAsia="宋体"/>
          <w:sz w:val="50"/>
          <w:spacing w:val="0"/>
          <w:color w:val="000000"/>
          <w:b w:val="off"/>
          <w:i w:val="off"/>
        </w:rPr>
        <w:t>在于，普遍词项的惟一规范的位置是谓词位置，不论该词项具有什么</w:t>
      </w:r>
      <w:r>
        <w:rPr>
          <w:rFonts w:ascii="宋体" w:hAnsi="宋体" w:cs="宋体" w:eastAsia="宋体"/>
          <w:sz w:val="50"/>
          <w:spacing w:val="0"/>
          <w:color w:val="000000"/>
          <w:b w:val="off"/>
          <w:i w:val="off"/>
        </w:rPr>
        <w:t>非规范的基础结构。</w:t>
      </w:r>
      <w:bookmarkEnd w:id="3496"/>
    </w:p>
    <w:p>
      <w:pPr>
        <w:pageBreakBefore w:val="off"/>
        <w:tabs/>
        <w:wordWrap w:val="off"/>
        <w:spacing w:before="0" w:after="0" w:line="980" w:lineRule="atLeast"/>
        <w:ind w:left="20" w:right="0" w:firstLine="1040"/>
        <w:jc w:val="both"/>
        <w:textAlignment w:val="baseline"/>
        <w:rPr>
          <w:sz w:val="50"/>
        </w:rPr>
      </w:pPr>
      <w:bookmarkStart w:name="" w:id="3497"/>
      <w:r>
        <w:rPr>
          <w:rFonts w:ascii="宋体" w:hAnsi="宋体" w:cs="宋体" w:eastAsia="宋体"/>
          <w:sz w:val="50"/>
          <w:spacing w:val="0"/>
          <w:color w:val="000000"/>
          <w:b w:val="off"/>
          <w:i w:val="off"/>
        </w:rPr>
        <w:t>这当然不是说，没有规范的基础，普遍词项就完了。但实际上，</w:t>
      </w:r>
      <w:r>
        <w:rPr>
          <w:rFonts w:ascii="宋体" w:hAnsi="宋体" w:cs="宋体" w:eastAsia="宋体"/>
          <w:sz w:val="50"/>
          <w:spacing w:val="0"/>
          <w:color w:val="000000"/>
          <w:b w:val="off"/>
          <w:i w:val="off"/>
        </w:rPr>
        <w:t>除非我们采用某种不同的方法(如我们在第44节中将要考察的)，它</w:t>
      </w:r>
      <w:r>
        <w:rPr>
          <w:rFonts w:ascii="宋体" w:hAnsi="宋体" w:cs="宋体" w:eastAsia="宋体"/>
          <w:sz w:val="50"/>
          <w:spacing w:val="0"/>
          <w:color w:val="000000"/>
          <w:b w:val="off"/>
          <w:i w:val="off"/>
        </w:rPr>
        <w:t>们确乎会是如此。即使这个方法没有给予普遍词项以任何普遍词项作</w:t>
      </w:r>
      <w:r>
        <w:rPr>
          <w:rFonts w:ascii="宋体" w:hAnsi="宋体" w:cs="宋体" w:eastAsia="宋体"/>
          <w:sz w:val="50"/>
          <w:spacing w:val="0"/>
          <w:color w:val="000000"/>
          <w:b w:val="off"/>
          <w:i w:val="off"/>
        </w:rPr>
        <w:t>为其直接的成分，但它确实给予某些普遍词项以作为其直接成分的</w:t>
      </w:r>
      <w:r>
        <w:rPr>
          <w:rFonts w:ascii="宋体" w:hAnsi="宋体" w:cs="宋体" w:eastAsia="宋体"/>
          <w:sz w:val="50"/>
          <w:spacing w:val="0"/>
          <w:color w:val="000000"/>
          <w:b w:val="off"/>
          <w:i w:val="off"/>
        </w:rPr>
        <w:t>语句。</w:t>
      </w:r>
      <w:bookmarkEnd w:id="3497"/>
    </w:p>
    <w:p>
      <w:pPr>
        <w:pageBreakBefore w:val="off"/>
        <w:tabs/>
        <w:wordWrap w:val="off"/>
        <w:spacing w:before="0" w:after="0" w:line="980" w:lineRule="exact"/>
        <w:ind w:left="0" w:right="0"/>
        <w:jc w:val="both"/>
        <w:textAlignment w:val="baseline"/>
        <w:rPr>
          <w:sz w:val="50"/>
        </w:rPr>
      </w:pPr>
      <w:bookmarkStart w:name="" w:id="3498"/>
      <w:r>
        <w:rPr>
          <w:rFonts w:ascii="宋体" w:hAnsi="宋体" w:cs="宋体" w:eastAsia="宋体"/>
          <w:sz w:val="50"/>
          <w:spacing w:val="0"/>
          <w:color w:val="000000"/>
          <w:b w:val="off"/>
          <w:i w:val="off"/>
        </w:rPr>
        <w:t/>
      </w:r>
      <w:bookmarkEnd w:id="3498"/>
    </w:p>
    <w:p>
      <w:pPr>
        <w:pageBreakBefore w:val="off"/>
        <w:tabs/>
        <w:wordWrap w:val="off"/>
        <w:spacing w:before="0" w:after="0" w:line="1060" w:lineRule="atLeast"/>
        <w:ind w:left="20" w:right="0"/>
        <w:jc w:val="both"/>
        <w:textAlignment w:val="baseline"/>
        <w:rPr>
          <w:sz w:val="78"/>
        </w:rPr>
      </w:pPr>
      <w:bookmarkStart w:name="" w:id="3499"/>
      <w:r>
        <w:rPr>
          <w:rFonts w:ascii="黑体" w:hAnsi="黑体" w:cs="黑体" w:eastAsia="黑体"/>
          <w:sz w:val="78"/>
          <w:spacing w:val="0"/>
          <w:color w:val="000000"/>
          <w:b w:val="on"/>
          <w:i w:val="off"/>
        </w:rPr>
        <w:t>37.名字再分析</w:t>
      </w:r>
      <w:bookmarkEnd w:id="3499"/>
    </w:p>
    <w:p>
      <w:pPr>
        <w:pageBreakBefore w:val="off"/>
        <w:tabs/>
        <w:wordWrap w:val="off"/>
        <w:spacing w:before="0" w:after="0" w:line="980" w:lineRule="exact"/>
        <w:ind w:left="0" w:right="0"/>
        <w:jc w:val="both"/>
        <w:textAlignment w:val="baseline"/>
        <w:rPr>
          <w:sz w:val="50"/>
        </w:rPr>
      </w:pPr>
      <w:bookmarkStart w:name="" w:id="3500"/>
      <w:r>
        <w:rPr>
          <w:rFonts w:ascii="宋体" w:hAnsi="宋体" w:cs="宋体" w:eastAsia="宋体"/>
          <w:sz w:val="50"/>
          <w:spacing w:val="0"/>
          <w:color w:val="000000"/>
          <w:b w:val="off"/>
          <w:i w:val="off"/>
        </w:rPr>
        <w:t/>
      </w:r>
      <w:bookmarkEnd w:id="3500"/>
    </w:p>
    <w:p>
      <w:pPr>
        <w:pageBreakBefore w:val="off"/>
        <w:tabs/>
        <w:wordWrap w:val="off"/>
        <w:spacing w:before="0" w:after="0" w:line="980" w:lineRule="atLeast"/>
        <w:ind w:left="1060" w:right="0"/>
        <w:jc w:val="both"/>
        <w:textAlignment w:val="baseline"/>
        <w:rPr>
          <w:sz w:val="50"/>
        </w:rPr>
      </w:pPr>
      <w:bookmarkStart w:name="" w:id="3501"/>
      <w:r>
        <w:rPr>
          <w:rFonts w:ascii="宋体" w:hAnsi="宋体" w:cs="宋体" w:eastAsia="宋体"/>
          <w:sz w:val="50"/>
          <w:spacing w:val="0"/>
          <w:color w:val="000000"/>
          <w:b w:val="off"/>
          <w:i w:val="off"/>
        </w:rPr>
        <w:t>一个恒定的单独词项，不管是简单的还是复合的，很少被用于纯</w:t>
      </w:r>
      <w:bookmarkEnd w:id="3501"/>
    </w:p>
    <w:p>
      <w:pPr>
        <w:pageBreakBefore w:val="off"/>
        <w:tabs/>
        <w:wordWrap w:val="off"/>
        <w:spacing w:before="0" w:after="0" w:line="660" w:lineRule="atLeast"/>
        <w:ind w:left="0" w:right="1320"/>
        <w:jc w:val="right"/>
        <w:textAlignment w:val="baseline"/>
        <w:rPr>
          <w:sz w:val="48"/>
        </w:rPr>
      </w:pPr>
      <w:bookmarkStart w:name="" w:id="3502"/>
      <w:r>
        <w:rPr>
          <w:rFonts w:ascii="黑体" w:hAnsi="黑体" w:cs="黑体" w:eastAsia="黑体"/>
          <w:sz w:val="48"/>
          <w:spacing w:val="0"/>
          <w:color w:val="000000"/>
          <w:b w:val="off"/>
          <w:i w:val="off"/>
        </w:rPr>
        <w:t>201</w:t>
      </w:r>
      <w:bookmarkEnd w:id="3502"/>
    </w:p>
    <w:p>
      <w:r>
        <w:t/>
      </w:r>
    </w:p>
    <w:p>
      <w:pPr>
        <w:sectPr>
          <w:footerReference r:id="rId633"/>
          <w:headerReference r:id="rId634" w:type="default"/>
          <w:type w:val="nextPage"/>
          <w:pgSz w:w="21240" w:h="31680"/>
          <w:pgMar w:left="2000" w:top="1920" w:right="2000" w:bottom="1920" w:header="1620" w:footer="1620"/>
          <w:cols w:num="1"/>
        </w:sectPr>
      </w:pPr>
    </w:p>
    <w:p>
      <w:pPr>
        <w:pageBreakBefore w:val="off"/>
        <w:tabs/>
        <w:wordWrap w:val="off"/>
        <w:spacing w:before="0" w:after="0" w:line="580" w:lineRule="atLeast"/>
        <w:ind w:left="1060" w:right="0"/>
        <w:jc w:val="both"/>
        <w:textAlignment w:val="baseline"/>
        <w:rPr>
          <w:sz w:val="42"/>
        </w:rPr>
      </w:pPr>
      <w:bookmarkStart w:name="" w:id="3503"/>
      <w:r>
        <w:rPr>
          <w:rFonts w:ascii="黑体" w:hAnsi="黑体" w:cs="黑体" w:eastAsia="黑体"/>
          <w:sz w:val="42"/>
          <w:spacing w:val="0"/>
          <w:color w:val="000000"/>
          <w:b w:val="on"/>
          <w:i w:val="off"/>
        </w:rPr>
        <w:t>语词和对象</w:t>
      </w:r>
      <w:r>
        <mc:AlternateContent>
          <mc:Choice Requires="wps">
            <w:drawing>
              <wp:anchor allowOverlap="true" layoutInCell="true" locked="false" simplePos="false" behindDoc="false" relativeHeight="251659264" distL="0" distR="0" distT="0" distB="0">
                <wp:simplePos x="0" y="0"/>
                <wp:positionH relativeFrom="page">
                  <wp:posOffset>1765300</wp:posOffset>
                </wp:positionH>
                <wp:positionV relativeFrom="paragraph">
                  <wp:posOffset>-393700</wp:posOffset>
                </wp:positionV>
                <wp:extent cx="863600" cy="1143000"/>
                <wp:wrapNone/>
                <wp:docPr id="333" name="文本框 333"/>
                <a:graphic xmlns:a="http://schemas.openxmlformats.org/drawingml/2006/main">
                  <a:graphicData uri="http://schemas.microsoft.com/office/word/2010/wordprocessingShape">
                    <wps:wsp>
                      <wps:cNvSpPr txBox="true"/>
                      <wps:spPr>
                        <a:xfrm>
                          <a:off x="0" y="0"/>
                          <a:ext cx="863600" cy="1143000"/>
                        </a:xfrm>
                        <a:prstGeom prst="rect">
                          <a:avLst/>
                        </a:prstGeom>
                        <a:noFill/>
                        <a:ln w="6350">
                          <a:noFill/>
                        </a:ln>
                      </wps:spPr>
                      <wps:txbx>
                        <w:txbxContent>
                          <w:p>
                            <w:pPr>
                              <w:pageBreakBefore w:val="off"/>
                              <w:tabs/>
                              <w:wordWrap w:val="off"/>
                              <w:spacing w:before="0" w:after="0" w:line="1720" w:lineRule="atLeast"/>
                              <w:ind w:left="0" w:right="0"/>
                              <w:jc w:val="both"/>
                              <w:textAlignment w:val="baseline"/>
                              <w:rPr>
                                <w:sz w:val="128"/>
                              </w:rPr>
                            </w:pPr>
                            <w:bookmarkStart w:name="" w:id="3504"/>
                            <w:r>
                              <w:rPr>
                                <w:rFonts w:ascii="TimesNewRoman" w:hAnsi="TimesNewRoman" w:cs="TimesNewRoman" w:eastAsia="TimesNewRoman"/>
                                <w:sz w:val="128"/>
                                <w:spacing w:val="0"/>
                                <w:color w:val="000000"/>
                                <w:b w:val="on"/>
                                <w:i w:val="off"/>
                              </w:rPr>
                              <w:t>y</w:t>
                            </w:r>
                            <w:bookmarkEnd w:id="3504"/>
                          </w:p>
                        </w:txbxContent>
                      </wps:txbx>
                      <wps:bodyPr wrap="square" lIns="0" rIns="0" tIns="0" bIns="0" vert="horz" anchor="t">
                        <a:noAutofit/>
                      </wps:bodyPr>
                    </wps:wsp>
                  </a:graphicData>
                </a:graphic>
              </wp:anchor>
            </w:drawing>
          </mc:Choice>
          <mc:Fallback>
            <w:pict>
              <v:shape type="#_x0000_t202" filled="f" stroked="f" style="margin-left:139pt;margin-top:-31pt;width:68pt;height:9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720" w:lineRule="atLeast"/>
                        <w:ind w:left="0" w:right="0"/>
                        <w:jc w:val="both"/>
                        <w:textAlignment w:val="baseline"/>
                        <w:rPr>
                          <w:sz w:val="128"/>
                        </w:rPr>
                      </w:pPr>
                      <w:bookmarkStart w:name="" w:id="3505"/>
                      <w:r>
                        <w:rPr>
                          <w:rFonts w:ascii="TimesNewRoman" w:hAnsi="TimesNewRoman" w:cs="TimesNewRoman" w:eastAsia="TimesNewRoman"/>
                          <w:sz w:val="128"/>
                          <w:spacing w:val="0"/>
                          <w:color w:val="000000"/>
                          <w:b w:val="on"/>
                          <w:i w:val="off"/>
                        </w:rPr>
                        <w:t>y</w:t>
                      </w:r>
                      <w:bookmarkEnd w:id="3505"/>
                    </w:p>
                  </w:txbxContent>
                </v:textbox>
              </v:shape>
            </w:pict>
          </mc:Fallback>
        </mc:AlternateContent>
      </w:r>
      <w:bookmarkEnd w:id="3503"/>
    </w:p>
    <w:p>
      <w:pPr>
        <w:pageBreakBefore w:val="off"/>
        <w:tabs/>
        <w:wordWrap w:val="off"/>
        <w:spacing w:before="0" w:after="0" w:line="480" w:lineRule="exact"/>
        <w:ind w:left="0" w:right="0"/>
        <w:jc w:val="both"/>
        <w:textAlignment w:val="baseline"/>
        <w:rPr>
          <w:sz w:val="42"/>
        </w:rPr>
      </w:pPr>
      <w:bookmarkStart w:name="" w:id="3506"/>
      <w:r>
        <w:rPr>
          <w:rFonts w:ascii="宋体" w:hAnsi="宋体" w:cs="宋体" w:eastAsia="宋体"/>
          <w:sz w:val="42"/>
          <w:spacing w:val="0"/>
          <w:color w:val="000000"/>
          <w:b w:val="off"/>
          <w:i w:val="off"/>
        </w:rPr>
        <w:t/>
      </w:r>
      <w:bookmarkEnd w:id="3506"/>
    </w:p>
    <w:p>
      <w:pPr>
        <w:pageBreakBefore w:val="off"/>
        <w:tabs/>
        <w:wordWrap w:val="off"/>
        <w:spacing w:before="0" w:after="0" w:line="900" w:lineRule="atLeast"/>
        <w:ind w:left="260" w:right="160"/>
        <w:jc w:val="both"/>
        <w:textAlignment w:val="baseline"/>
        <w:rPr>
          <w:sz w:val="54"/>
        </w:rPr>
      </w:pPr>
      <w:bookmarkStart w:name="" w:id="3507"/>
      <w:r>
        <w:rPr>
          <w:rFonts w:ascii="宋体" w:hAnsi="宋体" w:cs="宋体" w:eastAsia="宋体"/>
          <w:sz w:val="54"/>
          <w:spacing w:val="0"/>
          <w:color w:val="000000"/>
          <w:b w:val="off"/>
          <w:i w:val="off"/>
        </w:rPr>
        <w:t>指称位置，除非说话者相信或使人相信，有且只有某物是该词项所指</w:t>
      </w:r>
      <w:r>
        <w:rPr>
          <w:rFonts w:ascii="宋体" w:hAnsi="宋体" w:cs="宋体" w:eastAsia="宋体"/>
          <w:sz w:val="54"/>
          <w:spacing w:val="0"/>
          <w:color w:val="000000"/>
          <w:b w:val="off"/>
          <w:i w:val="off"/>
        </w:rPr>
        <w:t>称的。对我们这些知道不存在诸如珀加索斯 (Pegasus)之类东西的</w:t>
      </w:r>
      <w:r>
        <w:rPr>
          <w:rFonts w:ascii="宋体" w:hAnsi="宋体" w:cs="宋体" w:eastAsia="宋体"/>
          <w:sz w:val="54"/>
          <w:spacing w:val="0"/>
          <w:color w:val="000000"/>
          <w:b w:val="off"/>
          <w:i w:val="off"/>
        </w:rPr>
        <w:t>人来说，语句“珀加索斯飞翔”(Pegasus flies)也许既不真也不假。</w:t>
      </w:r>
      <w:r>
        <w:rPr>
          <w:rFonts w:ascii="宋体" w:hAnsi="宋体" w:cs="宋体" w:eastAsia="宋体"/>
          <w:sz w:val="54"/>
          <w:spacing w:val="0"/>
          <w:color w:val="000000"/>
          <w:b w:val="off"/>
          <w:i w:val="off"/>
        </w:rPr>
        <w:t>(见第23节)</w:t>
      </w:r>
      <w:bookmarkEnd w:id="3507"/>
    </w:p>
    <w:p>
      <w:pPr>
        <w:pageBreakBefore w:val="off"/>
        <w:tabs/>
        <w:wordWrap w:val="off"/>
        <w:spacing w:before="0" w:after="0" w:line="900" w:lineRule="atLeast"/>
        <w:ind w:left="260" w:right="40" w:firstLine="1000"/>
        <w:jc w:val="both"/>
        <w:textAlignment w:val="baseline"/>
        <w:rPr>
          <w:sz w:val="54"/>
        </w:rPr>
      </w:pPr>
      <w:bookmarkStart w:name="" w:id="3508"/>
      <w:r>
        <w:rPr>
          <w:rFonts w:ascii="宋体" w:hAnsi="宋体" w:cs="宋体" w:eastAsia="宋体"/>
          <w:sz w:val="54"/>
          <w:spacing w:val="0"/>
          <w:color w:val="000000"/>
          <w:b w:val="off"/>
          <w:i w:val="off"/>
        </w:rPr>
        <w:t>有些包含“珀加索斯”的语句，却有真假之别。一个例子是“荷</w:t>
      </w:r>
      <w:r>
        <w:rPr>
          <w:rFonts w:ascii="宋体" w:hAnsi="宋体" w:cs="宋体" w:eastAsia="宋体"/>
          <w:sz w:val="54"/>
          <w:spacing w:val="0"/>
          <w:color w:val="000000"/>
          <w:b w:val="off"/>
          <w:i w:val="off"/>
        </w:rPr>
        <w:t>马相信有珀加索斯”(Homer believed in Pegasus), 我们将反复提及</w:t>
      </w:r>
      <w:r>
        <w:rPr>
          <w:rFonts w:ascii="宋体" w:hAnsi="宋体" w:cs="宋体" w:eastAsia="宋体"/>
          <w:sz w:val="54"/>
          <w:spacing w:val="0"/>
          <w:color w:val="000000"/>
          <w:b w:val="off"/>
          <w:i w:val="off"/>
        </w:rPr>
        <w:t>此例；但在这儿，该位置可能被看做不是指称性的。另一例子是“珀</w:t>
      </w:r>
      <w:r>
        <w:rPr>
          <w:rFonts w:ascii="宋体" w:hAnsi="宋体" w:cs="宋体" w:eastAsia="宋体"/>
          <w:sz w:val="54"/>
          <w:spacing w:val="0"/>
          <w:color w:val="000000"/>
          <w:b w:val="off"/>
          <w:i w:val="off"/>
        </w:rPr>
        <w:t>加索斯存在着” (Pegasus exists), 或“存在珀加索斯 (这样的东</w:t>
      </w:r>
      <w:r>
        <w:rPr>
          <w:rFonts w:ascii="宋体" w:hAnsi="宋体" w:cs="宋体" w:eastAsia="宋体"/>
          <w:sz w:val="54"/>
          <w:spacing w:val="0"/>
          <w:color w:val="000000"/>
          <w:b w:val="off"/>
          <w:i w:val="off"/>
        </w:rPr>
        <w:t>西)”(There is [such a thing as] Pegasus); 我们来看看这儿“珀加</w:t>
      </w:r>
      <w:r>
        <w:rPr>
          <w:rFonts w:ascii="宋体" w:hAnsi="宋体" w:cs="宋体" w:eastAsia="宋体"/>
          <w:sz w:val="54"/>
          <w:spacing w:val="0"/>
          <w:color w:val="000000"/>
          <w:b w:val="off"/>
          <w:i w:val="off"/>
        </w:rPr>
        <w:t>索斯”的位置是否为纯指称性的。当然，如果一个“……存在”(…</w:t>
      </w:r>
      <w:r>
        <w:rPr>
          <w:rFonts w:ascii="宋体" w:hAnsi="宋体" w:cs="宋体" w:eastAsia="宋体"/>
          <w:sz w:val="54"/>
          <w:spacing w:val="0"/>
          <w:color w:val="000000"/>
          <w:b w:val="off"/>
          <w:i w:val="off"/>
        </w:rPr>
        <w:t>exists)形式的语句为真，而其主词被另一个指称同一事物的词项所</w:t>
      </w:r>
      <w:r>
        <w:rPr>
          <w:rFonts w:ascii="宋体" w:hAnsi="宋体" w:cs="宋体" w:eastAsia="宋体"/>
          <w:sz w:val="54"/>
          <w:spacing w:val="0"/>
          <w:color w:val="000000"/>
          <w:b w:val="off"/>
          <w:i w:val="off"/>
        </w:rPr>
        <w:t>替代，那么结果仍为真；所以根据这一标准，上述位置的确为纯指称</w:t>
      </w:r>
      <w:r>
        <w:rPr>
          <w:rFonts w:ascii="宋体" w:hAnsi="宋体" w:cs="宋体" w:eastAsia="宋体"/>
          <w:sz w:val="54"/>
          <w:spacing w:val="0"/>
          <w:color w:val="000000"/>
          <w:b w:val="off"/>
          <w:i w:val="off"/>
        </w:rPr>
        <w:t>性的。然而这样说来也很奇怪；因为“(x)(x存在)”或“(3x)(x</w:t>
      </w:r>
      <w:r>
        <w:rPr>
          <w:rFonts w:ascii="宋体" w:hAnsi="宋体" w:cs="宋体" w:eastAsia="宋体"/>
          <w:sz w:val="54"/>
          <w:spacing w:val="0"/>
          <w:color w:val="000000"/>
          <w:b w:val="off"/>
          <w:i w:val="off"/>
        </w:rPr>
        <w:t>存在)”几乎无任何明显的意义。</w:t>
      </w:r>
      <w:bookmarkEnd w:id="3508"/>
    </w:p>
    <w:p>
      <w:pPr>
        <w:pageBreakBefore w:val="off"/>
        <w:tabs/>
        <w:wordWrap w:val="off"/>
        <w:spacing w:before="0" w:after="0" w:line="900" w:lineRule="atLeast"/>
        <w:ind w:left="320" w:right="0" w:firstLine="1000"/>
        <w:jc w:val="both"/>
        <w:textAlignment w:val="baseline"/>
        <w:rPr>
          <w:sz w:val="54"/>
        </w:rPr>
      </w:pPr>
      <w:bookmarkStart w:name="" w:id="3509"/>
      <w:r>
        <w:rPr>
          <w:rFonts w:ascii="宋体" w:hAnsi="宋体" w:cs="宋体" w:eastAsia="宋体"/>
          <w:sz w:val="54"/>
          <w:spacing w:val="0"/>
          <w:color w:val="000000"/>
          <w:b w:val="off"/>
          <w:i w:val="off"/>
        </w:rPr>
        <w:t>看一看“(∃x)(x存在)”就可以明白，我们的窘境可能成为一</w:t>
      </w:r>
      <w:r>
        <w:rPr>
          <w:rFonts w:ascii="宋体" w:hAnsi="宋体" w:cs="宋体" w:eastAsia="宋体"/>
          <w:sz w:val="54"/>
          <w:spacing w:val="0"/>
          <w:color w:val="000000"/>
          <w:b w:val="off"/>
          <w:i w:val="off"/>
        </w:rPr>
        <w:t>种资源：当“(∃x)”供我们使用时，“存在”(exists)也许在我们的</w:t>
      </w:r>
      <w:r>
        <w:rPr>
          <w:rFonts w:ascii="宋体" w:hAnsi="宋体" w:cs="宋体" w:eastAsia="宋体"/>
          <w:sz w:val="54"/>
          <w:spacing w:val="0"/>
          <w:color w:val="000000"/>
          <w:b w:val="off"/>
          <w:i w:val="off"/>
        </w:rPr>
        <w:t>词汇中并无任何独立的作用。我们若将“珀加索斯存在”阐述为</w:t>
      </w:r>
      <w:r>
        <w:rPr>
          <w:rFonts w:ascii="宋体" w:hAnsi="宋体" w:cs="宋体" w:eastAsia="宋体"/>
          <w:sz w:val="54"/>
          <w:spacing w:val="0"/>
          <w:color w:val="000000"/>
          <w:b w:val="off"/>
          <w:i w:val="off"/>
        </w:rPr>
        <w:t>“ (∃y)(y==珀加索斯)”不是更好吗? 依照这样理解, “ (x)(x存</w:t>
      </w:r>
      <w:r>
        <w:rPr>
          <w:rFonts w:ascii="宋体" w:hAnsi="宋体" w:cs="宋体" w:eastAsia="宋体"/>
          <w:sz w:val="54"/>
          <w:spacing w:val="0"/>
          <w:color w:val="000000"/>
          <w:b w:val="off"/>
          <w:i w:val="off"/>
        </w:rPr>
        <w:t>在)”和“(∃x) (x存在)”变为“(x) (∃y) (y=x)”和“(∃x)</w:t>
      </w:r>
      <w:r>
        <w:rPr>
          <w:rFonts w:ascii="宋体" w:hAnsi="宋体" w:cs="宋体" w:eastAsia="宋体"/>
          <w:sz w:val="54"/>
          <w:spacing w:val="0"/>
          <w:color w:val="000000"/>
          <w:b w:val="off"/>
          <w:i w:val="off"/>
        </w:rPr>
        <w:t>(∃y)(y=x)”，因而是平平常常的真的。我们这儿所做的是将“存</w:t>
      </w:r>
      <w:r>
        <w:rPr>
          <w:rFonts w:ascii="宋体" w:hAnsi="宋体" w:cs="宋体" w:eastAsia="宋体"/>
          <w:sz w:val="54"/>
          <w:spacing w:val="0"/>
          <w:color w:val="000000"/>
          <w:b w:val="off"/>
          <w:i w:val="off"/>
        </w:rPr>
        <w:t>在”(exists)理解为一个日常的普遍词项或谓词，但是一个微不足道</w:t>
      </w:r>
      <w:r>
        <w:rPr>
          <w:rFonts w:ascii="宋体" w:hAnsi="宋体" w:cs="宋体" w:eastAsia="宋体"/>
          <w:sz w:val="54"/>
          <w:spacing w:val="0"/>
          <w:color w:val="000000"/>
          <w:b w:val="off"/>
          <w:i w:val="off"/>
        </w:rPr>
        <w:t>的词: 我们已将“x存在”当做“ (∃y)(y=x)”, 后者像</w:t>
      </w:r>
      <w:r>
        <w:rPr>
          <w:rFonts w:ascii="宋体" w:hAnsi="宋体" w:cs="宋体" w:eastAsia="宋体"/>
          <w:sz w:val="54"/>
          <w:spacing w:val="0"/>
          <w:color w:val="000000"/>
          <w:b w:val="off"/>
          <w:i w:val="off"/>
        </w:rPr>
        <w:t>“x=x"</w:t>
      </w:r>
      <w:r>
        <w:rPr>
          <w:rFonts w:ascii="宋体" w:hAnsi="宋体" w:cs="宋体" w:eastAsia="宋体"/>
          <w:sz w:val="54"/>
          <w:spacing w:val="0"/>
          <w:color w:val="000000"/>
          <w:b w:val="off"/>
          <w:i w:val="off"/>
        </w:rPr>
        <w:t>一样适用于一切事物。但这个做法仍有反常之处。如果“(x)(x存</w:t>
      </w:r>
      <w:r>
        <w:rPr>
          <w:rFonts w:ascii="宋体" w:hAnsi="宋体" w:cs="宋体" w:eastAsia="宋体"/>
          <w:sz w:val="54"/>
          <w:spacing w:val="0"/>
          <w:color w:val="000000"/>
          <w:b w:val="off"/>
          <w:i w:val="off"/>
        </w:rPr>
        <w:t>在)”为真，且“珀加索斯”在“珀加索斯存在”中拥有纯粹的指称</w:t>
      </w:r>
      <w:r>
        <w:rPr>
          <w:rFonts w:ascii="宋体" w:hAnsi="宋体" w:cs="宋体" w:eastAsia="宋体"/>
          <w:sz w:val="54"/>
          <w:spacing w:val="0"/>
          <w:color w:val="000000"/>
          <w:b w:val="off"/>
          <w:i w:val="off"/>
        </w:rPr>
        <w:t>位置，那么说“珀加索斯存在”是假的看来就有些奇怪了。这一反常</w:t>
      </w:r>
      <w:r>
        <w:rPr>
          <w:rFonts w:ascii="宋体" w:hAnsi="宋体" w:cs="宋体" w:eastAsia="宋体"/>
          <w:sz w:val="54"/>
          <w:spacing w:val="0"/>
          <w:color w:val="000000"/>
          <w:b w:val="off"/>
          <w:i w:val="off"/>
        </w:rPr>
        <w:t>情况阻止了所提出的对“存在”的扩展：如果“(x)(∃y)(y=x)”</w:t>
      </w:r>
      <w:r>
        <w:rPr>
          <w:rFonts w:ascii="宋体" w:hAnsi="宋体" w:cs="宋体" w:eastAsia="宋体"/>
          <w:sz w:val="54"/>
          <w:spacing w:val="0"/>
          <w:color w:val="000000"/>
          <w:b w:val="off"/>
          <w:i w:val="off"/>
        </w:rPr>
        <w:t>为真，且“珀加索斯”在“(∃y)(y=珀加索斯)”中拥有纯粹的指</w:t>
      </w:r>
      <w:r>
        <w:rPr>
          <w:rFonts w:ascii="宋体" w:hAnsi="宋体" w:cs="宋体" w:eastAsia="宋体"/>
          <w:sz w:val="54"/>
          <w:spacing w:val="0"/>
          <w:color w:val="000000"/>
          <w:b w:val="off"/>
          <w:i w:val="off"/>
        </w:rPr>
        <w:t>称位置，那么说“(∃y)(y=珀加索斯)”为假看来仍然有点奇怪。</w:t>
      </w:r>
      <w:bookmarkEnd w:id="3509"/>
    </w:p>
    <w:p>
      <w:pPr>
        <w:pageBreakBefore w:val="off"/>
        <w:tabs/>
        <w:wordWrap w:val="off"/>
        <w:spacing w:before="0" w:after="0" w:line="680" w:lineRule="atLeast"/>
        <w:ind w:left="440" w:right="0"/>
        <w:jc w:val="both"/>
        <w:textAlignment w:val="baseline"/>
        <w:rPr>
          <w:sz w:val="50"/>
        </w:rPr>
      </w:pPr>
      <w:bookmarkStart w:name="" w:id="3510"/>
      <w:r>
        <w:rPr>
          <w:rFonts w:ascii="黑体" w:hAnsi="黑体" w:cs="黑体" w:eastAsia="黑体"/>
          <w:sz w:val="50"/>
          <w:spacing w:val="0"/>
          <w:color w:val="000000"/>
          <w:b w:val="off"/>
          <w:i w:val="off"/>
        </w:rPr>
        <w:t>202</w:t>
      </w:r>
      <w:bookmarkEnd w:id="3510"/>
    </w:p>
    <w:p>
      <w:r>
        <w:t/>
      </w:r>
    </w:p>
    <w:p>
      <w:pPr>
        <w:sectPr>
          <w:footerReference r:id="rId635"/>
          <w:headerReference r:id="rId636" w:type="default"/>
          <w:type w:val="nextPage"/>
          <w:pgSz w:w="21240" w:h="31680"/>
          <w:pgMar w:left="2460" w:top="2180" w:right="2460" w:bottom="2180" w:header="1880" w:footer="1880"/>
          <w:cols w:num="1"/>
        </w:sectPr>
      </w:pPr>
    </w:p>
    <w:p>
      <w:pPr>
        <w:pageBreakBefore w:val="off"/>
        <w:tabs/>
        <w:wordWrap w:val="off"/>
        <w:spacing w:before="580" w:after="0" w:line="620" w:lineRule="atLeast"/>
        <w:ind w:left="0" w:right="1000"/>
        <w:jc w:val="right"/>
        <w:textAlignment w:val="baseline"/>
        <w:rPr>
          <w:sz w:val="46"/>
        </w:rPr>
      </w:pPr>
      <w:bookmarkStart w:name="" w:id="3511"/>
      <w:r>
        <w:rPr>
          <w:rFonts w:ascii="黑体" w:hAnsi="黑体" w:cs="黑体" w:eastAsia="黑体"/>
          <w:sz w:val="46"/>
          <w:spacing w:val="0"/>
          <w:color w:val="000000"/>
          <w:b w:val="off"/>
          <w:i w:val="off"/>
        </w:rPr>
        <w:t>第五章严格规整化</w:t>
      </w:r>
      <w:r>
        <w:drawing>
          <wp:anchor allowOverlap="true" layoutInCell="true" locked="false" simplePos="false" behindDoc="true" relativeHeight="251659264" distL="0" distR="0" distT="0" distB="0">
            <wp:simplePos x="0" y="0"/>
            <wp:positionH relativeFrom="page">
              <wp:posOffset>11201400</wp:posOffset>
            </wp:positionH>
            <wp:positionV relativeFrom="paragraph">
              <wp:posOffset>50800</wp:posOffset>
            </wp:positionV>
            <wp:extent cx="444500" cy="787400"/>
            <wp:wrapNone/>
            <wp:docPr id="335" name="Drawing 335"/>
            <a:graphic xmlns:a="http://schemas.openxmlformats.org/drawingml/2006/main">
              <a:graphicData uri="http://schemas.openxmlformats.org/drawingml/2006/picture">
                <pic:pic xmlns:pic="http://schemas.openxmlformats.org/drawingml/2006/picture">
                  <pic:nvPicPr>
                    <pic:cNvPr id="0" name="Picture 334"/>
                    <pic:cNvPicPr>
                      <a:picLocks noChangeAspect="true"/>
                    </pic:cNvPicPr>
                  </pic:nvPicPr>
                  <pic:blipFill>
                    <a:blip r:embed="rId126"/>
                    <a:stretch>
                      <a:fillRect/>
                    </a:stretch>
                  </pic:blipFill>
                  <pic:spPr>
                    <a:xfrm>
                      <a:off x="0" y="0"/>
                      <a:ext cx="444500" cy="787400"/>
                    </a:xfrm>
                    <a:prstGeom prst="rect">
                      <a:avLst/>
                    </a:prstGeom>
                  </pic:spPr>
                </pic:pic>
              </a:graphicData>
            </a:graphic>
          </wp:anchor>
        </w:drawing>
      </w:r>
      <w:bookmarkEnd w:id="3511"/>
    </w:p>
    <w:p>
      <w:pPr>
        <w:pageBreakBefore w:val="off"/>
        <w:tabs/>
        <w:wordWrap w:val="off"/>
        <w:spacing w:before="0" w:after="0" w:line="500" w:lineRule="exact"/>
        <w:ind w:left="0" w:right="0"/>
        <w:jc w:val="right"/>
        <w:textAlignment w:val="baseline"/>
        <w:rPr>
          <w:sz w:val="46"/>
        </w:rPr>
      </w:pPr>
      <w:bookmarkStart w:name="" w:id="3512"/>
      <w:r>
        <w:rPr>
          <w:rFonts w:ascii="宋体" w:hAnsi="宋体" w:cs="宋体" w:eastAsia="宋体"/>
          <w:sz w:val="46"/>
          <w:spacing w:val="0"/>
          <w:color w:val="000000"/>
          <w:b w:val="off"/>
          <w:i w:val="off"/>
        </w:rPr>
        <w:t/>
      </w:r>
      <w:bookmarkEnd w:id="3512"/>
    </w:p>
    <w:p>
      <w:pPr>
        <w:pageBreakBefore w:val="off"/>
        <w:tabs/>
        <w:wordWrap w:val="off"/>
        <w:spacing w:before="0" w:after="0" w:line="900" w:lineRule="atLeast"/>
        <w:ind w:left="80" w:right="100"/>
        <w:jc w:val="both"/>
        <w:textAlignment w:val="baseline"/>
        <w:rPr>
          <w:sz w:val="50"/>
        </w:rPr>
      </w:pPr>
      <w:bookmarkStart w:name="" w:id="3513"/>
      <w:r>
        <w:rPr>
          <w:rFonts w:ascii="宋体" w:hAnsi="宋体" w:cs="宋体" w:eastAsia="宋体"/>
          <w:sz w:val="50"/>
          <w:spacing w:val="0"/>
          <w:color w:val="000000"/>
          <w:b w:val="off"/>
          <w:i w:val="off"/>
        </w:rPr>
        <w:t>下面一点也有某种反常之处，即尽管有本节开头提到的那个一般倾</w:t>
      </w:r>
      <w:r>
        <w:rPr>
          <w:rFonts w:ascii="宋体" w:hAnsi="宋体" w:cs="宋体" w:eastAsia="宋体"/>
          <w:sz w:val="50"/>
          <w:spacing w:val="0"/>
          <w:color w:val="000000"/>
          <w:b w:val="off"/>
          <w:i w:val="off"/>
        </w:rPr>
        <w:t>向，我们还是认定“珀加索斯存在”或“(∃y)(y=珀加索斯)”为</w:t>
      </w:r>
      <w:r>
        <w:rPr>
          <w:rFonts w:ascii="宋体" w:hAnsi="宋体" w:cs="宋体" w:eastAsia="宋体"/>
          <w:sz w:val="50"/>
          <w:spacing w:val="0"/>
          <w:color w:val="000000"/>
          <w:b w:val="off"/>
          <w:i w:val="off"/>
        </w:rPr>
        <w:t>假，而不是既不真也不假。除了所有这些技术细节之外，我们最后要</w:t>
      </w:r>
      <w:r>
        <w:rPr>
          <w:rFonts w:ascii="宋体" w:hAnsi="宋体" w:cs="宋体" w:eastAsia="宋体"/>
          <w:sz w:val="50"/>
          <w:spacing w:val="0"/>
          <w:color w:val="000000"/>
          <w:b w:val="off"/>
          <w:i w:val="off"/>
        </w:rPr>
        <w:t>说，如果承认“珀加索斯”拥有为真或为假的纯指称位置，那就有一</w:t>
      </w:r>
      <w:r>
        <w:rPr>
          <w:rFonts w:ascii="宋体" w:hAnsi="宋体" w:cs="宋体" w:eastAsia="宋体"/>
          <w:sz w:val="50"/>
          <w:spacing w:val="0"/>
          <w:color w:val="000000"/>
          <w:b w:val="off"/>
          <w:i w:val="off"/>
        </w:rPr>
        <w:t>点恰恰是错误的；因为人们以为“纯指称位置”背后潜藏着这个直观</w:t>
      </w:r>
      <w:r>
        <w:rPr>
          <w:rFonts w:ascii="宋体" w:hAnsi="宋体" w:cs="宋体" w:eastAsia="宋体"/>
          <w:sz w:val="50"/>
          <w:spacing w:val="0"/>
          <w:color w:val="000000"/>
          <w:b w:val="off"/>
          <w:i w:val="off"/>
        </w:rPr>
        <w:t>的观念，即这个词是纯粹被用来指定其对象，以使语句的其他部分对</w:t>
      </w:r>
      <w:r>
        <w:rPr>
          <w:rFonts w:ascii="宋体" w:hAnsi="宋体" w:cs="宋体" w:eastAsia="宋体"/>
          <w:sz w:val="50"/>
          <w:spacing w:val="0"/>
          <w:color w:val="000000"/>
          <w:b w:val="off"/>
          <w:i w:val="off"/>
        </w:rPr>
        <w:t>之有所说的(见第30节)。</w:t>
      </w:r>
      <w:bookmarkEnd w:id="3513"/>
    </w:p>
    <w:p>
      <w:pPr>
        <w:pageBreakBefore w:val="off"/>
        <w:tabs/>
        <w:wordWrap w:val="off"/>
        <w:spacing w:before="0" w:after="0" w:line="900" w:lineRule="atLeast"/>
        <w:ind w:left="80" w:right="100" w:firstLine="1020"/>
        <w:jc w:val="both"/>
        <w:textAlignment w:val="baseline"/>
        <w:rPr>
          <w:sz w:val="50"/>
        </w:rPr>
      </w:pPr>
      <w:bookmarkStart w:name="" w:id="3514"/>
      <w:r>
        <w:rPr>
          <w:rFonts w:ascii="宋体" w:hAnsi="宋体" w:cs="宋体" w:eastAsia="宋体"/>
          <w:sz w:val="50"/>
          <w:spacing w:val="0"/>
          <w:color w:val="000000"/>
          <w:b w:val="off"/>
          <w:i w:val="off"/>
        </w:rPr>
        <w:t>因此，像“珀加索斯”这样缺乏指称对象的单独词项就引起了一</w:t>
      </w:r>
      <w:r>
        <w:rPr>
          <w:rFonts w:ascii="宋体" w:hAnsi="宋体" w:cs="宋体" w:eastAsia="宋体"/>
          <w:sz w:val="50"/>
          <w:spacing w:val="0"/>
          <w:color w:val="000000"/>
          <w:b w:val="off"/>
          <w:i w:val="off"/>
        </w:rPr>
        <w:t>些问题；而且不仅仅与纯指称位置的概念有关。如果允许出现如我们</w:t>
      </w:r>
      <w:r>
        <w:rPr>
          <w:rFonts w:ascii="宋体" w:hAnsi="宋体" w:cs="宋体" w:eastAsia="宋体"/>
          <w:sz w:val="50"/>
          <w:spacing w:val="0"/>
          <w:color w:val="000000"/>
          <w:b w:val="off"/>
          <w:i w:val="off"/>
        </w:rPr>
        <w:t>所说的真值空隙(truth-value gaps)————照斯特劳森的说法，就是不</w:t>
      </w:r>
      <w:r>
        <w:rPr>
          <w:rFonts w:ascii="宋体" w:hAnsi="宋体" w:cs="宋体" w:eastAsia="宋体"/>
          <w:sz w:val="50"/>
          <w:spacing w:val="0"/>
          <w:color w:val="000000"/>
          <w:b w:val="off"/>
          <w:i w:val="off"/>
        </w:rPr>
        <w:t>会提出真值问题的情况————就会给演绎理论增加令人厌烦的复杂性。</w:t>
      </w:r>
      <w:r>
        <w:rPr>
          <w:rFonts w:ascii="宋体" w:hAnsi="宋体" w:cs="宋体" w:eastAsia="宋体"/>
          <w:sz w:val="50"/>
          <w:spacing w:val="0"/>
          <w:color w:val="000000"/>
          <w:b w:val="off"/>
          <w:i w:val="off"/>
        </w:rPr>
        <w:t>我们的确从未担心开语句会缺乏真值(见第28节)，但开语句是可以</w:t>
      </w:r>
      <w:r>
        <w:rPr>
          <w:rFonts w:ascii="宋体" w:hAnsi="宋体" w:cs="宋体" w:eastAsia="宋体"/>
          <w:sz w:val="50"/>
          <w:spacing w:val="0"/>
          <w:color w:val="000000"/>
          <w:b w:val="off"/>
          <w:i w:val="off"/>
        </w:rPr>
        <w:t>从记法上识别的。这里所考虑的真值空隙的特别棘手之处在于，它们</w:t>
      </w:r>
      <w:r>
        <w:rPr>
          <w:rFonts w:ascii="宋体" w:hAnsi="宋体" w:cs="宋体" w:eastAsia="宋体"/>
          <w:sz w:val="50"/>
          <w:spacing w:val="0"/>
          <w:color w:val="000000"/>
          <w:b w:val="off"/>
          <w:i w:val="off"/>
        </w:rPr>
        <w:t>不能以记法形式系统地认定。“珀加索斯飞翔”是否有真值，最终依</w:t>
      </w:r>
      <w:r>
        <w:rPr>
          <w:rFonts w:ascii="宋体" w:hAnsi="宋体" w:cs="宋体" w:eastAsia="宋体"/>
          <w:sz w:val="50"/>
          <w:spacing w:val="0"/>
          <w:color w:val="000000"/>
          <w:b w:val="off"/>
          <w:i w:val="off"/>
        </w:rPr>
        <w:t>赖于是否存在珀加索斯这样的东西。包含“《威弗利》的作者”的语</w:t>
      </w:r>
      <w:r>
        <w:rPr>
          <w:rFonts w:ascii="宋体" w:hAnsi="宋体" w:cs="宋体" w:eastAsia="宋体"/>
          <w:sz w:val="50"/>
          <w:spacing w:val="0"/>
          <w:color w:val="000000"/>
          <w:b w:val="off"/>
          <w:i w:val="off"/>
        </w:rPr>
        <w:t>句是否有真值，最终依赖于是否有一个人或两个人写作了《威弗利》。</w:t>
      </w:r>
      <w:r>
        <w:rPr>
          <w:rFonts w:ascii="宋体" w:hAnsi="宋体" w:cs="宋体" w:eastAsia="宋体"/>
          <w:sz w:val="50"/>
          <w:spacing w:val="0"/>
          <w:color w:val="000000"/>
          <w:b w:val="off"/>
          <w:i w:val="off"/>
        </w:rPr>
        <w:t>甚至对这样的真值空隙我们也可以默许，而且也许最好能以如三值逻</w:t>
      </w:r>
      <w:r>
        <w:rPr>
          <w:rFonts w:ascii="宋体" w:hAnsi="宋体" w:cs="宋体" w:eastAsia="宋体"/>
          <w:sz w:val="50"/>
          <w:spacing w:val="0"/>
          <w:color w:val="000000"/>
          <w:b w:val="off"/>
          <w:i w:val="off"/>
        </w:rPr>
        <w:t>辑之类的东西加以处理。但它们仍然是一种令人厌烦的复杂性，而复</w:t>
      </w:r>
      <w:r>
        <w:rPr>
          <w:rFonts w:ascii="宋体" w:hAnsi="宋体" w:cs="宋体" w:eastAsia="宋体"/>
          <w:sz w:val="50"/>
          <w:spacing w:val="0"/>
          <w:color w:val="000000"/>
          <w:b w:val="off"/>
          <w:i w:val="off"/>
        </w:rPr>
        <w:t>杂性是不会对我们的理解有什么益处的。</w:t>
      </w:r>
      <w:bookmarkEnd w:id="3514"/>
    </w:p>
    <w:p>
      <w:pPr>
        <w:pageBreakBefore w:val="off"/>
        <w:tabs/>
        <w:wordWrap w:val="off"/>
        <w:spacing w:before="0" w:after="0" w:line="900" w:lineRule="atLeast"/>
        <w:ind w:left="80" w:right="60" w:firstLine="1020"/>
        <w:jc w:val="both"/>
        <w:textAlignment w:val="baseline"/>
        <w:rPr>
          <w:sz w:val="50"/>
        </w:rPr>
      </w:pPr>
      <w:bookmarkStart w:name="" w:id="3515"/>
      <w:r>
        <w:rPr>
          <w:rFonts w:ascii="宋体" w:hAnsi="宋体" w:cs="宋体" w:eastAsia="宋体"/>
          <w:sz w:val="50"/>
          <w:spacing w:val="0"/>
          <w:color w:val="000000"/>
          <w:b w:val="off"/>
          <w:i w:val="off"/>
        </w:rPr>
        <w:t>切勿以为这种种的困惑和复杂性仅仅来自于对何者为假句和何者</w:t>
      </w:r>
      <w:r>
        <w:rPr>
          <w:rFonts w:ascii="宋体" w:hAnsi="宋体" w:cs="宋体" w:eastAsia="宋体"/>
          <w:sz w:val="50"/>
          <w:spacing w:val="0"/>
          <w:color w:val="000000"/>
          <w:b w:val="off"/>
          <w:i w:val="off"/>
        </w:rPr>
        <w:t>为非真非假句的陈腐区分。将这两类语句一概归于假语句的名目下不</w:t>
      </w:r>
      <w:r>
        <w:rPr>
          <w:rFonts w:ascii="宋体" w:hAnsi="宋体" w:cs="宋体" w:eastAsia="宋体"/>
          <w:sz w:val="50"/>
          <w:spacing w:val="0"/>
          <w:color w:val="000000"/>
          <w:b w:val="off"/>
          <w:i w:val="off"/>
        </w:rPr>
        <w:t>会有什么好处；因为不管使用什么名称它们都是有区别的，其中一类</w:t>
      </w:r>
      <w:r>
        <w:rPr>
          <w:rFonts w:ascii="宋体" w:hAnsi="宋体" w:cs="宋体" w:eastAsia="宋体"/>
          <w:sz w:val="50"/>
          <w:spacing w:val="0"/>
          <w:color w:val="000000"/>
          <w:b w:val="off"/>
          <w:i w:val="off"/>
        </w:rPr>
        <w:t>包含着对作为其分子的所有语句的否定，而另一类则不包含对作为其</w:t>
      </w:r>
      <w:r>
        <w:rPr>
          <w:rFonts w:ascii="宋体" w:hAnsi="宋体" w:cs="宋体" w:eastAsia="宋体"/>
          <w:sz w:val="50"/>
          <w:spacing w:val="0"/>
          <w:color w:val="000000"/>
          <w:b w:val="off"/>
          <w:i w:val="off"/>
        </w:rPr>
        <w:t>分子的任一语句的否定。</w:t>
      </w:r>
      <w:bookmarkEnd w:id="3515"/>
    </w:p>
    <w:p>
      <w:pPr>
        <w:pageBreakBefore w:val="off"/>
        <w:tabs/>
        <w:wordWrap w:val="off"/>
        <w:spacing w:before="0" w:after="0" w:line="900" w:lineRule="atLeast"/>
        <w:ind w:left="80" w:right="0" w:firstLine="1020"/>
        <w:jc w:val="both"/>
        <w:textAlignment w:val="baseline"/>
        <w:rPr>
          <w:sz w:val="50"/>
        </w:rPr>
      </w:pPr>
      <w:bookmarkStart w:name="" w:id="3516"/>
      <w:r>
        <w:rPr>
          <w:rFonts w:ascii="宋体" w:hAnsi="宋体" w:cs="宋体" w:eastAsia="宋体"/>
          <w:sz w:val="50"/>
          <w:spacing w:val="0"/>
          <w:color w:val="000000"/>
          <w:b w:val="off"/>
          <w:i w:val="off"/>
        </w:rPr>
        <w:t>这就是那些无所指称的单独词项所特有的麻烦。我们在第22节</w:t>
      </w:r>
      <w:r>
        <w:rPr>
          <w:rFonts w:ascii="宋体" w:hAnsi="宋体" w:cs="宋体" w:eastAsia="宋体"/>
          <w:sz w:val="50"/>
          <w:spacing w:val="0"/>
          <w:color w:val="000000"/>
          <w:b w:val="off"/>
          <w:i w:val="off"/>
        </w:rPr>
        <w:t>中已大致叙述了这种原罪，那就是复合单独词项之构成，举的例子是</w:t>
      </w:r>
      <w:r>
        <w:rPr>
          <w:rFonts w:ascii="宋体" w:hAnsi="宋体" w:cs="宋体" w:eastAsia="宋体"/>
          <w:sz w:val="50"/>
          <w:spacing w:val="0"/>
          <w:color w:val="000000"/>
          <w:b w:val="off"/>
          <w:i w:val="off"/>
        </w:rPr>
        <w:t>“这个苹果”(this apple)。下面是一种不切实际的改革。我们也许坚</w:t>
      </w:r>
      <w:r>
        <w:rPr>
          <w:rFonts w:ascii="宋体" w:hAnsi="宋体" w:cs="宋体" w:eastAsia="宋体"/>
          <w:sz w:val="50"/>
          <w:spacing w:val="0"/>
          <w:color w:val="000000"/>
          <w:b w:val="off"/>
          <w:i w:val="off"/>
        </w:rPr>
        <w:t>持认为，一个单独词项(撇开变元不说)从不允许以单词(a single</w:t>
      </w:r>
      <w:bookmarkEnd w:id="3516"/>
    </w:p>
    <w:p>
      <w:pPr>
        <w:pageBreakBefore w:val="off"/>
        <w:tabs/>
        <w:wordWrap w:val="off"/>
        <w:spacing w:before="0" w:after="0" w:line="660" w:lineRule="atLeast"/>
        <w:ind w:left="0" w:right="0"/>
        <w:jc w:val="right"/>
        <w:textAlignment w:val="baseline"/>
        <w:rPr>
          <w:sz w:val="48"/>
        </w:rPr>
      </w:pPr>
      <w:bookmarkStart w:name="" w:id="3517"/>
      <w:r>
        <w:rPr>
          <w:rFonts w:ascii="黑体" w:hAnsi="黑体" w:cs="黑体" w:eastAsia="黑体"/>
          <w:sz w:val="48"/>
          <w:spacing w:val="0"/>
          <w:color w:val="000000"/>
          <w:b w:val="off"/>
          <w:i w:val="off"/>
        </w:rPr>
        <w:t>203</w:t>
      </w:r>
      <w:bookmarkEnd w:id="3517"/>
    </w:p>
    <w:p>
      <w:r>
        <w:t/>
      </w:r>
    </w:p>
    <w:p>
      <w:pPr>
        <w:sectPr>
          <w:footerReference r:id="rId637"/>
          <w:headerReference r:id="rId638" w:type="default"/>
          <w:type w:val="nextPage"/>
          <w:pgSz w:w="21240" w:h="31680"/>
          <w:pgMar w:left="2600" w:top="1920" w:right="2600" w:bottom="1920" w:header="1620" w:footer="1620"/>
          <w:cols w:num="1"/>
        </w:sectPr>
      </w:pPr>
    </w:p>
    <w:p>
      <w:pPr>
        <w:pageBreakBefore w:val="off"/>
        <w:tabs/>
        <w:wordWrap w:val="off"/>
        <w:spacing w:before="660" w:after="0" w:line="580" w:lineRule="atLeast"/>
        <w:ind w:left="1100" w:right="0"/>
        <w:jc w:val="both"/>
        <w:textAlignment w:val="baseline"/>
        <w:rPr>
          <w:sz w:val="42"/>
        </w:rPr>
      </w:pPr>
      <w:bookmarkStart w:name="" w:id="3518"/>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1701800</wp:posOffset>
            </wp:positionH>
            <wp:positionV relativeFrom="paragraph">
              <wp:posOffset>12700</wp:posOffset>
            </wp:positionV>
            <wp:extent cx="457200" cy="787400"/>
            <wp:wrapNone/>
            <wp:docPr id="337" name="Drawing 337"/>
            <a:graphic xmlns:a="http://schemas.openxmlformats.org/drawingml/2006/main">
              <a:graphicData uri="http://schemas.openxmlformats.org/drawingml/2006/picture">
                <pic:pic xmlns:pic="http://schemas.openxmlformats.org/drawingml/2006/picture">
                  <pic:nvPicPr>
                    <pic:cNvPr id="0" name="Picture 336"/>
                    <pic:cNvPicPr>
                      <a:picLocks noChangeAspect="true"/>
                    </pic:cNvPicPr>
                  </pic:nvPicPr>
                  <pic:blipFill>
                    <a:blip r:embed="rId127"/>
                    <a:stretch>
                      <a:fillRect/>
                    </a:stretch>
                  </pic:blipFill>
                  <pic:spPr>
                    <a:xfrm>
                      <a:off x="0" y="0"/>
                      <a:ext cx="457200" cy="787400"/>
                    </a:xfrm>
                    <a:prstGeom prst="rect">
                      <a:avLst/>
                    </a:prstGeom>
                  </pic:spPr>
                </pic:pic>
              </a:graphicData>
            </a:graphic>
          </wp:anchor>
        </w:drawing>
      </w:r>
      <w:bookmarkEnd w:id="3518"/>
    </w:p>
    <w:p>
      <w:pPr>
        <w:pageBreakBefore w:val="off"/>
        <w:tabs/>
        <w:wordWrap w:val="off"/>
        <w:spacing w:before="0" w:after="0" w:line="540" w:lineRule="exact"/>
        <w:ind w:left="0" w:right="0"/>
        <w:jc w:val="both"/>
        <w:textAlignment w:val="baseline"/>
        <w:rPr>
          <w:sz w:val="42"/>
        </w:rPr>
      </w:pPr>
      <w:bookmarkStart w:name="" w:id="3519"/>
      <w:r>
        <w:rPr>
          <w:rFonts w:ascii="宋体" w:hAnsi="宋体" w:cs="宋体" w:eastAsia="宋体"/>
          <w:sz w:val="42"/>
          <w:spacing w:val="0"/>
          <w:color w:val="000000"/>
          <w:b w:val="off"/>
          <w:i w:val="off"/>
        </w:rPr>
        <w:t/>
      </w:r>
      <w:bookmarkEnd w:id="3519"/>
    </w:p>
    <w:p>
      <w:pPr>
        <w:pageBreakBefore w:val="off"/>
        <w:tabs/>
        <w:wordWrap w:val="off"/>
        <w:spacing w:before="0" w:after="0" w:line="1020" w:lineRule="atLeast"/>
        <w:ind w:left="320" w:right="120" w:firstLine="40"/>
        <w:jc w:val="both"/>
        <w:textAlignment w:val="baseline"/>
        <w:rPr>
          <w:sz w:val="50"/>
        </w:rPr>
      </w:pPr>
      <w:bookmarkStart w:name="" w:id="3520"/>
      <w:r>
        <w:rPr>
          <w:rFonts w:ascii="宋体" w:hAnsi="宋体" w:cs="宋体" w:eastAsia="宋体"/>
          <w:sz w:val="50"/>
          <w:spacing w:val="0"/>
          <w:color w:val="000000"/>
          <w:b w:val="off"/>
          <w:i w:val="off"/>
        </w:rPr>
        <w:t>word)形式存在，除非它是以“妈妈”和“水”这类形式通过学习</w:t>
      </w:r>
      <w:r>
        <w:rPr>
          <w:rFonts w:ascii="宋体" w:hAnsi="宋体" w:cs="宋体" w:eastAsia="宋体"/>
          <w:sz w:val="50"/>
          <w:spacing w:val="0"/>
          <w:color w:val="000000"/>
          <w:b w:val="off"/>
          <w:i w:val="off"/>
        </w:rPr>
        <w:t>复合单独词项之前的原初条件反射而习得的；所有其他单独词项(除</w:t>
      </w:r>
      <w:r>
        <w:rPr>
          <w:rFonts w:ascii="宋体" w:hAnsi="宋体" w:cs="宋体" w:eastAsia="宋体"/>
          <w:sz w:val="50"/>
          <w:spacing w:val="0"/>
          <w:color w:val="000000"/>
          <w:b w:val="off"/>
          <w:i w:val="off"/>
        </w:rPr>
        <w:t>了变元)都是作为复合词来表达，而且是以反映它们如何被学到的方</w:t>
      </w:r>
      <w:r>
        <w:rPr>
          <w:rFonts w:ascii="宋体" w:hAnsi="宋体" w:cs="宋体" w:eastAsia="宋体"/>
          <w:sz w:val="50"/>
          <w:spacing w:val="0"/>
          <w:color w:val="000000"/>
          <w:b w:val="off"/>
          <w:i w:val="off"/>
        </w:rPr>
        <w:t>式来表达的。这样，我们可以发明一些技术，以应付这些明显有结构</w:t>
      </w:r>
      <w:r>
        <w:rPr>
          <w:rFonts w:ascii="宋体" w:hAnsi="宋体" w:cs="宋体" w:eastAsia="宋体"/>
          <w:sz w:val="50"/>
          <w:spacing w:val="0"/>
          <w:color w:val="000000"/>
          <w:b w:val="off"/>
          <w:i w:val="off"/>
        </w:rPr>
        <w:t xml:space="preserve">  词项可能无所指称的情况，而同时确保那些简单词项指称的存</w:t>
      </w:r>
      <w:r>
        <w:rPr>
          <w:rFonts w:ascii="宋体" w:hAnsi="宋体" w:cs="宋体" w:eastAsia="宋体"/>
          <w:sz w:val="50"/>
          <w:spacing w:val="0"/>
          <w:color w:val="000000"/>
          <w:b w:val="off"/>
          <w:i w:val="off"/>
        </w:rPr>
        <w:t>在。这类处理方法(即使是一种滑稽可笑的模仿)令人想起罗素早期</w:t>
      </w:r>
      <w:r>
        <w:rPr>
          <w:rFonts w:ascii="宋体" w:hAnsi="宋体" w:cs="宋体" w:eastAsia="宋体"/>
          <w:sz w:val="50"/>
          <w:spacing w:val="0"/>
          <w:color w:val="000000"/>
          <w:b w:val="off"/>
          <w:i w:val="off"/>
        </w:rPr>
        <w:t>关于专名和摹状词的理论。这种方法是毫无希望的，因为每个人都有</w:t>
      </w:r>
      <w:r>
        <w:rPr>
          <w:rFonts w:ascii="宋体" w:hAnsi="宋体" w:cs="宋体" w:eastAsia="宋体"/>
          <w:sz w:val="50"/>
          <w:spacing w:val="0"/>
          <w:color w:val="000000"/>
          <w:b w:val="off"/>
          <w:i w:val="off"/>
        </w:rPr>
        <w:t>其自己学习词语的经历，而且没有人能清楚追溯这个经历。况且为了</w:t>
      </w:r>
      <w:r>
        <w:rPr>
          <w:rFonts w:ascii="宋体" w:hAnsi="宋体" w:cs="宋体" w:eastAsia="宋体"/>
          <w:sz w:val="50"/>
          <w:spacing w:val="0"/>
          <w:color w:val="000000"/>
          <w:b w:val="off"/>
          <w:i w:val="off"/>
        </w:rPr>
        <w:t>改善我们的概念设备，并没有明显的理由须依赖于经过修改而再现的</w:t>
      </w:r>
      <w:r>
        <w:rPr>
          <w:rFonts w:ascii="宋体" w:hAnsi="宋体" w:cs="宋体" w:eastAsia="宋体"/>
          <w:sz w:val="50"/>
          <w:spacing w:val="0"/>
          <w:color w:val="000000"/>
          <w:b w:val="off"/>
          <w:i w:val="off"/>
        </w:rPr>
        <w:t>发生史。为创造性的想像所加速和指导的不断进化对科学更有助益。</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2311400</wp:posOffset>
                </wp:positionV>
                <wp:extent cx="939800" cy="393700"/>
                <wp:wrapNone/>
                <wp:docPr id="338" name="文本框 338"/>
                <a:graphic xmlns:a="http://schemas.openxmlformats.org/drawingml/2006/main">
                  <a:graphicData uri="http://schemas.microsoft.com/office/word/2010/wordprocessingShape">
                    <wps:wsp>
                      <wps:cNvSpPr txBox="true"/>
                      <wps:spPr>
                        <a:xfrm>
                          <a:off x="0" y="0"/>
                          <a:ext cx="939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521"/>
                            <w:r>
                              <w:rPr>
                                <w:rFonts w:ascii="宋体" w:hAnsi="宋体" w:cs="宋体" w:eastAsia="宋体"/>
                                <w:sz w:val="40"/>
                                <w:spacing w:val="0"/>
                                <w:color w:val="000000"/>
                                <w:b w:val="off"/>
                                <w:i w:val="off"/>
                              </w:rPr>
                              <w:t>的单独</w:t>
                            </w:r>
                            <w:bookmarkEnd w:id="3521"/>
                          </w:p>
                        </w:txbxContent>
                      </wps:txbx>
                      <wps:bodyPr wrap="square" lIns="0" rIns="0" tIns="0" bIns="0" vert="horz" anchor="t">
                        <a:noAutofit/>
                      </wps:bodyPr>
                    </wps:wsp>
                  </a:graphicData>
                </a:graphic>
              </wp:anchor>
            </w:drawing>
          </mc:Choice>
          <mc:Fallback>
            <w:pict>
              <v:shape type="#_x0000_t202" filled="f" stroked="f" style="margin-left:73pt;margin-top:182pt;width:7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522"/>
                      <w:r>
                        <w:rPr>
                          <w:rFonts w:ascii="宋体" w:hAnsi="宋体" w:cs="宋体" w:eastAsia="宋体"/>
                          <w:sz w:val="40"/>
                          <w:spacing w:val="0"/>
                          <w:color w:val="000000"/>
                          <w:b w:val="off"/>
                          <w:i w:val="off"/>
                        </w:rPr>
                        <w:t>的单独</w:t>
                      </w:r>
                      <w:bookmarkEnd w:id="3522"/>
                    </w:p>
                  </w:txbxContent>
                </v:textbox>
              </v:shape>
            </w:pict>
          </mc:Fallback>
        </mc:AlternateContent>
      </w:r>
      <w:bookmarkEnd w:id="3520"/>
    </w:p>
    <w:p>
      <w:pPr>
        <w:pageBreakBefore w:val="off"/>
        <w:tabs/>
        <w:wordWrap w:val="off"/>
        <w:spacing w:before="0" w:after="0" w:line="1020" w:lineRule="atLeast"/>
        <w:ind w:left="320" w:right="80" w:firstLine="1060"/>
        <w:jc w:val="both"/>
        <w:textAlignment w:val="baseline"/>
        <w:rPr>
          <w:sz w:val="50"/>
        </w:rPr>
      </w:pPr>
      <w:bookmarkStart w:name="" w:id="3523"/>
      <w:r>
        <w:rPr>
          <w:rFonts w:ascii="宋体" w:hAnsi="宋体" w:cs="宋体" w:eastAsia="宋体"/>
          <w:sz w:val="50"/>
          <w:spacing w:val="0"/>
          <w:color w:val="000000"/>
          <w:b w:val="off"/>
          <w:i w:val="off"/>
        </w:rPr>
        <w:t>下列考察将有助于限定我们的问题。设“a”为一单独词项，</w:t>
      </w:r>
      <w:r>
        <w:rPr>
          <w:rFonts w:ascii="宋体" w:hAnsi="宋体" w:cs="宋体" w:eastAsia="宋体"/>
          <w:sz w:val="50"/>
          <w:spacing w:val="0"/>
          <w:color w:val="000000"/>
          <w:b w:val="off"/>
          <w:i w:val="off"/>
        </w:rPr>
        <w:t>“……a……”为包含占有纯粹指称位置的“a”的任何语句。因为该</w:t>
      </w:r>
      <w:r>
        <w:rPr>
          <w:rFonts w:ascii="宋体" w:hAnsi="宋体" w:cs="宋体" w:eastAsia="宋体"/>
          <w:sz w:val="50"/>
          <w:spacing w:val="0"/>
          <w:color w:val="000000"/>
          <w:b w:val="off"/>
          <w:i w:val="off"/>
        </w:rPr>
        <w:t>位置是纯指称性的，所以根据同一性的可替代性，就得出</w:t>
      </w:r>
      <w:bookmarkEnd w:id="3523"/>
    </w:p>
    <w:p>
      <w:pPr>
        <w:pageBreakBefore w:val="off"/>
        <w:tabs/>
        <w:wordWrap w:val="off"/>
        <w:spacing w:before="0" w:after="0" w:line="1020" w:lineRule="exact"/>
        <w:ind w:left="0" w:right="0"/>
        <w:jc w:val="both"/>
        <w:textAlignment w:val="baseline"/>
        <w:rPr>
          <w:sz w:val="50"/>
        </w:rPr>
      </w:pPr>
      <w:bookmarkStart w:name="" w:id="3524"/>
      <w:r>
        <w:rPr>
          <w:rFonts w:ascii="宋体" w:hAnsi="宋体" w:cs="宋体" w:eastAsia="宋体"/>
          <w:sz w:val="50"/>
          <w:spacing w:val="0"/>
          <w:color w:val="000000"/>
          <w:b w:val="off"/>
          <w:i w:val="off"/>
        </w:rPr>
        <w:t/>
      </w:r>
      <w:bookmarkEnd w:id="3524"/>
    </w:p>
    <w:p>
      <w:pPr>
        <w:pageBreakBefore w:val="off"/>
        <w:tabs/>
        <w:wordWrap w:val="off"/>
        <w:spacing w:before="0" w:after="0" w:line="660" w:lineRule="atLeast"/>
        <w:ind w:left="2420" w:right="0"/>
        <w:jc w:val="both"/>
        <w:textAlignment w:val="baseline"/>
        <w:rPr>
          <w:sz w:val="45"/>
        </w:rPr>
      </w:pPr>
      <w:bookmarkStart w:name="" w:id="3525"/>
      <w:r>
        <w:rPr>
          <w:rFonts w:ascii="宋体" w:hAnsi="宋体" w:cs="宋体" w:eastAsia="宋体"/>
          <w:sz w:val="45"/>
          <w:spacing w:val="0"/>
          <w:color w:val="000000"/>
          <w:b w:val="off"/>
          <w:i w:val="off"/>
        </w:rPr>
        <w:t>(1)(如果x=a且……x……，那么……a……)。</w:t>
      </w:r>
      <w:bookmarkEnd w:id="3525"/>
    </w:p>
    <w:p>
      <w:pPr>
        <w:pageBreakBefore w:val="off"/>
        <w:tabs/>
        <w:wordWrap w:val="off"/>
        <w:spacing w:before="0" w:after="0" w:line="1020" w:lineRule="exact"/>
        <w:ind w:left="0" w:right="0"/>
        <w:jc w:val="both"/>
        <w:textAlignment w:val="baseline"/>
        <w:rPr>
          <w:sz w:val="50"/>
        </w:rPr>
      </w:pPr>
      <w:bookmarkStart w:name="" w:id="3526"/>
      <w:r>
        <w:rPr>
          <w:rFonts w:ascii="宋体" w:hAnsi="宋体" w:cs="宋体" w:eastAsia="宋体"/>
          <w:sz w:val="50"/>
          <w:spacing w:val="0"/>
          <w:color w:val="000000"/>
          <w:b w:val="off"/>
          <w:i w:val="off"/>
        </w:rPr>
        <w:t/>
      </w:r>
      <w:bookmarkEnd w:id="3526"/>
    </w:p>
    <w:p>
      <w:pPr>
        <w:pageBreakBefore w:val="off"/>
        <w:tabs/>
        <w:wordWrap w:val="off"/>
        <w:spacing w:before="0" w:after="0" w:line="1020" w:lineRule="atLeast"/>
        <w:ind w:left="320" w:right="80"/>
        <w:jc w:val="both"/>
        <w:textAlignment w:val="baseline"/>
        <w:rPr>
          <w:sz w:val="50"/>
        </w:rPr>
      </w:pPr>
      <w:bookmarkStart w:name="" w:id="3527"/>
      <w:r>
        <w:rPr>
          <w:rFonts w:ascii="宋体" w:hAnsi="宋体" w:cs="宋体" w:eastAsia="宋体"/>
          <w:sz w:val="50"/>
          <w:spacing w:val="0"/>
          <w:color w:val="000000"/>
          <w:b w:val="off"/>
          <w:i w:val="off"/>
        </w:rPr>
        <w:t>我们可假定“x”不出现于由“……a……”表示的语句(否则会使</w:t>
      </w:r>
      <w:r>
        <w:rPr>
          <w:rFonts w:ascii="宋体" w:hAnsi="宋体" w:cs="宋体" w:eastAsia="宋体"/>
          <w:sz w:val="50"/>
          <w:spacing w:val="0"/>
          <w:color w:val="000000"/>
          <w:b w:val="off"/>
          <w:i w:val="off"/>
        </w:rPr>
        <w:t>用另一个字母)。但根据初等量化逻辑，(1)等于：</w:t>
      </w:r>
      <w:bookmarkEnd w:id="3527"/>
    </w:p>
    <w:p>
      <w:pPr>
        <w:pageBreakBefore w:val="off"/>
        <w:tabs/>
        <w:wordWrap w:val="off"/>
        <w:spacing w:before="680" w:after="0" w:line="1160" w:lineRule="atLeast"/>
        <w:ind w:left="1420" w:right="1040" w:firstLine="1060"/>
        <w:jc w:val="both"/>
        <w:textAlignment w:val="baseline"/>
        <w:rPr>
          <w:sz w:val="45"/>
        </w:rPr>
      </w:pPr>
      <w:bookmarkStart w:name="" w:id="3528"/>
      <w:r>
        <w:rPr>
          <w:rFonts w:ascii="宋体" w:hAnsi="宋体" w:cs="宋体" w:eastAsia="宋体"/>
          <w:sz w:val="45"/>
          <w:spacing w:val="0"/>
          <w:color w:val="000000"/>
          <w:b w:val="off"/>
          <w:i w:val="off"/>
        </w:rPr>
        <w:t>(2)如果(∃x)    (x=a且……x……)，那么⋯⋯</w:t>
      </w:r>
      <w:r>
        <w:rPr>
          <w:rFonts w:ascii="宋体" w:hAnsi="宋体" w:cs="宋体" w:eastAsia="宋体"/>
          <w:sz w:val="45"/>
          <w:spacing w:val="0"/>
          <w:color w:val="000000"/>
          <w:b w:val="off"/>
          <w:i w:val="off"/>
        </w:rPr>
        <w:t>a⋯⋯。</w:t>
      </w:r>
      <w:bookmarkEnd w:id="3528"/>
    </w:p>
    <w:p>
      <w:pPr>
        <w:pageBreakBefore w:val="off"/>
        <w:tabs/>
        <w:wordWrap w:val="off"/>
        <w:spacing w:before="780" w:after="0" w:line="1020" w:lineRule="atLeast"/>
        <w:ind w:left="320" w:right="0"/>
        <w:jc w:val="both"/>
        <w:textAlignment w:val="baseline"/>
        <w:rPr>
          <w:sz w:val="50"/>
        </w:rPr>
      </w:pPr>
      <w:bookmarkStart w:name="" w:id="3529"/>
      <w:r>
        <w:rPr>
          <w:rFonts w:ascii="宋体" w:hAnsi="宋体" w:cs="宋体" w:eastAsia="宋体"/>
          <w:sz w:val="50"/>
          <w:spacing w:val="0"/>
          <w:color w:val="000000"/>
          <w:b w:val="off"/>
          <w:i w:val="off"/>
        </w:rPr>
        <w:t>而且，像下面这样把(2)前后反过来，也与(1)相等：</w:t>
      </w:r>
      <w:bookmarkEnd w:id="3529"/>
    </w:p>
    <w:p>
      <w:pPr>
        <w:pageBreakBefore w:val="off"/>
        <w:tabs/>
        <w:wordWrap w:val="off"/>
        <w:spacing w:before="760" w:after="0" w:line="1140" w:lineRule="atLeast"/>
        <w:ind w:left="1420" w:right="960" w:firstLine="1060"/>
        <w:jc w:val="both"/>
        <w:textAlignment w:val="baseline"/>
        <w:rPr>
          <w:sz w:val="45"/>
        </w:rPr>
      </w:pPr>
      <w:bookmarkStart w:name="" w:id="3530"/>
      <w:r>
        <w:rPr>
          <w:rFonts w:ascii="宋体" w:hAnsi="宋体" w:cs="宋体" w:eastAsia="宋体"/>
          <w:sz w:val="45"/>
          <w:spacing w:val="0"/>
          <w:color w:val="000000"/>
          <w:b w:val="off"/>
          <w:i w:val="off"/>
        </w:rPr>
        <w:t>(3)如果……a……，那么(∃x)    (x=a且⋯⋯</w:t>
      </w:r>
      <w:r>
        <w:rPr>
          <w:rFonts w:ascii="宋体" w:hAnsi="宋体" w:cs="宋体" w:eastAsia="宋体"/>
          <w:sz w:val="45"/>
          <w:spacing w:val="0"/>
          <w:color w:val="000000"/>
          <w:b w:val="off"/>
          <w:i w:val="off"/>
        </w:rPr>
        <w:t>x⋯⋯);</w:t>
      </w:r>
      <w:bookmarkEnd w:id="3530"/>
    </w:p>
    <w:p>
      <w:pPr>
        <w:pageBreakBefore w:val="off"/>
        <w:tabs/>
        <w:wordWrap w:val="off"/>
        <w:spacing w:before="660" w:after="0" w:line="1020" w:lineRule="atLeast"/>
        <w:ind w:left="340" w:right="0" w:hanging="20"/>
        <w:jc w:val="both"/>
        <w:textAlignment w:val="baseline"/>
        <w:rPr>
          <w:sz w:val="50"/>
        </w:rPr>
      </w:pPr>
      <w:bookmarkStart w:name="" w:id="3531"/>
      <w:r>
        <w:rPr>
          <w:rFonts w:ascii="宋体" w:hAnsi="宋体" w:cs="宋体" w:eastAsia="宋体"/>
          <w:sz w:val="50"/>
          <w:spacing w:val="0"/>
          <w:color w:val="000000"/>
          <w:b w:val="off"/>
          <w:i w:val="off"/>
        </w:rPr>
        <w:t>因为如果⋯⋯⋯⋯⋯，那么a=a且……a……。现在(2)和(3)联</w:t>
      </w:r>
      <w:r>
        <w:rPr>
          <w:rFonts w:ascii="黑体" w:hAnsi="黑体" w:cs="黑体" w:eastAsia="黑体"/>
          <w:sz w:val="50"/>
          <w:spacing w:val="0"/>
          <w:color w:val="000000"/>
          <w:b w:val="off"/>
          <w:i w:val="off"/>
        </w:rPr>
        <w:t>204</w:t>
      </w:r>
      <w:bookmarkEnd w:id="3531"/>
    </w:p>
    <w:p>
      <w:r>
        <w:t/>
      </w:r>
    </w:p>
    <w:p>
      <w:pPr>
        <w:sectPr>
          <w:footerReference r:id="rId639"/>
          <w:headerReference r:id="rId640" w:type="default"/>
          <w:type w:val="nextPage"/>
          <w:pgSz w:w="21240" w:h="31680"/>
          <w:pgMar w:left="2420" w:top="1820" w:right="2420" w:bottom="1820" w:header="1520" w:footer="1520"/>
          <w:cols w:num="1"/>
        </w:sectPr>
      </w:pPr>
    </w:p>
    <w:p>
      <w:pPr>
        <w:pageBreakBefore w:val="off"/>
        <w:tabs/>
        <w:wordWrap w:val="off"/>
        <w:spacing w:before="600" w:after="0" w:line="620" w:lineRule="atLeast"/>
        <w:ind w:left="0" w:right="2160"/>
        <w:jc w:val="right"/>
        <w:textAlignment w:val="baseline"/>
        <w:rPr>
          <w:sz w:val="45"/>
        </w:rPr>
      </w:pPr>
      <w:bookmarkStart w:name="" w:id="3532"/>
      <w:r>
        <w:rPr>
          <w:rFonts w:ascii="黑体" w:hAnsi="黑体" w:cs="黑体" w:eastAsia="黑体"/>
          <w:sz w:val="45"/>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10896600</wp:posOffset>
            </wp:positionH>
            <wp:positionV relativeFrom="paragraph">
              <wp:posOffset>38100</wp:posOffset>
            </wp:positionV>
            <wp:extent cx="444500" cy="787400"/>
            <wp:wrapNone/>
            <wp:docPr id="340" name="Drawing 340"/>
            <a:graphic xmlns:a="http://schemas.openxmlformats.org/drawingml/2006/main">
              <a:graphicData uri="http://schemas.openxmlformats.org/drawingml/2006/picture">
                <pic:pic xmlns:pic="http://schemas.openxmlformats.org/drawingml/2006/picture">
                  <pic:nvPicPr>
                    <pic:cNvPr id="0" name="Picture 339"/>
                    <pic:cNvPicPr>
                      <a:picLocks noChangeAspect="true"/>
                    </pic:cNvPicPr>
                  </pic:nvPicPr>
                  <pic:blipFill>
                    <a:blip r:embed="rId128"/>
                    <a:stretch>
                      <a:fillRect/>
                    </a:stretch>
                  </pic:blipFill>
                  <pic:spPr>
                    <a:xfrm>
                      <a:off x="0" y="0"/>
                      <a:ext cx="444500" cy="787400"/>
                    </a:xfrm>
                    <a:prstGeom prst="rect">
                      <a:avLst/>
                    </a:prstGeom>
                  </pic:spPr>
                </pic:pic>
              </a:graphicData>
            </a:graphic>
          </wp:anchor>
        </w:drawing>
      </w:r>
      <w:bookmarkEnd w:id="3532"/>
    </w:p>
    <w:p>
      <w:pPr>
        <w:pageBreakBefore w:val="off"/>
        <w:tabs/>
        <w:wordWrap w:val="off"/>
        <w:spacing w:before="0" w:after="0" w:line="560" w:lineRule="exact"/>
        <w:ind w:left="0" w:right="0"/>
        <w:jc w:val="right"/>
        <w:textAlignment w:val="baseline"/>
        <w:rPr>
          <w:sz w:val="45"/>
        </w:rPr>
      </w:pPr>
      <w:bookmarkStart w:name="" w:id="3533"/>
      <w:r>
        <w:rPr>
          <w:rFonts w:ascii="宋体" w:hAnsi="宋体" w:cs="宋体" w:eastAsia="宋体"/>
          <w:sz w:val="45"/>
          <w:spacing w:val="0"/>
          <w:color w:val="000000"/>
          <w:b w:val="off"/>
          <w:i w:val="off"/>
        </w:rPr>
        <w:t/>
      </w:r>
      <w:bookmarkEnd w:id="3533"/>
    </w:p>
    <w:p>
      <w:pPr>
        <w:pageBreakBefore w:val="off"/>
        <w:tabs/>
        <w:wordWrap w:val="off"/>
        <w:spacing w:before="0" w:after="0" w:line="980" w:lineRule="atLeast"/>
        <w:ind w:left="60" w:right="1300"/>
        <w:jc w:val="both"/>
        <w:textAlignment w:val="baseline"/>
        <w:rPr>
          <w:sz w:val="49"/>
        </w:rPr>
      </w:pPr>
      <w:bookmarkStart w:name="" w:id="3534"/>
      <w:r>
        <w:rPr>
          <w:rFonts w:ascii="宋体" w:hAnsi="宋体" w:cs="宋体" w:eastAsia="宋体"/>
          <w:sz w:val="49"/>
          <w:spacing w:val="0"/>
          <w:color w:val="000000"/>
          <w:b w:val="off"/>
          <w:i w:val="off"/>
        </w:rPr>
        <w:t>合起来表明，“……a……”等于“(∃x)(x=a且⋯⋯⋯⋯⋯)”，后</w:t>
      </w:r>
      <w:r>
        <w:rPr>
          <w:rFonts w:ascii="宋体" w:hAnsi="宋体" w:cs="宋体" w:eastAsia="宋体"/>
          <w:sz w:val="49"/>
          <w:spacing w:val="0"/>
          <w:color w:val="000000"/>
          <w:b w:val="off"/>
          <w:i w:val="off"/>
        </w:rPr>
        <w:t>者只在“=a”这个位置上包含“a”。[9]</w:t>
      </w:r>
      <w:bookmarkEnd w:id="3534"/>
    </w:p>
    <w:p>
      <w:pPr>
        <w:pageBreakBefore w:val="off"/>
        <w:tabs/>
        <w:wordWrap w:val="off"/>
        <w:spacing w:before="0" w:after="0" w:line="980" w:lineRule="atLeast"/>
        <w:ind w:left="60" w:right="1280" w:firstLine="1040"/>
        <w:jc w:val="both"/>
        <w:textAlignment w:val="baseline"/>
        <w:rPr>
          <w:sz w:val="49"/>
        </w:rPr>
      </w:pPr>
      <w:bookmarkStart w:name="" w:id="3535"/>
      <w:r>
        <w:rPr>
          <w:rFonts w:ascii="宋体" w:hAnsi="宋体" w:cs="宋体" w:eastAsia="宋体"/>
          <w:sz w:val="49"/>
          <w:spacing w:val="0"/>
          <w:color w:val="000000"/>
          <w:b w:val="off"/>
          <w:i w:val="off"/>
        </w:rPr>
        <w:t>这表明，不是变元的单独词项的纯指称性出现可以被写成“=a”</w:t>
      </w:r>
      <w:r>
        <w:rPr>
          <w:rFonts w:ascii="宋体" w:hAnsi="宋体" w:cs="宋体" w:eastAsia="宋体"/>
          <w:sz w:val="49"/>
          <w:spacing w:val="0"/>
          <w:color w:val="000000"/>
          <w:b w:val="off"/>
          <w:i w:val="off"/>
        </w:rPr>
        <w:t>形式。“(∃x)(x=a且……x……)”本身所需要的“x”的多次出</w:t>
      </w:r>
      <w:r>
        <w:rPr>
          <w:rFonts w:ascii="宋体" w:hAnsi="宋体" w:cs="宋体" w:eastAsia="宋体"/>
          <w:sz w:val="49"/>
          <w:spacing w:val="0"/>
          <w:color w:val="000000"/>
          <w:b w:val="off"/>
          <w:i w:val="off"/>
        </w:rPr>
        <w:t>现并不表明，变元也是如此；但这无关紧要，因为引起问题的那些单</w:t>
      </w:r>
      <w:r>
        <w:rPr>
          <w:rFonts w:ascii="宋体" w:hAnsi="宋体" w:cs="宋体" w:eastAsia="宋体"/>
          <w:sz w:val="49"/>
          <w:spacing w:val="0"/>
          <w:color w:val="000000"/>
          <w:b w:val="off"/>
          <w:i w:val="off"/>
        </w:rPr>
        <w:t>独词项并不是变元。</w:t>
      </w:r>
      <w:bookmarkEnd w:id="3535"/>
    </w:p>
    <w:p>
      <w:pPr>
        <w:pageBreakBefore w:val="off"/>
        <w:tabs/>
        <w:wordWrap w:val="off"/>
        <w:spacing w:before="0" w:after="0" w:line="980" w:lineRule="atLeast"/>
        <w:ind w:left="60" w:right="0" w:firstLine="1040"/>
        <w:jc w:val="both"/>
        <w:textAlignment w:val="baseline"/>
        <w:rPr>
          <w:sz w:val="49"/>
        </w:rPr>
      </w:pPr>
      <w:bookmarkStart w:name="" w:id="3536"/>
      <w:r>
        <w:rPr>
          <w:rFonts w:ascii="宋体" w:hAnsi="宋体" w:cs="宋体" w:eastAsia="宋体"/>
          <w:sz w:val="49"/>
          <w:spacing w:val="0"/>
          <w:color w:val="000000"/>
          <w:b w:val="off"/>
          <w:i w:val="off"/>
        </w:rPr>
        <w:t>关于我们能够设法将这些单独词项放在一个标准位置“=a”上，</w:t>
      </w:r>
      <w:r>
        <w:rPr>
          <w:rFonts w:ascii="宋体" w:hAnsi="宋体" w:cs="宋体" w:eastAsia="宋体"/>
          <w:sz w:val="49"/>
          <w:spacing w:val="0"/>
          <w:color w:val="000000"/>
          <w:b w:val="off"/>
          <w:i w:val="off"/>
        </w:rPr>
        <w:t>很有意思的是，“=a”整个来看实际上是一个谓词或普遍词项；而普</w:t>
      </w:r>
      <w:r>
        <w:rPr>
          <w:rFonts w:ascii="宋体" w:hAnsi="宋体" w:cs="宋体" w:eastAsia="宋体"/>
          <w:sz w:val="49"/>
          <w:spacing w:val="0"/>
          <w:color w:val="000000"/>
          <w:b w:val="off"/>
          <w:i w:val="off"/>
        </w:rPr>
        <w:t>遍词项并没有单独词项所具有的问题。这里给了我们一个提示，即</w:t>
      </w:r>
      <w:r>
        <w:rPr>
          <w:rFonts w:ascii="宋体" w:hAnsi="宋体" w:cs="宋体" w:eastAsia="宋体"/>
          <w:sz w:val="49"/>
          <w:spacing w:val="0"/>
          <w:color w:val="000000"/>
          <w:b w:val="off"/>
          <w:i w:val="off"/>
        </w:rPr>
        <w:t>“=珀加索斯”、“=妈妈”、“=苏格拉底”等可以从语法上被重新分</w:t>
      </w:r>
      <w:r>
        <w:rPr>
          <w:rFonts w:ascii="宋体" w:hAnsi="宋体" w:cs="宋体" w:eastAsia="宋体"/>
          <w:sz w:val="49"/>
          <w:spacing w:val="0"/>
          <w:color w:val="000000"/>
          <w:b w:val="off"/>
          <w:i w:val="off"/>
        </w:rPr>
        <w:t>析为不可分解的普遍词项，而不需要分别为单独词项“珀加索斯”、179</w:t>
      </w:r>
      <w:r>
        <w:rPr>
          <w:rFonts w:ascii="宋体" w:hAnsi="宋体" w:cs="宋体" w:eastAsia="宋体"/>
          <w:sz w:val="49"/>
          <w:spacing w:val="0"/>
          <w:color w:val="000000"/>
          <w:b w:val="off"/>
          <w:i w:val="off"/>
        </w:rPr>
        <w:t>“妈妈”、“苏格拉底”等安排其他位置。</w:t>
      </w:r>
      <w:bookmarkEnd w:id="3536"/>
    </w:p>
    <w:p>
      <w:pPr>
        <w:pageBreakBefore w:val="off"/>
        <w:tabs/>
        <w:wordWrap w:val="off"/>
        <w:spacing w:before="0" w:after="0" w:line="980" w:lineRule="atLeast"/>
        <w:ind w:left="60" w:right="1280" w:firstLine="1040"/>
        <w:jc w:val="both"/>
        <w:textAlignment w:val="baseline"/>
        <w:rPr>
          <w:sz w:val="49"/>
        </w:rPr>
      </w:pPr>
      <w:bookmarkStart w:name="" w:id="3537"/>
      <w:r>
        <w:rPr>
          <w:rFonts w:ascii="宋体" w:hAnsi="宋体" w:cs="宋体" w:eastAsia="宋体"/>
          <w:sz w:val="49"/>
          <w:spacing w:val="0"/>
          <w:color w:val="000000"/>
          <w:b w:val="off"/>
          <w:i w:val="off"/>
        </w:rPr>
        <w:t>等式“x=a”实际上被重新分析为一个述谓“x=a”，这里</w:t>
      </w:r>
      <w:r>
        <w:rPr>
          <w:rFonts w:ascii="宋体" w:hAnsi="宋体" w:cs="宋体" w:eastAsia="宋体"/>
          <w:sz w:val="49"/>
          <w:spacing w:val="0"/>
          <w:color w:val="000000"/>
          <w:b w:val="off"/>
          <w:i w:val="off"/>
        </w:rPr>
        <w:t>“=a”是动词，是“Fx”的“F”。或者我们也可以像下面这样来看等</w:t>
      </w:r>
      <w:r>
        <w:rPr>
          <w:rFonts w:ascii="宋体" w:hAnsi="宋体" w:cs="宋体" w:eastAsia="宋体"/>
          <w:sz w:val="49"/>
          <w:spacing w:val="0"/>
          <w:color w:val="000000"/>
          <w:b w:val="off"/>
          <w:i w:val="off"/>
        </w:rPr>
        <w:t>式。原来用词语“x是苏格拉底”和用符号“x=苏格拉底”所表达</w:t>
      </w:r>
      <w:r>
        <w:rPr>
          <w:rFonts w:ascii="宋体" w:hAnsi="宋体" w:cs="宋体" w:eastAsia="宋体"/>
          <w:sz w:val="49"/>
          <w:spacing w:val="0"/>
          <w:color w:val="000000"/>
          <w:b w:val="off"/>
          <w:i w:val="off"/>
        </w:rPr>
        <w:t>的东西，现在仍表达于语句“x是苏格拉底”中，但“是”不再被当</w:t>
      </w:r>
      <w:r>
        <w:rPr>
          <w:rFonts w:ascii="宋体" w:hAnsi="宋体" w:cs="宋体" w:eastAsia="宋体"/>
          <w:sz w:val="49"/>
          <w:spacing w:val="0"/>
          <w:color w:val="000000"/>
          <w:b w:val="off"/>
          <w:i w:val="off"/>
        </w:rPr>
        <w:t>做独立的关系词“=”。“是”现在被当做一个系词，正如在“是有死</w:t>
      </w:r>
      <w:r>
        <w:rPr>
          <w:rFonts w:ascii="宋体" w:hAnsi="宋体" w:cs="宋体" w:eastAsia="宋体"/>
          <w:sz w:val="49"/>
          <w:spacing w:val="0"/>
          <w:color w:val="000000"/>
          <w:b w:val="off"/>
          <w:i w:val="off"/>
        </w:rPr>
        <w:t>的”和“是一个人”中那样，它只是用以给一个普遍词项以动词形</w:t>
      </w:r>
      <w:r>
        <w:rPr>
          <w:rFonts w:ascii="宋体" w:hAnsi="宋体" w:cs="宋体" w:eastAsia="宋体"/>
          <w:sz w:val="49"/>
          <w:spacing w:val="0"/>
          <w:color w:val="000000"/>
          <w:b w:val="off"/>
          <w:i w:val="off"/>
        </w:rPr>
        <w:t>式，使之适于处在谓词位置。“苏格拉底”变成了一个只适用于一个</w:t>
      </w:r>
      <w:r>
        <w:rPr>
          <w:rFonts w:ascii="宋体" w:hAnsi="宋体" w:cs="宋体" w:eastAsia="宋体"/>
          <w:sz w:val="49"/>
          <w:spacing w:val="0"/>
          <w:color w:val="000000"/>
          <w:b w:val="off"/>
          <w:i w:val="off"/>
        </w:rPr>
        <w:t>对象的普遍词项，但其为普遍是在谓词位置上而不是在适于变元的位</w:t>
      </w:r>
      <w:r>
        <w:rPr>
          <w:rFonts w:ascii="宋体" w:hAnsi="宋体" w:cs="宋体" w:eastAsia="宋体"/>
          <w:sz w:val="49"/>
          <w:spacing w:val="0"/>
          <w:color w:val="000000"/>
          <w:b w:val="off"/>
          <w:i w:val="off"/>
        </w:rPr>
        <w:t>置上被看做是语法上允许的。它此时扮演的是“Fa”中的“F”的角</w:t>
      </w:r>
      <w:r>
        <w:rPr>
          <w:rFonts w:ascii="宋体" w:hAnsi="宋体" w:cs="宋体" w:eastAsia="宋体"/>
          <w:sz w:val="49"/>
          <w:spacing w:val="0"/>
          <w:color w:val="000000"/>
          <w:b w:val="off"/>
          <w:i w:val="off"/>
        </w:rPr>
        <w:t>色，而不再是“a”的角色。</w:t>
      </w:r>
      <w:bookmarkEnd w:id="3537"/>
    </w:p>
    <w:p>
      <w:pPr>
        <w:pageBreakBefore w:val="off"/>
        <w:tabs/>
        <w:wordWrap w:val="off"/>
        <w:spacing w:before="0" w:after="0" w:line="980" w:lineRule="atLeast"/>
        <w:ind w:left="60" w:right="1260" w:firstLine="1040"/>
        <w:jc w:val="both"/>
        <w:textAlignment w:val="baseline"/>
        <w:rPr>
          <w:sz w:val="49"/>
        </w:rPr>
      </w:pPr>
      <w:bookmarkStart w:name="" w:id="3538"/>
      <w:r>
        <w:rPr>
          <w:rFonts w:ascii="宋体" w:hAnsi="宋体" w:cs="宋体" w:eastAsia="宋体"/>
          <w:sz w:val="49"/>
          <w:spacing w:val="0"/>
          <w:color w:val="000000"/>
          <w:b w:val="off"/>
          <w:i w:val="off"/>
        </w:rPr>
        <w:t>这种语法上的重新分析依赖于单独词项可限定于位置“=a”的</w:t>
      </w:r>
      <w:r>
        <w:rPr>
          <w:rFonts w:ascii="宋体" w:hAnsi="宋体" w:cs="宋体" w:eastAsia="宋体"/>
          <w:sz w:val="49"/>
          <w:spacing w:val="0"/>
          <w:color w:val="000000"/>
          <w:b w:val="off"/>
          <w:i w:val="off"/>
        </w:rPr>
        <w:t>定理。但是，该定理只适用于这些词项的纯指称用法。这些词项被置</w:t>
      </w:r>
      <w:r>
        <w:rPr>
          <w:rFonts w:ascii="宋体" w:hAnsi="宋体" w:cs="宋体" w:eastAsia="宋体"/>
          <w:sz w:val="49"/>
          <w:spacing w:val="0"/>
          <w:color w:val="000000"/>
          <w:b w:val="off"/>
          <w:i w:val="off"/>
        </w:rPr>
        <w:t>于“存在”一词之前的用法非常难以归类，而且多有不规则之处，那</w:t>
      </w:r>
      <w:r>
        <w:rPr>
          <w:rFonts w:ascii="宋体" w:hAnsi="宋体" w:cs="宋体" w:eastAsia="宋体"/>
          <w:sz w:val="49"/>
          <w:spacing w:val="0"/>
          <w:color w:val="000000"/>
          <w:b w:val="off"/>
          <w:i w:val="off"/>
        </w:rPr>
        <w:t>么情况会怎样呢？结果表明这种用法很妥当。我们前面提出的那个运</w:t>
      </w:r>
      <w:r>
        <w:rPr>
          <w:rFonts w:ascii="宋体" w:hAnsi="宋体" w:cs="宋体" w:eastAsia="宋体"/>
          <w:sz w:val="49"/>
          <w:spacing w:val="0"/>
          <w:color w:val="000000"/>
          <w:b w:val="off"/>
          <w:i w:val="off"/>
        </w:rPr>
        <w:t>气不佳的建议，即以“(∃x)(x=珀加索斯)”作为对“珀加索斯存</w:t>
      </w:r>
      <w:r>
        <w:rPr>
          <w:rFonts w:ascii="宋体" w:hAnsi="宋体" w:cs="宋体" w:eastAsia="宋体"/>
          <w:sz w:val="49"/>
          <w:spacing w:val="0"/>
          <w:color w:val="000000"/>
          <w:b w:val="off"/>
          <w:i w:val="off"/>
        </w:rPr>
        <w:t>在”的义释，一旦“x=珀加索斯”被从语法上重新分析为“x是珀</w:t>
      </w:r>
      <w:bookmarkEnd w:id="3538"/>
    </w:p>
    <w:p>
      <w:pPr>
        <w:pageBreakBefore w:val="off"/>
        <w:tabs/>
        <w:wordWrap w:val="off"/>
        <w:spacing w:before="0" w:after="0" w:line="660" w:lineRule="atLeast"/>
        <w:ind w:left="0" w:right="1280"/>
        <w:jc w:val="right"/>
        <w:textAlignment w:val="baseline"/>
        <w:rPr>
          <w:sz w:val="48"/>
        </w:rPr>
      </w:pPr>
      <w:bookmarkStart w:name="" w:id="3539"/>
      <w:r>
        <w:rPr>
          <w:rFonts w:ascii="黑体" w:hAnsi="黑体" w:cs="黑体" w:eastAsia="黑体"/>
          <w:sz w:val="48"/>
          <w:spacing w:val="0"/>
          <w:color w:val="000000"/>
          <w:b w:val="on"/>
          <w:i w:val="off"/>
        </w:rPr>
        <w:t>205</w:t>
      </w:r>
      <w:bookmarkEnd w:id="3539"/>
    </w:p>
    <w:p>
      <w:r>
        <w:t/>
      </w:r>
    </w:p>
    <w:p>
      <w:pPr>
        <w:sectPr>
          <w:footerReference r:id="rId641"/>
          <w:headerReference r:id="rId642" w:type="default"/>
          <w:type w:val="nextPage"/>
          <w:pgSz w:w="21240" w:h="31680"/>
          <w:pgMar w:left="1980" w:top="1940" w:right="1980" w:bottom="1940" w:header="1640" w:footer="1640"/>
          <w:cols w:num="1"/>
        </w:sectPr>
      </w:pPr>
    </w:p>
    <w:p>
      <w:pPr>
        <w:pageBreakBefore w:val="off"/>
        <w:tabs/>
        <w:wordWrap w:val="off"/>
        <w:spacing w:before="0" w:after="0" w:line="720" w:lineRule="atLeast"/>
        <w:ind w:left="920" w:right="0"/>
        <w:jc w:val="both"/>
        <w:textAlignment w:val="baseline"/>
        <w:rPr>
          <w:sz w:val="48"/>
        </w:rPr>
      </w:pPr>
      <w:bookmarkStart w:name="" w:id="3540"/>
      <w:r>
        <w:rPr>
          <w:rFonts w:ascii="黑体" w:hAnsi="黑体" w:cs="黑体" w:eastAsia="黑体"/>
          <w:sz w:val="48"/>
          <w:spacing w:val="0"/>
          <w:color w:val="000000"/>
          <w:u w:val="single"/>
          <w:b w:val="on"/>
          <w:i w:val="off"/>
        </w:rPr>
        <w:t xml:space="preserve">语词和对象  </w:t>
      </w:r>
      <w:bookmarkEnd w:id="3540"/>
    </w:p>
    <w:p>
      <w:pPr>
        <w:pageBreakBefore w:val="off"/>
        <w:tabs/>
        <w:wordWrap w:val="off"/>
        <w:spacing w:before="0" w:after="0" w:line="620" w:lineRule="exact"/>
        <w:ind w:left="0" w:right="0"/>
        <w:jc w:val="both"/>
        <w:textAlignment w:val="baseline"/>
        <w:rPr>
          <w:sz w:val="48"/>
        </w:rPr>
      </w:pPr>
      <w:bookmarkStart w:name="" w:id="3541"/>
      <w:r>
        <w:rPr>
          <w:rFonts w:ascii="宋体" w:hAnsi="宋体" w:cs="宋体" w:eastAsia="宋体"/>
          <w:sz w:val="48"/>
          <w:spacing w:val="0"/>
          <w:color w:val="000000"/>
          <w:b w:val="off"/>
          <w:i w:val="off"/>
        </w:rPr>
        <w:t/>
      </w:r>
      <w:bookmarkEnd w:id="3541"/>
    </w:p>
    <w:p>
      <w:pPr>
        <w:pageBreakBefore w:val="off"/>
        <w:tabs/>
        <w:wordWrap w:val="off"/>
        <w:spacing w:before="0" w:after="0" w:line="920" w:lineRule="atLeast"/>
        <w:ind w:left="240" w:right="60"/>
        <w:jc w:val="both"/>
        <w:textAlignment w:val="baseline"/>
        <w:rPr>
          <w:sz w:val="53"/>
        </w:rPr>
      </w:pPr>
      <w:bookmarkStart w:name="" w:id="3542"/>
      <w:r>
        <w:rPr>
          <w:rFonts w:ascii="宋体" w:hAnsi="宋体" w:cs="宋体" w:eastAsia="宋体"/>
          <w:sz w:val="53"/>
          <w:spacing w:val="0"/>
          <w:color w:val="000000"/>
          <w:b w:val="off"/>
          <w:i w:val="off"/>
        </w:rPr>
        <w:t>加索斯”而以“珀加索斯”为普遍词项时，却证明是很有用的。“珀</w:t>
      </w:r>
      <w:r>
        <w:rPr>
          <w:rFonts w:ascii="宋体" w:hAnsi="宋体" w:cs="宋体" w:eastAsia="宋体"/>
          <w:sz w:val="53"/>
          <w:spacing w:val="0"/>
          <w:color w:val="000000"/>
          <w:b w:val="off"/>
          <w:i w:val="off"/>
        </w:rPr>
        <w:t>加索斯存在”变成了“(∃x)(x是珀加索斯)”，而且干脆是假的；</w:t>
      </w:r>
      <w:r>
        <w:rPr>
          <w:rFonts w:ascii="宋体" w:hAnsi="宋体" w:cs="宋体" w:eastAsia="宋体"/>
          <w:sz w:val="53"/>
          <w:spacing w:val="0"/>
          <w:color w:val="000000"/>
          <w:b w:val="off"/>
          <w:i w:val="off"/>
        </w:rPr>
        <w:t>“苏格拉底存在”变成了“(∃x)(x是苏格拉底)”，其中“苏格拉</w:t>
      </w:r>
      <w:r>
        <w:rPr>
          <w:rFonts w:ascii="宋体" w:hAnsi="宋体" w:cs="宋体" w:eastAsia="宋体"/>
          <w:sz w:val="53"/>
          <w:spacing w:val="0"/>
          <w:color w:val="000000"/>
          <w:b w:val="off"/>
          <w:i w:val="off"/>
        </w:rPr>
        <w:t>底”为词项，而且有可能为真(当然“是”为非时间性的)。“苏格拉</w:t>
      </w:r>
      <w:r>
        <w:rPr>
          <w:rFonts w:ascii="宋体" w:hAnsi="宋体" w:cs="宋体" w:eastAsia="宋体"/>
          <w:sz w:val="53"/>
          <w:spacing w:val="0"/>
          <w:color w:val="000000"/>
          <w:b w:val="off"/>
          <w:i w:val="off"/>
        </w:rPr>
        <w:t>底”现在是一个普遍词项，虽然它碰巧只适用于一个对象；“珀加索</w:t>
      </w:r>
      <w:r>
        <w:rPr>
          <w:rFonts w:ascii="宋体" w:hAnsi="宋体" w:cs="宋体" w:eastAsia="宋体"/>
          <w:sz w:val="53"/>
          <w:spacing w:val="0"/>
          <w:color w:val="000000"/>
          <w:b w:val="off"/>
          <w:i w:val="off"/>
        </w:rPr>
        <w:t>斯”现在是一个普遍词项，它跟“半人半马怪物”一样不适用于任何</w:t>
      </w:r>
      <w:r>
        <w:rPr>
          <w:rFonts w:ascii="宋体" w:hAnsi="宋体" w:cs="宋体" w:eastAsia="宋体"/>
          <w:sz w:val="53"/>
          <w:spacing w:val="0"/>
          <w:color w:val="000000"/>
          <w:b w:val="off"/>
          <w:i w:val="off"/>
        </w:rPr>
        <w:t>对象。在“(∃x)(x是珀加索斯)”和“(∃x)(x是苏格拉底)”</w:t>
      </w:r>
      <w:r>
        <w:rPr>
          <w:rFonts w:ascii="宋体" w:hAnsi="宋体" w:cs="宋体" w:eastAsia="宋体"/>
          <w:sz w:val="53"/>
          <w:spacing w:val="0"/>
          <w:color w:val="000000"/>
          <w:b w:val="off"/>
          <w:i w:val="off"/>
        </w:rPr>
        <w:t>中，“珀加索斯”和“苏格拉底”的位置现在肯定不是变元所能得到</w:t>
      </w:r>
      <w:r>
        <w:rPr>
          <w:rFonts w:ascii="宋体" w:hAnsi="宋体" w:cs="宋体" w:eastAsia="宋体"/>
          <w:sz w:val="53"/>
          <w:spacing w:val="0"/>
          <w:color w:val="000000"/>
          <w:b w:val="off"/>
          <w:i w:val="off"/>
        </w:rPr>
        <w:t>的，肯定不是纯粹指称的位置，但这只是因为它根本不是单独词项的</w:t>
      </w:r>
      <w:r>
        <w:rPr>
          <w:rFonts w:ascii="宋体" w:hAnsi="宋体" w:cs="宋体" w:eastAsia="宋体"/>
          <w:sz w:val="53"/>
          <w:spacing w:val="0"/>
          <w:color w:val="000000"/>
          <w:b w:val="off"/>
          <w:i w:val="off"/>
        </w:rPr>
        <w:t>位置；“x是珀加索斯”和“x是苏格拉底”现在具有“x是圆的”</w:t>
      </w:r>
      <w:r>
        <w:rPr>
          <w:rFonts w:ascii="宋体" w:hAnsi="宋体" w:cs="宋体" w:eastAsia="宋体"/>
          <w:sz w:val="53"/>
          <w:spacing w:val="0"/>
          <w:color w:val="000000"/>
          <w:b w:val="off"/>
          <w:i w:val="off"/>
        </w:rPr>
        <w:t>形式。</w:t>
      </w:r>
      <w:bookmarkEnd w:id="3542"/>
    </w:p>
    <w:p>
      <w:pPr>
        <w:pageBreakBefore w:val="off"/>
        <w:tabs/>
        <w:wordWrap w:val="off"/>
        <w:spacing w:before="0" w:after="0" w:line="920" w:lineRule="atLeast"/>
        <w:ind w:left="20" w:right="0" w:firstLine="1260"/>
        <w:jc w:val="both"/>
        <w:textAlignment w:val="baseline"/>
        <w:rPr>
          <w:sz w:val="53"/>
        </w:rPr>
      </w:pPr>
      <w:bookmarkStart w:name="" w:id="3543"/>
      <w:r>
        <w:rPr>
          <w:rFonts w:ascii="宋体" w:hAnsi="宋体" w:cs="宋体" w:eastAsia="宋体"/>
          <w:sz w:val="53"/>
          <w:spacing w:val="0"/>
          <w:color w:val="000000"/>
          <w:b w:val="off"/>
          <w:i w:val="off"/>
        </w:rPr>
        <w:t>具有不同于“a存在”形式的单独词项的那些非纯指称性的用法</w:t>
      </w:r>
      <w:r>
        <w:rPr>
          <w:rFonts w:ascii="宋体" w:hAnsi="宋体" w:cs="宋体" w:eastAsia="宋体"/>
          <w:sz w:val="53"/>
          <w:spacing w:val="0"/>
          <w:color w:val="000000"/>
          <w:b w:val="off"/>
          <w:i w:val="off"/>
        </w:rPr>
        <w:t>也是不合适的；也许“荷马相信珀加索斯”(Homer believed in Pega-</w:t>
      </w:r>
      <w:r>
        <w:rPr>
          <w:rFonts w:ascii="宋体" w:hAnsi="宋体" w:cs="宋体" w:eastAsia="宋体"/>
          <w:sz w:val="53"/>
          <w:spacing w:val="0"/>
          <w:color w:val="000000"/>
          <w:b w:val="off"/>
          <w:i w:val="off"/>
        </w:rPr>
        <w:t>sus)就是一个例子。该例子可以扩展为一个句中句，于是变成“荷</w:t>
      </w:r>
      <w:r>
        <w:rPr>
          <w:rFonts w:ascii="TimesNewRoman" w:hAnsi="TimesNewRoman" w:cs="TimesNewRoman" w:eastAsia="TimesNewRoman"/>
          <w:sz w:val="53"/>
          <w:spacing w:val="0"/>
          <w:color w:val="000000"/>
          <w:b w:val="off"/>
          <w:i w:val="off"/>
        </w:rPr>
        <w:t>马相信有珀加索斯存在”(Homer believed that Pegasus exists)或者</w:t>
      </w:r>
      <w:r>
        <w:rPr>
          <w:rFonts w:ascii="TimesNewRoman" w:hAnsi="TimesNewRoman" w:cs="TimesNewRoman" w:eastAsia="TimesNewRoman"/>
          <w:sz w:val="53"/>
          <w:spacing w:val="0"/>
          <w:color w:val="000000"/>
          <w:b w:val="off"/>
          <w:i w:val="off"/>
        </w:rPr>
        <w:t>“荷马相信(珀加索斯存在)”(Homer believed [Pegasus exists])，</w:t>
      </w:r>
      <w:r>
        <w:rPr>
          <w:rFonts w:ascii="宋体" w:hAnsi="宋体" w:cs="宋体" w:eastAsia="宋体"/>
          <w:sz w:val="53"/>
          <w:spacing w:val="0"/>
          <w:color w:val="000000"/>
          <w:b w:val="off"/>
          <w:i w:val="off"/>
        </w:rPr>
        <w:t>180 其中被包含的语句具有前已论及的形式。还有其他例子，显然也不适</w:t>
      </w:r>
      <w:r>
        <w:rPr>
          <w:rFonts w:ascii="宋体" w:hAnsi="宋体" w:cs="宋体" w:eastAsia="宋体"/>
          <w:sz w:val="53"/>
          <w:spacing w:val="0"/>
          <w:color w:val="000000"/>
          <w:b w:val="off"/>
          <w:i w:val="off"/>
        </w:rPr>
        <w:t>合于命题态度句；例如“汤姆在思考珀加索斯”(Tom is thinking of</w:t>
      </w:r>
      <w:r>
        <w:rPr>
          <w:rFonts w:ascii="宋体" w:hAnsi="宋体" w:cs="宋体" w:eastAsia="宋体"/>
          <w:sz w:val="53"/>
          <w:spacing w:val="0"/>
          <w:color w:val="000000"/>
          <w:b w:val="off"/>
          <w:i w:val="off"/>
        </w:rPr>
        <w:t>Pegasus)，“在想像珀加索斯”(is imaging Pegasus)，“在描述珀加索</w:t>
      </w:r>
      <w:r>
        <w:rPr>
          <w:rFonts w:ascii="TimesNewRoman" w:hAnsi="TimesNewRoman" w:cs="TimesNewRoman" w:eastAsia="TimesNewRoman"/>
          <w:sz w:val="53"/>
          <w:spacing w:val="0"/>
          <w:color w:val="000000"/>
          <w:b w:val="off"/>
          <w:i w:val="off"/>
        </w:rPr>
        <w:t>斯”(is describing Pegasus)，“在描画珀加索斯”(is drawing Pega-</w:t>
      </w:r>
      <w:r>
        <w:rPr>
          <w:rFonts w:ascii="宋体" w:hAnsi="宋体" w:cs="宋体" w:eastAsia="宋体"/>
          <w:sz w:val="53"/>
          <w:spacing w:val="0"/>
          <w:color w:val="000000"/>
          <w:b w:val="off"/>
          <w:i w:val="off"/>
        </w:rPr>
        <w:t>sus)。[10]但它们也许能达到合适的地步，不过有点勉强。也许“汤姆</w:t>
      </w:r>
      <w:r>
        <w:rPr>
          <w:rFonts w:ascii="宋体" w:hAnsi="宋体" w:cs="宋体" w:eastAsia="宋体"/>
          <w:sz w:val="53"/>
          <w:spacing w:val="0"/>
          <w:color w:val="000000"/>
          <w:b w:val="off"/>
          <w:i w:val="off"/>
        </w:rPr>
        <w:t>在描画珀加索斯”可以被处理成如下这种形式“汤姆在画一幅他想像</w:t>
      </w:r>
      <w:r>
        <w:rPr>
          <w:rFonts w:ascii="TimesNewRoman" w:hAnsi="TimesNewRoman" w:cs="TimesNewRoman" w:eastAsia="TimesNewRoman"/>
          <w:sz w:val="53"/>
          <w:spacing w:val="0"/>
          <w:color w:val="000000"/>
          <w:b w:val="off"/>
          <w:i w:val="off"/>
        </w:rPr>
        <w:t>与珀加索斯相似的素描”(Tom is making a sketch which he imagines</w:t>
      </w:r>
      <w:r>
        <w:rPr>
          <w:rFonts w:ascii="TimesNewRoman" w:hAnsi="TimesNewRoman" w:cs="TimesNewRoman" w:eastAsia="TimesNewRoman"/>
          <w:sz w:val="53"/>
          <w:spacing w:val="0"/>
          <w:color w:val="000000"/>
          <w:b w:val="off"/>
          <w:i w:val="off"/>
        </w:rPr>
        <w:t>to resemble Pegasus)，亦即：</w:t>
      </w:r>
      <w:bookmarkEnd w:id="3543"/>
    </w:p>
    <w:p>
      <w:pPr>
        <w:pageBreakBefore w:val="off"/>
        <w:tabs/>
        <w:wordWrap w:val="off"/>
        <w:spacing w:before="0" w:after="0" w:line="920" w:lineRule="exact"/>
        <w:ind w:left="0" w:right="0"/>
        <w:jc w:val="both"/>
        <w:textAlignment w:val="baseline"/>
        <w:rPr>
          <w:sz w:val="53"/>
        </w:rPr>
      </w:pPr>
      <w:bookmarkStart w:name="" w:id="3544"/>
      <w:r>
        <w:rPr>
          <w:rFonts w:ascii="宋体" w:hAnsi="宋体" w:cs="宋体" w:eastAsia="宋体"/>
          <w:sz w:val="53"/>
          <w:spacing w:val="0"/>
          <w:color w:val="000000"/>
          <w:b w:val="off"/>
          <w:i w:val="off"/>
        </w:rPr>
        <w:t/>
      </w:r>
      <w:bookmarkEnd w:id="3544"/>
    </w:p>
    <w:p>
      <w:pPr>
        <w:pageBreakBefore w:val="off"/>
        <w:tabs/>
        <w:wordWrap w:val="off"/>
        <w:spacing w:before="0" w:after="0" w:line="960" w:lineRule="atLeast"/>
        <w:ind w:left="1340" w:right="1020" w:firstLine="1080"/>
        <w:jc w:val="both"/>
        <w:textAlignment w:val="baseline"/>
        <w:rPr>
          <w:sz w:val="60"/>
        </w:rPr>
      </w:pPr>
      <w:bookmarkStart w:name="" w:id="3545"/>
      <w:r>
        <w:rPr>
          <w:rFonts w:ascii="TimesNewRoman" w:hAnsi="TimesNewRoman" w:cs="TimesNewRoman" w:eastAsia="TimesNewRoman"/>
          <w:sz w:val="60"/>
          <w:spacing w:val="0"/>
          <w:color w:val="000000"/>
          <w:b w:val="off"/>
          <w:i w:val="off"/>
        </w:rPr>
        <w:t xml:space="preserve">(∃y)(Tom now is making y and Tom now is imaging </w:t>
      </w:r>
      <w:r>
        <w:rPr>
          <w:rFonts w:ascii="TimesNewRoman" w:hAnsi="TimesNewRoman" w:cs="TimesNewRoman" w:eastAsia="TimesNewRoman"/>
          <w:sz w:val="60"/>
          <w:spacing w:val="0"/>
          <w:color w:val="000000"/>
          <w:b w:val="off"/>
          <w:i w:val="off"/>
        </w:rPr>
        <w:t>x [x resembles Pegasus] of y)</w:t>
      </w:r>
      <w:bookmarkEnd w:id="3545"/>
    </w:p>
    <w:p>
      <w:pPr>
        <w:pageBreakBefore w:val="off"/>
        <w:tabs/>
        <w:wordWrap w:val="off"/>
        <w:spacing w:before="0" w:after="0" w:line="920" w:lineRule="atLeast"/>
        <w:ind w:left="2420" w:right="0"/>
        <w:jc w:val="both"/>
        <w:textAlignment w:val="baseline"/>
        <w:rPr>
          <w:sz w:val="53"/>
        </w:rPr>
      </w:pPr>
      <w:bookmarkStart w:name="" w:id="3546"/>
      <w:r>
        <w:rPr>
          <w:rFonts w:ascii="宋体" w:hAnsi="宋体" w:cs="宋体" w:eastAsia="宋体"/>
          <w:sz w:val="53"/>
          <w:spacing w:val="0"/>
          <w:color w:val="000000"/>
          <w:b w:val="off"/>
          <w:i w:val="off"/>
        </w:rPr>
        <w:t>(汤姆现在在画y，且汤姆现在在想像y的x [x与珀加</w:t>
      </w:r>
      <w:bookmarkEnd w:id="3546"/>
    </w:p>
    <w:p>
      <w:pPr>
        <w:pageBreakBefore w:val="off"/>
        <w:tabs/>
        <w:wordWrap w:val="off"/>
        <w:spacing w:before="0" w:after="0" w:line="660" w:lineRule="atLeast"/>
        <w:ind w:left="340" w:right="0"/>
        <w:jc w:val="both"/>
        <w:textAlignment w:val="baseline"/>
        <w:rPr>
          <w:sz w:val="48"/>
        </w:rPr>
      </w:pPr>
      <w:bookmarkStart w:name="" w:id="3547"/>
      <w:r>
        <w:rPr>
          <w:rFonts w:ascii="黑体" w:hAnsi="黑体" w:cs="黑体" w:eastAsia="黑体"/>
          <w:sz w:val="48"/>
          <w:spacing w:val="0"/>
          <w:color w:val="000000"/>
          <w:b w:val="off"/>
          <w:i w:val="off"/>
        </w:rPr>
        <w:t>206</w:t>
      </w:r>
      <w:bookmarkEnd w:id="3547"/>
    </w:p>
    <w:p>
      <w:r>
        <w:t/>
      </w:r>
    </w:p>
    <w:p>
      <w:pPr>
        <w:sectPr>
          <w:footerReference r:id="rId643"/>
          <w:headerReference r:id="rId644" w:type="default"/>
          <w:type w:val="nextPage"/>
          <w:pgSz w:w="21240" w:h="31680"/>
          <w:pgMar w:left="2480" w:top="2200" w:right="2480" w:bottom="2200" w:header="1900" w:footer="1900"/>
          <w:cols w:num="1"/>
        </w:sectPr>
      </w:pPr>
    </w:p>
    <w:p>
      <w:pPr>
        <w:pageBreakBefore w:val="off"/>
        <w:tabs/>
        <w:wordWrap w:val="off"/>
        <w:spacing w:before="540" w:after="0" w:line="600" w:lineRule="atLeast"/>
        <w:ind w:left="0" w:right="2140"/>
        <w:jc w:val="right"/>
        <w:textAlignment w:val="baseline"/>
        <w:rPr>
          <w:sz w:val="45"/>
        </w:rPr>
      </w:pPr>
      <w:bookmarkStart w:name="" w:id="3548"/>
      <w:r>
        <w:rPr>
          <w:rFonts w:ascii="黑体" w:hAnsi="黑体" w:cs="黑体" w:eastAsia="黑体"/>
          <w:sz w:val="45"/>
          <w:spacing w:val="0"/>
          <w:color w:val="000000"/>
          <w:b w:val="off"/>
          <w:i w:val="off"/>
        </w:rPr>
        <w:t>第五章严格规整化</w:t>
      </w:r>
      <w:r>
        <w:drawing>
          <wp:anchor allowOverlap="true" layoutInCell="true" locked="false" simplePos="false" behindDoc="true" relativeHeight="251659264" distL="0" distR="0" distT="0" distB="0">
            <wp:simplePos x="0" y="0"/>
            <wp:positionH relativeFrom="page">
              <wp:posOffset>10858500</wp:posOffset>
            </wp:positionH>
            <wp:positionV relativeFrom="paragraph">
              <wp:posOffset>0</wp:posOffset>
            </wp:positionV>
            <wp:extent cx="419100" cy="736600"/>
            <wp:wrapNone/>
            <wp:docPr id="342" name="Drawing 342"/>
            <a:graphic xmlns:a="http://schemas.openxmlformats.org/drawingml/2006/main">
              <a:graphicData uri="http://schemas.openxmlformats.org/drawingml/2006/picture">
                <pic:pic xmlns:pic="http://schemas.openxmlformats.org/drawingml/2006/picture">
                  <pic:nvPicPr>
                    <pic:cNvPr id="0" name="Picture 341"/>
                    <pic:cNvPicPr>
                      <a:picLocks noChangeAspect="true"/>
                    </pic:cNvPicPr>
                  </pic:nvPicPr>
                  <pic:blipFill>
                    <a:blip r:embed="rId129"/>
                    <a:stretch>
                      <a:fillRect/>
                    </a:stretch>
                  </pic:blipFill>
                  <pic:spPr>
                    <a:xfrm>
                      <a:off x="0" y="0"/>
                      <a:ext cx="419100" cy="736600"/>
                    </a:xfrm>
                    <a:prstGeom prst="rect">
                      <a:avLst/>
                    </a:prstGeom>
                  </pic:spPr>
                </pic:pic>
              </a:graphicData>
            </a:graphic>
          </wp:anchor>
        </w:drawing>
      </w:r>
      <w:bookmarkEnd w:id="3548"/>
    </w:p>
    <w:p>
      <w:pPr>
        <w:pageBreakBefore w:val="off"/>
        <w:tabs/>
        <w:wordWrap w:val="off"/>
        <w:spacing w:before="0" w:after="0" w:line="540" w:lineRule="exact"/>
        <w:ind w:left="0" w:right="0"/>
        <w:jc w:val="right"/>
        <w:textAlignment w:val="baseline"/>
        <w:rPr>
          <w:sz w:val="45"/>
        </w:rPr>
      </w:pPr>
      <w:bookmarkStart w:name="" w:id="3549"/>
      <w:r>
        <w:rPr>
          <w:rFonts w:ascii="宋体" w:hAnsi="宋体" w:cs="宋体" w:eastAsia="宋体"/>
          <w:sz w:val="45"/>
          <w:spacing w:val="0"/>
          <w:color w:val="000000"/>
          <w:b w:val="off"/>
          <w:i w:val="off"/>
        </w:rPr>
        <w:t/>
      </w:r>
      <w:bookmarkEnd w:id="3549"/>
    </w:p>
    <w:p>
      <w:pPr>
        <w:pageBreakBefore w:val="off"/>
        <w:tabs/>
        <w:wordWrap w:val="off"/>
        <w:spacing w:before="0" w:after="0" w:line="960" w:lineRule="atLeast"/>
        <w:ind w:left="1080" w:right="0"/>
        <w:jc w:val="both"/>
        <w:textAlignment w:val="baseline"/>
        <w:rPr>
          <w:sz w:val="50"/>
        </w:rPr>
      </w:pPr>
      <w:bookmarkStart w:name="" w:id="3550"/>
      <w:r>
        <w:rPr>
          <w:rFonts w:ascii="宋体" w:hAnsi="宋体" w:cs="宋体" w:eastAsia="宋体"/>
          <w:sz w:val="50"/>
          <w:spacing w:val="0"/>
          <w:color w:val="000000"/>
          <w:b w:val="off"/>
          <w:i w:val="off"/>
        </w:rPr>
        <w:t>索斯相似])。[11]</w:t>
      </w:r>
      <w:bookmarkEnd w:id="3550"/>
    </w:p>
    <w:p>
      <w:pPr>
        <w:pageBreakBefore w:val="off"/>
        <w:tabs/>
        <w:wordWrap w:val="off"/>
        <w:spacing w:before="0" w:after="0" w:line="980" w:lineRule="exact"/>
        <w:ind w:left="0" w:right="0"/>
        <w:jc w:val="both"/>
        <w:textAlignment w:val="baseline"/>
        <w:rPr>
          <w:sz w:val="50"/>
        </w:rPr>
      </w:pPr>
      <w:bookmarkStart w:name="" w:id="3551"/>
      <w:r>
        <w:rPr>
          <w:rFonts w:ascii="宋体" w:hAnsi="宋体" w:cs="宋体" w:eastAsia="宋体"/>
          <w:sz w:val="50"/>
          <w:spacing w:val="0"/>
          <w:color w:val="000000"/>
          <w:b w:val="off"/>
          <w:i w:val="off"/>
        </w:rPr>
        <w:t/>
      </w:r>
      <w:bookmarkEnd w:id="3551"/>
    </w:p>
    <w:p>
      <w:pPr>
        <w:pageBreakBefore w:val="off"/>
        <w:tabs/>
        <w:wordWrap w:val="off"/>
        <w:spacing w:before="0" w:after="0" w:line="980" w:lineRule="atLeast"/>
        <w:ind w:left="20" w:right="1300"/>
        <w:jc w:val="both"/>
        <w:textAlignment w:val="baseline"/>
        <w:rPr>
          <w:sz w:val="49"/>
        </w:rPr>
      </w:pPr>
      <w:bookmarkStart w:name="" w:id="3552"/>
      <w:r>
        <w:rPr>
          <w:rFonts w:ascii="宋体" w:hAnsi="宋体" w:cs="宋体" w:eastAsia="宋体"/>
          <w:sz w:val="49"/>
          <w:spacing w:val="0"/>
          <w:color w:val="000000"/>
          <w:b w:val="off"/>
          <w:i w:val="off"/>
        </w:rPr>
        <w:t>或许“汤姆在想像珀加索斯”可以被处理为“汤姆在想像他自己看到</w:t>
      </w:r>
      <w:r>
        <w:rPr>
          <w:rFonts w:ascii="TimesNewRoman" w:hAnsi="TimesNewRoman" w:cs="TimesNewRoman" w:eastAsia="TimesNewRoman"/>
          <w:sz w:val="49"/>
          <w:spacing w:val="0"/>
          <w:color w:val="000000"/>
          <w:b w:val="off"/>
          <w:i w:val="off"/>
        </w:rPr>
        <w:t>珀加索斯”(Tom</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imagining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himself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to</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see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Pegasus)，亦即：</w:t>
      </w:r>
      <w:bookmarkEnd w:id="3552"/>
    </w:p>
    <w:p>
      <w:pPr>
        <w:pageBreakBefore w:val="off"/>
        <w:tabs/>
        <w:wordWrap w:val="off"/>
        <w:spacing w:before="0" w:after="0" w:line="1000" w:lineRule="exact"/>
        <w:ind w:left="0" w:right="0"/>
        <w:jc w:val="both"/>
        <w:textAlignment w:val="baseline"/>
        <w:rPr>
          <w:sz w:val="49"/>
        </w:rPr>
      </w:pPr>
      <w:bookmarkStart w:name="" w:id="3553"/>
      <w:r>
        <w:rPr>
          <w:rFonts w:ascii="宋体" w:hAnsi="宋体" w:cs="宋体" w:eastAsia="宋体"/>
          <w:sz w:val="49"/>
          <w:spacing w:val="0"/>
          <w:color w:val="000000"/>
          <w:b w:val="off"/>
          <w:i w:val="off"/>
        </w:rPr>
        <w:t/>
      </w:r>
      <w:bookmarkEnd w:id="3553"/>
    </w:p>
    <w:p>
      <w:pPr>
        <w:pageBreakBefore w:val="off"/>
        <w:tabs/>
        <w:wordWrap w:val="off"/>
        <w:spacing w:before="0" w:after="0" w:line="980" w:lineRule="atLeast"/>
        <w:ind w:left="2100" w:right="0"/>
        <w:jc w:val="both"/>
        <w:textAlignment w:val="baseline"/>
        <w:rPr>
          <w:sz w:val="49"/>
        </w:rPr>
      </w:pPr>
      <w:bookmarkStart w:name="" w:id="3554"/>
      <w:r>
        <w:rPr>
          <w:rFonts w:ascii="TimesNewRoman" w:hAnsi="TimesNewRoman" w:cs="TimesNewRoman" w:eastAsia="TimesNewRoman"/>
          <w:sz w:val="49"/>
          <w:spacing w:val="0"/>
          <w:color w:val="000000"/>
          <w:b w:val="off"/>
          <w:i w:val="off"/>
        </w:rPr>
        <w:t>Tom</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now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imaging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seeing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Pegasus]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Tom.</w:t>
      </w:r>
      <w:bookmarkEnd w:id="3554"/>
    </w:p>
    <w:p>
      <w:pPr>
        <w:pageBreakBefore w:val="off"/>
        <w:tabs/>
        <w:wordWrap w:val="off"/>
        <w:spacing w:before="0" w:after="0" w:line="660" w:lineRule="atLeast"/>
        <w:ind w:left="2100" w:right="0"/>
        <w:jc w:val="both"/>
        <w:textAlignment w:val="baseline"/>
        <w:rPr>
          <w:sz w:val="48"/>
        </w:rPr>
      </w:pPr>
      <w:bookmarkStart w:name="" w:id="3555"/>
      <w:r>
        <w:rPr>
          <w:rFonts w:ascii="楷体" w:hAnsi="楷体" w:cs="楷体" w:eastAsia="楷体"/>
          <w:sz w:val="48"/>
          <w:spacing w:val="0"/>
          <w:color w:val="000000"/>
          <w:b w:val="off"/>
          <w:i w:val="off"/>
        </w:rPr>
        <w:t>（汤姆现在在想像汤姆的</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x</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[x正在看珀加索斯]。）</w:t>
      </w:r>
      <w:bookmarkEnd w:id="3555"/>
    </w:p>
    <w:p>
      <w:pPr>
        <w:pageBreakBefore w:val="off"/>
        <w:tabs/>
        <w:wordWrap w:val="off"/>
        <w:spacing w:before="0" w:after="0" w:line="980" w:lineRule="exact"/>
        <w:ind w:left="0" w:right="0"/>
        <w:jc w:val="both"/>
        <w:textAlignment w:val="baseline"/>
        <w:rPr>
          <w:sz w:val="50"/>
        </w:rPr>
      </w:pPr>
      <w:bookmarkStart w:name="" w:id="3556"/>
      <w:r>
        <w:rPr>
          <w:rFonts w:ascii="宋体" w:hAnsi="宋体" w:cs="宋体" w:eastAsia="宋体"/>
          <w:sz w:val="50"/>
          <w:spacing w:val="0"/>
          <w:color w:val="000000"/>
          <w:b w:val="off"/>
          <w:i w:val="off"/>
        </w:rPr>
        <w:t/>
      </w:r>
      <w:bookmarkEnd w:id="3556"/>
    </w:p>
    <w:p>
      <w:pPr>
        <w:pageBreakBefore w:val="off"/>
        <w:tabs/>
        <w:wordWrap w:val="off"/>
        <w:spacing w:before="0" w:after="0" w:line="960" w:lineRule="atLeast"/>
        <w:ind w:left="20" w:right="1300"/>
        <w:jc w:val="both"/>
        <w:textAlignment w:val="baseline"/>
        <w:rPr>
          <w:sz w:val="50"/>
        </w:rPr>
      </w:pPr>
      <w:bookmarkStart w:name="" w:id="3557"/>
      <w:r>
        <w:rPr>
          <w:rFonts w:ascii="宋体" w:hAnsi="宋体" w:cs="宋体" w:eastAsia="宋体"/>
          <w:sz w:val="50"/>
          <w:spacing w:val="0"/>
          <w:color w:val="000000"/>
          <w:b w:val="off"/>
          <w:i w:val="off"/>
        </w:rPr>
        <w:t>这样做的目的是，就其直接包含的语句而言，给单独词项以指称地</w:t>
      </w:r>
      <w:r>
        <w:rPr>
          <w:rFonts w:ascii="宋体" w:hAnsi="宋体" w:cs="宋体" w:eastAsia="宋体"/>
          <w:sz w:val="50"/>
          <w:spacing w:val="0"/>
          <w:color w:val="000000"/>
          <w:b w:val="off"/>
          <w:i w:val="off"/>
        </w:rPr>
        <w:t>位，这样使它经得起直接语境范围内语法上重新分析的检验，尽管其</w:t>
      </w:r>
      <w:r>
        <w:rPr>
          <w:rFonts w:ascii="宋体" w:hAnsi="宋体" w:cs="宋体" w:eastAsia="宋体"/>
          <w:sz w:val="50"/>
          <w:spacing w:val="0"/>
          <w:color w:val="000000"/>
          <w:b w:val="off"/>
          <w:i w:val="off"/>
        </w:rPr>
        <w:t>更广的语境是暗昧的。[12]</w:t>
      </w:r>
      <w:bookmarkEnd w:id="3557"/>
    </w:p>
    <w:p>
      <w:pPr>
        <w:pageBreakBefore w:val="off"/>
        <w:tabs/>
        <w:wordWrap w:val="off"/>
        <w:spacing w:before="0" w:after="0" w:line="960" w:lineRule="atLeast"/>
        <w:ind w:left="20" w:right="1300" w:firstLine="1080"/>
        <w:jc w:val="both"/>
        <w:textAlignment w:val="baseline"/>
        <w:rPr>
          <w:sz w:val="50"/>
        </w:rPr>
      </w:pPr>
      <w:bookmarkStart w:name="" w:id="3558"/>
      <w:r>
        <w:rPr>
          <w:rFonts w:ascii="宋体" w:hAnsi="宋体" w:cs="宋体" w:eastAsia="宋体"/>
          <w:sz w:val="50"/>
          <w:spacing w:val="0"/>
          <w:color w:val="000000"/>
          <w:b w:val="off"/>
          <w:i w:val="off"/>
        </w:rPr>
        <w:t>上面提出的对作为普遍词项的单独词项做语法上的再分析，有为</w:t>
      </w:r>
      <w:r>
        <w:rPr>
          <w:rFonts w:ascii="宋体" w:hAnsi="宋体" w:cs="宋体" w:eastAsia="宋体"/>
          <w:sz w:val="50"/>
          <w:spacing w:val="0"/>
          <w:color w:val="000000"/>
          <w:b w:val="off"/>
          <w:i w:val="off"/>
        </w:rPr>
        <w:t>分析普遍词项带来新问题的危险，应该局限于那些并不具有须小心保</w:t>
      </w:r>
      <w:r>
        <w:rPr>
          <w:rFonts w:ascii="宋体" w:hAnsi="宋体" w:cs="宋体" w:eastAsia="宋体"/>
          <w:sz w:val="50"/>
          <w:spacing w:val="0"/>
          <w:color w:val="000000"/>
          <w:b w:val="off"/>
          <w:i w:val="off"/>
        </w:rPr>
        <w:t>持的内在结构的单独词项。至于这些词项是一些什么词项，既不是这</w:t>
      </w:r>
      <w:r>
        <w:rPr>
          <w:rFonts w:ascii="宋体" w:hAnsi="宋体" w:cs="宋体" w:eastAsia="宋体"/>
          <w:sz w:val="50"/>
          <w:spacing w:val="0"/>
          <w:color w:val="000000"/>
          <w:b w:val="off"/>
          <w:i w:val="off"/>
        </w:rPr>
        <w:t>些词项最初如何被学到的问题，也不是它们是否为单个英语词的问</w:t>
      </w:r>
      <w:r>
        <w:rPr>
          <w:rFonts w:ascii="宋体" w:hAnsi="宋体" w:cs="宋体" w:eastAsia="宋体"/>
          <w:sz w:val="50"/>
          <w:spacing w:val="0"/>
          <w:color w:val="000000"/>
          <w:b w:val="off"/>
          <w:i w:val="off"/>
        </w:rPr>
        <w:t>题，而是我们可以设想自己所进行的论证和考察的特定需要的问题。</w:t>
      </w:r>
      <w:r>
        <w:rPr>
          <w:rFonts w:ascii="宋体" w:hAnsi="宋体" w:cs="宋体" w:eastAsia="宋体"/>
          <w:sz w:val="50"/>
          <w:spacing w:val="0"/>
          <w:color w:val="000000"/>
          <w:b w:val="off"/>
          <w:i w:val="off"/>
        </w:rPr>
        <w:t>在这个意义上被视为简单词项的这些不是变元的单独词项，我们可以</w:t>
      </w:r>
      <w:r>
        <w:rPr>
          <w:rFonts w:ascii="宋体" w:hAnsi="宋体" w:cs="宋体" w:eastAsia="宋体"/>
          <w:sz w:val="50"/>
          <w:spacing w:val="0"/>
          <w:color w:val="000000"/>
          <w:b w:val="off"/>
          <w:i w:val="off"/>
        </w:rPr>
        <w:t>称之为名字(name)———这里的名字性(namehood)是纯粹相对于</w:t>
      </w:r>
      <w:r>
        <w:rPr>
          <w:rFonts w:ascii="宋体" w:hAnsi="宋体" w:cs="宋体" w:eastAsia="宋体"/>
          <w:sz w:val="50"/>
          <w:spacing w:val="0"/>
          <w:color w:val="000000"/>
          <w:b w:val="off"/>
          <w:i w:val="off"/>
        </w:rPr>
        <w:t>正在进行的各种不同的计划而言的。[13]上面所提议的语法上的再分析</w:t>
      </w:r>
      <w:r>
        <w:rPr>
          <w:rFonts w:ascii="宋体" w:hAnsi="宋体" w:cs="宋体" w:eastAsia="宋体"/>
          <w:sz w:val="50"/>
          <w:spacing w:val="0"/>
          <w:color w:val="000000"/>
          <w:b w:val="off"/>
          <w:i w:val="off"/>
        </w:rPr>
        <w:t>于是就成为对名字之为普遍词项的一种再分析。</w:t>
      </w:r>
      <w:bookmarkEnd w:id="3558"/>
    </w:p>
    <w:p>
      <w:pPr>
        <w:pageBreakBefore w:val="off"/>
        <w:tabs/>
        <w:wordWrap w:val="off"/>
        <w:spacing w:before="0" w:after="0" w:line="980" w:lineRule="exact"/>
        <w:ind w:left="0" w:right="0"/>
        <w:jc w:val="both"/>
        <w:textAlignment w:val="baseline"/>
        <w:rPr>
          <w:sz w:val="50"/>
        </w:rPr>
      </w:pPr>
      <w:bookmarkStart w:name="" w:id="3559"/>
      <w:r>
        <w:rPr>
          <w:rFonts w:ascii="宋体" w:hAnsi="宋体" w:cs="宋体" w:eastAsia="宋体"/>
          <w:sz w:val="50"/>
          <w:spacing w:val="0"/>
          <w:color w:val="000000"/>
          <w:b w:val="off"/>
          <w:i w:val="off"/>
        </w:rPr>
        <w:t/>
      </w:r>
      <w:bookmarkEnd w:id="3559"/>
    </w:p>
    <w:p>
      <w:pPr>
        <w:pageBreakBefore w:val="off"/>
        <w:tabs/>
        <w:wordWrap w:val="off"/>
        <w:spacing w:before="0" w:after="0" w:line="960" w:lineRule="atLeast"/>
        <w:ind w:left="20" w:right="0"/>
        <w:jc w:val="both"/>
        <w:textAlignment w:val="baseline"/>
        <w:rPr>
          <w:sz w:val="72"/>
        </w:rPr>
      </w:pPr>
      <w:bookmarkStart w:name="" w:id="3560"/>
      <w:r>
        <w:rPr>
          <w:rFonts w:ascii="楷体" w:hAnsi="楷体" w:cs="楷体" w:eastAsia="楷体"/>
          <w:sz w:val="72"/>
          <w:spacing w:val="0"/>
          <w:color w:val="000000"/>
          <w:b w:val="on"/>
          <w:i w:val="off"/>
        </w:rPr>
        <w:t>38.调解性评论。单独词项的消除</w:t>
      </w:r>
      <w:bookmarkEnd w:id="3560"/>
    </w:p>
    <w:p>
      <w:pPr>
        <w:pageBreakBefore w:val="off"/>
        <w:tabs/>
        <w:wordWrap w:val="off"/>
        <w:spacing w:before="0" w:after="0" w:line="980" w:lineRule="exact"/>
        <w:ind w:left="0" w:right="0"/>
        <w:jc w:val="both"/>
        <w:textAlignment w:val="baseline"/>
        <w:rPr>
          <w:sz w:val="50"/>
        </w:rPr>
      </w:pPr>
      <w:bookmarkStart w:name="" w:id="3561"/>
      <w:r>
        <w:rPr>
          <w:rFonts w:ascii="宋体" w:hAnsi="宋体" w:cs="宋体" w:eastAsia="宋体"/>
          <w:sz w:val="50"/>
          <w:spacing w:val="0"/>
          <w:color w:val="000000"/>
          <w:b w:val="off"/>
          <w:i w:val="off"/>
        </w:rPr>
        <w:t/>
      </w:r>
      <w:bookmarkEnd w:id="3561"/>
    </w:p>
    <w:p>
      <w:pPr>
        <w:pageBreakBefore w:val="off"/>
        <w:tabs/>
        <w:wordWrap w:val="off"/>
        <w:spacing w:before="0" w:after="0" w:line="960" w:lineRule="atLeast"/>
        <w:ind w:left="20" w:right="0" w:firstLine="1020"/>
        <w:jc w:val="both"/>
        <w:textAlignment w:val="baseline"/>
        <w:rPr>
          <w:sz w:val="50"/>
        </w:rPr>
      </w:pPr>
      <w:bookmarkStart w:name="" w:id="3562"/>
      <w:r>
        <w:rPr>
          <w:rFonts w:ascii="宋体" w:hAnsi="宋体" w:cs="宋体" w:eastAsia="宋体"/>
          <w:sz w:val="50"/>
          <w:spacing w:val="0"/>
          <w:color w:val="000000"/>
          <w:b w:val="off"/>
          <w:i w:val="off"/>
        </w:rPr>
        <w:t>关于语法上的再分析，我们可以通过下述办法来激起人们对它的</w:t>
      </w:r>
      <w:r>
        <w:rPr>
          <w:rFonts w:ascii="宋体" w:hAnsi="宋体" w:cs="宋体" w:eastAsia="宋体"/>
          <w:sz w:val="50"/>
          <w:spacing w:val="0"/>
          <w:color w:val="000000"/>
          <w:b w:val="off"/>
          <w:i w:val="off"/>
        </w:rPr>
        <w:t>关注，即让“名字”(name)这个表述词语伴随“苏格拉底”等进入</w:t>
      </w:r>
      <w:r>
        <w:rPr>
          <w:rFonts w:ascii="宋体" w:hAnsi="宋体" w:cs="宋体" w:eastAsia="宋体"/>
          <w:sz w:val="50"/>
          <w:spacing w:val="0"/>
          <w:color w:val="000000"/>
          <w:b w:val="off"/>
          <w:i w:val="off"/>
        </w:rPr>
        <w:t>其新的位置，从而使名字这个范畴并没有消除，而只是被重新解释为</w:t>
      </w:r>
      <w:bookmarkEnd w:id="3562"/>
    </w:p>
    <w:p>
      <w:pPr>
        <w:pageBreakBefore w:val="off"/>
        <w:tabs/>
        <w:wordWrap w:val="off"/>
        <w:spacing w:before="0" w:after="0" w:line="640" w:lineRule="atLeast"/>
        <w:ind w:left="0" w:right="1300"/>
        <w:jc w:val="right"/>
        <w:textAlignment w:val="baseline"/>
        <w:rPr>
          <w:sz w:val="47"/>
        </w:rPr>
      </w:pPr>
      <w:bookmarkStart w:name="" w:id="3563"/>
      <w:r>
        <w:rPr>
          <w:rFonts w:ascii="黑体" w:hAnsi="黑体" w:cs="黑体" w:eastAsia="黑体"/>
          <w:sz w:val="47"/>
          <w:spacing w:val="0"/>
          <w:color w:val="000000"/>
          <w:b w:val="off"/>
          <w:i w:val="off"/>
        </w:rPr>
        <w:t>207</w:t>
      </w:r>
      <w:bookmarkEnd w:id="3563"/>
    </w:p>
    <w:p>
      <w:r>
        <w:t/>
      </w:r>
    </w:p>
    <w:p>
      <w:pPr>
        <w:sectPr>
          <w:footerReference r:id="rId645"/>
          <w:headerReference r:id="rId646" w:type="default"/>
          <w:type w:val="nextPage"/>
          <w:pgSz w:w="21240" w:h="31680"/>
          <w:pgMar w:left="2020" w:top="1920" w:right="2020" w:bottom="1920" w:header="1620" w:footer="1620"/>
          <w:cols w:num="1"/>
        </w:sectPr>
      </w:pPr>
    </w:p>
    <w:p>
      <w:pPr>
        <w:pageBreakBefore w:val="off"/>
        <w:tabs/>
        <w:wordWrap w:val="off"/>
        <w:spacing w:before="0" w:after="0" w:line="560" w:lineRule="atLeast"/>
        <w:ind w:left="1980" w:right="0"/>
        <w:jc w:val="both"/>
        <w:textAlignment w:val="baseline"/>
        <w:rPr>
          <w:sz w:val="41"/>
        </w:rPr>
      </w:pPr>
      <w:bookmarkStart w:name="" w:id="3564"/>
      <w:r>
        <w:rPr>
          <w:rFonts w:ascii="黑体" w:hAnsi="黑体" w:cs="黑体" w:eastAsia="黑体"/>
          <w:sz w:val="41"/>
          <w:spacing w:val="0"/>
          <w:color w:val="000000"/>
          <w:b w:val="on"/>
          <w:i w:val="off"/>
        </w:rPr>
        <w:t>语词和对象</w:t>
      </w:r>
      <w:bookmarkEnd w:id="3564"/>
    </w:p>
    <w:p>
      <w:pPr>
        <w:pageBreakBefore w:val="off"/>
        <w:tabs/>
        <w:wordWrap w:val="off"/>
        <w:spacing w:before="0" w:after="0" w:line="460" w:lineRule="exact"/>
        <w:ind w:left="0" w:right="0"/>
        <w:jc w:val="both"/>
        <w:textAlignment w:val="baseline"/>
        <w:rPr>
          <w:sz w:val="41"/>
        </w:rPr>
      </w:pPr>
      <w:bookmarkStart w:name="" w:id="3565"/>
      <w:r>
        <w:rPr>
          <w:rFonts w:ascii="宋体" w:hAnsi="宋体" w:cs="宋体" w:eastAsia="宋体"/>
          <w:sz w:val="41"/>
          <w:spacing w:val="0"/>
          <w:color w:val="000000"/>
          <w:b w:val="off"/>
          <w:i w:val="off"/>
        </w:rPr>
        <w:t/>
      </w:r>
      <w:bookmarkEnd w:id="3565"/>
    </w:p>
    <w:p>
      <w:pPr>
        <w:pageBreakBefore w:val="off"/>
        <w:tabs/>
        <w:wordWrap w:val="off"/>
        <w:spacing w:before="0" w:after="0" w:line="880" w:lineRule="atLeast"/>
        <w:ind w:left="1180" w:right="20"/>
        <w:jc w:val="both"/>
        <w:textAlignment w:val="baseline"/>
        <w:rPr>
          <w:sz w:val="53"/>
        </w:rPr>
      </w:pPr>
      <w:bookmarkStart w:name="" w:id="3566"/>
      <w:r>
        <w:rPr>
          <w:rFonts w:ascii="宋体" w:hAnsi="宋体" w:cs="宋体" w:eastAsia="宋体"/>
          <w:sz w:val="53"/>
          <w:spacing w:val="0"/>
          <w:color w:val="000000"/>
          <w:b w:val="off"/>
          <w:i w:val="off"/>
        </w:rPr>
        <w:t>从属于普遍词项范畴而非从属于单独词项的范畴。将名字这样解释为</w:t>
      </w:r>
      <w:r>
        <w:rPr>
          <w:rFonts w:ascii="宋体" w:hAnsi="宋体" w:cs="宋体" w:eastAsia="宋体"/>
          <w:sz w:val="53"/>
          <w:spacing w:val="0"/>
          <w:color w:val="000000"/>
          <w:b w:val="off"/>
          <w:i w:val="off"/>
        </w:rPr>
        <w:t>普遍词项时，我们所背离的只有一部分属于语言用法，而大部分是对</w:t>
      </w:r>
      <w:r>
        <w:rPr>
          <w:rFonts w:ascii="宋体" w:hAnsi="宋体" w:cs="宋体" w:eastAsia="宋体"/>
          <w:sz w:val="53"/>
          <w:spacing w:val="0"/>
          <w:color w:val="000000"/>
          <w:b w:val="off"/>
          <w:i w:val="off"/>
        </w:rPr>
        <w:t>用法的态度，即把名字与单称代词和不定单独词项一样进行语法分</w:t>
      </w:r>
      <w:r>
        <w:rPr>
          <w:rFonts w:ascii="宋体" w:hAnsi="宋体" w:cs="宋体" w:eastAsia="宋体"/>
          <w:sz w:val="53"/>
          <w:spacing w:val="0"/>
          <w:color w:val="000000"/>
          <w:b w:val="off"/>
          <w:i w:val="off"/>
        </w:rPr>
        <w:t>析的办法。这种态度甚至多少有点是人为做作的，因为它意味着将</w:t>
      </w:r>
      <w:r>
        <w:rPr>
          <w:rFonts w:ascii="宋体" w:hAnsi="宋体" w:cs="宋体" w:eastAsia="宋体"/>
          <w:sz w:val="53"/>
          <w:spacing w:val="0"/>
          <w:color w:val="000000"/>
          <w:b w:val="off"/>
          <w:i w:val="off"/>
        </w:rPr>
        <w:t>自然语言的“是”(is)时而理解为系词，时而理解为“=”。在以</w:t>
      </w:r>
      <w:r>
        <w:rPr>
          <w:rFonts w:ascii="宋体" w:hAnsi="宋体" w:cs="宋体" w:eastAsia="宋体"/>
          <w:sz w:val="53"/>
          <w:spacing w:val="0"/>
          <w:color w:val="000000"/>
          <w:b w:val="off"/>
          <w:i w:val="off"/>
        </w:rPr>
        <w:t>往世纪中，这也不是逻辑学家们一成不变的态度；他们一般宁可认</w:t>
      </w:r>
      <w:r>
        <w:rPr>
          <w:rFonts w:ascii="宋体" w:hAnsi="宋体" w:cs="宋体" w:eastAsia="宋体"/>
          <w:sz w:val="53"/>
          <w:spacing w:val="0"/>
          <w:color w:val="000000"/>
          <w:b w:val="off"/>
          <w:i w:val="off"/>
        </w:rPr>
        <w:t>为如“苏格拉底”这样的名字在逻辑上与“有死的”(mortal)和</w:t>
      </w:r>
      <w:r>
        <w:rPr>
          <w:rFonts w:ascii="宋体" w:hAnsi="宋体" w:cs="宋体" w:eastAsia="宋体"/>
          <w:sz w:val="53"/>
          <w:spacing w:val="0"/>
          <w:color w:val="000000"/>
          <w:b w:val="off"/>
          <w:i w:val="off"/>
        </w:rPr>
        <w:t>“人”(man)是一样的，它之不同于后两类词只是在于，它适用于</w:t>
      </w:r>
      <w:r>
        <w:rPr>
          <w:rFonts w:ascii="宋体" w:hAnsi="宋体" w:cs="宋体" w:eastAsia="宋体"/>
          <w:sz w:val="53"/>
          <w:spacing w:val="0"/>
          <w:color w:val="000000"/>
          <w:b w:val="off"/>
          <w:i w:val="off"/>
        </w:rPr>
        <w:t>更少的对象，实即一个对象。再者，莱希涅夫斯基(1930)尤其被</w:t>
      </w:r>
      <w:r>
        <w:rPr>
          <w:rFonts w:ascii="宋体" w:hAnsi="宋体" w:cs="宋体" w:eastAsia="宋体"/>
          <w:sz w:val="53"/>
          <w:spacing w:val="0"/>
          <w:color w:val="000000"/>
          <w:b w:val="off"/>
          <w:i w:val="off"/>
        </w:rPr>
        <w:t>人们认为主张将名字比做普遍词项，尽管他并没有这样说。[14]赖尔</w:t>
      </w:r>
      <w:r>
        <w:rPr>
          <w:rFonts w:ascii="宋体" w:hAnsi="宋体" w:cs="宋体" w:eastAsia="宋体"/>
          <w:sz w:val="53"/>
          <w:spacing w:val="0"/>
          <w:color w:val="000000"/>
          <w:b w:val="off"/>
          <w:i w:val="off"/>
        </w:rPr>
        <w:t>1933年谈到“x存在”语境时在这一方向上也迈出了一步，他极力</w:t>
      </w:r>
      <w:r>
        <w:rPr>
          <w:rFonts w:ascii="宋体" w:hAnsi="宋体" w:cs="宋体" w:eastAsia="宋体"/>
          <w:sz w:val="53"/>
          <w:spacing w:val="0"/>
          <w:color w:val="000000"/>
          <w:b w:val="off"/>
          <w:i w:val="off"/>
        </w:rPr>
        <w:t>主张，“‘x’这个词从语法角度看似乎指属性的一个主词，实际上</w:t>
      </w:r>
      <w:r>
        <w:rPr>
          <w:rFonts w:ascii="宋体" w:hAnsi="宋体" w:cs="宋体" w:eastAsia="宋体"/>
          <w:sz w:val="53"/>
          <w:spacing w:val="0"/>
          <w:color w:val="000000"/>
          <w:b w:val="off"/>
          <w:i w:val="off"/>
        </w:rPr>
        <w:t>是指一属性”[15]。在第20节中，我们已意识到，对于普遍词项与</w:t>
      </w:r>
      <w:r>
        <w:rPr>
          <w:rFonts w:ascii="宋体" w:hAnsi="宋体" w:cs="宋体" w:eastAsia="宋体"/>
          <w:sz w:val="53"/>
          <w:spacing w:val="0"/>
          <w:color w:val="000000"/>
          <w:b w:val="off"/>
          <w:i w:val="off"/>
        </w:rPr>
        <w:t>单独词项的区别，人们自然会怀疑是不是被夸大了。我们把名字解</w:t>
      </w:r>
      <w:r>
        <w:rPr>
          <w:rFonts w:ascii="宋体" w:hAnsi="宋体" w:cs="宋体" w:eastAsia="宋体"/>
          <w:sz w:val="53"/>
          <w:spacing w:val="0"/>
          <w:color w:val="000000"/>
          <w:b w:val="off"/>
          <w:i w:val="off"/>
        </w:rPr>
        <w:t>释为从属于普遍词项范畴，是部分地恢复了那种从某些方面来看更</w:t>
      </w:r>
      <w:r>
        <w:rPr>
          <w:rFonts w:ascii="宋体" w:hAnsi="宋体" w:cs="宋体" w:eastAsia="宋体"/>
          <w:sz w:val="53"/>
          <w:spacing w:val="0"/>
          <w:color w:val="000000"/>
          <w:b w:val="off"/>
          <w:i w:val="off"/>
        </w:rPr>
        <w:t>自然的观点。</w:t>
      </w:r>
      <w:bookmarkEnd w:id="3566"/>
    </w:p>
    <w:p>
      <w:pPr>
        <w:pageBreakBefore w:val="off"/>
        <w:tabs/>
        <w:wordWrap w:val="off"/>
        <w:spacing w:before="0" w:after="0" w:line="880" w:lineRule="atLeast"/>
        <w:ind w:left="1180" w:right="0" w:firstLine="1020"/>
        <w:jc w:val="both"/>
        <w:textAlignment w:val="baseline"/>
        <w:rPr>
          <w:sz w:val="53"/>
        </w:rPr>
      </w:pPr>
      <w:bookmarkStart w:name="" w:id="3567"/>
      <w:r>
        <w:rPr>
          <w:rFonts w:ascii="宋体" w:hAnsi="宋体" w:cs="宋体" w:eastAsia="宋体"/>
          <w:sz w:val="53"/>
          <w:spacing w:val="0"/>
          <w:color w:val="000000"/>
          <w:b w:val="off"/>
          <w:i w:val="off"/>
        </w:rPr>
        <w:t>关于单独词项与普遍词项区分的任何问题都与刺激同义性(见第</w:t>
      </w:r>
      <w:r>
        <w:rPr>
          <w:rFonts w:ascii="宋体" w:hAnsi="宋体" w:cs="宋体" w:eastAsia="宋体"/>
          <w:sz w:val="53"/>
          <w:spacing w:val="0"/>
          <w:color w:val="000000"/>
          <w:b w:val="off"/>
          <w:i w:val="off"/>
        </w:rPr>
        <w:t>12节)无关。而且，也与学习诸如“妈妈”之类词项时的婴儿阶段</w:t>
      </w:r>
      <w:r>
        <w:rPr>
          <w:rFonts w:ascii="宋体" w:hAnsi="宋体" w:cs="宋体" w:eastAsia="宋体"/>
          <w:sz w:val="53"/>
          <w:spacing w:val="0"/>
          <w:color w:val="000000"/>
          <w:b w:val="off"/>
          <w:i w:val="off"/>
        </w:rPr>
        <w:t>无关(见第19节)。当我们将这个区分应用于物质名词时(见第20</w:t>
      </w:r>
      <w:r>
        <w:rPr>
          <w:rFonts w:ascii="宋体" w:hAnsi="宋体" w:cs="宋体" w:eastAsia="宋体"/>
          <w:sz w:val="53"/>
          <w:spacing w:val="0"/>
          <w:color w:val="000000"/>
          <w:b w:val="off"/>
          <w:i w:val="off"/>
        </w:rPr>
        <w:t>节)，便留有某种随意性。于是判定何时将“是”当做“=”而何时</w:t>
      </w:r>
      <w:r>
        <w:rPr>
          <w:rFonts w:ascii="宋体" w:hAnsi="宋体" w:cs="宋体" w:eastAsia="宋体"/>
          <w:sz w:val="53"/>
          <w:spacing w:val="0"/>
          <w:color w:val="000000"/>
          <w:b w:val="off"/>
          <w:i w:val="off"/>
        </w:rPr>
        <w:t>将“是”当做系词也就带有随意性。总之，有谁能说清是一种名字与</w:t>
      </w:r>
      <w:r>
        <w:rPr>
          <w:rFonts w:ascii="宋体" w:hAnsi="宋体" w:cs="宋体" w:eastAsia="宋体"/>
          <w:sz w:val="53"/>
          <w:spacing w:val="0"/>
          <w:color w:val="000000"/>
          <w:b w:val="off"/>
          <w:i w:val="off"/>
        </w:rPr>
        <w:t>单称代词和不定单独词项相一致的标准记法，还是一种名字与普遍词</w:t>
      </w:r>
      <w:r>
        <w:rPr>
          <w:rFonts w:ascii="宋体" w:hAnsi="宋体" w:cs="宋体" w:eastAsia="宋体"/>
          <w:sz w:val="53"/>
          <w:spacing w:val="0"/>
          <w:color w:val="000000"/>
          <w:b w:val="off"/>
          <w:i w:val="off"/>
        </w:rPr>
        <w:t>项相一致的标准记法更彻底地改变了英语呢?</w:t>
      </w:r>
      <w:bookmarkEnd w:id="3567"/>
    </w:p>
    <w:p>
      <w:pPr>
        <w:pageBreakBefore w:val="off"/>
        <w:tabs/>
        <w:wordWrap w:val="off"/>
        <w:spacing w:before="0" w:after="0" w:line="880" w:lineRule="atLeast"/>
        <w:ind w:left="1200" w:right="0" w:hanging="1200"/>
        <w:jc w:val="both"/>
        <w:textAlignment w:val="baseline"/>
        <w:rPr>
          <w:sz w:val="53"/>
        </w:rPr>
      </w:pPr>
      <w:bookmarkStart w:name="" w:id="3568"/>
      <w:r>
        <w:rPr>
          <w:rFonts w:ascii="宋体" w:hAnsi="宋体" w:cs="宋体" w:eastAsia="宋体"/>
          <w:sz w:val="53"/>
          <w:spacing w:val="0"/>
          <w:color w:val="000000"/>
          <w:b w:val="off"/>
          <w:i w:val="off"/>
        </w:rPr>
        <w:t>182</w:t>
      </w:r>
      <w:r>
        <w:rPr>
          <w:rFonts w:ascii="宋体" w:hAnsi="宋体" w:cs="宋体" w:eastAsia="宋体"/>
          <w:sz w:val="53"/>
          <w:spacing w:val="0"/>
          <w:color w:val="000000"/>
          <w:b w:val="off"/>
          <w:i w:val="off"/>
        </w:rPr>
        <w:t xml:space="preserve">     我们以一种明显的方式从语法上将名字再分析为普遍词项而背离</w:t>
      </w:r>
      <w:r>
        <w:rPr>
          <w:rFonts w:ascii="宋体" w:hAnsi="宋体" w:cs="宋体" w:eastAsia="宋体"/>
          <w:sz w:val="53"/>
          <w:spacing w:val="0"/>
          <w:color w:val="000000"/>
          <w:b w:val="off"/>
          <w:i w:val="off"/>
        </w:rPr>
        <w:t>了日常用法，这种分析方式不同于日常用法的分类，就在于它弥合了</w:t>
      </w:r>
      <w:r>
        <w:rPr>
          <w:rFonts w:ascii="宋体" w:hAnsi="宋体" w:cs="宋体" w:eastAsia="宋体"/>
          <w:sz w:val="53"/>
          <w:spacing w:val="0"/>
          <w:color w:val="000000"/>
          <w:b w:val="off"/>
          <w:i w:val="off"/>
        </w:rPr>
        <w:t>真值空隙。但这正是语法再分析的一个目的。如果义释带有同义性的</w:t>
      </w:r>
      <w:r>
        <w:rPr>
          <w:rFonts w:ascii="宋体" w:hAnsi="宋体" w:cs="宋体" w:eastAsia="宋体"/>
          <w:sz w:val="53"/>
          <w:spacing w:val="0"/>
          <w:color w:val="000000"/>
          <w:b w:val="off"/>
          <w:i w:val="off"/>
        </w:rPr>
        <w:t>要求，它本会出错的；但它并没有提出这个要求(见第33节)。以一</w:t>
      </w:r>
      <w:r>
        <w:rPr>
          <w:rFonts w:ascii="宋体" w:hAnsi="宋体" w:cs="宋体" w:eastAsia="宋体"/>
          <w:sz w:val="53"/>
          <w:spacing w:val="0"/>
          <w:color w:val="000000"/>
          <w:b w:val="off"/>
          <w:i w:val="off"/>
        </w:rPr>
        <w:t>种标准记法所做的义释是适当的，只要它旨在满足原文所没有满足的</w:t>
      </w:r>
      <w:r>
        <w:rPr>
          <w:rFonts w:ascii="黑体" w:hAnsi="黑体" w:cs="黑体" w:eastAsia="黑体"/>
          <w:sz w:val="53"/>
          <w:spacing w:val="0"/>
          <w:color w:val="000000"/>
          <w:b w:val="off"/>
          <w:i w:val="off"/>
        </w:rPr>
        <w:t>208</w:t>
      </w:r>
      <w:bookmarkEnd w:id="3568"/>
    </w:p>
    <w:p>
      <w:r>
        <w:t/>
      </w:r>
    </w:p>
    <w:p>
      <w:pPr>
        <w:sectPr>
          <w:footerReference r:id="rId647"/>
          <w:headerReference r:id="rId648" w:type="default"/>
          <w:type w:val="nextPage"/>
          <w:pgSz w:w="21240" w:h="31680"/>
          <w:pgMar w:left="2040" w:top="2220" w:right="2040" w:bottom="2220" w:header="1920" w:footer="1920"/>
          <w:cols w:num="1"/>
        </w:sectPr>
      </w:pPr>
    </w:p>
    <w:p>
      <w:pPr>
        <w:pageBreakBefore w:val="off"/>
        <w:tabs/>
        <w:wordWrap w:val="off"/>
        <w:spacing w:before="580" w:after="0" w:line="600" w:lineRule="atLeast"/>
        <w:ind w:left="0" w:right="1040"/>
        <w:jc w:val="right"/>
        <w:textAlignment w:val="baseline"/>
        <w:rPr>
          <w:sz w:val="45"/>
        </w:rPr>
      </w:pPr>
      <w:bookmarkStart w:name="" w:id="3569"/>
      <w:r>
        <w:rPr>
          <w:rFonts w:ascii="黑体" w:hAnsi="黑体" w:cs="黑体" w:eastAsia="黑体"/>
          <w:sz w:val="45"/>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38100</wp:posOffset>
            </wp:positionV>
            <wp:extent cx="444500" cy="749300"/>
            <wp:wrapNone/>
            <wp:docPr id="344" name="Drawing 344"/>
            <a:graphic xmlns:a="http://schemas.openxmlformats.org/drawingml/2006/main">
              <a:graphicData uri="http://schemas.openxmlformats.org/drawingml/2006/picture">
                <pic:pic xmlns:pic="http://schemas.openxmlformats.org/drawingml/2006/picture">
                  <pic:nvPicPr>
                    <pic:cNvPr id="0" name="Picture 343"/>
                    <pic:cNvPicPr>
                      <a:picLocks noChangeAspect="true"/>
                    </pic:cNvPicPr>
                  </pic:nvPicPr>
                  <pic:blipFill>
                    <a:blip r:embed="rId130"/>
                    <a:stretch>
                      <a:fillRect/>
                    </a:stretch>
                  </pic:blipFill>
                  <pic:spPr>
                    <a:xfrm>
                      <a:off x="0" y="0"/>
                      <a:ext cx="444500" cy="749300"/>
                    </a:xfrm>
                    <a:prstGeom prst="rect">
                      <a:avLst/>
                    </a:prstGeom>
                  </pic:spPr>
                </pic:pic>
              </a:graphicData>
            </a:graphic>
          </wp:anchor>
        </w:drawing>
      </w:r>
      <w:bookmarkEnd w:id="3569"/>
    </w:p>
    <w:p>
      <w:pPr>
        <w:pageBreakBefore w:val="off"/>
        <w:tabs/>
        <w:wordWrap w:val="off"/>
        <w:spacing w:before="0" w:after="0" w:line="520" w:lineRule="exact"/>
        <w:ind w:left="0" w:right="0"/>
        <w:jc w:val="right"/>
        <w:textAlignment w:val="baseline"/>
        <w:rPr>
          <w:sz w:val="45"/>
        </w:rPr>
      </w:pPr>
      <w:bookmarkStart w:name="" w:id="3570"/>
      <w:r>
        <w:rPr>
          <w:rFonts w:ascii="宋体" w:hAnsi="宋体" w:cs="宋体" w:eastAsia="宋体"/>
          <w:sz w:val="45"/>
          <w:spacing w:val="0"/>
          <w:color w:val="000000"/>
          <w:b w:val="off"/>
          <w:i w:val="off"/>
        </w:rPr>
        <w:t/>
      </w:r>
      <w:bookmarkEnd w:id="3570"/>
    </w:p>
    <w:p>
      <w:pPr>
        <w:pageBreakBefore w:val="off"/>
        <w:tabs/>
        <w:wordWrap w:val="off"/>
        <w:spacing w:before="0" w:after="0" w:line="920" w:lineRule="atLeast"/>
        <w:ind w:left="80" w:right="180"/>
        <w:jc w:val="both"/>
        <w:textAlignment w:val="baseline"/>
        <w:rPr>
          <w:sz w:val="49"/>
        </w:rPr>
      </w:pPr>
      <w:bookmarkStart w:name="" w:id="3571"/>
      <w:r>
        <w:rPr>
          <w:rFonts w:ascii="宋体" w:hAnsi="宋体" w:cs="宋体" w:eastAsia="宋体"/>
          <w:sz w:val="49"/>
          <w:spacing w:val="0"/>
          <w:color w:val="000000"/>
          <w:b w:val="off"/>
          <w:i w:val="off"/>
        </w:rPr>
        <w:t>需要。如果义释形式碰巧在原文有真值空隙因而完全无用的地方产生</w:t>
      </w:r>
      <w:r>
        <w:rPr>
          <w:rFonts w:ascii="宋体" w:hAnsi="宋体" w:cs="宋体" w:eastAsia="宋体"/>
          <w:sz w:val="49"/>
          <w:spacing w:val="0"/>
          <w:color w:val="000000"/>
          <w:b w:val="off"/>
          <w:i w:val="off"/>
        </w:rPr>
        <w:t>意义，那么我们就正好可以把那些附加的情况去掉。[例如：“珀加索</w:t>
      </w:r>
      <w:r>
        <w:rPr>
          <w:rFonts w:ascii="宋体" w:hAnsi="宋体" w:cs="宋体" w:eastAsia="宋体"/>
          <w:sz w:val="49"/>
          <w:spacing w:val="0"/>
          <w:color w:val="000000"/>
          <w:b w:val="off"/>
          <w:i w:val="off"/>
        </w:rPr>
        <w:t>斯飞翔”，原来既不真也不假，现在被义释为“(∃x)(x是珀加索斯</w:t>
      </w:r>
      <w:r>
        <w:rPr>
          <w:rFonts w:ascii="宋体" w:hAnsi="宋体" w:cs="宋体" w:eastAsia="宋体"/>
          <w:sz w:val="49"/>
          <w:spacing w:val="0"/>
          <w:color w:val="000000"/>
          <w:b w:val="off"/>
          <w:i w:val="off"/>
        </w:rPr>
        <w:t>且x飞翔)”，从而变成了假的。]计算机工程师称为“无关态”</w:t>
      </w:r>
      <w:r>
        <w:rPr>
          <w:rFonts w:ascii="宋体" w:hAnsi="宋体" w:cs="宋体" w:eastAsia="宋体"/>
          <w:sz w:val="49"/>
          <w:spacing w:val="0"/>
          <w:color w:val="000000"/>
          <w:b w:val="off"/>
          <w:i w:val="off"/>
        </w:rPr>
        <w:t>(don't cares)①的这种多余的情况，是良好义释的常见的特征，我们</w:t>
      </w:r>
      <w:r>
        <w:rPr>
          <w:rFonts w:ascii="宋体" w:hAnsi="宋体" w:cs="宋体" w:eastAsia="宋体"/>
          <w:sz w:val="49"/>
          <w:spacing w:val="0"/>
          <w:color w:val="000000"/>
          <w:b w:val="off"/>
          <w:i w:val="off"/>
        </w:rPr>
        <w:t>在后面还会提到。</w:t>
      </w:r>
      <w:bookmarkEnd w:id="3571"/>
    </w:p>
    <w:p>
      <w:pPr>
        <w:pageBreakBefore w:val="off"/>
        <w:tabs/>
        <w:wordWrap w:val="off"/>
        <w:spacing w:before="0" w:after="0" w:line="920" w:lineRule="atLeast"/>
        <w:ind w:left="80" w:right="140" w:firstLine="1020"/>
        <w:jc w:val="both"/>
        <w:textAlignment w:val="baseline"/>
        <w:rPr>
          <w:sz w:val="49"/>
        </w:rPr>
      </w:pPr>
      <w:bookmarkStart w:name="" w:id="3572"/>
      <w:r>
        <w:rPr>
          <w:rFonts w:ascii="宋体" w:hAnsi="宋体" w:cs="宋体" w:eastAsia="宋体"/>
          <w:sz w:val="49"/>
          <w:spacing w:val="0"/>
          <w:color w:val="000000"/>
          <w:b w:val="off"/>
          <w:i w:val="off"/>
        </w:rPr>
        <w:t>有一种看法认为，在将名字从语法上再分析为普遍词项时，我们</w:t>
      </w:r>
      <w:r>
        <w:rPr>
          <w:rFonts w:ascii="宋体" w:hAnsi="宋体" w:cs="宋体" w:eastAsia="宋体"/>
          <w:sz w:val="49"/>
          <w:spacing w:val="0"/>
          <w:color w:val="000000"/>
          <w:b w:val="off"/>
          <w:i w:val="off"/>
        </w:rPr>
        <w:t>丧失了名字的部分意义，即其独特的意义。[16]该观点认为，作为普遍</w:t>
      </w:r>
      <w:r>
        <w:rPr>
          <w:rFonts w:ascii="宋体" w:hAnsi="宋体" w:cs="宋体" w:eastAsia="宋体"/>
          <w:sz w:val="49"/>
          <w:spacing w:val="0"/>
          <w:color w:val="000000"/>
          <w:b w:val="off"/>
          <w:i w:val="off"/>
        </w:rPr>
        <w:t>词项的“苏格拉底”适用于一个而且仅仅一个事物，这只是一件偶然</w:t>
      </w:r>
      <w:r>
        <w:rPr>
          <w:rFonts w:ascii="宋体" w:hAnsi="宋体" w:cs="宋体" w:eastAsia="宋体"/>
          <w:sz w:val="49"/>
          <w:spacing w:val="0"/>
          <w:color w:val="000000"/>
          <w:b w:val="off"/>
          <w:i w:val="off"/>
        </w:rPr>
        <w:t>事实，而作为单独词项的“苏格拉底”的所指的独有性( unique-</w:t>
      </w:r>
      <w:r>
        <w:rPr>
          <w:rFonts w:ascii="宋体" w:hAnsi="宋体" w:cs="宋体" w:eastAsia="宋体"/>
          <w:sz w:val="49"/>
          <w:spacing w:val="0"/>
          <w:color w:val="000000"/>
          <w:b w:val="off"/>
          <w:i w:val="off"/>
        </w:rPr>
        <w:t>ness)则是该语词的特性本身所断定了的。对意义的这种直觉诉求甚</w:t>
      </w:r>
      <w:r>
        <w:rPr>
          <w:rFonts w:ascii="宋体" w:hAnsi="宋体" w:cs="宋体" w:eastAsia="宋体"/>
          <w:sz w:val="49"/>
          <w:spacing w:val="0"/>
          <w:color w:val="000000"/>
          <w:b w:val="off"/>
          <w:i w:val="off"/>
        </w:rPr>
        <w:t>至会被认为多少是可以理解的(见第12节和第14节)，不管其说服</w:t>
      </w:r>
      <w:r>
        <w:rPr>
          <w:rFonts w:ascii="宋体" w:hAnsi="宋体" w:cs="宋体" w:eastAsia="宋体"/>
          <w:sz w:val="49"/>
          <w:spacing w:val="0"/>
          <w:color w:val="000000"/>
          <w:b w:val="off"/>
          <w:i w:val="off"/>
        </w:rPr>
        <w:t>力如何。但请记住，普遍词项通常遵守一些规律，这些规律似乎可归</w:t>
      </w:r>
      <w:r>
        <w:rPr>
          <w:rFonts w:ascii="宋体" w:hAnsi="宋体" w:cs="宋体" w:eastAsia="宋体"/>
          <w:sz w:val="49"/>
          <w:spacing w:val="0"/>
          <w:color w:val="000000"/>
          <w:b w:val="off"/>
          <w:i w:val="off"/>
        </w:rPr>
        <w:t>诸词项的意义而不能算做偶然事实；看一看关系词“堂(表)兄弟</w:t>
      </w:r>
      <w:r>
        <w:rPr>
          <w:rFonts w:ascii="宋体" w:hAnsi="宋体" w:cs="宋体" w:eastAsia="宋体"/>
          <w:sz w:val="49"/>
          <w:spacing w:val="0"/>
          <w:color w:val="000000"/>
          <w:b w:val="off"/>
          <w:i w:val="off"/>
        </w:rPr>
        <w:t>(cousin)”的对称性规律，或“部分”(part)的传递性规律。人们同</w:t>
      </w:r>
      <w:r>
        <w:rPr>
          <w:rFonts w:ascii="宋体" w:hAnsi="宋体" w:cs="宋体" w:eastAsia="宋体"/>
          <w:sz w:val="49"/>
          <w:spacing w:val="0"/>
          <w:color w:val="000000"/>
          <w:b w:val="off"/>
          <w:i w:val="off"/>
        </w:rPr>
        <w:t>样可以承认独有性———在“至多一个”(one at most)的弱意义</w:t>
      </w:r>
      <w:r>
        <w:rPr>
          <w:rFonts w:ascii="宋体" w:hAnsi="宋体" w:cs="宋体" w:eastAsia="宋体"/>
          <w:sz w:val="49"/>
          <w:spacing w:val="0"/>
          <w:color w:val="000000"/>
          <w:b w:val="off"/>
          <w:i w:val="off"/>
        </w:rPr>
        <w:t>上————也暗含在某些普遍词项(即诸如“苏格拉底”那样的词项)的</w:t>
      </w:r>
      <w:r>
        <w:rPr>
          <w:rFonts w:ascii="宋体" w:hAnsi="宋体" w:cs="宋体" w:eastAsia="宋体"/>
          <w:sz w:val="49"/>
          <w:spacing w:val="0"/>
          <w:color w:val="000000"/>
          <w:b w:val="off"/>
          <w:i w:val="off"/>
        </w:rPr>
        <w:t>意义本身中。正因此故，这类普遍词项尤可被称为名字。</w:t>
      </w:r>
      <w:bookmarkEnd w:id="3572"/>
    </w:p>
    <w:p>
      <w:pPr>
        <w:pageBreakBefore w:val="off"/>
        <w:tabs/>
        <w:wordWrap w:val="off"/>
        <w:spacing w:before="0" w:after="0" w:line="920" w:lineRule="atLeast"/>
        <w:ind w:left="80" w:right="120" w:firstLine="1020"/>
        <w:jc w:val="both"/>
        <w:textAlignment w:val="baseline"/>
        <w:rPr>
          <w:sz w:val="49"/>
        </w:rPr>
      </w:pPr>
      <w:bookmarkStart w:name="" w:id="3573"/>
      <w:r>
        <w:rPr>
          <w:rFonts w:ascii="宋体" w:hAnsi="宋体" w:cs="宋体" w:eastAsia="宋体"/>
          <w:sz w:val="49"/>
          <w:spacing w:val="0"/>
          <w:color w:val="000000"/>
          <w:b w:val="off"/>
          <w:i w:val="off"/>
        </w:rPr>
        <w:t>像“苏格拉底”这样的词项通常确实不仅在弱意义上，而且在</w:t>
      </w:r>
      <w:r>
        <w:rPr>
          <w:rFonts w:ascii="宋体" w:hAnsi="宋体" w:cs="宋体" w:eastAsia="宋体"/>
          <w:sz w:val="49"/>
          <w:spacing w:val="0"/>
          <w:color w:val="000000"/>
          <w:b w:val="off"/>
          <w:i w:val="off"/>
        </w:rPr>
        <w:t>“恰恰一个”(one exactly)的意义上表示指称的独有性。它们冒着产</w:t>
      </w:r>
      <w:r>
        <w:rPr>
          <w:rFonts w:ascii="宋体" w:hAnsi="宋体" w:cs="宋体" w:eastAsia="宋体"/>
          <w:sz w:val="49"/>
          <w:spacing w:val="0"/>
          <w:color w:val="000000"/>
          <w:b w:val="off"/>
          <w:i w:val="off"/>
        </w:rPr>
        <w:t>生真值空隙的危险表示这种独有性；但我们现在已摆脱了这条律令。</w:t>
      </w:r>
      <w:r>
        <w:rPr>
          <w:rFonts w:ascii="宋体" w:hAnsi="宋体" w:cs="宋体" w:eastAsia="宋体"/>
          <w:sz w:val="49"/>
          <w:spacing w:val="0"/>
          <w:color w:val="000000"/>
          <w:b w:val="off"/>
          <w:i w:val="off"/>
        </w:rPr>
        <w:t>任何被认为单独词项意义所固有的存在断言都完全消除了。</w:t>
      </w:r>
      <w:bookmarkEnd w:id="3573"/>
    </w:p>
    <w:p>
      <w:pPr>
        <w:pageBreakBefore w:val="off"/>
        <w:tabs/>
        <w:wordWrap w:val="off"/>
        <w:spacing w:before="0" w:after="0" w:line="920" w:lineRule="atLeast"/>
        <w:ind w:left="80" w:right="0" w:firstLine="1020"/>
        <w:jc w:val="both"/>
        <w:textAlignment w:val="baseline"/>
        <w:rPr>
          <w:sz w:val="49"/>
        </w:rPr>
      </w:pPr>
      <w:bookmarkStart w:name="" w:id="3574"/>
      <w:r>
        <w:rPr>
          <w:rFonts w:ascii="宋体" w:hAnsi="宋体" w:cs="宋体" w:eastAsia="宋体"/>
          <w:sz w:val="49"/>
          <w:spacing w:val="0"/>
          <w:color w:val="000000"/>
          <w:b w:val="off"/>
          <w:i w:val="off"/>
        </w:rPr>
        <w:t>要不然，如果愿意，我们可以通过将名字重新解释为适用于许多</w:t>
      </w:r>
      <w:r>
        <w:rPr>
          <w:rFonts w:ascii="宋体" w:hAnsi="宋体" w:cs="宋体" w:eastAsia="宋体"/>
          <w:sz w:val="49"/>
          <w:spacing w:val="0"/>
          <w:color w:val="000000"/>
          <w:b w:val="off"/>
          <w:i w:val="off"/>
        </w:rPr>
        <w:t>对象亦即苏格拉底的诸时空部分的一个普遍词项，来消除作为单独词</w:t>
      </w:r>
      <w:r>
        <w:rPr>
          <w:rFonts w:ascii="宋体" w:hAnsi="宋体" w:cs="宋体" w:eastAsia="宋体"/>
          <w:sz w:val="49"/>
          <w:spacing w:val="0"/>
          <w:color w:val="000000"/>
          <w:b w:val="off"/>
          <w:i w:val="off"/>
        </w:rPr>
        <w:t>项的“苏格拉底”(见52页)。因为“x=苏格拉底”的原有的确切</w:t>
      </w:r>
      <w:r>
        <w:rPr>
          <w:rFonts w:ascii="宋体" w:hAnsi="宋体" w:cs="宋体" w:eastAsia="宋体"/>
          <w:sz w:val="49"/>
          <w:spacing w:val="0"/>
          <w:color w:val="000000"/>
          <w:b w:val="off"/>
          <w:i w:val="off"/>
        </w:rPr>
        <w:t>意义仍可以在义释中被复原，这时成为：</w:t>
      </w:r>
      <w:r>
        <mc:AlternateContent>
          <mc:Choice Requires="wps">
            <w:drawing>
              <wp:anchor allowOverlap="true" layoutInCell="true" locked="false" simplePos="false" behindDoc="false" relativeHeight="251659264" distL="0" distR="0" distT="0" distB="0">
                <wp:simplePos x="0" y="0"/>
                <wp:positionH relativeFrom="page">
                  <wp:posOffset>11912600</wp:posOffset>
                </wp:positionH>
                <wp:positionV relativeFrom="paragraph">
                  <wp:posOffset>1168400</wp:posOffset>
                </wp:positionV>
                <wp:extent cx="673100" cy="469900"/>
                <wp:wrapNone/>
                <wp:docPr id="345" name="文本框 345"/>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575"/>
                            <w:r>
                              <w:rPr>
                                <w:rFonts w:ascii="宋体" w:hAnsi="宋体" w:cs="宋体" w:eastAsia="宋体"/>
                                <w:sz w:val="49"/>
                                <w:spacing w:val="0"/>
                                <w:color w:val="000000"/>
                                <w:b w:val="off"/>
                                <w:i w:val="off"/>
                              </w:rPr>
                              <w:t>183</w:t>
                            </w:r>
                            <w:bookmarkEnd w:id="3575"/>
                          </w:p>
                        </w:txbxContent>
                      </wps:txbx>
                      <wps:bodyPr wrap="square" lIns="0" rIns="0" tIns="0" bIns="0" vert="horz" anchor="t">
                        <a:noAutofit/>
                      </wps:bodyPr>
                    </wps:wsp>
                  </a:graphicData>
                </a:graphic>
              </wp:anchor>
            </w:drawing>
          </mc:Choice>
          <mc:Fallback>
            <w:pict>
              <v:shape type="#_x0000_t202" filled="f" stroked="f" style="margin-left:938pt;margin-top:92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576"/>
                      <w:r>
                        <w:rPr>
                          <w:rFonts w:ascii="宋体" w:hAnsi="宋体" w:cs="宋体" w:eastAsia="宋体"/>
                          <w:sz w:val="49"/>
                          <w:spacing w:val="0"/>
                          <w:color w:val="000000"/>
                          <w:b w:val="off"/>
                          <w:i w:val="off"/>
                        </w:rPr>
                        <w:t>183</w:t>
                      </w:r>
                      <w:bookmarkEnd w:id="3576"/>
                    </w:p>
                  </w:txbxContent>
                </v:textbox>
              </v:shape>
            </w:pict>
          </mc:Fallback>
        </mc:AlternateContent>
      </w:r>
      <w:bookmarkEnd w:id="3574"/>
    </w:p>
    <w:p>
      <w:pPr>
        <w:pageBreakBefore w:val="off"/>
        <w:tabs/>
        <w:wordWrap w:val="off"/>
        <w:spacing w:before="0" w:after="0" w:line="660" w:lineRule="atLeast"/>
        <w:ind w:left="200" w:right="0"/>
        <w:jc w:val="both"/>
        <w:textAlignment w:val="baseline"/>
        <w:rPr>
          <w:sz w:val="49"/>
        </w:rPr>
      </w:pPr>
      <w:bookmarkStart w:name="" w:id="3577"/>
      <w:r>
        <w:rPr>
          <w:rFonts w:ascii="宋体" w:hAnsi="宋体" w:cs="宋体" w:eastAsia="宋体"/>
          <w:sz w:val="49"/>
          <w:spacing w:val="0"/>
          <w:color w:val="000000"/>
          <w:u w:val="single"/>
          <w:b w:val="off"/>
          <w:i w:val="off"/>
        </w:rPr>
        <w:t xml:space="preserve">                </w:t>
      </w:r>
      <w:bookmarkEnd w:id="3577"/>
    </w:p>
    <w:p>
      <w:pPr>
        <w:pageBreakBefore w:val="off"/>
        <w:tabs/>
        <w:wordWrap w:val="off"/>
        <w:spacing w:before="0" w:after="0" w:line="600" w:lineRule="atLeast"/>
        <w:ind w:left="80" w:right="40" w:firstLine="700"/>
        <w:jc w:val="both"/>
        <w:textAlignment w:val="baseline"/>
        <w:rPr>
          <w:sz w:val="39"/>
        </w:rPr>
      </w:pPr>
      <w:bookmarkStart w:name="" w:id="3578"/>
      <w:r>
        <w:rPr>
          <w:rFonts w:ascii="宋体" w:hAnsi="宋体" w:cs="宋体" w:eastAsia="宋体"/>
          <w:sz w:val="39"/>
          <w:spacing w:val="0"/>
          <w:color w:val="000000"/>
          <w:b w:val="off"/>
          <w:i w:val="off"/>
        </w:rPr>
        <w:t>① 计算机科学中的非正式用语，意指逻辑网络的一种状况，其中输出信息无赖于一</w:t>
      </w:r>
      <w:r>
        <w:rPr>
          <w:rFonts w:ascii="宋体" w:hAnsi="宋体" w:cs="宋体" w:eastAsia="宋体"/>
          <w:sz w:val="39"/>
          <w:spacing w:val="0"/>
          <w:color w:val="000000"/>
          <w:b w:val="off"/>
          <w:i w:val="off"/>
        </w:rPr>
        <w:t>系列给定的输入信息的状态。</w:t>
      </w:r>
      <w:bookmarkEnd w:id="3578"/>
    </w:p>
    <w:p>
      <w:pPr>
        <w:pageBreakBefore w:val="off"/>
        <w:tabs/>
        <w:wordWrap w:val="off"/>
        <w:spacing w:before="0" w:after="0" w:line="640" w:lineRule="atLeast"/>
        <w:ind w:left="0" w:right="40"/>
        <w:jc w:val="right"/>
        <w:textAlignment w:val="baseline"/>
        <w:rPr>
          <w:sz w:val="47"/>
        </w:rPr>
      </w:pPr>
      <w:bookmarkStart w:name="" w:id="3579"/>
      <w:r>
        <w:rPr>
          <w:rFonts w:ascii="黑体" w:hAnsi="黑体" w:cs="黑体" w:eastAsia="黑体"/>
          <w:sz w:val="47"/>
          <w:spacing w:val="0"/>
          <w:color w:val="000000"/>
          <w:b w:val="off"/>
          <w:i w:val="off"/>
        </w:rPr>
        <w:t>209</w:t>
      </w:r>
      <w:bookmarkEnd w:id="3579"/>
    </w:p>
    <w:p>
      <w:r>
        <w:t/>
      </w:r>
    </w:p>
    <w:p>
      <w:pPr>
        <w:sectPr>
          <w:footerReference r:id="rId649"/>
          <w:headerReference r:id="rId650" w:type="default"/>
          <w:type w:val="nextPage"/>
          <w:pgSz w:w="21240" w:h="31680"/>
          <w:pgMar w:left="2540" w:top="1920" w:right="2540" w:bottom="1920" w:header="1620" w:footer="1620"/>
          <w:cols w:num="1"/>
        </w:sectPr>
      </w:pPr>
    </w:p>
    <w:p>
      <w:pPr>
        <w:pageBreakBefore w:val="off"/>
        <w:tabs/>
        <w:wordWrap w:val="off"/>
        <w:spacing w:before="660" w:after="0" w:line="560" w:lineRule="atLeast"/>
        <w:ind w:left="840" w:right="0"/>
        <w:jc w:val="both"/>
        <w:textAlignment w:val="baseline"/>
        <w:rPr>
          <w:sz w:val="42"/>
        </w:rPr>
      </w:pPr>
      <w:bookmarkStart w:name="" w:id="3580"/>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1689100</wp:posOffset>
            </wp:positionH>
            <wp:positionV relativeFrom="paragraph">
              <wp:posOffset>0</wp:posOffset>
            </wp:positionV>
            <wp:extent cx="419100" cy="787400"/>
            <wp:wrapNone/>
            <wp:docPr id="347" name="Drawing 347"/>
            <a:graphic xmlns:a="http://schemas.openxmlformats.org/drawingml/2006/main">
              <a:graphicData uri="http://schemas.openxmlformats.org/drawingml/2006/picture">
                <pic:pic xmlns:pic="http://schemas.openxmlformats.org/drawingml/2006/picture">
                  <pic:nvPicPr>
                    <pic:cNvPr id="0" name="Picture 346"/>
                    <pic:cNvPicPr>
                      <a:picLocks noChangeAspect="true"/>
                    </pic:cNvPicPr>
                  </pic:nvPicPr>
                  <pic:blipFill>
                    <a:blip r:embed="rId131"/>
                    <a:stretch>
                      <a:fillRect/>
                    </a:stretch>
                  </pic:blipFill>
                  <pic:spPr>
                    <a:xfrm>
                      <a:off x="0" y="0"/>
                      <a:ext cx="419100" cy="787400"/>
                    </a:xfrm>
                    <a:prstGeom prst="rect">
                      <a:avLst/>
                    </a:prstGeom>
                  </pic:spPr>
                </pic:pic>
              </a:graphicData>
            </a:graphic>
          </wp:anchor>
        </w:drawing>
      </w:r>
      <w:bookmarkEnd w:id="3580"/>
    </w:p>
    <w:p>
      <w:pPr>
        <w:pageBreakBefore w:val="off"/>
        <w:tabs/>
        <w:wordWrap w:val="off"/>
        <w:spacing w:before="0" w:after="0" w:line="660" w:lineRule="exact"/>
        <w:ind w:left="0" w:right="0"/>
        <w:jc w:val="both"/>
        <w:textAlignment w:val="baseline"/>
        <w:rPr>
          <w:sz w:val="53"/>
        </w:rPr>
      </w:pPr>
      <w:bookmarkStart w:name="" w:id="3581"/>
      <w:r>
        <w:rPr>
          <w:rFonts w:ascii="宋体" w:hAnsi="宋体" w:cs="宋体" w:eastAsia="宋体"/>
          <w:sz w:val="53"/>
          <w:spacing w:val="0"/>
          <w:color w:val="000000"/>
          <w:b w:val="off"/>
          <w:i w:val="off"/>
        </w:rPr>
        <w:t/>
      </w:r>
      <w:bookmarkEnd w:id="3581"/>
    </w:p>
    <w:p>
      <w:pPr>
        <w:pageBreakBefore w:val="off"/>
        <w:tabs/>
        <w:wordWrap w:val="off"/>
        <w:spacing w:before="0" w:after="0" w:line="660" w:lineRule="exact"/>
        <w:ind w:left="0" w:right="0"/>
        <w:jc w:val="both"/>
        <w:textAlignment w:val="baseline"/>
        <w:rPr>
          <w:sz w:val="53"/>
        </w:rPr>
      </w:pPr>
      <w:bookmarkStart w:name="" w:id="3582"/>
      <w:r>
        <w:rPr>
          <w:rFonts w:ascii="宋体" w:hAnsi="宋体" w:cs="宋体" w:eastAsia="宋体"/>
          <w:sz w:val="53"/>
          <w:spacing w:val="0"/>
          <w:color w:val="000000"/>
          <w:b w:val="off"/>
          <w:i w:val="off"/>
        </w:rPr>
        <w:t/>
      </w:r>
      <w:bookmarkEnd w:id="3582"/>
    </w:p>
    <w:p>
      <w:pPr>
        <w:pageBreakBefore w:val="off"/>
        <w:tabs/>
        <w:wordWrap w:val="off"/>
        <w:spacing w:before="0" w:after="0" w:line="720" w:lineRule="atLeast"/>
        <w:ind w:left="1140" w:right="0"/>
        <w:jc w:val="both"/>
        <w:textAlignment w:val="baseline"/>
        <w:rPr>
          <w:sz w:val="53"/>
        </w:rPr>
      </w:pPr>
      <w:bookmarkStart w:name="" w:id="3583"/>
      <w:r>
        <w:rPr>
          <w:rFonts w:ascii="楷体" w:hAnsi="楷体" w:cs="楷体" w:eastAsia="楷体"/>
          <w:sz w:val="53"/>
          <w:spacing w:val="0"/>
          <w:color w:val="000000"/>
          <w:b w:val="off"/>
          <w:i w:val="off"/>
        </w:rPr>
        <w:t>(y)(y是一个苏格拉底，当且仅当 y是x的一部分)。</w:t>
      </w:r>
      <w:bookmarkEnd w:id="3583"/>
    </w:p>
    <w:p>
      <w:pPr>
        <w:pageBreakBefore w:val="off"/>
        <w:tabs/>
        <w:wordWrap w:val="off"/>
        <w:spacing w:before="0" w:after="0" w:line="960" w:lineRule="exact"/>
        <w:ind w:left="0" w:right="0"/>
        <w:jc w:val="both"/>
        <w:textAlignment w:val="baseline"/>
        <w:rPr>
          <w:sz w:val="52"/>
        </w:rPr>
      </w:pPr>
      <w:bookmarkStart w:name="" w:id="3584"/>
      <w:r>
        <w:rPr>
          <w:rFonts w:ascii="宋体" w:hAnsi="宋体" w:cs="宋体" w:eastAsia="宋体"/>
          <w:sz w:val="52"/>
          <w:spacing w:val="0"/>
          <w:color w:val="000000"/>
          <w:b w:val="off"/>
          <w:i w:val="off"/>
        </w:rPr>
        <w:t/>
      </w:r>
      <w:bookmarkEnd w:id="3584"/>
    </w:p>
    <w:p>
      <w:pPr>
        <w:pageBreakBefore w:val="off"/>
        <w:tabs/>
        <w:wordWrap w:val="off"/>
        <w:spacing w:before="0" w:after="0" w:line="940" w:lineRule="atLeast"/>
        <w:ind w:left="40" w:right="0" w:firstLine="1040"/>
        <w:jc w:val="both"/>
        <w:textAlignment w:val="baseline"/>
        <w:rPr>
          <w:sz w:val="52"/>
        </w:rPr>
      </w:pPr>
      <w:bookmarkStart w:name="" w:id="3585"/>
      <w:r>
        <w:rPr>
          <w:rFonts w:ascii="宋体" w:hAnsi="宋体" w:cs="宋体" w:eastAsia="宋体"/>
          <w:sz w:val="52"/>
          <w:spacing w:val="0"/>
          <w:color w:val="000000"/>
          <w:b w:val="off"/>
          <w:i w:val="off"/>
        </w:rPr>
        <w:t>这种做法的一个可能有的好处是，这样的一个对象x的独有性</w:t>
      </w:r>
      <w:r>
        <w:rPr>
          <w:rFonts w:ascii="宋体" w:hAnsi="宋体" w:cs="宋体" w:eastAsia="宋体"/>
          <w:sz w:val="52"/>
          <w:spacing w:val="0"/>
          <w:color w:val="000000"/>
          <w:b w:val="off"/>
          <w:i w:val="off"/>
        </w:rPr>
        <w:t>得自部分一整体关系的逻辑，除了“苏格拉底”一词适用于一个或更</w:t>
      </w:r>
      <w:r>
        <w:rPr>
          <w:rFonts w:ascii="宋体" w:hAnsi="宋体" w:cs="宋体" w:eastAsia="宋体"/>
          <w:sz w:val="52"/>
          <w:spacing w:val="0"/>
          <w:color w:val="000000"/>
          <w:b w:val="off"/>
          <w:i w:val="off"/>
        </w:rPr>
        <w:t>多的这类对象之外，这种独有性不依赖于“苏格拉底”的任何特征。</w:t>
      </w:r>
      <w:bookmarkEnd w:id="3585"/>
    </w:p>
    <w:p>
      <w:pPr>
        <w:pageBreakBefore w:val="off"/>
        <w:tabs/>
        <w:wordWrap w:val="off"/>
        <w:spacing w:before="0" w:after="0" w:line="940" w:lineRule="atLeast"/>
        <w:ind w:left="40" w:right="0" w:firstLine="1040"/>
        <w:jc w:val="both"/>
        <w:textAlignment w:val="baseline"/>
        <w:rPr>
          <w:sz w:val="52"/>
        </w:rPr>
      </w:pPr>
      <w:bookmarkStart w:name="" w:id="3586"/>
      <w:r>
        <w:rPr>
          <w:rFonts w:ascii="宋体" w:hAnsi="宋体" w:cs="宋体" w:eastAsia="宋体"/>
          <w:sz w:val="52"/>
          <w:spacing w:val="0"/>
          <w:color w:val="000000"/>
          <w:b w:val="off"/>
          <w:i w:val="off"/>
        </w:rPr>
        <w:t>现在我们将注意力从名字转到单称摹状词。在日常言谈中，单称</w:t>
      </w:r>
      <w:r>
        <w:rPr>
          <w:rFonts w:ascii="宋体" w:hAnsi="宋体" w:cs="宋体" w:eastAsia="宋体"/>
          <w:sz w:val="52"/>
          <w:spacing w:val="0"/>
          <w:color w:val="000000"/>
          <w:b w:val="off"/>
          <w:i w:val="off"/>
        </w:rPr>
        <w:t>摹状词通常只用于如下地方，即人们相信意指的对象是通过附加在单</w:t>
      </w:r>
      <w:r>
        <w:rPr>
          <w:rFonts w:ascii="宋体" w:hAnsi="宋体" w:cs="宋体" w:eastAsia="宋体"/>
          <w:sz w:val="52"/>
          <w:spacing w:val="0"/>
          <w:color w:val="000000"/>
          <w:b w:val="off"/>
          <w:i w:val="off"/>
        </w:rPr>
        <w:t>数的(定冠词)“那”(the)上的东西(也许连同从说话语境或境况</w:t>
      </w:r>
      <w:r>
        <w:rPr>
          <w:rFonts w:ascii="宋体" w:hAnsi="宋体" w:cs="宋体" w:eastAsia="宋体"/>
          <w:sz w:val="52"/>
          <w:spacing w:val="0"/>
          <w:color w:val="000000"/>
          <w:b w:val="off"/>
          <w:i w:val="off"/>
        </w:rPr>
        <w:t>收集来的补充信息)被惟一挑出来的。当我们转向标准记法时，我们</w:t>
      </w:r>
      <w:r>
        <w:rPr>
          <w:rFonts w:ascii="宋体" w:hAnsi="宋体" w:cs="宋体" w:eastAsia="宋体"/>
          <w:sz w:val="52"/>
          <w:spacing w:val="0"/>
          <w:color w:val="000000"/>
          <w:b w:val="off"/>
          <w:i w:val="off"/>
        </w:rPr>
        <w:t>必须设想那种补充信息显然构成“(ix)(……x……)”的“(……</w:t>
      </w:r>
      <w:r>
        <w:rPr>
          <w:rFonts w:ascii="宋体" w:hAnsi="宋体" w:cs="宋体" w:eastAsia="宋体"/>
          <w:sz w:val="52"/>
          <w:spacing w:val="0"/>
          <w:color w:val="000000"/>
          <w:b w:val="off"/>
          <w:i w:val="off"/>
        </w:rPr>
        <w:t>x……)”所表示的多半是复杂语句的一部分。这个补充证实了第33</w:t>
      </w:r>
      <w:r>
        <w:rPr>
          <w:rFonts w:ascii="宋体" w:hAnsi="宋体" w:cs="宋体" w:eastAsia="宋体"/>
          <w:sz w:val="52"/>
          <w:spacing w:val="0"/>
          <w:color w:val="000000"/>
          <w:b w:val="off"/>
          <w:i w:val="off"/>
        </w:rPr>
        <w:t>节所说的话：这里不包含同义性的要求，义释依赖于我们所要证明或</w:t>
      </w:r>
      <w:r>
        <w:rPr>
          <w:rFonts w:ascii="宋体" w:hAnsi="宋体" w:cs="宋体" w:eastAsia="宋体"/>
          <w:sz w:val="52"/>
          <w:spacing w:val="0"/>
          <w:color w:val="000000"/>
          <w:b w:val="off"/>
          <w:i w:val="off"/>
        </w:rPr>
        <w:t>寻找的东西。补充摹状词，像消除歧义、确定时态和标示词一样是实</w:t>
      </w:r>
      <w:r>
        <w:rPr>
          <w:rFonts w:ascii="宋体" w:hAnsi="宋体" w:cs="宋体" w:eastAsia="宋体"/>
          <w:sz w:val="52"/>
          <w:spacing w:val="0"/>
          <w:color w:val="000000"/>
          <w:b w:val="off"/>
          <w:i w:val="off"/>
        </w:rPr>
        <w:t>用性的。实际上，这些东西很少能被完全采用，即使我们打算在标准</w:t>
      </w:r>
      <w:r>
        <w:rPr>
          <w:rFonts w:ascii="宋体" w:hAnsi="宋体" w:cs="宋体" w:eastAsia="宋体"/>
          <w:sz w:val="52"/>
          <w:spacing w:val="0"/>
          <w:color w:val="000000"/>
          <w:b w:val="off"/>
          <w:i w:val="off"/>
        </w:rPr>
        <w:t>记法的外在结构范围内进行推论，也很少需要完全做到这些。我们解</w:t>
      </w:r>
      <w:r>
        <w:rPr>
          <w:rFonts w:ascii="宋体" w:hAnsi="宋体" w:cs="宋体" w:eastAsia="宋体"/>
          <w:sz w:val="52"/>
          <w:spacing w:val="0"/>
          <w:color w:val="000000"/>
          <w:b w:val="off"/>
          <w:i w:val="off"/>
        </w:rPr>
        <w:t>决了对人们所注意的形式手段具有关键性的问题，而且真的设想其他</w:t>
      </w:r>
      <w:r>
        <w:rPr>
          <w:rFonts w:ascii="宋体" w:hAnsi="宋体" w:cs="宋体" w:eastAsia="宋体"/>
          <w:sz w:val="52"/>
          <w:spacing w:val="0"/>
          <w:color w:val="000000"/>
          <w:b w:val="off"/>
          <w:i w:val="off"/>
        </w:rPr>
        <w:t>的东西无论如何会被填补上。但是，由于有了标准记法框架而成为可</w:t>
      </w:r>
      <w:r>
        <w:rPr>
          <w:rFonts w:ascii="宋体" w:hAnsi="宋体" w:cs="宋体" w:eastAsia="宋体"/>
          <w:sz w:val="52"/>
          <w:spacing w:val="0"/>
          <w:color w:val="000000"/>
          <w:b w:val="off"/>
          <w:i w:val="off"/>
        </w:rPr>
        <w:t>能的那种逻辑理论将歧义词和标示词当做已有其固定的指称，亦即被</w:t>
      </w:r>
      <w:r>
        <w:rPr>
          <w:rFonts w:ascii="宋体" w:hAnsi="宋体" w:cs="宋体" w:eastAsia="宋体"/>
          <w:sz w:val="52"/>
          <w:spacing w:val="0"/>
          <w:color w:val="000000"/>
          <w:b w:val="off"/>
          <w:i w:val="off"/>
        </w:rPr>
        <w:t>设想为其所意指的东西，即使在我们无须说出其为哪个东西的地方；</w:t>
      </w:r>
      <w:r>
        <w:rPr>
          <w:rFonts w:ascii="宋体" w:hAnsi="宋体" w:cs="宋体" w:eastAsia="宋体"/>
          <w:sz w:val="52"/>
          <w:spacing w:val="0"/>
          <w:color w:val="000000"/>
          <w:b w:val="off"/>
          <w:i w:val="off"/>
        </w:rPr>
        <w:t>它把“(ix)(……x……)”的“(……x……)”看做仿佛是以被设想</w:t>
      </w:r>
      <w:r>
        <w:rPr>
          <w:rFonts w:ascii="宋体" w:hAnsi="宋体" w:cs="宋体" w:eastAsia="宋体"/>
          <w:sz w:val="52"/>
          <w:spacing w:val="0"/>
          <w:color w:val="000000"/>
          <w:b w:val="off"/>
          <w:i w:val="off"/>
        </w:rPr>
        <w:t>为其所预期的方式补充了的，即使在我们无须说出其如何补充的时</w:t>
      </w:r>
      <w:r>
        <w:rPr>
          <w:rFonts w:ascii="宋体" w:hAnsi="宋体" w:cs="宋体" w:eastAsia="宋体"/>
          <w:sz w:val="52"/>
          <w:spacing w:val="0"/>
          <w:color w:val="000000"/>
          <w:b w:val="off"/>
          <w:i w:val="off"/>
        </w:rPr>
        <w:t>候。如果某人相信，“……x……”所表示的语句，即使包含所有似</w:t>
      </w:r>
      <w:r>
        <w:rPr>
          <w:rFonts w:ascii="宋体" w:hAnsi="宋体" w:cs="宋体" w:eastAsia="宋体"/>
          <w:sz w:val="52"/>
          <w:spacing w:val="0"/>
          <w:color w:val="000000"/>
          <w:b w:val="off"/>
          <w:i w:val="off"/>
        </w:rPr>
        <w:t>乎合理的补充，都是由多于一个的对象x或者没有任何一个对象来</w:t>
      </w:r>
      <w:r>
        <w:rPr>
          <w:rFonts w:ascii="宋体" w:hAnsi="宋体" w:cs="宋体" w:eastAsia="宋体"/>
          <w:sz w:val="52"/>
          <w:spacing w:val="0"/>
          <w:color w:val="000000"/>
          <w:b w:val="off"/>
          <w:i w:val="off"/>
        </w:rPr>
        <w:t>完成的，那么对他来说，正如第37节开头部分所表明的，包括“(ix)</w:t>
      </w:r>
      <w:r>
        <w:rPr>
          <w:rFonts w:ascii="宋体" w:hAnsi="宋体" w:cs="宋体" w:eastAsia="宋体"/>
          <w:sz w:val="52"/>
          <w:spacing w:val="0"/>
          <w:color w:val="000000"/>
          <w:b w:val="off"/>
          <w:i w:val="off"/>
        </w:rPr>
        <w:t>(……x……)”指称性出现的语句的真假问题就会趋于消失了。他通</w:t>
      </w:r>
      <w:r>
        <w:rPr>
          <w:rFonts w:ascii="宋体" w:hAnsi="宋体" w:cs="宋体" w:eastAsia="宋体"/>
          <w:sz w:val="52"/>
          <w:spacing w:val="0"/>
          <w:color w:val="000000"/>
          <w:b w:val="off"/>
          <w:i w:val="off"/>
        </w:rPr>
        <w:t>常会回避真正意义上的讨论，而乐于思考这样一个讨论是否恰当的</w:t>
      </w:r>
      <w:r>
        <w:rPr>
          <w:rFonts w:ascii="宋体" w:hAnsi="宋体" w:cs="宋体" w:eastAsia="宋体"/>
          <w:sz w:val="52"/>
          <w:spacing w:val="0"/>
          <w:color w:val="000000"/>
          <w:b w:val="off"/>
          <w:i w:val="off"/>
        </w:rPr>
        <w:t>问题。</w:t>
      </w:r>
      <w:bookmarkEnd w:id="3586"/>
    </w:p>
    <w:p>
      <w:pPr>
        <w:pageBreakBefore w:val="off"/>
        <w:tabs/>
        <w:wordWrap w:val="off"/>
        <w:spacing w:before="0" w:after="0" w:line="640" w:lineRule="atLeast"/>
        <w:ind w:left="100" w:right="0"/>
        <w:jc w:val="both"/>
        <w:textAlignment w:val="baseline"/>
        <w:rPr>
          <w:sz w:val="48"/>
        </w:rPr>
      </w:pPr>
      <w:bookmarkStart w:name="" w:id="3587"/>
      <w:r>
        <w:rPr>
          <w:rFonts w:ascii="黑体" w:hAnsi="黑体" w:cs="黑体" w:eastAsia="黑体"/>
          <w:sz w:val="48"/>
          <w:spacing w:val="0"/>
          <w:color w:val="000000"/>
          <w:b w:val="on"/>
          <w:i w:val="off"/>
        </w:rPr>
        <w:t>210</w:t>
      </w:r>
      <w:bookmarkEnd w:id="3587"/>
    </w:p>
    <w:p>
      <w:r>
        <w:t/>
      </w:r>
    </w:p>
    <w:p>
      <w:pPr>
        <w:sectPr>
          <w:footerReference r:id="rId651"/>
          <w:headerReference r:id="rId652" w:type="default"/>
          <w:type w:val="nextPage"/>
          <w:pgSz w:w="21240" w:h="31680"/>
          <w:pgMar w:left="2580" w:top="1800" w:right="2580" w:bottom="1800" w:header="1500" w:footer="1500"/>
          <w:cols w:num="1"/>
        </w:sectPr>
      </w:pPr>
    </w:p>
    <w:p>
      <w:pPr>
        <w:pageBreakBefore w:val="off"/>
        <w:tabs/>
        <w:wordWrap w:val="off"/>
        <w:spacing w:before="540" w:after="0" w:line="580" w:lineRule="atLeast"/>
        <w:ind w:left="0" w:right="940"/>
        <w:jc w:val="right"/>
        <w:textAlignment w:val="baseline"/>
        <w:rPr>
          <w:sz w:val="43"/>
        </w:rPr>
      </w:pPr>
      <w:bookmarkStart w:name="" w:id="3588"/>
      <w:r>
        <w:rPr>
          <w:rFonts w:ascii="黑体" w:hAnsi="黑体" w:cs="黑体" w:eastAsia="黑体"/>
          <w:sz w:val="43"/>
          <w:spacing w:val="0"/>
          <w:color w:val="000000"/>
          <w:b w:val="off"/>
          <w:i w:val="off"/>
        </w:rPr>
        <w:t>第五章 严格规整化</w:t>
      </w:r>
      <w:r>
        <w:drawing>
          <wp:anchor allowOverlap="true" layoutInCell="true" locked="false" simplePos="false" behindDoc="true" relativeHeight="251659264" distL="0" distR="0" distT="0" distB="0">
            <wp:simplePos x="0" y="0"/>
            <wp:positionH relativeFrom="page">
              <wp:posOffset>11290300</wp:posOffset>
            </wp:positionH>
            <wp:positionV relativeFrom="paragraph">
              <wp:posOffset>0</wp:posOffset>
            </wp:positionV>
            <wp:extent cx="444500" cy="774700"/>
            <wp:wrapNone/>
            <wp:docPr id="349" name="Drawing 349"/>
            <a:graphic xmlns:a="http://schemas.openxmlformats.org/drawingml/2006/main">
              <a:graphicData uri="http://schemas.openxmlformats.org/drawingml/2006/picture">
                <pic:pic xmlns:pic="http://schemas.openxmlformats.org/drawingml/2006/picture">
                  <pic:nvPicPr>
                    <pic:cNvPr id="0" name="Picture 348"/>
                    <pic:cNvPicPr>
                      <a:picLocks noChangeAspect="true"/>
                    </pic:cNvPicPr>
                  </pic:nvPicPr>
                  <pic:blipFill>
                    <a:blip r:embed="rId132"/>
                    <a:stretch>
                      <a:fillRect/>
                    </a:stretch>
                  </pic:blipFill>
                  <pic:spPr>
                    <a:xfrm>
                      <a:off x="0" y="0"/>
                      <a:ext cx="444500" cy="774700"/>
                    </a:xfrm>
                    <a:prstGeom prst="rect">
                      <a:avLst/>
                    </a:prstGeom>
                  </pic:spPr>
                </pic:pic>
              </a:graphicData>
            </a:graphic>
          </wp:anchor>
        </w:drawing>
      </w:r>
      <w:bookmarkEnd w:id="3588"/>
    </w:p>
    <w:p>
      <w:pPr>
        <w:pageBreakBefore w:val="off"/>
        <w:tabs/>
        <w:wordWrap w:val="off"/>
        <w:spacing w:before="0" w:after="0" w:line="480" w:lineRule="exact"/>
        <w:ind w:left="0" w:right="0"/>
        <w:jc w:val="right"/>
        <w:textAlignment w:val="baseline"/>
        <w:rPr>
          <w:sz w:val="43"/>
        </w:rPr>
      </w:pPr>
      <w:bookmarkStart w:name="" w:id="3589"/>
      <w:r>
        <w:rPr>
          <w:rFonts w:ascii="宋体" w:hAnsi="宋体" w:cs="宋体" w:eastAsia="宋体"/>
          <w:sz w:val="43"/>
          <w:spacing w:val="0"/>
          <w:color w:val="000000"/>
          <w:b w:val="off"/>
          <w:i w:val="off"/>
        </w:rPr>
        <w:t/>
      </w:r>
      <w:bookmarkEnd w:id="3589"/>
    </w:p>
    <w:p>
      <w:pPr>
        <w:pageBreakBefore w:val="off"/>
        <w:tabs>
          <w:tab w:pos="11500" w:val="left" w:leader="middleDot"/>
        </w:tabs>
        <w:wordWrap w:val="off"/>
        <w:spacing w:before="0" w:after="0" w:line="960" w:lineRule="atLeast"/>
        <w:ind w:left="1120" w:right="0"/>
        <w:jc w:val="both"/>
        <w:textAlignment w:val="baseline"/>
        <w:rPr>
          <w:sz w:val="49"/>
        </w:rPr>
      </w:pPr>
      <w:bookmarkStart w:name="" w:id="3590"/>
      <w:r>
        <w:rPr>
          <w:rFonts w:ascii="宋体" w:hAnsi="宋体" w:cs="宋体" w:eastAsia="宋体"/>
          <w:sz w:val="49"/>
          <w:spacing w:val="0"/>
          <w:color w:val="000000"/>
          <w:b w:val="off"/>
          <w:i w:val="off"/>
        </w:rPr>
        <w:t>现在来比较一下等式“y= (rx) (</w:t>
      </w:r>
      <w:r>
        <w:t xml:space="preserve">	</w:t>
      </w:r>
      <w:r>
        <w:rPr>
          <w:rFonts w:ascii="宋体" w:hAnsi="宋体" w:cs="宋体" w:eastAsia="宋体"/>
          <w:sz w:val="49"/>
          <w:spacing w:val="0"/>
          <w:color w:val="000000"/>
          <w:b w:val="off"/>
          <w:i w:val="off"/>
        </w:rPr>
        <w:t>)”与下列量化式:</w:t>
      </w:r>
      <w:bookmarkEnd w:id="3590"/>
    </w:p>
    <w:p>
      <w:pPr>
        <w:pageBreakBefore w:val="off"/>
        <w:tabs/>
        <w:wordWrap w:val="off"/>
        <w:spacing w:before="0" w:after="0" w:line="960" w:lineRule="exact"/>
        <w:ind w:left="0" w:right="0"/>
        <w:jc w:val="both"/>
        <w:textAlignment w:val="baseline"/>
        <w:rPr>
          <w:sz w:val="49"/>
        </w:rPr>
      </w:pPr>
      <w:bookmarkStart w:name="" w:id="3591"/>
      <w:r>
        <w:rPr>
          <w:rFonts w:ascii="宋体" w:hAnsi="宋体" w:cs="宋体" w:eastAsia="宋体"/>
          <w:sz w:val="49"/>
          <w:spacing w:val="0"/>
          <w:color w:val="000000"/>
          <w:b w:val="off"/>
          <w:i w:val="off"/>
        </w:rPr>
        <w:t/>
      </w:r>
      <w:bookmarkEnd w:id="3591"/>
    </w:p>
    <w:p>
      <w:pPr>
        <w:pageBreakBefore w:val="off"/>
        <w:tabs>
          <w:tab w:pos="6140" w:val="left" w:leader="middleDot"/>
        </w:tabs>
        <w:wordWrap w:val="off"/>
        <w:spacing w:before="0" w:after="0" w:line="580" w:lineRule="atLeast"/>
        <w:ind w:left="1140" w:right="0"/>
        <w:jc w:val="both"/>
        <w:textAlignment w:val="baseline"/>
        <w:rPr>
          <w:sz w:val="43"/>
        </w:rPr>
      </w:pPr>
      <w:bookmarkStart w:name="" w:id="3592"/>
      <w:r>
        <w:rPr>
          <w:rFonts w:ascii="宋体" w:hAnsi="宋体" w:cs="宋体" w:eastAsia="宋体"/>
          <w:sz w:val="43"/>
          <w:spacing w:val="0"/>
          <w:color w:val="000000"/>
          <w:b w:val="off"/>
          <w:i w:val="off"/>
        </w:rPr>
        <w:t>(1) (x) (…</w:t>
      </w:r>
      <w:r>
        <w:t xml:space="preserve">	</w:t>
      </w:r>
      <w:r>
        <w:rPr>
          <w:rFonts w:ascii="宋体" w:hAnsi="宋体" w:cs="宋体" w:eastAsia="宋体"/>
          <w:sz w:val="43"/>
          <w:spacing w:val="0"/>
          <w:color w:val="000000"/>
          <w:b w:val="off"/>
          <w:i w:val="off"/>
        </w:rPr>
        <w:t>当且仅当x=y)</w:t>
      </w:r>
      <w:bookmarkEnd w:id="3592"/>
    </w:p>
    <w:p>
      <w:pPr>
        <w:pageBreakBefore w:val="off"/>
        <w:tabs/>
        <w:wordWrap w:val="off"/>
        <w:spacing w:before="740" w:after="0" w:line="960" w:lineRule="atLeast"/>
        <w:ind w:left="20" w:right="0" w:firstLine="20"/>
        <w:jc w:val="both"/>
        <w:textAlignment w:val="baseline"/>
        <w:rPr>
          <w:sz w:val="49"/>
        </w:rPr>
      </w:pPr>
      <w:bookmarkStart w:name="" w:id="3593"/>
      <w:r>
        <w:rPr>
          <w:rFonts w:ascii="宋体" w:hAnsi="宋体" w:cs="宋体" w:eastAsia="宋体"/>
          <w:sz w:val="49"/>
          <w:spacing w:val="0"/>
          <w:color w:val="000000"/>
          <w:b w:val="off"/>
          <w:i w:val="off"/>
        </w:rPr>
        <w:t>它可以被简读作“⋯⋯⋯⋯⋯且只有y”。如果“y= (1x)  (⋯⋯</w:t>
      </w:r>
      <w:r>
        <w:rPr>
          <w:rFonts w:ascii="宋体" w:hAnsi="宋体" w:cs="宋体" w:eastAsia="宋体"/>
          <w:sz w:val="49"/>
          <w:spacing w:val="0"/>
          <w:color w:val="000000"/>
          <w:b w:val="off"/>
          <w:i w:val="off"/>
        </w:rPr>
        <w:t>x……)”或者“⋯⋯⋯⋯⋯且只有y”适用于一个对象y，那么两者</w:t>
      </w:r>
      <w:r>
        <w:rPr>
          <w:rFonts w:ascii="宋体" w:hAnsi="宋体" w:cs="宋体" w:eastAsia="宋体"/>
          <w:sz w:val="49"/>
          <w:spacing w:val="0"/>
          <w:color w:val="000000"/>
          <w:b w:val="off"/>
          <w:i w:val="off"/>
        </w:rPr>
        <w:t>可能都为真。这两个公式仍可以由于真值空隙而在其为假条件上相</w:t>
      </w:r>
      <w:r>
        <w:rPr>
          <w:rFonts w:ascii="宋体" w:hAnsi="宋体" w:cs="宋体" w:eastAsia="宋体"/>
          <w:sz w:val="49"/>
          <w:spacing w:val="0"/>
          <w:color w:val="000000"/>
          <w:b w:val="off"/>
          <w:i w:val="off"/>
        </w:rPr>
        <w:t>异；因为这些空隙可被看做使“y=(1x)(……x……)”对每一对象</w:t>
      </w:r>
      <w:r>
        <w:rPr>
          <w:rFonts w:ascii="宋体" w:hAnsi="宋体" w:cs="宋体" w:eastAsia="宋体"/>
          <w:sz w:val="49"/>
          <w:spacing w:val="0"/>
          <w:color w:val="000000"/>
          <w:b w:val="off"/>
          <w:i w:val="off"/>
        </w:rPr>
        <w:t>y都缺乏真值，如果它不适用于任何一个对象y的话，而“……</w:t>
      </w:r>
      <w:r>
        <w:rPr>
          <w:rFonts w:ascii="宋体" w:hAnsi="宋体" w:cs="宋体" w:eastAsia="宋体"/>
          <w:sz w:val="49"/>
          <w:spacing w:val="0"/>
          <w:color w:val="000000"/>
          <w:b w:val="off"/>
          <w:i w:val="off"/>
        </w:rPr>
        <w:t>y……且只有y”对每一对象y则径直为假，如果它不适用于任何一</w:t>
      </w:r>
      <w:r>
        <w:rPr>
          <w:rFonts w:ascii="宋体" w:hAnsi="宋体" w:cs="宋体" w:eastAsia="宋体"/>
          <w:sz w:val="49"/>
          <w:spacing w:val="0"/>
          <w:color w:val="000000"/>
          <w:b w:val="off"/>
          <w:i w:val="off"/>
        </w:rPr>
        <w:t>个对象y的话。因此，我们要立即着手抵御真值空隙：我们可以干脆</w:t>
      </w:r>
      <w:r>
        <w:rPr>
          <w:rFonts w:ascii="宋体" w:hAnsi="宋体" w:cs="宋体" w:eastAsia="宋体"/>
          <w:sz w:val="49"/>
          <w:spacing w:val="0"/>
          <w:color w:val="000000"/>
          <w:b w:val="off"/>
          <w:i w:val="off"/>
        </w:rPr>
        <w:t>将“y= (1x) (……x……)”等同于“⋯⋯⋯⋯⋯且只有y”, 从而以</w:t>
      </w:r>
      <w:r>
        <w:rPr>
          <w:rFonts w:ascii="宋体" w:hAnsi="宋体" w:cs="宋体" w:eastAsia="宋体"/>
          <w:sz w:val="49"/>
          <w:spacing w:val="0"/>
          <w:color w:val="000000"/>
          <w:b w:val="off"/>
          <w:i w:val="off"/>
        </w:rPr>
        <w:t>真值为假 (falsity) 填补了“y= (1x) (……x……)”的真值空隙。</w:t>
      </w:r>
      <w:r>
        <w:rPr>
          <w:rFonts w:ascii="宋体" w:hAnsi="宋体" w:cs="宋体" w:eastAsia="宋体"/>
          <w:sz w:val="49"/>
          <w:spacing w:val="0"/>
          <w:color w:val="000000"/>
          <w:b w:val="off"/>
          <w:i w:val="off"/>
        </w:rPr>
        <w:t>这么做使我们能够将单称摹状词全部清除掉。我们前面已看到 (见第</w:t>
      </w:r>
      <w:r>
        <w:rPr>
          <w:rFonts w:ascii="宋体" w:hAnsi="宋体" w:cs="宋体" w:eastAsia="宋体"/>
          <w:sz w:val="49"/>
          <w:spacing w:val="0"/>
          <w:color w:val="000000"/>
          <w:b w:val="off"/>
          <w:i w:val="off"/>
        </w:rPr>
        <w:t>37节)，如何将任何单称词项 (而不是变元)的出现限制在只是作为</w:t>
      </w:r>
      <w:r>
        <w:rPr>
          <w:rFonts w:ascii="宋体" w:hAnsi="宋体" w:cs="宋体" w:eastAsia="宋体"/>
          <w:sz w:val="49"/>
          <w:spacing w:val="0"/>
          <w:color w:val="000000"/>
          <w:b w:val="off"/>
          <w:i w:val="off"/>
        </w:rPr>
        <w:t>等式右边的成分和“存在”的主词出现。凡是词项为“(rx)(⋯⋯</w:t>
      </w:r>
      <w:r>
        <w:rPr>
          <w:rFonts w:ascii="宋体" w:hAnsi="宋体" w:cs="宋体" w:eastAsia="宋体"/>
          <w:sz w:val="49"/>
          <w:spacing w:val="0"/>
          <w:color w:val="000000"/>
          <w:b w:val="off"/>
          <w:i w:val="off"/>
        </w:rPr>
        <w:t>x……)”的地方, 我们此后都只需通过将“y= (1x) (……x……)”</w:t>
      </w:r>
      <w:r>
        <w:rPr>
          <w:rFonts w:ascii="宋体" w:hAnsi="宋体" w:cs="宋体" w:eastAsia="宋体"/>
          <w:sz w:val="49"/>
          <w:spacing w:val="0"/>
          <w:color w:val="000000"/>
          <w:b w:val="off"/>
          <w:i w:val="off"/>
        </w:rPr>
        <w:t>义释为“……y……且只有y”或 (1), 将“(nx) (……x……) 存</w:t>
      </w:r>
      <w:r>
        <w:rPr>
          <w:rFonts w:ascii="宋体" w:hAnsi="宋体" w:cs="宋体" w:eastAsia="宋体"/>
          <w:sz w:val="49"/>
          <w:spacing w:val="0"/>
          <w:color w:val="000000"/>
          <w:b w:val="off"/>
          <w:i w:val="off"/>
        </w:rPr>
        <w:t>在”义释为“(∃y)(⋯⋯⋯⋯⋯且只有y)”，而将等式和存在语句义</w:t>
      </w:r>
      <w:r>
        <w:rPr>
          <w:rFonts w:ascii="宋体" w:hAnsi="宋体" w:cs="宋体" w:eastAsia="宋体"/>
          <w:sz w:val="49"/>
          <w:spacing w:val="0"/>
          <w:color w:val="000000"/>
          <w:b w:val="off"/>
          <w:i w:val="off"/>
        </w:rPr>
        <w:t>释掉。这正是罗素对单称摹状词的消除方法。[17]</w:t>
      </w:r>
      <w:r>
        <mc:AlternateContent>
          <mc:Choice Requires="wps">
            <w:drawing>
              <wp:anchor allowOverlap="true" layoutInCell="true" locked="false" simplePos="false" behindDoc="false" relativeHeight="251659264" distL="0" distR="0" distT="0" distB="0">
                <wp:simplePos x="0" y="0"/>
                <wp:positionH relativeFrom="page">
                  <wp:posOffset>11010900</wp:posOffset>
                </wp:positionH>
                <wp:positionV relativeFrom="paragraph">
                  <wp:posOffset>495300</wp:posOffset>
                </wp:positionV>
                <wp:extent cx="1841500" cy="889000"/>
                <wp:wrapNone/>
                <wp:docPr id="350" name="文本框 350"/>
                <a:graphic xmlns:a="http://schemas.openxmlformats.org/drawingml/2006/main">
                  <a:graphicData uri="http://schemas.microsoft.com/office/word/2010/wordprocessingShape">
                    <wps:wsp>
                      <wps:cNvSpPr txBox="true"/>
                      <wps:spPr>
                        <a:xfrm>
                          <a:off x="0" y="0"/>
                          <a:ext cx="1841500" cy="889000"/>
                        </a:xfrm>
                        <a:prstGeom prst="rect">
                          <a:avLst/>
                        </a:prstGeom>
                        <a:noFill/>
                        <a:ln w="6350">
                          <a:noFill/>
                        </a:ln>
                      </wps:spPr>
                      <wps:txbx>
                        <w:txbxContent>
                          <w:p>
                            <w:pPr>
                              <w:pageBreakBefore w:val="off"/>
                              <w:tabs>
                                <w:tab w:pos="1140" w:val="left" w:leader="middleDot"/>
                              </w:tabs>
                              <w:wordWrap w:val="off"/>
                              <w:spacing w:before="0" w:after="0" w:line="660" w:lineRule="atLeast"/>
                              <w:ind w:left="0" w:right="0"/>
                              <w:jc w:val="both"/>
                              <w:textAlignment w:val="baseline"/>
                              <w:rPr>
                                <w:sz w:val="49"/>
                              </w:rPr>
                            </w:pPr>
                            <w:bookmarkStart w:name="" w:id="3594"/>
                            <w:r>
                              <w:t xml:space="preserve">	</w:t>
                            </w:r>
                            <w:r>
                              <w:rPr>
                                <w:rFonts w:ascii="宋体" w:hAnsi="宋体" w:cs="宋体" w:eastAsia="宋体"/>
                                <w:sz w:val="49"/>
                                <w:spacing w:val="0"/>
                                <w:color w:val="000000"/>
                                <w:b w:val="off"/>
                                <w:i w:val="off"/>
                              </w:rPr>
                              <w:t xml:space="preserve">  184</w:t>
                            </w:r>
                            <w:bookmarkEnd w:id="3594"/>
                          </w:p>
                        </w:txbxContent>
                      </wps:txbx>
                      <wps:bodyPr wrap="square" lIns="0" rIns="0" tIns="0" bIns="0" vert="horz" anchor="t">
                        <a:noAutofit/>
                      </wps:bodyPr>
                    </wps:wsp>
                  </a:graphicData>
                </a:graphic>
              </wp:anchor>
            </w:drawing>
          </mc:Choice>
          <mc:Fallback>
            <w:pict>
              <v:shape type="#_x0000_t202" filled="f" stroked="f" style="margin-left:867pt;margin-top:39pt;width:145pt;height:7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1140" w:val="left" w:leader="middleDot"/>
                        </w:tabs>
                        <w:wordWrap w:val="off"/>
                        <w:spacing w:before="0" w:after="0" w:line="660" w:lineRule="atLeast"/>
                        <w:ind w:left="0" w:right="0"/>
                        <w:jc w:val="both"/>
                        <w:textAlignment w:val="baseline"/>
                        <w:rPr>
                          <w:sz w:val="49"/>
                        </w:rPr>
                      </w:pPr>
                      <w:bookmarkStart w:name="" w:id="3595"/>
                      <w:r>
                        <w:t xml:space="preserve">	</w:t>
                      </w:r>
                      <w:r>
                        <w:rPr>
                          <w:rFonts w:ascii="宋体" w:hAnsi="宋体" w:cs="宋体" w:eastAsia="宋体"/>
                          <w:sz w:val="49"/>
                          <w:spacing w:val="0"/>
                          <w:color w:val="000000"/>
                          <w:b w:val="off"/>
                          <w:i w:val="off"/>
                        </w:rPr>
                        <w:t xml:space="preserve">  184</w:t>
                      </w:r>
                      <w:bookmarkEnd w:id="3595"/>
                    </w:p>
                  </w:txbxContent>
                </v:textbox>
              </v:shape>
            </w:pict>
          </mc:Fallback>
        </mc:AlternateContent>
      </w:r>
      <w:bookmarkEnd w:id="3593"/>
    </w:p>
    <w:p>
      <w:pPr>
        <w:pageBreakBefore w:val="off"/>
        <w:tabs/>
        <w:wordWrap w:val="off"/>
        <w:spacing w:before="0" w:after="0" w:line="960" w:lineRule="atLeast"/>
        <w:ind w:left="20" w:right="80" w:firstLine="1100"/>
        <w:jc w:val="both"/>
        <w:textAlignment w:val="baseline"/>
        <w:rPr>
          <w:sz w:val="49"/>
        </w:rPr>
      </w:pPr>
      <w:bookmarkStart w:name="" w:id="3596"/>
      <w:r>
        <w:rPr>
          <w:rFonts w:ascii="宋体" w:hAnsi="宋体" w:cs="宋体" w:eastAsia="宋体"/>
          <w:sz w:val="49"/>
          <w:spacing w:val="0"/>
          <w:color w:val="000000"/>
          <w:b w:val="off"/>
          <w:i w:val="off"/>
        </w:rPr>
        <w:t>凡是简单的不是变元的单独词项都已在语法上被重新分析了，凡</w:t>
      </w:r>
      <w:r>
        <w:rPr>
          <w:rFonts w:ascii="宋体" w:hAnsi="宋体" w:cs="宋体" w:eastAsia="宋体"/>
          <w:sz w:val="49"/>
          <w:spacing w:val="0"/>
          <w:color w:val="000000"/>
          <w:b w:val="off"/>
          <w:i w:val="off"/>
        </w:rPr>
        <w:t>是具有摹状词形式的单独词项都已被消解了。那么，对于更为重要的</w:t>
      </w:r>
      <w:r>
        <w:rPr>
          <w:rFonts w:ascii="宋体" w:hAnsi="宋体" w:cs="宋体" w:eastAsia="宋体"/>
          <w:sz w:val="49"/>
          <w:spacing w:val="0"/>
          <w:color w:val="000000"/>
          <w:b w:val="off"/>
          <w:i w:val="off"/>
        </w:rPr>
        <w:t>一类单独词项————代数形式的单独词项“</w:t>
      </w:r>
      <w:r>
        <w:t xml:space="preserve"> </w:t>
      </w:r>
      <m:oMath xmlns:m="http://schemas.openxmlformats.org/officeDocument/2006/math" xmlns:mml="http://www.w3.org/1998/Math/MathML">
        <m:rad>
          <m:radPr>
            <m:degHide m:val="on"/>
          </m:radPr>
          <m:deg/>
          <m:e>
            <m:r>
              <w:rPr>
                <w:rFonts w:ascii="Cambria Math" w:hAnsi="Cambria Math"/>
                <w:sz w:val="48"/>
                <w:szCs w:val="48"/>
              </w:rPr>
              <m:t>x</m:t>
            </m:r>
          </m:e>
        </m:rad>
      </m:oMath>
      <w:r>
        <w:rPr>
          <w:rFonts w:ascii="宋体" w:hAnsi="宋体" w:cs="宋体" w:eastAsia="宋体"/>
          <w:sz w:val="49"/>
          <w:spacing w:val="0"/>
          <w:color w:val="000000"/>
          <w:b w:val="off"/>
          <w:i w:val="off"/>
        </w:rPr>
        <w:t>”、“x+y”、“x+5”、</w:t>
      </w:r>
      <w:r>
        <w:rPr>
          <w:rFonts w:ascii="宋体" w:hAnsi="宋体" w:cs="宋体" w:eastAsia="宋体"/>
          <w:sz w:val="49"/>
          <w:spacing w:val="0"/>
          <w:color w:val="000000"/>
          <w:b w:val="off"/>
          <w:i w:val="off"/>
        </w:rPr>
        <w:t>“x+y*”等该怎么办?跟摹状词不同，这些单独词项不是以语句而是</w:t>
      </w:r>
      <w:r>
        <w:rPr>
          <w:rFonts w:ascii="宋体" w:hAnsi="宋体" w:cs="宋体" w:eastAsia="宋体"/>
          <w:sz w:val="49"/>
          <w:spacing w:val="0"/>
          <w:color w:val="000000"/>
          <w:b w:val="off"/>
          <w:i w:val="off"/>
        </w:rPr>
        <w:t>以其他单独词项为其直接的成分。一个不涉及数字的例子是第30节</w:t>
      </w:r>
      <w:r>
        <w:rPr>
          <w:rFonts w:ascii="宋体" w:hAnsi="宋体" w:cs="宋体" w:eastAsia="宋体"/>
          <w:sz w:val="49"/>
          <w:spacing w:val="0"/>
          <w:color w:val="000000"/>
          <w:b w:val="off"/>
          <w:i w:val="off"/>
        </w:rPr>
        <w:t>提供的联结式：“xy”。另一个例子是第36节提出的对“在”(at)</w:t>
      </w:r>
      <w:r>
        <w:rPr>
          <w:rFonts w:ascii="宋体" w:hAnsi="宋体" w:cs="宋体" w:eastAsia="宋体"/>
          <w:sz w:val="49"/>
          <w:spacing w:val="0"/>
          <w:color w:val="000000"/>
          <w:b w:val="off"/>
          <w:i w:val="off"/>
        </w:rPr>
        <w:t>的处理：“在t时的x”(xat t)。但我们可以通过采用合适的关系词</w:t>
      </w:r>
      <w:r>
        <w:rPr>
          <w:rFonts w:ascii="宋体" w:hAnsi="宋体" w:cs="宋体" w:eastAsia="宋体"/>
          <w:sz w:val="49"/>
          <w:spacing w:val="0"/>
          <w:color w:val="000000"/>
          <w:b w:val="off"/>
          <w:i w:val="off"/>
        </w:rPr>
        <w:t>代替每一代数算子，将这整个代数类的词项还原为摹状词类的词项。</w:t>
      </w:r>
      <w:bookmarkEnd w:id="3596"/>
    </w:p>
    <w:p>
      <w:pPr>
        <w:pageBreakBefore w:val="off"/>
        <w:tabs/>
        <w:wordWrap w:val="off"/>
        <w:spacing w:before="0" w:after="0" w:line="640" w:lineRule="atLeast"/>
        <w:ind w:left="14940" w:right="0"/>
        <w:jc w:val="both"/>
        <w:textAlignment w:val="baseline"/>
        <w:rPr>
          <w:sz w:val="47"/>
        </w:rPr>
      </w:pPr>
      <w:bookmarkStart w:name="" w:id="3597"/>
      <w:r>
        <w:rPr>
          <w:rFonts w:ascii="黑体" w:hAnsi="黑体" w:cs="黑体" w:eastAsia="黑体"/>
          <w:sz w:val="47"/>
          <w:spacing w:val="0"/>
          <w:color w:val="000000"/>
          <w:b w:val="off"/>
          <w:i w:val="off"/>
        </w:rPr>
        <w:t>211</w:t>
      </w:r>
      <w:bookmarkEnd w:id="3597"/>
    </w:p>
    <w:p>
      <w:r>
        <w:t/>
      </w:r>
    </w:p>
    <w:p>
      <w:pPr>
        <w:sectPr>
          <w:footerReference r:id="rId653"/>
          <w:headerReference r:id="rId654" w:type="default"/>
          <w:type w:val="nextPage"/>
          <w:pgSz w:w="21240" w:h="31680"/>
          <w:pgMar w:left="2560" w:top="1940" w:right="2560" w:bottom="1940" w:header="1640" w:footer="1640"/>
          <w:cols w:num="1"/>
        </w:sectPr>
      </w:pPr>
    </w:p>
    <w:p>
      <w:pPr>
        <w:pageBreakBefore w:val="off"/>
        <w:tabs/>
        <w:wordWrap w:val="off"/>
        <w:spacing w:before="600" w:after="0" w:line="560" w:lineRule="atLeast"/>
        <w:ind w:left="1880" w:right="0"/>
        <w:jc w:val="both"/>
        <w:textAlignment w:val="baseline"/>
        <w:rPr>
          <w:sz w:val="41"/>
        </w:rPr>
      </w:pPr>
      <w:bookmarkStart w:name="" w:id="3598"/>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1968500</wp:posOffset>
            </wp:positionH>
            <wp:positionV relativeFrom="paragraph">
              <wp:posOffset>12700</wp:posOffset>
            </wp:positionV>
            <wp:extent cx="444500" cy="762000"/>
            <wp:wrapNone/>
            <wp:docPr id="352" name="Drawing 352"/>
            <a:graphic xmlns:a="http://schemas.openxmlformats.org/drawingml/2006/main">
              <a:graphicData uri="http://schemas.openxmlformats.org/drawingml/2006/picture">
                <pic:pic xmlns:pic="http://schemas.openxmlformats.org/drawingml/2006/picture">
                  <pic:nvPicPr>
                    <pic:cNvPr id="0" name="Picture 351"/>
                    <pic:cNvPicPr>
                      <a:picLocks noChangeAspect="true"/>
                    </pic:cNvPicPr>
                  </pic:nvPicPr>
                  <pic:blipFill>
                    <a:blip r:embed="rId133"/>
                    <a:stretch>
                      <a:fillRect/>
                    </a:stretch>
                  </pic:blipFill>
                  <pic:spPr>
                    <a:xfrm>
                      <a:off x="0" y="0"/>
                      <a:ext cx="444500" cy="762000"/>
                    </a:xfrm>
                    <a:prstGeom prst="rect">
                      <a:avLst/>
                    </a:prstGeom>
                  </pic:spPr>
                </pic:pic>
              </a:graphicData>
            </a:graphic>
          </wp:anchor>
        </w:drawing>
      </w:r>
      <w:bookmarkEnd w:id="3598"/>
    </w:p>
    <w:p>
      <w:pPr>
        <w:pageBreakBefore w:val="off"/>
        <w:tabs/>
        <w:wordWrap w:val="off"/>
        <w:spacing w:before="0" w:after="0" w:line="460" w:lineRule="exact"/>
        <w:ind w:left="0" w:right="0"/>
        <w:jc w:val="both"/>
        <w:textAlignment w:val="baseline"/>
        <w:rPr>
          <w:sz w:val="41"/>
        </w:rPr>
      </w:pPr>
      <w:bookmarkStart w:name="" w:id="3599"/>
      <w:r>
        <w:rPr>
          <w:rFonts w:ascii="宋体" w:hAnsi="宋体" w:cs="宋体" w:eastAsia="宋体"/>
          <w:sz w:val="41"/>
          <w:spacing w:val="0"/>
          <w:color w:val="000000"/>
          <w:b w:val="off"/>
          <w:i w:val="off"/>
        </w:rPr>
        <w:t/>
      </w:r>
      <w:bookmarkEnd w:id="3599"/>
    </w:p>
    <w:p>
      <w:pPr>
        <w:pageBreakBefore w:val="off"/>
        <w:tabs/>
        <w:wordWrap w:val="off"/>
        <w:spacing w:before="0" w:after="0" w:line="860" w:lineRule="atLeast"/>
        <w:ind w:left="1120" w:right="80"/>
        <w:jc w:val="both"/>
        <w:textAlignment w:val="baseline"/>
        <w:rPr>
          <w:sz w:val="55"/>
        </w:rPr>
      </w:pPr>
      <w:bookmarkStart w:name="" w:id="3600"/>
      <w:r>
        <w:rPr>
          <w:rFonts w:ascii="宋体" w:hAnsi="宋体" w:cs="宋体" w:eastAsia="宋体"/>
          <w:sz w:val="55"/>
          <w:spacing w:val="0"/>
          <w:color w:val="000000"/>
          <w:b w:val="off"/>
          <w:i w:val="off"/>
        </w:rPr>
        <w:t>例如，要消除“+”，我们采用三元的关系词“∑”，而认为“∑wxy”</w:t>
      </w:r>
      <w:r>
        <w:rPr>
          <w:rFonts w:ascii="宋体" w:hAnsi="宋体" w:cs="宋体" w:eastAsia="宋体"/>
          <w:sz w:val="55"/>
          <w:spacing w:val="0"/>
          <w:color w:val="000000"/>
          <w:b w:val="off"/>
          <w:i w:val="off"/>
        </w:rPr>
        <w:t>为真当且仅当 w=x+y；此后我们便可以将具有“a+b”形式的任</w:t>
      </w:r>
      <w:r>
        <w:rPr>
          <w:rFonts w:ascii="宋体" w:hAnsi="宋体" w:cs="宋体" w:eastAsia="宋体"/>
          <w:sz w:val="55"/>
          <w:spacing w:val="0"/>
          <w:color w:val="000000"/>
          <w:b w:val="off"/>
          <w:i w:val="off"/>
        </w:rPr>
        <w:t>何东西(不管“a”和“b”所表示的词项有多复杂)，翻译为“(vw)</w:t>
      </w:r>
      <w:r>
        <w:rPr>
          <w:rFonts w:ascii="宋体" w:hAnsi="宋体" w:cs="宋体" w:eastAsia="宋体"/>
          <w:sz w:val="55"/>
          <w:spacing w:val="0"/>
          <w:color w:val="000000"/>
          <w:b w:val="off"/>
          <w:i w:val="off"/>
        </w:rPr>
        <w:t>∑wab”。这一还原等于是将“w=x+y”中的“=”和“+”再分</w:t>
      </w:r>
      <w:r>
        <w:rPr>
          <w:rFonts w:ascii="宋体" w:hAnsi="宋体" w:cs="宋体" w:eastAsia="宋体"/>
          <w:sz w:val="55"/>
          <w:spacing w:val="0"/>
          <w:color w:val="000000"/>
          <w:b w:val="off"/>
          <w:i w:val="off"/>
        </w:rPr>
        <w:t>析为一个简单的三元关系词；“∑”只是起一种鲜明生动的作用。</w:t>
      </w:r>
      <w:bookmarkEnd w:id="3600"/>
    </w:p>
    <w:p>
      <w:pPr>
        <w:pageBreakBefore w:val="off"/>
        <w:tabs/>
        <w:wordWrap w:val="off"/>
        <w:spacing w:before="0" w:after="0" w:line="860" w:lineRule="atLeast"/>
        <w:ind w:left="1120" w:right="20" w:firstLine="1080"/>
        <w:jc w:val="both"/>
        <w:textAlignment w:val="baseline"/>
        <w:rPr>
          <w:sz w:val="55"/>
        </w:rPr>
      </w:pPr>
      <w:bookmarkStart w:name="" w:id="3601"/>
      <w:r>
        <w:rPr>
          <w:rFonts w:ascii="宋体" w:hAnsi="宋体" w:cs="宋体" w:eastAsia="宋体"/>
          <w:sz w:val="55"/>
          <w:spacing w:val="0"/>
          <w:color w:val="000000"/>
          <w:b w:val="off"/>
          <w:i w:val="off"/>
        </w:rPr>
        <w:t>于是，“x+y”首先变为“(vw)∑wxyz”。但“y”反过来变</w:t>
      </w:r>
      <w:r>
        <w:rPr>
          <w:rFonts w:ascii="宋体" w:hAnsi="宋体" w:cs="宋体" w:eastAsia="宋体"/>
          <w:sz w:val="55"/>
          <w:spacing w:val="0"/>
          <w:color w:val="000000"/>
          <w:b w:val="off"/>
          <w:i w:val="off"/>
        </w:rPr>
        <w:t>为“(vu) Puyz”，这里“Puyz”被当做等同于“u=y”。所以</w:t>
      </w:r>
      <w:r>
        <w:rPr>
          <w:rFonts w:ascii="宋体" w:hAnsi="宋体" w:cs="宋体" w:eastAsia="宋体"/>
          <w:sz w:val="55"/>
          <w:spacing w:val="0"/>
          <w:color w:val="000000"/>
          <w:b w:val="off"/>
          <w:i w:val="off"/>
        </w:rPr>
        <w:t>“x+y”变为“(vw)∑wx(vu) Puyz”。“x+y+z”也可以被解释</w:t>
      </w:r>
      <w:r>
        <w:rPr>
          <w:rFonts w:ascii="宋体" w:hAnsi="宋体" w:cs="宋体" w:eastAsia="宋体"/>
          <w:sz w:val="55"/>
          <w:spacing w:val="0"/>
          <w:color w:val="000000"/>
          <w:b w:val="off"/>
          <w:i w:val="off"/>
        </w:rPr>
        <w:t>为“x+(y+z)”，因而最终被解释为“(vw)∑wx(vu)∑uyz”。</w:t>
      </w:r>
      <w:r>
        <w:rPr>
          <w:rFonts w:ascii="宋体" w:hAnsi="宋体" w:cs="宋体" w:eastAsia="宋体"/>
          <w:sz w:val="55"/>
          <w:spacing w:val="0"/>
          <w:color w:val="000000"/>
          <w:b w:val="off"/>
          <w:i w:val="off"/>
        </w:rPr>
        <w:t>类似地，“x~y”可以被处理为“(vw) Cwxy”，“x~y~z”被处理</w:t>
      </w:r>
      <w:r>
        <w:rPr>
          <w:rFonts w:ascii="宋体" w:hAnsi="宋体" w:cs="宋体" w:eastAsia="宋体"/>
          <w:sz w:val="55"/>
          <w:spacing w:val="0"/>
          <w:color w:val="000000"/>
          <w:b w:val="off"/>
          <w:i w:val="off"/>
        </w:rPr>
        <w:t>为“(vw) Cwx(vu) Cuyz”，等等。</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114300</wp:posOffset>
                </wp:positionV>
                <wp:extent cx="749300" cy="520700"/>
                <wp:wrapNone/>
                <wp:docPr id="353" name="文本框 353"/>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602"/>
                            <w:r>
                              <w:rPr>
                                <w:rFonts w:ascii="宋体" w:hAnsi="宋体" w:cs="宋体" w:eastAsia="宋体"/>
                                <w:sz w:val="55"/>
                                <w:spacing w:val="0"/>
                                <w:color w:val="000000"/>
                                <w:b w:val="off"/>
                                <w:i w:val="off"/>
                              </w:rPr>
                              <w:t>185</w:t>
                            </w:r>
                            <w:bookmarkEnd w:id="3602"/>
                          </w:p>
                        </w:txbxContent>
                      </wps:txbx>
                      <wps:bodyPr wrap="square" lIns="0" rIns="0" tIns="0" bIns="0" vert="horz" anchor="t">
                        <a:noAutofit/>
                      </wps:bodyPr>
                    </wps:wsp>
                  </a:graphicData>
                </a:graphic>
              </wp:anchor>
            </w:drawing>
          </mc:Choice>
          <mc:Fallback>
            <w:pict>
              <v:shape type="#_x0000_t202" filled="f" stroked="f" style="margin-left:95pt;margin-top:9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603"/>
                      <w:r>
                        <w:rPr>
                          <w:rFonts w:ascii="宋体" w:hAnsi="宋体" w:cs="宋体" w:eastAsia="宋体"/>
                          <w:sz w:val="55"/>
                          <w:spacing w:val="0"/>
                          <w:color w:val="000000"/>
                          <w:b w:val="off"/>
                          <w:i w:val="off"/>
                        </w:rPr>
                        <w:t>185</w:t>
                      </w:r>
                      <w:bookmarkEnd w:id="3603"/>
                    </w:p>
                  </w:txbxContent>
                </v:textbox>
              </v:shape>
            </w:pict>
          </mc:Fallback>
        </mc:AlternateContent>
      </w:r>
      <w:bookmarkEnd w:id="3601"/>
    </w:p>
    <w:p>
      <w:pPr>
        <w:pageBreakBefore w:val="off"/>
        <w:tabs/>
        <w:wordWrap w:val="off"/>
        <w:spacing w:before="0" w:after="0" w:line="860" w:lineRule="atLeast"/>
        <w:ind w:left="1120" w:right="0" w:firstLine="1000"/>
        <w:jc w:val="both"/>
        <w:textAlignment w:val="baseline"/>
        <w:rPr>
          <w:sz w:val="55"/>
        </w:rPr>
      </w:pPr>
      <w:bookmarkStart w:name="" w:id="3604"/>
      <w:r>
        <w:rPr>
          <w:rFonts w:ascii="宋体" w:hAnsi="宋体" w:cs="宋体" w:eastAsia="宋体"/>
          <w:sz w:val="55"/>
          <w:spacing w:val="0"/>
          <w:color w:val="000000"/>
          <w:b w:val="off"/>
          <w:i w:val="off"/>
        </w:rPr>
        <w:t>还有一些复杂的单独词项形式需要考察，它们像摹状词一样包含</w:t>
      </w:r>
      <w:r>
        <w:rPr>
          <w:rFonts w:ascii="宋体" w:hAnsi="宋体" w:cs="宋体" w:eastAsia="宋体"/>
          <w:sz w:val="55"/>
          <w:spacing w:val="0"/>
          <w:color w:val="000000"/>
          <w:b w:val="off"/>
          <w:i w:val="off"/>
        </w:rPr>
        <w:t>着语句。对类抽象我们无须耽搁时间，因为我们在第34节的(8)中</w:t>
      </w:r>
      <w:r>
        <w:rPr>
          <w:rFonts w:ascii="宋体" w:hAnsi="宋体" w:cs="宋体" w:eastAsia="宋体"/>
          <w:sz w:val="55"/>
          <w:spacing w:val="0"/>
          <w:color w:val="000000"/>
          <w:b w:val="off"/>
          <w:i w:val="off"/>
        </w:rPr>
        <w:t>已见到将它如何还原为摹状词。至于内涵抽象，我们可以通过刚才用</w:t>
      </w:r>
      <w:r>
        <w:rPr>
          <w:rFonts w:ascii="宋体" w:hAnsi="宋体" w:cs="宋体" w:eastAsia="宋体"/>
          <w:sz w:val="55"/>
          <w:spacing w:val="0"/>
          <w:color w:val="000000"/>
          <w:b w:val="off"/>
          <w:i w:val="off"/>
        </w:rPr>
        <w:t>于“w=x+y”的实质上同样的语法再分析方法将其变成摹状词。例</w:t>
      </w:r>
      <w:r>
        <w:rPr>
          <w:rFonts w:ascii="宋体" w:hAnsi="宋体" w:cs="宋体" w:eastAsia="宋体"/>
          <w:sz w:val="55"/>
          <w:spacing w:val="0"/>
          <w:color w:val="000000"/>
          <w:b w:val="off"/>
          <w:i w:val="off"/>
        </w:rPr>
        <w:t>如分析命题抽象的那些括号。我们不把括号看做一个应用于语句以构</w:t>
      </w:r>
      <w:r>
        <w:rPr>
          <w:rFonts w:ascii="宋体" w:hAnsi="宋体" w:cs="宋体" w:eastAsia="宋体"/>
          <w:sz w:val="55"/>
          <w:spacing w:val="0"/>
          <w:color w:val="000000"/>
          <w:b w:val="off"/>
          <w:i w:val="off"/>
        </w:rPr>
        <w:t>成单独词项的算子，因此不将“=”看做“a=[p]”中的一个应用</w:t>
      </w:r>
      <w:r>
        <w:rPr>
          <w:rFonts w:ascii="宋体" w:hAnsi="宋体" w:cs="宋体" w:eastAsia="宋体"/>
          <w:sz w:val="55"/>
          <w:spacing w:val="0"/>
          <w:color w:val="000000"/>
          <w:b w:val="off"/>
          <w:i w:val="off"/>
        </w:rPr>
        <w:t>于两个单独词项以构成语句的关系词，而可以从语法上将“=[]”</w:t>
      </w:r>
      <w:r>
        <w:rPr>
          <w:rFonts w:ascii="宋体" w:hAnsi="宋体" w:cs="宋体" w:eastAsia="宋体"/>
          <w:sz w:val="55"/>
          <w:spacing w:val="0"/>
          <w:color w:val="000000"/>
          <w:b w:val="off"/>
          <w:i w:val="off"/>
        </w:rPr>
        <w:t>重新分析为一个直接应用于“a”和“p”以构成语句“a=[p]”的</w:t>
      </w:r>
      <w:r>
        <w:rPr>
          <w:rFonts w:ascii="宋体" w:hAnsi="宋体" w:cs="宋体" w:eastAsia="宋体"/>
          <w:sz w:val="55"/>
          <w:spacing w:val="0"/>
          <w:color w:val="000000"/>
          <w:b w:val="off"/>
          <w:i w:val="off"/>
        </w:rPr>
        <w:t>不可还原的算子。例如假定我们为了鲜明起见将那一新的不可分算子</w:t>
      </w:r>
      <w:r>
        <w:rPr>
          <w:rFonts w:ascii="宋体" w:hAnsi="宋体" w:cs="宋体" w:eastAsia="宋体"/>
          <w:sz w:val="55"/>
          <w:spacing w:val="0"/>
          <w:color w:val="000000"/>
          <w:b w:val="off"/>
          <w:i w:val="off"/>
        </w:rPr>
        <w:t>重新写为“O”，以至于“a=[p]”变成了“aOp”；于是原来的</w:t>
      </w:r>
      <w:r>
        <w:rPr>
          <w:rFonts w:ascii="宋体" w:hAnsi="宋体" w:cs="宋体" w:eastAsia="宋体"/>
          <w:sz w:val="55"/>
          <w:spacing w:val="0"/>
          <w:color w:val="000000"/>
          <w:b w:val="off"/>
          <w:i w:val="off"/>
        </w:rPr>
        <w:t>“[p]”显现为“(vw)(wOp)”。属性抽象可以用类似的方式处理，</w:t>
      </w:r>
      <w:r>
        <w:rPr>
          <w:rFonts w:ascii="宋体" w:hAnsi="宋体" w:cs="宋体" w:eastAsia="宋体"/>
          <w:sz w:val="55"/>
          <w:spacing w:val="0"/>
          <w:color w:val="000000"/>
          <w:b w:val="off"/>
          <w:i w:val="off"/>
        </w:rPr>
        <w:t>即将“a=x[……x……]”重新分析为在“aOx(……x……)”形</w:t>
      </w:r>
      <w:r>
        <w:rPr>
          <w:rFonts w:ascii="宋体" w:hAnsi="宋体" w:cs="宋体" w:eastAsia="宋体"/>
          <w:sz w:val="55"/>
          <w:spacing w:val="0"/>
          <w:color w:val="000000"/>
          <w:b w:val="off"/>
          <w:i w:val="off"/>
        </w:rPr>
        <w:t>式中由一个不可还原的二位变元约束算子构成；于是，原来的“x</w:t>
      </w:r>
      <w:r>
        <w:rPr>
          <w:rFonts w:ascii="宋体" w:hAnsi="宋体" w:cs="宋体" w:eastAsia="宋体"/>
          <w:sz w:val="55"/>
          <w:spacing w:val="0"/>
          <w:color w:val="000000"/>
          <w:b w:val="off"/>
          <w:i w:val="off"/>
        </w:rPr>
        <w:t>[……x……]”变成“(vw)(wOx(……x……))”。对关系抽象也可</w:t>
      </w:r>
      <w:r>
        <w:rPr>
          <w:rFonts w:ascii="宋体" w:hAnsi="宋体" w:cs="宋体" w:eastAsia="宋体"/>
          <w:sz w:val="55"/>
          <w:spacing w:val="0"/>
          <w:color w:val="000000"/>
          <w:b w:val="off"/>
          <w:i w:val="off"/>
        </w:rPr>
        <w:t>如此处理。这样，显然没有什么可以阻挡我们彻底清除单独词项，只</w:t>
      </w:r>
      <w:r>
        <w:rPr>
          <w:rFonts w:ascii="宋体" w:hAnsi="宋体" w:cs="宋体" w:eastAsia="宋体"/>
          <w:sz w:val="55"/>
          <w:spacing w:val="0"/>
          <w:color w:val="000000"/>
          <w:b w:val="off"/>
          <w:i w:val="off"/>
        </w:rPr>
        <w:t>有变元本身除外。[18]</w:t>
      </w:r>
      <w:bookmarkEnd w:id="3604"/>
    </w:p>
    <w:p>
      <w:pPr>
        <w:pageBreakBefore w:val="off"/>
        <w:tabs>
          <w:tab w:pos="2380" w:val="left" w:leader="none"/>
        </w:tabs>
        <w:wordWrap w:val="off"/>
        <w:spacing w:before="0" w:after="0" w:line="860" w:lineRule="atLeast"/>
        <w:ind w:left="0" w:right="0"/>
        <w:jc w:val="both"/>
        <w:textAlignment w:val="baseline"/>
        <w:rPr>
          <w:sz w:val="55"/>
        </w:rPr>
      </w:pPr>
      <w:bookmarkStart w:name="" w:id="3605"/>
      <w:r>
        <w:rPr>
          <w:rFonts w:ascii="宋体" w:hAnsi="宋体" w:cs="宋体" w:eastAsia="宋体"/>
          <w:sz w:val="55"/>
          <w:spacing w:val="0"/>
          <w:color w:val="000000"/>
          <w:b w:val="off"/>
          <w:i w:val="off"/>
        </w:rPr>
        <w:t>186</w:t>
      </w:r>
      <w:r>
        <w:t xml:space="preserve">	</w:t>
      </w:r>
      <w:r>
        <w:rPr>
          <w:rFonts w:ascii="宋体" w:hAnsi="宋体" w:cs="宋体" w:eastAsia="宋体"/>
          <w:sz w:val="55"/>
          <w:spacing w:val="0"/>
          <w:color w:val="000000"/>
          <w:b w:val="off"/>
          <w:i w:val="off"/>
        </w:rPr>
        <w:t>只有变元始终是单独词项这一点可以被看做对代词的优先性的证</w:t>
      </w:r>
      <w:bookmarkEnd w:id="3605"/>
    </w:p>
    <w:p>
      <w:pPr>
        <w:pageBreakBefore w:val="off"/>
        <w:tabs/>
        <w:wordWrap w:val="off"/>
        <w:spacing w:before="0" w:after="0" w:line="620" w:lineRule="atLeast"/>
        <w:ind w:left="1120" w:right="0"/>
        <w:jc w:val="both"/>
        <w:textAlignment w:val="baseline"/>
        <w:rPr>
          <w:sz w:val="46"/>
        </w:rPr>
      </w:pPr>
      <w:bookmarkStart w:name="" w:id="3606"/>
      <w:r>
        <w:rPr>
          <w:rFonts w:ascii="黑体" w:hAnsi="黑体" w:cs="黑体" w:eastAsia="黑体"/>
          <w:sz w:val="46"/>
          <w:spacing w:val="0"/>
          <w:color w:val="000000"/>
          <w:b w:val="off"/>
          <w:i w:val="off"/>
        </w:rPr>
        <w:t>212</w:t>
      </w:r>
      <w:bookmarkEnd w:id="3606"/>
    </w:p>
    <w:p>
      <w:r>
        <w:t/>
      </w:r>
    </w:p>
    <w:p>
      <w:pPr>
        <w:sectPr>
          <w:footerReference r:id="rId655"/>
          <w:headerReference r:id="rId656" w:type="default"/>
          <w:type w:val="nextPage"/>
          <w:pgSz w:w="21240" w:h="31680"/>
          <w:pgMar w:left="2040" w:top="1840" w:right="2040" w:bottom="1840" w:header="1540" w:footer="1540"/>
          <w:cols w:num="1"/>
        </w:sectPr>
      </w:pPr>
    </w:p>
    <w:p>
      <w:pPr>
        <w:pageBreakBefore w:val="off"/>
        <w:tabs/>
        <w:wordWrap w:val="off"/>
        <w:spacing w:before="620" w:after="0" w:line="620" w:lineRule="atLeast"/>
        <w:ind w:left="0" w:right="980"/>
        <w:jc w:val="right"/>
        <w:textAlignment w:val="baseline"/>
        <w:rPr>
          <w:sz w:val="45"/>
        </w:rPr>
      </w:pPr>
      <w:bookmarkStart w:name="" w:id="3607"/>
      <w:r>
        <w:rPr>
          <w:rFonts w:ascii="黑体" w:hAnsi="黑体" w:cs="黑体" w:eastAsia="黑体"/>
          <w:sz w:val="45"/>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11315700</wp:posOffset>
            </wp:positionH>
            <wp:positionV relativeFrom="paragraph">
              <wp:posOffset>63500</wp:posOffset>
            </wp:positionV>
            <wp:extent cx="457200" cy="774700"/>
            <wp:wrapNone/>
            <wp:docPr id="355" name="Drawing 355"/>
            <a:graphic xmlns:a="http://schemas.openxmlformats.org/drawingml/2006/main">
              <a:graphicData uri="http://schemas.openxmlformats.org/drawingml/2006/picture">
                <pic:pic xmlns:pic="http://schemas.openxmlformats.org/drawingml/2006/picture">
                  <pic:nvPicPr>
                    <pic:cNvPr id="0" name="Picture 354"/>
                    <pic:cNvPicPr>
                      <a:picLocks noChangeAspect="true"/>
                    </pic:cNvPicPr>
                  </pic:nvPicPr>
                  <pic:blipFill>
                    <a:blip r:embed="rId134"/>
                    <a:stretch>
                      <a:fillRect/>
                    </a:stretch>
                  </pic:blipFill>
                  <pic:spPr>
                    <a:xfrm>
                      <a:off x="0" y="0"/>
                      <a:ext cx="457200" cy="774700"/>
                    </a:xfrm>
                    <a:prstGeom prst="rect">
                      <a:avLst/>
                    </a:prstGeom>
                  </pic:spPr>
                </pic:pic>
              </a:graphicData>
            </a:graphic>
          </wp:anchor>
        </w:drawing>
      </w:r>
      <w:bookmarkEnd w:id="3607"/>
    </w:p>
    <w:p>
      <w:pPr>
        <w:pageBreakBefore w:val="off"/>
        <w:tabs/>
        <w:wordWrap w:val="off"/>
        <w:spacing w:before="0" w:after="0" w:line="560" w:lineRule="exact"/>
        <w:ind w:left="0" w:right="0"/>
        <w:jc w:val="right"/>
        <w:textAlignment w:val="baseline"/>
        <w:rPr>
          <w:sz w:val="45"/>
        </w:rPr>
      </w:pPr>
      <w:bookmarkStart w:name="" w:id="3608"/>
      <w:r>
        <w:rPr>
          <w:rFonts w:ascii="宋体" w:hAnsi="宋体" w:cs="宋体" w:eastAsia="宋体"/>
          <w:sz w:val="45"/>
          <w:spacing w:val="0"/>
          <w:color w:val="000000"/>
          <w:b w:val="off"/>
          <w:i w:val="off"/>
        </w:rPr>
        <w:t/>
      </w:r>
      <w:bookmarkEnd w:id="3608"/>
    </w:p>
    <w:p>
      <w:pPr>
        <w:pageBreakBefore w:val="off"/>
        <w:tabs/>
        <w:wordWrap w:val="off"/>
        <w:spacing w:before="0" w:after="0" w:line="980" w:lineRule="atLeast"/>
        <w:ind w:left="240" w:right="80"/>
        <w:jc w:val="both"/>
        <w:textAlignment w:val="baseline"/>
        <w:rPr>
          <w:sz w:val="49"/>
        </w:rPr>
      </w:pPr>
      <w:bookmarkStart w:name="" w:id="3609"/>
      <w:r>
        <w:rPr>
          <w:rFonts w:ascii="宋体" w:hAnsi="宋体" w:cs="宋体" w:eastAsia="宋体"/>
          <w:sz w:val="49"/>
          <w:spacing w:val="0"/>
          <w:color w:val="000000"/>
          <w:b w:val="off"/>
          <w:i w:val="off"/>
        </w:rPr>
        <w:t>明。皮尔士有一句名言：  “名词可以被定义为用以取代代词的一个</w:t>
      </w:r>
      <w:r>
        <w:rPr>
          <w:rFonts w:ascii="宋体" w:hAnsi="宋体" w:cs="宋体" w:eastAsia="宋体"/>
          <w:sz w:val="49"/>
          <w:spacing w:val="0"/>
          <w:color w:val="000000"/>
          <w:b w:val="off"/>
          <w:i w:val="off"/>
        </w:rPr>
        <w:t>词类。”[19]</w:t>
      </w:r>
      <w:bookmarkEnd w:id="3609"/>
    </w:p>
    <w:p>
      <w:pPr>
        <w:pageBreakBefore w:val="off"/>
        <w:tabs/>
        <w:wordWrap w:val="off"/>
        <w:spacing w:before="0" w:after="0" w:line="980" w:lineRule="atLeast"/>
        <w:ind w:left="240" w:right="60" w:firstLine="1020"/>
        <w:jc w:val="both"/>
        <w:textAlignment w:val="baseline"/>
        <w:rPr>
          <w:sz w:val="49"/>
        </w:rPr>
      </w:pPr>
      <w:bookmarkStart w:name="" w:id="3610"/>
      <w:r>
        <w:rPr>
          <w:rFonts w:ascii="宋体" w:hAnsi="宋体" w:cs="宋体" w:eastAsia="宋体"/>
          <w:sz w:val="49"/>
          <w:spacing w:val="0"/>
          <w:color w:val="000000"/>
          <w:b w:val="off"/>
          <w:i w:val="off"/>
        </w:rPr>
        <w:t>经过这样的筛选，有什么东西是标准记法所保留的呢？不包含句</w:t>
      </w:r>
      <w:r>
        <w:rPr>
          <w:rFonts w:ascii="宋体" w:hAnsi="宋体" w:cs="宋体" w:eastAsia="宋体"/>
          <w:sz w:val="49"/>
          <w:spacing w:val="0"/>
          <w:color w:val="000000"/>
          <w:b w:val="off"/>
          <w:i w:val="off"/>
        </w:rPr>
        <w:t>子为其部分的那些语句，每一个都由一个普遍词项组成，它们没有可</w:t>
      </w:r>
      <w:r>
        <w:rPr>
          <w:rFonts w:ascii="宋体" w:hAnsi="宋体" w:cs="宋体" w:eastAsia="宋体"/>
          <w:sz w:val="49"/>
          <w:spacing w:val="0"/>
          <w:color w:val="000000"/>
          <w:b w:val="off"/>
          <w:i w:val="off"/>
        </w:rPr>
        <w:t>识别的内在结构(见第36节)，处于由一个或多个变元来补足的谓词</w:t>
      </w:r>
      <w:r>
        <w:rPr>
          <w:rFonts w:ascii="宋体" w:hAnsi="宋体" w:cs="宋体" w:eastAsia="宋体"/>
          <w:sz w:val="49"/>
          <w:spacing w:val="0"/>
          <w:color w:val="000000"/>
          <w:b w:val="off"/>
          <w:i w:val="off"/>
        </w:rPr>
        <w:t>的位置。就是说，原子语句具有“Fx”、“Fxy”等形式。其他语句</w:t>
      </w:r>
      <w:r>
        <w:rPr>
          <w:rFonts w:ascii="宋体" w:hAnsi="宋体" w:cs="宋体" w:eastAsia="宋体"/>
          <w:sz w:val="49"/>
          <w:spacing w:val="0"/>
          <w:color w:val="000000"/>
          <w:b w:val="off"/>
          <w:i w:val="off"/>
        </w:rPr>
        <w:t>则通过真值函项、量词，或许还有其他的语言手段由原子语句构造出</w:t>
      </w:r>
      <w:r>
        <w:rPr>
          <w:rFonts w:ascii="宋体" w:hAnsi="宋体" w:cs="宋体" w:eastAsia="宋体"/>
          <w:sz w:val="49"/>
          <w:spacing w:val="0"/>
          <w:color w:val="000000"/>
          <w:b w:val="off"/>
          <w:i w:val="off"/>
        </w:rPr>
        <w:t>来。其他三种构成语句的手段，是算子“O”、刚才提到的“Ox”以</w:t>
      </w:r>
      <w:r>
        <w:rPr>
          <w:rFonts w:ascii="宋体" w:hAnsi="宋体" w:cs="宋体" w:eastAsia="宋体"/>
          <w:sz w:val="49"/>
          <w:spacing w:val="0"/>
          <w:color w:val="000000"/>
          <w:b w:val="off"/>
          <w:i w:val="off"/>
        </w:rPr>
        <w:t>及与之类似的表示关系的“Oxy”；我们将在第 44节中对它们加以</w:t>
      </w:r>
      <w:r>
        <w:rPr>
          <w:rFonts w:ascii="宋体" w:hAnsi="宋体" w:cs="宋体" w:eastAsia="宋体"/>
          <w:sz w:val="49"/>
          <w:spacing w:val="0"/>
          <w:color w:val="000000"/>
          <w:b w:val="off"/>
          <w:i w:val="off"/>
        </w:rPr>
        <w:t>考察。</w:t>
      </w:r>
      <w:bookmarkEnd w:id="3610"/>
    </w:p>
    <w:p>
      <w:pPr>
        <w:pageBreakBefore w:val="off"/>
        <w:tabs/>
        <w:wordWrap w:val="off"/>
        <w:spacing w:before="0" w:after="0" w:line="980" w:lineRule="exact"/>
        <w:ind w:left="0" w:right="0"/>
        <w:jc w:val="both"/>
        <w:textAlignment w:val="baseline"/>
        <w:rPr>
          <w:sz w:val="49"/>
        </w:rPr>
      </w:pPr>
      <w:bookmarkStart w:name="" w:id="3611"/>
      <w:r>
        <w:rPr>
          <w:rFonts w:ascii="宋体" w:hAnsi="宋体" w:cs="宋体" w:eastAsia="宋体"/>
          <w:sz w:val="49"/>
          <w:spacing w:val="0"/>
          <w:color w:val="000000"/>
          <w:b w:val="off"/>
          <w:i w:val="off"/>
        </w:rPr>
        <w:t/>
      </w:r>
      <w:bookmarkEnd w:id="3611"/>
    </w:p>
    <w:p>
      <w:pPr>
        <w:pageBreakBefore w:val="off"/>
        <w:tabs/>
        <w:wordWrap w:val="off"/>
        <w:spacing w:before="0" w:after="0" w:line="1020" w:lineRule="atLeast"/>
        <w:ind w:left="240" w:right="0"/>
        <w:jc w:val="both"/>
        <w:textAlignment w:val="baseline"/>
        <w:rPr>
          <w:sz w:val="76"/>
        </w:rPr>
      </w:pPr>
      <w:bookmarkStart w:name="" w:id="3612"/>
      <w:r>
        <w:rPr>
          <w:rFonts w:ascii="黑体" w:hAnsi="黑体" w:cs="黑体" w:eastAsia="黑体"/>
          <w:sz w:val="76"/>
          <w:spacing w:val="0"/>
          <w:color w:val="000000"/>
          <w:b w:val="on"/>
          <w:i w:val="off"/>
        </w:rPr>
        <w:t>39.定义与双重生命</w:t>
      </w:r>
      <w:bookmarkEnd w:id="3612"/>
    </w:p>
    <w:p>
      <w:pPr>
        <w:pageBreakBefore w:val="off"/>
        <w:tabs/>
        <w:wordWrap w:val="off"/>
        <w:spacing w:before="0" w:after="0" w:line="980" w:lineRule="exact"/>
        <w:ind w:left="0" w:right="0"/>
        <w:jc w:val="both"/>
        <w:textAlignment w:val="baseline"/>
        <w:rPr>
          <w:sz w:val="49"/>
        </w:rPr>
      </w:pPr>
      <w:bookmarkStart w:name="" w:id="3613"/>
      <w:r>
        <w:rPr>
          <w:rFonts w:ascii="宋体" w:hAnsi="宋体" w:cs="宋体" w:eastAsia="宋体"/>
          <w:sz w:val="49"/>
          <w:spacing w:val="0"/>
          <w:color w:val="000000"/>
          <w:b w:val="off"/>
          <w:i w:val="off"/>
        </w:rPr>
        <w:t/>
      </w:r>
      <w:bookmarkEnd w:id="3613"/>
    </w:p>
    <w:p>
      <w:pPr>
        <w:pageBreakBefore w:val="off"/>
        <w:tabs/>
        <w:wordWrap w:val="off"/>
        <w:spacing w:before="0" w:after="0" w:line="980" w:lineRule="atLeast"/>
        <w:ind w:left="240" w:right="0" w:firstLine="1020"/>
        <w:jc w:val="both"/>
        <w:textAlignment w:val="baseline"/>
        <w:rPr>
          <w:sz w:val="49"/>
        </w:rPr>
      </w:pPr>
      <w:bookmarkStart w:name="" w:id="3614"/>
      <w:r>
        <w:rPr>
          <w:rFonts w:ascii="宋体" w:hAnsi="宋体" w:cs="宋体" w:eastAsia="宋体"/>
          <w:sz w:val="49"/>
          <w:spacing w:val="0"/>
          <w:color w:val="000000"/>
          <w:b w:val="off"/>
          <w:i w:val="off"/>
        </w:rPr>
        <w:t>单独词项的消除依赖于将“=”与其他一些文字相结合。这并不</w:t>
      </w:r>
      <w:r>
        <w:rPr>
          <w:rFonts w:ascii="宋体" w:hAnsi="宋体" w:cs="宋体" w:eastAsia="宋体"/>
          <w:sz w:val="49"/>
          <w:spacing w:val="0"/>
          <w:color w:val="000000"/>
          <w:b w:val="off"/>
          <w:i w:val="off"/>
        </w:rPr>
        <w:t>意味着我们最终要将“=”与单独词项一起消除。因为尽管不是变元</w:t>
      </w:r>
      <w:r>
        <w:rPr>
          <w:rFonts w:ascii="宋体" w:hAnsi="宋体" w:cs="宋体" w:eastAsia="宋体"/>
          <w:sz w:val="49"/>
          <w:spacing w:val="0"/>
          <w:color w:val="000000"/>
          <w:b w:val="off"/>
          <w:i w:val="off"/>
        </w:rPr>
        <w:t>的单独词项消失了，“=”却由于有变元在其两侧而继续存在。如同</w:t>
      </w:r>
      <w:r>
        <w:rPr>
          <w:rFonts w:ascii="宋体" w:hAnsi="宋体" w:cs="宋体" w:eastAsia="宋体"/>
          <w:sz w:val="49"/>
          <w:spacing w:val="0"/>
          <w:color w:val="000000"/>
          <w:b w:val="off"/>
          <w:i w:val="off"/>
        </w:rPr>
        <w:t>所有的普遍词项，它同变元一起处于谓词位置，而且只处于谓词位</w:t>
      </w:r>
      <w:r>
        <w:rPr>
          <w:rFonts w:ascii="宋体" w:hAnsi="宋体" w:cs="宋体" w:eastAsia="宋体"/>
          <w:sz w:val="49"/>
          <w:spacing w:val="0"/>
          <w:color w:val="000000"/>
          <w:b w:val="off"/>
          <w:i w:val="off"/>
        </w:rPr>
        <w:t>置。的确，在第38节中用于取代摹状词直接语境的那些形式“……</w:t>
      </w:r>
      <w:r>
        <w:rPr>
          <w:rFonts w:ascii="宋体" w:hAnsi="宋体" w:cs="宋体" w:eastAsia="宋体"/>
          <w:sz w:val="49"/>
          <w:spacing w:val="0"/>
          <w:color w:val="000000"/>
          <w:b w:val="off"/>
          <w:i w:val="off"/>
        </w:rPr>
        <w:t>y……当且仅当y”和“(∃y)(……y……当且仅当y)”包含“x=</w:t>
      </w:r>
      <w:r>
        <w:rPr>
          <w:rFonts w:ascii="宋体" w:hAnsi="宋体" w:cs="宋体" w:eastAsia="宋体"/>
          <w:sz w:val="49"/>
          <w:spacing w:val="0"/>
          <w:color w:val="000000"/>
          <w:b w:val="off"/>
          <w:i w:val="off"/>
        </w:rPr>
        <w:t>y”(当我们根据第38节中的(1)来解读时)。其次，可望以名字的</w:t>
      </w:r>
      <w:r>
        <w:rPr>
          <w:rFonts w:ascii="宋体" w:hAnsi="宋体" w:cs="宋体" w:eastAsia="宋体"/>
          <w:sz w:val="49"/>
          <w:spacing w:val="0"/>
          <w:color w:val="000000"/>
          <w:b w:val="off"/>
          <w:i w:val="off"/>
        </w:rPr>
        <w:t>语法再分析使之突显出来的那些表示独有性的语句要求有变元在其两</w:t>
      </w:r>
      <w:r>
        <w:rPr>
          <w:rFonts w:ascii="宋体" w:hAnsi="宋体" w:cs="宋体" w:eastAsia="宋体"/>
          <w:sz w:val="49"/>
          <w:spacing w:val="0"/>
          <w:color w:val="000000"/>
          <w:b w:val="off"/>
          <w:i w:val="off"/>
        </w:rPr>
        <w:t>侧的“=”；例如，“有且只有一个东西是苏格拉底”这个陈述可以表</w:t>
      </w:r>
      <w:r>
        <w:rPr>
          <w:rFonts w:ascii="宋体" w:hAnsi="宋体" w:cs="宋体" w:eastAsia="宋体"/>
          <w:sz w:val="49"/>
          <w:spacing w:val="0"/>
          <w:color w:val="000000"/>
          <w:b w:val="off"/>
          <w:i w:val="off"/>
        </w:rPr>
        <w:t>述为“(∃y)(y且只有y是苏格拉底)”，或者：</w:t>
      </w:r>
      <w:bookmarkEnd w:id="3614"/>
    </w:p>
    <w:p>
      <w:pPr>
        <w:pageBreakBefore w:val="off"/>
        <w:tabs/>
        <w:wordWrap w:val="off"/>
        <w:spacing w:before="0" w:after="0" w:line="980" w:lineRule="exact"/>
        <w:ind w:left="0" w:right="0"/>
        <w:jc w:val="both"/>
        <w:textAlignment w:val="baseline"/>
        <w:rPr>
          <w:sz w:val="49"/>
        </w:rPr>
      </w:pPr>
      <w:bookmarkStart w:name="" w:id="3615"/>
      <w:r>
        <w:rPr>
          <w:rFonts w:ascii="宋体" w:hAnsi="宋体" w:cs="宋体" w:eastAsia="宋体"/>
          <w:sz w:val="49"/>
          <w:spacing w:val="0"/>
          <w:color w:val="000000"/>
          <w:b w:val="off"/>
          <w:i w:val="off"/>
        </w:rPr>
        <w:t/>
      </w:r>
      <w:bookmarkEnd w:id="3615"/>
    </w:p>
    <w:p>
      <w:pPr>
        <w:pageBreakBefore w:val="off"/>
        <w:tabs/>
        <w:wordWrap w:val="off"/>
        <w:spacing w:before="0" w:after="0" w:line="800" w:lineRule="atLeast"/>
        <w:ind w:left="2480" w:right="0"/>
        <w:jc w:val="both"/>
        <w:textAlignment w:val="baseline"/>
        <w:rPr>
          <w:sz w:val="59"/>
        </w:rPr>
      </w:pPr>
      <w:bookmarkStart w:name="" w:id="3616"/>
      <w:r>
        <w:rPr>
          <w:rFonts w:ascii="宋体" w:hAnsi="宋体" w:cs="宋体" w:eastAsia="宋体"/>
          <w:sz w:val="59"/>
          <w:spacing w:val="0"/>
          <w:color w:val="000000"/>
          <w:b w:val="off"/>
          <w:i w:val="off"/>
        </w:rPr>
        <w:t>(1)(∃y)(x)(x是苏格拉底当且仅当x=y)。</w:t>
      </w:r>
      <w:bookmarkEnd w:id="3616"/>
    </w:p>
    <w:p>
      <w:pPr>
        <w:pageBreakBefore w:val="off"/>
        <w:tabs/>
        <w:wordWrap w:val="off"/>
        <w:spacing w:before="0" w:after="0" w:line="980" w:lineRule="exact"/>
        <w:ind w:left="0" w:right="0"/>
        <w:jc w:val="both"/>
        <w:textAlignment w:val="baseline"/>
        <w:rPr>
          <w:sz w:val="49"/>
        </w:rPr>
      </w:pPr>
      <w:bookmarkStart w:name="" w:id="3617"/>
      <w:r>
        <w:rPr>
          <w:rFonts w:ascii="宋体" w:hAnsi="宋体" w:cs="宋体" w:eastAsia="宋体"/>
          <w:sz w:val="49"/>
          <w:spacing w:val="0"/>
          <w:color w:val="000000"/>
          <w:b w:val="off"/>
          <w:i w:val="off"/>
        </w:rPr>
        <w:t/>
      </w:r>
      <w:bookmarkEnd w:id="3617"/>
    </w:p>
    <w:p>
      <w:pPr>
        <w:pageBreakBefore w:val="off"/>
        <w:tabs/>
        <w:wordWrap w:val="off"/>
        <w:spacing w:before="0" w:after="0" w:line="980" w:lineRule="atLeast"/>
        <w:ind w:left="1380" w:right="0"/>
        <w:jc w:val="both"/>
        <w:textAlignment w:val="baseline"/>
        <w:rPr>
          <w:sz w:val="49"/>
        </w:rPr>
      </w:pPr>
      <w:bookmarkStart w:name="" w:id="3618"/>
      <w:r>
        <w:rPr>
          <w:rFonts w:ascii="宋体" w:hAnsi="宋体" w:cs="宋体" w:eastAsia="宋体"/>
          <w:sz w:val="49"/>
          <w:spacing w:val="0"/>
          <w:color w:val="000000"/>
          <w:b w:val="off"/>
          <w:i w:val="off"/>
        </w:rPr>
        <w:t>对不是变元的单独词项的消除与逻辑理论的显著的简化一起弥合</w:t>
      </w:r>
      <w:bookmarkEnd w:id="3618"/>
    </w:p>
    <w:p>
      <w:pPr>
        <w:pageBreakBefore w:val="off"/>
        <w:tabs/>
        <w:wordWrap w:val="off"/>
        <w:spacing w:before="0" w:after="0" w:line="600" w:lineRule="exact"/>
        <w:ind w:left="0" w:right="0"/>
        <w:jc w:val="both"/>
        <w:textAlignment w:val="baseline"/>
        <w:rPr>
          <w:sz w:val="48"/>
        </w:rPr>
      </w:pPr>
      <w:bookmarkStart w:name="" w:id="3619"/>
      <w:r>
        <w:rPr>
          <w:rFonts w:ascii="宋体" w:hAnsi="宋体" w:cs="宋体" w:eastAsia="宋体"/>
          <w:sz w:val="48"/>
          <w:spacing w:val="0"/>
          <w:color w:val="000000"/>
          <w:b w:val="off"/>
          <w:i w:val="off"/>
        </w:rPr>
        <w:t/>
      </w:r>
      <w:bookmarkEnd w:id="3619"/>
    </w:p>
    <w:p>
      <w:pPr>
        <w:pageBreakBefore w:val="off"/>
        <w:tabs/>
        <w:wordWrap w:val="off"/>
        <w:spacing w:before="0" w:after="0" w:line="660" w:lineRule="atLeast"/>
        <w:ind w:left="0" w:right="0"/>
        <w:jc w:val="right"/>
        <w:textAlignment w:val="baseline"/>
        <w:rPr>
          <w:sz w:val="48"/>
        </w:rPr>
      </w:pPr>
      <w:bookmarkStart w:name="" w:id="3620"/>
      <w:r>
        <w:rPr>
          <w:rFonts w:ascii="黑体" w:hAnsi="黑体" w:cs="黑体" w:eastAsia="黑体"/>
          <w:sz w:val="48"/>
          <w:spacing w:val="0"/>
          <w:color w:val="000000"/>
          <w:b w:val="off"/>
          <w:i w:val="off"/>
        </w:rPr>
        <w:t>213</w:t>
      </w:r>
      <w:bookmarkEnd w:id="3620"/>
    </w:p>
    <w:p>
      <w:r>
        <w:t/>
      </w:r>
    </w:p>
    <w:p>
      <w:pPr>
        <w:sectPr>
          <w:footerReference r:id="rId657"/>
          <w:headerReference r:id="rId658" w:type="default"/>
          <w:type w:val="nextPage"/>
          <w:pgSz w:w="21240" w:h="31680"/>
          <w:pgMar w:left="2500" w:top="1960" w:right="2500" w:bottom="1960" w:header="1660" w:footer="1660"/>
          <w:cols w:num="1"/>
        </w:sectPr>
      </w:pPr>
    </w:p>
    <w:p>
      <w:pPr>
        <w:pageBreakBefore w:val="off"/>
        <w:tabs/>
        <w:wordWrap w:val="off"/>
        <w:spacing w:before="620" w:after="0" w:line="580" w:lineRule="atLeast"/>
        <w:ind w:left="1960" w:right="0"/>
        <w:jc w:val="both"/>
        <w:textAlignment w:val="baseline"/>
        <w:rPr>
          <w:sz w:val="43"/>
        </w:rPr>
      </w:pPr>
      <w:bookmarkStart w:name="" w:id="3621"/>
      <w:r>
        <w:rPr>
          <w:rFonts w:ascii="黑体" w:hAnsi="黑体" w:cs="黑体" w:eastAsia="黑体"/>
          <w:sz w:val="43"/>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2006600</wp:posOffset>
            </wp:positionH>
            <wp:positionV relativeFrom="paragraph">
              <wp:posOffset>38100</wp:posOffset>
            </wp:positionV>
            <wp:extent cx="444500" cy="774700"/>
            <wp:wrapNone/>
            <wp:docPr id="357" name="Drawing 357"/>
            <a:graphic xmlns:a="http://schemas.openxmlformats.org/drawingml/2006/main">
              <a:graphicData uri="http://schemas.openxmlformats.org/drawingml/2006/picture">
                <pic:pic xmlns:pic="http://schemas.openxmlformats.org/drawingml/2006/picture">
                  <pic:nvPicPr>
                    <pic:cNvPr id="0" name="Picture 356"/>
                    <pic:cNvPicPr>
                      <a:picLocks noChangeAspect="true"/>
                    </pic:cNvPicPr>
                  </pic:nvPicPr>
                  <pic:blipFill>
                    <a:blip r:embed="rId135"/>
                    <a:stretch>
                      <a:fillRect/>
                    </a:stretch>
                  </pic:blipFill>
                  <pic:spPr>
                    <a:xfrm>
                      <a:off x="0" y="0"/>
                      <a:ext cx="444500" cy="774700"/>
                    </a:xfrm>
                    <a:prstGeom prst="rect">
                      <a:avLst/>
                    </a:prstGeom>
                  </pic:spPr>
                </pic:pic>
              </a:graphicData>
            </a:graphic>
          </wp:anchor>
        </w:drawing>
      </w:r>
      <w:bookmarkEnd w:id="3621"/>
    </w:p>
    <w:p>
      <w:pPr>
        <w:pageBreakBefore w:val="off"/>
        <w:tabs/>
        <w:wordWrap w:val="off"/>
        <w:spacing w:before="0" w:after="0" w:line="500" w:lineRule="exact"/>
        <w:ind w:left="0" w:right="0"/>
        <w:jc w:val="both"/>
        <w:textAlignment w:val="baseline"/>
        <w:rPr>
          <w:sz w:val="43"/>
        </w:rPr>
      </w:pPr>
      <w:bookmarkStart w:name="" w:id="3622"/>
      <w:r>
        <w:rPr>
          <w:rFonts w:ascii="宋体" w:hAnsi="宋体" w:cs="宋体" w:eastAsia="宋体"/>
          <w:sz w:val="43"/>
          <w:spacing w:val="0"/>
          <w:color w:val="000000"/>
          <w:b w:val="off"/>
          <w:i w:val="off"/>
        </w:rPr>
        <w:t/>
      </w:r>
      <w:bookmarkEnd w:id="3622"/>
    </w:p>
    <w:p>
      <w:pPr>
        <w:pageBreakBefore w:val="off"/>
        <w:tabs/>
        <w:wordWrap w:val="off"/>
        <w:spacing w:before="0" w:after="0" w:line="960" w:lineRule="atLeast"/>
        <w:ind w:left="1160" w:right="40" w:hanging="1160"/>
        <w:jc w:val="both"/>
        <w:textAlignment w:val="baseline"/>
        <w:rPr>
          <w:sz w:val="54"/>
        </w:rPr>
      </w:pPr>
      <w:bookmarkStart w:name="" w:id="3623"/>
      <w:r>
        <w:rPr>
          <w:rFonts w:ascii="宋体" w:hAnsi="宋体" w:cs="宋体" w:eastAsia="宋体"/>
          <w:sz w:val="54"/>
          <w:spacing w:val="0"/>
          <w:color w:val="000000"/>
          <w:b w:val="off"/>
          <w:i w:val="off"/>
        </w:rPr>
        <w:t>187</w:t>
      </w:r>
      <w:r>
        <w:rPr>
          <w:rFonts w:ascii="宋体" w:hAnsi="宋体" w:cs="宋体" w:eastAsia="宋体"/>
          <w:sz w:val="54"/>
          <w:spacing w:val="0"/>
          <w:color w:val="000000"/>
          <w:b w:val="off"/>
          <w:i w:val="off"/>
        </w:rPr>
        <w:t xml:space="preserve"> 了真值空隙。但现在人们可能担心，在其他方面在同样程度上失掉简</w:t>
      </w:r>
      <w:r>
        <w:rPr>
          <w:rFonts w:ascii="宋体" w:hAnsi="宋体" w:cs="宋体" w:eastAsia="宋体"/>
          <w:sz w:val="54"/>
          <w:spacing w:val="0"/>
          <w:color w:val="000000"/>
          <w:b w:val="off"/>
          <w:i w:val="off"/>
        </w:rPr>
        <w:t>单性。支配“=”的逻辑规律可自动地应用于被理解为“x=苏格拉</w:t>
      </w:r>
      <w:r>
        <w:rPr>
          <w:rFonts w:ascii="宋体" w:hAnsi="宋体" w:cs="宋体" w:eastAsia="宋体"/>
          <w:sz w:val="54"/>
          <w:spacing w:val="0"/>
          <w:color w:val="000000"/>
          <w:b w:val="off"/>
          <w:i w:val="off"/>
        </w:rPr>
        <w:t>底”的“x是苏格拉底”，但显然不适用于被理解为“Fx”的“x是</w:t>
      </w:r>
      <w:r>
        <w:rPr>
          <w:rFonts w:ascii="宋体" w:hAnsi="宋体" w:cs="宋体" w:eastAsia="宋体"/>
          <w:sz w:val="54"/>
          <w:spacing w:val="0"/>
          <w:color w:val="000000"/>
          <w:b w:val="off"/>
          <w:i w:val="off"/>
        </w:rPr>
        <w:t>苏格拉底”；也不适用于被理解为“∑zxy”的“z=x+y”。而且，</w:t>
      </w:r>
      <w:r>
        <w:rPr>
          <w:rFonts w:ascii="宋体" w:hAnsi="宋体" w:cs="宋体" w:eastAsia="宋体"/>
          <w:sz w:val="54"/>
          <w:spacing w:val="0"/>
          <w:color w:val="000000"/>
          <w:b w:val="off"/>
          <w:i w:val="off"/>
        </w:rPr>
        <w:t>通过用不是变元的单独词项代替全称量化变元的推理也被阻止了。原</w:t>
      </w:r>
      <w:r>
        <w:rPr>
          <w:rFonts w:ascii="宋体" w:hAnsi="宋体" w:cs="宋体" w:eastAsia="宋体"/>
          <w:sz w:val="54"/>
          <w:spacing w:val="0"/>
          <w:color w:val="000000"/>
          <w:b w:val="off"/>
          <w:i w:val="off"/>
        </w:rPr>
        <w:t>来写做：</w:t>
      </w:r>
      <w:bookmarkEnd w:id="3623"/>
    </w:p>
    <w:p>
      <w:pPr>
        <w:pageBreakBefore w:val="off"/>
        <w:tabs/>
        <w:wordWrap w:val="off"/>
        <w:spacing w:before="0" w:after="0" w:line="960" w:lineRule="exact"/>
        <w:ind w:left="0" w:right="0"/>
        <w:jc w:val="both"/>
        <w:textAlignment w:val="baseline"/>
        <w:rPr>
          <w:sz w:val="54"/>
        </w:rPr>
      </w:pPr>
      <w:bookmarkStart w:name="" w:id="3624"/>
      <w:r>
        <w:rPr>
          <w:rFonts w:ascii="宋体" w:hAnsi="宋体" w:cs="宋体" w:eastAsia="宋体"/>
          <w:sz w:val="54"/>
          <w:spacing w:val="0"/>
          <w:color w:val="000000"/>
          <w:b w:val="off"/>
          <w:i w:val="off"/>
        </w:rPr>
        <w:t/>
      </w:r>
      <w:bookmarkEnd w:id="3624"/>
    </w:p>
    <w:p>
      <w:pPr>
        <w:pageBreakBefore w:val="off"/>
        <w:tabs>
          <w:tab w:pos="9480" w:val="left" w:leader="middleDot"/>
        </w:tabs>
        <w:wordWrap w:val="off"/>
        <w:spacing w:before="0" w:after="0" w:line="980" w:lineRule="atLeast"/>
        <w:ind w:left="3320" w:right="0"/>
        <w:jc w:val="both"/>
        <w:textAlignment w:val="baseline"/>
        <w:rPr>
          <w:sz w:val="45"/>
        </w:rPr>
      </w:pPr>
      <w:bookmarkStart w:name="" w:id="3625"/>
      <w:r>
        <w:rPr>
          <w:rFonts w:ascii="楷体" w:hAnsi="楷体" w:cs="楷体" w:eastAsia="楷体"/>
          <w:sz w:val="45"/>
          <w:spacing w:val="0"/>
          <w:color w:val="000000"/>
          <w:b w:val="off"/>
          <w:i w:val="off"/>
        </w:rPr>
        <w:t>(2)如果(z)(</w:t>
      </w:r>
      <w:r>
        <w:t xml:space="preserve">	</w:t>
      </w:r>
      <w:r>
        <w:rPr>
          <w:rFonts w:ascii="楷体" w:hAnsi="楷体" w:cs="楷体" w:eastAsia="楷体"/>
          <w:sz w:val="45"/>
          <w:spacing w:val="0"/>
          <w:color w:val="000000"/>
          <w:b w:val="off"/>
          <w:i w:val="off"/>
        </w:rPr>
        <w:t>)，那么……苏格拉底……，</w:t>
      </w:r>
      <w:bookmarkEnd w:id="3625"/>
    </w:p>
    <w:p>
      <w:pPr>
        <w:pageBreakBefore w:val="off"/>
        <w:tabs>
          <w:tab w:pos="9480" w:val="left" w:leader="middleDot"/>
        </w:tabs>
        <w:wordWrap w:val="off"/>
        <w:spacing w:before="0" w:after="0" w:line="980" w:lineRule="atLeast"/>
        <w:ind w:left="3320" w:right="0"/>
        <w:jc w:val="both"/>
        <w:textAlignment w:val="baseline"/>
        <w:rPr>
          <w:sz w:val="45"/>
        </w:rPr>
      </w:pPr>
      <w:bookmarkStart w:name="" w:id="3626"/>
      <w:r>
        <w:rPr>
          <w:rFonts w:ascii="楷体" w:hAnsi="楷体" w:cs="楷体" w:eastAsia="楷体"/>
          <w:sz w:val="45"/>
          <w:spacing w:val="0"/>
          <w:color w:val="000000"/>
          <w:b w:val="off"/>
          <w:i w:val="off"/>
        </w:rPr>
        <w:t>(3)如果(z)(</w:t>
      </w:r>
      <w:r>
        <w:t xml:space="preserve">	</w:t>
      </w:r>
      <w:r>
        <w:rPr>
          <w:rFonts w:ascii="楷体" w:hAnsi="楷体" w:cs="楷体" w:eastAsia="楷体"/>
          <w:sz w:val="45"/>
          <w:spacing w:val="0"/>
          <w:color w:val="000000"/>
          <w:b w:val="off"/>
          <w:i w:val="off"/>
        </w:rPr>
        <w:t>)，那么……x+y……</w:t>
      </w:r>
      <w:bookmarkEnd w:id="3626"/>
    </w:p>
    <w:p>
      <w:pPr>
        <w:pageBreakBefore w:val="off"/>
        <w:tabs/>
        <w:wordWrap w:val="off"/>
        <w:spacing w:before="0" w:after="0" w:line="980" w:lineRule="exact"/>
        <w:ind w:left="0" w:right="0"/>
        <w:jc w:val="both"/>
        <w:textAlignment w:val="baseline"/>
        <w:rPr>
          <w:sz w:val="45"/>
        </w:rPr>
      </w:pPr>
      <w:bookmarkStart w:name="" w:id="3627"/>
      <w:r>
        <w:rPr>
          <w:rFonts w:ascii="宋体" w:hAnsi="宋体" w:cs="宋体" w:eastAsia="宋体"/>
          <w:sz w:val="45"/>
          <w:spacing w:val="0"/>
          <w:color w:val="000000"/>
          <w:b w:val="off"/>
          <w:i w:val="off"/>
        </w:rPr>
        <w:t/>
      </w:r>
      <w:bookmarkEnd w:id="3627"/>
    </w:p>
    <w:p>
      <w:pPr>
        <w:pageBreakBefore w:val="off"/>
        <w:tabs/>
        <w:wordWrap w:val="off"/>
        <w:spacing w:before="0" w:after="0" w:line="980" w:lineRule="atLeast"/>
        <w:ind w:left="1220" w:right="0"/>
        <w:jc w:val="both"/>
        <w:textAlignment w:val="baseline"/>
        <w:rPr>
          <w:sz w:val="45"/>
        </w:rPr>
      </w:pPr>
      <w:bookmarkStart w:name="" w:id="3628"/>
      <w:r>
        <w:rPr>
          <w:rFonts w:ascii="楷体" w:hAnsi="楷体" w:cs="楷体" w:eastAsia="楷体"/>
          <w:sz w:val="45"/>
          <w:spacing w:val="0"/>
          <w:color w:val="000000"/>
          <w:b w:val="off"/>
          <w:i w:val="off"/>
        </w:rPr>
        <w:t>现在成为：</w:t>
      </w:r>
      <w:bookmarkEnd w:id="3628"/>
    </w:p>
    <w:p>
      <w:pPr>
        <w:pageBreakBefore w:val="off"/>
        <w:tabs/>
        <w:wordWrap w:val="off"/>
        <w:spacing w:before="0" w:after="0" w:line="980" w:lineRule="exact"/>
        <w:ind w:left="0" w:right="0"/>
        <w:jc w:val="both"/>
        <w:textAlignment w:val="baseline"/>
        <w:rPr>
          <w:sz w:val="45"/>
        </w:rPr>
      </w:pPr>
      <w:bookmarkStart w:name="" w:id="3629"/>
      <w:r>
        <w:rPr>
          <w:rFonts w:ascii="宋体" w:hAnsi="宋体" w:cs="宋体" w:eastAsia="宋体"/>
          <w:sz w:val="45"/>
          <w:spacing w:val="0"/>
          <w:color w:val="000000"/>
          <w:b w:val="off"/>
          <w:i w:val="off"/>
        </w:rPr>
        <w:t/>
      </w:r>
      <w:bookmarkEnd w:id="3629"/>
    </w:p>
    <w:p>
      <w:pPr>
        <w:pageBreakBefore w:val="off"/>
        <w:tabs/>
        <w:wordWrap w:val="off"/>
        <w:spacing w:before="0" w:after="0" w:line="980" w:lineRule="atLeast"/>
        <w:ind w:left="2280" w:right="1040" w:firstLine="1040"/>
        <w:jc w:val="both"/>
        <w:textAlignment w:val="baseline"/>
        <w:rPr>
          <w:sz w:val="45"/>
        </w:rPr>
      </w:pPr>
      <w:bookmarkStart w:name="" w:id="3630"/>
      <w:r>
        <w:rPr>
          <w:rFonts w:ascii="楷体" w:hAnsi="楷体" w:cs="楷体" w:eastAsia="楷体"/>
          <w:sz w:val="45"/>
          <w:spacing w:val="0"/>
          <w:color w:val="000000"/>
          <w:b w:val="off"/>
          <w:i w:val="off"/>
        </w:rPr>
        <w:t>(4)如果(z)(⋯⋯⋯⋯⋯)，那么(∃z) (z是苏格拉</w:t>
      </w:r>
      <w:r>
        <w:rPr>
          <w:rFonts w:ascii="楷体" w:hAnsi="楷体" w:cs="楷体" w:eastAsia="楷体"/>
          <w:sz w:val="45"/>
          <w:spacing w:val="0"/>
          <w:color w:val="000000"/>
          <w:b w:val="off"/>
          <w:i w:val="off"/>
        </w:rPr>
        <w:t>底且⋯⋯⋯⋯</w:t>
      </w:r>
      <w:bookmarkEnd w:id="3630"/>
    </w:p>
    <w:p>
      <w:pPr>
        <w:pageBreakBefore w:val="off"/>
        <w:tabs/>
        <w:wordWrap w:val="off"/>
        <w:spacing w:before="0" w:after="0" w:line="980" w:lineRule="atLeast"/>
        <w:ind w:left="2280" w:right="1080" w:firstLine="1040"/>
        <w:jc w:val="both"/>
        <w:textAlignment w:val="baseline"/>
        <w:rPr>
          <w:sz w:val="45"/>
        </w:rPr>
      </w:pPr>
      <w:bookmarkStart w:name="" w:id="3631"/>
      <w:r>
        <w:rPr>
          <w:rFonts w:ascii="楷体" w:hAnsi="楷体" w:cs="楷体" w:eastAsia="楷体"/>
          <w:sz w:val="45"/>
          <w:spacing w:val="0"/>
          <w:color w:val="000000"/>
          <w:b w:val="off"/>
          <w:i w:val="off"/>
        </w:rPr>
        <w:t>(5)如果(z) (⋯⋯⋯⋯⋯)，那么(∃z)   (∑zxy</w:t>
      </w:r>
      <w:r>
        <w:rPr>
          <w:rFonts w:ascii="楷体" w:hAnsi="楷体" w:cs="楷体" w:eastAsia="楷体"/>
          <w:sz w:val="45"/>
          <w:spacing w:val="0"/>
          <w:color w:val="000000"/>
          <w:b w:val="off"/>
          <w:i w:val="off"/>
        </w:rPr>
        <w:t>且⋯⋯⋯⋯⋯)。</w:t>
      </w:r>
      <w:bookmarkEnd w:id="3631"/>
    </w:p>
    <w:p>
      <w:pPr>
        <w:pageBreakBefore w:val="off"/>
        <w:tabs/>
        <w:wordWrap w:val="off"/>
        <w:spacing w:before="0" w:after="0" w:line="960" w:lineRule="exact"/>
        <w:ind w:left="0" w:right="0"/>
        <w:jc w:val="both"/>
        <w:textAlignment w:val="baseline"/>
        <w:rPr>
          <w:sz w:val="54"/>
        </w:rPr>
      </w:pPr>
      <w:bookmarkStart w:name="" w:id="3632"/>
      <w:r>
        <w:rPr>
          <w:rFonts w:ascii="宋体" w:hAnsi="宋体" w:cs="宋体" w:eastAsia="宋体"/>
          <w:sz w:val="54"/>
          <w:spacing w:val="0"/>
          <w:color w:val="000000"/>
          <w:b w:val="off"/>
          <w:i w:val="off"/>
        </w:rPr>
        <w:t/>
      </w:r>
      <w:bookmarkEnd w:id="3632"/>
    </w:p>
    <w:p>
      <w:pPr>
        <w:pageBreakBefore w:val="off"/>
        <w:tabs/>
        <w:wordWrap w:val="off"/>
        <w:spacing w:before="0" w:after="0" w:line="960" w:lineRule="atLeast"/>
        <w:ind w:left="1240" w:right="40" w:hanging="20"/>
        <w:jc w:val="both"/>
        <w:textAlignment w:val="baseline"/>
        <w:rPr>
          <w:sz w:val="54"/>
        </w:rPr>
      </w:pPr>
      <w:bookmarkStart w:name="" w:id="3633"/>
      <w:r>
        <w:rPr>
          <w:rFonts w:ascii="宋体" w:hAnsi="宋体" w:cs="宋体" w:eastAsia="宋体"/>
          <w:sz w:val="54"/>
          <w:spacing w:val="0"/>
          <w:color w:val="000000"/>
          <w:b w:val="off"/>
          <w:i w:val="off"/>
        </w:rPr>
        <w:t>而这些表达式不仅有些累赘，而且除非引进附加的存在前提“(∃z)</w:t>
      </w:r>
      <w:r>
        <w:rPr>
          <w:rFonts w:ascii="宋体" w:hAnsi="宋体" w:cs="宋体" w:eastAsia="宋体"/>
          <w:sz w:val="54"/>
          <w:spacing w:val="0"/>
          <w:color w:val="000000"/>
          <w:b w:val="off"/>
          <w:i w:val="off"/>
        </w:rPr>
        <w:t>(z是苏格拉底)”和“(∃z)(∑zxy)”，它们甚至是无效的。</w:t>
      </w:r>
      <w:bookmarkEnd w:id="3633"/>
    </w:p>
    <w:p>
      <w:pPr>
        <w:pageBreakBefore w:val="off"/>
        <w:tabs/>
        <w:wordWrap w:val="off"/>
        <w:spacing w:before="0" w:after="0" w:line="960" w:lineRule="atLeast"/>
        <w:ind w:left="1220" w:right="0" w:firstLine="1020"/>
        <w:jc w:val="both"/>
        <w:textAlignment w:val="baseline"/>
        <w:rPr>
          <w:sz w:val="54"/>
        </w:rPr>
      </w:pPr>
      <w:bookmarkStart w:name="" w:id="3634"/>
      <w:r>
        <w:rPr>
          <w:rFonts w:ascii="宋体" w:hAnsi="宋体" w:cs="宋体" w:eastAsia="宋体"/>
          <w:sz w:val="54"/>
          <w:spacing w:val="0"/>
          <w:color w:val="000000"/>
          <w:b w:val="off"/>
          <w:i w:val="off"/>
        </w:rPr>
        <w:t>然而，这里显得复杂的东西在某种意义上却是一件幸事。只要我</w:t>
      </w:r>
      <w:r>
        <w:rPr>
          <w:rFonts w:ascii="宋体" w:hAnsi="宋体" w:cs="宋体" w:eastAsia="宋体"/>
          <w:sz w:val="54"/>
          <w:spacing w:val="0"/>
          <w:color w:val="000000"/>
          <w:b w:val="off"/>
          <w:i w:val="off"/>
        </w:rPr>
        <w:t>们对不是变元的单独词项当真看待，那么量化逻辑就必须在一定程度</w:t>
      </w:r>
      <w:r>
        <w:rPr>
          <w:rFonts w:ascii="宋体" w:hAnsi="宋体" w:cs="宋体" w:eastAsia="宋体"/>
          <w:sz w:val="54"/>
          <w:spacing w:val="0"/>
          <w:color w:val="000000"/>
          <w:b w:val="off"/>
          <w:i w:val="off"/>
        </w:rPr>
        <w:t>上允许(2)和(3)；但既然如此又如何排除它们中有如“珀加索斯”</w:t>
      </w:r>
      <w:r>
        <w:rPr>
          <w:rFonts w:ascii="宋体" w:hAnsi="宋体" w:cs="宋体" w:eastAsia="宋体"/>
          <w:sz w:val="54"/>
          <w:spacing w:val="0"/>
          <w:color w:val="000000"/>
          <w:b w:val="off"/>
          <w:i w:val="off"/>
        </w:rPr>
        <w:t>那样的类似物呢？当我们消除不是变元的单独词项，从(2)和(3)</w:t>
      </w:r>
      <w:r>
        <w:rPr>
          <w:rFonts w:ascii="宋体" w:hAnsi="宋体" w:cs="宋体" w:eastAsia="宋体"/>
          <w:sz w:val="54"/>
          <w:spacing w:val="0"/>
          <w:color w:val="000000"/>
          <w:b w:val="off"/>
          <w:i w:val="off"/>
        </w:rPr>
        <w:t>转移到(4)和(5)时，一个原已默许的存在前提便显露出来了。</w:t>
      </w:r>
      <w:bookmarkEnd w:id="3634"/>
    </w:p>
    <w:p>
      <w:pPr>
        <w:pageBreakBefore w:val="off"/>
        <w:tabs/>
        <w:wordWrap w:val="off"/>
        <w:spacing w:before="0" w:after="0" w:line="960" w:lineRule="atLeast"/>
        <w:ind w:left="1220" w:right="0" w:firstLine="1020"/>
        <w:jc w:val="both"/>
        <w:textAlignment w:val="baseline"/>
        <w:rPr>
          <w:sz w:val="54"/>
        </w:rPr>
      </w:pPr>
      <w:bookmarkStart w:name="" w:id="3635"/>
      <w:r>
        <w:rPr>
          <w:rFonts w:ascii="宋体" w:hAnsi="宋体" w:cs="宋体" w:eastAsia="宋体"/>
          <w:sz w:val="54"/>
          <w:spacing w:val="0"/>
          <w:color w:val="000000"/>
          <w:b w:val="off"/>
          <w:i w:val="off"/>
        </w:rPr>
        <w:t>除了去掉直接性之外，不会有什么损失。可以表明，通常当“苏</w:t>
      </w:r>
      <w:r>
        <w:rPr>
          <w:rFonts w:ascii="宋体" w:hAnsi="宋体" w:cs="宋体" w:eastAsia="宋体"/>
          <w:sz w:val="54"/>
          <w:spacing w:val="0"/>
          <w:color w:val="000000"/>
          <w:b w:val="off"/>
          <w:i w:val="off"/>
        </w:rPr>
        <w:t>格拉底”毫无疑问被当做一个单独词项处理时，可从既定的前提证明</w:t>
      </w:r>
      <w:r>
        <w:rPr>
          <w:rFonts w:ascii="宋体" w:hAnsi="宋体" w:cs="宋体" w:eastAsia="宋体"/>
          <w:sz w:val="54"/>
          <w:spacing w:val="0"/>
          <w:color w:val="000000"/>
          <w:b w:val="off"/>
          <w:i w:val="off"/>
        </w:rPr>
        <w:t>或演绎的一切事物，借助于附加的独有性前提“(∃y)(y且只有y</w:t>
      </w:r>
      <w:r>
        <w:rPr>
          <w:rFonts w:ascii="宋体" w:hAnsi="宋体" w:cs="宋体" w:eastAsia="宋体"/>
          <w:sz w:val="54"/>
          <w:spacing w:val="0"/>
          <w:color w:val="000000"/>
          <w:b w:val="off"/>
          <w:i w:val="off"/>
        </w:rPr>
        <w:t>是苏格拉底)”或(1)，从这同一些前提仍可加以证明或演绎。同样，</w:t>
      </w:r>
      <w:r>
        <w:rPr>
          <w:rFonts w:ascii="黑体" w:hAnsi="黑体" w:cs="黑体" w:eastAsia="黑体"/>
          <w:sz w:val="54"/>
          <w:spacing w:val="0"/>
          <w:color w:val="000000"/>
          <w:b w:val="off"/>
          <w:i w:val="off"/>
        </w:rPr>
        <w:t>214</w:t>
      </w:r>
      <w:bookmarkEnd w:id="3635"/>
    </w:p>
    <w:p>
      <w:r>
        <w:t/>
      </w:r>
    </w:p>
    <w:p>
      <w:pPr>
        <w:sectPr>
          <w:footerReference r:id="rId659"/>
          <w:headerReference r:id="rId660" w:type="default"/>
          <w:type w:val="nextPage"/>
          <w:pgSz w:w="21240" w:h="31680"/>
          <w:pgMar w:left="2000" w:top="1840" w:right="2000" w:bottom="1840" w:header="1540" w:footer="1540"/>
          <w:cols w:num="1"/>
        </w:sectPr>
      </w:pPr>
    </w:p>
    <w:p>
      <w:pPr>
        <w:pageBreakBefore w:val="off"/>
        <w:tabs/>
        <w:wordWrap w:val="off"/>
        <w:spacing w:before="580" w:after="0" w:line="620" w:lineRule="atLeast"/>
        <w:ind w:left="0" w:right="160"/>
        <w:jc w:val="right"/>
        <w:textAlignment w:val="bottom"/>
        <w:rPr>
          <w:sz w:val="46"/>
        </w:rPr>
      </w:pPr>
      <w:bookmarkStart w:name="" w:id="3636"/>
      <w:r>
        <w:rPr>
          <w:rFonts w:ascii="黑体" w:hAnsi="黑体" w:cs="黑体" w:eastAsia="黑体"/>
          <w:sz w:val="46"/>
          <w:spacing w:val="0"/>
          <w:color w:val="000000"/>
          <w:b w:val="on"/>
          <w:i w:val="off"/>
        </w:rPr>
        <w:t>第五章严格规整化</w:t>
      </w:r>
      <w:r>
        <w:drawing>
          <wp:inline distL="0" distR="0" distT="0" distB="0">
            <wp:extent cx="444500" cy="762000"/>
            <wp:docPr id="359" name="Drawing 359"/>
            <a:graphic xmlns:a="http://schemas.openxmlformats.org/drawingml/2006/main">
              <a:graphicData uri="http://schemas.openxmlformats.org/drawingml/2006/picture">
                <pic:pic xmlns:pic="http://schemas.openxmlformats.org/drawingml/2006/picture">
                  <pic:nvPicPr>
                    <pic:cNvPr id="0" name="Picture 358"/>
                    <pic:cNvPicPr>
                      <a:picLocks noChangeAspect="true"/>
                    </pic:cNvPicPr>
                  </pic:nvPicPr>
                  <pic:blipFill>
                    <a:blip r:embed="rId136"/>
                    <a:stretch>
                      <a:fillRect/>
                    </a:stretch>
                  </pic:blipFill>
                  <pic:spPr>
                    <a:xfrm>
                      <a:off x="0" y="0"/>
                      <a:ext cx="444500" cy="762000"/>
                    </a:xfrm>
                    <a:prstGeom prst="rect">
                      <a:avLst/>
                    </a:prstGeom>
                  </pic:spPr>
                </pic:pic>
              </a:graphicData>
            </a:graphic>
          </wp:inline>
        </w:drawing>
      </w:r>
      <w:bookmarkEnd w:id="3636"/>
    </w:p>
    <w:p>
      <w:pPr>
        <w:pageBreakBefore w:val="off"/>
        <w:tabs/>
        <w:wordWrap w:val="off"/>
        <w:spacing w:before="0" w:after="0" w:line="540" w:lineRule="exact"/>
        <w:ind w:left="0" w:right="0"/>
        <w:jc w:val="right"/>
        <w:textAlignment w:val="baseline"/>
        <w:rPr>
          <w:sz w:val="46"/>
        </w:rPr>
      </w:pPr>
      <w:bookmarkStart w:name="" w:id="3637"/>
      <w:r>
        <w:rPr>
          <w:rFonts w:ascii="宋体" w:hAnsi="宋体" w:cs="宋体" w:eastAsia="宋体"/>
          <w:sz w:val="46"/>
          <w:spacing w:val="0"/>
          <w:color w:val="000000"/>
          <w:b w:val="off"/>
          <w:i w:val="off"/>
        </w:rPr>
        <w:t/>
      </w:r>
      <w:bookmarkEnd w:id="3637"/>
    </w:p>
    <w:p>
      <w:pPr>
        <w:pageBreakBefore w:val="off"/>
        <w:tabs/>
        <w:wordWrap w:val="off"/>
        <w:spacing w:before="0" w:after="0" w:line="900" w:lineRule="atLeast"/>
        <w:ind w:left="120" w:right="80"/>
        <w:jc w:val="both"/>
        <w:textAlignment w:val="baseline"/>
        <w:rPr>
          <w:sz w:val="49"/>
        </w:rPr>
      </w:pPr>
      <w:bookmarkStart w:name="" w:id="3638"/>
      <w:r>
        <w:rPr>
          <w:rFonts w:ascii="宋体" w:hAnsi="宋体" w:cs="宋体" w:eastAsia="宋体"/>
          <w:sz w:val="49"/>
          <w:spacing w:val="0"/>
          <w:color w:val="000000"/>
          <w:b w:val="off"/>
          <w:i w:val="off"/>
        </w:rPr>
        <w:t>可以用“+”处理的每一事物，在翻译中仍可通过“∑”来处理，只</w:t>
      </w:r>
      <w:r>
        <w:rPr>
          <w:rFonts w:ascii="宋体" w:hAnsi="宋体" w:cs="宋体" w:eastAsia="宋体"/>
          <w:sz w:val="49"/>
          <w:spacing w:val="0"/>
          <w:color w:val="000000"/>
          <w:b w:val="off"/>
          <w:i w:val="off"/>
        </w:rPr>
        <w:t>要给予“∑”以如下这个独有性前提：</w:t>
      </w:r>
      <w:bookmarkEnd w:id="3638"/>
    </w:p>
    <w:p>
      <w:pPr>
        <w:pageBreakBefore w:val="off"/>
        <w:tabs/>
        <w:wordWrap w:val="off"/>
        <w:spacing w:before="0" w:after="0" w:line="900" w:lineRule="exact"/>
        <w:ind w:left="0" w:right="0"/>
        <w:jc w:val="both"/>
        <w:textAlignment w:val="baseline"/>
        <w:rPr>
          <w:sz w:val="57"/>
        </w:rPr>
      </w:pPr>
      <w:bookmarkStart w:name="" w:id="3639"/>
      <w:r>
        <w:rPr>
          <w:rFonts w:ascii="宋体" w:hAnsi="宋体" w:cs="宋体" w:eastAsia="宋体"/>
          <w:sz w:val="57"/>
          <w:spacing w:val="0"/>
          <w:color w:val="000000"/>
          <w:b w:val="off"/>
          <w:i w:val="off"/>
        </w:rPr>
        <w:t/>
      </w:r>
      <w:bookmarkEnd w:id="3639"/>
    </w:p>
    <w:p>
      <w:pPr>
        <w:pageBreakBefore w:val="off"/>
        <w:tabs/>
        <w:wordWrap w:val="off"/>
        <w:spacing w:before="0" w:after="0" w:line="880" w:lineRule="atLeast"/>
        <w:ind w:left="1220" w:right="1140" w:firstLine="1040"/>
        <w:jc w:val="both"/>
        <w:textAlignment w:val="baseline"/>
        <w:rPr>
          <w:sz w:val="57"/>
        </w:rPr>
      </w:pPr>
      <w:bookmarkStart w:name="" w:id="3640"/>
      <w:r>
        <w:rPr>
          <w:rFonts w:ascii="楷体" w:hAnsi="楷体" w:cs="楷体" w:eastAsia="楷体"/>
          <w:sz w:val="57"/>
          <w:spacing w:val="0"/>
          <w:color w:val="000000"/>
          <w:b w:val="off"/>
          <w:i w:val="off"/>
        </w:rPr>
        <w:t>(6)(x)(y)(如果x是一个数，且y是一个数，那么</w:t>
      </w:r>
      <w:r>
        <w:rPr>
          <w:rFonts w:ascii="宋体" w:hAnsi="宋体" w:cs="宋体" w:eastAsia="宋体"/>
          <w:sz w:val="57"/>
          <w:spacing w:val="0"/>
          <w:color w:val="000000"/>
          <w:b w:val="off"/>
          <w:i w:val="off"/>
        </w:rPr>
        <w:t>(∃z)(∑zxy且只有z)。</w:t>
      </w:r>
      <w:bookmarkEnd w:id="3640"/>
    </w:p>
    <w:p>
      <w:pPr>
        <w:pageBreakBefore w:val="off"/>
        <w:tabs/>
        <w:wordWrap w:val="off"/>
        <w:spacing w:before="0" w:after="0" w:line="900" w:lineRule="exact"/>
        <w:ind w:left="0" w:right="0"/>
        <w:jc w:val="both"/>
        <w:textAlignment w:val="baseline"/>
        <w:rPr>
          <w:sz w:val="57"/>
        </w:rPr>
      </w:pPr>
      <w:bookmarkStart w:name="" w:id="3641"/>
      <w:r>
        <w:rPr>
          <w:rFonts w:ascii="宋体" w:hAnsi="宋体" w:cs="宋体" w:eastAsia="宋体"/>
          <w:sz w:val="57"/>
          <w:spacing w:val="0"/>
          <w:color w:val="000000"/>
          <w:b w:val="off"/>
          <w:i w:val="off"/>
        </w:rPr>
        <w:t/>
      </w:r>
      <w:bookmarkEnd w:id="3641"/>
    </w:p>
    <w:p>
      <w:pPr>
        <w:pageBreakBefore w:val="off"/>
        <w:tabs/>
        <w:wordWrap w:val="off"/>
        <w:spacing w:before="0" w:after="0" w:line="900" w:lineRule="atLeast"/>
        <w:ind w:left="120" w:right="60"/>
        <w:jc w:val="both"/>
        <w:textAlignment w:val="baseline"/>
        <w:rPr>
          <w:sz w:val="49"/>
        </w:rPr>
      </w:pPr>
      <w:bookmarkStart w:name="" w:id="3642"/>
      <w:r>
        <w:rPr>
          <w:rFonts w:ascii="宋体" w:hAnsi="宋体" w:cs="宋体" w:eastAsia="宋体"/>
          <w:sz w:val="49"/>
          <w:spacing w:val="0"/>
          <w:color w:val="000000"/>
          <w:b w:val="off"/>
          <w:i w:val="off"/>
        </w:rPr>
        <w:t>更概括地说，可以用“(1x)(……x……)”处理的每一事物，在翻译</w:t>
      </w:r>
      <w:r>
        <w:rPr>
          <w:rFonts w:ascii="宋体" w:hAnsi="宋体" w:cs="宋体" w:eastAsia="宋体"/>
          <w:sz w:val="49"/>
          <w:spacing w:val="0"/>
          <w:color w:val="000000"/>
          <w:b w:val="off"/>
          <w:i w:val="off"/>
        </w:rPr>
        <w:t>上仍可以根据“(∃y)(……y……且只有y)”这个前提来处理。这</w:t>
      </w:r>
      <w:r>
        <w:rPr>
          <w:rFonts w:ascii="宋体" w:hAnsi="宋体" w:cs="宋体" w:eastAsia="宋体"/>
          <w:sz w:val="49"/>
          <w:spacing w:val="0"/>
          <w:color w:val="000000"/>
          <w:b w:val="off"/>
          <w:i w:val="off"/>
        </w:rPr>
        <w:t>些支撑的前提很少因其不经济受到责难，反而作为对默认假设的一种</w:t>
      </w:r>
      <w:r>
        <w:rPr>
          <w:rFonts w:ascii="宋体" w:hAnsi="宋体" w:cs="宋体" w:eastAsia="宋体"/>
          <w:sz w:val="49"/>
          <w:spacing w:val="0"/>
          <w:color w:val="000000"/>
          <w:b w:val="off"/>
          <w:i w:val="off"/>
        </w:rPr>
        <w:t>展开，即对未清晰表达的东西的一种清晰的表达，而受到重视。</w:t>
      </w:r>
      <w:bookmarkEnd w:id="3642"/>
    </w:p>
    <w:p>
      <w:pPr>
        <w:pageBreakBefore w:val="off"/>
        <w:tabs/>
        <w:wordWrap w:val="off"/>
        <w:spacing w:before="0" w:after="0" w:line="900" w:lineRule="atLeast"/>
        <w:ind w:left="120" w:right="0" w:firstLine="1040"/>
        <w:jc w:val="both"/>
        <w:textAlignment w:val="baseline"/>
        <w:rPr>
          <w:sz w:val="49"/>
        </w:rPr>
      </w:pPr>
      <w:bookmarkStart w:name="" w:id="3643"/>
      <w:r>
        <w:rPr>
          <w:rFonts w:ascii="宋体" w:hAnsi="宋体" w:cs="宋体" w:eastAsia="宋体"/>
          <w:sz w:val="49"/>
          <w:spacing w:val="0"/>
          <w:color w:val="000000"/>
          <w:b w:val="off"/>
          <w:i w:val="off"/>
        </w:rPr>
        <w:t>但是，我们不可忽视这些附加的复杂情况。(4)和(5)肯定要</w:t>
      </w:r>
      <w:r>
        <w:rPr>
          <w:rFonts w:ascii="宋体" w:hAnsi="宋体" w:cs="宋体" w:eastAsia="宋体"/>
          <w:sz w:val="49"/>
          <w:spacing w:val="0"/>
          <w:color w:val="000000"/>
          <w:b w:val="off"/>
          <w:i w:val="off"/>
        </w:rPr>
        <w:t>比(2)和(3)累赘些。以“(∃x)(Fx且Gx)”形式表达的</w:t>
      </w:r>
      <w:r>
        <w:rPr>
          <w:rFonts w:ascii="宋体" w:hAnsi="宋体" w:cs="宋体" w:eastAsia="宋体"/>
          <w:sz w:val="49"/>
          <w:spacing w:val="0"/>
          <w:color w:val="000000"/>
          <w:b w:val="off"/>
          <w:i w:val="off"/>
        </w:rPr>
        <w:t>“(∃x)(x是苏格拉底且x是希腊人)”，肯定要比“苏格拉底是希腊</w:t>
      </w:r>
      <w:r>
        <w:rPr>
          <w:rFonts w:ascii="宋体" w:hAnsi="宋体" w:cs="宋体" w:eastAsia="宋体"/>
          <w:sz w:val="49"/>
          <w:spacing w:val="0"/>
          <w:color w:val="000000"/>
          <w:b w:val="off"/>
          <w:i w:val="off"/>
        </w:rPr>
        <w:t>人”(被当做具有形式“Ga”)更累赘些。能够将名字以及摹状词作</w:t>
      </w:r>
      <w:r>
        <w:rPr>
          <w:rFonts w:ascii="宋体" w:hAnsi="宋体" w:cs="宋体" w:eastAsia="宋体"/>
          <w:sz w:val="49"/>
          <w:spacing w:val="0"/>
          <w:color w:val="000000"/>
          <w:b w:val="off"/>
          <w:i w:val="off"/>
        </w:rPr>
        <w:t>为单独词项处理，以其替换变元并将普遍词项以谓词形式应用其上，</w:t>
      </w:r>
      <w:r>
        <w:rPr>
          <w:rFonts w:ascii="宋体" w:hAnsi="宋体" w:cs="宋体" w:eastAsia="宋体"/>
          <w:sz w:val="49"/>
          <w:spacing w:val="0"/>
          <w:color w:val="000000"/>
          <w:b w:val="off"/>
          <w:i w:val="off"/>
        </w:rPr>
        <w:t>是方便的。当我们完成从“+”到“∑”的转换时，的确大为不便；</w:t>
      </w:r>
      <w:r>
        <w:rPr>
          <w:rFonts w:ascii="宋体" w:hAnsi="宋体" w:cs="宋体" w:eastAsia="宋体"/>
          <w:sz w:val="49"/>
          <w:spacing w:val="0"/>
          <w:color w:val="000000"/>
          <w:b w:val="off"/>
          <w:i w:val="off"/>
        </w:rPr>
        <w:t>我们牺牲了最能代表数学特点的那些手段。不允许像在多项式中那样</w:t>
      </w:r>
      <w:r>
        <w:rPr>
          <w:rFonts w:ascii="宋体" w:hAnsi="宋体" w:cs="宋体" w:eastAsia="宋体"/>
          <w:sz w:val="49"/>
          <w:spacing w:val="0"/>
          <w:color w:val="000000"/>
          <w:b w:val="off"/>
          <w:i w:val="off"/>
        </w:rPr>
        <w:t>将单独词项置入单独词项，又将后者再置入单独词项，如此以至无</w:t>
      </w:r>
      <w:r>
        <w:rPr>
          <w:rFonts w:ascii="宋体" w:hAnsi="宋体" w:cs="宋体" w:eastAsia="宋体"/>
          <w:sz w:val="49"/>
          <w:spacing w:val="0"/>
          <w:color w:val="000000"/>
          <w:b w:val="off"/>
          <w:i w:val="off"/>
        </w:rPr>
        <w:t>穷，也不允许将复杂的东西方便地代替变元和类似的东西，这会灾难</w:t>
      </w:r>
      <w:r>
        <w:rPr>
          <w:rFonts w:ascii="宋体" w:hAnsi="宋体" w:cs="宋体" w:eastAsia="宋体"/>
          <w:sz w:val="49"/>
          <w:spacing w:val="0"/>
          <w:color w:val="000000"/>
          <w:b w:val="off"/>
          <w:i w:val="off"/>
        </w:rPr>
        <w:t>性地减弱数学的力量，即使只是在事实上而不是在原则上。幸而这种</w:t>
      </w:r>
      <w:r>
        <w:rPr>
          <w:rFonts w:ascii="宋体" w:hAnsi="宋体" w:cs="宋体" w:eastAsia="宋体"/>
          <w:sz w:val="49"/>
          <w:spacing w:val="0"/>
          <w:color w:val="000000"/>
          <w:b w:val="off"/>
          <w:i w:val="off"/>
        </w:rPr>
        <w:t>隐约逼近的困境是可以解决的。</w:t>
      </w:r>
      <w:r>
        <mc:AlternateContent>
          <mc:Choice Requires="wps">
            <w:drawing>
              <wp:anchor allowOverlap="true" layoutInCell="true" locked="false" simplePos="false" behindDoc="false" relativeHeight="251659264" distL="0" distR="0" distT="0" distB="0">
                <wp:simplePos x="0" y="0"/>
                <wp:positionH relativeFrom="page">
                  <wp:posOffset>11861800</wp:posOffset>
                </wp:positionH>
                <wp:positionV relativeFrom="paragraph">
                  <wp:posOffset>25400</wp:posOffset>
                </wp:positionV>
                <wp:extent cx="977900" cy="469900"/>
                <wp:wrapNone/>
                <wp:docPr id="360" name="文本框 360"/>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644"/>
                            <w:r>
                              <w:rPr>
                                <w:rFonts w:ascii="宋体" w:hAnsi="宋体" w:cs="宋体" w:eastAsia="宋体"/>
                                <w:sz w:val="49"/>
                                <w:spacing w:val="0"/>
                                <w:color w:val="000000"/>
                                <w:b w:val="off"/>
                                <w:i w:val="off"/>
                              </w:rPr>
                              <w:t xml:space="preserve">  188</w:t>
                            </w:r>
                            <w:bookmarkEnd w:id="3644"/>
                          </w:p>
                        </w:txbxContent>
                      </wps:txbx>
                      <wps:bodyPr wrap="square" lIns="0" rIns="0" tIns="0" bIns="0" vert="horz" anchor="t">
                        <a:noAutofit/>
                      </wps:bodyPr>
                    </wps:wsp>
                  </a:graphicData>
                </a:graphic>
              </wp:anchor>
            </w:drawing>
          </mc:Choice>
          <mc:Fallback>
            <w:pict>
              <v:shape type="#_x0000_t202" filled="f" stroked="f" style="margin-left:934pt;margin-top:2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645"/>
                      <w:r>
                        <w:rPr>
                          <w:rFonts w:ascii="宋体" w:hAnsi="宋体" w:cs="宋体" w:eastAsia="宋体"/>
                          <w:sz w:val="49"/>
                          <w:spacing w:val="0"/>
                          <w:color w:val="000000"/>
                          <w:b w:val="off"/>
                          <w:i w:val="off"/>
                        </w:rPr>
                        <w:t xml:space="preserve">  188</w:t>
                      </w:r>
                      <w:bookmarkEnd w:id="3645"/>
                    </w:p>
                  </w:txbxContent>
                </v:textbox>
              </v:shape>
            </w:pict>
          </mc:Fallback>
        </mc:AlternateContent>
      </w:r>
      <w:bookmarkEnd w:id="3643"/>
    </w:p>
    <w:p>
      <w:pPr>
        <w:pageBreakBefore w:val="off"/>
        <w:tabs/>
        <w:wordWrap w:val="off"/>
        <w:spacing w:before="0" w:after="0" w:line="900" w:lineRule="atLeast"/>
        <w:ind w:left="120" w:right="0" w:firstLine="1040"/>
        <w:jc w:val="both"/>
        <w:textAlignment w:val="baseline"/>
        <w:rPr>
          <w:sz w:val="49"/>
        </w:rPr>
      </w:pPr>
      <w:bookmarkStart w:name="" w:id="3646"/>
      <w:r>
        <w:rPr>
          <w:rFonts w:ascii="宋体" w:hAnsi="宋体" w:cs="宋体" w:eastAsia="宋体"/>
          <w:sz w:val="49"/>
          <w:spacing w:val="0"/>
          <w:color w:val="000000"/>
          <w:b w:val="off"/>
          <w:i w:val="off"/>
        </w:rPr>
        <w:t>标准记法有一个令人喜爱的特征，即它们不约束我们；我们可以</w:t>
      </w:r>
      <w:r>
        <w:rPr>
          <w:rFonts w:ascii="宋体" w:hAnsi="宋体" w:cs="宋体" w:eastAsia="宋体"/>
          <w:sz w:val="49"/>
          <w:spacing w:val="0"/>
          <w:color w:val="000000"/>
          <w:b w:val="off"/>
          <w:i w:val="off"/>
        </w:rPr>
        <w:t>游移于两种记法之间，根据机会而利用其互不相容的优点。现代逻辑</w:t>
      </w:r>
      <w:r>
        <w:rPr>
          <w:rFonts w:ascii="宋体" w:hAnsi="宋体" w:cs="宋体" w:eastAsia="宋体"/>
          <w:sz w:val="49"/>
          <w:spacing w:val="0"/>
          <w:color w:val="000000"/>
          <w:b w:val="off"/>
          <w:i w:val="off"/>
        </w:rPr>
        <w:t>学家所称为定义的，多半是教我们如何这样做的一些规定。这样，我</w:t>
      </w:r>
      <w:r>
        <w:rPr>
          <w:rFonts w:ascii="宋体" w:hAnsi="宋体" w:cs="宋体" w:eastAsia="宋体"/>
          <w:sz w:val="49"/>
          <w:spacing w:val="0"/>
          <w:color w:val="000000"/>
          <w:b w:val="off"/>
          <w:i w:val="off"/>
        </w:rPr>
        <w:t>们可以在理论上坚持一种其中只有变元而无单独词项的标准记法，而</w:t>
      </w:r>
      <w:r>
        <w:rPr>
          <w:rFonts w:ascii="宋体" w:hAnsi="宋体" w:cs="宋体" w:eastAsia="宋体"/>
          <w:sz w:val="49"/>
          <w:spacing w:val="0"/>
          <w:color w:val="000000"/>
          <w:b w:val="off"/>
          <w:i w:val="off"/>
        </w:rPr>
        <w:t>同时相对于这一记法，可以规定一种关于其他单独词项的简略用法。</w:t>
      </w:r>
      <w:r>
        <w:rPr>
          <w:rFonts w:ascii="宋体" w:hAnsi="宋体" w:cs="宋体" w:eastAsia="宋体"/>
          <w:sz w:val="49"/>
          <w:spacing w:val="0"/>
          <w:color w:val="000000"/>
          <w:b w:val="off"/>
          <w:i w:val="off"/>
        </w:rPr>
        <w:t>以这种定义为中介，通过指出(2)和(3)等在此定义下所给出者只</w:t>
      </w:r>
      <w:r>
        <w:rPr>
          <w:rFonts w:ascii="宋体" w:hAnsi="宋体" w:cs="宋体" w:eastAsia="宋体"/>
          <w:sz w:val="49"/>
          <w:spacing w:val="0"/>
          <w:color w:val="000000"/>
          <w:b w:val="off"/>
          <w:i w:val="off"/>
        </w:rPr>
        <w:t>是从(1)和(6)这样前提的普通书写所获得的东西的一种缩写，我</w:t>
      </w:r>
      <w:bookmarkEnd w:id="3646"/>
    </w:p>
    <w:p>
      <w:pPr>
        <w:pageBreakBefore w:val="off"/>
        <w:tabs/>
        <w:wordWrap w:val="off"/>
        <w:spacing w:before="0" w:after="0" w:line="640" w:lineRule="atLeast"/>
        <w:ind w:left="0" w:right="0"/>
        <w:jc w:val="right"/>
        <w:textAlignment w:val="baseline"/>
        <w:rPr>
          <w:sz w:val="47"/>
        </w:rPr>
      </w:pPr>
      <w:bookmarkStart w:name="" w:id="3647"/>
      <w:r>
        <w:rPr>
          <w:rFonts w:ascii="黑体" w:hAnsi="黑体" w:cs="黑体" w:eastAsia="黑体"/>
          <w:sz w:val="47"/>
          <w:spacing w:val="0"/>
          <w:color w:val="000000"/>
          <w:b w:val="off"/>
          <w:i w:val="off"/>
        </w:rPr>
        <w:t>215</w:t>
      </w:r>
      <w:bookmarkEnd w:id="3647"/>
    </w:p>
    <w:p>
      <w:r>
        <w:t/>
      </w:r>
    </w:p>
    <w:p>
      <w:pPr>
        <w:sectPr>
          <w:footerReference r:id="rId661"/>
          <w:headerReference r:id="rId662" w:type="default"/>
          <w:type w:val="nextPage"/>
          <w:pgSz w:w="21240" w:h="31680"/>
          <w:pgMar w:left="2540" w:top="1920" w:right="2540" w:bottom="1920" w:header="1620" w:footer="1620"/>
          <w:cols w:num="1"/>
        </w:sectPr>
      </w:pPr>
    </w:p>
    <w:p>
      <w:pPr>
        <w:pageBreakBefore w:val="off"/>
        <w:tabs/>
        <w:wordWrap w:val="off"/>
        <w:spacing w:before="0" w:after="0" w:line="580" w:lineRule="atLeast"/>
        <w:ind w:left="820" w:right="0"/>
        <w:jc w:val="both"/>
        <w:textAlignment w:val="baseline"/>
        <w:rPr>
          <w:sz w:val="43"/>
        </w:rPr>
      </w:pPr>
      <w:bookmarkStart w:name="" w:id="3648"/>
      <w:r>
        <w:rPr>
          <w:rFonts w:ascii="黑体" w:hAnsi="黑体" w:cs="黑体" w:eastAsia="黑体"/>
          <w:sz w:val="43"/>
          <w:spacing w:val="0"/>
          <w:color w:val="000000"/>
          <w:b w:val="on"/>
          <w:i w:val="off"/>
        </w:rPr>
        <w:t>语词和对象</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-444500</wp:posOffset>
                </wp:positionV>
                <wp:extent cx="1130300" cy="1511300"/>
                <wp:wrapNone/>
                <wp:docPr id="361" name="文本框 361"/>
                <a:graphic xmlns:a="http://schemas.openxmlformats.org/drawingml/2006/main">
                  <a:graphicData uri="http://schemas.microsoft.com/office/word/2010/wordprocessingShape">
                    <wps:wsp>
                      <wps:cNvSpPr txBox="true"/>
                      <wps:spPr>
                        <a:xfrm>
                          <a:off x="0" y="0"/>
                          <a:ext cx="1130300" cy="1511300"/>
                        </a:xfrm>
                        <a:prstGeom prst="rect">
                          <a:avLst/>
                        </a:prstGeom>
                        <a:noFill/>
                        <a:ln w="6350">
                          <a:noFill/>
                        </a:ln>
                      </wps:spPr>
                      <wps:txbx>
                        <w:txbxContent>
                          <w:p>
                            <w:pPr>
                              <w:pageBreakBefore w:val="off"/>
                              <w:tabs/>
                              <w:wordWrap w:val="off"/>
                              <w:spacing w:before="0" w:after="0" w:line="2300" w:lineRule="atLeast"/>
                              <w:ind w:left="0" w:right="0"/>
                              <w:jc w:val="both"/>
                              <w:textAlignment w:val="baseline"/>
                              <w:rPr>
                                <w:sz w:val="171"/>
                              </w:rPr>
                            </w:pPr>
                            <w:bookmarkStart w:name="" w:id="3649"/>
                            <w:r>
                              <w:rPr>
                                <w:rFonts w:ascii="TimesNewRoman" w:hAnsi="TimesNewRoman" w:cs="TimesNewRoman" w:eastAsia="TimesNewRoman"/>
                                <w:sz w:val="171"/>
                                <w:spacing w:val="0"/>
                                <w:color w:val="000000"/>
                                <w:b w:val="on"/>
                                <w:i w:val="off"/>
                              </w:rPr>
                              <w:t>y</w:t>
                            </w:r>
                            <w:bookmarkEnd w:id="3649"/>
                          </w:p>
                        </w:txbxContent>
                      </wps:txbx>
                      <wps:bodyPr wrap="square" lIns="0" rIns="0" tIns="0" bIns="0" vert="horz" anchor="t">
                        <a:noAutofit/>
                      </wps:bodyPr>
                    </wps:wsp>
                  </a:graphicData>
                </a:graphic>
              </wp:anchor>
            </w:drawing>
          </mc:Choice>
          <mc:Fallback>
            <w:pict>
              <v:shape type="#_x0000_t202" filled="f" stroked="f" style="margin-left:125pt;margin-top:-35pt;width:89pt;height:11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300" w:lineRule="atLeast"/>
                        <w:ind w:left="0" w:right="0"/>
                        <w:jc w:val="both"/>
                        <w:textAlignment w:val="baseline"/>
                        <w:rPr>
                          <w:sz w:val="171"/>
                        </w:rPr>
                      </w:pPr>
                      <w:bookmarkStart w:name="" w:id="3650"/>
                      <w:r>
                        <w:rPr>
                          <w:rFonts w:ascii="TimesNewRoman" w:hAnsi="TimesNewRoman" w:cs="TimesNewRoman" w:eastAsia="TimesNewRoman"/>
                          <w:sz w:val="171"/>
                          <w:spacing w:val="0"/>
                          <w:color w:val="000000"/>
                          <w:b w:val="on"/>
                          <w:i w:val="off"/>
                        </w:rPr>
                        <w:t>y</w:t>
                      </w:r>
                      <w:bookmarkEnd w:id="3650"/>
                    </w:p>
                  </w:txbxContent>
                </v:textbox>
              </v:shape>
            </w:pict>
          </mc:Fallback>
        </mc:AlternateContent>
      </w:r>
      <w:bookmarkEnd w:id="3648"/>
    </w:p>
    <w:p>
      <w:pPr>
        <w:pageBreakBefore w:val="off"/>
        <w:tabs/>
        <w:wordWrap w:val="off"/>
        <w:spacing w:before="0" w:after="0" w:line="520" w:lineRule="exact"/>
        <w:ind w:left="0" w:right="0"/>
        <w:jc w:val="both"/>
        <w:textAlignment w:val="baseline"/>
        <w:rPr>
          <w:sz w:val="43"/>
        </w:rPr>
      </w:pPr>
      <w:bookmarkStart w:name="" w:id="3651"/>
      <w:r>
        <w:rPr>
          <w:rFonts w:ascii="宋体" w:hAnsi="宋体" w:cs="宋体" w:eastAsia="宋体"/>
          <w:sz w:val="43"/>
          <w:spacing w:val="0"/>
          <w:color w:val="000000"/>
          <w:b w:val="off"/>
          <w:i w:val="off"/>
        </w:rPr>
        <w:t/>
      </w:r>
      <w:bookmarkEnd w:id="3651"/>
    </w:p>
    <w:p>
      <w:pPr>
        <w:pageBreakBefore w:val="off"/>
        <w:tabs/>
        <w:wordWrap w:val="off"/>
        <w:spacing w:before="0" w:after="0" w:line="1000" w:lineRule="atLeast"/>
        <w:ind w:left="0" w:right="160"/>
        <w:jc w:val="both"/>
        <w:textAlignment w:val="baseline"/>
        <w:rPr>
          <w:sz w:val="48"/>
        </w:rPr>
      </w:pPr>
      <w:bookmarkStart w:name="" w:id="3652"/>
      <w:r>
        <w:rPr>
          <w:rFonts w:ascii="宋体" w:hAnsi="宋体" w:cs="宋体" w:eastAsia="宋体"/>
          <w:sz w:val="48"/>
          <w:spacing w:val="0"/>
          <w:color w:val="000000"/>
          <w:b w:val="off"/>
          <w:i w:val="off"/>
        </w:rPr>
        <w:t>们甚至可以将 (2)和(3)等恢复为使用规则。如果我们的问题是这</w:t>
      </w:r>
      <w:r>
        <w:rPr>
          <w:rFonts w:ascii="宋体" w:hAnsi="宋体" w:cs="宋体" w:eastAsia="宋体"/>
          <w:sz w:val="48"/>
          <w:spacing w:val="0"/>
          <w:color w:val="000000"/>
          <w:b w:val="off"/>
          <w:i w:val="off"/>
        </w:rPr>
        <w:t>样一类问题，它们更符合于理论上简约的要求而不是义释的简洁和演</w:t>
      </w:r>
      <w:r>
        <w:rPr>
          <w:rFonts w:ascii="宋体" w:hAnsi="宋体" w:cs="宋体" w:eastAsia="宋体"/>
          <w:sz w:val="48"/>
          <w:spacing w:val="0"/>
          <w:color w:val="000000"/>
          <w:b w:val="off"/>
          <w:i w:val="off"/>
        </w:rPr>
        <w:t>绎的快速，那么，我们仍可不受约束地直接按更严密的标准记法</w:t>
      </w:r>
      <w:r>
        <w:rPr>
          <w:rFonts w:ascii="宋体" w:hAnsi="宋体" w:cs="宋体" w:eastAsia="宋体"/>
          <w:sz w:val="48"/>
          <w:spacing w:val="0"/>
          <w:color w:val="000000"/>
          <w:b w:val="off"/>
          <w:i w:val="off"/>
        </w:rPr>
        <w:t>行事。</w:t>
      </w:r>
      <w:bookmarkEnd w:id="3652"/>
    </w:p>
    <w:p>
      <w:pPr>
        <w:pageBreakBefore w:val="off"/>
        <w:tabs/>
        <w:wordWrap w:val="off"/>
        <w:spacing w:before="0" w:after="0" w:line="1000" w:lineRule="atLeast"/>
        <w:ind w:left="0" w:right="40" w:firstLine="1100"/>
        <w:jc w:val="both"/>
        <w:textAlignment w:val="baseline"/>
        <w:rPr>
          <w:sz w:val="48"/>
        </w:rPr>
      </w:pPr>
      <w:bookmarkStart w:name="" w:id="3653"/>
      <w:r>
        <w:rPr>
          <w:rFonts w:ascii="宋体" w:hAnsi="宋体" w:cs="宋体" w:eastAsia="宋体"/>
          <w:sz w:val="48"/>
          <w:spacing w:val="0"/>
          <w:color w:val="000000"/>
          <w:b w:val="off"/>
          <w:i w:val="off"/>
        </w:rPr>
        <w:t>这种定义的目的在于使我们能够退回到被消除的记法或者它的一</w:t>
      </w:r>
      <w:r>
        <w:rPr>
          <w:rFonts w:ascii="宋体" w:hAnsi="宋体" w:cs="宋体" w:eastAsia="宋体"/>
          <w:sz w:val="48"/>
          <w:spacing w:val="0"/>
          <w:color w:val="000000"/>
          <w:b w:val="off"/>
          <w:i w:val="off"/>
        </w:rPr>
        <w:t>种方便的近似物，同时掌握住如何进行严格规范的翻译的关键。适当</w:t>
      </w:r>
      <w:r>
        <w:rPr>
          <w:rFonts w:ascii="宋体" w:hAnsi="宋体" w:cs="宋体" w:eastAsia="宋体"/>
          <w:sz w:val="48"/>
          <w:spacing w:val="0"/>
          <w:color w:val="000000"/>
          <w:b w:val="off"/>
          <w:i w:val="off"/>
        </w:rPr>
        <w:t>的定义实质上就在我们眼前，就在前已提及的那种转换中，那种转换</w:t>
      </w:r>
      <w:r>
        <w:rPr>
          <w:rFonts w:ascii="宋体" w:hAnsi="宋体" w:cs="宋体" w:eastAsia="宋体"/>
          <w:sz w:val="48"/>
          <w:spacing w:val="0"/>
          <w:color w:val="000000"/>
          <w:b w:val="off"/>
          <w:i w:val="off"/>
        </w:rPr>
        <w:t>表明不是变元的单独词项是可有可无的。顺便说一下，这样的定义还</w:t>
      </w:r>
      <w:r>
        <w:rPr>
          <w:rFonts w:ascii="宋体" w:hAnsi="宋体" w:cs="宋体" w:eastAsia="宋体"/>
          <w:sz w:val="48"/>
          <w:spacing w:val="0"/>
          <w:color w:val="000000"/>
          <w:b w:val="off"/>
          <w:i w:val="off"/>
        </w:rPr>
        <w:t>有一个优点，即恢复单独词项及其全部灵活性而并不重新带来真值空</w:t>
      </w:r>
      <w:r>
        <w:rPr>
          <w:rFonts w:ascii="宋体" w:hAnsi="宋体" w:cs="宋体" w:eastAsia="宋体"/>
          <w:sz w:val="48"/>
          <w:spacing w:val="0"/>
          <w:color w:val="000000"/>
          <w:b w:val="off"/>
          <w:i w:val="off"/>
        </w:rPr>
        <w:t>隙的麻烦。对单称摹状词的定义可简作如下形式：将</w:t>
      </w:r>
      <w:r>
        <w:t xml:space="preserve"> </w:t>
      </w:r>
      <m:oMath xmlns:m="http://schemas.openxmlformats.org/officeDocument/2006/math" xmlns:mml="http://www.w3.org/1998/Math/MathML">
        <m:r>
          <w:rPr>
            <w:rFonts w:ascii="Cambria Math" w:hAnsi="Cambria Math"/>
            <w:sz w:val="48"/>
            <w:szCs w:val="48"/>
          </w:rPr>
          <m:t>“y=</m:t>
        </m:r>
        <m:d>
          <m:dPr>
            <m:sepChr m:val=","/>
          </m:dPr>
          <m:e/>
          <m:e>
            <m:r>
              <w:rPr>
                <w:rFonts w:ascii="Cambria Math" w:hAnsi="Cambria Math"/>
                <w:sz w:val="48"/>
                <w:szCs w:val="48"/>
              </w:rPr>
              <m:t>x</m:t>
            </m:r>
          </m:e>
        </m:d>
      </m:oMath>
      <w:r>
        <w:rPr>
          <w:rFonts w:ascii="宋体" w:hAnsi="宋体" w:cs="宋体" w:eastAsia="宋体"/>
          <w:sz w:val="48"/>
          <w:spacing w:val="0"/>
          <w:color w:val="000000"/>
          <w:b w:val="off"/>
          <w:i w:val="off"/>
        </w:rPr>
        <w:t>(⋯⋯⋯⋯⋯⋯)”和“(……x……) 存在”写为“⋯⋯⋯⋯⋯且只</w:t>
      </w:r>
      <w:r>
        <w:rPr>
          <w:rFonts w:ascii="宋体" w:hAnsi="宋体" w:cs="宋体" w:eastAsia="宋体"/>
          <w:sz w:val="48"/>
          <w:spacing w:val="0"/>
          <w:color w:val="000000"/>
          <w:b w:val="off"/>
          <w:i w:val="off"/>
        </w:rPr>
        <w:t>有y”和“ (∃y)(⋯⋯⋯⋯⋯且只有y)”这种不同的记法, 并且现</w:t>
      </w:r>
      <w:r>
        <w:rPr>
          <w:rFonts w:ascii="宋体" w:hAnsi="宋体" w:cs="宋体" w:eastAsia="宋体"/>
          <w:sz w:val="48"/>
          <w:spacing w:val="0"/>
          <w:color w:val="000000"/>
          <w:b w:val="off"/>
          <w:i w:val="off"/>
        </w:rPr>
        <w:t xml:space="preserve"> 在再回到第37节的推理, 将“-- - (1x) (……x……) - - - ”写为下式</w:t>
      </w:r>
      <w:r>
        <w:rPr>
          <w:rFonts w:ascii="宋体" w:hAnsi="宋体" w:cs="宋体" w:eastAsia="宋体"/>
          <w:sz w:val="48"/>
          <w:spacing w:val="0"/>
          <w:color w:val="000000"/>
          <w:b w:val="off"/>
          <w:i w:val="off"/>
        </w:rPr>
        <w:t>的缩略式：</w:t>
      </w:r>
      <w:bookmarkEnd w:id="3653"/>
    </w:p>
    <w:p>
      <w:pPr>
        <w:pageBreakBefore w:val="off"/>
        <w:tabs/>
        <w:wordWrap w:val="off"/>
        <w:spacing w:before="780" w:after="0" w:line="1000" w:lineRule="atLeast"/>
        <w:ind w:left="2220" w:right="0"/>
        <w:jc w:val="both"/>
        <w:textAlignment w:val="baseline"/>
        <w:rPr>
          <w:sz w:val="48"/>
        </w:rPr>
      </w:pPr>
      <w:bookmarkStart w:name="" w:id="3654"/>
      <w:r>
        <w:rPr>
          <w:rFonts w:ascii="楷体" w:hAnsi="楷体" w:cs="楷体" w:eastAsia="楷体"/>
          <w:sz w:val="48"/>
          <w:spacing w:val="0"/>
          <w:color w:val="000000"/>
          <w:b w:val="off"/>
          <w:i w:val="off"/>
        </w:rPr>
        <w:t>(7) (∃y) (y= (1x) (……x……) 且---y---)</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-1257300</wp:posOffset>
                </wp:positionV>
                <wp:extent cx="660400" cy="469900"/>
                <wp:wrapNone/>
                <wp:docPr id="362" name="文本框 36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655"/>
                            <w:r>
                              <w:rPr>
                                <w:rFonts w:ascii="宋体" w:hAnsi="宋体" w:cs="宋体" w:eastAsia="宋体"/>
                                <w:sz w:val="48"/>
                                <w:spacing w:val="0"/>
                                <w:color w:val="000000"/>
                                <w:b w:val="off"/>
                                <w:i w:val="off"/>
                              </w:rPr>
                              <w:t>189</w:t>
                            </w:r>
                            <w:bookmarkEnd w:id="3655"/>
                          </w:p>
                        </w:txbxContent>
                      </wps:txbx>
                      <wps:bodyPr wrap="square" lIns="0" rIns="0" tIns="0" bIns="0" vert="horz" anchor="t">
                        <a:noAutofit/>
                      </wps:bodyPr>
                    </wps:wsp>
                  </a:graphicData>
                </a:graphic>
              </wp:anchor>
            </w:drawing>
          </mc:Choice>
          <mc:Fallback>
            <w:pict>
              <v:shape type="#_x0000_t202" filled="f" stroked="f" style="margin-left:67pt;margin-top:-99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656"/>
                      <w:r>
                        <w:rPr>
                          <w:rFonts w:ascii="宋体" w:hAnsi="宋体" w:cs="宋体" w:eastAsia="宋体"/>
                          <w:sz w:val="48"/>
                          <w:spacing w:val="0"/>
                          <w:color w:val="000000"/>
                          <w:b w:val="off"/>
                          <w:i w:val="off"/>
                        </w:rPr>
                        <w:t>189</w:t>
                      </w:r>
                      <w:bookmarkEnd w:id="3656"/>
                    </w:p>
                  </w:txbxContent>
                </v:textbox>
              </v:shape>
            </w:pict>
          </mc:Fallback>
        </mc:AlternateContent>
      </w:r>
      <w:bookmarkEnd w:id="3654"/>
    </w:p>
    <w:p>
      <w:pPr>
        <w:pageBreakBefore w:val="off"/>
        <w:tabs/>
        <w:wordWrap w:val="off"/>
        <w:spacing w:before="0" w:after="0" w:line="1000" w:lineRule="exact"/>
        <w:ind w:left="0" w:right="0"/>
        <w:jc w:val="both"/>
        <w:textAlignment w:val="baseline"/>
        <w:rPr>
          <w:sz w:val="48"/>
        </w:rPr>
      </w:pPr>
      <w:bookmarkStart w:name="" w:id="3657"/>
      <w:r>
        <w:rPr>
          <w:rFonts w:ascii="宋体" w:hAnsi="宋体" w:cs="宋体" w:eastAsia="宋体"/>
          <w:sz w:val="48"/>
          <w:spacing w:val="0"/>
          <w:color w:val="000000"/>
          <w:b w:val="off"/>
          <w:i w:val="off"/>
        </w:rPr>
        <w:t/>
      </w:r>
      <w:bookmarkEnd w:id="3657"/>
    </w:p>
    <w:p>
      <w:pPr>
        <w:pageBreakBefore w:val="off"/>
        <w:tabs/>
        <w:wordWrap w:val="off"/>
        <w:spacing w:before="0" w:after="0" w:line="1000" w:lineRule="atLeast"/>
        <w:ind w:left="140" w:right="60"/>
        <w:jc w:val="both"/>
        <w:textAlignment w:val="baseline"/>
        <w:rPr>
          <w:sz w:val="48"/>
        </w:rPr>
      </w:pPr>
      <w:bookmarkStart w:name="" w:id="3658"/>
      <w:r>
        <w:rPr>
          <w:rFonts w:ascii="宋体" w:hAnsi="宋体" w:cs="宋体" w:eastAsia="宋体"/>
          <w:sz w:val="48"/>
          <w:spacing w:val="0"/>
          <w:color w:val="000000"/>
          <w:b w:val="off"/>
          <w:i w:val="off"/>
        </w:rPr>
        <w:t>(在这一阐述中, 我们将“---y---”理解为任意的开语句, 而“---(1x)</w:t>
      </w:r>
      <w:r>
        <w:rPr>
          <w:rFonts w:ascii="宋体" w:hAnsi="宋体" w:cs="宋体" w:eastAsia="宋体"/>
          <w:sz w:val="48"/>
          <w:spacing w:val="0"/>
          <w:color w:val="000000"/>
          <w:b w:val="off"/>
          <w:i w:val="off"/>
        </w:rPr>
        <w:t>(……x……)---”同样也是一开语句，不过以单称摹状词代替</w:t>
      </w:r>
      <w:r>
        <w:rPr>
          <w:rFonts w:ascii="宋体" w:hAnsi="宋体" w:cs="宋体" w:eastAsia="宋体"/>
          <w:sz w:val="48"/>
          <w:spacing w:val="0"/>
          <w:color w:val="000000"/>
          <w:b w:val="off"/>
          <w:i w:val="off"/>
        </w:rPr>
        <w:t>“y”。)</w:t>
      </w:r>
      <w:bookmarkEnd w:id="3658"/>
    </w:p>
    <w:p>
      <w:pPr>
        <w:pageBreakBefore w:val="off"/>
        <w:tabs/>
        <w:wordWrap w:val="off"/>
        <w:spacing w:before="0" w:after="0" w:line="980" w:lineRule="atLeast"/>
        <w:ind w:left="140" w:right="0" w:firstLine="1020"/>
        <w:jc w:val="both"/>
        <w:textAlignment w:val="baseline"/>
        <w:rPr>
          <w:sz w:val="53"/>
        </w:rPr>
      </w:pPr>
      <w:bookmarkStart w:name="" w:id="3659"/>
      <w:r>
        <w:rPr>
          <w:rFonts w:ascii="宋体" w:hAnsi="宋体" w:cs="宋体" w:eastAsia="宋体"/>
          <w:sz w:val="53"/>
          <w:spacing w:val="0"/>
          <w:color w:val="000000"/>
          <w:b w:val="off"/>
          <w:i w:val="off"/>
        </w:rPr>
        <w:t>上述定义的三个部分一旦被接连反复应用，便足以使“(1x)</w:t>
      </w:r>
      <w:r>
        <w:rPr>
          <w:rFonts w:ascii="宋体" w:hAnsi="宋体" w:cs="宋体" w:eastAsia="宋体"/>
          <w:sz w:val="53"/>
          <w:spacing w:val="0"/>
          <w:color w:val="000000"/>
          <w:b w:val="off"/>
          <w:i w:val="off"/>
        </w:rPr>
        <w:t>(……x……)”复原到一个自由变元可出现的每一位置。实际上，该</w:t>
      </w:r>
      <w:r>
        <w:rPr>
          <w:rFonts w:ascii="宋体" w:hAnsi="宋体" w:cs="宋体" w:eastAsia="宋体"/>
          <w:sz w:val="53"/>
          <w:spacing w:val="0"/>
          <w:color w:val="000000"/>
          <w:b w:val="off"/>
          <w:i w:val="off"/>
        </w:rPr>
        <w:t>定义还需要以我们所知的一些方法加以更严格的表达。[20]但这已足够</w:t>
      </w:r>
      <w:r>
        <w:rPr>
          <w:rFonts w:ascii="宋体" w:hAnsi="宋体" w:cs="宋体" w:eastAsia="宋体"/>
          <w:sz w:val="53"/>
          <w:spacing w:val="0"/>
          <w:color w:val="000000"/>
          <w:b w:val="off"/>
          <w:i w:val="off"/>
        </w:rPr>
        <w:t>了；逻辑学者都清楚地知道这种摹状词逻辑 (主要是罗素的逻辑)，</w:t>
      </w:r>
      <w:r>
        <w:rPr>
          <w:rFonts w:ascii="宋体" w:hAnsi="宋体" w:cs="宋体" w:eastAsia="宋体"/>
          <w:sz w:val="53"/>
          <w:spacing w:val="0"/>
          <w:color w:val="000000"/>
          <w:b w:val="off"/>
          <w:i w:val="off"/>
        </w:rPr>
        <w:t>而我的目的无非是对其进行哲学上的澄清。</w:t>
      </w:r>
      <w:bookmarkEnd w:id="3659"/>
    </w:p>
    <w:p>
      <w:pPr>
        <w:pageBreakBefore w:val="off"/>
        <w:tabs/>
        <w:wordWrap w:val="off"/>
        <w:spacing w:before="0" w:after="0" w:line="980" w:lineRule="atLeast"/>
        <w:ind w:left="140" w:right="20" w:firstLine="1020"/>
        <w:jc w:val="both"/>
        <w:textAlignment w:val="baseline"/>
        <w:rPr>
          <w:sz w:val="53"/>
        </w:rPr>
      </w:pPr>
      <w:bookmarkStart w:name="" w:id="3660"/>
      <w:r>
        <w:rPr>
          <w:rFonts w:ascii="宋体" w:hAnsi="宋体" w:cs="宋体" w:eastAsia="宋体"/>
          <w:sz w:val="53"/>
          <w:spacing w:val="0"/>
          <w:color w:val="000000"/>
          <w:b w:val="off"/>
          <w:i w:val="off"/>
        </w:rPr>
        <w:t>随着摹状词实际的复活，其他各种在第38节中被还原为摹状词</w:t>
      </w:r>
      <w:r>
        <w:rPr>
          <w:rFonts w:ascii="宋体" w:hAnsi="宋体" w:cs="宋体" w:eastAsia="宋体"/>
          <w:sz w:val="53"/>
          <w:spacing w:val="0"/>
          <w:color w:val="000000"/>
          <w:b w:val="off"/>
          <w:i w:val="off"/>
        </w:rPr>
        <w:t>的单独词项也复活了——尤其是代数类的词项。这也是将名字作为单</w:t>
      </w:r>
      <w:r>
        <w:rPr>
          <w:rFonts w:ascii="宋体" w:hAnsi="宋体" w:cs="宋体" w:eastAsia="宋体"/>
          <w:sz w:val="53"/>
          <w:spacing w:val="0"/>
          <w:color w:val="000000"/>
          <w:b w:val="off"/>
          <w:i w:val="off"/>
        </w:rPr>
        <w:t>独词项重新引入的一条方便途径：根据作为普遍词项的“苏格拉底”，</w:t>
      </w:r>
      <w:bookmarkEnd w:id="3660"/>
    </w:p>
    <w:p>
      <w:pPr>
        <w:pageBreakBefore w:val="off"/>
        <w:tabs/>
        <w:wordWrap w:val="off"/>
        <w:spacing w:before="0" w:after="0" w:line="660" w:lineRule="atLeast"/>
        <w:ind w:left="140" w:right="0"/>
        <w:jc w:val="both"/>
        <w:textAlignment w:val="baseline"/>
        <w:rPr>
          <w:sz w:val="49"/>
        </w:rPr>
      </w:pPr>
      <w:bookmarkStart w:name="" w:id="3661"/>
      <w:r>
        <w:rPr>
          <w:rFonts w:ascii="黑体" w:hAnsi="黑体" w:cs="黑体" w:eastAsia="黑体"/>
          <w:sz w:val="49"/>
          <w:spacing w:val="0"/>
          <w:color w:val="000000"/>
          <w:b w:val="off"/>
          <w:i w:val="off"/>
        </w:rPr>
        <w:t>216</w:t>
      </w:r>
      <w:bookmarkEnd w:id="3661"/>
    </w:p>
    <w:p>
      <w:r>
        <w:t/>
      </w:r>
    </w:p>
    <w:p>
      <w:pPr>
        <w:sectPr>
          <w:footerReference r:id="rId663"/>
          <w:headerReference r:id="rId664" w:type="default"/>
          <w:type w:val="nextPage"/>
          <w:pgSz w:w="21240" w:h="31680"/>
          <w:pgMar w:left="2540" w:top="2200" w:right="2540" w:bottom="2200" w:header="1900" w:footer="1900"/>
          <w:cols w:num="1"/>
        </w:sectPr>
      </w:pPr>
    </w:p>
    <w:p>
      <w:pPr>
        <w:pageBreakBefore w:val="off"/>
        <w:tabs/>
        <w:wordWrap w:val="off"/>
        <w:spacing w:before="540" w:after="0" w:line="620" w:lineRule="atLeast"/>
        <w:ind w:left="0" w:right="960"/>
        <w:jc w:val="right"/>
        <w:textAlignment w:val="baseline"/>
        <w:rPr>
          <w:sz w:val="46"/>
        </w:rPr>
      </w:pPr>
      <w:bookmarkStart w:name="" w:id="3662"/>
      <w:r>
        <w:rPr>
          <w:rFonts w:ascii="黑体" w:hAnsi="黑体" w:cs="黑体" w:eastAsia="黑体"/>
          <w:sz w:val="46"/>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11315700</wp:posOffset>
            </wp:positionH>
            <wp:positionV relativeFrom="paragraph">
              <wp:posOffset>38100</wp:posOffset>
            </wp:positionV>
            <wp:extent cx="444500" cy="774700"/>
            <wp:wrapNone/>
            <wp:docPr id="364" name="Drawing 364"/>
            <a:graphic xmlns:a="http://schemas.openxmlformats.org/drawingml/2006/main">
              <a:graphicData uri="http://schemas.openxmlformats.org/drawingml/2006/picture">
                <pic:pic xmlns:pic="http://schemas.openxmlformats.org/drawingml/2006/picture">
                  <pic:nvPicPr>
                    <pic:cNvPr id="0" name="Picture 363"/>
                    <pic:cNvPicPr>
                      <a:picLocks noChangeAspect="true"/>
                    </pic:cNvPicPr>
                  </pic:nvPicPr>
                  <pic:blipFill>
                    <a:blip r:embed="rId137"/>
                    <a:stretch>
                      <a:fillRect/>
                    </a:stretch>
                  </pic:blipFill>
                  <pic:spPr>
                    <a:xfrm>
                      <a:off x="0" y="0"/>
                      <a:ext cx="444500" cy="774700"/>
                    </a:xfrm>
                    <a:prstGeom prst="rect">
                      <a:avLst/>
                    </a:prstGeom>
                  </pic:spPr>
                </pic:pic>
              </a:graphicData>
            </a:graphic>
          </wp:anchor>
        </w:drawing>
      </w:r>
      <w:bookmarkEnd w:id="3662"/>
    </w:p>
    <w:p>
      <w:pPr>
        <w:pageBreakBefore w:val="off"/>
        <w:tabs/>
        <w:wordWrap w:val="off"/>
        <w:spacing w:before="0" w:after="0" w:line="500" w:lineRule="exact"/>
        <w:ind w:left="0" w:right="0"/>
        <w:jc w:val="right"/>
        <w:textAlignment w:val="baseline"/>
        <w:rPr>
          <w:sz w:val="46"/>
        </w:rPr>
      </w:pPr>
      <w:bookmarkStart w:name="" w:id="3663"/>
      <w:r>
        <w:rPr>
          <w:rFonts w:ascii="宋体" w:hAnsi="宋体" w:cs="宋体" w:eastAsia="宋体"/>
          <w:sz w:val="46"/>
          <w:spacing w:val="0"/>
          <w:color w:val="000000"/>
          <w:b w:val="off"/>
          <w:i w:val="off"/>
        </w:rPr>
        <w:t/>
      </w:r>
      <w:bookmarkEnd w:id="3663"/>
    </w:p>
    <w:p>
      <w:pPr>
        <w:pageBreakBefore w:val="off"/>
        <w:tabs/>
        <w:wordWrap w:val="off"/>
        <w:spacing w:before="0" w:after="0" w:line="860" w:lineRule="atLeast"/>
        <w:ind w:left="320" w:right="120"/>
        <w:jc w:val="both"/>
        <w:textAlignment w:val="baseline"/>
        <w:rPr>
          <w:sz w:val="53"/>
        </w:rPr>
      </w:pPr>
      <w:bookmarkStart w:name="" w:id="3664"/>
      <w:r>
        <w:rPr>
          <w:rFonts w:ascii="宋体" w:hAnsi="宋体" w:cs="宋体" w:eastAsia="宋体"/>
          <w:sz w:val="53"/>
          <w:spacing w:val="0"/>
          <w:color w:val="000000"/>
          <w:b w:val="off"/>
          <w:i w:val="off"/>
        </w:rPr>
        <w:t>可以将作为单独词项的“苏格拉底”定义为“(x)(x是苏格拉</w:t>
      </w:r>
      <w:r>
        <w:rPr>
          <w:rFonts w:ascii="宋体" w:hAnsi="宋体" w:cs="宋体" w:eastAsia="宋体"/>
          <w:sz w:val="53"/>
          <w:spacing w:val="0"/>
          <w:color w:val="000000"/>
          <w:b w:val="off"/>
          <w:i w:val="off"/>
        </w:rPr>
        <w:t>底)”。在实际上，被定义的单独词项“苏格拉底”和用于定义的普遍</w:t>
      </w:r>
      <w:r>
        <w:rPr>
          <w:rFonts w:ascii="宋体" w:hAnsi="宋体" w:cs="宋体" w:eastAsia="宋体"/>
          <w:sz w:val="53"/>
          <w:spacing w:val="0"/>
          <w:color w:val="000000"/>
          <w:b w:val="off"/>
          <w:i w:val="off"/>
        </w:rPr>
        <w:t>词项“苏格拉底”无疑会以不同的方式来表达，比如说通过将开头的</w:t>
      </w:r>
      <w:r>
        <w:rPr>
          <w:rFonts w:ascii="宋体" w:hAnsi="宋体" w:cs="宋体" w:eastAsia="宋体"/>
          <w:sz w:val="53"/>
          <w:spacing w:val="0"/>
          <w:color w:val="000000"/>
          <w:b w:val="off"/>
          <w:i w:val="off"/>
        </w:rPr>
        <w:t>大写字母“S”降低为小写字母“s”①，或者甚至通过使该单独词项</w:t>
      </w:r>
      <w:r>
        <w:rPr>
          <w:rFonts w:ascii="宋体" w:hAnsi="宋体" w:cs="宋体" w:eastAsia="宋体"/>
          <w:sz w:val="53"/>
          <w:spacing w:val="0"/>
          <w:color w:val="000000"/>
          <w:b w:val="off"/>
          <w:i w:val="off"/>
        </w:rPr>
        <w:t>仍保持为“(x)(x是苏格拉底)”。从技术角度看，无论作为单独词</w:t>
      </w:r>
      <w:r>
        <w:rPr>
          <w:rFonts w:ascii="宋体" w:hAnsi="宋体" w:cs="宋体" w:eastAsia="宋体"/>
          <w:sz w:val="53"/>
          <w:spacing w:val="0"/>
          <w:color w:val="000000"/>
          <w:b w:val="off"/>
          <w:i w:val="off"/>
        </w:rPr>
        <w:t>项还是作为普遍词项，我们都可以继续使用“苏格拉底”(Socra-</w:t>
      </w:r>
      <w:r>
        <w:rPr>
          <w:rFonts w:ascii="宋体" w:hAnsi="宋体" w:cs="宋体" w:eastAsia="宋体"/>
          <w:sz w:val="53"/>
          <w:spacing w:val="0"/>
          <w:color w:val="000000"/>
          <w:b w:val="off"/>
          <w:i w:val="off"/>
        </w:rPr>
        <w:t>tes)，因为在构造完善的记法中，向普遍词项和单独词项开放的位置</w:t>
      </w:r>
      <w:r>
        <w:rPr>
          <w:rFonts w:ascii="宋体" w:hAnsi="宋体" w:cs="宋体" w:eastAsia="宋体"/>
          <w:sz w:val="53"/>
          <w:spacing w:val="0"/>
          <w:color w:val="000000"/>
          <w:b w:val="off"/>
          <w:i w:val="off"/>
        </w:rPr>
        <w:t>是相互排斥的，从而最终避免了任何的歧义。但尤其要注意的是，不</w:t>
      </w:r>
      <w:r>
        <w:rPr>
          <w:rFonts w:ascii="宋体" w:hAnsi="宋体" w:cs="宋体" w:eastAsia="宋体"/>
          <w:sz w:val="53"/>
          <w:spacing w:val="0"/>
          <w:color w:val="000000"/>
          <w:b w:val="off"/>
          <w:i w:val="off"/>
        </w:rPr>
        <w:t>管是将单称词项抑或普遍词项作为日常语言的名字“苏格拉底”的那</w:t>
      </w:r>
      <w:r>
        <w:rPr>
          <w:rFonts w:ascii="宋体" w:hAnsi="宋体" w:cs="宋体" w:eastAsia="宋体"/>
          <w:sz w:val="53"/>
          <w:spacing w:val="0"/>
          <w:color w:val="000000"/>
          <w:b w:val="off"/>
          <w:i w:val="off"/>
        </w:rPr>
        <w:t>个正当的对应物加以辩护，都是无意义的。出于某些目的对某些语句</w:t>
      </w:r>
      <w:r>
        <w:rPr>
          <w:rFonts w:ascii="宋体" w:hAnsi="宋体" w:cs="宋体" w:eastAsia="宋体"/>
          <w:sz w:val="53"/>
          <w:spacing w:val="0"/>
          <w:color w:val="000000"/>
          <w:b w:val="off"/>
          <w:i w:val="off"/>
        </w:rPr>
        <w:t>进行义释时，单独词项派得上用场；在其他一些场合，普遍词项则更</w:t>
      </w:r>
      <w:r>
        <w:rPr>
          <w:rFonts w:ascii="宋体" w:hAnsi="宋体" w:cs="宋体" w:eastAsia="宋体"/>
          <w:sz w:val="53"/>
          <w:spacing w:val="0"/>
          <w:color w:val="000000"/>
          <w:b w:val="off"/>
          <w:i w:val="off"/>
        </w:rPr>
        <w:t>合用些。这再次提醒我们，义释并没有提出同义性的要求。至于“名</w:t>
      </w:r>
      <w:r>
        <w:rPr>
          <w:rFonts w:ascii="宋体" w:hAnsi="宋体" w:cs="宋体" w:eastAsia="宋体"/>
          <w:sz w:val="53"/>
          <w:spacing w:val="0"/>
          <w:color w:val="000000"/>
          <w:b w:val="off"/>
          <w:i w:val="off"/>
        </w:rPr>
        <w:t>字”这个词，它首要地是应用于日常语言的“苏格拉底”，在派生的</w:t>
      </w:r>
      <w:r>
        <w:rPr>
          <w:rFonts w:ascii="宋体" w:hAnsi="宋体" w:cs="宋体" w:eastAsia="宋体"/>
          <w:sz w:val="53"/>
          <w:spacing w:val="0"/>
          <w:color w:val="000000"/>
          <w:b w:val="off"/>
          <w:i w:val="off"/>
        </w:rPr>
        <w:t>意义上才可应用于随便哪一种形式化的表达式；当我们的意图表达得</w:t>
      </w:r>
      <w:r>
        <w:rPr>
          <w:rFonts w:ascii="宋体" w:hAnsi="宋体" w:cs="宋体" w:eastAsia="宋体"/>
          <w:sz w:val="53"/>
          <w:spacing w:val="0"/>
          <w:color w:val="000000"/>
          <w:b w:val="off"/>
          <w:i w:val="off"/>
        </w:rPr>
        <w:t>更为具体，例如在第37节结尾的临时规定中，我们也可以这样说。</w:t>
      </w:r>
      <w:bookmarkEnd w:id="3664"/>
    </w:p>
    <w:p>
      <w:pPr>
        <w:pageBreakBefore w:val="off"/>
        <w:tabs/>
        <w:wordWrap w:val="off"/>
        <w:spacing w:before="0" w:after="0" w:line="860" w:lineRule="atLeast"/>
        <w:ind w:left="320" w:right="0" w:firstLine="1060"/>
        <w:jc w:val="both"/>
        <w:textAlignment w:val="baseline"/>
        <w:rPr>
          <w:sz w:val="53"/>
        </w:rPr>
      </w:pPr>
      <w:bookmarkStart w:name="" w:id="3665"/>
      <w:r>
        <w:rPr>
          <w:rFonts w:ascii="宋体" w:hAnsi="宋体" w:cs="宋体" w:eastAsia="宋体"/>
          <w:sz w:val="53"/>
          <w:spacing w:val="0"/>
          <w:color w:val="000000"/>
          <w:b w:val="off"/>
          <w:i w:val="off"/>
        </w:rPr>
        <w:t>作为一种两者兼得的方法，这种定义的优点表现得最突出的例证</w:t>
      </w:r>
      <w:r>
        <w:rPr>
          <w:rFonts w:ascii="宋体" w:hAnsi="宋体" w:cs="宋体" w:eastAsia="宋体"/>
          <w:sz w:val="53"/>
          <w:spacing w:val="0"/>
          <w:color w:val="000000"/>
          <w:b w:val="off"/>
          <w:i w:val="off"/>
        </w:rPr>
        <w:t>是引语和联结式。引语通过图像文字制造语言形式的名字，其指称明</w:t>
      </w:r>
      <w:r>
        <w:rPr>
          <w:rFonts w:ascii="宋体" w:hAnsi="宋体" w:cs="宋体" w:eastAsia="宋体"/>
          <w:sz w:val="53"/>
          <w:spacing w:val="0"/>
          <w:color w:val="000000"/>
          <w:b w:val="off"/>
          <w:i w:val="off"/>
        </w:rPr>
        <w:t>确可见，因而极其方便实用。但就系统理论的某些目的而言，它也存</w:t>
      </w:r>
      <w:r>
        <w:rPr>
          <w:rFonts w:ascii="宋体" w:hAnsi="宋体" w:cs="宋体" w:eastAsia="宋体"/>
          <w:sz w:val="53"/>
          <w:spacing w:val="0"/>
          <w:color w:val="000000"/>
          <w:b w:val="off"/>
          <w:i w:val="off"/>
        </w:rPr>
        <w:t>在缺陷，即它所制造的名字尽管是长的，但在逻辑上是无结构的。因</w:t>
      </w:r>
      <w:r>
        <w:rPr>
          <w:rFonts w:ascii="宋体" w:hAnsi="宋体" w:cs="宋体" w:eastAsia="宋体"/>
          <w:sz w:val="53"/>
          <w:spacing w:val="0"/>
          <w:color w:val="000000"/>
          <w:b w:val="off"/>
          <w:i w:val="off"/>
        </w:rPr>
        <w:t>而，其拼写的主要优点在于，可以做适当的分解。拼写，不管怎么拉</w:t>
      </w:r>
      <w:r>
        <w:rPr>
          <w:rFonts w:ascii="宋体" w:hAnsi="宋体" w:cs="宋体" w:eastAsia="宋体"/>
          <w:sz w:val="53"/>
          <w:spacing w:val="0"/>
          <w:color w:val="000000"/>
          <w:b w:val="off"/>
          <w:i w:val="off"/>
        </w:rPr>
        <w:t>长，可以分析为一个二项式代数联结运算的复述，加上一小组字母的</w:t>
      </w:r>
      <w:r>
        <w:rPr>
          <w:rFonts w:ascii="宋体" w:hAnsi="宋体" w:cs="宋体" w:eastAsia="宋体"/>
          <w:sz w:val="53"/>
          <w:spacing w:val="0"/>
          <w:color w:val="000000"/>
          <w:b w:val="off"/>
          <w:i w:val="off"/>
        </w:rPr>
        <w:t>名字。拼写还有一个优点，即消除引语所造成的词项的非指称出现</w:t>
      </w:r>
      <w:r>
        <w:rPr>
          <w:rFonts w:ascii="宋体" w:hAnsi="宋体" w:cs="宋体" w:eastAsia="宋体"/>
          <w:sz w:val="53"/>
          <w:spacing w:val="0"/>
          <w:color w:val="000000"/>
          <w:b w:val="off"/>
          <w:i w:val="off"/>
        </w:rPr>
        <w:t>(见第30节)；但这是一种偶然的表面的效果。最后，还可以消除联</w:t>
      </w:r>
      <w:r>
        <w:rPr>
          <w:rFonts w:ascii="宋体" w:hAnsi="宋体" w:cs="宋体" w:eastAsia="宋体"/>
          <w:sz w:val="53"/>
          <w:spacing w:val="0"/>
          <w:color w:val="000000"/>
          <w:b w:val="off"/>
          <w:i w:val="off"/>
        </w:rPr>
        <w:t>结式，以支持三元关系词“C”。这样做的好处是通过消除复杂的单</w:t>
      </w:r>
      <w:r>
        <w:rPr>
          <w:rFonts w:ascii="宋体" w:hAnsi="宋体" w:cs="宋体" w:eastAsia="宋体"/>
          <w:sz w:val="53"/>
          <w:spacing w:val="0"/>
          <w:color w:val="000000"/>
          <w:b w:val="off"/>
          <w:i w:val="off"/>
        </w:rPr>
        <w:t>独词项，而达到理论的简单性；缺点是使用不方便，牺牲了代数的简</w:t>
      </w:r>
      <w:r>
        <w:rPr>
          <w:rFonts w:ascii="宋体" w:hAnsi="宋体" w:cs="宋体" w:eastAsia="宋体"/>
          <w:sz w:val="53"/>
          <w:spacing w:val="0"/>
          <w:color w:val="000000"/>
          <w:b w:val="off"/>
          <w:i w:val="off"/>
        </w:rPr>
        <w:t>便。现在由于有定义的辅助手段，我们可以享有这每一种好处，而无</w:t>
      </w:r>
      <w:bookmarkEnd w:id="3665"/>
    </w:p>
    <w:p>
      <w:pPr>
        <w:pageBreakBefore w:val="off"/>
        <w:tabs/>
        <w:wordWrap w:val="off"/>
        <w:spacing w:before="0" w:after="0" w:line="860" w:lineRule="atLeast"/>
        <w:ind w:left="400" w:right="0"/>
        <w:jc w:val="both"/>
        <w:textAlignment w:val="baseline"/>
        <w:rPr>
          <w:sz w:val="53"/>
        </w:rPr>
      </w:pPr>
      <w:bookmarkStart w:name="" w:id="3666"/>
      <w:r>
        <w:rPr>
          <w:rFonts w:ascii="宋体" w:hAnsi="宋体" w:cs="宋体" w:eastAsia="宋体"/>
          <w:sz w:val="53"/>
          <w:spacing w:val="0"/>
          <w:color w:val="000000"/>
          <w:u w:val="single"/>
          <w:b w:val="off"/>
          <w:i w:val="off"/>
        </w:rPr>
        <w:t xml:space="preserve">              </w:t>
      </w:r>
      <w:bookmarkEnd w:id="3666"/>
    </w:p>
    <w:p>
      <w:pPr>
        <w:pageBreakBefore w:val="off"/>
        <w:tabs/>
        <w:wordWrap w:val="off"/>
        <w:spacing w:before="0" w:after="0" w:line="560" w:lineRule="atLeast"/>
        <w:ind w:left="320" w:right="0" w:firstLine="780"/>
        <w:jc w:val="both"/>
        <w:textAlignment w:val="baseline"/>
        <w:rPr>
          <w:sz w:val="40"/>
        </w:rPr>
      </w:pPr>
      <w:bookmarkStart w:name="" w:id="3667"/>
      <w:r>
        <w:rPr>
          <w:rFonts w:ascii="宋体" w:hAnsi="宋体" w:cs="宋体" w:eastAsia="宋体"/>
          <w:sz w:val="40"/>
          <w:spacing w:val="0"/>
          <w:color w:val="000000"/>
          <w:b w:val="off"/>
          <w:i w:val="off"/>
        </w:rPr>
        <w:t>①  意指“苏格拉底”(Socrates)作为单独词项，即作为专名，开头一个字母用大写</w:t>
      </w:r>
      <w:r>
        <w:rPr>
          <w:rFonts w:ascii="宋体" w:hAnsi="宋体" w:cs="宋体" w:eastAsia="宋体"/>
          <w:sz w:val="40"/>
          <w:spacing w:val="0"/>
          <w:color w:val="000000"/>
          <w:b w:val="off"/>
          <w:i w:val="off"/>
        </w:rPr>
        <w:t>的S，而作为普遍词项，即非专名，则用小写字母s(socrates)。</w:t>
      </w:r>
      <w:bookmarkEnd w:id="3667"/>
    </w:p>
    <w:p>
      <w:pPr>
        <w:pageBreakBefore w:val="off"/>
        <w:tabs/>
        <w:wordWrap w:val="off"/>
        <w:spacing w:before="0" w:after="0" w:line="660" w:lineRule="atLeast"/>
        <w:ind w:left="0" w:right="40"/>
        <w:jc w:val="right"/>
        <w:textAlignment w:val="baseline"/>
        <w:rPr>
          <w:sz w:val="48"/>
        </w:rPr>
      </w:pPr>
      <w:bookmarkStart w:name="" w:id="3668"/>
      <w:r>
        <w:rPr>
          <w:rFonts w:ascii="黑体" w:hAnsi="黑体" w:cs="黑体" w:eastAsia="黑体"/>
          <w:sz w:val="48"/>
          <w:spacing w:val="0"/>
          <w:color w:val="000000"/>
          <w:b w:val="off"/>
          <w:i w:val="off"/>
        </w:rPr>
        <w:t>217</w:t>
      </w:r>
      <w:bookmarkEnd w:id="3668"/>
    </w:p>
    <w:p>
      <w:r>
        <w:t/>
      </w:r>
    </w:p>
    <w:p>
      <w:pPr>
        <w:sectPr>
          <w:footerReference r:id="rId665"/>
          <w:headerReference r:id="rId666" w:type="default"/>
          <w:type w:val="nextPage"/>
          <w:pgSz w:w="21240" w:h="31680"/>
          <w:pgMar w:left="2480" w:top="1920" w:right="2480" w:bottom="1920" w:header="1620" w:footer="1620"/>
          <w:cols w:num="1"/>
        </w:sectPr>
      </w:pPr>
    </w:p>
    <w:p>
      <w:pPr>
        <w:pageBreakBefore w:val="off"/>
        <w:tabs/>
        <w:wordWrap w:val="off"/>
        <w:spacing w:before="0" w:after="0" w:line="580" w:lineRule="atLeast"/>
        <w:ind w:left="840" w:right="0"/>
        <w:jc w:val="both"/>
        <w:textAlignment w:val="baseline"/>
        <w:rPr>
          <w:sz w:val="41"/>
        </w:rPr>
      </w:pPr>
      <w:bookmarkStart w:name="" w:id="3669"/>
      <w:r>
        <w:rPr>
          <w:rFonts w:ascii="黑体" w:hAnsi="黑体" w:cs="黑体" w:eastAsia="黑体"/>
          <w:sz w:val="41"/>
          <w:spacing w:val="0"/>
          <w:color w:val="000000"/>
          <w:b w:val="on"/>
          <w:i w:val="off"/>
        </w:rPr>
        <w:t>语词和对象</w:t>
      </w:r>
      <w:bookmarkEnd w:id="3669"/>
    </w:p>
    <w:p>
      <w:pPr>
        <w:pageBreakBefore w:val="off"/>
        <w:tabs/>
        <w:wordWrap w:val="off"/>
        <w:spacing w:before="0" w:after="0" w:line="520" w:lineRule="exact"/>
        <w:ind w:left="0" w:right="0"/>
        <w:jc w:val="both"/>
        <w:textAlignment w:val="baseline"/>
        <w:rPr>
          <w:sz w:val="41"/>
        </w:rPr>
      </w:pPr>
      <w:bookmarkStart w:name="" w:id="3670"/>
      <w:r>
        <w:rPr>
          <w:rFonts w:ascii="宋体" w:hAnsi="宋体" w:cs="宋体" w:eastAsia="宋体"/>
          <w:sz w:val="41"/>
          <w:spacing w:val="0"/>
          <w:color w:val="000000"/>
          <w:b w:val="off"/>
          <w:i w:val="off"/>
        </w:rPr>
        <w:t/>
      </w:r>
      <w:bookmarkEnd w:id="3670"/>
    </w:p>
    <w:p>
      <w:pPr>
        <w:pageBreakBefore w:val="off"/>
        <w:tabs/>
        <w:wordWrap w:val="off"/>
        <w:spacing w:before="0" w:after="0" w:line="940" w:lineRule="atLeast"/>
        <w:ind w:left="40" w:right="140"/>
        <w:jc w:val="both"/>
        <w:textAlignment w:val="baseline"/>
        <w:rPr>
          <w:sz w:val="52"/>
        </w:rPr>
      </w:pPr>
      <w:bookmarkStart w:name="" w:id="3671"/>
      <w:r>
        <w:rPr>
          <w:rFonts w:ascii="宋体" w:hAnsi="宋体" w:cs="宋体" w:eastAsia="宋体"/>
          <w:sz w:val="52"/>
          <w:spacing w:val="0"/>
          <w:color w:val="000000"/>
          <w:b w:val="off"/>
          <w:i w:val="off"/>
        </w:rPr>
        <w:t>须断然放弃其他好处。我们在“C”理论的范围内进行理论思考，可</w:t>
      </w:r>
      <w:r>
        <w:rPr>
          <w:rFonts w:ascii="宋体" w:hAnsi="宋体" w:cs="宋体" w:eastAsia="宋体"/>
          <w:sz w:val="52"/>
          <w:spacing w:val="0"/>
          <w:color w:val="000000"/>
          <w:b w:val="off"/>
          <w:i w:val="off"/>
        </w:rPr>
        <w:t>以确知，通过定义可随意重新使用拼写甚至引语之类的奢侈品。指出</w:t>
      </w:r>
      <w:r>
        <w:rPr>
          <w:rFonts w:ascii="宋体" w:hAnsi="宋体" w:cs="宋体" w:eastAsia="宋体"/>
          <w:sz w:val="52"/>
          <w:spacing w:val="0"/>
          <w:color w:val="000000"/>
          <w:b w:val="off"/>
          <w:i w:val="off"/>
        </w:rPr>
        <w:t>我们如何能消除一个概念是有好处的，但是这并不取决于我们实际消</w:t>
      </w:r>
      <w:r>
        <w:rPr>
          <w:rFonts w:ascii="宋体" w:hAnsi="宋体" w:cs="宋体" w:eastAsia="宋体"/>
          <w:sz w:val="52"/>
          <w:spacing w:val="0"/>
          <w:color w:val="000000"/>
          <w:b w:val="off"/>
          <w:i w:val="off"/>
        </w:rPr>
        <w:t>除这个概念，这一点是哲学的安慰之一。</w:t>
      </w:r>
      <w:bookmarkEnd w:id="3671"/>
    </w:p>
    <w:p>
      <w:pPr>
        <w:pageBreakBefore w:val="off"/>
        <w:tabs/>
        <w:wordWrap w:val="off"/>
        <w:spacing w:before="0" w:after="0" w:line="860" w:lineRule="exact"/>
        <w:ind w:left="0" w:right="0"/>
        <w:jc w:val="both"/>
        <w:textAlignment w:val="baseline"/>
        <w:rPr>
          <w:sz w:val="44"/>
        </w:rPr>
      </w:pPr>
      <w:bookmarkStart w:name="" w:id="3672"/>
      <w:r>
        <w:rPr>
          <w:rFonts w:ascii="宋体" w:hAnsi="宋体" w:cs="宋体" w:eastAsia="宋体"/>
          <w:sz w:val="44"/>
          <w:spacing w:val="0"/>
          <w:color w:val="000000"/>
          <w:b w:val="off"/>
          <w:i w:val="off"/>
        </w:rPr>
        <w:t/>
      </w:r>
      <w:bookmarkEnd w:id="3672"/>
    </w:p>
    <w:p>
      <w:pPr>
        <w:pageBreakBefore w:val="off"/>
        <w:tabs/>
        <w:wordWrap w:val="off"/>
        <w:spacing w:before="0" w:after="0" w:line="840" w:lineRule="atLeast"/>
        <w:ind w:left="1060" w:right="0"/>
        <w:jc w:val="both"/>
        <w:textAlignment w:val="baseline"/>
        <w:rPr>
          <w:sz w:val="44"/>
        </w:rPr>
      </w:pPr>
      <w:bookmarkStart w:name="" w:id="3673"/>
      <w:r>
        <w:rPr>
          <w:rFonts w:ascii="黑体" w:hAnsi="黑体" w:cs="黑体" w:eastAsia="黑体"/>
          <w:sz w:val="44"/>
          <w:spacing w:val="0"/>
          <w:color w:val="000000"/>
          <w:b w:val="on"/>
          <w:i w:val="off"/>
        </w:rPr>
        <w:t>【注释】</w:t>
      </w:r>
      <w:bookmarkEnd w:id="3673"/>
    </w:p>
    <w:p>
      <w:pPr>
        <w:pageBreakBefore w:val="off"/>
        <w:tabs/>
        <w:wordWrap w:val="off"/>
        <w:spacing w:before="0" w:after="0" w:line="840" w:lineRule="atLeast"/>
        <w:ind w:left="40" w:right="100" w:firstLine="880"/>
        <w:jc w:val="both"/>
        <w:textAlignment w:val="baseline"/>
        <w:rPr>
          <w:sz w:val="45"/>
        </w:rPr>
      </w:pPr>
      <w:bookmarkStart w:name="" w:id="3674"/>
      <w:r>
        <w:rPr>
          <w:rFonts w:ascii="楷体" w:hAnsi="楷体" w:cs="楷体" w:eastAsia="楷体"/>
          <w:sz w:val="45"/>
          <w:spacing w:val="0"/>
          <w:color w:val="000000"/>
          <w:b w:val="off"/>
          <w:i w:val="off"/>
        </w:rPr>
        <w:t>[1]卢卡西维茨(Łukasiewicz)曾指出，我们通过对每一基本结构采用一</w:t>
      </w:r>
      <w:r>
        <w:rPr>
          <w:rFonts w:ascii="楷体" w:hAnsi="楷体" w:cs="楷体" w:eastAsia="楷体"/>
          <w:sz w:val="45"/>
          <w:spacing w:val="0"/>
          <w:color w:val="000000"/>
          <w:b w:val="off"/>
          <w:i w:val="off"/>
        </w:rPr>
        <w:t>个前置符号(在第11节的意义上)，并对每一这类结构固定一些可当做直接构</w:t>
      </w:r>
      <w:r>
        <w:rPr>
          <w:rFonts w:ascii="楷体" w:hAnsi="楷体" w:cs="楷体" w:eastAsia="楷体"/>
          <w:sz w:val="45"/>
          <w:spacing w:val="0"/>
          <w:color w:val="000000"/>
          <w:b w:val="off"/>
          <w:i w:val="off"/>
        </w:rPr>
        <w:t>成成分的词项或语句，即使没有圆括号之助，也可以获得圆括号具有的益处。</w:t>
      </w:r>
      <w:r>
        <w:rPr>
          <w:rFonts w:ascii="TimesNewRoman" w:hAnsi="TimesNewRoman" w:cs="TimesNewRoman" w:eastAsia="TimesNewRoman"/>
          <w:sz w:val="45"/>
          <w:spacing w:val="0"/>
          <w:color w:val="000000"/>
          <w:b w:val="off"/>
          <w:i w:val="off"/>
        </w:rPr>
        <w:t>参见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Tarski,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p.39。</w:t>
      </w:r>
      <w:bookmarkEnd w:id="3674"/>
    </w:p>
    <w:p>
      <w:pPr>
        <w:pageBreakBefore w:val="off"/>
        <w:tabs/>
        <w:wordWrap w:val="off"/>
        <w:spacing w:before="0" w:after="0" w:line="840" w:lineRule="atLeast"/>
        <w:ind w:left="40" w:right="140" w:firstLine="880"/>
        <w:jc w:val="both"/>
        <w:textAlignment w:val="baseline"/>
        <w:rPr>
          <w:sz w:val="44"/>
        </w:rPr>
      </w:pPr>
      <w:bookmarkStart w:name="" w:id="3675"/>
      <w:r>
        <w:rPr>
          <w:rFonts w:ascii="楷体" w:hAnsi="楷体" w:cs="楷体" w:eastAsia="楷体"/>
          <w:sz w:val="44"/>
          <w:spacing w:val="0"/>
          <w:color w:val="000000"/>
          <w:b w:val="off"/>
          <w:i w:val="off"/>
        </w:rPr>
        <w:t>[2]该公式需要为某些类理论形式做些修改。参见拙作</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Mathematical</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Log-</w:t>
      </w:r>
      <w:r>
        <w:rPr>
          <w:rFonts w:ascii="TimesNewRoman" w:hAnsi="TimesNewRoman" w:cs="TimesNewRoman" w:eastAsia="TimesNewRoman"/>
          <w:sz w:val="44"/>
          <w:spacing w:val="0"/>
          <w:color w:val="000000"/>
          <w:b w:val="off"/>
          <w:i w:val="off"/>
        </w:rPr>
        <w:t>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pp.131ff.,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155—166,“On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Frege's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way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out”,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pp.153ff。</w:t>
      </w:r>
      <w:bookmarkEnd w:id="3675"/>
    </w:p>
    <w:p>
      <w:pPr>
        <w:pageBreakBefore w:val="off"/>
        <w:tabs/>
        <w:wordWrap w:val="off"/>
        <w:spacing w:before="0" w:after="0" w:line="840" w:lineRule="atLeast"/>
        <w:ind w:left="980" w:right="0"/>
        <w:jc w:val="both"/>
        <w:textAlignment w:val="baseline"/>
        <w:rPr>
          <w:sz w:val="44"/>
        </w:rPr>
      </w:pPr>
      <w:bookmarkStart w:name="" w:id="3676"/>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Goodman,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Structure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Appearance,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p.94。</w:t>
      </w:r>
      <w:bookmarkEnd w:id="3676"/>
    </w:p>
    <w:p>
      <w:pPr>
        <w:pageBreakBefore w:val="off"/>
        <w:tabs/>
        <w:wordWrap w:val="off"/>
        <w:spacing w:before="0" w:after="0" w:line="840" w:lineRule="atLeast"/>
        <w:ind w:left="40" w:right="60" w:firstLine="940"/>
        <w:jc w:val="both"/>
        <w:textAlignment w:val="baseline"/>
        <w:rPr>
          <w:sz w:val="45"/>
        </w:rPr>
      </w:pPr>
      <w:bookmarkStart w:name="" w:id="3677"/>
      <w:r>
        <w:rPr>
          <w:rFonts w:ascii="楷体" w:hAnsi="楷体" w:cs="楷体" w:eastAsia="楷体"/>
          <w:sz w:val="45"/>
          <w:spacing w:val="0"/>
          <w:color w:val="000000"/>
          <w:b w:val="off"/>
          <w:i w:val="off"/>
        </w:rPr>
        <w:t>[4]它们正是斯特劳森(《个体》[Individuals],</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56页以下)作为过程一事</w:t>
      </w:r>
      <w:r>
        <w:rPr>
          <w:rFonts w:ascii="楷体" w:hAnsi="楷体" w:cs="楷体" w:eastAsia="楷体"/>
          <w:sz w:val="45"/>
          <w:spacing w:val="0"/>
          <w:color w:val="000000"/>
          <w:b w:val="off"/>
          <w:i w:val="off"/>
        </w:rPr>
        <w:t>物所已抛弃的，“既不可将它们等同于事物经历的过程，也不可等同于经历过程</w:t>
      </w:r>
      <w:r>
        <w:rPr>
          <w:rFonts w:ascii="楷体" w:hAnsi="楷体" w:cs="楷体" w:eastAsia="楷体"/>
          <w:sz w:val="45"/>
          <w:spacing w:val="0"/>
          <w:color w:val="000000"/>
          <w:b w:val="off"/>
          <w:i w:val="off"/>
        </w:rPr>
        <w:t>的事物……我关心的是考察……我们实际拥有的范畴；而有关过程—事物的范</w:t>
      </w:r>
      <w:r>
        <w:rPr>
          <w:rFonts w:ascii="楷体" w:hAnsi="楷体" w:cs="楷体" w:eastAsia="楷体"/>
          <w:sz w:val="45"/>
          <w:spacing w:val="0"/>
          <w:color w:val="000000"/>
          <w:b w:val="off"/>
          <w:i w:val="off"/>
        </w:rPr>
        <w:t>畴是我们既不具有也不需要的范畴”。他举出一些范畴使用的例子来支持他的区</w:t>
      </w:r>
      <w:r>
        <w:rPr>
          <w:rFonts w:ascii="楷体" w:hAnsi="楷体" w:cs="楷体" w:eastAsia="楷体"/>
          <w:sz w:val="45"/>
          <w:spacing w:val="0"/>
          <w:color w:val="000000"/>
          <w:b w:val="off"/>
          <w:i w:val="off"/>
        </w:rPr>
        <w:t>分。考虑到他所关切的是维护语言的使用，避免滥用范畴，我认为他是对的。</w:t>
      </w:r>
      <w:r>
        <w:rPr>
          <w:rFonts w:ascii="楷体" w:hAnsi="楷体" w:cs="楷体" w:eastAsia="楷体"/>
          <w:sz w:val="45"/>
          <w:spacing w:val="0"/>
          <w:color w:val="000000"/>
          <w:b w:val="off"/>
          <w:i w:val="off"/>
        </w:rPr>
        <w:t>但我们现在所关切的是标准上的偏差。</w:t>
      </w:r>
      <w:bookmarkEnd w:id="3677"/>
    </w:p>
    <w:p>
      <w:pPr>
        <w:pageBreakBefore w:val="off"/>
        <w:tabs/>
        <w:wordWrap w:val="off"/>
        <w:spacing w:before="0" w:after="0" w:line="840" w:lineRule="atLeast"/>
        <w:ind w:left="180" w:right="0" w:firstLine="800"/>
        <w:jc w:val="both"/>
        <w:textAlignment w:val="baseline"/>
        <w:rPr>
          <w:sz w:val="45"/>
        </w:rPr>
      </w:pPr>
      <w:bookmarkStart w:name="" w:id="3678"/>
      <w:r>
        <w:rPr>
          <w:rFonts w:ascii="楷体" w:hAnsi="楷体" w:cs="楷体" w:eastAsia="楷体"/>
          <w:sz w:val="45"/>
          <w:spacing w:val="0"/>
          <w:color w:val="000000"/>
          <w:b w:val="off"/>
          <w:i w:val="off"/>
        </w:rPr>
        <w:t>[5]爱因斯坦的发现和明可夫斯基(Minkoswski)对该发现的解释，肯定</w:t>
      </w:r>
      <w:r>
        <w:rPr>
          <w:rFonts w:ascii="楷体" w:hAnsi="楷体" w:cs="楷体" w:eastAsia="楷体"/>
          <w:sz w:val="45"/>
          <w:spacing w:val="0"/>
          <w:color w:val="000000"/>
          <w:b w:val="off"/>
          <w:i w:val="off"/>
        </w:rPr>
        <w:t>大大推动了时空思维，这种思维此后主导了怀特海和其他人的哲学构造。但将</w:t>
      </w:r>
      <w:r>
        <w:rPr>
          <w:rFonts w:ascii="楷体" w:hAnsi="楷体" w:cs="楷体" w:eastAsia="楷体"/>
          <w:sz w:val="45"/>
          <w:spacing w:val="0"/>
          <w:color w:val="000000"/>
          <w:b w:val="off"/>
          <w:i w:val="off"/>
        </w:rPr>
        <w:t>时态语句义释为表示事物与时间永恒关系的词项的观念，显然在爱因斯坦之前</w:t>
      </w:r>
      <w:r>
        <w:rPr>
          <w:rFonts w:ascii="TimesNewRoman" w:hAnsi="TimesNewRoman" w:cs="TimesNewRoman" w:eastAsia="TimesNewRoman"/>
          <w:sz w:val="45"/>
          <w:spacing w:val="0"/>
          <w:color w:val="000000"/>
          <w:b w:val="off"/>
          <w:i w:val="off"/>
        </w:rPr>
        <w:t>就存在。例如，参见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Russell,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Principles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Mathematics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(1903),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p.471。对消</w:t>
      </w:r>
      <w:r>
        <w:rPr>
          <w:rFonts w:ascii="TimesNewRoman" w:hAnsi="TimesNewRoman" w:cs="TimesNewRoman" w:eastAsia="TimesNewRoman"/>
          <w:sz w:val="45"/>
          <w:spacing w:val="0"/>
          <w:color w:val="000000"/>
          <w:b w:val="off"/>
          <w:i w:val="off"/>
        </w:rPr>
        <w:t>除时态问题的进一步讨论，参见拙作</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Elementary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Logic,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pp.6f.,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111—115,</w:t>
      </w:r>
      <w:r>
        <w:rPr>
          <w:rFonts w:ascii="TimesNewRoman" w:hAnsi="TimesNewRoman" w:cs="TimesNewRoman" w:eastAsia="TimesNewRoman"/>
          <w:sz w:val="45"/>
          <w:spacing w:val="0"/>
          <w:color w:val="000000"/>
          <w:b w:val="off"/>
          <w:i w:val="off"/>
        </w:rPr>
        <w:t>155ff.;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Goodman,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Structure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Appearance,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pp.296ff.;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Reichenbach,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pp.284-</w:t>
      </w:r>
      <w:r>
        <w:rPr>
          <w:rFonts w:ascii="TimesNewRoman" w:hAnsi="TimesNewRoman" w:cs="TimesNewRoman" w:eastAsia="TimesNewRoman"/>
          <w:sz w:val="45"/>
          <w:spacing w:val="0"/>
          <w:color w:val="000000"/>
          <w:b w:val="off"/>
          <w:i w:val="off"/>
        </w:rPr>
        <w:t>298;</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Taylor;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Williams。</w:t>
      </w:r>
      <w:bookmarkEnd w:id="3678"/>
    </w:p>
    <w:p>
      <w:pPr>
        <w:pageBreakBefore w:val="off"/>
        <w:tabs/>
        <w:wordWrap w:val="off"/>
        <w:spacing w:before="0" w:after="0" w:line="840" w:lineRule="atLeast"/>
        <w:ind w:left="1060" w:right="0"/>
        <w:jc w:val="both"/>
        <w:textAlignment w:val="baseline"/>
        <w:rPr>
          <w:sz w:val="45"/>
        </w:rPr>
      </w:pPr>
      <w:bookmarkStart w:name="" w:id="3679"/>
      <w:r>
        <w:rPr>
          <w:rFonts w:ascii="楷体" w:hAnsi="楷体" w:cs="楷体" w:eastAsia="楷体"/>
          <w:sz w:val="45"/>
          <w:spacing w:val="0"/>
          <w:color w:val="000000"/>
          <w:b w:val="off"/>
          <w:i w:val="off"/>
        </w:rPr>
        <w:t>[6]瞬间，或无绵延的时段问题最好现在放在一边，到第52节再谈论。</w:t>
      </w:r>
      <w:bookmarkEnd w:id="3679"/>
    </w:p>
    <w:p>
      <w:pPr>
        <w:pageBreakBefore w:val="off"/>
        <w:tabs/>
        <w:wordWrap w:val="off"/>
        <w:spacing w:before="0" w:after="0" w:line="840" w:lineRule="atLeast"/>
        <w:ind w:left="180" w:right="0" w:firstLine="880"/>
        <w:jc w:val="both"/>
        <w:textAlignment w:val="baseline"/>
        <w:rPr>
          <w:sz w:val="45"/>
        </w:rPr>
      </w:pPr>
      <w:bookmarkStart w:name="" w:id="3680"/>
      <w:r>
        <w:rPr>
          <w:rFonts w:ascii="楷体" w:hAnsi="楷体" w:cs="楷体" w:eastAsia="楷体"/>
          <w:sz w:val="45"/>
          <w:spacing w:val="0"/>
          <w:color w:val="000000"/>
          <w:b w:val="off"/>
          <w:i w:val="off"/>
        </w:rPr>
        <w:t>[7]</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Individuals,</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p.216，斯特劳森反驳将“现在”(now)看做一个单独词</w:t>
      </w:r>
      <w:r>
        <w:rPr>
          <w:rFonts w:ascii="楷体" w:hAnsi="楷体" w:cs="楷体" w:eastAsia="楷体"/>
          <w:sz w:val="45"/>
          <w:spacing w:val="0"/>
          <w:color w:val="000000"/>
          <w:b w:val="off"/>
          <w:i w:val="off"/>
        </w:rPr>
        <w:t>项。他的论证是，“现在”(now)并未设立时间界限。一个可能的回答是为模糊</w:t>
      </w:r>
      <w:r>
        <w:rPr>
          <w:rFonts w:ascii="楷体" w:hAnsi="楷体" w:cs="楷体" w:eastAsia="楷体"/>
          <w:sz w:val="45"/>
          <w:spacing w:val="0"/>
          <w:color w:val="000000"/>
          <w:b w:val="off"/>
          <w:i w:val="off"/>
        </w:rPr>
        <w:t>性辩护；另一个可能的回答是将时间界限理解为包含说出“现在”一词的语句</w:t>
      </w:r>
      <w:bookmarkEnd w:id="3680"/>
    </w:p>
    <w:p>
      <w:pPr>
        <w:pageBreakBefore w:val="off"/>
        <w:tabs/>
        <w:wordWrap w:val="off"/>
        <w:spacing w:before="0" w:after="0" w:line="840" w:lineRule="atLeast"/>
        <w:ind w:left="180" w:right="0"/>
        <w:jc w:val="both"/>
        <w:textAlignment w:val="baseline"/>
        <w:rPr>
          <w:sz w:val="44"/>
        </w:rPr>
      </w:pPr>
      <w:bookmarkStart w:name="" w:id="3681"/>
      <w:r>
        <w:rPr>
          <w:rFonts w:ascii="楷体" w:hAnsi="楷体" w:cs="楷体" w:eastAsia="楷体"/>
          <w:sz w:val="44"/>
          <w:spacing w:val="0"/>
          <w:color w:val="000000"/>
          <w:b w:val="on"/>
          <w:i w:val="off"/>
        </w:rPr>
        <w:t>218</w:t>
      </w:r>
      <w:bookmarkEnd w:id="3681"/>
    </w:p>
    <w:p>
      <w:r>
        <w:t/>
      </w:r>
    </w:p>
    <w:p>
      <w:pPr>
        <w:sectPr>
          <w:footerReference r:id="rId667"/>
          <w:headerReference r:id="rId668" w:type="default"/>
          <w:type w:val="nextPage"/>
          <w:pgSz w:w="21240" w:h="31680"/>
          <w:pgMar w:left="2540" w:top="2140" w:right="2540" w:bottom="2140" w:header="1840" w:footer="1840"/>
          <w:cols w:num="1"/>
        </w:sectPr>
      </w:pPr>
    </w:p>
    <w:p>
      <w:pPr>
        <w:pageBreakBefore w:val="off"/>
        <w:tabs/>
        <w:wordWrap w:val="off"/>
        <w:spacing w:before="620" w:after="0" w:line="840" w:lineRule="atLeast"/>
        <w:ind w:left="0" w:right="1020"/>
        <w:jc w:val="right"/>
        <w:textAlignment w:val="baseline"/>
        <w:rPr>
          <w:sz w:val="45"/>
        </w:rPr>
      </w:pPr>
      <w:bookmarkStart w:name="" w:id="3682"/>
      <w:r>
        <w:rPr>
          <w:rFonts w:ascii="黑体" w:hAnsi="黑体" w:cs="黑体" w:eastAsia="黑体"/>
          <w:sz w:val="45"/>
          <w:spacing w:val="0"/>
          <w:color w:val="000000"/>
          <w:b w:val="on"/>
          <w:i w:val="off"/>
        </w:rPr>
        <w:t>第五章严格规整化</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266700</wp:posOffset>
            </wp:positionV>
            <wp:extent cx="381000" cy="685800"/>
            <wp:wrapNone/>
            <wp:docPr id="366" name="Drawing 366"/>
            <a:graphic xmlns:a="http://schemas.openxmlformats.org/drawingml/2006/main">
              <a:graphicData uri="http://schemas.openxmlformats.org/drawingml/2006/picture">
                <pic:pic xmlns:pic="http://schemas.openxmlformats.org/drawingml/2006/picture">
                  <pic:nvPicPr>
                    <pic:cNvPr id="0" name="Picture 365"/>
                    <pic:cNvPicPr>
                      <a:picLocks noChangeAspect="true"/>
                    </pic:cNvPicPr>
                  </pic:nvPicPr>
                  <pic:blipFill>
                    <a:blip r:embed="rId138"/>
                    <a:stretch>
                      <a:fillRect/>
                    </a:stretch>
                  </pic:blipFill>
                  <pic:spPr>
                    <a:xfrm>
                      <a:off x="0" y="0"/>
                      <a:ext cx="381000" cy="685800"/>
                    </a:xfrm>
                    <a:prstGeom prst="rect">
                      <a:avLst/>
                    </a:prstGeom>
                  </pic:spPr>
                </pic:pic>
              </a:graphicData>
            </a:graphic>
          </wp:anchor>
        </w:drawing>
      </w:r>
      <w:bookmarkEnd w:id="3682"/>
    </w:p>
    <w:p>
      <w:pPr>
        <w:pageBreakBefore w:val="off"/>
        <w:tabs/>
        <w:wordWrap w:val="off"/>
        <w:spacing w:before="460" w:after="0" w:line="840" w:lineRule="atLeast"/>
        <w:ind w:left="220" w:right="140"/>
        <w:jc w:val="both"/>
        <w:textAlignment w:val="baseline"/>
        <w:rPr>
          <w:sz w:val="45"/>
        </w:rPr>
      </w:pPr>
      <w:bookmarkStart w:name="" w:id="3683"/>
      <w:r>
        <w:rPr>
          <w:rFonts w:ascii="楷体" w:hAnsi="楷体" w:cs="楷体" w:eastAsia="楷体"/>
          <w:sz w:val="45"/>
          <w:spacing w:val="0"/>
          <w:color w:val="000000"/>
          <w:b w:val="off"/>
          <w:i w:val="off"/>
        </w:rPr>
        <w:t>形式中最短话语的界限。后一种回答，以我们现在的看法，属于人为的标准化，</w:t>
      </w:r>
      <w:r>
        <w:rPr>
          <w:rFonts w:ascii="楷体" w:hAnsi="楷体" w:cs="楷体" w:eastAsia="楷体"/>
          <w:sz w:val="45"/>
          <w:spacing w:val="0"/>
          <w:color w:val="000000"/>
          <w:b w:val="off"/>
          <w:i w:val="off"/>
        </w:rPr>
        <w:t>而我们必须注意到，斯特劳森的话有着不同的语境。我甚至在某种程度上同意</w:t>
      </w:r>
      <w:r>
        <w:rPr>
          <w:rFonts w:ascii="楷体" w:hAnsi="楷体" w:cs="楷体" w:eastAsia="楷体"/>
          <w:sz w:val="45"/>
          <w:spacing w:val="0"/>
          <w:color w:val="000000"/>
          <w:b w:val="off"/>
          <w:i w:val="off"/>
        </w:rPr>
        <w:t>他在那儿积极支持的一种隐而未宣的理论，因为我认为，这与我在彻底翻译理</w:t>
      </w:r>
      <w:r>
        <w:rPr>
          <w:rFonts w:ascii="楷体" w:hAnsi="楷体" w:cs="楷体" w:eastAsia="楷体"/>
          <w:sz w:val="45"/>
          <w:spacing w:val="0"/>
          <w:color w:val="000000"/>
          <w:b w:val="off"/>
          <w:i w:val="off"/>
        </w:rPr>
        <w:t>论和婴儿学习理论中关于未分析的场合句在先的看法是类似的。</w:t>
      </w:r>
      <w:bookmarkEnd w:id="3683"/>
    </w:p>
    <w:p>
      <w:pPr>
        <w:pageBreakBefore w:val="off"/>
        <w:tabs/>
        <w:wordWrap w:val="off"/>
        <w:spacing w:before="0" w:after="0" w:line="840" w:lineRule="atLeast"/>
        <w:ind w:left="1100" w:right="0"/>
        <w:jc w:val="both"/>
        <w:textAlignment w:val="baseline"/>
        <w:rPr>
          <w:sz w:val="45"/>
        </w:rPr>
      </w:pPr>
      <w:bookmarkStart w:name="" w:id="3684"/>
      <w:r>
        <w:rPr>
          <w:rFonts w:ascii="楷体" w:hAnsi="楷体" w:cs="楷体" w:eastAsia="楷体"/>
          <w:sz w:val="45"/>
          <w:spacing w:val="0"/>
          <w:color w:val="000000"/>
          <w:b w:val="off"/>
          <w:i w:val="off"/>
        </w:rPr>
        <w:t>[8]见两页之前对在t时的类的说明。</w:t>
      </w:r>
      <w:bookmarkEnd w:id="3684"/>
    </w:p>
    <w:p>
      <w:pPr>
        <w:pageBreakBefore w:val="off"/>
        <w:tabs/>
        <w:wordWrap w:val="off"/>
        <w:spacing w:before="0" w:after="0" w:line="840" w:lineRule="atLeast"/>
        <w:ind w:left="220" w:right="100" w:firstLine="880"/>
        <w:jc w:val="both"/>
        <w:textAlignment w:val="baseline"/>
        <w:rPr>
          <w:sz w:val="45"/>
        </w:rPr>
      </w:pPr>
      <w:bookmarkStart w:name="" w:id="3685"/>
      <w:r>
        <w:rPr>
          <w:rFonts w:ascii="楷体" w:hAnsi="楷体" w:cs="楷体" w:eastAsia="楷体"/>
          <w:sz w:val="45"/>
          <w:spacing w:val="0"/>
          <w:color w:val="000000"/>
          <w:b w:val="off"/>
          <w:i w:val="off"/>
        </w:rPr>
        <w:t>[9]我可以顺便提一下，这种转换并非独一无二的，这是学习逻辑的人都</w:t>
      </w:r>
      <w:r>
        <w:rPr>
          <w:rFonts w:ascii="楷体" w:hAnsi="楷体" w:cs="楷体" w:eastAsia="楷体"/>
          <w:sz w:val="45"/>
          <w:spacing w:val="0"/>
          <w:color w:val="000000"/>
          <w:b w:val="off"/>
          <w:i w:val="off"/>
        </w:rPr>
        <w:t>熟悉的。要确定用较长的还是较短的一段文字来表示“……a……”的作用，人</w:t>
      </w:r>
      <w:r>
        <w:rPr>
          <w:rFonts w:ascii="楷体" w:hAnsi="楷体" w:cs="楷体" w:eastAsia="楷体"/>
          <w:sz w:val="45"/>
          <w:spacing w:val="0"/>
          <w:color w:val="000000"/>
          <w:b w:val="off"/>
          <w:i w:val="off"/>
        </w:rPr>
        <w:t>们常常可以选择。</w:t>
      </w:r>
      <w:bookmarkEnd w:id="3685"/>
    </w:p>
    <w:p>
      <w:pPr>
        <w:pageBreakBefore w:val="off"/>
        <w:tabs/>
        <w:wordWrap w:val="off"/>
        <w:spacing w:before="0" w:after="0" w:line="700" w:lineRule="atLeast"/>
        <w:ind w:left="1100" w:right="0"/>
        <w:jc w:val="both"/>
        <w:textAlignment w:val="baseline"/>
        <w:rPr>
          <w:sz w:val="51"/>
        </w:rPr>
      </w:pPr>
      <w:bookmarkStart w:name="" w:id="3686"/>
      <w:r>
        <w:rPr>
          <w:rFonts w:ascii="TimesNewRoman" w:hAnsi="TimesNewRoman" w:cs="TimesNewRoman" w:eastAsia="TimesNewRoman"/>
          <w:sz w:val="51"/>
          <w:spacing w:val="0"/>
          <w:color w:val="000000"/>
          <w:b w:val="off"/>
          <w:i w:val="off"/>
        </w:rPr>
        <w:t>[10] Cf. Chisholm,“Sentences about believing”.</w:t>
      </w:r>
      <w:bookmarkEnd w:id="3686"/>
    </w:p>
    <w:p>
      <w:pPr>
        <w:pageBreakBefore w:val="off"/>
        <w:tabs/>
        <w:wordWrap w:val="off"/>
        <w:spacing w:before="0" w:after="0" w:line="840" w:lineRule="atLeast"/>
        <w:ind w:left="220" w:right="160" w:firstLine="880"/>
        <w:jc w:val="both"/>
        <w:textAlignment w:val="baseline"/>
        <w:rPr>
          <w:sz w:val="45"/>
        </w:rPr>
      </w:pPr>
      <w:bookmarkStart w:name="" w:id="3687"/>
      <w:r>
        <w:rPr>
          <w:rFonts w:ascii="楷体" w:hAnsi="楷体" w:cs="楷体" w:eastAsia="楷体"/>
          <w:sz w:val="45"/>
          <w:spacing w:val="0"/>
          <w:color w:val="000000"/>
          <w:b w:val="off"/>
          <w:i w:val="off"/>
        </w:rPr>
        <w:t>[11] Cf.  (8) of 35.就我对目前例子的处理来说，有人会倾向于反对说，</w:t>
      </w:r>
      <w:r>
        <w:rPr>
          <w:rFonts w:ascii="楷体" w:hAnsi="楷体" w:cs="楷体" w:eastAsia="楷体"/>
          <w:sz w:val="45"/>
          <w:spacing w:val="0"/>
          <w:color w:val="000000"/>
          <w:b w:val="off"/>
          <w:i w:val="off"/>
        </w:rPr>
        <w:t>就y而言，这种想像的相似性与现在的y无关，这个y还在绘制中；但我的回</w:t>
      </w:r>
      <w:r>
        <w:rPr>
          <w:rFonts w:ascii="楷体" w:hAnsi="楷体" w:cs="楷体" w:eastAsia="楷体"/>
          <w:sz w:val="45"/>
          <w:spacing w:val="0"/>
          <w:color w:val="000000"/>
          <w:b w:val="off"/>
          <w:i w:val="off"/>
        </w:rPr>
        <w:t>答是，对最后这个“y”来说，没有“现在”可言。</w:t>
      </w:r>
      <w:bookmarkEnd w:id="3687"/>
    </w:p>
    <w:p>
      <w:pPr>
        <w:pageBreakBefore w:val="off"/>
        <w:tabs/>
        <w:wordWrap w:val="off"/>
        <w:spacing w:before="0" w:after="0" w:line="840" w:lineRule="atLeast"/>
        <w:ind w:left="220" w:right="140" w:firstLine="880"/>
        <w:jc w:val="both"/>
        <w:textAlignment w:val="baseline"/>
        <w:rPr>
          <w:sz w:val="45"/>
        </w:rPr>
      </w:pPr>
      <w:bookmarkStart w:name="" w:id="3688"/>
      <w:r>
        <w:rPr>
          <w:rFonts w:ascii="楷体" w:hAnsi="楷体" w:cs="楷体" w:eastAsia="楷体"/>
          <w:sz w:val="45"/>
          <w:spacing w:val="0"/>
          <w:color w:val="000000"/>
          <w:b w:val="off"/>
          <w:i w:val="off"/>
        </w:rPr>
        <w:t>[12]如果暗昧的更广的语境是一个引语，那么在其范围内的任何语法上的</w:t>
      </w:r>
      <w:r>
        <w:rPr>
          <w:rFonts w:ascii="楷体" w:hAnsi="楷体" w:cs="楷体" w:eastAsia="楷体"/>
          <w:sz w:val="45"/>
          <w:spacing w:val="0"/>
          <w:color w:val="000000"/>
          <w:b w:val="off"/>
          <w:i w:val="off"/>
        </w:rPr>
        <w:t>再分析都的确不能允许。但我们可以设想引语事先被从拼法上消解；参见第</w:t>
      </w:r>
      <w:r>
        <w:rPr>
          <w:rFonts w:ascii="楷体" w:hAnsi="楷体" w:cs="楷体" w:eastAsia="楷体"/>
          <w:sz w:val="45"/>
          <w:spacing w:val="0"/>
          <w:color w:val="000000"/>
          <w:b w:val="off"/>
          <w:i w:val="off"/>
        </w:rPr>
        <w:t>30节。</w:t>
      </w:r>
      <w:bookmarkEnd w:id="3688"/>
    </w:p>
    <w:p>
      <w:pPr>
        <w:pageBreakBefore w:val="off"/>
        <w:tabs/>
        <w:wordWrap w:val="off"/>
        <w:spacing w:before="0" w:after="0" w:line="840" w:lineRule="atLeast"/>
        <w:ind w:left="220" w:right="80" w:firstLine="880"/>
        <w:jc w:val="both"/>
        <w:textAlignment w:val="baseline"/>
        <w:rPr>
          <w:sz w:val="45"/>
        </w:rPr>
      </w:pPr>
      <w:bookmarkStart w:name="" w:id="3689"/>
      <w:r>
        <w:rPr>
          <w:rFonts w:ascii="楷体" w:hAnsi="楷体" w:cs="楷体" w:eastAsia="楷体"/>
          <w:sz w:val="45"/>
          <w:spacing w:val="0"/>
          <w:color w:val="000000"/>
          <w:b w:val="off"/>
          <w:i w:val="off"/>
        </w:rPr>
        <w:t>[13]但须注意，“名字”的这个用法接近于语法上“专名”的使用。在一</w:t>
      </w:r>
      <w:r>
        <w:rPr>
          <w:rFonts w:ascii="楷体" w:hAnsi="楷体" w:cs="楷体" w:eastAsia="楷体"/>
          <w:sz w:val="45"/>
          <w:spacing w:val="0"/>
          <w:color w:val="000000"/>
          <w:b w:val="off"/>
          <w:i w:val="off"/>
        </w:rPr>
        <w:t>些著作中，我宁可在“命名者”(that which names)意义上使用“名字”————一</w:t>
      </w:r>
      <w:r>
        <w:rPr>
          <w:rFonts w:ascii="楷体" w:hAnsi="楷体" w:cs="楷体" w:eastAsia="楷体"/>
          <w:sz w:val="45"/>
          <w:spacing w:val="0"/>
          <w:color w:val="000000"/>
          <w:b w:val="off"/>
          <w:i w:val="off"/>
        </w:rPr>
        <w:t>种超乎语法的意义，意指一个被命名的对象的存在。霍赫贝格(Hochberg)在</w:t>
      </w:r>
      <w:r>
        <w:rPr>
          <w:rFonts w:ascii="楷体" w:hAnsi="楷体" w:cs="楷体" w:eastAsia="楷体"/>
          <w:sz w:val="45"/>
          <w:spacing w:val="0"/>
          <w:color w:val="000000"/>
          <w:b w:val="off"/>
          <w:i w:val="off"/>
        </w:rPr>
        <w:t>《本体论的算子》(The ontological operator)一文253页以下错误地认定，我将</w:t>
      </w:r>
      <w:r>
        <w:rPr>
          <w:rFonts w:ascii="楷体" w:hAnsi="楷体" w:cs="楷体" w:eastAsia="楷体"/>
          <w:sz w:val="45"/>
          <w:spacing w:val="0"/>
          <w:color w:val="000000"/>
          <w:b w:val="off"/>
          <w:i w:val="off"/>
        </w:rPr>
        <w:t>后者或名字性的指称意义等同于语法意义。</w:t>
      </w:r>
      <w:bookmarkEnd w:id="3689"/>
    </w:p>
    <w:p>
      <w:pPr>
        <w:pageBreakBefore w:val="off"/>
        <w:tabs/>
        <w:wordWrap w:val="off"/>
        <w:spacing w:before="0" w:after="0" w:line="840" w:lineRule="atLeast"/>
        <w:ind w:left="1100" w:right="0"/>
        <w:jc w:val="both"/>
        <w:textAlignment w:val="baseline"/>
        <w:rPr>
          <w:sz w:val="45"/>
        </w:rPr>
      </w:pPr>
      <w:bookmarkStart w:name="" w:id="3690"/>
      <w:r>
        <w:rPr>
          <w:rFonts w:ascii="TimesNewRoman" w:hAnsi="TimesNewRoman" w:cs="TimesNewRoman" w:eastAsia="TimesNewRoman"/>
          <w:sz w:val="45"/>
          <w:spacing w:val="0"/>
          <w:color w:val="000000"/>
          <w:b w:val="off"/>
          <w:i w:val="off"/>
        </w:rPr>
        <w:t>[14]参见 Lesniewski 或者 Lejewski。</w:t>
      </w:r>
      <w:bookmarkEnd w:id="3690"/>
    </w:p>
    <w:p>
      <w:pPr>
        <w:pageBreakBefore w:val="off"/>
        <w:tabs/>
        <w:wordWrap w:val="off"/>
        <w:spacing w:before="0" w:after="0" w:line="840" w:lineRule="atLeast"/>
        <w:ind w:left="220" w:right="80" w:firstLine="880"/>
        <w:jc w:val="both"/>
        <w:textAlignment w:val="baseline"/>
        <w:rPr>
          <w:sz w:val="45"/>
        </w:rPr>
      </w:pPr>
      <w:bookmarkStart w:name="" w:id="3691"/>
      <w:r>
        <w:rPr>
          <w:rFonts w:ascii="楷体" w:hAnsi="楷体" w:cs="楷体" w:eastAsia="楷体"/>
          <w:sz w:val="45"/>
          <w:spacing w:val="0"/>
          <w:color w:val="000000"/>
          <w:b w:val="off"/>
          <w:i w:val="off"/>
        </w:rPr>
        <w:t>[15] Ryle,“Imaginary objects.”当他说“在我看来正确的分析就是这种分</w:t>
      </w:r>
      <w:r>
        <w:rPr>
          <w:rFonts w:ascii="楷体" w:hAnsi="楷体" w:cs="楷体" w:eastAsia="楷体"/>
          <w:sz w:val="45"/>
          <w:spacing w:val="0"/>
          <w:color w:val="000000"/>
          <w:b w:val="off"/>
          <w:i w:val="off"/>
        </w:rPr>
        <w:t>析”时，他比我走得更远，这表明他认为只有一种正确的分析。</w:t>
      </w:r>
      <w:bookmarkEnd w:id="3691"/>
    </w:p>
    <w:p>
      <w:pPr>
        <w:pageBreakBefore w:val="off"/>
        <w:tabs/>
        <w:wordWrap w:val="off"/>
        <w:spacing w:before="0" w:after="0" w:line="840" w:lineRule="atLeast"/>
        <w:ind w:left="1100" w:right="0"/>
        <w:jc w:val="both"/>
        <w:textAlignment w:val="baseline"/>
        <w:rPr>
          <w:sz w:val="45"/>
        </w:rPr>
      </w:pPr>
      <w:bookmarkStart w:name="" w:id="3692"/>
      <w:r>
        <w:rPr>
          <w:rFonts w:ascii="楷体" w:hAnsi="楷体" w:cs="楷体" w:eastAsia="楷体"/>
          <w:sz w:val="45"/>
          <w:spacing w:val="0"/>
          <w:color w:val="000000"/>
          <w:b w:val="off"/>
          <w:i w:val="off"/>
        </w:rPr>
        <w:t>[16]这也许是霍赫贝格《论珀加索斯化》(“On Pegasizing”)一文的观点。</w:t>
      </w:r>
      <w:bookmarkEnd w:id="3692"/>
    </w:p>
    <w:p>
      <w:pPr>
        <w:pageBreakBefore w:val="off"/>
        <w:tabs/>
        <w:wordWrap w:val="off"/>
        <w:spacing w:before="0" w:after="0" w:line="840" w:lineRule="atLeast"/>
        <w:ind w:left="220" w:right="20" w:firstLine="880"/>
        <w:jc w:val="both"/>
        <w:textAlignment w:val="baseline"/>
        <w:rPr>
          <w:sz w:val="45"/>
        </w:rPr>
      </w:pPr>
      <w:bookmarkStart w:name="" w:id="3693"/>
      <w:r>
        <w:rPr>
          <w:rFonts w:ascii="楷体" w:hAnsi="楷体" w:cs="楷体" w:eastAsia="楷体"/>
          <w:sz w:val="45"/>
          <w:spacing w:val="0"/>
          <w:color w:val="000000"/>
          <w:b w:val="off"/>
          <w:i w:val="off"/>
        </w:rPr>
        <w:t>[17] Russell,  “On denoting”; also Whitehead and Russell。除了上面的论</w:t>
      </w:r>
      <w:r>
        <w:rPr>
          <w:rFonts w:ascii="楷体" w:hAnsi="楷体" w:cs="楷体" w:eastAsia="楷体"/>
          <w:sz w:val="45"/>
          <w:spacing w:val="0"/>
          <w:color w:val="000000"/>
          <w:b w:val="off"/>
          <w:i w:val="off"/>
        </w:rPr>
        <w:t>述，通过追述第37节的有关推论，读者可以看到，这里消除摹状词的方式实际</w:t>
      </w:r>
      <w:r>
        <w:rPr>
          <w:rFonts w:ascii="楷体" w:hAnsi="楷体" w:cs="楷体" w:eastAsia="楷体"/>
          <w:sz w:val="45"/>
          <w:spacing w:val="0"/>
          <w:color w:val="000000"/>
          <w:b w:val="off"/>
          <w:i w:val="off"/>
        </w:rPr>
        <w:t>上与罗素的方式相同，尽管处理方法有别。</w:t>
      </w:r>
      <w:bookmarkEnd w:id="3693"/>
    </w:p>
    <w:p>
      <w:pPr>
        <w:pageBreakBefore w:val="off"/>
        <w:tabs/>
        <w:wordWrap w:val="off"/>
        <w:spacing w:before="0" w:after="0" w:line="840" w:lineRule="atLeast"/>
        <w:ind w:left="220" w:right="0" w:firstLine="880"/>
        <w:jc w:val="both"/>
        <w:textAlignment w:val="baseline"/>
        <w:rPr>
          <w:sz w:val="45"/>
        </w:rPr>
      </w:pPr>
      <w:bookmarkStart w:name="" w:id="3694"/>
      <w:r>
        <w:rPr>
          <w:rFonts w:ascii="楷体" w:hAnsi="楷体" w:cs="楷体" w:eastAsia="楷体"/>
          <w:sz w:val="45"/>
          <w:spacing w:val="0"/>
          <w:color w:val="000000"/>
          <w:b w:val="off"/>
          <w:i w:val="off"/>
        </w:rPr>
        <w:t>[18] Strawson, “Singular terms, ontology, and identity”, pp.446f., 453.</w:t>
      </w:r>
      <w:r>
        <w:rPr>
          <w:rFonts w:ascii="楷体" w:hAnsi="楷体" w:cs="楷体" w:eastAsia="楷体"/>
          <w:sz w:val="45"/>
          <w:spacing w:val="0"/>
          <w:color w:val="000000"/>
          <w:b w:val="off"/>
          <w:i w:val="off"/>
        </w:rPr>
        <w:t>认为，指示性单独词项同这一计划有点抵触。从第34节中将这样的词项义释为</w:t>
      </w:r>
      <w:r>
        <w:rPr>
          <w:rFonts w:ascii="楷体" w:hAnsi="楷体" w:cs="楷体" w:eastAsia="楷体"/>
          <w:sz w:val="45"/>
          <w:spacing w:val="0"/>
          <w:color w:val="000000"/>
          <w:b w:val="off"/>
          <w:i w:val="off"/>
        </w:rPr>
        <w:t>摹状词，就可以明显地看出这是一个错误。第34节给我们留下的指示词“这</w:t>
      </w:r>
      <w:r>
        <w:rPr>
          <w:rFonts w:ascii="楷体" w:hAnsi="楷体" w:cs="楷体" w:eastAsia="楷体"/>
          <w:sz w:val="45"/>
          <w:spacing w:val="0"/>
          <w:color w:val="000000"/>
          <w:b w:val="off"/>
          <w:i w:val="off"/>
        </w:rPr>
        <w:t>里”和“那里”仍然是普遍词项；第36节中被当做单独词项的标示词“现在”</w:t>
      </w:r>
      <w:bookmarkEnd w:id="3694"/>
    </w:p>
    <w:p>
      <w:pPr>
        <w:pageBreakBefore w:val="off"/>
        <w:tabs/>
        <w:wordWrap w:val="off"/>
        <w:spacing w:before="0" w:after="0" w:line="600" w:lineRule="atLeast"/>
        <w:ind w:left="0" w:right="0"/>
        <w:jc w:val="right"/>
        <w:textAlignment w:val="baseline"/>
        <w:rPr>
          <w:sz w:val="44"/>
        </w:rPr>
      </w:pPr>
      <w:bookmarkStart w:name="" w:id="3695"/>
      <w:r>
        <w:rPr>
          <w:rFonts w:ascii="黑体" w:hAnsi="黑体" w:cs="黑体" w:eastAsia="黑体"/>
          <w:sz w:val="44"/>
          <w:spacing w:val="0"/>
          <w:color w:val="000000"/>
          <w:b w:val="on"/>
          <w:i w:val="off"/>
        </w:rPr>
        <w:t>219</w:t>
      </w:r>
      <w:bookmarkEnd w:id="3695"/>
    </w:p>
    <w:p>
      <w:r>
        <w:t/>
      </w:r>
    </w:p>
    <w:p>
      <w:pPr>
        <w:sectPr>
          <w:footerReference r:id="rId669"/>
          <w:headerReference r:id="rId670" w:type="default"/>
          <w:type w:val="nextPage"/>
          <w:pgSz w:w="21240" w:h="31680"/>
          <w:pgMar w:left="2520" w:top="1940" w:right="2520" w:bottom="1940" w:header="1640" w:footer="1640"/>
          <w:cols w:num="1"/>
        </w:sectPr>
      </w:pPr>
    </w:p>
    <w:p>
      <w:pPr>
        <w:pageBreakBefore w:val="off"/>
        <w:tabs/>
        <w:wordWrap w:val="off"/>
        <w:spacing w:before="680" w:after="0" w:line="580" w:lineRule="atLeast"/>
        <w:ind w:left="820" w:right="0"/>
        <w:jc w:val="both"/>
        <w:textAlignment w:val="baseline"/>
        <w:rPr>
          <w:sz w:val="42"/>
        </w:rPr>
      </w:pPr>
      <w:bookmarkStart w:name="" w:id="3696"/>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12700</wp:posOffset>
            </wp:positionV>
            <wp:extent cx="457200" cy="787400"/>
            <wp:wrapNone/>
            <wp:docPr id="368" name="Drawing 368"/>
            <a:graphic xmlns:a="http://schemas.openxmlformats.org/drawingml/2006/main">
              <a:graphicData uri="http://schemas.openxmlformats.org/drawingml/2006/picture">
                <pic:pic xmlns:pic="http://schemas.openxmlformats.org/drawingml/2006/picture">
                  <pic:nvPicPr>
                    <pic:cNvPr id="0" name="Picture 367"/>
                    <pic:cNvPicPr>
                      <a:picLocks noChangeAspect="true"/>
                    </pic:cNvPicPr>
                  </pic:nvPicPr>
                  <pic:blipFill>
                    <a:blip r:embed="rId139"/>
                    <a:stretch>
                      <a:fillRect/>
                    </a:stretch>
                  </pic:blipFill>
                  <pic:spPr>
                    <a:xfrm>
                      <a:off x="0" y="0"/>
                      <a:ext cx="457200" cy="787400"/>
                    </a:xfrm>
                    <a:prstGeom prst="rect">
                      <a:avLst/>
                    </a:prstGeom>
                  </pic:spPr>
                </pic:pic>
              </a:graphicData>
            </a:graphic>
          </wp:anchor>
        </w:drawing>
      </w:r>
      <w:bookmarkEnd w:id="3696"/>
    </w:p>
    <w:p>
      <w:pPr>
        <w:pageBreakBefore w:val="off"/>
        <w:tabs/>
        <w:wordWrap w:val="off"/>
        <w:spacing w:before="0" w:after="0" w:line="540" w:lineRule="exact"/>
        <w:ind w:left="0" w:right="0"/>
        <w:jc w:val="both"/>
        <w:textAlignment w:val="baseline"/>
        <w:rPr>
          <w:sz w:val="42"/>
        </w:rPr>
      </w:pPr>
      <w:bookmarkStart w:name="" w:id="3697"/>
      <w:r>
        <w:rPr>
          <w:rFonts w:ascii="宋体" w:hAnsi="宋体" w:cs="宋体" w:eastAsia="宋体"/>
          <w:sz w:val="42"/>
          <w:spacing w:val="0"/>
          <w:color w:val="000000"/>
          <w:b w:val="off"/>
          <w:i w:val="off"/>
        </w:rPr>
        <w:t/>
      </w:r>
      <w:bookmarkEnd w:id="3697"/>
    </w:p>
    <w:p>
      <w:pPr>
        <w:pageBreakBefore w:val="off"/>
        <w:tabs/>
        <w:wordWrap w:val="off"/>
        <w:spacing w:before="0" w:after="0" w:line="920" w:lineRule="atLeast"/>
        <w:ind w:left="40" w:right="0"/>
        <w:jc w:val="both"/>
        <w:textAlignment w:val="baseline"/>
        <w:rPr>
          <w:sz w:val="42"/>
        </w:rPr>
      </w:pPr>
      <w:bookmarkStart w:name="" w:id="3698"/>
      <w:r>
        <w:rPr>
          <w:rFonts w:ascii="楷体" w:hAnsi="楷体" w:cs="楷体" w:eastAsia="楷体"/>
          <w:sz w:val="42"/>
          <w:spacing w:val="0"/>
          <w:color w:val="000000"/>
          <w:b w:val="off"/>
          <w:i w:val="off"/>
        </w:rPr>
        <w:t>和“那时”被重新分析为普遍词项。没有明显的理由从标示词的留存推出单称</w:t>
      </w:r>
      <w:r>
        <w:rPr>
          <w:rFonts w:ascii="TimesNewRoman" w:hAnsi="TimesNewRoman" w:cs="TimesNewRoman" w:eastAsia="TimesNewRoman"/>
          <w:sz w:val="42"/>
          <w:spacing w:val="0"/>
          <w:color w:val="000000"/>
          <w:b w:val="off"/>
          <w:i w:val="off"/>
        </w:rPr>
        <w:t>词项也要留存下来。参见 Russell，“ Mr. Strawson on referring.”斯特劳森的观</w:t>
      </w:r>
      <w:r>
        <w:rPr>
          <w:rFonts w:ascii="楷体" w:hAnsi="楷体" w:cs="楷体" w:eastAsia="楷体"/>
          <w:sz w:val="42"/>
          <w:spacing w:val="0"/>
          <w:color w:val="000000"/>
          <w:b w:val="off"/>
          <w:i w:val="off"/>
        </w:rPr>
        <w:t>点无疑与他试图从拙作的字里行间体会出一种言外之意的并不成功的努力有某</w:t>
      </w:r>
      <w:r>
        <w:rPr>
          <w:rFonts w:ascii="楷体" w:hAnsi="楷体" w:cs="楷体" w:eastAsia="楷体"/>
          <w:sz w:val="42"/>
          <w:spacing w:val="0"/>
          <w:color w:val="000000"/>
          <w:b w:val="off"/>
          <w:i w:val="off"/>
        </w:rPr>
        <w:t>种因果联系；他写道(443页)：“蒯因没有明确地断言……[标示词的]消除是</w:t>
      </w:r>
      <w:r>
        <w:rPr>
          <w:rFonts w:ascii="楷体" w:hAnsi="楷体" w:cs="楷体" w:eastAsia="楷体"/>
          <w:sz w:val="42"/>
          <w:spacing w:val="0"/>
          <w:color w:val="000000"/>
          <w:b w:val="off"/>
          <w:i w:val="off"/>
        </w:rPr>
        <w:t>他所推荐的[消除单独词项的]方法的一个贡献；但我认为可以肯定，他会认</w:t>
      </w:r>
      <w:r>
        <w:rPr>
          <w:rFonts w:ascii="楷体" w:hAnsi="楷体" w:cs="楷体" w:eastAsia="楷体"/>
          <w:sz w:val="42"/>
          <w:spacing w:val="0"/>
          <w:color w:val="000000"/>
          <w:b w:val="off"/>
          <w:i w:val="off"/>
        </w:rPr>
        <w:t>为那是一个贡献。”我并不这样认为。————顺便说一下，让我趁此机会也驳斥</w:t>
      </w:r>
      <w:r>
        <w:rPr>
          <w:rFonts w:ascii="楷体" w:hAnsi="楷体" w:cs="楷体" w:eastAsia="楷体"/>
          <w:sz w:val="42"/>
          <w:spacing w:val="0"/>
          <w:color w:val="000000"/>
          <w:b w:val="off"/>
          <w:i w:val="off"/>
        </w:rPr>
        <w:t>444页关于动机的说法，斯特劳森在那里写道：“尽管我不认为蒯因已明白地这</w:t>
      </w:r>
      <w:r>
        <w:rPr>
          <w:rFonts w:ascii="楷体" w:hAnsi="楷体" w:cs="楷体" w:eastAsia="楷体"/>
          <w:sz w:val="42"/>
          <w:spacing w:val="0"/>
          <w:color w:val="000000"/>
          <w:b w:val="off"/>
          <w:i w:val="off"/>
        </w:rPr>
        <w:t>样做了，但他肯定会断言[消除同一性的可替代性之失效]是要通过消除单独</w:t>
      </w:r>
      <w:r>
        <w:rPr>
          <w:rFonts w:ascii="楷体" w:hAnsi="楷体" w:cs="楷体" w:eastAsia="楷体"/>
          <w:sz w:val="42"/>
          <w:spacing w:val="0"/>
          <w:color w:val="000000"/>
          <w:b w:val="off"/>
          <w:i w:val="off"/>
        </w:rPr>
        <w:t>词项来获得的进一步的简化。”我的观点恰恰相反，请参见前文第35节，尤其</w:t>
      </w:r>
      <w:r>
        <w:rPr>
          <w:rFonts w:ascii="楷体" w:hAnsi="楷体" w:cs="楷体" w:eastAsia="楷体"/>
          <w:sz w:val="42"/>
          <w:spacing w:val="0"/>
          <w:color w:val="000000"/>
          <w:b w:val="off"/>
          <w:i w:val="off"/>
        </w:rPr>
        <w:t>是(5)以及《从逻辑的观点看》144 页以下和152页。这些章节亦可用作对帕</w:t>
      </w:r>
      <w:r>
        <w:rPr>
          <w:rFonts w:ascii="楷体" w:hAnsi="楷体" w:cs="楷体" w:eastAsia="楷体"/>
          <w:sz w:val="42"/>
          <w:spacing w:val="0"/>
          <w:color w:val="000000"/>
          <w:b w:val="off"/>
          <w:i w:val="off"/>
        </w:rPr>
        <w:t>普《信念与命题》(“ Belief and proposition”)一文(124页注释)的回答。在另</w:t>
      </w:r>
      <w:r>
        <w:rPr>
          <w:rFonts w:ascii="楷体" w:hAnsi="楷体" w:cs="楷体" w:eastAsia="楷体"/>
          <w:sz w:val="42"/>
          <w:spacing w:val="0"/>
          <w:color w:val="000000"/>
          <w:b w:val="off"/>
          <w:i w:val="off"/>
        </w:rPr>
        <w:t>一篇文章中，斯特劳森表明对拙作中的这些章节是了解的；见《一个逻辑学家</w:t>
      </w:r>
      <w:r>
        <w:rPr>
          <w:rFonts w:ascii="楷体" w:hAnsi="楷体" w:cs="楷体" w:eastAsia="楷体"/>
          <w:sz w:val="42"/>
          <w:spacing w:val="0"/>
          <w:color w:val="000000"/>
          <w:b w:val="off"/>
          <w:i w:val="off"/>
        </w:rPr>
        <w:t>的眼界》(“A logician's landscape”) 234页以下诸页，斯特劳森在那里还提出了</w:t>
      </w:r>
      <w:r>
        <w:rPr>
          <w:rFonts w:ascii="楷体" w:hAnsi="楷体" w:cs="楷体" w:eastAsia="楷体"/>
          <w:sz w:val="42"/>
          <w:spacing w:val="0"/>
          <w:color w:val="000000"/>
          <w:b w:val="off"/>
          <w:i w:val="off"/>
        </w:rPr>
        <w:t>其他一些质疑。</w:t>
      </w:r>
      <w:bookmarkEnd w:id="3698"/>
    </w:p>
    <w:p>
      <w:pPr>
        <w:pageBreakBefore w:val="off"/>
        <w:tabs/>
        <w:wordWrap w:val="off"/>
        <w:spacing w:before="0" w:after="0" w:line="720" w:lineRule="atLeast"/>
        <w:ind w:left="980" w:right="0"/>
        <w:jc w:val="both"/>
        <w:textAlignment w:val="baseline"/>
        <w:rPr>
          <w:sz w:val="53"/>
        </w:rPr>
      </w:pPr>
      <w:bookmarkStart w:name="" w:id="3699"/>
      <w:r>
        <w:rPr>
          <w:rFonts w:ascii="TimesNewRoman" w:hAnsi="TimesNewRoman" w:cs="TimesNewRoman" w:eastAsia="TimesNewRoman"/>
          <w:sz w:val="53"/>
          <w:spacing w:val="0"/>
          <w:color w:val="000000"/>
          <w:b w:val="off"/>
          <w:i w:val="off"/>
        </w:rPr>
        <w:t>[19] Peirce, vol.5, paragraph153.</w:t>
      </w:r>
      <w:bookmarkEnd w:id="3699"/>
    </w:p>
    <w:p>
      <w:pPr>
        <w:pageBreakBefore w:val="off"/>
        <w:tabs/>
        <w:wordWrap w:val="off"/>
        <w:spacing w:before="0" w:after="0" w:line="720" w:lineRule="atLeast"/>
        <w:ind w:left="980" w:right="0"/>
        <w:jc w:val="both"/>
        <w:textAlignment w:val="baseline"/>
        <w:rPr>
          <w:sz w:val="53"/>
        </w:rPr>
      </w:pPr>
      <w:bookmarkStart w:name="" w:id="3700"/>
      <w:r>
        <w:rPr>
          <w:rFonts w:ascii="TimesNewRoman" w:hAnsi="TimesNewRoman" w:cs="TimesNewRoman" w:eastAsia="TimesNewRoman"/>
          <w:sz w:val="53"/>
          <w:spacing w:val="0"/>
          <w:color w:val="000000"/>
          <w:b w:val="off"/>
          <w:i w:val="off"/>
        </w:rPr>
        <w:t>[20] Thus see 37, note 1.</w:t>
      </w:r>
      <w:bookmarkEnd w:id="3700"/>
    </w:p>
    <w:p>
      <w:pPr>
        <w:pageBreakBefore w:val="off"/>
        <w:tabs/>
        <w:wordWrap w:val="off"/>
        <w:spacing w:before="0" w:after="0" w:line="680" w:lineRule="exact"/>
        <w:ind w:left="0" w:right="0"/>
        <w:jc w:val="both"/>
        <w:textAlignment w:val="baseline"/>
        <w:rPr>
          <w:sz w:val="53"/>
        </w:rPr>
      </w:pPr>
      <w:bookmarkStart w:name="" w:id="3701"/>
      <w:r>
        <w:rPr>
          <w:rFonts w:ascii="宋体" w:hAnsi="宋体" w:cs="宋体" w:eastAsia="宋体"/>
          <w:sz w:val="53"/>
          <w:spacing w:val="0"/>
          <w:color w:val="000000"/>
          <w:b w:val="off"/>
          <w:i w:val="off"/>
        </w:rPr>
        <w:t/>
      </w:r>
      <w:bookmarkEnd w:id="3701"/>
    </w:p>
    <w:p>
      <w:pPr>
        <w:pageBreakBefore w:val="off"/>
        <w:tabs/>
        <w:wordWrap w:val="off"/>
        <w:spacing w:before="0" w:after="0" w:line="680" w:lineRule="exact"/>
        <w:ind w:left="0" w:right="0"/>
        <w:jc w:val="both"/>
        <w:textAlignment w:val="baseline"/>
        <w:rPr>
          <w:sz w:val="53"/>
        </w:rPr>
      </w:pPr>
      <w:bookmarkStart w:name="" w:id="3702"/>
      <w:r>
        <w:rPr>
          <w:rFonts w:ascii="宋体" w:hAnsi="宋体" w:cs="宋体" w:eastAsia="宋体"/>
          <w:sz w:val="53"/>
          <w:spacing w:val="0"/>
          <w:color w:val="000000"/>
          <w:b w:val="off"/>
          <w:i w:val="off"/>
        </w:rPr>
        <w:t/>
      </w:r>
      <w:bookmarkEnd w:id="3702"/>
    </w:p>
    <w:p>
      <w:pPr>
        <w:pageBreakBefore w:val="off"/>
        <w:tabs/>
        <w:wordWrap w:val="off"/>
        <w:spacing w:before="0" w:after="0" w:line="680" w:lineRule="exact"/>
        <w:ind w:left="0" w:right="0"/>
        <w:jc w:val="both"/>
        <w:textAlignment w:val="baseline"/>
        <w:rPr>
          <w:sz w:val="53"/>
        </w:rPr>
      </w:pPr>
      <w:bookmarkStart w:name="" w:id="3703"/>
      <w:r>
        <w:rPr>
          <w:rFonts w:ascii="宋体" w:hAnsi="宋体" w:cs="宋体" w:eastAsia="宋体"/>
          <w:sz w:val="53"/>
          <w:spacing w:val="0"/>
          <w:color w:val="000000"/>
          <w:b w:val="off"/>
          <w:i w:val="off"/>
        </w:rPr>
        <w:t/>
      </w:r>
      <w:bookmarkEnd w:id="3703"/>
    </w:p>
    <w:p>
      <w:pPr>
        <w:pageBreakBefore w:val="off"/>
        <w:tabs/>
        <w:wordWrap w:val="off"/>
        <w:spacing w:before="0" w:after="0" w:line="680" w:lineRule="exact"/>
        <w:ind w:left="0" w:right="0"/>
        <w:jc w:val="both"/>
        <w:textAlignment w:val="baseline"/>
        <w:rPr>
          <w:sz w:val="53"/>
        </w:rPr>
      </w:pPr>
      <w:bookmarkStart w:name="" w:id="3704"/>
      <w:r>
        <w:rPr>
          <w:rFonts w:ascii="宋体" w:hAnsi="宋体" w:cs="宋体" w:eastAsia="宋体"/>
          <w:sz w:val="53"/>
          <w:spacing w:val="0"/>
          <w:color w:val="000000"/>
          <w:b w:val="off"/>
          <w:i w:val="off"/>
        </w:rPr>
        <w:t/>
      </w:r>
      <w:bookmarkEnd w:id="3704"/>
    </w:p>
    <w:p>
      <w:pPr>
        <w:pageBreakBefore w:val="off"/>
        <w:tabs/>
        <w:wordWrap w:val="off"/>
        <w:spacing w:before="0" w:after="0" w:line="680" w:lineRule="exact"/>
        <w:ind w:left="0" w:right="0"/>
        <w:jc w:val="both"/>
        <w:textAlignment w:val="baseline"/>
        <w:rPr>
          <w:sz w:val="53"/>
        </w:rPr>
      </w:pPr>
      <w:bookmarkStart w:name="" w:id="3705"/>
      <w:r>
        <w:rPr>
          <w:rFonts w:ascii="宋体" w:hAnsi="宋体" w:cs="宋体" w:eastAsia="宋体"/>
          <w:sz w:val="53"/>
          <w:spacing w:val="0"/>
          <w:color w:val="000000"/>
          <w:b w:val="off"/>
          <w:i w:val="off"/>
        </w:rPr>
        <w:t/>
      </w:r>
      <w:bookmarkEnd w:id="3705"/>
    </w:p>
    <w:p>
      <w:pPr>
        <w:pageBreakBefore w:val="off"/>
        <w:tabs/>
        <w:wordWrap w:val="off"/>
        <w:spacing w:before="0" w:after="0" w:line="680" w:lineRule="exact"/>
        <w:ind w:left="0" w:right="0"/>
        <w:jc w:val="both"/>
        <w:textAlignment w:val="baseline"/>
        <w:rPr>
          <w:sz w:val="53"/>
        </w:rPr>
      </w:pPr>
      <w:bookmarkStart w:name="" w:id="3706"/>
      <w:r>
        <w:rPr>
          <w:rFonts w:ascii="宋体" w:hAnsi="宋体" w:cs="宋体" w:eastAsia="宋体"/>
          <w:sz w:val="53"/>
          <w:spacing w:val="0"/>
          <w:color w:val="000000"/>
          <w:b w:val="off"/>
          <w:i w:val="off"/>
        </w:rPr>
        <w:t/>
      </w:r>
      <w:bookmarkEnd w:id="3706"/>
    </w:p>
    <w:p>
      <w:pPr>
        <w:pageBreakBefore w:val="off"/>
        <w:tabs/>
        <w:wordWrap w:val="off"/>
        <w:spacing w:before="0" w:after="0" w:line="680" w:lineRule="exact"/>
        <w:ind w:left="0" w:right="0"/>
        <w:jc w:val="both"/>
        <w:textAlignment w:val="baseline"/>
        <w:rPr>
          <w:sz w:val="53"/>
        </w:rPr>
      </w:pPr>
      <w:bookmarkStart w:name="" w:id="3707"/>
      <w:r>
        <w:rPr>
          <w:rFonts w:ascii="宋体" w:hAnsi="宋体" w:cs="宋体" w:eastAsia="宋体"/>
          <w:sz w:val="53"/>
          <w:spacing w:val="0"/>
          <w:color w:val="000000"/>
          <w:b w:val="off"/>
          <w:i w:val="off"/>
        </w:rPr>
        <w:t/>
      </w:r>
      <w:bookmarkEnd w:id="3707"/>
    </w:p>
    <w:p>
      <w:pPr>
        <w:pageBreakBefore w:val="off"/>
        <w:tabs/>
        <w:wordWrap w:val="off"/>
        <w:spacing w:before="0" w:after="0" w:line="680" w:lineRule="exact"/>
        <w:ind w:left="0" w:right="0"/>
        <w:jc w:val="both"/>
        <w:textAlignment w:val="baseline"/>
        <w:rPr>
          <w:sz w:val="53"/>
        </w:rPr>
      </w:pPr>
      <w:bookmarkStart w:name="" w:id="3708"/>
      <w:r>
        <w:rPr>
          <w:rFonts w:ascii="宋体" w:hAnsi="宋体" w:cs="宋体" w:eastAsia="宋体"/>
          <w:sz w:val="53"/>
          <w:spacing w:val="0"/>
          <w:color w:val="000000"/>
          <w:b w:val="off"/>
          <w:i w:val="off"/>
        </w:rPr>
        <w:t/>
      </w:r>
      <w:bookmarkEnd w:id="3708"/>
    </w:p>
    <w:p>
      <w:pPr>
        <w:pageBreakBefore w:val="off"/>
        <w:tabs/>
        <w:wordWrap w:val="off"/>
        <w:spacing w:before="0" w:after="0" w:line="680" w:lineRule="exact"/>
        <w:ind w:left="0" w:right="0"/>
        <w:jc w:val="both"/>
        <w:textAlignment w:val="baseline"/>
        <w:rPr>
          <w:sz w:val="53"/>
        </w:rPr>
      </w:pPr>
      <w:bookmarkStart w:name="" w:id="3709"/>
      <w:r>
        <w:rPr>
          <w:rFonts w:ascii="宋体" w:hAnsi="宋体" w:cs="宋体" w:eastAsia="宋体"/>
          <w:sz w:val="53"/>
          <w:spacing w:val="0"/>
          <w:color w:val="000000"/>
          <w:b w:val="off"/>
          <w:i w:val="off"/>
        </w:rPr>
        <w:t/>
      </w:r>
      <w:bookmarkEnd w:id="3709"/>
    </w:p>
    <w:p>
      <w:pPr>
        <w:pageBreakBefore w:val="off"/>
        <w:tabs/>
        <w:wordWrap w:val="off"/>
        <w:spacing w:before="0" w:after="0" w:line="680" w:lineRule="exact"/>
        <w:ind w:left="0" w:right="0"/>
        <w:jc w:val="both"/>
        <w:textAlignment w:val="baseline"/>
        <w:rPr>
          <w:sz w:val="53"/>
        </w:rPr>
      </w:pPr>
      <w:bookmarkStart w:name="" w:id="3710"/>
      <w:r>
        <w:rPr>
          <w:rFonts w:ascii="宋体" w:hAnsi="宋体" w:cs="宋体" w:eastAsia="宋体"/>
          <w:sz w:val="53"/>
          <w:spacing w:val="0"/>
          <w:color w:val="000000"/>
          <w:b w:val="off"/>
          <w:i w:val="off"/>
        </w:rPr>
        <w:t/>
      </w:r>
      <w:bookmarkEnd w:id="3710"/>
    </w:p>
    <w:p>
      <w:pPr>
        <w:pageBreakBefore w:val="off"/>
        <w:tabs/>
        <w:wordWrap w:val="off"/>
        <w:spacing w:before="0" w:after="0" w:line="680" w:lineRule="exact"/>
        <w:ind w:left="0" w:right="0"/>
        <w:jc w:val="both"/>
        <w:textAlignment w:val="baseline"/>
        <w:rPr>
          <w:sz w:val="53"/>
        </w:rPr>
      </w:pPr>
      <w:bookmarkStart w:name="" w:id="3711"/>
      <w:r>
        <w:rPr>
          <w:rFonts w:ascii="宋体" w:hAnsi="宋体" w:cs="宋体" w:eastAsia="宋体"/>
          <w:sz w:val="53"/>
          <w:spacing w:val="0"/>
          <w:color w:val="000000"/>
          <w:b w:val="off"/>
          <w:i w:val="off"/>
        </w:rPr>
        <w:t/>
      </w:r>
      <w:bookmarkEnd w:id="3711"/>
    </w:p>
    <w:p>
      <w:pPr>
        <w:pageBreakBefore w:val="off"/>
        <w:tabs/>
        <w:wordWrap w:val="off"/>
        <w:spacing w:before="0" w:after="0" w:line="680" w:lineRule="exact"/>
        <w:ind w:left="0" w:right="0"/>
        <w:jc w:val="both"/>
        <w:textAlignment w:val="baseline"/>
        <w:rPr>
          <w:sz w:val="53"/>
        </w:rPr>
      </w:pPr>
      <w:bookmarkStart w:name="" w:id="3712"/>
      <w:r>
        <w:rPr>
          <w:rFonts w:ascii="宋体" w:hAnsi="宋体" w:cs="宋体" w:eastAsia="宋体"/>
          <w:sz w:val="53"/>
          <w:spacing w:val="0"/>
          <w:color w:val="000000"/>
          <w:b w:val="off"/>
          <w:i w:val="off"/>
        </w:rPr>
        <w:t/>
      </w:r>
      <w:bookmarkEnd w:id="3712"/>
    </w:p>
    <w:p>
      <w:pPr>
        <w:pageBreakBefore w:val="off"/>
        <w:tabs/>
        <w:wordWrap w:val="off"/>
        <w:spacing w:before="0" w:after="0" w:line="680" w:lineRule="exact"/>
        <w:ind w:left="0" w:right="0"/>
        <w:jc w:val="both"/>
        <w:textAlignment w:val="baseline"/>
        <w:rPr>
          <w:sz w:val="53"/>
        </w:rPr>
      </w:pPr>
      <w:bookmarkStart w:name="" w:id="3713"/>
      <w:r>
        <w:rPr>
          <w:rFonts w:ascii="宋体" w:hAnsi="宋体" w:cs="宋体" w:eastAsia="宋体"/>
          <w:sz w:val="53"/>
          <w:spacing w:val="0"/>
          <w:color w:val="000000"/>
          <w:b w:val="off"/>
          <w:i w:val="off"/>
        </w:rPr>
        <w:t/>
      </w:r>
      <w:bookmarkEnd w:id="3713"/>
    </w:p>
    <w:p>
      <w:pPr>
        <w:pageBreakBefore w:val="off"/>
        <w:tabs/>
        <w:wordWrap w:val="off"/>
        <w:spacing w:before="0" w:after="0" w:line="680" w:lineRule="exact"/>
        <w:ind w:left="0" w:right="0"/>
        <w:jc w:val="both"/>
        <w:textAlignment w:val="baseline"/>
        <w:rPr>
          <w:sz w:val="53"/>
        </w:rPr>
      </w:pPr>
      <w:bookmarkStart w:name="" w:id="3714"/>
      <w:r>
        <w:rPr>
          <w:rFonts w:ascii="宋体" w:hAnsi="宋体" w:cs="宋体" w:eastAsia="宋体"/>
          <w:sz w:val="53"/>
          <w:spacing w:val="0"/>
          <w:color w:val="000000"/>
          <w:b w:val="off"/>
          <w:i w:val="off"/>
        </w:rPr>
        <w:t/>
      </w:r>
      <w:bookmarkEnd w:id="3714"/>
    </w:p>
    <w:p>
      <w:pPr>
        <w:pageBreakBefore w:val="off"/>
        <w:tabs/>
        <w:wordWrap w:val="off"/>
        <w:spacing w:before="0" w:after="0" w:line="680" w:lineRule="exact"/>
        <w:ind w:left="0" w:right="0"/>
        <w:jc w:val="both"/>
        <w:textAlignment w:val="baseline"/>
        <w:rPr>
          <w:sz w:val="53"/>
        </w:rPr>
      </w:pPr>
      <w:bookmarkStart w:name="" w:id="3715"/>
      <w:r>
        <w:rPr>
          <w:rFonts w:ascii="宋体" w:hAnsi="宋体" w:cs="宋体" w:eastAsia="宋体"/>
          <w:sz w:val="53"/>
          <w:spacing w:val="0"/>
          <w:color w:val="000000"/>
          <w:b w:val="off"/>
          <w:i w:val="off"/>
        </w:rPr>
        <w:t/>
      </w:r>
      <w:bookmarkEnd w:id="3715"/>
    </w:p>
    <w:p>
      <w:pPr>
        <w:pageBreakBefore w:val="off"/>
        <w:tabs/>
        <w:wordWrap w:val="off"/>
        <w:spacing w:before="0" w:after="0" w:line="680" w:lineRule="exact"/>
        <w:ind w:left="0" w:right="0"/>
        <w:jc w:val="both"/>
        <w:textAlignment w:val="baseline"/>
        <w:rPr>
          <w:sz w:val="53"/>
        </w:rPr>
      </w:pPr>
      <w:bookmarkStart w:name="" w:id="3716"/>
      <w:r>
        <w:rPr>
          <w:rFonts w:ascii="宋体" w:hAnsi="宋体" w:cs="宋体" w:eastAsia="宋体"/>
          <w:sz w:val="53"/>
          <w:spacing w:val="0"/>
          <w:color w:val="000000"/>
          <w:b w:val="off"/>
          <w:i w:val="off"/>
        </w:rPr>
        <w:t/>
      </w:r>
      <w:bookmarkEnd w:id="3716"/>
    </w:p>
    <w:p>
      <w:pPr>
        <w:pageBreakBefore w:val="off"/>
        <w:tabs/>
        <w:wordWrap w:val="off"/>
        <w:spacing w:before="0" w:after="0" w:line="680" w:lineRule="exact"/>
        <w:ind w:left="0" w:right="0"/>
        <w:jc w:val="both"/>
        <w:textAlignment w:val="baseline"/>
        <w:rPr>
          <w:sz w:val="53"/>
        </w:rPr>
      </w:pPr>
      <w:bookmarkStart w:name="" w:id="3717"/>
      <w:r>
        <w:rPr>
          <w:rFonts w:ascii="宋体" w:hAnsi="宋体" w:cs="宋体" w:eastAsia="宋体"/>
          <w:sz w:val="53"/>
          <w:spacing w:val="0"/>
          <w:color w:val="000000"/>
          <w:b w:val="off"/>
          <w:i w:val="off"/>
        </w:rPr>
        <w:t/>
      </w:r>
      <w:bookmarkEnd w:id="3717"/>
    </w:p>
    <w:p>
      <w:pPr>
        <w:pageBreakBefore w:val="off"/>
        <w:tabs/>
        <w:wordWrap w:val="off"/>
        <w:spacing w:before="0" w:after="0" w:line="600" w:lineRule="atLeast"/>
        <w:ind w:left="180" w:right="0"/>
        <w:jc w:val="both"/>
        <w:textAlignment w:val="baseline"/>
        <w:rPr>
          <w:sz w:val="44"/>
        </w:rPr>
      </w:pPr>
      <w:bookmarkStart w:name="" w:id="3718"/>
      <w:r>
        <w:rPr>
          <w:rFonts w:ascii="楷体" w:hAnsi="楷体" w:cs="楷体" w:eastAsia="楷体"/>
          <w:sz w:val="44"/>
          <w:spacing w:val="0"/>
          <w:color w:val="000000"/>
          <w:b w:val="on"/>
          <w:i w:val="off"/>
        </w:rPr>
        <w:t>220</w:t>
      </w:r>
      <w:bookmarkEnd w:id="3718"/>
    </w:p>
    <w:p>
      <w:r>
        <w:t/>
      </w:r>
    </w:p>
    <w:p>
      <w:pPr>
        <w:sectPr>
          <w:footerReference r:id="rId671"/>
          <w:headerReference r:id="rId672" w:type="default"/>
          <w:type w:val="nextPage"/>
          <w:pgSz w:w="21240" w:h="31680"/>
          <w:pgMar w:left="2600" w:top="1840" w:right="2600" w:bottom="1840" w:header="1540" w:footer="1540"/>
          <w:cols w:num="1"/>
        </w:sectPr>
      </w:pPr>
    </w:p>
    <w:p>
      <w:pPr>
        <w:pageBreakBefore w:val="off"/>
        <w:tabs/>
        <w:wordWrap w:val="off"/>
        <w:spacing w:before="5000" w:after="0" w:line="1300" w:lineRule="atLeast"/>
        <w:ind w:left="0" w:right="0"/>
        <w:jc w:val="center"/>
        <w:textAlignment w:val="baseline"/>
        <w:rPr>
          <w:sz w:val="97"/>
        </w:rPr>
      </w:pPr>
      <w:bookmarkStart w:name="" w:id="3719"/>
      <w:r>
        <w:rPr>
          <w:rFonts w:ascii="宋体" w:hAnsi="宋体" w:cs="宋体" w:eastAsia="宋体"/>
          <w:sz w:val="97"/>
          <w:spacing w:val="0"/>
          <w:color w:val="000000"/>
          <w:b w:val="on"/>
          <w:i w:val="off"/>
        </w:rPr>
        <w:t>第六章</w:t>
      </w:r>
      <w:r>
        <w:rPr>
          <w:rFonts w:ascii="宋体" w:hAnsi="宋体" w:cs="宋体" w:eastAsia="宋体"/>
          <w:sz w:val="97"/>
          <w:spacing w:val="0"/>
          <w:color w:val="000000"/>
          <w:b w:val="off"/>
          <w:i w:val="off"/>
        </w:rPr>
        <w:t xml:space="preserve"> </w:t>
      </w:r>
      <w:r>
        <w:rPr>
          <w:rFonts w:ascii="宋体" w:hAnsi="宋体" w:cs="宋体" w:eastAsia="宋体"/>
          <w:sz w:val="97"/>
          <w:spacing w:val="0"/>
          <w:color w:val="000000"/>
          <w:b w:val="on"/>
          <w:i w:val="off"/>
        </w:rPr>
        <w:t>逃离内涵</w:t>
      </w:r>
      <w:bookmarkEnd w:id="3719"/>
    </w:p>
    <w:p>
      <w:pPr>
        <w:pageBreakBefore w:val="off"/>
        <w:tabs/>
        <w:wordWrap w:val="off"/>
        <w:spacing w:before="0" w:after="0" w:line="960" w:lineRule="exact"/>
        <w:ind w:left="0" w:right="0"/>
        <w:jc w:val="center"/>
        <w:textAlignment w:val="baseline"/>
        <w:rPr>
          <w:sz w:val="77"/>
        </w:rPr>
      </w:pPr>
      <w:bookmarkStart w:name="" w:id="3720"/>
      <w:r>
        <w:rPr>
          <w:rFonts w:ascii="宋体" w:hAnsi="宋体" w:cs="宋体" w:eastAsia="宋体"/>
          <w:sz w:val="77"/>
          <w:spacing w:val="0"/>
          <w:color w:val="000000"/>
          <w:b w:val="off"/>
          <w:i w:val="off"/>
        </w:rPr>
        <w:t/>
      </w:r>
      <w:bookmarkEnd w:id="3720"/>
    </w:p>
    <w:p>
      <w:pPr>
        <w:pageBreakBefore w:val="off"/>
        <w:tabs/>
        <w:wordWrap w:val="off"/>
        <w:spacing w:before="0" w:after="0" w:line="960" w:lineRule="exact"/>
        <w:ind w:left="0" w:right="0"/>
        <w:jc w:val="center"/>
        <w:textAlignment w:val="baseline"/>
        <w:rPr>
          <w:sz w:val="77"/>
        </w:rPr>
      </w:pPr>
      <w:bookmarkStart w:name="" w:id="3721"/>
      <w:r>
        <w:rPr>
          <w:rFonts w:ascii="宋体" w:hAnsi="宋体" w:cs="宋体" w:eastAsia="宋体"/>
          <w:sz w:val="77"/>
          <w:spacing w:val="0"/>
          <w:color w:val="000000"/>
          <w:b w:val="off"/>
          <w:i w:val="off"/>
        </w:rPr>
        <w:t/>
      </w:r>
      <w:bookmarkEnd w:id="3721"/>
    </w:p>
    <w:p>
      <w:pPr>
        <w:pageBreakBefore w:val="off"/>
        <w:tabs/>
        <w:wordWrap w:val="off"/>
        <w:spacing w:before="0" w:after="0" w:line="960" w:lineRule="exact"/>
        <w:ind w:left="0" w:right="0"/>
        <w:jc w:val="center"/>
        <w:textAlignment w:val="baseline"/>
        <w:rPr>
          <w:sz w:val="77"/>
        </w:rPr>
      </w:pPr>
      <w:bookmarkStart w:name="" w:id="3722"/>
      <w:r>
        <w:rPr>
          <w:rFonts w:ascii="宋体" w:hAnsi="宋体" w:cs="宋体" w:eastAsia="宋体"/>
          <w:sz w:val="77"/>
          <w:spacing w:val="0"/>
          <w:color w:val="000000"/>
          <w:b w:val="off"/>
          <w:i w:val="off"/>
        </w:rPr>
        <w:t/>
      </w:r>
      <w:bookmarkEnd w:id="3722"/>
    </w:p>
    <w:p>
      <w:pPr>
        <w:pageBreakBefore w:val="off"/>
        <w:tabs/>
        <w:wordWrap w:val="off"/>
        <w:spacing w:before="0" w:after="0" w:line="960" w:lineRule="exact"/>
        <w:ind w:left="0" w:right="0"/>
        <w:jc w:val="center"/>
        <w:textAlignment w:val="baseline"/>
        <w:rPr>
          <w:sz w:val="77"/>
        </w:rPr>
      </w:pPr>
      <w:bookmarkStart w:name="" w:id="3723"/>
      <w:r>
        <w:rPr>
          <w:rFonts w:ascii="宋体" w:hAnsi="宋体" w:cs="宋体" w:eastAsia="宋体"/>
          <w:sz w:val="77"/>
          <w:spacing w:val="0"/>
          <w:color w:val="000000"/>
          <w:b w:val="off"/>
          <w:i w:val="off"/>
        </w:rPr>
        <w:t/>
      </w:r>
      <w:bookmarkEnd w:id="3723"/>
    </w:p>
    <w:p>
      <w:pPr>
        <w:pageBreakBefore w:val="off"/>
        <w:tabs/>
        <w:wordWrap w:val="off"/>
        <w:spacing w:before="0" w:after="0" w:line="960" w:lineRule="exact"/>
        <w:ind w:left="0" w:right="0"/>
        <w:jc w:val="center"/>
        <w:textAlignment w:val="baseline"/>
        <w:rPr>
          <w:sz w:val="77"/>
        </w:rPr>
      </w:pPr>
      <w:bookmarkStart w:name="" w:id="3724"/>
      <w:r>
        <w:rPr>
          <w:rFonts w:ascii="宋体" w:hAnsi="宋体" w:cs="宋体" w:eastAsia="宋体"/>
          <w:sz w:val="77"/>
          <w:spacing w:val="0"/>
          <w:color w:val="000000"/>
          <w:b w:val="off"/>
          <w:i w:val="off"/>
        </w:rPr>
        <w:t/>
      </w:r>
      <w:bookmarkEnd w:id="3724"/>
    </w:p>
    <w:p>
      <w:pPr>
        <w:pageBreakBefore w:val="off"/>
        <w:tabs/>
        <w:wordWrap w:val="off"/>
        <w:spacing w:before="0" w:after="0" w:line="960" w:lineRule="exact"/>
        <w:ind w:left="0" w:right="0"/>
        <w:jc w:val="center"/>
        <w:textAlignment w:val="baseline"/>
        <w:rPr>
          <w:sz w:val="77"/>
        </w:rPr>
      </w:pPr>
      <w:bookmarkStart w:name="" w:id="3725"/>
      <w:r>
        <w:rPr>
          <w:rFonts w:ascii="宋体" w:hAnsi="宋体" w:cs="宋体" w:eastAsia="宋体"/>
          <w:sz w:val="77"/>
          <w:spacing w:val="0"/>
          <w:color w:val="000000"/>
          <w:b w:val="off"/>
          <w:i w:val="off"/>
        </w:rPr>
        <w:t/>
      </w:r>
      <w:bookmarkEnd w:id="3725"/>
    </w:p>
    <w:p>
      <w:pPr>
        <w:pageBreakBefore w:val="off"/>
        <w:tabs/>
        <w:wordWrap w:val="off"/>
        <w:spacing w:before="0" w:after="0" w:line="960" w:lineRule="exact"/>
        <w:ind w:left="0" w:right="0"/>
        <w:jc w:val="center"/>
        <w:textAlignment w:val="baseline"/>
        <w:rPr>
          <w:sz w:val="77"/>
        </w:rPr>
      </w:pPr>
      <w:bookmarkStart w:name="" w:id="3726"/>
      <w:r>
        <w:rPr>
          <w:rFonts w:ascii="宋体" w:hAnsi="宋体" w:cs="宋体" w:eastAsia="宋体"/>
          <w:sz w:val="77"/>
          <w:spacing w:val="0"/>
          <w:color w:val="000000"/>
          <w:b w:val="off"/>
          <w:i w:val="off"/>
        </w:rPr>
        <w:t/>
      </w:r>
      <w:bookmarkEnd w:id="3726"/>
    </w:p>
    <w:p>
      <w:pPr>
        <w:pageBreakBefore w:val="off"/>
        <w:tabs/>
        <w:wordWrap w:val="off"/>
        <w:spacing w:before="0" w:after="0" w:line="960" w:lineRule="exact"/>
        <w:ind w:left="0" w:right="0"/>
        <w:jc w:val="center"/>
        <w:textAlignment w:val="baseline"/>
        <w:rPr>
          <w:sz w:val="77"/>
        </w:rPr>
      </w:pPr>
      <w:bookmarkStart w:name="" w:id="3727"/>
      <w:r>
        <w:rPr>
          <w:rFonts w:ascii="宋体" w:hAnsi="宋体" w:cs="宋体" w:eastAsia="宋体"/>
          <w:sz w:val="77"/>
          <w:spacing w:val="0"/>
          <w:color w:val="000000"/>
          <w:b w:val="off"/>
          <w:i w:val="off"/>
        </w:rPr>
        <w:t/>
      </w:r>
      <w:bookmarkEnd w:id="3727"/>
    </w:p>
    <w:p>
      <w:pPr>
        <w:pageBreakBefore w:val="off"/>
        <w:tabs/>
        <w:wordWrap w:val="off"/>
        <w:spacing w:before="0" w:after="0" w:line="960" w:lineRule="exact"/>
        <w:ind w:left="0" w:right="0"/>
        <w:jc w:val="center"/>
        <w:textAlignment w:val="baseline"/>
        <w:rPr>
          <w:sz w:val="77"/>
        </w:rPr>
      </w:pPr>
      <w:bookmarkStart w:name="" w:id="3728"/>
      <w:r>
        <w:rPr>
          <w:rFonts w:ascii="宋体" w:hAnsi="宋体" w:cs="宋体" w:eastAsia="宋体"/>
          <w:sz w:val="77"/>
          <w:spacing w:val="0"/>
          <w:color w:val="000000"/>
          <w:b w:val="off"/>
          <w:i w:val="off"/>
        </w:rPr>
        <w:t/>
      </w:r>
      <w:bookmarkEnd w:id="3728"/>
    </w:p>
    <w:p>
      <w:pPr>
        <w:pageBreakBefore w:val="off"/>
        <w:tabs/>
        <w:wordWrap w:val="off"/>
        <w:spacing w:before="0" w:after="0" w:line="1040" w:lineRule="atLeast"/>
        <w:ind w:left="1260" w:right="0"/>
        <w:jc w:val="both"/>
        <w:textAlignment w:val="baseline"/>
        <w:rPr>
          <w:sz w:val="77"/>
        </w:rPr>
      </w:pPr>
      <w:bookmarkStart w:name="" w:id="3729"/>
      <w:r>
        <w:rPr>
          <w:rFonts w:ascii="黑体" w:hAnsi="黑体" w:cs="黑体" w:eastAsia="黑体"/>
          <w:sz w:val="77"/>
          <w:spacing w:val="0"/>
          <w:color w:val="000000"/>
          <w:b w:val="on"/>
          <w:i w:val="off"/>
        </w:rPr>
        <w:t>40.命题与永恒句</w:t>
      </w:r>
      <w:bookmarkEnd w:id="3729"/>
    </w:p>
    <w:p>
      <w:pPr>
        <w:pageBreakBefore w:val="off"/>
        <w:tabs/>
        <w:wordWrap w:val="off"/>
        <w:spacing w:before="0" w:after="0" w:line="980" w:lineRule="exact"/>
        <w:ind w:left="0" w:right="0"/>
        <w:jc w:val="both"/>
        <w:textAlignment w:val="baseline"/>
        <w:rPr>
          <w:sz w:val="53"/>
        </w:rPr>
      </w:pPr>
      <w:bookmarkStart w:name="" w:id="3730"/>
      <w:r>
        <w:rPr>
          <w:rFonts w:ascii="宋体" w:hAnsi="宋体" w:cs="宋体" w:eastAsia="宋体"/>
          <w:sz w:val="53"/>
          <w:spacing w:val="0"/>
          <w:color w:val="000000"/>
          <w:b w:val="off"/>
          <w:i w:val="off"/>
        </w:rPr>
        <w:t/>
      </w:r>
      <w:bookmarkEnd w:id="3730"/>
    </w:p>
    <w:p>
      <w:pPr>
        <w:pageBreakBefore w:val="off"/>
        <w:tabs/>
        <w:wordWrap w:val="off"/>
        <w:spacing w:before="0" w:after="0" w:line="980" w:lineRule="atLeast"/>
        <w:ind w:left="1260" w:right="5120" w:firstLine="1060"/>
        <w:jc w:val="both"/>
        <w:textAlignment w:val="baseline"/>
        <w:rPr>
          <w:sz w:val="53"/>
        </w:rPr>
      </w:pPr>
      <w:bookmarkStart w:name="" w:id="3731"/>
      <w:r>
        <w:rPr>
          <w:rFonts w:ascii="宋体" w:hAnsi="宋体" w:cs="宋体" w:eastAsia="宋体"/>
          <w:sz w:val="53"/>
          <w:spacing w:val="0"/>
          <w:color w:val="000000"/>
          <w:b w:val="off"/>
          <w:i w:val="off"/>
        </w:rPr>
        <w:t>在前一章中，有一种革新气氛，虽然</w:t>
      </w:r>
      <w:r>
        <w:rPr>
          <w:rFonts w:ascii="宋体" w:hAnsi="宋体" w:cs="宋体" w:eastAsia="宋体"/>
          <w:sz w:val="53"/>
          <w:spacing w:val="0"/>
          <w:color w:val="000000"/>
          <w:b w:val="off"/>
          <w:i w:val="off"/>
        </w:rPr>
        <w:t>是极温和的。我们在那里指出了一些义释</w:t>
      </w:r>
      <w:r>
        <w:rPr>
          <w:rFonts w:ascii="宋体" w:hAnsi="宋体" w:cs="宋体" w:eastAsia="宋体"/>
          <w:sz w:val="53"/>
          <w:spacing w:val="0"/>
          <w:color w:val="000000"/>
          <w:b w:val="off"/>
          <w:i w:val="off"/>
        </w:rPr>
        <w:t>语句的方法，除了要求表达式的简洁和熟</w:t>
      </w:r>
      <w:r>
        <w:rPr>
          <w:rFonts w:ascii="宋体" w:hAnsi="宋体" w:cs="宋体" w:eastAsia="宋体"/>
          <w:sz w:val="53"/>
          <w:spacing w:val="0"/>
          <w:color w:val="000000"/>
          <w:b w:val="off"/>
          <w:i w:val="off"/>
        </w:rPr>
        <w:t>悉以外，无须付出些许代价就可获得结构</w:t>
      </w:r>
      <w:r>
        <w:rPr>
          <w:rFonts w:ascii="宋体" w:hAnsi="宋体" w:cs="宋体" w:eastAsia="宋体"/>
          <w:sz w:val="53"/>
          <w:spacing w:val="0"/>
          <w:color w:val="000000"/>
          <w:b w:val="off"/>
          <w:i w:val="off"/>
        </w:rPr>
        <w:t>的清晰和构造的经济。义释就是要满足大</w:t>
      </w:r>
      <w:r>
        <w:rPr>
          <w:rFonts w:ascii="宋体" w:hAnsi="宋体" w:cs="宋体" w:eastAsia="宋体"/>
          <w:sz w:val="53"/>
          <w:spacing w:val="0"/>
          <w:color w:val="000000"/>
          <w:b w:val="off"/>
          <w:i w:val="off"/>
        </w:rPr>
        <w:t>多数或全部类似的目的（被义释的原文大</w:t>
      </w:r>
      <w:r>
        <w:rPr>
          <w:rFonts w:ascii="宋体" w:hAnsi="宋体" w:cs="宋体" w:eastAsia="宋体"/>
          <w:sz w:val="53"/>
          <w:spacing w:val="0"/>
          <w:color w:val="000000"/>
          <w:b w:val="off"/>
          <w:i w:val="off"/>
        </w:rPr>
        <w:t>概就是为了这些目的而被使用的），除非</w:t>
      </w:r>
      <w:r>
        <w:rPr>
          <w:rFonts w:ascii="宋体" w:hAnsi="宋体" w:cs="宋体" w:eastAsia="宋体"/>
          <w:sz w:val="53"/>
          <w:spacing w:val="0"/>
          <w:color w:val="000000"/>
          <w:b w:val="off"/>
          <w:i w:val="off"/>
        </w:rPr>
        <w:t>简洁或熟悉也包括在这种需要的范围内。</w:t>
      </w:r>
      <w:r>
        <w:rPr>
          <w:rFonts w:ascii="宋体" w:hAnsi="宋体" w:cs="宋体" w:eastAsia="宋体"/>
          <w:sz w:val="53"/>
          <w:spacing w:val="0"/>
          <w:color w:val="000000"/>
          <w:b w:val="off"/>
          <w:i w:val="off"/>
        </w:rPr>
        <w:t>如果没有可行的义释，我们是很少或不会</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76200</wp:posOffset>
                </wp:positionV>
                <wp:extent cx="533400" cy="381000"/>
                <wp:wrapNone/>
                <wp:docPr id="369" name="文本框 369"/>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3732"/>
                            <w:r>
                              <w:rPr>
                                <w:rFonts w:ascii="宋体" w:hAnsi="宋体" w:cs="宋体" w:eastAsia="宋体"/>
                                <w:sz w:val="38"/>
                                <w:spacing w:val="0"/>
                                <w:color w:val="000000"/>
                                <w:b w:val="off"/>
                                <w:i w:val="off"/>
                              </w:rPr>
                              <w:t>191</w:t>
                            </w:r>
                            <w:bookmarkEnd w:id="3732"/>
                          </w:p>
                        </w:txbxContent>
                      </wps:txbx>
                      <wps:bodyPr wrap="square" lIns="0" rIns="0" tIns="0" bIns="0" vert="horz" anchor="t">
                        <a:noAutofit/>
                      </wps:bodyPr>
                    </wps:wsp>
                  </a:graphicData>
                </a:graphic>
              </wp:anchor>
            </w:drawing>
          </mc:Choice>
          <mc:Fallback>
            <w:pict>
              <v:shape type="#_x0000_t202" filled="f" stroked="f" style="margin-left:959pt;margin-top:6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3733"/>
                      <w:r>
                        <w:rPr>
                          <w:rFonts w:ascii="宋体" w:hAnsi="宋体" w:cs="宋体" w:eastAsia="宋体"/>
                          <w:sz w:val="38"/>
                          <w:spacing w:val="0"/>
                          <w:color w:val="000000"/>
                          <w:b w:val="off"/>
                          <w:i w:val="off"/>
                        </w:rPr>
                        <w:t>191</w:t>
                      </w:r>
                      <w:bookmarkEnd w:id="3733"/>
                    </w:p>
                  </w:txbxContent>
                </v:textbox>
              </v:shape>
            </w:pict>
          </mc:Fallback>
        </mc:AlternateContent>
      </w:r>
      <w:bookmarkEnd w:id="3731"/>
    </w:p>
    <w:p>
      <w:pPr>
        <w:pageBreakBefore w:val="off"/>
        <w:tabs/>
        <w:wordWrap w:val="off"/>
        <w:spacing w:before="0" w:after="0" w:line="700" w:lineRule="atLeast"/>
        <w:ind w:left="0" w:right="0"/>
        <w:jc w:val="right"/>
        <w:textAlignment w:val="baseline"/>
        <w:rPr>
          <w:sz w:val="51"/>
        </w:rPr>
      </w:pPr>
      <w:bookmarkStart w:name="" w:id="3734"/>
      <w:r>
        <w:rPr>
          <w:rFonts w:ascii="黑体" w:hAnsi="黑体" w:cs="黑体" w:eastAsia="黑体"/>
          <w:sz w:val="51"/>
          <w:spacing w:val="0"/>
          <w:color w:val="000000"/>
          <w:b w:val="off"/>
          <w:i w:val="off"/>
        </w:rPr>
        <w:t>221</w:t>
      </w:r>
      <w:bookmarkEnd w:id="3734"/>
    </w:p>
    <w:p>
      <w:r>
        <w:t/>
      </w:r>
    </w:p>
    <w:p>
      <w:pPr>
        <w:sectPr>
          <w:footerReference r:id="rId673"/>
          <w:headerReference r:id="rId674" w:type="default"/>
          <w:type w:val="nextPage"/>
          <w:pgSz w:w="21240" w:h="31680"/>
          <w:pgMar w:left="2540" w:top="2340" w:right="2540" w:bottom="2340" w:header="2040" w:footer="2040"/>
          <w:cols w:num="1"/>
        </w:sectPr>
      </w:pPr>
    </w:p>
    <w:p>
      <w:pPr>
        <w:pageBreakBefore w:val="off"/>
        <w:tabs/>
        <w:wordWrap w:val="off"/>
        <w:spacing w:before="600" w:after="0" w:line="560" w:lineRule="atLeast"/>
        <w:ind w:left="1160" w:right="0"/>
        <w:jc w:val="both"/>
        <w:textAlignment w:val="baseline"/>
        <w:rPr>
          <w:sz w:val="41"/>
        </w:rPr>
      </w:pPr>
      <w:bookmarkStart w:name="" w:id="3735"/>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1739900</wp:posOffset>
            </wp:positionH>
            <wp:positionV relativeFrom="paragraph">
              <wp:posOffset>0</wp:posOffset>
            </wp:positionV>
            <wp:extent cx="431800" cy="774700"/>
            <wp:wrapNone/>
            <wp:docPr id="371" name="Drawing 371"/>
            <a:graphic xmlns:a="http://schemas.openxmlformats.org/drawingml/2006/main">
              <a:graphicData uri="http://schemas.openxmlformats.org/drawingml/2006/picture">
                <pic:pic xmlns:pic="http://schemas.openxmlformats.org/drawingml/2006/picture">
                  <pic:nvPicPr>
                    <pic:cNvPr id="0" name="Picture 370"/>
                    <pic:cNvPicPr>
                      <a:picLocks noChangeAspect="true"/>
                    </pic:cNvPicPr>
                  </pic:nvPicPr>
                  <pic:blipFill>
                    <a:blip r:embed="rId140"/>
                    <a:stretch>
                      <a:fillRect/>
                    </a:stretch>
                  </pic:blipFill>
                  <pic:spPr>
                    <a:xfrm>
                      <a:off x="0" y="0"/>
                      <a:ext cx="431800" cy="774700"/>
                    </a:xfrm>
                    <a:prstGeom prst="rect">
                      <a:avLst/>
                    </a:prstGeom>
                  </pic:spPr>
                </pic:pic>
              </a:graphicData>
            </a:graphic>
          </wp:anchor>
        </w:drawing>
      </w:r>
      <w:bookmarkEnd w:id="3735"/>
    </w:p>
    <w:p>
      <w:pPr>
        <w:pageBreakBefore w:val="off"/>
        <w:tabs/>
        <w:wordWrap w:val="off"/>
        <w:spacing w:before="0" w:after="0" w:line="480" w:lineRule="exact"/>
        <w:ind w:left="0" w:right="0"/>
        <w:jc w:val="both"/>
        <w:textAlignment w:val="baseline"/>
        <w:rPr>
          <w:sz w:val="41"/>
        </w:rPr>
      </w:pPr>
      <w:bookmarkStart w:name="" w:id="3736"/>
      <w:r>
        <w:rPr>
          <w:rFonts w:ascii="宋体" w:hAnsi="宋体" w:cs="宋体" w:eastAsia="宋体"/>
          <w:sz w:val="41"/>
          <w:spacing w:val="0"/>
          <w:color w:val="000000"/>
          <w:b w:val="off"/>
          <w:i w:val="off"/>
        </w:rPr>
        <w:t/>
      </w:r>
      <w:bookmarkEnd w:id="3736"/>
    </w:p>
    <w:p>
      <w:pPr>
        <w:pageBreakBefore w:val="off"/>
        <w:tabs/>
        <w:wordWrap w:val="off"/>
        <w:spacing w:before="0" w:after="0" w:line="920" w:lineRule="atLeast"/>
        <w:ind w:left="380" w:right="120" w:hanging="20"/>
        <w:jc w:val="both"/>
        <w:textAlignment w:val="baseline"/>
        <w:rPr>
          <w:sz w:val="49"/>
        </w:rPr>
      </w:pPr>
      <w:bookmarkStart w:name="" w:id="3737"/>
      <w:r>
        <w:rPr>
          <w:rFonts w:ascii="宋体" w:hAnsi="宋体" w:cs="宋体" w:eastAsia="宋体"/>
          <w:sz w:val="49"/>
          <w:spacing w:val="0"/>
          <w:color w:val="000000"/>
          <w:b w:val="off"/>
          <w:i w:val="off"/>
        </w:rPr>
        <w:t>将一些语言表达方式排除不用的。这种排除的最切近的例子也许是禁</w:t>
      </w:r>
      <w:r>
        <w:rPr>
          <w:rFonts w:ascii="宋体" w:hAnsi="宋体" w:cs="宋体" w:eastAsia="宋体"/>
          <w:sz w:val="49"/>
          <w:spacing w:val="0"/>
          <w:color w:val="000000"/>
          <w:b w:val="off"/>
          <w:i w:val="off"/>
        </w:rPr>
        <w:t>止对暗昧结构的量化，但即使在这儿也没有造成什么明显的损失，从</w:t>
      </w:r>
      <w:r>
        <w:rPr>
          <w:rFonts w:ascii="宋体" w:hAnsi="宋体" w:cs="宋体" w:eastAsia="宋体"/>
          <w:sz w:val="49"/>
          <w:spacing w:val="0"/>
          <w:color w:val="000000"/>
          <w:b w:val="off"/>
          <w:i w:val="off"/>
        </w:rPr>
        <w:t>任何合理的观点看都不会觉得有什么损失；暗昧语境表面量化的有效</w:t>
      </w:r>
      <w:r>
        <w:rPr>
          <w:rFonts w:ascii="宋体" w:hAnsi="宋体" w:cs="宋体" w:eastAsia="宋体"/>
          <w:sz w:val="49"/>
          <w:spacing w:val="0"/>
          <w:color w:val="000000"/>
          <w:b w:val="off"/>
          <w:i w:val="off"/>
        </w:rPr>
        <w:t>情形遇到的困难一般来说都是通过义释来解决的。在前面的章节中，</w:t>
      </w:r>
      <w:r>
        <w:rPr>
          <w:rFonts w:ascii="宋体" w:hAnsi="宋体" w:cs="宋体" w:eastAsia="宋体"/>
          <w:sz w:val="49"/>
          <w:spacing w:val="0"/>
          <w:color w:val="000000"/>
          <w:b w:val="off"/>
          <w:i w:val="off"/>
        </w:rPr>
        <w:t>我们不曾因顾虑到唯名论而禁止抽象对象；我们不曾因顾虑到外延主</w:t>
      </w:r>
      <w:r>
        <w:rPr>
          <w:rFonts w:ascii="宋体" w:hAnsi="宋体" w:cs="宋体" w:eastAsia="宋体"/>
          <w:sz w:val="49"/>
          <w:spacing w:val="0"/>
          <w:color w:val="000000"/>
          <w:b w:val="off"/>
          <w:i w:val="off"/>
        </w:rPr>
        <w:t>义而禁止内涵对象；也不曾因顾虑到绝对主义而禁止标示词。在本</w:t>
      </w:r>
      <w:r>
        <w:rPr>
          <w:rFonts w:ascii="宋体" w:hAnsi="宋体" w:cs="宋体" w:eastAsia="宋体"/>
          <w:sz w:val="49"/>
          <w:spacing w:val="0"/>
          <w:color w:val="000000"/>
          <w:b w:val="off"/>
          <w:i w:val="off"/>
        </w:rPr>
        <w:t>章，这类问题将开始处于显著位置。</w:t>
      </w:r>
      <w:bookmarkEnd w:id="3737"/>
    </w:p>
    <w:p>
      <w:pPr>
        <w:pageBreakBefore w:val="off"/>
        <w:tabs/>
        <w:wordWrap w:val="off"/>
        <w:spacing w:before="0" w:after="0" w:line="920" w:lineRule="atLeast"/>
        <w:ind w:left="0" w:right="60" w:firstLine="1440"/>
        <w:jc w:val="both"/>
        <w:textAlignment w:val="baseline"/>
        <w:rPr>
          <w:sz w:val="49"/>
        </w:rPr>
      </w:pPr>
      <w:bookmarkStart w:name="" w:id="3738"/>
      <w:r>
        <w:rPr>
          <w:rFonts w:ascii="宋体" w:hAnsi="宋体" w:cs="宋体" w:eastAsia="宋体"/>
          <w:sz w:val="49"/>
          <w:spacing w:val="0"/>
          <w:color w:val="000000"/>
          <w:b w:val="off"/>
          <w:i w:val="off"/>
        </w:rPr>
        <w:t>一个语句不是一个个别的话语事件(an event of utterance)，而</w:t>
      </w:r>
      <w:r>
        <w:rPr>
          <w:rFonts w:ascii="宋体" w:hAnsi="宋体" w:cs="宋体" w:eastAsia="宋体"/>
          <w:sz w:val="49"/>
          <w:spacing w:val="0"/>
          <w:color w:val="000000"/>
          <w:b w:val="off"/>
          <w:i w:val="off"/>
        </w:rPr>
        <w:t>是一个共相：一个可重复的声音模式，或可反复接近的规范。总的来</w:t>
      </w:r>
      <w:r>
        <w:rPr>
          <w:rFonts w:ascii="宋体" w:hAnsi="宋体" w:cs="宋体" w:eastAsia="宋体"/>
          <w:sz w:val="49"/>
          <w:spacing w:val="0"/>
          <w:color w:val="000000"/>
          <w:b w:val="off"/>
          <w:i w:val="off"/>
        </w:rPr>
        <w:t>说，真不能仅仅被看做是一个语句的特性，哪怕是暂时的特性；但对</w:t>
      </w:r>
      <w:r>
        <w:rPr>
          <w:rFonts w:ascii="宋体" w:hAnsi="宋体" w:cs="宋体" w:eastAsia="宋体"/>
          <w:sz w:val="49"/>
          <w:spacing w:val="0"/>
          <w:color w:val="000000"/>
          <w:b w:val="off"/>
          <w:i w:val="off"/>
        </w:rPr>
        <w:t>一个人来说，真是语句的暂时特性。“那扇门是开着的”(The door is</w:t>
      </w:r>
      <w:r>
        <w:rPr>
          <w:rFonts w:ascii="宋体" w:hAnsi="宋体" w:cs="宋体" w:eastAsia="宋体"/>
          <w:sz w:val="49"/>
          <w:spacing w:val="0"/>
          <w:color w:val="000000"/>
          <w:b w:val="off"/>
          <w:i w:val="off"/>
        </w:rPr>
        <w:t>open)这句话在下述情况下对一个人来说是真的，即一扇门处于这样</w:t>
      </w:r>
      <w:r>
        <w:rPr>
          <w:rFonts w:ascii="宋体" w:hAnsi="宋体" w:cs="宋体" w:eastAsia="宋体"/>
          <w:sz w:val="49"/>
          <w:spacing w:val="0"/>
          <w:color w:val="000000"/>
          <w:b w:val="off"/>
          <w:i w:val="off"/>
        </w:rPr>
        <w:t>的状态，使得一个人会把它视为“那扇门”(the door)的自然瞬间</w:t>
      </w:r>
      <w:r>
        <w:rPr>
          <w:rFonts w:ascii="宋体" w:hAnsi="宋体" w:cs="宋体" w:eastAsia="宋体"/>
          <w:sz w:val="49"/>
          <w:spacing w:val="0"/>
          <w:color w:val="000000"/>
          <w:b w:val="off"/>
          <w:i w:val="off"/>
        </w:rPr>
        <w:t>的指称，而且它是开着的(不管他是否知道)。个别的话语事件也可</w:t>
      </w:r>
      <w:r>
        <w:rPr>
          <w:rFonts w:ascii="宋体" w:hAnsi="宋体" w:cs="宋体" w:eastAsia="宋体"/>
          <w:sz w:val="49"/>
          <w:spacing w:val="0"/>
          <w:color w:val="000000"/>
          <w:b w:val="off"/>
          <w:i w:val="off"/>
        </w:rPr>
        <w:t>以被描述为绝对真，因为对于这个事件来说，时间和人都是特定的；</w:t>
      </w:r>
      <w:r>
        <w:rPr>
          <w:rFonts w:ascii="宋体" w:hAnsi="宋体" w:cs="宋体" w:eastAsia="宋体"/>
          <w:sz w:val="49"/>
          <w:spacing w:val="0"/>
          <w:color w:val="000000"/>
          <w:b w:val="off"/>
          <w:i w:val="off"/>
        </w:rPr>
        <w:t>但谈到语句在许多时刻对许多人为真，则要涉及更多条件，因为它还</w:t>
      </w:r>
      <w:r>
        <w:rPr>
          <w:rFonts w:ascii="宋体" w:hAnsi="宋体" w:cs="宋体" w:eastAsia="宋体"/>
          <w:sz w:val="49"/>
          <w:spacing w:val="0"/>
          <w:color w:val="000000"/>
          <w:b w:val="off"/>
          <w:i w:val="off"/>
        </w:rPr>
        <w:t>包括该语句不是被该人在该时刻言说时的那些情况。</w:t>
      </w:r>
      <w:bookmarkEnd w:id="3738"/>
    </w:p>
    <w:p>
      <w:pPr>
        <w:pageBreakBefore w:val="off"/>
        <w:tabs/>
        <w:wordWrap w:val="off"/>
        <w:spacing w:before="0" w:after="0" w:line="920" w:lineRule="atLeast"/>
        <w:ind w:left="480" w:right="20" w:firstLine="1020"/>
        <w:jc w:val="both"/>
        <w:textAlignment w:val="baseline"/>
        <w:rPr>
          <w:sz w:val="49"/>
        </w:rPr>
      </w:pPr>
      <w:bookmarkStart w:name="" w:id="3739"/>
      <w:r>
        <w:rPr>
          <w:rFonts w:ascii="宋体" w:hAnsi="宋体" w:cs="宋体" w:eastAsia="宋体"/>
          <w:sz w:val="49"/>
          <w:spacing w:val="0"/>
          <w:color w:val="000000"/>
          <w:b w:val="off"/>
          <w:i w:val="off"/>
        </w:rPr>
        <w:t>语句的真在不同时间和不同的人相关，这可能是一件麻烦的事</w:t>
      </w:r>
      <w:r>
        <w:rPr>
          <w:rFonts w:ascii="宋体" w:hAnsi="宋体" w:cs="宋体" w:eastAsia="宋体"/>
          <w:sz w:val="49"/>
          <w:spacing w:val="0"/>
          <w:color w:val="000000"/>
          <w:b w:val="off"/>
          <w:i w:val="off"/>
        </w:rPr>
        <w:t>情，因为我们须不断地去做详细的补充说明。这无疑是哲学家一直喜</w:t>
      </w:r>
      <w:r>
        <w:rPr>
          <w:rFonts w:ascii="宋体" w:hAnsi="宋体" w:cs="宋体" w:eastAsia="宋体"/>
          <w:sz w:val="49"/>
          <w:spacing w:val="0"/>
          <w:color w:val="000000"/>
          <w:b w:val="off"/>
          <w:i w:val="off"/>
        </w:rPr>
        <w:t>欢用一种附加的抽象物————命题———作为代表真的载体的一个理由。</w:t>
      </w:r>
      <w:r>
        <w:rPr>
          <w:rFonts w:ascii="宋体" w:hAnsi="宋体" w:cs="宋体" w:eastAsia="宋体"/>
          <w:sz w:val="49"/>
          <w:spacing w:val="0"/>
          <w:color w:val="000000"/>
          <w:b w:val="off"/>
          <w:i w:val="off"/>
        </w:rPr>
        <w:t>哲学家会说语句在这个时间对这个人表达一个命题，在另外一个时间</w:t>
      </w:r>
      <w:r>
        <w:rPr>
          <w:rFonts w:ascii="宋体" w:hAnsi="宋体" w:cs="宋体" w:eastAsia="宋体"/>
          <w:sz w:val="49"/>
          <w:spacing w:val="0"/>
          <w:color w:val="000000"/>
          <w:b w:val="off"/>
          <w:i w:val="off"/>
        </w:rPr>
        <w:t>对另一个人则表达另一个命题，而同时承认每一个这样的命题本身都</w:t>
      </w:r>
      <w:r>
        <w:rPr>
          <w:rFonts w:ascii="宋体" w:hAnsi="宋体" w:cs="宋体" w:eastAsia="宋体"/>
          <w:sz w:val="49"/>
          <w:spacing w:val="0"/>
          <w:color w:val="000000"/>
          <w:b w:val="off"/>
          <w:i w:val="off"/>
        </w:rPr>
        <w:t>是独立于人而保持其真或假始终不变的。</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-1549400</wp:posOffset>
                </wp:positionV>
                <wp:extent cx="673100" cy="469900"/>
                <wp:wrapNone/>
                <wp:docPr id="372" name="文本框 372"/>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740"/>
                            <w:r>
                              <w:rPr>
                                <w:rFonts w:ascii="宋体" w:hAnsi="宋体" w:cs="宋体" w:eastAsia="宋体"/>
                                <w:sz w:val="49"/>
                                <w:spacing w:val="0"/>
                                <w:color w:val="000000"/>
                                <w:b w:val="off"/>
                                <w:i w:val="off"/>
                              </w:rPr>
                              <w:t>192</w:t>
                            </w:r>
                            <w:bookmarkEnd w:id="3740"/>
                          </w:p>
                        </w:txbxContent>
                      </wps:txbx>
                      <wps:bodyPr wrap="square" lIns="0" rIns="0" tIns="0" bIns="0" vert="horz" anchor="t">
                        <a:noAutofit/>
                      </wps:bodyPr>
                    </wps:wsp>
                  </a:graphicData>
                </a:graphic>
              </wp:anchor>
            </w:drawing>
          </mc:Choice>
          <mc:Fallback>
            <w:pict>
              <v:shape type="#_x0000_t202" filled="f" stroked="f" style="margin-left:81pt;margin-top:-122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741"/>
                      <w:r>
                        <w:rPr>
                          <w:rFonts w:ascii="宋体" w:hAnsi="宋体" w:cs="宋体" w:eastAsia="宋体"/>
                          <w:sz w:val="49"/>
                          <w:spacing w:val="0"/>
                          <w:color w:val="000000"/>
                          <w:b w:val="off"/>
                          <w:i w:val="off"/>
                        </w:rPr>
                        <w:t>192</w:t>
                      </w:r>
                      <w:bookmarkEnd w:id="3741"/>
                    </w:p>
                  </w:txbxContent>
                </v:textbox>
              </v:shape>
            </w:pict>
          </mc:Fallback>
        </mc:AlternateContent>
      </w:r>
      <w:bookmarkEnd w:id="3739"/>
    </w:p>
    <w:p>
      <w:pPr>
        <w:pageBreakBefore w:val="off"/>
        <w:tabs/>
        <w:wordWrap w:val="off"/>
        <w:spacing w:before="0" w:after="0" w:line="920" w:lineRule="atLeast"/>
        <w:ind w:left="480" w:right="0" w:firstLine="1020"/>
        <w:jc w:val="both"/>
        <w:textAlignment w:val="baseline"/>
        <w:rPr>
          <w:sz w:val="49"/>
        </w:rPr>
      </w:pPr>
      <w:bookmarkStart w:name="" w:id="3742"/>
      <w:r>
        <w:rPr>
          <w:rFonts w:ascii="宋体" w:hAnsi="宋体" w:cs="宋体" w:eastAsia="宋体"/>
          <w:sz w:val="49"/>
          <w:spacing w:val="0"/>
          <w:color w:val="000000"/>
          <w:b w:val="off"/>
          <w:i w:val="off"/>
        </w:rPr>
        <w:t>对命题的假定也不全是哲学家的想法。日常语言中有“that”从</w:t>
      </w:r>
      <w:r>
        <w:rPr>
          <w:rFonts w:ascii="宋体" w:hAnsi="宋体" w:cs="宋体" w:eastAsia="宋体"/>
          <w:sz w:val="49"/>
          <w:spacing w:val="0"/>
          <w:color w:val="000000"/>
          <w:b w:val="off"/>
          <w:i w:val="off"/>
        </w:rPr>
        <w:t>句，而这种从句(将“that”作为联结词，而不是关系代词或指示代</w:t>
      </w:r>
      <w:r>
        <w:rPr>
          <w:rFonts w:ascii="宋体" w:hAnsi="宋体" w:cs="宋体" w:eastAsia="宋体"/>
          <w:sz w:val="49"/>
          <w:spacing w:val="0"/>
          <w:color w:val="000000"/>
          <w:b w:val="off"/>
          <w:i w:val="off"/>
        </w:rPr>
        <w:t>词)在语法上起单独词项的作用(除了前面有“such”)，显然意在指</w:t>
      </w:r>
      <w:r>
        <w:rPr>
          <w:rFonts w:ascii="宋体" w:hAnsi="宋体" w:cs="宋体" w:eastAsia="宋体"/>
          <w:sz w:val="49"/>
          <w:spacing w:val="0"/>
          <w:color w:val="000000"/>
          <w:b w:val="off"/>
          <w:i w:val="off"/>
        </w:rPr>
        <w:t>称某物。它们所意指的对象就是哲学家采用并经过一定精练而称为命</w:t>
      </w:r>
      <w:r>
        <w:rPr>
          <w:rFonts w:ascii="宋体" w:hAnsi="宋体" w:cs="宋体" w:eastAsia="宋体"/>
          <w:sz w:val="49"/>
          <w:spacing w:val="0"/>
          <w:color w:val="000000"/>
          <w:b w:val="off"/>
          <w:i w:val="off"/>
        </w:rPr>
        <w:t>题的东西。正因为“that”从句在日常语言中的这种位置，才能使得</w:t>
      </w:r>
      <w:r>
        <w:rPr>
          <w:rFonts w:ascii="楷体" w:hAnsi="楷体" w:cs="楷体" w:eastAsia="楷体"/>
          <w:sz w:val="49"/>
          <w:spacing w:val="0"/>
          <w:color w:val="000000"/>
          <w:b w:val="off"/>
          <w:i w:val="off"/>
        </w:rPr>
        <w:t>222</w:t>
      </w:r>
      <w:bookmarkEnd w:id="3742"/>
    </w:p>
    <w:p>
      <w:r>
        <w:t/>
      </w:r>
    </w:p>
    <w:p>
      <w:pPr>
        <w:sectPr>
          <w:footerReference r:id="rId675"/>
          <w:headerReference r:id="rId676" w:type="default"/>
          <w:type w:val="nextPage"/>
          <w:pgSz w:w="21240" w:h="31680"/>
          <w:pgMar w:left="2380" w:top="1820" w:right="2380" w:bottom="1820" w:header="1520" w:footer="1520"/>
          <w:cols w:num="1"/>
        </w:sectPr>
      </w:pPr>
    </w:p>
    <w:p>
      <w:pPr>
        <w:pageBreakBefore w:val="off"/>
        <w:tabs/>
        <w:wordWrap w:val="off"/>
        <w:spacing w:before="580" w:after="0" w:line="700" w:lineRule="atLeast"/>
        <w:ind w:left="0" w:right="980"/>
        <w:jc w:val="right"/>
        <w:textAlignment w:val="baseline"/>
        <w:rPr>
          <w:sz w:val="49"/>
        </w:rPr>
      </w:pPr>
      <w:bookmarkStart w:name="" w:id="3743"/>
      <w:r>
        <w:rPr>
          <w:rFonts w:ascii="黑体" w:hAnsi="黑体" w:cs="黑体" w:eastAsia="黑体"/>
          <w:sz w:val="49"/>
          <w:spacing w:val="0"/>
          <w:color w:val="000000"/>
          <w:u w:val="single"/>
          <w:b w:val="off"/>
          <w:i w:val="off"/>
        </w:rPr>
        <w:t xml:space="preserve">   第六章逃离内涵</w:t>
      </w:r>
      <w:r>
        <w:drawing>
          <wp:anchor allowOverlap="true" layoutInCell="true" locked="false" simplePos="false" behindDoc="true" relativeHeight="251659264" distL="0" distR="0" distT="0" distB="0">
            <wp:simplePos x="0" y="0"/>
            <wp:positionH relativeFrom="page">
              <wp:posOffset>11290300</wp:posOffset>
            </wp:positionH>
            <wp:positionV relativeFrom="paragraph">
              <wp:posOffset>101600</wp:posOffset>
            </wp:positionV>
            <wp:extent cx="431800" cy="762000"/>
            <wp:wrapNone/>
            <wp:docPr id="374" name="Drawing 374"/>
            <a:graphic xmlns:a="http://schemas.openxmlformats.org/drawingml/2006/main">
              <a:graphicData uri="http://schemas.openxmlformats.org/drawingml/2006/picture">
                <pic:pic xmlns:pic="http://schemas.openxmlformats.org/drawingml/2006/picture">
                  <pic:nvPicPr>
                    <pic:cNvPr id="0" name="Picture 373"/>
                    <pic:cNvPicPr>
                      <a:picLocks noChangeAspect="true"/>
                    </pic:cNvPicPr>
                  </pic:nvPicPr>
                  <pic:blipFill>
                    <a:blip r:embed="rId141"/>
                    <a:stretch>
                      <a:fillRect/>
                    </a:stretch>
                  </pic:blipFill>
                  <pic:spPr>
                    <a:xfrm>
                      <a:off x="0" y="0"/>
                      <a:ext cx="431800" cy="762000"/>
                    </a:xfrm>
                    <a:prstGeom prst="rect">
                      <a:avLst/>
                    </a:prstGeom>
                  </pic:spPr>
                </pic:pic>
              </a:graphicData>
            </a:graphic>
          </wp:anchor>
        </w:drawing>
      </w:r>
      <w:bookmarkEnd w:id="3743"/>
    </w:p>
    <w:p>
      <w:pPr>
        <w:pageBreakBefore w:val="off"/>
        <w:tabs/>
        <w:wordWrap w:val="off"/>
        <w:spacing w:before="0" w:after="0" w:line="620" w:lineRule="exact"/>
        <w:ind w:left="0" w:right="0"/>
        <w:jc w:val="right"/>
        <w:textAlignment w:val="baseline"/>
        <w:rPr>
          <w:sz w:val="49"/>
        </w:rPr>
      </w:pPr>
      <w:bookmarkStart w:name="" w:id="3744"/>
      <w:r>
        <w:rPr>
          <w:rFonts w:ascii="宋体" w:hAnsi="宋体" w:cs="宋体" w:eastAsia="宋体"/>
          <w:sz w:val="49"/>
          <w:spacing w:val="0"/>
          <w:color w:val="000000"/>
          <w:b w:val="off"/>
          <w:i w:val="off"/>
        </w:rPr>
        <w:t/>
      </w:r>
      <w:bookmarkEnd w:id="3744"/>
    </w:p>
    <w:p>
      <w:pPr>
        <w:pageBreakBefore w:val="off"/>
        <w:tabs/>
        <w:wordWrap w:val="off"/>
        <w:spacing w:before="0" w:after="0" w:line="940" w:lineRule="atLeast"/>
        <w:ind w:left="240" w:right="160"/>
        <w:jc w:val="both"/>
        <w:textAlignment w:val="baseline"/>
        <w:rPr>
          <w:sz w:val="54"/>
        </w:rPr>
      </w:pPr>
      <w:bookmarkStart w:name="" w:id="3745"/>
      <w:r>
        <w:rPr>
          <w:rFonts w:ascii="宋体" w:hAnsi="宋体" w:cs="宋体" w:eastAsia="宋体"/>
          <w:sz w:val="54"/>
          <w:spacing w:val="0"/>
          <w:color w:val="000000"/>
          <w:b w:val="off"/>
          <w:i w:val="off"/>
        </w:rPr>
        <w:t>前一章那种半非批判的论式适用于在标准记法中为所谓命题抽象安排</w:t>
      </w:r>
      <w:r>
        <w:rPr>
          <w:rFonts w:ascii="宋体" w:hAnsi="宋体" w:cs="宋体" w:eastAsia="宋体"/>
          <w:sz w:val="54"/>
          <w:spacing w:val="0"/>
          <w:color w:val="000000"/>
          <w:b w:val="off"/>
          <w:i w:val="off"/>
        </w:rPr>
        <w:t>一个位置，并暂且承认所谓命题就是如此构成的单独词项所指称的对</w:t>
      </w:r>
      <w:r>
        <w:rPr>
          <w:rFonts w:ascii="宋体" w:hAnsi="宋体" w:cs="宋体" w:eastAsia="宋体"/>
          <w:sz w:val="54"/>
          <w:spacing w:val="0"/>
          <w:color w:val="000000"/>
          <w:b w:val="off"/>
          <w:i w:val="off"/>
        </w:rPr>
        <w:t>象。因为“that”从句主要是被用做所谓命题态度的动词的语法对</w:t>
      </w:r>
      <w:r>
        <w:rPr>
          <w:rFonts w:ascii="宋体" w:hAnsi="宋体" w:cs="宋体" w:eastAsia="宋体"/>
          <w:sz w:val="54"/>
          <w:spacing w:val="0"/>
          <w:color w:val="000000"/>
          <w:b w:val="off"/>
          <w:i w:val="off"/>
        </w:rPr>
        <w:t>象，所以我们发现自己将命题尤其当做人们所相信、断定、希望等的</w:t>
      </w:r>
      <w:r>
        <w:rPr>
          <w:rFonts w:ascii="宋体" w:hAnsi="宋体" w:cs="宋体" w:eastAsia="宋体"/>
          <w:sz w:val="54"/>
          <w:spacing w:val="0"/>
          <w:color w:val="000000"/>
          <w:b w:val="off"/>
          <w:i w:val="off"/>
        </w:rPr>
        <w:t>事物。“命题态度”一词是由罗素提出的，它使我们记住，最先这样</w:t>
      </w:r>
      <w:r>
        <w:rPr>
          <w:rFonts w:ascii="宋体" w:hAnsi="宋体" w:cs="宋体" w:eastAsia="宋体"/>
          <w:sz w:val="54"/>
          <w:spacing w:val="0"/>
          <w:color w:val="000000"/>
          <w:b w:val="off"/>
          <w:i w:val="off"/>
        </w:rPr>
        <w:t>做的并不是我们。</w:t>
      </w:r>
      <w:bookmarkEnd w:id="3745"/>
    </w:p>
    <w:p>
      <w:pPr>
        <w:pageBreakBefore w:val="off"/>
        <w:tabs/>
        <w:wordWrap w:val="off"/>
        <w:spacing w:before="0" w:after="0" w:line="940" w:lineRule="atLeast"/>
        <w:ind w:left="240" w:right="80" w:firstLine="1040"/>
        <w:jc w:val="both"/>
        <w:textAlignment w:val="baseline"/>
        <w:rPr>
          <w:sz w:val="54"/>
        </w:rPr>
      </w:pPr>
      <w:bookmarkStart w:name="" w:id="3746"/>
      <w:r>
        <w:rPr>
          <w:rFonts w:ascii="宋体" w:hAnsi="宋体" w:cs="宋体" w:eastAsia="宋体"/>
          <w:sz w:val="54"/>
          <w:spacing w:val="0"/>
          <w:color w:val="000000"/>
          <w:b w:val="off"/>
          <w:i w:val="off"/>
        </w:rPr>
        <w:t>命题抽象的记法连同非变元的单独词项都已在第38节统统被</w:t>
      </w:r>
      <w:r>
        <w:rPr>
          <w:rFonts w:ascii="宋体" w:hAnsi="宋体" w:cs="宋体" w:eastAsia="宋体"/>
          <w:sz w:val="54"/>
          <w:spacing w:val="0"/>
          <w:color w:val="000000"/>
          <w:b w:val="off"/>
          <w:i w:val="off"/>
        </w:rPr>
        <w:t>摒弃，这一点无关紧要。第37节和第38节中对单独词项的消除并</w:t>
      </w:r>
      <w:r>
        <w:rPr>
          <w:rFonts w:ascii="宋体" w:hAnsi="宋体" w:cs="宋体" w:eastAsia="宋体"/>
          <w:sz w:val="54"/>
          <w:spacing w:val="0"/>
          <w:color w:val="000000"/>
          <w:b w:val="off"/>
          <w:i w:val="off"/>
        </w:rPr>
        <w:t>没有消除对象。由于消除技术特有的性质，命题仍旧处于“(x)”</w:t>
      </w:r>
      <w:r>
        <w:rPr>
          <w:rFonts w:ascii="宋体" w:hAnsi="宋体" w:cs="宋体" w:eastAsia="宋体"/>
          <w:sz w:val="54"/>
          <w:spacing w:val="0"/>
          <w:color w:val="000000"/>
          <w:b w:val="off"/>
          <w:i w:val="off"/>
        </w:rPr>
        <w:t>和“(∃x)”，即“每物”(everything)和“某物”(something)的</w:t>
      </w:r>
      <w:r>
        <w:rPr>
          <w:rFonts w:ascii="宋体" w:hAnsi="宋体" w:cs="宋体" w:eastAsia="宋体"/>
          <w:sz w:val="54"/>
          <w:spacing w:val="0"/>
          <w:color w:val="000000"/>
          <w:b w:val="off"/>
          <w:i w:val="off"/>
        </w:rPr>
        <w:t>论域之中；简言之，命题仍是变元的值。[1]取代“x=[p]”的记法</w:t>
      </w:r>
      <w:r>
        <w:rPr>
          <w:rFonts w:ascii="宋体" w:hAnsi="宋体" w:cs="宋体" w:eastAsia="宋体"/>
          <w:sz w:val="54"/>
          <w:spacing w:val="0"/>
          <w:color w:val="000000"/>
          <w:b w:val="off"/>
          <w:i w:val="off"/>
        </w:rPr>
        <w:t>“xOp”所涉及的对象x仍然是命题[p]，尽管它永远没有名字。</w:t>
      </w:r>
      <w:r>
        <w:rPr>
          <w:rFonts w:ascii="宋体" w:hAnsi="宋体" w:cs="宋体" w:eastAsia="宋体"/>
          <w:sz w:val="54"/>
          <w:spacing w:val="0"/>
          <w:color w:val="000000"/>
          <w:b w:val="off"/>
          <w:i w:val="off"/>
        </w:rPr>
        <w:t>无论如何，我无意坚持一种除了变元之外不包含任何单独词项的标</w:t>
      </w:r>
      <w:r>
        <w:rPr>
          <w:rFonts w:ascii="宋体" w:hAnsi="宋体" w:cs="宋体" w:eastAsia="宋体"/>
          <w:sz w:val="54"/>
          <w:spacing w:val="0"/>
          <w:color w:val="000000"/>
          <w:b w:val="off"/>
          <w:i w:val="off"/>
        </w:rPr>
        <w:t>准记法；我们已看到我们如何能转向这样一种记法，这就足矣(见</w:t>
      </w:r>
      <w:r>
        <w:rPr>
          <w:rFonts w:ascii="宋体" w:hAnsi="宋体" w:cs="宋体" w:eastAsia="宋体"/>
          <w:sz w:val="54"/>
          <w:spacing w:val="0"/>
          <w:color w:val="000000"/>
          <w:b w:val="off"/>
          <w:i w:val="off"/>
        </w:rPr>
        <w:t>第39节)。</w:t>
      </w:r>
      <w:bookmarkEnd w:id="3746"/>
    </w:p>
    <w:p>
      <w:pPr>
        <w:pageBreakBefore w:val="off"/>
        <w:tabs/>
        <w:wordWrap w:val="off"/>
        <w:spacing w:before="0" w:after="0" w:line="940" w:lineRule="atLeast"/>
        <w:ind w:left="240" w:right="80" w:firstLine="1040"/>
        <w:jc w:val="both"/>
        <w:textAlignment w:val="baseline"/>
        <w:rPr>
          <w:sz w:val="54"/>
        </w:rPr>
      </w:pPr>
      <w:bookmarkStart w:name="" w:id="3747"/>
      <w:r>
        <w:rPr>
          <w:rFonts w:ascii="宋体" w:hAnsi="宋体" w:cs="宋体" w:eastAsia="宋体"/>
          <w:sz w:val="54"/>
          <w:spacing w:val="0"/>
          <w:color w:val="000000"/>
          <w:b w:val="off"/>
          <w:i w:val="off"/>
        </w:rPr>
        <w:t>命题作为真的载体旨在要求命题抵御真值的改变，但这一要求在</w:t>
      </w:r>
      <w:r>
        <w:rPr>
          <w:rFonts w:ascii="宋体" w:hAnsi="宋体" w:cs="宋体" w:eastAsia="宋体"/>
          <w:sz w:val="54"/>
          <w:spacing w:val="0"/>
          <w:color w:val="000000"/>
          <w:b w:val="off"/>
          <w:i w:val="off"/>
        </w:rPr>
        <w:t>其用做命题态度的对象时也已隐含着了。如果在某个场合被断言的</w:t>
      </w:r>
      <w:r>
        <w:rPr>
          <w:rFonts w:ascii="宋体" w:hAnsi="宋体" w:cs="宋体" w:eastAsia="宋体"/>
          <w:sz w:val="54"/>
          <w:spacing w:val="0"/>
          <w:color w:val="000000"/>
          <w:b w:val="off"/>
          <w:i w:val="off"/>
        </w:rPr>
        <w:t>语句：</w:t>
      </w:r>
      <w:bookmarkEnd w:id="3747"/>
    </w:p>
    <w:p>
      <w:pPr>
        <w:pageBreakBefore w:val="off"/>
        <w:tabs/>
        <w:wordWrap w:val="off"/>
        <w:spacing w:before="700" w:after="0" w:line="960" w:lineRule="atLeast"/>
        <w:ind w:left="1400" w:right="1100" w:firstLine="1040"/>
        <w:jc w:val="both"/>
        <w:textAlignment w:val="baseline"/>
        <w:rPr>
          <w:sz w:val="52"/>
        </w:rPr>
      </w:pPr>
      <w:bookmarkStart w:name="" w:id="3748"/>
      <w:r>
        <w:rPr>
          <w:rFonts w:ascii="宋体" w:hAnsi="宋体" w:cs="宋体" w:eastAsia="宋体"/>
          <w:sz w:val="52"/>
          <w:spacing w:val="0"/>
          <w:color w:val="000000"/>
          <w:b w:val="off"/>
          <w:i w:val="off"/>
        </w:rPr>
        <w:t>(1)</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Tom</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believes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[the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door</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is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open](汤姆相信[那扇</w:t>
      </w:r>
      <w:r>
        <w:rPr>
          <w:rFonts w:ascii="TimesNewRoman" w:hAnsi="TimesNewRoman" w:cs="TimesNewRoman" w:eastAsia="TimesNewRoman"/>
          <w:sz w:val="52"/>
          <w:spacing w:val="0"/>
          <w:color w:val="000000"/>
          <w:b w:val="off"/>
          <w:i w:val="off"/>
        </w:rPr>
        <w:t>门是开着的])</w:t>
      </w:r>
      <w:bookmarkEnd w:id="3748"/>
    </w:p>
    <w:p>
      <w:pPr>
        <w:pageBreakBefore w:val="off"/>
        <w:tabs/>
        <w:wordWrap w:val="off"/>
        <w:spacing w:before="740" w:after="0" w:line="940" w:lineRule="atLeast"/>
        <w:ind w:left="240" w:right="0"/>
        <w:jc w:val="both"/>
        <w:textAlignment w:val="baseline"/>
        <w:rPr>
          <w:sz w:val="54"/>
        </w:rPr>
      </w:pPr>
      <w:bookmarkStart w:name="" w:id="3749"/>
      <w:r>
        <w:rPr>
          <w:rFonts w:ascii="宋体" w:hAnsi="宋体" w:cs="宋体" w:eastAsia="宋体"/>
          <w:sz w:val="54"/>
          <w:spacing w:val="0"/>
          <w:color w:val="000000"/>
          <w:b w:val="off"/>
          <w:i w:val="off"/>
        </w:rPr>
        <w:t>要被看做尽管短暂但适合于对象汤姆和[那扇门是开着的]，那么这</w:t>
      </w:r>
      <w:r>
        <w:rPr>
          <w:rFonts w:ascii="宋体" w:hAnsi="宋体" w:cs="宋体" w:eastAsia="宋体"/>
          <w:sz w:val="54"/>
          <w:spacing w:val="0"/>
          <w:color w:val="000000"/>
          <w:b w:val="off"/>
          <w:i w:val="off"/>
        </w:rPr>
        <w:t>两个对象本身肯定必须永远是非常具体的对象，不管句(1)中那些</w:t>
      </w:r>
      <w:r>
        <w:rPr>
          <w:rFonts w:ascii="宋体" w:hAnsi="宋体" w:cs="宋体" w:eastAsia="宋体"/>
          <w:sz w:val="54"/>
          <w:spacing w:val="0"/>
          <w:color w:val="000000"/>
          <w:b w:val="off"/>
          <w:i w:val="off"/>
        </w:rPr>
        <w:t>词表达得多么不确切。汤姆必须是一个特定的人，他在过去和未来的</w:t>
      </w:r>
      <w:r>
        <w:rPr>
          <w:rFonts w:ascii="宋体" w:hAnsi="宋体" w:cs="宋体" w:eastAsia="宋体"/>
          <w:sz w:val="54"/>
          <w:spacing w:val="0"/>
          <w:color w:val="000000"/>
          <w:b w:val="off"/>
          <w:i w:val="off"/>
        </w:rPr>
        <w:t>时空中的某时某地度过若干年曲折而充实的岁月，尽管我们必须依赖</w:t>
      </w:r>
      <w:r>
        <w:rPr>
          <w:rFonts w:ascii="宋体" w:hAnsi="宋体" w:cs="宋体" w:eastAsia="宋体"/>
          <w:sz w:val="54"/>
          <w:spacing w:val="0"/>
          <w:color w:val="000000"/>
          <w:b w:val="off"/>
          <w:i w:val="off"/>
        </w:rPr>
        <w:t>于自己对话语(1)的环境知识的掌握，在名为汤姆的各种可能的对</w:t>
      </w:r>
      <w:r>
        <w:rPr>
          <w:rFonts w:ascii="宋体" w:hAnsi="宋体" w:cs="宋体" w:eastAsia="宋体"/>
          <w:sz w:val="54"/>
          <w:spacing w:val="0"/>
          <w:color w:val="000000"/>
          <w:b w:val="off"/>
          <w:i w:val="off"/>
        </w:rPr>
        <w:t>象中做出判定；而[那扇门是开着的](the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door</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is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open)必须是针</w:t>
      </w:r>
      <w:bookmarkEnd w:id="3749"/>
    </w:p>
    <w:p>
      <w:pPr>
        <w:pageBreakBefore w:val="off"/>
        <w:tabs/>
        <w:wordWrap w:val="off"/>
        <w:spacing w:before="0" w:after="0" w:line="660" w:lineRule="atLeast"/>
        <w:ind w:left="0" w:right="0"/>
        <w:jc w:val="right"/>
        <w:textAlignment w:val="baseline"/>
        <w:rPr>
          <w:sz w:val="48"/>
        </w:rPr>
      </w:pPr>
      <w:bookmarkStart w:name="" w:id="3750"/>
      <w:r>
        <w:rPr>
          <w:rFonts w:ascii="黑体" w:hAnsi="黑体" w:cs="黑体" w:eastAsia="黑体"/>
          <w:sz w:val="48"/>
          <w:spacing w:val="0"/>
          <w:color w:val="000000"/>
          <w:b w:val="off"/>
          <w:i w:val="off"/>
        </w:rPr>
        <w:t>223</w:t>
      </w:r>
      <w:bookmarkEnd w:id="3750"/>
    </w:p>
    <w:p>
      <w:r>
        <w:t/>
      </w:r>
    </w:p>
    <w:p>
      <w:pPr>
        <w:sectPr>
          <w:footerReference r:id="rId677"/>
          <w:headerReference r:id="rId678" w:type="default"/>
          <w:type w:val="nextPage"/>
          <w:pgSz w:w="21240" w:h="31680"/>
          <w:pgMar w:left="2500" w:top="1940" w:right="2500" w:bottom="1940" w:header="1640" w:footer="1640"/>
          <w:cols w:num="1"/>
        </w:sectPr>
      </w:pPr>
    </w:p>
    <w:p>
      <w:pPr>
        <w:pageBreakBefore w:val="off"/>
        <w:tabs/>
        <w:wordWrap w:val="off"/>
        <w:spacing w:before="600" w:after="0" w:line="560" w:lineRule="atLeast"/>
        <w:ind w:left="860" w:right="0"/>
        <w:jc w:val="both"/>
        <w:textAlignment w:val="baseline"/>
        <w:rPr>
          <w:sz w:val="41"/>
        </w:rPr>
      </w:pPr>
      <w:bookmarkStart w:name="" w:id="3751"/>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1701800</wp:posOffset>
            </wp:positionH>
            <wp:positionV relativeFrom="paragraph">
              <wp:posOffset>12700</wp:posOffset>
            </wp:positionV>
            <wp:extent cx="419100" cy="774700"/>
            <wp:wrapNone/>
            <wp:docPr id="376" name="Drawing 376"/>
            <a:graphic xmlns:a="http://schemas.openxmlformats.org/drawingml/2006/main">
              <a:graphicData uri="http://schemas.openxmlformats.org/drawingml/2006/picture">
                <pic:pic xmlns:pic="http://schemas.openxmlformats.org/drawingml/2006/picture">
                  <pic:nvPicPr>
                    <pic:cNvPr id="0" name="Picture 375"/>
                    <pic:cNvPicPr>
                      <a:picLocks noChangeAspect="true"/>
                    </pic:cNvPicPr>
                  </pic:nvPicPr>
                  <pic:blipFill>
                    <a:blip r:embed="rId142"/>
                    <a:stretch>
                      <a:fillRect/>
                    </a:stretch>
                  </pic:blipFill>
                  <pic:spPr>
                    <a:xfrm>
                      <a:off x="0" y="0"/>
                      <a:ext cx="419100" cy="774700"/>
                    </a:xfrm>
                    <a:prstGeom prst="rect">
                      <a:avLst/>
                    </a:prstGeom>
                  </pic:spPr>
                </pic:pic>
              </a:graphicData>
            </a:graphic>
          </wp:anchor>
        </w:drawing>
      </w:r>
      <w:bookmarkEnd w:id="3751"/>
    </w:p>
    <w:p>
      <w:pPr>
        <w:pageBreakBefore w:val="off"/>
        <w:tabs/>
        <w:wordWrap w:val="off"/>
        <w:spacing w:before="0" w:after="0" w:line="480" w:lineRule="exact"/>
        <w:ind w:left="0" w:right="0"/>
        <w:jc w:val="both"/>
        <w:textAlignment w:val="baseline"/>
        <w:rPr>
          <w:sz w:val="41"/>
        </w:rPr>
      </w:pPr>
      <w:bookmarkStart w:name="" w:id="3752"/>
      <w:r>
        <w:rPr>
          <w:rFonts w:ascii="宋体" w:hAnsi="宋体" w:cs="宋体" w:eastAsia="宋体"/>
          <w:sz w:val="41"/>
          <w:spacing w:val="0"/>
          <w:color w:val="000000"/>
          <w:b w:val="off"/>
          <w:i w:val="off"/>
        </w:rPr>
        <w:t/>
      </w:r>
      <w:bookmarkEnd w:id="3752"/>
    </w:p>
    <w:p>
      <w:pPr>
        <w:pageBreakBefore w:val="off"/>
        <w:tabs/>
        <w:wordWrap w:val="off"/>
        <w:spacing w:before="0" w:after="0" w:line="900" w:lineRule="atLeast"/>
        <w:ind w:left="80" w:right="0"/>
        <w:jc w:val="both"/>
        <w:textAlignment w:val="baseline"/>
        <w:rPr>
          <w:sz w:val="49"/>
        </w:rPr>
      </w:pPr>
      <w:bookmarkStart w:name="" w:id="3753"/>
      <w:r>
        <w:rPr>
          <w:rFonts w:ascii="宋体" w:hAnsi="宋体" w:cs="宋体" w:eastAsia="宋体"/>
          <w:sz w:val="49"/>
          <w:spacing w:val="0"/>
          <w:color w:val="000000"/>
          <w:b w:val="off"/>
          <w:i w:val="off"/>
        </w:rPr>
        <w:t>对具体的门和具体时间的命题，尽管我们仍必须依赖于话语(1)的语</w:t>
      </w:r>
      <w:r>
        <w:rPr>
          <w:rFonts w:ascii="宋体" w:hAnsi="宋体" w:cs="宋体" w:eastAsia="宋体"/>
          <w:sz w:val="49"/>
          <w:spacing w:val="0"/>
          <w:color w:val="000000"/>
          <w:b w:val="off"/>
          <w:i w:val="off"/>
        </w:rPr>
        <w:t>境来判定究竟指哪扇门。模糊、歧义、指称的不稳定，都是语言表达</w:t>
      </w:r>
      <w:r>
        <w:rPr>
          <w:rFonts w:ascii="宋体" w:hAnsi="宋体" w:cs="宋体" w:eastAsia="宋体"/>
          <w:sz w:val="49"/>
          <w:spacing w:val="0"/>
          <w:color w:val="000000"/>
          <w:b w:val="off"/>
          <w:i w:val="off"/>
        </w:rPr>
        <w:t>式的特性，不涉及所指称的对象。</w:t>
      </w:r>
      <w:bookmarkEnd w:id="3753"/>
    </w:p>
    <w:p>
      <w:pPr>
        <w:pageBreakBefore w:val="off"/>
        <w:tabs/>
        <w:wordWrap w:val="off"/>
        <w:spacing w:before="0" w:after="0" w:line="900" w:lineRule="atLeast"/>
        <w:ind w:left="80" w:right="0" w:firstLine="1040"/>
        <w:jc w:val="both"/>
        <w:textAlignment w:val="baseline"/>
        <w:rPr>
          <w:sz w:val="49"/>
        </w:rPr>
      </w:pPr>
      <w:bookmarkStart w:name="" w:id="3754"/>
      <w:r>
        <w:rPr>
          <w:rFonts w:ascii="宋体" w:hAnsi="宋体" w:cs="宋体" w:eastAsia="宋体"/>
          <w:sz w:val="49"/>
          <w:spacing w:val="0"/>
          <w:color w:val="000000"/>
          <w:b w:val="off"/>
          <w:i w:val="off"/>
        </w:rPr>
        <w:t>如果我们想通过对(1)的清楚阐述去识别汤姆，而不是根据说</w:t>
      </w:r>
      <w:r>
        <w:rPr>
          <w:rFonts w:ascii="宋体" w:hAnsi="宋体" w:cs="宋体" w:eastAsia="宋体"/>
          <w:sz w:val="49"/>
          <w:spacing w:val="0"/>
          <w:color w:val="000000"/>
          <w:b w:val="off"/>
          <w:i w:val="off"/>
        </w:rPr>
        <w:t>话的情境去识别他，那么我们可以提供他的姓氏、地址及其他信息。</w:t>
      </w:r>
      <w:r>
        <w:rPr>
          <w:rFonts w:ascii="宋体" w:hAnsi="宋体" w:cs="宋体" w:eastAsia="宋体"/>
          <w:sz w:val="49"/>
          <w:spacing w:val="0"/>
          <w:color w:val="000000"/>
          <w:b w:val="off"/>
          <w:i w:val="off"/>
        </w:rPr>
        <w:t>如果我们不是根据说话的情境，而是想通过对(1)的清楚阐述去识</w:t>
      </w:r>
      <w:r>
        <w:rPr>
          <w:rFonts w:ascii="宋体" w:hAnsi="宋体" w:cs="宋体" w:eastAsia="宋体"/>
          <w:sz w:val="49"/>
          <w:spacing w:val="0"/>
          <w:color w:val="000000"/>
          <w:b w:val="off"/>
          <w:i w:val="off"/>
        </w:rPr>
        <w:t>别[那扇门是开着的]，那么我们可以具体指出门在哪儿，所指的是</w:t>
      </w:r>
      <w:r>
        <w:rPr>
          <w:rFonts w:ascii="宋体" w:hAnsi="宋体" w:cs="宋体" w:eastAsia="宋体"/>
          <w:sz w:val="49"/>
          <w:spacing w:val="0"/>
          <w:color w:val="000000"/>
          <w:b w:val="off"/>
          <w:i w:val="off"/>
        </w:rPr>
        <w:t>什么时间。总的来说，要详细指明命题而无须依赖于说话的情境，我</w:t>
      </w:r>
      <w:r>
        <w:rPr>
          <w:rFonts w:ascii="宋体" w:hAnsi="宋体" w:cs="宋体" w:eastAsia="宋体"/>
          <w:sz w:val="49"/>
          <w:spacing w:val="0"/>
          <w:color w:val="000000"/>
          <w:b w:val="off"/>
          <w:i w:val="off"/>
        </w:rPr>
        <w:t>们就要用一个永恒句代替“[p]”中的“p”，以使其真值在任何时间</w:t>
      </w:r>
      <w:r>
        <w:rPr>
          <w:rFonts w:ascii="宋体" w:hAnsi="宋体" w:cs="宋体" w:eastAsia="宋体"/>
          <w:sz w:val="49"/>
          <w:spacing w:val="0"/>
          <w:color w:val="000000"/>
          <w:b w:val="off"/>
          <w:i w:val="off"/>
        </w:rPr>
        <w:t>和对任何说话人都是固定不变的。</w:t>
      </w:r>
      <w:bookmarkEnd w:id="3754"/>
    </w:p>
    <w:p>
      <w:pPr>
        <w:pageBreakBefore w:val="off"/>
        <w:tabs/>
        <w:wordWrap w:val="off"/>
        <w:spacing w:before="0" w:after="0" w:line="900" w:lineRule="atLeast"/>
        <w:ind w:left="0" w:right="0" w:firstLine="1040"/>
        <w:jc w:val="both"/>
        <w:textAlignment w:val="baseline"/>
        <w:rPr>
          <w:sz w:val="49"/>
        </w:rPr>
      </w:pPr>
      <w:bookmarkStart w:name="" w:id="3755"/>
      <w:r>
        <w:rPr>
          <w:rFonts w:ascii="宋体" w:hAnsi="宋体" w:cs="宋体" w:eastAsia="宋体"/>
          <w:sz w:val="49"/>
          <w:spacing w:val="0"/>
          <w:color w:val="000000"/>
          <w:b w:val="off"/>
          <w:i w:val="off"/>
        </w:rPr>
        <w:t>永恒句是极端类型的恒定句(见第9节)；许多恒定句，例如</w:t>
      </w:r>
      <w:r>
        <w:rPr>
          <w:rFonts w:ascii="宋体" w:hAnsi="宋体" w:cs="宋体" w:eastAsia="宋体"/>
          <w:sz w:val="49"/>
          <w:spacing w:val="0"/>
          <w:color w:val="000000"/>
          <w:b w:val="off"/>
          <w:i w:val="off"/>
        </w:rPr>
        <w:t>“《泰晤士报》已到”(The Times has come)并非是永恒的。数学和</w:t>
      </w:r>
      <w:r>
        <w:rPr>
          <w:rFonts w:ascii="宋体" w:hAnsi="宋体" w:cs="宋体" w:eastAsia="宋体"/>
          <w:sz w:val="49"/>
          <w:spacing w:val="0"/>
          <w:color w:val="000000"/>
          <w:b w:val="off"/>
          <w:i w:val="off"/>
        </w:rPr>
        <w:t>其他科学中的理论语句可算是永恒的，但它们没有权利要求独享此殊</w:t>
      </w:r>
      <w:r>
        <w:rPr>
          <w:rFonts w:ascii="宋体" w:hAnsi="宋体" w:cs="宋体" w:eastAsia="宋体"/>
          <w:sz w:val="49"/>
          <w:spacing w:val="0"/>
          <w:color w:val="000000"/>
          <w:b w:val="off"/>
          <w:i w:val="off"/>
        </w:rPr>
        <w:t>荣。如果所涉及的时间、地点或人物是被客观指明的，而不会随教名</w:t>
      </w:r>
      <w:r>
        <w:rPr>
          <w:rFonts w:ascii="宋体" w:hAnsi="宋体" w:cs="宋体" w:eastAsia="宋体"/>
          <w:sz w:val="49"/>
          <w:spacing w:val="0"/>
          <w:color w:val="000000"/>
          <w:b w:val="off"/>
          <w:i w:val="off"/>
        </w:rPr>
        <w:t>(first name)、不完全摹状词和标示词的指称的变化而变化，那么对</w:t>
      </w:r>
      <w:r>
        <w:rPr>
          <w:rFonts w:ascii="宋体" w:hAnsi="宋体" w:cs="宋体" w:eastAsia="宋体"/>
          <w:sz w:val="49"/>
          <w:spacing w:val="0"/>
          <w:color w:val="000000"/>
          <w:b w:val="off"/>
          <w:i w:val="off"/>
        </w:rPr>
        <w:t xml:space="preserve">  单个具体事件的报道和预测也是永恒的。永恒句也不必没有刺激意</w:t>
      </w:r>
      <w:r>
        <w:rPr>
          <w:rFonts w:ascii="宋体" w:hAnsi="宋体" w:cs="宋体" w:eastAsia="宋体"/>
          <w:sz w:val="49"/>
          <w:spacing w:val="0"/>
          <w:color w:val="000000"/>
          <w:b w:val="off"/>
          <w:i w:val="off"/>
        </w:rPr>
        <w:t>义；一个说话人很可能受一个刺激的触发而肯定一个永恒句，受另一</w:t>
      </w:r>
      <w:r>
        <w:rPr>
          <w:rFonts w:ascii="宋体" w:hAnsi="宋体" w:cs="宋体" w:eastAsia="宋体"/>
          <w:sz w:val="49"/>
          <w:spacing w:val="0"/>
          <w:color w:val="000000"/>
          <w:b w:val="off"/>
          <w:i w:val="off"/>
        </w:rPr>
        <w:t>个刺激的触发而否定它。但当这种情况发生时，这个说话人会说是他</w:t>
      </w:r>
      <w:r>
        <w:rPr>
          <w:rFonts w:ascii="宋体" w:hAnsi="宋体" w:cs="宋体" w:eastAsia="宋体"/>
          <w:sz w:val="49"/>
          <w:spacing w:val="0"/>
          <w:color w:val="000000"/>
          <w:b w:val="off"/>
          <w:i w:val="off"/>
        </w:rPr>
        <w:t>错了，他已根据新的证据改变看法，而不是该语句在真值上发生了变</w:t>
      </w:r>
      <w:r>
        <w:rPr>
          <w:rFonts w:ascii="宋体" w:hAnsi="宋体" w:cs="宋体" w:eastAsia="宋体"/>
          <w:sz w:val="49"/>
          <w:spacing w:val="0"/>
          <w:color w:val="000000"/>
          <w:b w:val="off"/>
          <w:i w:val="off"/>
        </w:rPr>
        <w:t>化，就像在说“《泰晤士报》已到”时常有的情况那样。</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2882900</wp:posOffset>
                </wp:positionV>
                <wp:extent cx="673100" cy="469900"/>
                <wp:wrapNone/>
                <wp:docPr id="377" name="文本框 37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756"/>
                            <w:r>
                              <w:rPr>
                                <w:rFonts w:ascii="宋体" w:hAnsi="宋体" w:cs="宋体" w:eastAsia="宋体"/>
                                <w:sz w:val="49"/>
                                <w:spacing w:val="0"/>
                                <w:color w:val="000000"/>
                                <w:b w:val="off"/>
                                <w:i w:val="off"/>
                              </w:rPr>
                              <w:t>194</w:t>
                            </w:r>
                            <w:bookmarkEnd w:id="3756"/>
                          </w:p>
                        </w:txbxContent>
                      </wps:txbx>
                      <wps:bodyPr wrap="square" lIns="0" rIns="0" tIns="0" bIns="0" vert="horz" anchor="t">
                        <a:noAutofit/>
                      </wps:bodyPr>
                    </wps:wsp>
                  </a:graphicData>
                </a:graphic>
              </wp:anchor>
            </w:drawing>
          </mc:Choice>
          <mc:Fallback>
            <w:pict>
              <v:shape type="#_x0000_t202" filled="f" stroked="f" style="margin-left:71pt;margin-top:227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757"/>
                      <w:r>
                        <w:rPr>
                          <w:rFonts w:ascii="宋体" w:hAnsi="宋体" w:cs="宋体" w:eastAsia="宋体"/>
                          <w:sz w:val="49"/>
                          <w:spacing w:val="0"/>
                          <w:color w:val="000000"/>
                          <w:b w:val="off"/>
                          <w:i w:val="off"/>
                        </w:rPr>
                        <w:t>194</w:t>
                      </w:r>
                      <w:bookmarkEnd w:id="3757"/>
                    </w:p>
                  </w:txbxContent>
                </v:textbox>
              </v:shape>
            </w:pict>
          </mc:Fallback>
        </mc:AlternateContent>
      </w:r>
      <w:bookmarkEnd w:id="3755"/>
    </w:p>
    <w:p>
      <w:pPr>
        <w:pageBreakBefore w:val="off"/>
        <w:tabs/>
        <w:wordWrap w:val="off"/>
        <w:spacing w:before="0" w:after="0" w:line="900" w:lineRule="atLeast"/>
        <w:ind w:left="80" w:right="0" w:firstLine="1040"/>
        <w:jc w:val="both"/>
        <w:textAlignment w:val="baseline"/>
        <w:rPr>
          <w:sz w:val="49"/>
        </w:rPr>
      </w:pPr>
      <w:bookmarkStart w:name="" w:id="3758"/>
      <w:r>
        <w:rPr>
          <w:rFonts w:ascii="宋体" w:hAnsi="宋体" w:cs="宋体" w:eastAsia="宋体"/>
          <w:sz w:val="49"/>
          <w:spacing w:val="0"/>
          <w:color w:val="000000"/>
          <w:b w:val="off"/>
          <w:i w:val="off"/>
        </w:rPr>
        <w:t>一个永恒句可望摆脱标示词，但这无碍其含有名字(无论从语法</w:t>
      </w:r>
      <w:r>
        <w:rPr>
          <w:rFonts w:ascii="宋体" w:hAnsi="宋体" w:cs="宋体" w:eastAsia="宋体"/>
          <w:sz w:val="49"/>
          <w:spacing w:val="0"/>
          <w:color w:val="000000"/>
          <w:b w:val="off"/>
          <w:i w:val="off"/>
        </w:rPr>
        <w:t>上如何分析，见第37节)，或通过实指法所学到的其他词项。现有的</w:t>
      </w:r>
      <w:r>
        <w:rPr>
          <w:rFonts w:ascii="宋体" w:hAnsi="宋体" w:cs="宋体" w:eastAsia="宋体"/>
          <w:sz w:val="49"/>
          <w:spacing w:val="0"/>
          <w:color w:val="000000"/>
          <w:b w:val="off"/>
          <w:i w:val="off"/>
        </w:rPr>
        <w:t>词项本来很可能已借助于标示词而习得。</w:t>
      </w:r>
      <w:bookmarkEnd w:id="3758"/>
    </w:p>
    <w:p>
      <w:pPr>
        <w:pageBreakBefore w:val="off"/>
        <w:tabs/>
        <w:wordWrap w:val="off"/>
        <w:spacing w:before="0" w:after="0" w:line="900" w:lineRule="atLeast"/>
        <w:ind w:left="80" w:right="0" w:firstLine="1040"/>
        <w:jc w:val="both"/>
        <w:textAlignment w:val="baseline"/>
        <w:rPr>
          <w:sz w:val="49"/>
        </w:rPr>
      </w:pPr>
      <w:bookmarkStart w:name="" w:id="3759"/>
      <w:r>
        <w:rPr>
          <w:rFonts w:ascii="宋体" w:hAnsi="宋体" w:cs="宋体" w:eastAsia="宋体"/>
          <w:sz w:val="49"/>
          <w:spacing w:val="0"/>
          <w:color w:val="000000"/>
          <w:b w:val="off"/>
          <w:i w:val="off"/>
        </w:rPr>
        <w:t>在第36节中，我们已经设想了把时态从规范语言中消除。但这</w:t>
      </w:r>
      <w:r>
        <w:rPr>
          <w:rFonts w:ascii="宋体" w:hAnsi="宋体" w:cs="宋体" w:eastAsia="宋体"/>
          <w:sz w:val="49"/>
          <w:spacing w:val="0"/>
          <w:color w:val="000000"/>
          <w:b w:val="off"/>
          <w:i w:val="off"/>
        </w:rPr>
        <w:t>个做法还不能导致向永恒句的转换。消除时态对(1)的影响只是两</w:t>
      </w:r>
      <w:r>
        <w:rPr>
          <w:rFonts w:ascii="宋体" w:hAnsi="宋体" w:cs="宋体" w:eastAsia="宋体"/>
          <w:sz w:val="49"/>
          <w:spacing w:val="0"/>
          <w:color w:val="000000"/>
          <w:b w:val="off"/>
          <w:i w:val="off"/>
        </w:rPr>
        <w:t>次插入了“现在”(now)，把两个动词当做无时态的。要使括号中的</w:t>
      </w:r>
      <w:r>
        <w:rPr>
          <w:rFonts w:ascii="宋体" w:hAnsi="宋体" w:cs="宋体" w:eastAsia="宋体"/>
          <w:sz w:val="49"/>
          <w:spacing w:val="0"/>
          <w:color w:val="000000"/>
          <w:b w:val="off"/>
          <w:i w:val="off"/>
        </w:rPr>
        <w:t>语句真正永恒化，我们还得用具体的日期和时刻代替这个句子中的</w:t>
      </w:r>
      <w:r>
        <w:rPr>
          <w:rFonts w:ascii="宋体" w:hAnsi="宋体" w:cs="宋体" w:eastAsia="宋体"/>
          <w:sz w:val="49"/>
          <w:spacing w:val="0"/>
          <w:color w:val="000000"/>
          <w:b w:val="off"/>
          <w:i w:val="off"/>
        </w:rPr>
        <w:t>“现在”(now)，给“那扇门”(the door)以更多的描述。如果愿意，</w:t>
      </w:r>
      <w:bookmarkEnd w:id="3759"/>
    </w:p>
    <w:p>
      <w:pPr>
        <w:pageBreakBefore w:val="off"/>
        <w:tabs/>
        <w:wordWrap w:val="off"/>
        <w:spacing w:before="0" w:after="0" w:line="640" w:lineRule="atLeast"/>
        <w:ind w:left="80" w:right="0"/>
        <w:jc w:val="both"/>
        <w:textAlignment w:val="baseline"/>
        <w:rPr>
          <w:sz w:val="47"/>
        </w:rPr>
      </w:pPr>
      <w:bookmarkStart w:name="" w:id="3760"/>
      <w:r>
        <w:rPr>
          <w:rFonts w:ascii="黑体" w:hAnsi="黑体" w:cs="黑体" w:eastAsia="黑体"/>
          <w:sz w:val="47"/>
          <w:spacing w:val="0"/>
          <w:color w:val="000000"/>
          <w:b w:val="off"/>
          <w:i w:val="off"/>
        </w:rPr>
        <w:t>224</w:t>
      </w:r>
      <w:bookmarkEnd w:id="3760"/>
    </w:p>
    <w:p>
      <w:r>
        <w:t/>
      </w:r>
    </w:p>
    <w:p>
      <w:pPr>
        <w:sectPr>
          <w:footerReference r:id="rId679"/>
          <w:headerReference r:id="rId680" w:type="default"/>
          <w:type w:val="nextPage"/>
          <w:pgSz w:w="21240" w:h="31680"/>
          <w:pgMar w:left="2600" w:top="1820" w:right="2600" w:bottom="1820" w:header="1520" w:footer="1520"/>
          <w:cols w:num="1"/>
        </w:sectPr>
      </w:pPr>
    </w:p>
    <w:p>
      <w:pPr>
        <w:pageBreakBefore w:val="off"/>
        <w:tabs/>
        <w:wordWrap w:val="off"/>
        <w:spacing w:before="0" w:after="0" w:line="640" w:lineRule="atLeast"/>
        <w:ind w:left="0" w:right="980"/>
        <w:jc w:val="right"/>
        <w:textAlignment w:val="baseline"/>
        <w:rPr>
          <w:sz w:val="47"/>
        </w:rPr>
      </w:pPr>
      <w:bookmarkStart w:name="" w:id="3761"/>
      <w:r>
        <w:rPr>
          <w:rFonts w:ascii="黑体" w:hAnsi="黑体" w:cs="黑体" w:eastAsia="黑体"/>
          <w:sz w:val="47"/>
          <w:spacing w:val="0"/>
          <w:color w:val="000000"/>
          <w:b w:val="off"/>
          <w:i w:val="off"/>
        </w:rPr>
        <w:t>第六章逃离内涵</w:t>
      </w:r>
      <w:bookmarkEnd w:id="3761"/>
    </w:p>
    <w:p>
      <w:pPr>
        <w:pageBreakBefore w:val="off"/>
        <w:tabs/>
        <w:wordWrap w:val="off"/>
        <w:spacing w:before="0" w:after="0" w:line="540" w:lineRule="exact"/>
        <w:ind w:left="0" w:right="0"/>
        <w:jc w:val="right"/>
        <w:textAlignment w:val="baseline"/>
        <w:rPr>
          <w:sz w:val="47"/>
        </w:rPr>
      </w:pPr>
      <w:bookmarkStart w:name="" w:id="3762"/>
      <w:r>
        <w:rPr>
          <w:rFonts w:ascii="宋体" w:hAnsi="宋体" w:cs="宋体" w:eastAsia="宋体"/>
          <w:sz w:val="47"/>
          <w:spacing w:val="0"/>
          <w:color w:val="000000"/>
          <w:b w:val="off"/>
          <w:i w:val="off"/>
        </w:rPr>
        <w:t/>
      </w:r>
      <w:bookmarkEnd w:id="3762"/>
    </w:p>
    <w:p>
      <w:pPr>
        <w:pageBreakBefore w:val="off"/>
        <w:tabs/>
        <w:wordWrap w:val="off"/>
        <w:spacing w:before="0" w:after="0" w:line="920" w:lineRule="atLeast"/>
        <w:ind w:left="160" w:right="140"/>
        <w:jc w:val="both"/>
        <w:textAlignment w:val="baseline"/>
        <w:rPr>
          <w:sz w:val="53"/>
        </w:rPr>
      </w:pPr>
      <w:bookmarkStart w:name="" w:id="3763"/>
      <w:r>
        <w:rPr>
          <w:rFonts w:ascii="宋体" w:hAnsi="宋体" w:cs="宋体" w:eastAsia="宋体"/>
          <w:sz w:val="53"/>
          <w:spacing w:val="0"/>
          <w:color w:val="000000"/>
          <w:b w:val="off"/>
          <w:i w:val="off"/>
        </w:rPr>
        <w:t>我们也可以通过类似方式替代“现在”(now)，并对汤姆(Tom)多</w:t>
      </w:r>
      <w:r>
        <w:rPr>
          <w:rFonts w:ascii="宋体" w:hAnsi="宋体" w:cs="宋体" w:eastAsia="宋体"/>
          <w:sz w:val="53"/>
          <w:spacing w:val="0"/>
          <w:color w:val="000000"/>
          <w:b w:val="off"/>
          <w:i w:val="off"/>
        </w:rPr>
        <w:t>加描述，以将这个句子的外在部分也永恒化。(但是，在一般情况下</w:t>
      </w:r>
      <w:r>
        <w:rPr>
          <w:rFonts w:ascii="宋体" w:hAnsi="宋体" w:cs="宋体" w:eastAsia="宋体"/>
          <w:sz w:val="53"/>
          <w:spacing w:val="0"/>
          <w:color w:val="000000"/>
          <w:b w:val="off"/>
          <w:i w:val="off"/>
        </w:rPr>
        <w:t>将关于命题态度的陈述永恒化有一个障碍，见第45节。)</w:t>
      </w:r>
      <w:bookmarkEnd w:id="3763"/>
    </w:p>
    <w:p>
      <w:pPr>
        <w:pageBreakBefore w:val="off"/>
        <w:tabs/>
        <w:wordWrap w:val="off"/>
        <w:spacing w:before="0" w:after="0" w:line="920" w:lineRule="atLeast"/>
        <w:ind w:left="160" w:right="100" w:firstLine="1040"/>
        <w:jc w:val="both"/>
        <w:textAlignment w:val="baseline"/>
        <w:rPr>
          <w:sz w:val="53"/>
        </w:rPr>
      </w:pPr>
      <w:bookmarkStart w:name="" w:id="3764"/>
      <w:r>
        <w:rPr>
          <w:rFonts w:ascii="宋体" w:hAnsi="宋体" w:cs="宋体" w:eastAsia="宋体"/>
          <w:sz w:val="53"/>
          <w:spacing w:val="0"/>
          <w:color w:val="000000"/>
          <w:b w:val="off"/>
          <w:i w:val="off"/>
        </w:rPr>
        <w:t>我找不到合适的理由不认为，每个命题通过将括号应用于这一或</w:t>
      </w:r>
      <w:r>
        <w:rPr>
          <w:rFonts w:ascii="宋体" w:hAnsi="宋体" w:cs="宋体" w:eastAsia="宋体"/>
          <w:sz w:val="53"/>
          <w:spacing w:val="0"/>
          <w:color w:val="000000"/>
          <w:b w:val="off"/>
          <w:i w:val="off"/>
        </w:rPr>
        <w:t>那一永恒句，都是可命名的。另一个可选择的计划是为不可表达的命</w:t>
      </w:r>
      <w:r>
        <w:rPr>
          <w:rFonts w:ascii="宋体" w:hAnsi="宋体" w:cs="宋体" w:eastAsia="宋体"/>
          <w:sz w:val="53"/>
          <w:spacing w:val="0"/>
          <w:color w:val="000000"/>
          <w:b w:val="off"/>
          <w:i w:val="off"/>
        </w:rPr>
        <w:t>题留出余地，不过这样做似乎并无任何明显的目的可求。[2]设想命题</w:t>
      </w:r>
      <w:r>
        <w:rPr>
          <w:rFonts w:ascii="宋体" w:hAnsi="宋体" w:cs="宋体" w:eastAsia="宋体"/>
          <w:sz w:val="53"/>
          <w:spacing w:val="0"/>
          <w:color w:val="000000"/>
          <w:b w:val="off"/>
          <w:i w:val="off"/>
        </w:rPr>
        <w:t>多于永恒句的一个更无聊的理由可能是，对许多命题来说，与之相适</w:t>
      </w:r>
      <w:r>
        <w:rPr>
          <w:rFonts w:ascii="宋体" w:hAnsi="宋体" w:cs="宋体" w:eastAsia="宋体"/>
          <w:sz w:val="53"/>
          <w:spacing w:val="0"/>
          <w:color w:val="000000"/>
          <w:b w:val="off"/>
          <w:i w:val="off"/>
        </w:rPr>
        <w:t>应的永恒句尽管完全是可说的，但恰好从未被说(或写)出来。这个</w:t>
      </w:r>
      <w:r>
        <w:rPr>
          <w:rFonts w:ascii="宋体" w:hAnsi="宋体" w:cs="宋体" w:eastAsia="宋体"/>
          <w:sz w:val="53"/>
          <w:spacing w:val="0"/>
          <w:color w:val="000000"/>
          <w:b w:val="off"/>
          <w:i w:val="off"/>
        </w:rPr>
        <w:t>说法是错误的，但值得考察一下，因为除了这个方面，对它的回答也</w:t>
      </w:r>
      <w:r>
        <w:rPr>
          <w:rFonts w:ascii="宋体" w:hAnsi="宋体" w:cs="宋体" w:eastAsia="宋体"/>
          <w:sz w:val="53"/>
          <w:spacing w:val="0"/>
          <w:color w:val="000000"/>
          <w:b w:val="off"/>
          <w:i w:val="off"/>
        </w:rPr>
        <w:t>是重要的。</w:t>
      </w:r>
      <w:bookmarkEnd w:id="3764"/>
    </w:p>
    <w:p>
      <w:pPr>
        <w:pageBreakBefore w:val="off"/>
        <w:tabs/>
        <w:wordWrap w:val="off"/>
        <w:spacing w:before="0" w:after="0" w:line="920" w:lineRule="atLeast"/>
        <w:ind w:left="160" w:right="20" w:firstLine="1040"/>
        <w:jc w:val="both"/>
        <w:textAlignment w:val="baseline"/>
        <w:rPr>
          <w:sz w:val="53"/>
        </w:rPr>
      </w:pPr>
      <w:bookmarkStart w:name="" w:id="3765"/>
      <w:r>
        <w:rPr>
          <w:rFonts w:ascii="宋体" w:hAnsi="宋体" w:cs="宋体" w:eastAsia="宋体"/>
          <w:sz w:val="53"/>
          <w:spacing w:val="0"/>
          <w:color w:val="000000"/>
          <w:b w:val="off"/>
          <w:i w:val="off"/>
        </w:rPr>
        <w:t>初看起来，答案是，一个语句不是一个话语事件，而是一个语言</w:t>
      </w:r>
      <w:r>
        <w:rPr>
          <w:rFonts w:ascii="宋体" w:hAnsi="宋体" w:cs="宋体" w:eastAsia="宋体"/>
          <w:sz w:val="53"/>
          <w:spacing w:val="0"/>
          <w:color w:val="000000"/>
          <w:b w:val="off"/>
          <w:i w:val="off"/>
        </w:rPr>
        <w:t>形式，它可能被常常说出，被说出一次，或从未被说出；它的存在不</w:t>
      </w:r>
      <w:r>
        <w:rPr>
          <w:rFonts w:ascii="宋体" w:hAnsi="宋体" w:cs="宋体" w:eastAsia="宋体"/>
          <w:sz w:val="53"/>
          <w:spacing w:val="0"/>
          <w:color w:val="000000"/>
          <w:b w:val="off"/>
          <w:i w:val="off"/>
        </w:rPr>
        <w:t>因没被说出来而受到影响。但除非更确切地考察这些语言形式是什</w:t>
      </w:r>
      <w:r>
        <w:rPr>
          <w:rFonts w:ascii="宋体" w:hAnsi="宋体" w:cs="宋体" w:eastAsia="宋体"/>
          <w:sz w:val="53"/>
          <w:spacing w:val="0"/>
          <w:color w:val="000000"/>
          <w:b w:val="off"/>
          <w:i w:val="off"/>
        </w:rPr>
        <w:t>么，否则，我们不能接受这个答案。如果一个语句被看做其话语的</w:t>
      </w:r>
      <w:r>
        <w:rPr>
          <w:rFonts w:ascii="宋体" w:hAnsi="宋体" w:cs="宋体" w:eastAsia="宋体"/>
          <w:sz w:val="53"/>
          <w:spacing w:val="0"/>
          <w:color w:val="000000"/>
          <w:b w:val="off"/>
          <w:i w:val="off"/>
        </w:rPr>
        <w:t>类，那么所有未被说出的语句可以归结为一个类，即空类；就其与命</w:t>
      </w:r>
      <w:r>
        <w:rPr>
          <w:rFonts w:ascii="宋体" w:hAnsi="宋体" w:cs="宋体" w:eastAsia="宋体"/>
          <w:sz w:val="53"/>
          <w:spacing w:val="0"/>
          <w:color w:val="000000"/>
          <w:b w:val="off"/>
          <w:i w:val="off"/>
        </w:rPr>
        <w:t>题相关而言，它们也可能并不存在，因为它们之间的所有区别都消失</w:t>
      </w:r>
      <w:r>
        <w:rPr>
          <w:rFonts w:ascii="宋体" w:hAnsi="宋体" w:cs="宋体" w:eastAsia="宋体"/>
          <w:sz w:val="53"/>
          <w:spacing w:val="0"/>
          <w:color w:val="000000"/>
          <w:b w:val="off"/>
          <w:i w:val="off"/>
        </w:rPr>
        <w:t>了。我也不想将一个语句当做话语的一个属性；因为在第43节中，</w:t>
      </w:r>
      <w:r>
        <w:rPr>
          <w:rFonts w:ascii="宋体" w:hAnsi="宋体" w:cs="宋体" w:eastAsia="宋体"/>
          <w:sz w:val="53"/>
          <w:spacing w:val="0"/>
          <w:color w:val="000000"/>
          <w:b w:val="off"/>
          <w:i w:val="off"/>
        </w:rPr>
        <w:t>我将论证完全可以去掉属性。但还可以另一种方式看待语句和其他语</w:t>
      </w:r>
      <w:r>
        <w:rPr>
          <w:rFonts w:ascii="宋体" w:hAnsi="宋体" w:cs="宋体" w:eastAsia="宋体"/>
          <w:sz w:val="53"/>
          <w:spacing w:val="0"/>
          <w:color w:val="000000"/>
          <w:b w:val="off"/>
          <w:i w:val="off"/>
        </w:rPr>
        <w:t>言形式，而使它们的存在和区别不因未能说出而受影响，即我们可以</w:t>
      </w:r>
      <w:r>
        <w:rPr>
          <w:rFonts w:ascii="宋体" w:hAnsi="宋体" w:cs="宋体" w:eastAsia="宋体"/>
          <w:sz w:val="53"/>
          <w:spacing w:val="0"/>
          <w:color w:val="000000"/>
          <w:b w:val="off"/>
          <w:i w:val="off"/>
        </w:rPr>
        <w:t>将每一种语言形式当做数学意义上的连续字符或音素的序列。一个序</w:t>
      </w:r>
      <w:r>
        <w:rPr>
          <w:rFonts w:ascii="宋体" w:hAnsi="宋体" w:cs="宋体" w:eastAsia="宋体"/>
          <w:sz w:val="53"/>
          <w:spacing w:val="0"/>
          <w:color w:val="000000"/>
          <w:b w:val="off"/>
          <w:i w:val="off"/>
        </w:rPr>
        <w:t>列a₁，a₂，……，aₙ可以被解释为n个序偶〈a₁，1〉，〈a₂，2〉，……，</w:t>
      </w:r>
      <w:r>
        <w:rPr>
          <w:rFonts w:ascii="宋体" w:hAnsi="宋体" w:cs="宋体" w:eastAsia="宋体"/>
          <w:sz w:val="53"/>
          <w:spacing w:val="0"/>
          <w:color w:val="000000"/>
          <w:b w:val="off"/>
          <w:i w:val="off"/>
        </w:rPr>
        <w:t>〈aₙ，n〉的类。(关于序偶，见第53节。)可以将每一成分字符aᵢ作为</w:t>
      </w:r>
      <w:r>
        <w:rPr>
          <w:rFonts w:ascii="宋体" w:hAnsi="宋体" w:cs="宋体" w:eastAsia="宋体"/>
          <w:sz w:val="53"/>
          <w:spacing w:val="0"/>
          <w:color w:val="000000"/>
          <w:b w:val="off"/>
          <w:i w:val="off"/>
        </w:rPr>
        <w:t>话语事件的类，这里没有无话语(non-utterence)的危险。</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3479800</wp:posOffset>
                </wp:positionV>
                <wp:extent cx="622300" cy="444500"/>
                <wp:wrapNone/>
                <wp:docPr id="378" name="文本框 378"/>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3766"/>
                            <w:r>
                              <w:rPr>
                                <w:rFonts w:ascii="楷体" w:hAnsi="楷体" w:cs="楷体" w:eastAsia="楷体"/>
                                <w:sz w:val="45"/>
                                <w:spacing w:val="0"/>
                                <w:color w:val="000000"/>
                                <w:b w:val="off"/>
                                <w:i w:val="off"/>
                              </w:rPr>
                              <w:t>195</w:t>
                            </w:r>
                            <w:bookmarkEnd w:id="3766"/>
                          </w:p>
                        </w:txbxContent>
                      </wps:txbx>
                      <wps:bodyPr wrap="square" lIns="0" rIns="0" tIns="0" bIns="0" vert="horz" anchor="t">
                        <a:noAutofit/>
                      </wps:bodyPr>
                    </wps:wsp>
                  </a:graphicData>
                </a:graphic>
              </wp:anchor>
            </w:drawing>
          </mc:Choice>
          <mc:Fallback>
            <w:pict>
              <v:shape type="#_x0000_t202" filled="f" stroked="f" style="margin-left:952pt;margin-top:274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3767"/>
                      <w:r>
                        <w:rPr>
                          <w:rFonts w:ascii="楷体" w:hAnsi="楷体" w:cs="楷体" w:eastAsia="楷体"/>
                          <w:sz w:val="45"/>
                          <w:spacing w:val="0"/>
                          <w:color w:val="000000"/>
                          <w:b w:val="off"/>
                          <w:i w:val="off"/>
                        </w:rPr>
                        <w:t>195</w:t>
                      </w:r>
                      <w:bookmarkEnd w:id="3767"/>
                    </w:p>
                  </w:txbxContent>
                </v:textbox>
              </v:shape>
            </w:pict>
          </mc:Fallback>
        </mc:AlternateContent>
      </w:r>
      <w:bookmarkEnd w:id="3765"/>
    </w:p>
    <w:p>
      <w:pPr>
        <w:pageBreakBefore w:val="off"/>
        <w:tabs/>
        <w:wordWrap w:val="off"/>
        <w:spacing w:before="0" w:after="0" w:line="920" w:lineRule="exact"/>
        <w:ind w:left="0" w:right="0"/>
        <w:jc w:val="both"/>
        <w:textAlignment w:val="baseline"/>
        <w:rPr>
          <w:sz w:val="53"/>
        </w:rPr>
      </w:pPr>
      <w:bookmarkStart w:name="" w:id="3768"/>
      <w:r>
        <w:rPr>
          <w:rFonts w:ascii="宋体" w:hAnsi="宋体" w:cs="宋体" w:eastAsia="宋体"/>
          <w:sz w:val="53"/>
          <w:spacing w:val="0"/>
          <w:color w:val="000000"/>
          <w:b w:val="off"/>
          <w:i w:val="off"/>
        </w:rPr>
        <w:t/>
      </w:r>
      <w:bookmarkEnd w:id="3768"/>
    </w:p>
    <w:p>
      <w:pPr>
        <w:pageBreakBefore w:val="off"/>
        <w:tabs/>
        <w:wordWrap w:val="off"/>
        <w:spacing w:before="0" w:after="0" w:line="740" w:lineRule="atLeast"/>
        <w:ind w:left="160" w:right="0"/>
        <w:jc w:val="both"/>
        <w:textAlignment w:val="baseline"/>
        <w:rPr>
          <w:sz w:val="52"/>
        </w:rPr>
      </w:pPr>
      <w:bookmarkStart w:name="" w:id="3769"/>
      <w:r>
        <w:rPr>
          <w:rFonts w:ascii="黑体" w:hAnsi="黑体" w:cs="黑体" w:eastAsia="黑体"/>
          <w:sz w:val="52"/>
          <w:spacing w:val="0"/>
          <w:color w:val="000000"/>
          <w:b w:val="on"/>
          <w:i w:val="off"/>
        </w:rPr>
        <w:t>41.模</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态</w:t>
      </w:r>
      <w:bookmarkEnd w:id="3769"/>
    </w:p>
    <w:p>
      <w:pPr>
        <w:pageBreakBefore w:val="off"/>
        <w:tabs/>
        <w:wordWrap w:val="off"/>
        <w:spacing w:before="0" w:after="0" w:line="920" w:lineRule="exact"/>
        <w:ind w:left="0" w:right="0"/>
        <w:jc w:val="both"/>
        <w:textAlignment w:val="baseline"/>
        <w:rPr>
          <w:sz w:val="53"/>
        </w:rPr>
      </w:pPr>
      <w:bookmarkStart w:name="" w:id="3770"/>
      <w:r>
        <w:rPr>
          <w:rFonts w:ascii="宋体" w:hAnsi="宋体" w:cs="宋体" w:eastAsia="宋体"/>
          <w:sz w:val="53"/>
          <w:spacing w:val="0"/>
          <w:color w:val="000000"/>
          <w:b w:val="off"/>
          <w:i w:val="off"/>
        </w:rPr>
        <w:t/>
      </w:r>
      <w:bookmarkEnd w:id="3770"/>
    </w:p>
    <w:p>
      <w:pPr>
        <w:pageBreakBefore w:val="off"/>
        <w:tabs/>
        <w:wordWrap w:val="off"/>
        <w:spacing w:before="0" w:after="0" w:line="920" w:lineRule="atLeast"/>
        <w:ind w:left="1340" w:right="0"/>
        <w:jc w:val="both"/>
        <w:textAlignment w:val="baseline"/>
        <w:rPr>
          <w:sz w:val="53"/>
        </w:rPr>
      </w:pPr>
      <w:bookmarkStart w:name="" w:id="3771"/>
      <w:r>
        <w:rPr>
          <w:rFonts w:ascii="宋体" w:hAnsi="宋体" w:cs="宋体" w:eastAsia="宋体"/>
          <w:sz w:val="53"/>
          <w:spacing w:val="0"/>
          <w:color w:val="000000"/>
          <w:b w:val="off"/>
          <w:i w:val="off"/>
        </w:rPr>
        <w:t>有这么一些模糊的用语，除了没有人称指称外，看上去很像命题</w:t>
      </w:r>
      <w:bookmarkEnd w:id="3771"/>
    </w:p>
    <w:p>
      <w:pPr>
        <w:pageBreakBefore w:val="off"/>
        <w:tabs/>
        <w:wordWrap w:val="off"/>
        <w:spacing w:before="0" w:after="0" w:line="920" w:lineRule="atLeast"/>
        <w:ind w:left="0" w:right="0"/>
        <w:jc w:val="right"/>
        <w:textAlignment w:val="baseline"/>
        <w:rPr>
          <w:sz w:val="53"/>
        </w:rPr>
      </w:pPr>
      <w:bookmarkStart w:name="" w:id="3772"/>
      <w:r>
        <w:rPr>
          <w:rFonts w:ascii="宋体" w:hAnsi="宋体" w:cs="宋体" w:eastAsia="宋体"/>
          <w:sz w:val="53"/>
          <w:spacing w:val="0"/>
          <w:color w:val="000000"/>
          <w:b w:val="off"/>
          <w:i w:val="off"/>
        </w:rPr>
        <w:t>225</w:t>
      </w:r>
      <w:bookmarkEnd w:id="3772"/>
    </w:p>
    <w:p>
      <w:r>
        <w:t/>
      </w:r>
    </w:p>
    <w:p>
      <w:pPr>
        <w:sectPr>
          <w:footerReference r:id="rId681"/>
          <w:headerReference r:id="rId682" w:type="default"/>
          <w:type w:val="nextPage"/>
          <w:pgSz w:w="21240" w:h="31680"/>
          <w:pgMar w:left="2500" w:top="2260" w:right="2500" w:bottom="2260" w:header="1960" w:footer="1960"/>
          <w:cols w:num="1"/>
        </w:sectPr>
      </w:pPr>
    </w:p>
    <w:p>
      <w:pPr>
        <w:pageBreakBefore w:val="off"/>
        <w:tabs/>
        <w:wordWrap w:val="off"/>
        <w:spacing w:before="620" w:after="0" w:line="560" w:lineRule="atLeast"/>
        <w:ind w:left="820" w:right="0"/>
        <w:jc w:val="both"/>
        <w:textAlignment w:val="baseline"/>
        <w:rPr>
          <w:sz w:val="42"/>
        </w:rPr>
      </w:pPr>
      <w:bookmarkStart w:name="" w:id="3773"/>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12700</wp:posOffset>
            </wp:positionV>
            <wp:extent cx="444500" cy="762000"/>
            <wp:wrapNone/>
            <wp:docPr id="380" name="Drawing 380"/>
            <a:graphic xmlns:a="http://schemas.openxmlformats.org/drawingml/2006/main">
              <a:graphicData uri="http://schemas.openxmlformats.org/drawingml/2006/picture">
                <pic:pic xmlns:pic="http://schemas.openxmlformats.org/drawingml/2006/picture">
                  <pic:nvPicPr>
                    <pic:cNvPr id="0" name="Picture 379"/>
                    <pic:cNvPicPr>
                      <a:picLocks noChangeAspect="true"/>
                    </pic:cNvPicPr>
                  </pic:nvPicPr>
                  <pic:blipFill>
                    <a:blip r:embed="rId143"/>
                    <a:stretch>
                      <a:fillRect/>
                    </a:stretch>
                  </pic:blipFill>
                  <pic:spPr>
                    <a:xfrm>
                      <a:off x="0" y="0"/>
                      <a:ext cx="444500" cy="762000"/>
                    </a:xfrm>
                    <a:prstGeom prst="rect">
                      <a:avLst/>
                    </a:prstGeom>
                  </pic:spPr>
                </pic:pic>
              </a:graphicData>
            </a:graphic>
          </wp:anchor>
        </w:drawing>
      </w:r>
      <w:bookmarkEnd w:id="3773"/>
    </w:p>
    <w:p>
      <w:pPr>
        <w:pageBreakBefore w:val="off"/>
        <w:tabs/>
        <w:wordWrap w:val="off"/>
        <w:spacing w:before="0" w:after="0" w:line="500" w:lineRule="exact"/>
        <w:ind w:left="0" w:right="0"/>
        <w:jc w:val="both"/>
        <w:textAlignment w:val="baseline"/>
        <w:rPr>
          <w:sz w:val="42"/>
        </w:rPr>
      </w:pPr>
      <w:bookmarkStart w:name="" w:id="3774"/>
      <w:r>
        <w:rPr>
          <w:rFonts w:ascii="宋体" w:hAnsi="宋体" w:cs="宋体" w:eastAsia="宋体"/>
          <w:sz w:val="42"/>
          <w:spacing w:val="0"/>
          <w:color w:val="000000"/>
          <w:b w:val="off"/>
          <w:i w:val="off"/>
        </w:rPr>
        <w:t/>
      </w:r>
      <w:bookmarkEnd w:id="3774"/>
    </w:p>
    <w:p>
      <w:pPr>
        <w:pageBreakBefore w:val="off"/>
        <w:tabs/>
        <w:wordWrap w:val="off"/>
        <w:spacing w:before="0" w:after="0" w:line="900" w:lineRule="atLeast"/>
        <w:ind w:left="0" w:right="20"/>
        <w:jc w:val="both"/>
        <w:textAlignment w:val="baseline"/>
        <w:rPr>
          <w:sz w:val="48"/>
        </w:rPr>
      </w:pPr>
      <w:bookmarkStart w:name="" w:id="3775"/>
      <w:r>
        <w:rPr>
          <w:rFonts w:ascii="宋体" w:hAnsi="宋体" w:cs="宋体" w:eastAsia="宋体"/>
          <w:sz w:val="48"/>
          <w:spacing w:val="0"/>
          <w:color w:val="000000"/>
          <w:b w:val="off"/>
          <w:i w:val="off"/>
        </w:rPr>
        <w:t>态度的惯用语；它们就是所谓的逻辑模态：</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“必然地……”、“可能</w:t>
      </w:r>
      <w:r>
        <w:rPr>
          <w:rFonts w:ascii="宋体" w:hAnsi="宋体" w:cs="宋体" w:eastAsia="宋体"/>
          <w:sz w:val="48"/>
          <w:spacing w:val="0"/>
          <w:color w:val="000000"/>
          <w:b w:val="off"/>
          <w:i w:val="off"/>
        </w:rPr>
        <w:t>地⋯⋯”。</w:t>
      </w:r>
      <w:bookmarkEnd w:id="3775"/>
    </w:p>
    <w:p>
      <w:pPr>
        <w:pageBreakBefore w:val="off"/>
        <w:tabs/>
        <w:wordWrap w:val="off"/>
        <w:spacing w:before="0" w:after="0" w:line="900" w:lineRule="atLeast"/>
        <w:ind w:left="0" w:right="20" w:firstLine="1060"/>
        <w:jc w:val="both"/>
        <w:textAlignment w:val="baseline"/>
        <w:rPr>
          <w:sz w:val="48"/>
        </w:rPr>
      </w:pPr>
      <w:bookmarkStart w:name="" w:id="3776"/>
      <w:r>
        <w:rPr>
          <w:rFonts w:ascii="宋体" w:hAnsi="宋体" w:cs="宋体" w:eastAsia="宋体"/>
          <w:sz w:val="48"/>
          <w:spacing w:val="0"/>
          <w:color w:val="000000"/>
          <w:b w:val="off"/>
          <w:i w:val="off"/>
        </w:rPr>
        <w:t>在日常非哲学的用法中，“可能地”通常仅被用作对一种实际上</w:t>
      </w:r>
      <w:r>
        <w:rPr>
          <w:rFonts w:ascii="宋体" w:hAnsi="宋体" w:cs="宋体" w:eastAsia="宋体"/>
          <w:sz w:val="48"/>
          <w:spacing w:val="0"/>
          <w:color w:val="000000"/>
          <w:b w:val="off"/>
          <w:i w:val="off"/>
        </w:rPr>
        <w:t>是命题态度的人称习惯用法的一种谦虚的非人称的再述：“我不清楚</w:t>
      </w:r>
      <w:r>
        <w:rPr>
          <w:rFonts w:ascii="宋体" w:hAnsi="宋体" w:cs="宋体" w:eastAsia="宋体"/>
          <w:sz w:val="48"/>
          <w:spacing w:val="0"/>
          <w:color w:val="000000"/>
          <w:b w:val="off"/>
          <w:i w:val="off"/>
        </w:rPr>
        <w:t>是否不……”(I</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am</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not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sure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but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what)。而且很奇怪，带有“必然</w:t>
      </w:r>
      <w:r>
        <w:rPr>
          <w:rFonts w:ascii="宋体" w:hAnsi="宋体" w:cs="宋体" w:eastAsia="宋体"/>
          <w:sz w:val="48"/>
          <w:spacing w:val="0"/>
          <w:color w:val="000000"/>
          <w:b w:val="off"/>
          <w:i w:val="off"/>
        </w:rPr>
        <w:t>地……”这种句子结构通常并不具有“我确信……”(I</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am</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sure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that)</w:t>
      </w:r>
      <w:r>
        <w:rPr>
          <w:rFonts w:ascii="宋体" w:hAnsi="宋体" w:cs="宋体" w:eastAsia="宋体"/>
          <w:sz w:val="48"/>
          <w:spacing w:val="0"/>
          <w:color w:val="000000"/>
          <w:b w:val="off"/>
          <w:i w:val="off"/>
        </w:rPr>
        <w:t>的意义，而宁可说具有表示目的或决定的命题态度的含义。有时，</w:t>
      </w:r>
      <w:r>
        <w:rPr>
          <w:rFonts w:ascii="宋体" w:hAnsi="宋体" w:cs="宋体" w:eastAsia="宋体"/>
          <w:sz w:val="48"/>
          <w:spacing w:val="0"/>
          <w:color w:val="000000"/>
          <w:b w:val="off"/>
          <w:i w:val="off"/>
        </w:rPr>
        <w:t>“必然地”和“可能地”还为下面这个说法提供一种简缩的表达方式，</w:t>
      </w:r>
      <w:r>
        <w:rPr>
          <w:rFonts w:ascii="宋体" w:hAnsi="宋体" w:cs="宋体" w:eastAsia="宋体"/>
          <w:sz w:val="48"/>
          <w:spacing w:val="0"/>
          <w:color w:val="000000"/>
          <w:b w:val="off"/>
          <w:i w:val="off"/>
        </w:rPr>
        <w:t>即一个语句是从某个被理解为背景的固定前提得来，而且与之协调一</w:t>
      </w:r>
      <w:r>
        <w:rPr>
          <w:rFonts w:ascii="宋体" w:hAnsi="宋体" w:cs="宋体" w:eastAsia="宋体"/>
          <w:sz w:val="48"/>
          <w:spacing w:val="0"/>
          <w:color w:val="000000"/>
          <w:b w:val="off"/>
          <w:i w:val="off"/>
        </w:rPr>
        <w:t>致。而有时它们不过是“所有”和“有些”的一种不同的表达形式。</w:t>
      </w:r>
      <w:bookmarkEnd w:id="3776"/>
    </w:p>
    <w:p>
      <w:pPr>
        <w:pageBreakBefore w:val="off"/>
        <w:tabs/>
        <w:wordWrap w:val="off"/>
        <w:spacing w:before="0" w:after="0" w:line="900" w:lineRule="atLeast"/>
        <w:ind w:left="0" w:right="80" w:firstLine="1060"/>
        <w:jc w:val="both"/>
        <w:textAlignment w:val="baseline"/>
        <w:rPr>
          <w:sz w:val="48"/>
        </w:rPr>
      </w:pPr>
      <w:bookmarkStart w:name="" w:id="3777"/>
      <w:r>
        <w:rPr>
          <w:rFonts w:ascii="宋体" w:hAnsi="宋体" w:cs="宋体" w:eastAsia="宋体"/>
          <w:sz w:val="48"/>
          <w:spacing w:val="0"/>
          <w:color w:val="000000"/>
          <w:b w:val="off"/>
          <w:i w:val="off"/>
        </w:rPr>
        <w:t>然而，所谓的逻辑模态完全不是这类东西。作为逻辑模态词，</w:t>
      </w:r>
      <w:r>
        <w:rPr>
          <w:rFonts w:ascii="宋体" w:hAnsi="宋体" w:cs="宋体" w:eastAsia="宋体"/>
          <w:sz w:val="48"/>
          <w:spacing w:val="0"/>
          <w:color w:val="000000"/>
          <w:b w:val="off"/>
          <w:i w:val="off"/>
        </w:rPr>
        <w:t>“必然地”是把必然性无条件和非人称地作为真的一个绝对的样式；</w:t>
      </w:r>
      <w:r>
        <w:rPr>
          <w:rFonts w:ascii="宋体" w:hAnsi="宋体" w:cs="宋体" w:eastAsia="宋体"/>
          <w:sz w:val="48"/>
          <w:spacing w:val="0"/>
          <w:color w:val="000000"/>
          <w:b w:val="off"/>
          <w:i w:val="off"/>
        </w:rPr>
        <w:t>“可能地”则是否定了否定式的这个意义上的必然性。</w:t>
      </w:r>
      <w:bookmarkEnd w:id="3777"/>
    </w:p>
    <w:p>
      <w:pPr>
        <w:pageBreakBefore w:val="off"/>
        <w:tabs/>
        <w:wordWrap w:val="off"/>
        <w:spacing w:before="0" w:after="0" w:line="900" w:lineRule="atLeast"/>
        <w:ind w:left="0" w:right="0" w:firstLine="1060"/>
        <w:jc w:val="both"/>
        <w:textAlignment w:val="baseline"/>
        <w:rPr>
          <w:sz w:val="48"/>
        </w:rPr>
      </w:pPr>
      <w:bookmarkStart w:name="" w:id="3778"/>
      <w:r>
        <w:rPr>
          <w:rFonts w:ascii="宋体" w:hAnsi="宋体" w:cs="宋体" w:eastAsia="宋体"/>
          <w:sz w:val="48"/>
          <w:spacing w:val="0"/>
          <w:color w:val="000000"/>
          <w:b w:val="off"/>
          <w:i w:val="off"/>
        </w:rPr>
        <w:t>我们现在所了解的模态逻辑是1918年由刘易斯开创的。[3]对于必</w:t>
      </w:r>
      <w:r>
        <w:rPr>
          <w:rFonts w:ascii="宋体" w:hAnsi="宋体" w:cs="宋体" w:eastAsia="宋体"/>
          <w:sz w:val="48"/>
          <w:spacing w:val="0"/>
          <w:color w:val="000000"/>
          <w:b w:val="off"/>
          <w:i w:val="off"/>
        </w:rPr>
        <w:t>然性，由他提出而后由卡尔纳普[4]以更明晰的形式表述的解释是：一</w:t>
      </w:r>
      <w:r>
        <w:rPr>
          <w:rFonts w:ascii="宋体" w:hAnsi="宋体" w:cs="宋体" w:eastAsia="宋体"/>
          <w:sz w:val="48"/>
          <w:spacing w:val="0"/>
          <w:color w:val="000000"/>
          <w:b w:val="off"/>
          <w:i w:val="off"/>
        </w:rPr>
        <w:t>个以“必然地”开始的语句为真，当且仅当语句的其他部分为分析</w:t>
      </w:r>
      <w:r>
        <w:rPr>
          <w:rFonts w:ascii="宋体" w:hAnsi="宋体" w:cs="宋体" w:eastAsia="宋体"/>
          <w:sz w:val="48"/>
          <w:spacing w:val="0"/>
          <w:color w:val="000000"/>
          <w:b w:val="off"/>
          <w:i w:val="off"/>
        </w:rPr>
        <w:t>的。由于我们对分析性有所保留(见第14节)，这个说明就还有某种</w:t>
      </w:r>
      <w:r>
        <w:rPr>
          <w:rFonts w:ascii="宋体" w:hAnsi="宋体" w:cs="宋体" w:eastAsia="宋体"/>
          <w:sz w:val="48"/>
          <w:spacing w:val="0"/>
          <w:color w:val="000000"/>
          <w:b w:val="off"/>
          <w:i w:val="off"/>
        </w:rPr>
        <w:t>令人感到不足的地方；但让我们暂且跟着它走。如果出于论证的缘故</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我们接受“分析的”(analytic)一词作为语句的谓词(从而作为谓词</w:t>
      </w:r>
      <w:r>
        <w:rPr>
          <w:rFonts w:ascii="宋体" w:hAnsi="宋体" w:cs="宋体" w:eastAsia="宋体"/>
          <w:sz w:val="48"/>
          <w:spacing w:val="0"/>
          <w:color w:val="000000"/>
          <w:b w:val="off"/>
          <w:i w:val="off"/>
        </w:rPr>
        <w:t>成分附加于引语或标明语句的其他单独词项)，那么“必然地”(nec-</w:t>
      </w:r>
      <w:r>
        <w:rPr>
          <w:rFonts w:ascii="宋体" w:hAnsi="宋体" w:cs="宋体" w:eastAsia="宋体"/>
          <w:sz w:val="48"/>
          <w:spacing w:val="0"/>
          <w:color w:val="000000"/>
          <w:b w:val="off"/>
          <w:i w:val="off"/>
        </w:rPr>
        <w:t>essarily)就等于“是分析的”(is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analytic)加上前面的一双引号。例</w:t>
      </w:r>
      <w:r>
        <w:rPr>
          <w:rFonts w:ascii="宋体" w:hAnsi="宋体" w:cs="宋体" w:eastAsia="宋体"/>
          <w:sz w:val="48"/>
          <w:spacing w:val="0"/>
          <w:color w:val="000000"/>
          <w:b w:val="off"/>
          <w:i w:val="off"/>
        </w:rPr>
        <w:t>如，语句：</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2768600</wp:posOffset>
                </wp:positionV>
                <wp:extent cx="660400" cy="457200"/>
                <wp:wrapNone/>
                <wp:docPr id="381" name="文本框 381"/>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779"/>
                            <w:r>
                              <w:rPr>
                                <w:rFonts w:ascii="宋体" w:hAnsi="宋体" w:cs="宋体" w:eastAsia="宋体"/>
                                <w:sz w:val="48"/>
                                <w:spacing w:val="0"/>
                                <w:color w:val="000000"/>
                                <w:b w:val="off"/>
                                <w:i w:val="off"/>
                              </w:rPr>
                              <w:t>196</w:t>
                            </w:r>
                            <w:bookmarkEnd w:id="3779"/>
                          </w:p>
                        </w:txbxContent>
                      </wps:txbx>
                      <wps:bodyPr wrap="square" lIns="0" rIns="0" tIns="0" bIns="0" vert="horz" anchor="t">
                        <a:noAutofit/>
                      </wps:bodyPr>
                    </wps:wsp>
                  </a:graphicData>
                </a:graphic>
              </wp:anchor>
            </w:drawing>
          </mc:Choice>
          <mc:Fallback>
            <w:pict>
              <v:shape type="#_x0000_t202" filled="f" stroked="f" style="margin-left:70pt;margin-top:218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780"/>
                      <w:r>
                        <w:rPr>
                          <w:rFonts w:ascii="宋体" w:hAnsi="宋体" w:cs="宋体" w:eastAsia="宋体"/>
                          <w:sz w:val="48"/>
                          <w:spacing w:val="0"/>
                          <w:color w:val="000000"/>
                          <w:b w:val="off"/>
                          <w:i w:val="off"/>
                        </w:rPr>
                        <w:t>196</w:t>
                      </w:r>
                      <w:bookmarkEnd w:id="3780"/>
                    </w:p>
                  </w:txbxContent>
                </v:textbox>
              </v:shape>
            </w:pict>
          </mc:Fallback>
        </mc:AlternateContent>
      </w:r>
      <w:bookmarkEnd w:id="3778"/>
    </w:p>
    <w:p>
      <w:pPr>
        <w:pageBreakBefore w:val="off"/>
        <w:tabs/>
        <w:wordWrap w:val="off"/>
        <w:spacing w:before="0" w:after="0" w:line="920" w:lineRule="exact"/>
        <w:ind w:left="0" w:right="0"/>
        <w:jc w:val="both"/>
        <w:textAlignment w:val="baseline"/>
        <w:rPr>
          <w:sz w:val="48"/>
        </w:rPr>
      </w:pPr>
      <w:bookmarkStart w:name="" w:id="3781"/>
      <w:r>
        <w:rPr>
          <w:rFonts w:ascii="宋体" w:hAnsi="宋体" w:cs="宋体" w:eastAsia="宋体"/>
          <w:sz w:val="48"/>
          <w:spacing w:val="0"/>
          <w:color w:val="000000"/>
          <w:b w:val="off"/>
          <w:i w:val="off"/>
        </w:rPr>
        <w:t/>
      </w:r>
      <w:bookmarkEnd w:id="3781"/>
    </w:p>
    <w:p>
      <w:pPr>
        <w:pageBreakBefore w:val="off"/>
        <w:tabs/>
        <w:wordWrap w:val="off"/>
        <w:spacing w:before="0" w:after="0" w:line="680" w:lineRule="atLeast"/>
        <w:ind w:left="2220" w:right="0"/>
        <w:jc w:val="both"/>
        <w:textAlignment w:val="baseline"/>
        <w:rPr>
          <w:sz w:val="50"/>
        </w:rPr>
      </w:pPr>
      <w:bookmarkStart w:name="" w:id="3782"/>
      <w:r>
        <w:rPr>
          <w:rFonts w:ascii="TimesNewRoman" w:hAnsi="TimesNewRoman" w:cs="TimesNewRoman" w:eastAsia="TimesNewRoman"/>
          <w:sz w:val="50"/>
          <w:spacing w:val="0"/>
          <w:color w:val="000000"/>
          <w:b w:val="off"/>
          <w:i w:val="off"/>
        </w:rPr>
        <w:t>(1)</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necessarily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9&gt;4</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(必然地9&gt;4)</w:t>
      </w:r>
      <w:bookmarkEnd w:id="3782"/>
    </w:p>
    <w:p>
      <w:pPr>
        <w:pageBreakBefore w:val="off"/>
        <w:tabs/>
        <w:wordWrap w:val="off"/>
        <w:spacing w:before="0" w:after="0" w:line="920" w:lineRule="exact"/>
        <w:ind w:left="0" w:right="0"/>
        <w:jc w:val="both"/>
        <w:textAlignment w:val="baseline"/>
        <w:rPr>
          <w:sz w:val="48"/>
        </w:rPr>
      </w:pPr>
      <w:bookmarkStart w:name="" w:id="3783"/>
      <w:r>
        <w:rPr>
          <w:rFonts w:ascii="宋体" w:hAnsi="宋体" w:cs="宋体" w:eastAsia="宋体"/>
          <w:sz w:val="48"/>
          <w:spacing w:val="0"/>
          <w:color w:val="000000"/>
          <w:b w:val="off"/>
          <w:i w:val="off"/>
        </w:rPr>
        <w:t/>
      </w:r>
      <w:bookmarkEnd w:id="3783"/>
    </w:p>
    <w:p>
      <w:pPr>
        <w:pageBreakBefore w:val="off"/>
        <w:tabs/>
        <w:wordWrap w:val="off"/>
        <w:spacing w:before="0" w:after="0" w:line="900" w:lineRule="atLeast"/>
        <w:ind w:left="100" w:right="0"/>
        <w:jc w:val="both"/>
        <w:textAlignment w:val="baseline"/>
        <w:rPr>
          <w:sz w:val="48"/>
        </w:rPr>
      </w:pPr>
      <w:bookmarkStart w:name="" w:id="3784"/>
      <w:r>
        <w:rPr>
          <w:rFonts w:ascii="宋体" w:hAnsi="宋体" w:cs="宋体" w:eastAsia="宋体"/>
          <w:sz w:val="48"/>
          <w:spacing w:val="0"/>
          <w:color w:val="000000"/>
          <w:b w:val="off"/>
          <w:i w:val="off"/>
        </w:rPr>
        <w:t>被解释为：</w:t>
      </w:r>
      <w:bookmarkEnd w:id="3784"/>
    </w:p>
    <w:p>
      <w:pPr>
        <w:pageBreakBefore w:val="off"/>
        <w:tabs/>
        <w:wordWrap w:val="off"/>
        <w:spacing w:before="0" w:after="0" w:line="920" w:lineRule="exact"/>
        <w:ind w:left="0" w:right="0"/>
        <w:jc w:val="both"/>
        <w:textAlignment w:val="baseline"/>
        <w:rPr>
          <w:sz w:val="48"/>
        </w:rPr>
      </w:pPr>
      <w:bookmarkStart w:name="" w:id="3785"/>
      <w:r>
        <w:rPr>
          <w:rFonts w:ascii="宋体" w:hAnsi="宋体" w:cs="宋体" w:eastAsia="宋体"/>
          <w:sz w:val="48"/>
          <w:spacing w:val="0"/>
          <w:color w:val="000000"/>
          <w:b w:val="off"/>
          <w:i w:val="off"/>
        </w:rPr>
        <w:t/>
      </w:r>
      <w:bookmarkEnd w:id="3785"/>
    </w:p>
    <w:p>
      <w:pPr>
        <w:pageBreakBefore w:val="off"/>
        <w:tabs/>
        <w:wordWrap w:val="off"/>
        <w:spacing w:before="0" w:after="0" w:line="680" w:lineRule="atLeast"/>
        <w:ind w:left="2220" w:right="0"/>
        <w:jc w:val="both"/>
        <w:textAlignment w:val="baseline"/>
        <w:rPr>
          <w:sz w:val="50"/>
        </w:rPr>
      </w:pPr>
      <w:bookmarkStart w:name="" w:id="3786"/>
      <w:r>
        <w:rPr>
          <w:rFonts w:ascii="TimesNewRoman" w:hAnsi="TimesNewRoman" w:cs="TimesNewRoman" w:eastAsia="TimesNewRoman"/>
          <w:sz w:val="50"/>
          <w:spacing w:val="0"/>
          <w:color w:val="000000"/>
          <w:b w:val="off"/>
          <w:i w:val="off"/>
        </w:rPr>
        <w:t>(2)“9&gt;4”</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analytic</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(“9&gt;4”是分析的)。</w:t>
      </w:r>
      <w:bookmarkEnd w:id="3786"/>
    </w:p>
    <w:p>
      <w:pPr>
        <w:pageBreakBefore w:val="off"/>
        <w:tabs/>
        <w:wordWrap w:val="off"/>
        <w:spacing w:before="0" w:after="0" w:line="560" w:lineRule="exact"/>
        <w:ind w:left="0" w:right="0"/>
        <w:jc w:val="both"/>
        <w:textAlignment w:val="baseline"/>
        <w:rPr>
          <w:sz w:val="47"/>
        </w:rPr>
      </w:pPr>
      <w:bookmarkStart w:name="" w:id="3787"/>
      <w:r>
        <w:rPr>
          <w:rFonts w:ascii="宋体" w:hAnsi="宋体" w:cs="宋体" w:eastAsia="宋体"/>
          <w:sz w:val="47"/>
          <w:spacing w:val="0"/>
          <w:color w:val="000000"/>
          <w:b w:val="off"/>
          <w:i w:val="off"/>
        </w:rPr>
        <w:t/>
      </w:r>
      <w:bookmarkEnd w:id="3787"/>
    </w:p>
    <w:p>
      <w:pPr>
        <w:pageBreakBefore w:val="off"/>
        <w:tabs/>
        <w:wordWrap w:val="off"/>
        <w:spacing w:before="0" w:after="0" w:line="560" w:lineRule="exact"/>
        <w:ind w:left="0" w:right="0"/>
        <w:jc w:val="both"/>
        <w:textAlignment w:val="baseline"/>
        <w:rPr>
          <w:sz w:val="47"/>
        </w:rPr>
      </w:pPr>
      <w:bookmarkStart w:name="" w:id="3788"/>
      <w:r>
        <w:rPr>
          <w:rFonts w:ascii="宋体" w:hAnsi="宋体" w:cs="宋体" w:eastAsia="宋体"/>
          <w:sz w:val="47"/>
          <w:spacing w:val="0"/>
          <w:color w:val="000000"/>
          <w:b w:val="off"/>
          <w:i w:val="off"/>
        </w:rPr>
        <w:t/>
      </w:r>
      <w:bookmarkEnd w:id="3788"/>
    </w:p>
    <w:p>
      <w:pPr>
        <w:pageBreakBefore w:val="off"/>
        <w:tabs/>
        <w:wordWrap w:val="off"/>
        <w:spacing w:before="0" w:after="0" w:line="640" w:lineRule="atLeast"/>
        <w:ind w:left="100" w:right="0"/>
        <w:jc w:val="both"/>
        <w:textAlignment w:val="baseline"/>
        <w:rPr>
          <w:sz w:val="47"/>
        </w:rPr>
      </w:pPr>
      <w:bookmarkStart w:name="" w:id="3789"/>
      <w:r>
        <w:rPr>
          <w:rFonts w:ascii="黑体" w:hAnsi="黑体" w:cs="黑体" w:eastAsia="黑体"/>
          <w:sz w:val="47"/>
          <w:spacing w:val="0"/>
          <w:color w:val="000000"/>
          <w:b w:val="off"/>
          <w:i w:val="off"/>
        </w:rPr>
        <w:t>226</w:t>
      </w:r>
      <w:bookmarkEnd w:id="3789"/>
    </w:p>
    <w:p>
      <w:r>
        <w:t/>
      </w:r>
    </w:p>
    <w:p>
      <w:pPr>
        <w:sectPr>
          <w:footerReference r:id="rId683"/>
          <w:headerReference r:id="rId684" w:type="default"/>
          <w:type w:val="nextPage"/>
          <w:pgSz w:w="21240" w:h="31680"/>
          <w:pgMar w:left="2600" w:top="1800" w:right="2600" w:bottom="1800" w:header="1500" w:footer="1500"/>
          <w:cols w:num="1"/>
        </w:sectPr>
      </w:pPr>
    </w:p>
    <w:p>
      <w:pPr>
        <w:pageBreakBefore w:val="off"/>
        <w:tabs/>
        <w:wordWrap w:val="off"/>
        <w:spacing w:before="560" w:after="0" w:line="620" w:lineRule="atLeast"/>
        <w:ind w:left="0" w:right="940"/>
        <w:jc w:val="right"/>
        <w:textAlignment w:val="baseline"/>
        <w:rPr>
          <w:sz w:val="46"/>
        </w:rPr>
      </w:pPr>
      <w:bookmarkStart w:name="" w:id="3790"/>
      <w:r>
        <w:rPr>
          <w:rFonts w:ascii="黑体" w:hAnsi="黑体" w:cs="黑体" w:eastAsia="黑体"/>
          <w:sz w:val="46"/>
          <w:spacing w:val="0"/>
          <w:color w:val="000000"/>
          <w:b w:val="off"/>
          <w:i w:val="off"/>
        </w:rPr>
        <w:t>第六章逃离内涵</w:t>
      </w:r>
      <w:r>
        <w:drawing>
          <wp:anchor allowOverlap="true" layoutInCell="true" locked="false" simplePos="false" behindDoc="true" relativeHeight="251659264" distL="0" distR="0" distT="0" distB="0">
            <wp:simplePos x="0" y="0"/>
            <wp:positionH relativeFrom="page">
              <wp:posOffset>11315700</wp:posOffset>
            </wp:positionH>
            <wp:positionV relativeFrom="paragraph">
              <wp:posOffset>38100</wp:posOffset>
            </wp:positionV>
            <wp:extent cx="444500" cy="762000"/>
            <wp:wrapNone/>
            <wp:docPr id="383" name="Drawing 383"/>
            <a:graphic xmlns:a="http://schemas.openxmlformats.org/drawingml/2006/main">
              <a:graphicData uri="http://schemas.openxmlformats.org/drawingml/2006/picture">
                <pic:pic xmlns:pic="http://schemas.openxmlformats.org/drawingml/2006/picture">
                  <pic:nvPicPr>
                    <pic:cNvPr id="0" name="Picture 382"/>
                    <pic:cNvPicPr>
                      <a:picLocks noChangeAspect="true"/>
                    </pic:cNvPicPr>
                  </pic:nvPicPr>
                  <pic:blipFill>
                    <a:blip r:embed="rId144"/>
                    <a:stretch>
                      <a:fillRect/>
                    </a:stretch>
                  </pic:blipFill>
                  <pic:spPr>
                    <a:xfrm>
                      <a:off x="0" y="0"/>
                      <a:ext cx="444500" cy="762000"/>
                    </a:xfrm>
                    <a:prstGeom prst="rect">
                      <a:avLst/>
                    </a:prstGeom>
                  </pic:spPr>
                </pic:pic>
              </a:graphicData>
            </a:graphic>
          </wp:anchor>
        </w:drawing>
      </w:r>
      <w:bookmarkEnd w:id="3790"/>
    </w:p>
    <w:p>
      <w:pPr>
        <w:pageBreakBefore w:val="off"/>
        <w:tabs/>
        <w:wordWrap w:val="off"/>
        <w:spacing w:before="0" w:after="0" w:line="520" w:lineRule="exact"/>
        <w:ind w:left="0" w:right="0"/>
        <w:jc w:val="right"/>
        <w:textAlignment w:val="baseline"/>
        <w:rPr>
          <w:sz w:val="46"/>
        </w:rPr>
      </w:pPr>
      <w:bookmarkStart w:name="" w:id="3791"/>
      <w:r>
        <w:rPr>
          <w:rFonts w:ascii="宋体" w:hAnsi="宋体" w:cs="宋体" w:eastAsia="宋体"/>
          <w:sz w:val="46"/>
          <w:spacing w:val="0"/>
          <w:color w:val="000000"/>
          <w:b w:val="off"/>
          <w:i w:val="off"/>
        </w:rPr>
        <w:t/>
      </w:r>
      <w:bookmarkEnd w:id="3791"/>
    </w:p>
    <w:p>
      <w:pPr>
        <w:pageBreakBefore w:val="off"/>
        <w:tabs/>
        <w:wordWrap w:val="off"/>
        <w:spacing w:before="0" w:after="0" w:line="880" w:lineRule="atLeast"/>
        <w:ind w:left="200" w:right="80" w:firstLine="1020"/>
        <w:jc w:val="both"/>
        <w:textAlignment w:val="baseline"/>
        <w:rPr>
          <w:sz w:val="52"/>
        </w:rPr>
      </w:pPr>
      <w:bookmarkStart w:name="" w:id="3792"/>
      <w:r>
        <w:rPr>
          <w:rFonts w:ascii="宋体" w:hAnsi="宋体" w:cs="宋体" w:eastAsia="宋体"/>
          <w:sz w:val="52"/>
          <w:spacing w:val="0"/>
          <w:color w:val="000000"/>
          <w:b w:val="off"/>
          <w:i w:val="off"/>
        </w:rPr>
        <w:t>令人拿不准的是，如果怀特海和罗素追随弗雷格，为麦加拉的斐</w:t>
      </w:r>
      <w:r>
        <w:rPr>
          <w:rFonts w:ascii="宋体" w:hAnsi="宋体" w:cs="宋体" w:eastAsia="宋体"/>
          <w:sz w:val="52"/>
          <w:spacing w:val="0"/>
          <w:color w:val="000000"/>
          <w:b w:val="off"/>
          <w:i w:val="off"/>
        </w:rPr>
        <w:t>洛(Phil o)将“如果p，那么q”解释为“非(p和非q)”的说法辩</w:t>
      </w:r>
      <w:r>
        <w:rPr>
          <w:rFonts w:ascii="宋体" w:hAnsi="宋体" w:cs="宋体" w:eastAsia="宋体"/>
          <w:sz w:val="52"/>
          <w:spacing w:val="0"/>
          <w:color w:val="000000"/>
          <w:b w:val="off"/>
          <w:i w:val="off"/>
        </w:rPr>
        <w:t>护，不曾错误地将斐洛的构思称为“实质蕴涵”(material implica-</w:t>
      </w:r>
      <w:r>
        <w:rPr>
          <w:rFonts w:ascii="宋体" w:hAnsi="宋体" w:cs="宋体" w:eastAsia="宋体"/>
          <w:sz w:val="52"/>
          <w:spacing w:val="0"/>
          <w:color w:val="000000"/>
          <w:b w:val="off"/>
          <w:i w:val="off"/>
        </w:rPr>
        <w:t>tion)而非实质条件式(material conditional)的话，刘易斯当初是</w:t>
      </w:r>
      <w:r>
        <w:rPr>
          <w:rFonts w:ascii="宋体" w:hAnsi="宋体" w:cs="宋体" w:eastAsia="宋体"/>
          <w:sz w:val="52"/>
          <w:spacing w:val="0"/>
          <w:color w:val="000000"/>
          <w:b w:val="off"/>
          <w:i w:val="off"/>
        </w:rPr>
        <w:t>否能提出他的上述解释。刘易斯坚持说，实质蕴涵被如此定义必定使</w:t>
      </w:r>
      <w:r>
        <w:rPr>
          <w:rFonts w:ascii="宋体" w:hAnsi="宋体" w:cs="宋体" w:eastAsia="宋体"/>
          <w:sz w:val="52"/>
          <w:spacing w:val="0"/>
          <w:color w:val="000000"/>
          <w:b w:val="off"/>
          <w:i w:val="off"/>
        </w:rPr>
        <w:t>它不仅为真，而且为分析的，以便于有资格成为真正所谓的蕴涵。这</w:t>
      </w:r>
      <w:r>
        <w:rPr>
          <w:rFonts w:ascii="宋体" w:hAnsi="宋体" w:cs="宋体" w:eastAsia="宋体"/>
          <w:sz w:val="52"/>
          <w:spacing w:val="0"/>
          <w:color w:val="000000"/>
          <w:b w:val="off"/>
          <w:i w:val="off"/>
        </w:rPr>
        <w:t>就是他对“严格蕴涵”(strict implication)的说明。</w:t>
      </w:r>
      <w:bookmarkEnd w:id="3792"/>
    </w:p>
    <w:p>
      <w:pPr>
        <w:pageBreakBefore w:val="off"/>
        <w:tabs/>
        <w:wordWrap w:val="off"/>
        <w:spacing w:before="0" w:after="0" w:line="880" w:lineRule="atLeast"/>
        <w:ind w:left="200" w:right="60" w:firstLine="1020"/>
        <w:jc w:val="both"/>
        <w:textAlignment w:val="baseline"/>
        <w:rPr>
          <w:sz w:val="52"/>
        </w:rPr>
      </w:pPr>
      <w:bookmarkStart w:name="" w:id="3793"/>
      <w:r>
        <w:rPr>
          <w:rFonts w:ascii="宋体" w:hAnsi="宋体" w:cs="宋体" w:eastAsia="宋体"/>
          <w:sz w:val="52"/>
          <w:spacing w:val="0"/>
          <w:color w:val="000000"/>
          <w:b w:val="off"/>
          <w:i w:val="off"/>
        </w:rPr>
        <w:t>“蕴涵”(implies)和“是分析的”最好被看做普遍词项，通过</w:t>
      </w:r>
      <w:r>
        <w:rPr>
          <w:rFonts w:ascii="宋体" w:hAnsi="宋体" w:cs="宋体" w:eastAsia="宋体"/>
          <w:sz w:val="52"/>
          <w:spacing w:val="0"/>
          <w:color w:val="000000"/>
          <w:b w:val="off"/>
          <w:i w:val="off"/>
        </w:rPr>
        <w:t>作为谓词成分附加于语句的名字(例如“引语”)表述谓词句。它们</w:t>
      </w:r>
      <w:r>
        <w:rPr>
          <w:rFonts w:ascii="宋体" w:hAnsi="宋体" w:cs="宋体" w:eastAsia="宋体"/>
          <w:sz w:val="52"/>
          <w:spacing w:val="0"/>
          <w:color w:val="000000"/>
          <w:b w:val="off"/>
          <w:i w:val="off"/>
        </w:rPr>
        <w:t>在这一方面与“非”(not)、“和”(and)以及“如果一那么”(if-</w:t>
      </w:r>
      <w:r>
        <w:rPr>
          <w:rFonts w:ascii="宋体" w:hAnsi="宋体" w:cs="宋体" w:eastAsia="宋体"/>
          <w:sz w:val="52"/>
          <w:spacing w:val="0"/>
          <w:color w:val="000000"/>
          <w:b w:val="off"/>
          <w:i w:val="off"/>
        </w:rPr>
        <w:t>then)不同，后者不是词项，而是附属于语句本身的算子。怀特海和</w:t>
      </w:r>
      <w:r>
        <w:rPr>
          <w:rFonts w:ascii="宋体" w:hAnsi="宋体" w:cs="宋体" w:eastAsia="宋体"/>
          <w:sz w:val="52"/>
          <w:spacing w:val="0"/>
          <w:color w:val="000000"/>
          <w:b w:val="off"/>
          <w:i w:val="off"/>
        </w:rPr>
        <w:t>罗素没有将表达式的使用(use)和提及(mention)区别开来，认为</w:t>
      </w:r>
      <w:r>
        <w:rPr>
          <w:rFonts w:ascii="宋体" w:hAnsi="宋体" w:cs="宋体" w:eastAsia="宋体"/>
          <w:sz w:val="52"/>
          <w:spacing w:val="0"/>
          <w:color w:val="000000"/>
          <w:b w:val="off"/>
          <w:i w:val="off"/>
        </w:rPr>
        <w:t>“p蕴涵q”(在实质意义上)可以与“如果p，那么q”(在实质意义</w:t>
      </w:r>
      <w:r>
        <w:rPr>
          <w:rFonts w:ascii="宋体" w:hAnsi="宋体" w:cs="宋体" w:eastAsia="宋体"/>
          <w:sz w:val="52"/>
          <w:spacing w:val="0"/>
          <w:color w:val="000000"/>
          <w:b w:val="off"/>
          <w:i w:val="off"/>
        </w:rPr>
        <w:t>上)互换。刘易斯跟着做，于是写为“p严格蕴涵q”，并将其解释</w:t>
      </w:r>
      <w:r>
        <w:rPr>
          <w:rFonts w:ascii="宋体" w:hAnsi="宋体" w:cs="宋体" w:eastAsia="宋体"/>
          <w:sz w:val="52"/>
          <w:spacing w:val="0"/>
          <w:color w:val="000000"/>
          <w:b w:val="off"/>
          <w:i w:val="off"/>
        </w:rPr>
        <w:t>为“必然地非(p和非q)”。因此，他就发展出一种模态逻辑，以</w:t>
      </w:r>
      <w:r>
        <w:rPr>
          <w:rFonts w:ascii="宋体" w:hAnsi="宋体" w:cs="宋体" w:eastAsia="宋体"/>
          <w:sz w:val="52"/>
          <w:spacing w:val="0"/>
          <w:color w:val="000000"/>
          <w:b w:val="off"/>
          <w:i w:val="off"/>
        </w:rPr>
        <w:t>“必然地”作为有关语句的一个算子。关于这个算子和(2)中用引号</w:t>
      </w:r>
      <w:r>
        <w:rPr>
          <w:rFonts w:ascii="宋体" w:hAnsi="宋体" w:cs="宋体" w:eastAsia="宋体"/>
          <w:sz w:val="52"/>
          <w:spacing w:val="0"/>
          <w:color w:val="000000"/>
          <w:b w:val="off"/>
          <w:i w:val="off"/>
        </w:rPr>
        <w:t>标示的“是分析的”一词之间的不同，刘易斯并不关心。但是，当</w:t>
      </w:r>
      <w:r>
        <w:rPr>
          <w:rFonts w:ascii="宋体" w:hAnsi="宋体" w:cs="宋体" w:eastAsia="宋体"/>
          <w:sz w:val="52"/>
          <w:spacing w:val="0"/>
          <w:color w:val="000000"/>
          <w:b w:val="off"/>
          <w:i w:val="off"/>
        </w:rPr>
        <w:t>(例如在卡尔纳普的著作中)使用与提及之间的区别被认真地加以强</w:t>
      </w:r>
      <w:r>
        <w:rPr>
          <w:rFonts w:ascii="宋体" w:hAnsi="宋体" w:cs="宋体" w:eastAsia="宋体"/>
          <w:sz w:val="52"/>
          <w:spacing w:val="0"/>
          <w:color w:val="000000"/>
          <w:b w:val="off"/>
          <w:i w:val="off"/>
        </w:rPr>
        <w:t>调时，这种差异还是显现出来了；并且，它甚至是作为分析性的模态</w:t>
      </w:r>
      <w:r>
        <w:rPr>
          <w:rFonts w:ascii="宋体" w:hAnsi="宋体" w:cs="宋体" w:eastAsia="宋体"/>
          <w:sz w:val="52"/>
          <w:spacing w:val="0"/>
          <w:color w:val="000000"/>
          <w:b w:val="off"/>
          <w:i w:val="off"/>
        </w:rPr>
        <w:t>逻辑与日常谈话之间的区别而显现出来的。[5]</w:t>
      </w:r>
      <w:bookmarkEnd w:id="3793"/>
    </w:p>
    <w:p>
      <w:pPr>
        <w:pageBreakBefore w:val="off"/>
        <w:tabs/>
        <w:wordWrap w:val="off"/>
        <w:spacing w:before="0" w:after="0" w:line="880" w:lineRule="atLeast"/>
        <w:ind w:left="200" w:right="0" w:firstLine="1020"/>
        <w:jc w:val="both"/>
        <w:textAlignment w:val="baseline"/>
        <w:rPr>
          <w:sz w:val="52"/>
        </w:rPr>
      </w:pPr>
      <w:bookmarkStart w:name="" w:id="3794"/>
      <w:r>
        <w:rPr>
          <w:rFonts w:ascii="宋体" w:hAnsi="宋体" w:cs="宋体" w:eastAsia="宋体"/>
          <w:sz w:val="52"/>
          <w:spacing w:val="0"/>
          <w:color w:val="000000"/>
          <w:b w:val="off"/>
          <w:i w:val="off"/>
        </w:rPr>
        <w:t>模态逻辑的支持者不必全是在这一极端意义上研究必然性。有关</w:t>
      </w:r>
      <w:r>
        <w:rPr>
          <w:rFonts w:ascii="宋体" w:hAnsi="宋体" w:cs="宋体" w:eastAsia="宋体"/>
          <w:sz w:val="52"/>
          <w:spacing w:val="0"/>
          <w:color w:val="000000"/>
          <w:b w:val="off"/>
          <w:i w:val="off"/>
        </w:rPr>
        <w:t>的必然性毋宁可被解释为某种物理必然性，而不用修改系统的形式。</w:t>
      </w:r>
      <w:r>
        <w:rPr>
          <w:rFonts w:ascii="宋体" w:hAnsi="宋体" w:cs="宋体" w:eastAsia="宋体"/>
          <w:sz w:val="52"/>
          <w:spacing w:val="0"/>
          <w:color w:val="000000"/>
          <w:b w:val="off"/>
          <w:i w:val="off"/>
        </w:rPr>
        <w:t>或者可以被解释为有条件的必然性，即相对于一组作为参数的未详细</w:t>
      </w:r>
      <w:r>
        <w:rPr>
          <w:rFonts w:ascii="宋体" w:hAnsi="宋体" w:cs="宋体" w:eastAsia="宋体"/>
          <w:sz w:val="52"/>
          <w:spacing w:val="0"/>
          <w:color w:val="000000"/>
          <w:b w:val="off"/>
          <w:i w:val="off"/>
        </w:rPr>
        <w:t>说明的前提。[6]我将依据其原初的或极端的解释对模态逻辑进行评论。</w:t>
      </w:r>
      <w:r>
        <w:rPr>
          <w:rFonts w:ascii="宋体" w:hAnsi="宋体" w:cs="宋体" w:eastAsia="宋体"/>
          <w:sz w:val="52"/>
          <w:spacing w:val="0"/>
          <w:color w:val="000000"/>
          <w:b w:val="off"/>
          <w:i w:val="off"/>
        </w:rPr>
        <w:t>这些评论在多大程度上适用于同一形式系统的其他可能的用法，是一</w:t>
      </w:r>
      <w:r>
        <w:rPr>
          <w:rFonts w:ascii="宋体" w:hAnsi="宋体" w:cs="宋体" w:eastAsia="宋体"/>
          <w:sz w:val="52"/>
          <w:spacing w:val="0"/>
          <w:color w:val="000000"/>
          <w:b w:val="off"/>
          <w:i w:val="off"/>
        </w:rPr>
        <w:t>类各不相同的问题，对此我先搁置一边。</w:t>
      </w:r>
      <w:bookmarkEnd w:id="3794"/>
    </w:p>
    <w:p>
      <w:pPr>
        <w:pageBreakBefore w:val="off"/>
        <w:tabs/>
        <w:wordWrap w:val="off"/>
        <w:spacing w:before="0" w:after="0" w:line="880" w:lineRule="atLeast"/>
        <w:ind w:left="200" w:right="0" w:firstLine="1020"/>
        <w:jc w:val="both"/>
        <w:textAlignment w:val="baseline"/>
        <w:rPr>
          <w:sz w:val="52"/>
        </w:rPr>
      </w:pPr>
      <w:bookmarkStart w:name="" w:id="3795"/>
      <w:r>
        <w:rPr>
          <w:rFonts w:ascii="宋体" w:hAnsi="宋体" w:cs="宋体" w:eastAsia="宋体"/>
          <w:sz w:val="52"/>
          <w:spacing w:val="0"/>
          <w:color w:val="000000"/>
          <w:b w:val="off"/>
          <w:i w:val="off"/>
        </w:rPr>
        <w:t>假定(1)被解释为(2)。人们可能会问，为什么我们应该保留</w:t>
      </w:r>
      <w:r>
        <w:rPr>
          <w:rFonts w:ascii="宋体" w:hAnsi="宋体" w:cs="宋体" w:eastAsia="宋体"/>
          <w:sz w:val="52"/>
          <w:spacing w:val="0"/>
          <w:color w:val="000000"/>
          <w:b w:val="off"/>
          <w:i w:val="off"/>
        </w:rPr>
        <w:t>(1)的算子形式以及与此相关的模态逻辑，而不是让事情仍保持在</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-1663700</wp:posOffset>
                </wp:positionV>
                <wp:extent cx="774700" cy="533400"/>
                <wp:wrapNone/>
                <wp:docPr id="384" name="文本框 384"/>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3796"/>
                            <w:r>
                              <w:rPr>
                                <w:rFonts w:ascii="楷体" w:hAnsi="楷体" w:cs="楷体" w:eastAsia="楷体"/>
                                <w:sz w:val="57"/>
                                <w:spacing w:val="0"/>
                                <w:color w:val="000000"/>
                                <w:b w:val="off"/>
                                <w:i w:val="off"/>
                              </w:rPr>
                              <w:t>197</w:t>
                            </w:r>
                            <w:bookmarkEnd w:id="3796"/>
                          </w:p>
                        </w:txbxContent>
                      </wps:txbx>
                      <wps:bodyPr wrap="square" lIns="0" rIns="0" tIns="0" bIns="0" vert="horz" anchor="t">
                        <a:noAutofit/>
                      </wps:bodyPr>
                    </wps:wsp>
                  </a:graphicData>
                </a:graphic>
              </wp:anchor>
            </w:drawing>
          </mc:Choice>
          <mc:Fallback>
            <w:pict>
              <v:shape type="#_x0000_t202" filled="f" stroked="f" style="margin-left:955pt;margin-top:-131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3797"/>
                      <w:r>
                        <w:rPr>
                          <w:rFonts w:ascii="楷体" w:hAnsi="楷体" w:cs="楷体" w:eastAsia="楷体"/>
                          <w:sz w:val="57"/>
                          <w:spacing w:val="0"/>
                          <w:color w:val="000000"/>
                          <w:b w:val="off"/>
                          <w:i w:val="off"/>
                        </w:rPr>
                        <w:t>197</w:t>
                      </w:r>
                      <w:bookmarkEnd w:id="3797"/>
                    </w:p>
                  </w:txbxContent>
                </v:textbox>
              </v:shape>
            </w:pict>
          </mc:Fallback>
        </mc:AlternateContent>
      </w:r>
      <w:bookmarkEnd w:id="3795"/>
    </w:p>
    <w:p>
      <w:pPr>
        <w:pageBreakBefore w:val="off"/>
        <w:tabs/>
        <w:wordWrap w:val="off"/>
        <w:spacing w:before="0" w:after="0" w:line="760" w:lineRule="atLeast"/>
        <w:ind w:left="0" w:right="60"/>
        <w:jc w:val="right"/>
        <w:textAlignment w:val="baseline"/>
        <w:rPr>
          <w:sz w:val="57"/>
        </w:rPr>
      </w:pPr>
      <w:bookmarkStart w:name="" w:id="3798"/>
      <w:r>
        <w:rPr>
          <w:rFonts w:ascii="楷体" w:hAnsi="楷体" w:cs="楷体" w:eastAsia="楷体"/>
          <w:sz w:val="57"/>
          <w:spacing w:val="0"/>
          <w:color w:val="000000"/>
          <w:b w:val="off"/>
          <w:i w:val="off"/>
        </w:rPr>
        <w:t>227</w:t>
      </w:r>
      <w:bookmarkEnd w:id="3798"/>
    </w:p>
    <w:p>
      <w:r>
        <w:t/>
      </w:r>
    </w:p>
    <w:p>
      <w:pPr>
        <w:sectPr>
          <w:footerReference r:id="rId685"/>
          <w:headerReference r:id="rId686" w:type="default"/>
          <w:type w:val="nextPage"/>
          <w:pgSz w:w="21240" w:h="31680"/>
          <w:pgMar w:left="2500" w:top="1940" w:right="2500" w:bottom="1940" w:header="1640" w:footer="1640"/>
          <w:cols w:num="1"/>
        </w:sectPr>
      </w:pPr>
    </w:p>
    <w:p>
      <w:pPr>
        <w:pageBreakBefore w:val="off"/>
        <w:tabs/>
        <w:wordWrap w:val="off"/>
        <w:spacing w:before="600" w:after="0" w:line="560" w:lineRule="atLeast"/>
        <w:ind w:left="2000" w:right="0" w:firstLine="20"/>
        <w:jc w:val="both"/>
        <w:textAlignment w:val="baseline"/>
        <w:rPr>
          <w:sz w:val="41"/>
        </w:rPr>
      </w:pPr>
      <w:bookmarkStart w:name="" w:id="3799"/>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2019300</wp:posOffset>
            </wp:positionH>
            <wp:positionV relativeFrom="paragraph">
              <wp:posOffset>0</wp:posOffset>
            </wp:positionV>
            <wp:extent cx="457200" cy="774700"/>
            <wp:wrapNone/>
            <wp:docPr id="386" name="Drawing 386"/>
            <a:graphic xmlns:a="http://schemas.openxmlformats.org/drawingml/2006/main">
              <a:graphicData uri="http://schemas.openxmlformats.org/drawingml/2006/picture">
                <pic:pic xmlns:pic="http://schemas.openxmlformats.org/drawingml/2006/picture">
                  <pic:nvPicPr>
                    <pic:cNvPr id="0" name="Picture 385"/>
                    <pic:cNvPicPr>
                      <a:picLocks noChangeAspect="true"/>
                    </pic:cNvPicPr>
                  </pic:nvPicPr>
                  <pic:blipFill>
                    <a:blip r:embed="rId145"/>
                    <a:stretch>
                      <a:fillRect/>
                    </a:stretch>
                  </pic:blipFill>
                  <pic:spPr>
                    <a:xfrm>
                      <a:off x="0" y="0"/>
                      <a:ext cx="457200" cy="774700"/>
                    </a:xfrm>
                    <a:prstGeom prst="rect">
                      <a:avLst/>
                    </a:prstGeom>
                  </pic:spPr>
                </pic:pic>
              </a:graphicData>
            </a:graphic>
          </wp:anchor>
        </w:drawing>
      </w:r>
      <w:bookmarkEnd w:id="3799"/>
    </w:p>
    <w:p>
      <w:pPr>
        <w:pageBreakBefore w:val="off"/>
        <w:tabs/>
        <w:wordWrap w:val="off"/>
        <w:spacing w:before="0" w:after="0" w:line="500" w:lineRule="exact"/>
        <w:ind w:left="0" w:right="0"/>
        <w:jc w:val="both"/>
        <w:textAlignment w:val="baseline"/>
        <w:rPr>
          <w:sz w:val="41"/>
        </w:rPr>
      </w:pPr>
      <w:bookmarkStart w:name="" w:id="3800"/>
      <w:r>
        <w:rPr>
          <w:rFonts w:ascii="宋体" w:hAnsi="宋体" w:cs="宋体" w:eastAsia="宋体"/>
          <w:sz w:val="41"/>
          <w:spacing w:val="0"/>
          <w:color w:val="000000"/>
          <w:b w:val="off"/>
          <w:i w:val="off"/>
        </w:rPr>
        <w:t/>
      </w:r>
      <w:bookmarkEnd w:id="3800"/>
    </w:p>
    <w:p>
      <w:pPr>
        <w:pageBreakBefore w:val="off"/>
        <w:tabs/>
        <w:wordWrap w:val="off"/>
        <w:spacing w:before="0" w:after="0" w:line="940" w:lineRule="atLeast"/>
        <w:ind w:left="1220" w:right="60" w:firstLine="20"/>
        <w:jc w:val="both"/>
        <w:textAlignment w:val="baseline"/>
        <w:rPr>
          <w:sz w:val="54"/>
        </w:rPr>
      </w:pPr>
      <w:bookmarkStart w:name="" w:id="3801"/>
      <w:r>
        <w:rPr>
          <w:rFonts w:ascii="宋体" w:hAnsi="宋体" w:cs="宋体" w:eastAsia="宋体"/>
          <w:sz w:val="54"/>
          <w:spacing w:val="0"/>
          <w:color w:val="000000"/>
          <w:b w:val="off"/>
          <w:i w:val="off"/>
        </w:rPr>
        <w:t>(2)中的样子?(1)的一个明显的优点是，它具有量化模态位置的可</w:t>
      </w:r>
      <w:r>
        <w:rPr>
          <w:rFonts w:ascii="宋体" w:hAnsi="宋体" w:cs="宋体" w:eastAsia="宋体"/>
          <w:sz w:val="54"/>
          <w:spacing w:val="0"/>
          <w:color w:val="000000"/>
          <w:b w:val="off"/>
          <w:i w:val="off"/>
        </w:rPr>
        <w:t>能性；因为我们知道引语不能被量化，而(2)使用了引语。刘易斯</w:t>
      </w:r>
      <w:r>
        <w:rPr>
          <w:rFonts w:ascii="宋体" w:hAnsi="宋体" w:cs="宋体" w:eastAsia="宋体"/>
          <w:sz w:val="54"/>
          <w:spacing w:val="0"/>
          <w:color w:val="000000"/>
          <w:b w:val="off"/>
          <w:i w:val="off"/>
        </w:rPr>
        <w:t>确实打算将模态位置量化，但他没有发展出一种量化的模态逻辑。巴</w:t>
      </w:r>
      <w:r>
        <w:rPr>
          <w:rFonts w:ascii="宋体" w:hAnsi="宋体" w:cs="宋体" w:eastAsia="宋体"/>
          <w:sz w:val="54"/>
          <w:spacing w:val="0"/>
          <w:color w:val="000000"/>
          <w:b w:val="off"/>
          <w:i w:val="off"/>
        </w:rPr>
        <w:t>坎(Barcan)女士后来做到了。</w:t>
      </w:r>
      <w:bookmarkEnd w:id="3801"/>
    </w:p>
    <w:p>
      <w:pPr>
        <w:pageBreakBefore w:val="off"/>
        <w:tabs/>
        <w:wordWrap w:val="off"/>
        <w:spacing w:before="0" w:after="0" w:line="940" w:lineRule="atLeast"/>
        <w:ind w:left="1220" w:right="40" w:firstLine="1040"/>
        <w:jc w:val="both"/>
        <w:textAlignment w:val="baseline"/>
        <w:rPr>
          <w:sz w:val="54"/>
        </w:rPr>
      </w:pPr>
      <w:bookmarkStart w:name="" w:id="3802"/>
      <w:r>
        <w:rPr>
          <w:rFonts w:ascii="宋体" w:hAnsi="宋体" w:cs="宋体" w:eastAsia="宋体"/>
          <w:sz w:val="54"/>
          <w:spacing w:val="0"/>
          <w:color w:val="000000"/>
          <w:b w:val="off"/>
          <w:i w:val="off"/>
        </w:rPr>
        <w:t>然而，模态位置的量化是否比引语的量化更为合理呢？我们可以</w:t>
      </w:r>
      <w:r>
        <w:rPr>
          <w:rFonts w:ascii="宋体" w:hAnsi="宋体" w:cs="宋体" w:eastAsia="宋体"/>
          <w:sz w:val="54"/>
          <w:spacing w:val="0"/>
          <w:color w:val="000000"/>
          <w:b w:val="off"/>
          <w:i w:val="off"/>
        </w:rPr>
        <w:t>撇开(2)来看一看(1)；根据任何似乎合理的解释， (1)肯定是真</w:t>
      </w:r>
      <w:r>
        <w:rPr>
          <w:rFonts w:ascii="宋体" w:hAnsi="宋体" w:cs="宋体" w:eastAsia="宋体"/>
          <w:sz w:val="54"/>
          <w:spacing w:val="0"/>
          <w:color w:val="000000"/>
          <w:b w:val="off"/>
          <w:i w:val="off"/>
        </w:rPr>
        <w:t>的，而下面这句是假的：</w:t>
      </w:r>
      <w:bookmarkEnd w:id="3802"/>
    </w:p>
    <w:p>
      <w:pPr>
        <w:pageBreakBefore w:val="off"/>
        <w:tabs/>
        <w:wordWrap w:val="off"/>
        <w:spacing w:before="0" w:after="0" w:line="960" w:lineRule="exact"/>
        <w:ind w:left="0" w:right="0"/>
        <w:jc w:val="both"/>
        <w:textAlignment w:val="baseline"/>
        <w:rPr>
          <w:sz w:val="54"/>
        </w:rPr>
      </w:pPr>
      <w:bookmarkStart w:name="" w:id="3803"/>
      <w:r>
        <w:rPr>
          <w:rFonts w:ascii="宋体" w:hAnsi="宋体" w:cs="宋体" w:eastAsia="宋体"/>
          <w:sz w:val="54"/>
          <w:spacing w:val="0"/>
          <w:color w:val="000000"/>
          <w:b w:val="off"/>
          <w:i w:val="off"/>
        </w:rPr>
        <w:t/>
      </w:r>
      <w:bookmarkEnd w:id="3803"/>
    </w:p>
    <w:p>
      <w:pPr>
        <w:pageBreakBefore w:val="off"/>
        <w:tabs/>
        <w:wordWrap w:val="off"/>
        <w:spacing w:before="0" w:after="0" w:line="960" w:lineRule="atLeast"/>
        <w:ind w:left="2300" w:right="1080" w:firstLine="1040"/>
        <w:jc w:val="both"/>
        <w:textAlignment w:val="baseline"/>
        <w:rPr>
          <w:sz w:val="50"/>
        </w:rPr>
      </w:pPr>
      <w:bookmarkStart w:name="" w:id="3804"/>
      <w:r>
        <w:rPr>
          <w:rFonts w:ascii="TimesNewRoman" w:hAnsi="TimesNewRoman" w:cs="TimesNewRoman" w:eastAsia="TimesNewRoman"/>
          <w:sz w:val="50"/>
          <w:spacing w:val="0"/>
          <w:color w:val="000000"/>
          <w:b w:val="off"/>
          <w:i w:val="off"/>
        </w:rPr>
        <w:t>(3) Necessarily the number of major planets&gt;4 (行星</w:t>
      </w:r>
      <w:r>
        <w:rPr>
          <w:rFonts w:ascii="TimesNewRoman" w:hAnsi="TimesNewRoman" w:cs="TimesNewRoman" w:eastAsia="TimesNewRoman"/>
          <w:sz w:val="50"/>
          <w:spacing w:val="0"/>
          <w:color w:val="000000"/>
          <w:b w:val="off"/>
          <w:i w:val="off"/>
        </w:rPr>
        <w:t>的数目必然地&gt;4)。</w:t>
      </w:r>
      <w:bookmarkEnd w:id="3804"/>
    </w:p>
    <w:p>
      <w:pPr>
        <w:pageBreakBefore w:val="off"/>
        <w:tabs/>
        <w:wordWrap w:val="off"/>
        <w:spacing w:before="0" w:after="0" w:line="960" w:lineRule="exact"/>
        <w:ind w:left="0" w:right="0"/>
        <w:jc w:val="both"/>
        <w:textAlignment w:val="baseline"/>
        <w:rPr>
          <w:sz w:val="54"/>
        </w:rPr>
      </w:pPr>
      <w:bookmarkStart w:name="" w:id="3805"/>
      <w:r>
        <w:rPr>
          <w:rFonts w:ascii="宋体" w:hAnsi="宋体" w:cs="宋体" w:eastAsia="宋体"/>
          <w:sz w:val="54"/>
          <w:spacing w:val="0"/>
          <w:color w:val="000000"/>
          <w:b w:val="off"/>
          <w:i w:val="off"/>
        </w:rPr>
        <w:t/>
      </w:r>
      <w:bookmarkEnd w:id="3805"/>
    </w:p>
    <w:p>
      <w:pPr>
        <w:pageBreakBefore w:val="off"/>
        <w:tabs/>
        <w:wordWrap w:val="off"/>
        <w:spacing w:before="0" w:after="0" w:line="940" w:lineRule="atLeast"/>
        <w:ind w:left="1220" w:right="60" w:firstLine="20"/>
        <w:jc w:val="both"/>
        <w:textAlignment w:val="baseline"/>
        <w:rPr>
          <w:sz w:val="54"/>
        </w:rPr>
      </w:pPr>
      <w:bookmarkStart w:name="" w:id="3806"/>
      <w:r>
        <w:rPr>
          <w:rFonts w:ascii="宋体" w:hAnsi="宋体" w:cs="宋体" w:eastAsia="宋体"/>
          <w:sz w:val="54"/>
          <w:spacing w:val="0"/>
          <w:color w:val="000000"/>
          <w:b w:val="off"/>
          <w:i w:val="off"/>
        </w:rPr>
        <w:t>既然9=行星的数目，我们可以得出结论， (1)中“9”的位置不是</w:t>
      </w:r>
      <w:r>
        <w:rPr>
          <w:rFonts w:ascii="宋体" w:hAnsi="宋体" w:cs="宋体" w:eastAsia="宋体"/>
          <w:sz w:val="54"/>
          <w:spacing w:val="0"/>
          <w:color w:val="000000"/>
          <w:b w:val="off"/>
          <w:i w:val="off"/>
        </w:rPr>
        <w:t>纯粹指称性的，因而必然性算子是暗昧不明的。[7]</w:t>
      </w:r>
      <w:bookmarkEnd w:id="3806"/>
    </w:p>
    <w:p>
      <w:pPr>
        <w:pageBreakBefore w:val="off"/>
        <w:tabs/>
        <w:wordWrap w:val="off"/>
        <w:spacing w:before="0" w:after="0" w:line="940" w:lineRule="atLeast"/>
        <w:ind w:left="0" w:right="0" w:firstLine="2300"/>
        <w:jc w:val="both"/>
        <w:textAlignment w:val="baseline"/>
        <w:rPr>
          <w:sz w:val="54"/>
        </w:rPr>
      </w:pPr>
      <w:bookmarkStart w:name="" w:id="3807"/>
      <w:r>
        <w:rPr>
          <w:rFonts w:ascii="宋体" w:hAnsi="宋体" w:cs="宋体" w:eastAsia="宋体"/>
          <w:sz w:val="54"/>
          <w:spacing w:val="0"/>
          <w:color w:val="000000"/>
          <w:b w:val="off"/>
          <w:i w:val="off"/>
        </w:rPr>
        <w:t>上述这个例证依赖于相当稳固的对象的存在。9的稳固性在于其</w:t>
      </w:r>
      <w:r>
        <w:rPr>
          <w:rFonts w:ascii="宋体" w:hAnsi="宋体" w:cs="宋体" w:eastAsia="宋体"/>
          <w:sz w:val="54"/>
          <w:spacing w:val="0"/>
          <w:color w:val="000000"/>
          <w:b w:val="off"/>
          <w:i w:val="off"/>
        </w:rPr>
        <w:t>可以各种未必相同的方式加以列举(例如，作为行星的数目和作为8</w:t>
      </w:r>
      <w:r>
        <w:rPr>
          <w:rFonts w:ascii="宋体" w:hAnsi="宋体" w:cs="宋体" w:eastAsia="宋体"/>
          <w:sz w:val="54"/>
          <w:spacing w:val="0"/>
          <w:color w:val="000000"/>
          <w:b w:val="off"/>
          <w:i w:val="off"/>
        </w:rPr>
        <w:t>的后继数)，以至于9的不同特征(诸如比4大)必然地被归类于9</w:t>
      </w:r>
      <w:r>
        <w:rPr>
          <w:rFonts w:ascii="宋体" w:hAnsi="宋体" w:cs="宋体" w:eastAsia="宋体"/>
          <w:sz w:val="54"/>
          <w:spacing w:val="0"/>
          <w:color w:val="000000"/>
          <w:b w:val="off"/>
          <w:i w:val="off"/>
        </w:rPr>
        <w:t>而非其他数目之下。现在如果我们缩小可作为量化变元值的对象域，</w:t>
      </w:r>
      <w:r>
        <w:rPr>
          <w:rFonts w:ascii="宋体" w:hAnsi="宋体" w:cs="宋体" w:eastAsia="宋体"/>
          <w:sz w:val="54"/>
          <w:spacing w:val="0"/>
          <w:color w:val="000000"/>
          <w:b w:val="off"/>
          <w:i w:val="off"/>
        </w:rPr>
        <w:t>以便排除这样的稳固对象，那么就不会再有任何反对量化模态位置的</w:t>
      </w:r>
      <w:r>
        <w:rPr>
          <w:rFonts w:ascii="宋体" w:hAnsi="宋体" w:cs="宋体" w:eastAsia="宋体"/>
          <w:sz w:val="54"/>
          <w:spacing w:val="0"/>
          <w:color w:val="000000"/>
          <w:b w:val="off"/>
          <w:i w:val="off"/>
        </w:rPr>
        <w:t>意见了。[8]如此，我们假定每当两个开语句中的每一个都只是决定同</w:t>
      </w:r>
      <w:r>
        <w:rPr>
          <w:rFonts w:ascii="宋体" w:hAnsi="宋体" w:cs="宋体" w:eastAsia="宋体"/>
          <w:sz w:val="54"/>
          <w:spacing w:val="0"/>
          <w:color w:val="000000"/>
          <w:b w:val="off"/>
          <w:i w:val="off"/>
        </w:rPr>
        <w:t>一个对象x时这些语句必然等同，就可以使模态位置的量化合法化。</w:t>
      </w:r>
      <w:r>
        <w:rPr>
          <w:rFonts w:ascii="宋体" w:hAnsi="宋体" w:cs="宋体" w:eastAsia="宋体"/>
          <w:sz w:val="54"/>
          <w:spacing w:val="0"/>
          <w:color w:val="000000"/>
          <w:b w:val="off"/>
          <w:i w:val="off"/>
        </w:rPr>
        <w:t>(现在)如果用“Fx”和“Gx”代表任意两个开语句，以“Fx且只</w:t>
      </w:r>
      <w:r>
        <w:rPr>
          <w:rFonts w:ascii="宋体" w:hAnsi="宋体" w:cs="宋体" w:eastAsia="宋体"/>
          <w:sz w:val="54"/>
          <w:spacing w:val="0"/>
          <w:color w:val="000000"/>
          <w:b w:val="off"/>
          <w:i w:val="off"/>
        </w:rPr>
        <w:t>有x”作为“(w)(Fw当且仅当w=x)”的缩写就可将这个假定简</w:t>
      </w:r>
      <w:r>
        <w:rPr>
          <w:rFonts w:ascii="宋体" w:hAnsi="宋体" w:cs="宋体" w:eastAsia="宋体"/>
          <w:sz w:val="54"/>
          <w:spacing w:val="0"/>
          <w:color w:val="000000"/>
          <w:b w:val="off"/>
          <w:i w:val="off"/>
        </w:rPr>
        <w:t>述如下[9]：</w:t>
      </w:r>
      <w:bookmarkEnd w:id="3807"/>
    </w:p>
    <w:p>
      <w:pPr>
        <w:pageBreakBefore w:val="off"/>
        <w:tabs/>
        <w:wordWrap w:val="off"/>
        <w:spacing w:before="680" w:after="0" w:line="940" w:lineRule="atLeast"/>
        <w:ind w:left="2300" w:right="1000" w:firstLine="1040"/>
        <w:jc w:val="both"/>
        <w:textAlignment w:val="baseline"/>
        <w:rPr>
          <w:sz w:val="54"/>
        </w:rPr>
      </w:pPr>
      <w:bookmarkStart w:name="" w:id="3808"/>
      <w:r>
        <w:rPr>
          <w:rFonts w:ascii="宋体" w:hAnsi="宋体" w:cs="宋体" w:eastAsia="宋体"/>
          <w:sz w:val="54"/>
          <w:spacing w:val="0"/>
          <w:color w:val="000000"/>
          <w:b w:val="off"/>
          <w:i w:val="off"/>
        </w:rPr>
        <w:t>(4)如果 Fx且只有x并且 Gx且只有x，那么(必然</w:t>
      </w:r>
      <w:r>
        <w:rPr>
          <w:rFonts w:ascii="宋体" w:hAnsi="宋体" w:cs="宋体" w:eastAsia="宋体"/>
          <w:sz w:val="54"/>
          <w:spacing w:val="0"/>
          <w:color w:val="000000"/>
          <w:b w:val="off"/>
          <w:i w:val="off"/>
        </w:rPr>
        <w:t>地(w) (Fw当且仅当Gw))。</w:t>
      </w:r>
      <w:bookmarkEnd w:id="3808"/>
    </w:p>
    <w:p>
      <w:pPr>
        <w:pageBreakBefore w:val="off"/>
        <w:tabs/>
        <w:wordWrap w:val="off"/>
        <w:spacing w:before="700" w:after="0" w:line="960" w:lineRule="atLeast"/>
        <w:ind w:left="1220" w:right="0" w:firstLine="20"/>
        <w:jc w:val="both"/>
        <w:textAlignment w:val="baseline"/>
        <w:rPr>
          <w:sz w:val="52"/>
        </w:rPr>
      </w:pPr>
      <w:bookmarkStart w:name="" w:id="3809"/>
      <w:r>
        <w:rPr>
          <w:rFonts w:ascii="宋体" w:hAnsi="宋体" w:cs="宋体" w:eastAsia="宋体"/>
          <w:sz w:val="52"/>
          <w:spacing w:val="0"/>
          <w:color w:val="000000"/>
          <w:b w:val="off"/>
          <w:i w:val="off"/>
        </w:rPr>
        <w:t>但这一假定消除了模态区别；因为我们可以由此推出不管我们以什么</w:t>
      </w:r>
      <w:r>
        <w:rPr>
          <w:rFonts w:ascii="楷体" w:hAnsi="楷体" w:cs="楷体" w:eastAsia="楷体"/>
          <w:sz w:val="52"/>
          <w:spacing w:val="0"/>
          <w:color w:val="000000"/>
          <w:b w:val="off"/>
          <w:i w:val="off"/>
        </w:rPr>
        <w:t>228</w:t>
      </w:r>
      <w:bookmarkEnd w:id="3809"/>
    </w:p>
    <w:p>
      <w:r>
        <w:t/>
      </w:r>
    </w:p>
    <w:p>
      <w:pPr>
        <w:sectPr>
          <w:footerReference r:id="rId687"/>
          <w:headerReference r:id="rId688" w:type="default"/>
          <w:type w:val="nextPage"/>
          <w:pgSz w:w="21240" w:h="31680"/>
          <w:pgMar w:left="2000" w:top="1820" w:right="2000" w:bottom="1820" w:header="1520" w:footer="1520"/>
          <w:cols w:num="1"/>
        </w:sectPr>
      </w:pPr>
    </w:p>
    <w:p>
      <w:pPr>
        <w:pageBreakBefore w:val="off"/>
        <w:tabs/>
        <w:wordWrap w:val="off"/>
        <w:spacing w:before="500" w:after="0" w:line="620" w:lineRule="atLeast"/>
        <w:ind w:left="0" w:right="820"/>
        <w:jc w:val="right"/>
        <w:textAlignment w:val="baseline"/>
        <w:rPr>
          <w:sz w:val="46"/>
        </w:rPr>
      </w:pPr>
      <w:bookmarkStart w:name="" w:id="3810"/>
      <w:r>
        <w:rPr>
          <w:rFonts w:ascii="黑体" w:hAnsi="黑体" w:cs="黑体" w:eastAsia="黑体"/>
          <w:sz w:val="46"/>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11290300</wp:posOffset>
            </wp:positionH>
            <wp:positionV relativeFrom="paragraph">
              <wp:posOffset>0</wp:posOffset>
            </wp:positionV>
            <wp:extent cx="444500" cy="762000"/>
            <wp:wrapNone/>
            <wp:docPr id="388" name="Drawing 388"/>
            <a:graphic xmlns:a="http://schemas.openxmlformats.org/drawingml/2006/main">
              <a:graphicData uri="http://schemas.openxmlformats.org/drawingml/2006/picture">
                <pic:pic xmlns:pic="http://schemas.openxmlformats.org/drawingml/2006/picture">
                  <pic:nvPicPr>
                    <pic:cNvPr id="0" name="Picture 387"/>
                    <pic:cNvPicPr>
                      <a:picLocks noChangeAspect="true"/>
                    </pic:cNvPicPr>
                  </pic:nvPicPr>
                  <pic:blipFill>
                    <a:blip r:embed="rId146"/>
                    <a:stretch>
                      <a:fillRect/>
                    </a:stretch>
                  </pic:blipFill>
                  <pic:spPr>
                    <a:xfrm>
                      <a:off x="0" y="0"/>
                      <a:ext cx="444500" cy="762000"/>
                    </a:xfrm>
                    <a:prstGeom prst="rect">
                      <a:avLst/>
                    </a:prstGeom>
                  </pic:spPr>
                </pic:pic>
              </a:graphicData>
            </a:graphic>
          </wp:anchor>
        </w:drawing>
      </w:r>
      <w:bookmarkEnd w:id="3810"/>
    </w:p>
    <w:p>
      <w:pPr>
        <w:pageBreakBefore w:val="off"/>
        <w:tabs/>
        <w:wordWrap w:val="off"/>
        <w:spacing w:before="400" w:after="0" w:line="860" w:lineRule="atLeast"/>
        <w:ind w:left="0" w:right="0"/>
        <w:jc w:val="both"/>
        <w:textAlignment w:val="baseline"/>
        <w:rPr>
          <w:sz w:val="54"/>
        </w:rPr>
      </w:pPr>
      <w:bookmarkStart w:name="" w:id="3811"/>
      <w:r>
        <w:rPr>
          <w:rFonts w:ascii="宋体" w:hAnsi="宋体" w:cs="宋体" w:eastAsia="宋体"/>
          <w:sz w:val="54"/>
          <w:spacing w:val="0"/>
          <w:color w:val="000000"/>
          <w:b w:val="off"/>
          <w:i w:val="off"/>
        </w:rPr>
        <w:t>真语句代入“p”，“必然地 p”都能成立。论证如下：设“p”代表</w:t>
      </w:r>
      <w:r>
        <w:rPr>
          <w:rFonts w:ascii="宋体" w:hAnsi="宋体" w:cs="宋体" w:eastAsia="宋体"/>
          <w:sz w:val="54"/>
          <w:spacing w:val="0"/>
          <w:color w:val="000000"/>
          <w:b w:val="off"/>
          <w:i w:val="off"/>
        </w:rPr>
        <w:t>任何真语句， y为任何对象，且x=y。那么显然</w:t>
      </w:r>
      <w:bookmarkEnd w:id="3811"/>
    </w:p>
    <w:p>
      <w:pPr>
        <w:pageBreakBefore w:val="off"/>
        <w:tabs/>
        <w:wordWrap w:val="off"/>
        <w:spacing w:before="0" w:after="0" w:line="880" w:lineRule="exact"/>
        <w:ind w:left="0" w:right="0"/>
        <w:jc w:val="both"/>
        <w:textAlignment w:val="baseline"/>
        <w:rPr>
          <w:sz w:val="54"/>
        </w:rPr>
      </w:pPr>
      <w:bookmarkStart w:name="" w:id="3812"/>
      <w:r>
        <w:rPr>
          <w:rFonts w:ascii="宋体" w:hAnsi="宋体" w:cs="宋体" w:eastAsia="宋体"/>
          <w:sz w:val="54"/>
          <w:spacing w:val="0"/>
          <w:color w:val="000000"/>
          <w:b w:val="off"/>
          <w:i w:val="off"/>
        </w:rPr>
        <w:t/>
      </w:r>
      <w:bookmarkEnd w:id="3812"/>
    </w:p>
    <w:p>
      <w:pPr>
        <w:pageBreakBefore w:val="off"/>
        <w:tabs/>
        <w:wordWrap w:val="off"/>
        <w:spacing w:before="0" w:after="0" w:line="860" w:lineRule="atLeast"/>
        <w:ind w:left="2120" w:right="0"/>
        <w:jc w:val="both"/>
        <w:textAlignment w:val="baseline"/>
        <w:rPr>
          <w:sz w:val="54"/>
        </w:rPr>
      </w:pPr>
      <w:bookmarkStart w:name="" w:id="3813"/>
      <w:r>
        <w:rPr>
          <w:rFonts w:ascii="宋体" w:hAnsi="宋体" w:cs="宋体" w:eastAsia="宋体"/>
          <w:sz w:val="54"/>
          <w:spacing w:val="0"/>
          <w:color w:val="000000"/>
          <w:b w:val="off"/>
          <w:i w:val="off"/>
        </w:rPr>
        <w:t>(5) (p且x=y)且只有x，并且</w:t>
      </w:r>
      <w:bookmarkEnd w:id="3813"/>
    </w:p>
    <w:p>
      <w:pPr>
        <w:pageBreakBefore w:val="off"/>
        <w:tabs/>
        <w:wordWrap w:val="off"/>
        <w:spacing w:before="0" w:after="0" w:line="860" w:lineRule="atLeast"/>
        <w:ind w:left="2120" w:right="0"/>
        <w:jc w:val="both"/>
        <w:textAlignment w:val="baseline"/>
        <w:rPr>
          <w:sz w:val="54"/>
        </w:rPr>
      </w:pPr>
      <w:bookmarkStart w:name="" w:id="3814"/>
      <w:r>
        <w:rPr>
          <w:rFonts w:ascii="宋体" w:hAnsi="宋体" w:cs="宋体" w:eastAsia="宋体"/>
          <w:sz w:val="54"/>
          <w:spacing w:val="0"/>
          <w:color w:val="000000"/>
          <w:b w:val="off"/>
          <w:i w:val="off"/>
        </w:rPr>
        <w:t>(6) x=y且只有x。</w:t>
      </w:r>
      <w:bookmarkEnd w:id="3814"/>
    </w:p>
    <w:p>
      <w:pPr>
        <w:pageBreakBefore w:val="off"/>
        <w:tabs/>
        <w:wordWrap w:val="off"/>
        <w:spacing w:before="0" w:after="0" w:line="880" w:lineRule="exact"/>
        <w:ind w:left="0" w:right="0"/>
        <w:jc w:val="both"/>
        <w:textAlignment w:val="baseline"/>
        <w:rPr>
          <w:sz w:val="54"/>
        </w:rPr>
      </w:pPr>
      <w:bookmarkStart w:name="" w:id="3815"/>
      <w:r>
        <w:rPr>
          <w:rFonts w:ascii="宋体" w:hAnsi="宋体" w:cs="宋体" w:eastAsia="宋体"/>
          <w:sz w:val="54"/>
          <w:spacing w:val="0"/>
          <w:color w:val="000000"/>
          <w:b w:val="off"/>
          <w:i w:val="off"/>
        </w:rPr>
        <w:t/>
      </w:r>
      <w:bookmarkEnd w:id="3815"/>
    </w:p>
    <w:p>
      <w:pPr>
        <w:pageBreakBefore w:val="off"/>
        <w:tabs/>
        <w:wordWrap w:val="off"/>
        <w:spacing w:before="0" w:after="0" w:line="860" w:lineRule="atLeast"/>
        <w:ind w:left="0" w:right="0" w:firstLine="1020"/>
        <w:jc w:val="both"/>
        <w:textAlignment w:val="baseline"/>
        <w:rPr>
          <w:sz w:val="54"/>
        </w:rPr>
      </w:pPr>
      <w:bookmarkStart w:name="" w:id="3816"/>
      <w:r>
        <w:rPr>
          <w:rFonts w:ascii="宋体" w:hAnsi="宋体" w:cs="宋体" w:eastAsia="宋体"/>
          <w:sz w:val="54"/>
          <w:spacing w:val="0"/>
          <w:color w:val="000000"/>
          <w:b w:val="off"/>
          <w:i w:val="off"/>
        </w:rPr>
        <w:t>然后，我们将(4)的“Fx”当做“p且x=y”，将“Gx”当</w:t>
      </w:r>
      <w:r>
        <w:rPr>
          <w:rFonts w:ascii="宋体" w:hAnsi="宋体" w:cs="宋体" w:eastAsia="宋体"/>
          <w:sz w:val="54"/>
          <w:spacing w:val="0"/>
          <w:color w:val="000000"/>
          <w:b w:val="off"/>
          <w:i w:val="off"/>
        </w:rPr>
        <w:t>做“x=y”，就可以根据(4)从(5)和(6)推出：</w:t>
      </w:r>
      <w:bookmarkEnd w:id="3816"/>
    </w:p>
    <w:p>
      <w:pPr>
        <w:pageBreakBefore w:val="off"/>
        <w:tabs/>
        <w:wordWrap w:val="off"/>
        <w:spacing w:before="0" w:after="0" w:line="880" w:lineRule="exact"/>
        <w:ind w:left="0" w:right="0"/>
        <w:jc w:val="both"/>
        <w:textAlignment w:val="baseline"/>
        <w:rPr>
          <w:sz w:val="54"/>
        </w:rPr>
      </w:pPr>
      <w:bookmarkStart w:name="" w:id="3817"/>
      <w:r>
        <w:rPr>
          <w:rFonts w:ascii="宋体" w:hAnsi="宋体" w:cs="宋体" w:eastAsia="宋体"/>
          <w:sz w:val="54"/>
          <w:spacing w:val="0"/>
          <w:color w:val="000000"/>
          <w:b w:val="off"/>
          <w:i w:val="off"/>
        </w:rPr>
        <w:t/>
      </w:r>
      <w:bookmarkEnd w:id="3817"/>
    </w:p>
    <w:p>
      <w:pPr>
        <w:pageBreakBefore w:val="off"/>
        <w:tabs/>
        <w:wordWrap w:val="off"/>
        <w:spacing w:before="0" w:after="0" w:line="860" w:lineRule="atLeast"/>
        <w:ind w:left="2120" w:right="0"/>
        <w:jc w:val="both"/>
        <w:textAlignment w:val="baseline"/>
        <w:rPr>
          <w:sz w:val="54"/>
        </w:rPr>
      </w:pPr>
      <w:bookmarkStart w:name="" w:id="3818"/>
      <w:r>
        <w:rPr>
          <w:rFonts w:ascii="宋体" w:hAnsi="宋体" w:cs="宋体" w:eastAsia="宋体"/>
          <w:sz w:val="54"/>
          <w:spacing w:val="0"/>
          <w:color w:val="000000"/>
          <w:b w:val="off"/>
          <w:i w:val="off"/>
        </w:rPr>
        <w:t>(7)必然地(w) ((p且w=y)当且仅当w=y)。</w:t>
      </w:r>
      <w:bookmarkEnd w:id="3818"/>
    </w:p>
    <w:p>
      <w:pPr>
        <w:pageBreakBefore w:val="off"/>
        <w:tabs/>
        <w:wordWrap w:val="off"/>
        <w:spacing w:before="0" w:after="0" w:line="880" w:lineRule="exact"/>
        <w:ind w:left="0" w:right="0"/>
        <w:jc w:val="both"/>
        <w:textAlignment w:val="baseline"/>
        <w:rPr>
          <w:sz w:val="54"/>
        </w:rPr>
      </w:pPr>
      <w:bookmarkStart w:name="" w:id="3819"/>
      <w:r>
        <w:rPr>
          <w:rFonts w:ascii="宋体" w:hAnsi="宋体" w:cs="宋体" w:eastAsia="宋体"/>
          <w:sz w:val="54"/>
          <w:spacing w:val="0"/>
          <w:color w:val="000000"/>
          <w:b w:val="off"/>
          <w:i w:val="off"/>
        </w:rPr>
        <w:t/>
      </w:r>
      <w:bookmarkEnd w:id="3819"/>
    </w:p>
    <w:p>
      <w:pPr>
        <w:pageBreakBefore w:val="off"/>
        <w:tabs/>
        <w:wordWrap w:val="off"/>
        <w:spacing w:before="0" w:after="0" w:line="860" w:lineRule="atLeast"/>
        <w:ind w:left="0" w:right="0"/>
        <w:jc w:val="both"/>
        <w:textAlignment w:val="baseline"/>
        <w:rPr>
          <w:sz w:val="54"/>
        </w:rPr>
      </w:pPr>
      <w:bookmarkStart w:name="" w:id="3820"/>
      <w:r>
        <w:rPr>
          <w:rFonts w:ascii="宋体" w:hAnsi="宋体" w:cs="宋体" w:eastAsia="宋体"/>
          <w:sz w:val="54"/>
          <w:spacing w:val="0"/>
          <w:color w:val="000000"/>
          <w:b w:val="off"/>
          <w:i w:val="off"/>
        </w:rPr>
        <w:t>然而， (7)的量化尤其包含着“(p且y=y)当且仅当y=y”，而</w:t>
      </w:r>
      <w:r>
        <w:rPr>
          <w:rFonts w:ascii="宋体" w:hAnsi="宋体" w:cs="宋体" w:eastAsia="宋体"/>
          <w:sz w:val="54"/>
          <w:spacing w:val="0"/>
          <w:color w:val="000000"/>
          <w:b w:val="off"/>
          <w:i w:val="off"/>
        </w:rPr>
        <w:t>这反过来又包含着“p”；因此从(7)我们推出必然 p。</w:t>
      </w:r>
      <w:bookmarkEnd w:id="3820"/>
    </w:p>
    <w:p>
      <w:pPr>
        <w:pageBreakBefore w:val="off"/>
        <w:tabs/>
        <w:wordWrap w:val="off"/>
        <w:spacing w:before="0" w:after="0" w:line="860" w:lineRule="atLeast"/>
        <w:ind w:left="0" w:right="60" w:firstLine="1020"/>
        <w:jc w:val="both"/>
        <w:textAlignment w:val="baseline"/>
        <w:rPr>
          <w:sz w:val="54"/>
        </w:rPr>
      </w:pPr>
      <w:bookmarkStart w:name="" w:id="3821"/>
      <w:r>
        <w:rPr>
          <w:rFonts w:ascii="宋体" w:hAnsi="宋体" w:cs="宋体" w:eastAsia="宋体"/>
          <w:sz w:val="54"/>
          <w:spacing w:val="0"/>
          <w:color w:val="000000"/>
          <w:b w:val="off"/>
          <w:i w:val="off"/>
        </w:rPr>
        <w:t>巴坎女士和费奇(Fitch)所系统化的模态逻辑，允许模态语境</w:t>
      </w:r>
      <w:r>
        <w:rPr>
          <w:rFonts w:ascii="宋体" w:hAnsi="宋体" w:cs="宋体" w:eastAsia="宋体"/>
          <w:sz w:val="54"/>
          <w:spacing w:val="0"/>
          <w:color w:val="000000"/>
          <w:b w:val="off"/>
          <w:i w:val="off"/>
        </w:rPr>
        <w:t>不严格的量化。如果不用(4)这个灾难性的假设，如何来解释这个</w:t>
      </w:r>
      <w:r>
        <w:rPr>
          <w:rFonts w:ascii="宋体" w:hAnsi="宋体" w:cs="宋体" w:eastAsia="宋体"/>
          <w:sz w:val="54"/>
          <w:spacing w:val="0"/>
          <w:color w:val="000000"/>
          <w:b w:val="off"/>
          <w:i w:val="off"/>
        </w:rPr>
        <w:t>理论，我们一点也不清楚。没有(4)，我们似乎必须将独特说明同一</w:t>
      </w:r>
      <w:r>
        <w:rPr>
          <w:rFonts w:ascii="宋体" w:hAnsi="宋体" w:cs="宋体" w:eastAsia="宋体"/>
          <w:sz w:val="54"/>
          <w:spacing w:val="0"/>
          <w:color w:val="000000"/>
          <w:b w:val="off"/>
          <w:i w:val="off"/>
        </w:rPr>
        <w:t>对象的必然方式和偶然方式区别开来。[10]</w:t>
      </w:r>
      <w:bookmarkEnd w:id="3821"/>
    </w:p>
    <w:p>
      <w:pPr>
        <w:pageBreakBefore w:val="off"/>
        <w:tabs/>
        <w:wordWrap w:val="off"/>
        <w:spacing w:before="0" w:after="0" w:line="860" w:lineRule="atLeast"/>
        <w:ind w:left="0" w:right="20" w:firstLine="1020"/>
        <w:jc w:val="both"/>
        <w:textAlignment w:val="baseline"/>
        <w:rPr>
          <w:sz w:val="54"/>
        </w:rPr>
      </w:pPr>
      <w:bookmarkStart w:name="" w:id="3822"/>
      <w:r>
        <w:rPr>
          <w:rFonts w:ascii="宋体" w:hAnsi="宋体" w:cs="宋体" w:eastAsia="宋体"/>
          <w:sz w:val="54"/>
          <w:spacing w:val="0"/>
          <w:color w:val="000000"/>
          <w:b w:val="off"/>
          <w:i w:val="off"/>
        </w:rPr>
        <w:t>丘奇的系统则与此不同。[11]他通过重新解释处于模态位置的变元</w:t>
      </w:r>
      <w:r>
        <w:rPr>
          <w:rFonts w:ascii="宋体" w:hAnsi="宋体" w:cs="宋体" w:eastAsia="宋体"/>
          <w:sz w:val="54"/>
          <w:spacing w:val="0"/>
          <w:color w:val="000000"/>
          <w:b w:val="off"/>
          <w:i w:val="off"/>
        </w:rPr>
        <w:t>和其他符号而间接地限制量化。像弗雷格一样，他认为带有模态算子</w:t>
      </w:r>
      <w:r>
        <w:rPr>
          <w:rFonts w:ascii="宋体" w:hAnsi="宋体" w:cs="宋体" w:eastAsia="宋体"/>
          <w:sz w:val="54"/>
          <w:spacing w:val="0"/>
          <w:color w:val="000000"/>
          <w:b w:val="off"/>
          <w:i w:val="off"/>
        </w:rPr>
        <w:t>的语句是标示命题的。算子是应用于命题的一个谓词。</w:t>
      </w:r>
      <w:bookmarkEnd w:id="3822"/>
    </w:p>
    <w:p>
      <w:pPr>
        <w:pageBreakBefore w:val="off"/>
        <w:tabs/>
        <w:wordWrap w:val="off"/>
        <w:spacing w:before="0" w:after="0" w:line="860" w:lineRule="atLeast"/>
        <w:ind w:left="0" w:right="20" w:firstLine="1020"/>
        <w:jc w:val="both"/>
        <w:textAlignment w:val="baseline"/>
        <w:rPr>
          <w:sz w:val="54"/>
        </w:rPr>
      </w:pPr>
      <w:bookmarkStart w:name="" w:id="3823"/>
      <w:r>
        <w:rPr>
          <w:rFonts w:ascii="宋体" w:hAnsi="宋体" w:cs="宋体" w:eastAsia="宋体"/>
          <w:sz w:val="54"/>
          <w:spacing w:val="0"/>
          <w:color w:val="000000"/>
          <w:b w:val="off"/>
          <w:i w:val="off"/>
        </w:rPr>
        <w:t>下面让我们看看如果我们不再试图系统地量化模态位置，而是像</w:t>
      </w:r>
      <w:r>
        <w:rPr>
          <w:rFonts w:ascii="宋体" w:hAnsi="宋体" w:cs="宋体" w:eastAsia="宋体"/>
          <w:sz w:val="54"/>
          <w:spacing w:val="0"/>
          <w:color w:val="000000"/>
          <w:b w:val="off"/>
          <w:i w:val="off"/>
        </w:rPr>
        <w:t>我们处理命题态度那样处理模态，会发生什么情况。因此，我们首先</w:t>
      </w:r>
      <w:r>
        <w:rPr>
          <w:rFonts w:ascii="宋体" w:hAnsi="宋体" w:cs="宋体" w:eastAsia="宋体"/>
          <w:sz w:val="54"/>
          <w:spacing w:val="0"/>
          <w:color w:val="000000"/>
          <w:b w:val="off"/>
          <w:i w:val="off"/>
        </w:rPr>
        <w:t>可以将(1)表述为：</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647700</wp:posOffset>
                </wp:positionV>
                <wp:extent cx="736600" cy="508000"/>
                <wp:wrapNone/>
                <wp:docPr id="389" name="文本框 389"/>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824"/>
                            <w:r>
                              <w:rPr>
                                <w:rFonts w:ascii="宋体" w:hAnsi="宋体" w:cs="宋体" w:eastAsia="宋体"/>
                                <w:sz w:val="54"/>
                                <w:spacing w:val="0"/>
                                <w:color w:val="000000"/>
                                <w:b w:val="off"/>
                                <w:i w:val="off"/>
                              </w:rPr>
                              <w:t>199</w:t>
                            </w:r>
                            <w:bookmarkEnd w:id="3824"/>
                          </w:p>
                        </w:txbxContent>
                      </wps:txbx>
                      <wps:bodyPr wrap="square" lIns="0" rIns="0" tIns="0" bIns="0" vert="horz" anchor="t">
                        <a:noAutofit/>
                      </wps:bodyPr>
                    </wps:wsp>
                  </a:graphicData>
                </a:graphic>
              </wp:anchor>
            </w:drawing>
          </mc:Choice>
          <mc:Fallback>
            <w:pict>
              <v:shape type="#_x0000_t202" filled="f" stroked="f" style="margin-left:942pt;margin-top:51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825"/>
                      <w:r>
                        <w:rPr>
                          <w:rFonts w:ascii="宋体" w:hAnsi="宋体" w:cs="宋体" w:eastAsia="宋体"/>
                          <w:sz w:val="54"/>
                          <w:spacing w:val="0"/>
                          <w:color w:val="000000"/>
                          <w:b w:val="off"/>
                          <w:i w:val="off"/>
                        </w:rPr>
                        <w:t>199</w:t>
                      </w:r>
                      <w:bookmarkEnd w:id="3825"/>
                    </w:p>
                  </w:txbxContent>
                </v:textbox>
              </v:shape>
            </w:pict>
          </mc:Fallback>
        </mc:AlternateContent>
      </w:r>
      <w:bookmarkEnd w:id="3823"/>
    </w:p>
    <w:p>
      <w:pPr>
        <w:pageBreakBefore w:val="off"/>
        <w:tabs/>
        <w:wordWrap w:val="off"/>
        <w:spacing w:before="0" w:after="0" w:line="880" w:lineRule="exact"/>
        <w:ind w:left="0" w:right="0"/>
        <w:jc w:val="both"/>
        <w:textAlignment w:val="baseline"/>
        <w:rPr>
          <w:sz w:val="54"/>
        </w:rPr>
      </w:pPr>
      <w:bookmarkStart w:name="" w:id="3826"/>
      <w:r>
        <w:rPr>
          <w:rFonts w:ascii="宋体" w:hAnsi="宋体" w:cs="宋体" w:eastAsia="宋体"/>
          <w:sz w:val="54"/>
          <w:spacing w:val="0"/>
          <w:color w:val="000000"/>
          <w:b w:val="off"/>
          <w:i w:val="off"/>
        </w:rPr>
        <w:t/>
      </w:r>
      <w:bookmarkEnd w:id="3826"/>
    </w:p>
    <w:p>
      <w:pPr>
        <w:pageBreakBefore w:val="off"/>
        <w:tabs/>
        <w:wordWrap w:val="off"/>
        <w:spacing w:before="0" w:after="0" w:line="860" w:lineRule="atLeast"/>
        <w:ind w:left="2120" w:right="0"/>
        <w:jc w:val="both"/>
        <w:textAlignment w:val="baseline"/>
        <w:rPr>
          <w:sz w:val="54"/>
        </w:rPr>
      </w:pPr>
      <w:bookmarkStart w:name="" w:id="3827"/>
      <w:r>
        <w:rPr>
          <w:rFonts w:ascii="宋体" w:hAnsi="宋体" w:cs="宋体" w:eastAsia="宋体"/>
          <w:sz w:val="54"/>
          <w:spacing w:val="0"/>
          <w:color w:val="000000"/>
          <w:b w:val="off"/>
          <w:i w:val="off"/>
        </w:rPr>
        <w:t>(8) [9&gt;4]是必然的([9&gt;4] is necessary)</w:t>
      </w:r>
      <w:bookmarkEnd w:id="3827"/>
    </w:p>
    <w:p>
      <w:pPr>
        <w:pageBreakBefore w:val="off"/>
        <w:tabs/>
        <w:wordWrap w:val="off"/>
        <w:spacing w:before="0" w:after="0" w:line="880" w:lineRule="exact"/>
        <w:ind w:left="0" w:right="0"/>
        <w:jc w:val="both"/>
        <w:textAlignment w:val="baseline"/>
        <w:rPr>
          <w:sz w:val="54"/>
        </w:rPr>
      </w:pPr>
      <w:bookmarkStart w:name="" w:id="3828"/>
      <w:r>
        <w:rPr>
          <w:rFonts w:ascii="宋体" w:hAnsi="宋体" w:cs="宋体" w:eastAsia="宋体"/>
          <w:sz w:val="54"/>
          <w:spacing w:val="0"/>
          <w:color w:val="000000"/>
          <w:b w:val="off"/>
          <w:i w:val="off"/>
        </w:rPr>
        <w:t/>
      </w:r>
      <w:bookmarkEnd w:id="3828"/>
    </w:p>
    <w:p>
      <w:pPr>
        <w:pageBreakBefore w:val="off"/>
        <w:tabs/>
        <w:wordWrap w:val="off"/>
        <w:spacing w:before="0" w:after="0" w:line="860" w:lineRule="atLeast"/>
        <w:ind w:left="0" w:right="60"/>
        <w:jc w:val="both"/>
        <w:textAlignment w:val="baseline"/>
        <w:rPr>
          <w:sz w:val="54"/>
        </w:rPr>
      </w:pPr>
      <w:bookmarkStart w:name="" w:id="3829"/>
      <w:r>
        <w:rPr>
          <w:rFonts w:ascii="宋体" w:hAnsi="宋体" w:cs="宋体" w:eastAsia="宋体"/>
          <w:sz w:val="54"/>
          <w:spacing w:val="0"/>
          <w:color w:val="000000"/>
          <w:b w:val="off"/>
          <w:i w:val="off"/>
        </w:rPr>
        <w:t>而且将暗昧不明归咎于内涵抽象。因此人们会认为命题才是具有必然</w:t>
      </w:r>
      <w:r>
        <w:rPr>
          <w:rFonts w:ascii="宋体" w:hAnsi="宋体" w:cs="宋体" w:eastAsia="宋体"/>
          <w:sz w:val="54"/>
          <w:spacing w:val="0"/>
          <w:color w:val="000000"/>
          <w:b w:val="off"/>
          <w:i w:val="off"/>
        </w:rPr>
        <w:t>性和可能性的东西。于是，再按照第35节的模式，我们可以通过有</w:t>
      </w:r>
      <w:bookmarkEnd w:id="3829"/>
    </w:p>
    <w:p>
      <w:pPr>
        <w:pageBreakBefore w:val="off"/>
        <w:tabs/>
        <w:wordWrap w:val="off"/>
        <w:spacing w:before="0" w:after="0" w:line="600" w:lineRule="atLeast"/>
        <w:ind w:left="0" w:right="100"/>
        <w:jc w:val="right"/>
        <w:textAlignment w:val="baseline"/>
        <w:rPr>
          <w:sz w:val="45"/>
        </w:rPr>
      </w:pPr>
      <w:bookmarkStart w:name="" w:id="3830"/>
      <w:r>
        <w:rPr>
          <w:rFonts w:ascii="黑体" w:hAnsi="黑体" w:cs="黑体" w:eastAsia="黑体"/>
          <w:sz w:val="45"/>
          <w:spacing w:val="0"/>
          <w:color w:val="000000"/>
          <w:b w:val="off"/>
          <w:i w:val="off"/>
        </w:rPr>
        <w:t>229</w:t>
      </w:r>
      <w:bookmarkEnd w:id="3830"/>
    </w:p>
    <w:p>
      <w:r>
        <w:t/>
      </w:r>
    </w:p>
    <w:p>
      <w:pPr>
        <w:sectPr>
          <w:footerReference r:id="rId689"/>
          <w:headerReference r:id="rId690" w:type="default"/>
          <w:type w:val="nextPage"/>
          <w:pgSz w:w="21240" w:h="31680"/>
          <w:pgMar w:left="2620" w:top="1920" w:right="2620" w:bottom="1920" w:header="1620" w:footer="1620"/>
          <w:cols w:num="1"/>
        </w:sectPr>
      </w:pPr>
    </w:p>
    <w:p>
      <w:pPr>
        <w:pageBreakBefore w:val="off"/>
        <w:tabs/>
        <w:wordWrap w:val="off"/>
        <w:spacing w:before="0" w:after="0" w:line="580" w:lineRule="atLeast"/>
        <w:ind w:left="1860" w:right="0"/>
        <w:jc w:val="both"/>
        <w:textAlignment w:val="baseline"/>
        <w:rPr>
          <w:sz w:val="42"/>
        </w:rPr>
      </w:pPr>
      <w:bookmarkStart w:name="" w:id="3831"/>
      <w:r>
        <w:rPr>
          <w:rFonts w:ascii="黑体" w:hAnsi="黑体" w:cs="黑体" w:eastAsia="黑体"/>
          <w:sz w:val="42"/>
          <w:spacing w:val="0"/>
          <w:color w:val="000000"/>
          <w:b w:val="on"/>
          <w:i w:val="off"/>
        </w:rPr>
        <w:t>语词和对象</w:t>
      </w:r>
      <w:bookmarkEnd w:id="3831"/>
    </w:p>
    <w:p>
      <w:pPr>
        <w:pageBreakBefore w:val="off"/>
        <w:tabs/>
        <w:wordWrap w:val="off"/>
        <w:spacing w:before="0" w:after="0" w:line="520" w:lineRule="exact"/>
        <w:ind w:left="0" w:right="0"/>
        <w:jc w:val="both"/>
        <w:textAlignment w:val="baseline"/>
        <w:rPr>
          <w:sz w:val="42"/>
        </w:rPr>
      </w:pPr>
      <w:bookmarkStart w:name="" w:id="3832"/>
      <w:r>
        <w:rPr>
          <w:rFonts w:ascii="宋体" w:hAnsi="宋体" w:cs="宋体" w:eastAsia="宋体"/>
          <w:sz w:val="42"/>
          <w:spacing w:val="0"/>
          <w:color w:val="000000"/>
          <w:b w:val="off"/>
          <w:i w:val="off"/>
        </w:rPr>
        <w:t/>
      </w:r>
      <w:bookmarkEnd w:id="3832"/>
    </w:p>
    <w:p>
      <w:pPr>
        <w:pageBreakBefore w:val="off"/>
        <w:tabs/>
        <w:wordWrap w:val="off"/>
        <w:spacing w:before="0" w:after="0" w:line="980" w:lineRule="atLeast"/>
        <w:ind w:left="1100" w:right="220"/>
        <w:jc w:val="both"/>
        <w:textAlignment w:val="baseline"/>
        <w:rPr>
          <w:sz w:val="50"/>
        </w:rPr>
      </w:pPr>
      <w:bookmarkStart w:name="" w:id="3833"/>
      <w:r>
        <w:rPr>
          <w:rFonts w:ascii="宋体" w:hAnsi="宋体" w:cs="宋体" w:eastAsia="宋体"/>
          <w:sz w:val="50"/>
          <w:spacing w:val="0"/>
          <w:color w:val="000000"/>
          <w:b w:val="off"/>
          <w:i w:val="off"/>
        </w:rPr>
        <w:t>选择地从命题转移到属性，力图按照需要有选择地使模态成为透明</w:t>
      </w:r>
      <w:r>
        <w:rPr>
          <w:rFonts w:ascii="宋体" w:hAnsi="宋体" w:cs="宋体" w:eastAsia="宋体"/>
          <w:sz w:val="50"/>
          <w:spacing w:val="0"/>
          <w:color w:val="000000"/>
          <w:b w:val="off"/>
          <w:i w:val="off"/>
        </w:rPr>
        <w:t>的。我们得到：</w:t>
      </w:r>
      <w:bookmarkEnd w:id="3833"/>
    </w:p>
    <w:p>
      <w:pPr>
        <w:pageBreakBefore w:val="off"/>
        <w:tabs/>
        <w:wordWrap w:val="off"/>
        <w:spacing w:before="760" w:after="0" w:line="1040" w:lineRule="atLeast"/>
        <w:ind w:left="2140" w:right="1200" w:firstLine="1020"/>
        <w:jc w:val="both"/>
        <w:textAlignment w:val="baseline"/>
        <w:rPr>
          <w:sz w:val="58"/>
        </w:rPr>
      </w:pPr>
      <w:bookmarkStart w:name="" w:id="3834"/>
      <w:r>
        <w:rPr>
          <w:rFonts w:ascii="TimesNewRoman" w:hAnsi="TimesNewRoman" w:cs="TimesNewRoman" w:eastAsia="TimesNewRoman"/>
          <w:sz w:val="58"/>
          <w:spacing w:val="0"/>
          <w:color w:val="000000"/>
          <w:b w:val="off"/>
          <w:i w:val="off"/>
        </w:rPr>
        <w:t>(9)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x[x&gt;4]对于9是必然的(x[x&gt;4]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necessa-</w:t>
      </w:r>
      <w:r>
        <w:rPr>
          <w:rFonts w:ascii="TimesNewRoman" w:hAnsi="TimesNewRoman" w:cs="TimesNewRoman" w:eastAsia="TimesNewRoman"/>
          <w:sz w:val="58"/>
          <w:spacing w:val="0"/>
          <w:color w:val="000000"/>
          <w:b w:val="off"/>
          <w:i w:val="off"/>
        </w:rPr>
        <w:t>ry</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w:t>
      </w:r>
      <w:bookmarkEnd w:id="3834"/>
    </w:p>
    <w:p>
      <w:pPr>
        <w:pageBreakBefore w:val="off"/>
        <w:tabs/>
        <w:wordWrap w:val="off"/>
        <w:spacing w:before="780" w:after="0" w:line="980" w:lineRule="atLeast"/>
        <w:ind w:left="1100" w:right="120"/>
        <w:jc w:val="both"/>
        <w:textAlignment w:val="baseline"/>
        <w:rPr>
          <w:sz w:val="50"/>
        </w:rPr>
      </w:pPr>
      <w:bookmarkStart w:name="" w:id="3835"/>
      <w:r>
        <w:rPr>
          <w:rFonts w:ascii="宋体" w:hAnsi="宋体" w:cs="宋体" w:eastAsia="宋体"/>
          <w:sz w:val="50"/>
          <w:spacing w:val="0"/>
          <w:color w:val="000000"/>
          <w:b w:val="off"/>
          <w:i w:val="off"/>
        </w:rPr>
        <w:t>就其给予“9”以纯指称位置而言，(9)与(8)是对立的，这种纯指</w:t>
      </w:r>
      <w:r>
        <w:rPr>
          <w:rFonts w:ascii="宋体" w:hAnsi="宋体" w:cs="宋体" w:eastAsia="宋体"/>
          <w:sz w:val="50"/>
          <w:spacing w:val="0"/>
          <w:color w:val="000000"/>
          <w:b w:val="off"/>
          <w:i w:val="off"/>
        </w:rPr>
        <w:t>称性位置可以量化而以“行星的数目”替换“9”。当我们想要能够说</w:t>
      </w:r>
      <w:r>
        <w:rPr>
          <w:rFonts w:ascii="宋体" w:hAnsi="宋体" w:cs="宋体" w:eastAsia="宋体"/>
          <w:sz w:val="50"/>
          <w:spacing w:val="0"/>
          <w:color w:val="000000"/>
          <w:b w:val="off"/>
          <w:i w:val="off"/>
        </w:rPr>
        <w:t>(例如)有一个人我相信他是一个密探(见第31节)时，在涉及命题</w:t>
      </w:r>
      <w:r>
        <w:rPr>
          <w:rFonts w:ascii="宋体" w:hAnsi="宋体" w:cs="宋体" w:eastAsia="宋体"/>
          <w:sz w:val="50"/>
          <w:spacing w:val="0"/>
          <w:color w:val="000000"/>
          <w:b w:val="off"/>
          <w:i w:val="off"/>
        </w:rPr>
        <w:t>态度的句子中这种做法现在看来就是很值得一用的。但与模态相联</w:t>
      </w:r>
      <w:r>
        <w:rPr>
          <w:rFonts w:ascii="宋体" w:hAnsi="宋体" w:cs="宋体" w:eastAsia="宋体"/>
          <w:sz w:val="50"/>
          <w:spacing w:val="0"/>
          <w:color w:val="000000"/>
          <w:b w:val="off"/>
          <w:i w:val="off"/>
        </w:rPr>
        <w:t>系，它造成某种令人困惑的东西———甚至比模态本身更令人困惑，亦</w:t>
      </w:r>
      <w:r>
        <w:rPr>
          <w:rFonts w:ascii="宋体" w:hAnsi="宋体" w:cs="宋体" w:eastAsia="宋体"/>
          <w:sz w:val="50"/>
          <w:spacing w:val="0"/>
          <w:color w:val="000000"/>
          <w:b w:val="off"/>
          <w:i w:val="off"/>
        </w:rPr>
        <w:t>即对一个对象的必然属性和偶然属性之间的区别的谈论。</w:t>
      </w:r>
      <w:bookmarkEnd w:id="3835"/>
    </w:p>
    <w:p>
      <w:pPr>
        <w:pageBreakBefore w:val="off"/>
        <w:tabs/>
        <w:wordWrap w:val="off"/>
        <w:spacing w:before="0" w:after="0" w:line="980" w:lineRule="atLeast"/>
        <w:ind w:left="1100" w:right="80" w:firstLine="1020"/>
        <w:jc w:val="both"/>
        <w:textAlignment w:val="baseline"/>
        <w:rPr>
          <w:sz w:val="50"/>
        </w:rPr>
      </w:pPr>
      <w:bookmarkStart w:name="" w:id="3836"/>
      <w:r>
        <w:rPr>
          <w:rFonts w:ascii="宋体" w:hAnsi="宋体" w:cs="宋体" w:eastAsia="宋体"/>
          <w:sz w:val="50"/>
          <w:spacing w:val="0"/>
          <w:color w:val="000000"/>
          <w:b w:val="off"/>
          <w:i w:val="off"/>
        </w:rPr>
        <w:t>或许我可以如下方式让人们感到这种困惑。数学家们很可能被认</w:t>
      </w:r>
      <w:r>
        <w:rPr>
          <w:rFonts w:ascii="宋体" w:hAnsi="宋体" w:cs="宋体" w:eastAsia="宋体"/>
          <w:sz w:val="50"/>
          <w:spacing w:val="0"/>
          <w:color w:val="000000"/>
          <w:b w:val="off"/>
          <w:i w:val="off"/>
        </w:rPr>
        <w:t>为是必然有理性的，而不一定都有两条腿；骑自行车的人必然有两条</w:t>
      </w:r>
      <w:r>
        <w:rPr>
          <w:rFonts w:ascii="宋体" w:hAnsi="宋体" w:cs="宋体" w:eastAsia="宋体"/>
          <w:sz w:val="50"/>
          <w:spacing w:val="0"/>
          <w:color w:val="000000"/>
          <w:b w:val="off"/>
          <w:i w:val="off"/>
        </w:rPr>
        <w:t>腿，而不一定是有理性的。但是把数学和骑自行车都算做其特征的一</w:t>
      </w:r>
      <w:r>
        <w:rPr>
          <w:rFonts w:ascii="宋体" w:hAnsi="宋体" w:cs="宋体" w:eastAsia="宋体"/>
          <w:sz w:val="50"/>
          <w:spacing w:val="0"/>
          <w:color w:val="000000"/>
          <w:b w:val="off"/>
          <w:i w:val="off"/>
        </w:rPr>
        <w:t>个人的情况如何呢？这个具体的个人是必然有理性而偶然有两条腿，</w:t>
      </w:r>
      <w:r>
        <w:rPr>
          <w:rFonts w:ascii="宋体" w:hAnsi="宋体" w:cs="宋体" w:eastAsia="宋体"/>
          <w:sz w:val="50"/>
          <w:spacing w:val="0"/>
          <w:color w:val="000000"/>
          <w:b w:val="off"/>
          <w:i w:val="off"/>
        </w:rPr>
        <w:t>还是相反？就我们只是有所指地谈论对象(并非特别偏爱数学家而鄙</w:t>
      </w:r>
      <w:r>
        <w:rPr>
          <w:rFonts w:ascii="宋体" w:hAnsi="宋体" w:cs="宋体" w:eastAsia="宋体"/>
          <w:sz w:val="50"/>
          <w:spacing w:val="0"/>
          <w:color w:val="000000"/>
          <w:b w:val="off"/>
          <w:i w:val="off"/>
        </w:rPr>
        <w:t>薄骑车人，或者相反)而言，将一些特性当做必然的，而将另一些特</w:t>
      </w:r>
      <w:r>
        <w:rPr>
          <w:rFonts w:ascii="宋体" w:hAnsi="宋体" w:cs="宋体" w:eastAsia="宋体"/>
          <w:sz w:val="50"/>
          <w:spacing w:val="0"/>
          <w:color w:val="000000"/>
          <w:b w:val="off"/>
          <w:i w:val="off"/>
        </w:rPr>
        <w:t>性当做偶然的，是无意义的。诚然，他的一些特性是重要的，另一些</w:t>
      </w:r>
      <w:r>
        <w:rPr>
          <w:rFonts w:ascii="宋体" w:hAnsi="宋体" w:cs="宋体" w:eastAsia="宋体"/>
          <w:sz w:val="50"/>
          <w:spacing w:val="0"/>
          <w:color w:val="000000"/>
          <w:b w:val="off"/>
          <w:i w:val="off"/>
        </w:rPr>
        <w:t>特性是不重要的，一些特性持久些，另一些短暂些，但没有什么特性</w:t>
      </w:r>
      <w:r>
        <w:rPr>
          <w:rFonts w:ascii="宋体" w:hAnsi="宋体" w:cs="宋体" w:eastAsia="宋体"/>
          <w:sz w:val="50"/>
          <w:spacing w:val="0"/>
          <w:color w:val="000000"/>
          <w:b w:val="off"/>
          <w:i w:val="off"/>
        </w:rPr>
        <w:t>可算做必然的或偶然的。</w:t>
      </w:r>
      <w:bookmarkEnd w:id="3836"/>
    </w:p>
    <w:p>
      <w:pPr>
        <w:pageBreakBefore w:val="off"/>
        <w:tabs/>
        <w:wordWrap w:val="off"/>
        <w:spacing w:before="0" w:after="0" w:line="980" w:lineRule="atLeast"/>
        <w:ind w:left="0" w:right="0" w:firstLine="2300"/>
        <w:jc w:val="both"/>
        <w:textAlignment w:val="baseline"/>
        <w:rPr>
          <w:sz w:val="50"/>
        </w:rPr>
      </w:pPr>
      <w:bookmarkStart w:name="" w:id="3837"/>
      <w:r>
        <w:rPr>
          <w:rFonts w:ascii="宋体" w:hAnsi="宋体" w:cs="宋体" w:eastAsia="宋体"/>
          <w:sz w:val="50"/>
          <w:spacing w:val="0"/>
          <w:color w:val="000000"/>
          <w:b w:val="off"/>
          <w:i w:val="off"/>
        </w:rPr>
        <w:t>奇怪的是，确实有一个哲学传统恰恰要做出必然属性和偶然属性</w:t>
      </w:r>
      <w:r>
        <w:rPr>
          <w:rFonts w:ascii="宋体" w:hAnsi="宋体" w:cs="宋体" w:eastAsia="宋体"/>
          <w:sz w:val="50"/>
          <w:spacing w:val="0"/>
          <w:color w:val="000000"/>
          <w:b w:val="off"/>
          <w:i w:val="off"/>
        </w:rPr>
        <w:t>这样的区分。从“本质”和“偶性”、“内在关系”和“外在关系”等</w:t>
      </w:r>
      <w:r>
        <w:rPr>
          <w:rFonts w:ascii="宋体" w:hAnsi="宋体" w:cs="宋体" w:eastAsia="宋体"/>
          <w:sz w:val="50"/>
          <w:spacing w:val="0"/>
          <w:color w:val="000000"/>
          <w:b w:val="off"/>
          <w:i w:val="off"/>
        </w:rPr>
        <w:t>词语就可以看到这个传统依然存在。人们把这种区分归之于亚里士多</w:t>
      </w:r>
      <w:r>
        <w:rPr>
          <w:rFonts w:ascii="宋体" w:hAnsi="宋体" w:cs="宋体" w:eastAsia="宋体"/>
          <w:sz w:val="50"/>
          <w:spacing w:val="0"/>
          <w:color w:val="000000"/>
          <w:b w:val="off"/>
          <w:i w:val="off"/>
        </w:rPr>
        <w:t>德(学者们对此意见不一，这便是把什么都归之于亚里士多德的一种</w:t>
      </w:r>
      <w:r>
        <w:rPr>
          <w:rFonts w:ascii="宋体" w:hAnsi="宋体" w:cs="宋体" w:eastAsia="宋体"/>
          <w:sz w:val="50"/>
          <w:spacing w:val="0"/>
          <w:color w:val="000000"/>
          <w:b w:val="on"/>
          <w:i w:val="off"/>
        </w:rPr>
        <w:t>惩罚)</w:t>
      </w:r>
      <w:r>
        <w:rPr>
          <w:rFonts w:ascii="宋体" w:hAnsi="宋体" w:cs="宋体" w:eastAsia="宋体"/>
          <w:sz w:val="50"/>
          <w:spacing w:val="0"/>
          <w:color w:val="000000"/>
          <w:b w:val="off"/>
          <w:i w:val="off"/>
        </w:rPr>
        <w:t>。但是，不管这一区分多么古老，它都是站不住脚的；句式</w:t>
      </w:r>
      <w:r>
        <w:rPr>
          <w:rFonts w:ascii="宋体" w:hAnsi="宋体" w:cs="宋体" w:eastAsia="宋体"/>
          <w:sz w:val="50"/>
          <w:spacing w:val="0"/>
          <w:color w:val="000000"/>
          <w:b w:val="off"/>
          <w:i w:val="off"/>
        </w:rPr>
        <w:t>(9)虽然巧妙地贯彻了这个区分，但它必须被丢弃。</w:t>
      </w:r>
      <w:bookmarkEnd w:id="3837"/>
    </w:p>
    <w:p>
      <w:pPr>
        <w:pageBreakBefore w:val="off"/>
        <w:tabs/>
        <w:wordWrap w:val="off"/>
        <w:spacing w:before="0" w:after="0" w:line="980" w:lineRule="atLeast"/>
        <w:ind w:left="1320" w:right="0" w:firstLine="1020"/>
        <w:jc w:val="both"/>
        <w:textAlignment w:val="baseline"/>
        <w:rPr>
          <w:sz w:val="50"/>
        </w:rPr>
      </w:pPr>
      <w:bookmarkStart w:name="" w:id="3838"/>
      <w:r>
        <w:rPr>
          <w:rFonts w:ascii="宋体" w:hAnsi="宋体" w:cs="宋体" w:eastAsia="宋体"/>
          <w:sz w:val="50"/>
          <w:spacing w:val="0"/>
          <w:color w:val="000000"/>
          <w:b w:val="off"/>
          <w:i w:val="off"/>
        </w:rPr>
        <w:t>我们当然不能将模态的这种种缺陷都归咎于分析性概念。因为没</w:t>
      </w:r>
      <w:r>
        <w:rPr>
          <w:rFonts w:ascii="黑体" w:hAnsi="黑体" w:cs="黑体" w:eastAsia="黑体"/>
          <w:sz w:val="50"/>
          <w:spacing w:val="0"/>
          <w:color w:val="000000"/>
          <w:b w:val="on"/>
          <w:i w:val="off"/>
        </w:rPr>
        <w:t>230</w:t>
      </w:r>
      <w:bookmarkEnd w:id="3838"/>
    </w:p>
    <w:p>
      <w:r>
        <w:t/>
      </w:r>
    </w:p>
    <w:p>
      <w:pPr>
        <w:sectPr>
          <w:footerReference r:id="rId691"/>
          <w:headerReference r:id="rId692" w:type="default"/>
          <w:type w:val="nextPage"/>
          <w:pgSz w:w="21240" w:h="31680"/>
          <w:pgMar w:left="1980" w:top="2180" w:right="1980" w:bottom="2180" w:header="1880" w:footer="1880"/>
          <w:cols w:num="1"/>
        </w:sectPr>
      </w:pPr>
    </w:p>
    <w:p>
      <w:pPr>
        <w:pageBreakBefore w:val="off"/>
        <w:tabs/>
        <w:wordWrap w:val="off"/>
        <w:spacing w:before="580" w:after="0" w:line="620" w:lineRule="atLeast"/>
        <w:ind w:left="0" w:right="1040"/>
        <w:jc w:val="right"/>
        <w:textAlignment w:val="baseline"/>
        <w:rPr>
          <w:sz w:val="46"/>
        </w:rPr>
      </w:pPr>
      <w:bookmarkStart w:name="" w:id="3839"/>
      <w:r>
        <w:rPr>
          <w:rFonts w:ascii="黑体" w:hAnsi="黑体" w:cs="黑体" w:eastAsia="黑体"/>
          <w:sz w:val="46"/>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11226800</wp:posOffset>
            </wp:positionH>
            <wp:positionV relativeFrom="paragraph">
              <wp:posOffset>50800</wp:posOffset>
            </wp:positionV>
            <wp:extent cx="431800" cy="762000"/>
            <wp:wrapNone/>
            <wp:docPr id="391" name="Drawing 391"/>
            <a:graphic xmlns:a="http://schemas.openxmlformats.org/drawingml/2006/main">
              <a:graphicData uri="http://schemas.openxmlformats.org/drawingml/2006/picture">
                <pic:pic xmlns:pic="http://schemas.openxmlformats.org/drawingml/2006/picture">
                  <pic:nvPicPr>
                    <pic:cNvPr id="0" name="Picture 390"/>
                    <pic:cNvPicPr>
                      <a:picLocks noChangeAspect="true"/>
                    </pic:cNvPicPr>
                  </pic:nvPicPr>
                  <pic:blipFill>
                    <a:blip r:embed="rId147"/>
                    <a:stretch>
                      <a:fillRect/>
                    </a:stretch>
                  </pic:blipFill>
                  <pic:spPr>
                    <a:xfrm>
                      <a:off x="0" y="0"/>
                      <a:ext cx="431800" cy="762000"/>
                    </a:xfrm>
                    <a:prstGeom prst="rect">
                      <a:avLst/>
                    </a:prstGeom>
                  </pic:spPr>
                </pic:pic>
              </a:graphicData>
            </a:graphic>
          </wp:anchor>
        </w:drawing>
      </w:r>
      <w:bookmarkEnd w:id="3839"/>
    </w:p>
    <w:p>
      <w:pPr>
        <w:pageBreakBefore w:val="off"/>
        <w:tabs/>
        <w:wordWrap w:val="off"/>
        <w:spacing w:before="0" w:after="0" w:line="540" w:lineRule="exact"/>
        <w:ind w:left="0" w:right="0"/>
        <w:jc w:val="right"/>
        <w:textAlignment w:val="baseline"/>
        <w:rPr>
          <w:sz w:val="46"/>
        </w:rPr>
      </w:pPr>
      <w:bookmarkStart w:name="" w:id="3840"/>
      <w:r>
        <w:rPr>
          <w:rFonts w:ascii="宋体" w:hAnsi="宋体" w:cs="宋体" w:eastAsia="宋体"/>
          <w:sz w:val="46"/>
          <w:spacing w:val="0"/>
          <w:color w:val="000000"/>
          <w:b w:val="off"/>
          <w:i w:val="off"/>
        </w:rPr>
        <w:t/>
      </w:r>
      <w:bookmarkEnd w:id="3840"/>
    </w:p>
    <w:p>
      <w:pPr>
        <w:pageBreakBefore w:val="off"/>
        <w:tabs/>
        <w:wordWrap w:val="off"/>
        <w:spacing w:before="0" w:after="0" w:line="920" w:lineRule="atLeast"/>
        <w:ind w:left="80" w:right="100"/>
        <w:jc w:val="both"/>
        <w:textAlignment w:val="baseline"/>
        <w:rPr>
          <w:sz w:val="54"/>
        </w:rPr>
      </w:pPr>
      <w:bookmarkStart w:name="" w:id="3841"/>
      <w:r>
        <w:rPr>
          <w:rFonts w:ascii="宋体" w:hAnsi="宋体" w:cs="宋体" w:eastAsia="宋体"/>
          <w:sz w:val="54"/>
          <w:spacing w:val="0"/>
          <w:color w:val="000000"/>
          <w:b w:val="off"/>
          <w:i w:val="off"/>
        </w:rPr>
        <w:t>有前者，我们也可以拥有后者。作为被量化的必然性和作为内涵对象</w:t>
      </w:r>
      <w:r>
        <w:rPr>
          <w:rFonts w:ascii="宋体" w:hAnsi="宋体" w:cs="宋体" w:eastAsia="宋体"/>
          <w:sz w:val="54"/>
          <w:spacing w:val="0"/>
          <w:color w:val="000000"/>
          <w:b w:val="off"/>
          <w:i w:val="off"/>
        </w:rPr>
        <w:t>的谓词的必然性，并不会是仅仅因为将诸如(1)之类的语句解释为</w:t>
      </w:r>
      <w:r>
        <w:rPr>
          <w:rFonts w:ascii="宋体" w:hAnsi="宋体" w:cs="宋体" w:eastAsia="宋体"/>
          <w:sz w:val="54"/>
          <w:spacing w:val="0"/>
          <w:color w:val="000000"/>
          <w:b w:val="off"/>
          <w:i w:val="off"/>
        </w:rPr>
        <w:t>诸如(2)之类的语句而被强加于人的负担；这样的定义本身并不会</w:t>
      </w:r>
      <w:r>
        <w:rPr>
          <w:rFonts w:ascii="宋体" w:hAnsi="宋体" w:cs="宋体" w:eastAsia="宋体"/>
          <w:sz w:val="54"/>
          <w:spacing w:val="0"/>
          <w:color w:val="000000"/>
          <w:b w:val="off"/>
          <w:i w:val="off"/>
        </w:rPr>
        <w:t>带来所有这些问题。无论如何，只要允许命题抽象，总存在一种替代</w:t>
      </w:r>
      <w:r>
        <w:rPr>
          <w:rFonts w:ascii="宋体" w:hAnsi="宋体" w:cs="宋体" w:eastAsia="宋体"/>
          <w:sz w:val="54"/>
          <w:spacing w:val="0"/>
          <w:color w:val="000000"/>
          <w:b w:val="off"/>
          <w:i w:val="off"/>
        </w:rPr>
        <w:t>(1)和(2)方案的定义，它至少也会许诺给我们一点类似模态逻辑</w:t>
      </w:r>
      <w:r>
        <w:rPr>
          <w:rFonts w:ascii="宋体" w:hAnsi="宋体" w:cs="宋体" w:eastAsia="宋体"/>
          <w:sz w:val="54"/>
          <w:spacing w:val="0"/>
          <w:color w:val="000000"/>
          <w:b w:val="off"/>
          <w:i w:val="off"/>
        </w:rPr>
        <w:t>的东西：我们可以定义“P是必然的”为“P=[(x)(x=x)]”。</w:t>
      </w:r>
      <w:r>
        <w:rPr>
          <w:rFonts w:ascii="宋体" w:hAnsi="宋体" w:cs="宋体" w:eastAsia="宋体"/>
          <w:sz w:val="54"/>
          <w:spacing w:val="0"/>
          <w:color w:val="000000"/>
          <w:b w:val="off"/>
          <w:i w:val="off"/>
        </w:rPr>
        <w:t>这是否使(8)为真，它是否与将(1)等同于(2)相一致，要取决</w:t>
      </w:r>
      <w:r>
        <w:rPr>
          <w:rFonts w:ascii="宋体" w:hAnsi="宋体" w:cs="宋体" w:eastAsia="宋体"/>
          <w:sz w:val="54"/>
          <w:spacing w:val="0"/>
          <w:color w:val="000000"/>
          <w:b w:val="off"/>
          <w:i w:val="off"/>
        </w:rPr>
        <w:t>于我们如何严格地就其同一性来解释命题。实际上，如果对命题的严</w:t>
      </w:r>
      <w:r>
        <w:rPr>
          <w:rFonts w:ascii="宋体" w:hAnsi="宋体" w:cs="宋体" w:eastAsia="宋体"/>
          <w:sz w:val="54"/>
          <w:spacing w:val="0"/>
          <w:color w:val="000000"/>
          <w:b w:val="off"/>
          <w:i w:val="off"/>
        </w:rPr>
        <w:t>格解释足以使之适合命题态度的话(见第42节)，答案是否定的。但</w:t>
      </w:r>
      <w:r>
        <w:rPr>
          <w:rFonts w:ascii="宋体" w:hAnsi="宋体" w:cs="宋体" w:eastAsia="宋体"/>
          <w:sz w:val="54"/>
          <w:spacing w:val="0"/>
          <w:color w:val="000000"/>
          <w:b w:val="off"/>
          <w:i w:val="off"/>
        </w:rPr>
        <w:t>事实仍然是，必然性的这一定义，不管多么特殊，毕竟提供了某种与</w:t>
      </w:r>
      <w:r>
        <w:rPr>
          <w:rFonts w:ascii="宋体" w:hAnsi="宋体" w:cs="宋体" w:eastAsia="宋体"/>
          <w:sz w:val="54"/>
          <w:spacing w:val="0"/>
          <w:color w:val="000000"/>
          <w:b w:val="off"/>
          <w:i w:val="off"/>
        </w:rPr>
        <w:t>非量化模态逻辑同型的东西。于是，我们完全可以问：“A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对于a是</w:t>
      </w:r>
      <w:r>
        <w:rPr>
          <w:rFonts w:ascii="宋体" w:hAnsi="宋体" w:cs="宋体" w:eastAsia="宋体"/>
          <w:sz w:val="54"/>
          <w:spacing w:val="0"/>
          <w:color w:val="000000"/>
          <w:b w:val="off"/>
          <w:i w:val="off"/>
        </w:rPr>
        <w:t>必然的”(A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is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necessary</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ofa)一语的一个相应的定义，比如说</w:t>
      </w:r>
      <w:r>
        <w:rPr>
          <w:rFonts w:ascii="宋体" w:hAnsi="宋体" w:cs="宋体" w:eastAsia="宋体"/>
          <w:sz w:val="54"/>
          <w:spacing w:val="0"/>
          <w:color w:val="000000"/>
          <w:b w:val="off"/>
          <w:i w:val="off"/>
        </w:rPr>
        <w:t>“A=x[x有A或x=a]”，是否有能力修复(9)这个糟糕透顶的</w:t>
      </w:r>
      <w:r>
        <w:rPr>
          <w:rFonts w:ascii="宋体" w:hAnsi="宋体" w:cs="宋体" w:eastAsia="宋体"/>
          <w:sz w:val="54"/>
          <w:spacing w:val="0"/>
          <w:color w:val="000000"/>
          <w:b w:val="off"/>
          <w:i w:val="off"/>
        </w:rPr>
        <w:t>说法。我将这一问题留给读者来思考，而我自己则乐于期待在第43</w:t>
      </w:r>
      <w:r>
        <w:rPr>
          <w:rFonts w:ascii="宋体" w:hAnsi="宋体" w:cs="宋体" w:eastAsia="宋体"/>
          <w:sz w:val="54"/>
          <w:spacing w:val="0"/>
          <w:color w:val="000000"/>
          <w:b w:val="off"/>
          <w:i w:val="off"/>
        </w:rPr>
        <w:t>节中彻底抛弃内涵对象。</w:t>
      </w:r>
      <w:bookmarkEnd w:id="3841"/>
    </w:p>
    <w:p>
      <w:pPr>
        <w:pageBreakBefore w:val="off"/>
        <w:tabs/>
        <w:wordWrap w:val="off"/>
        <w:spacing w:before="0" w:after="0" w:line="940" w:lineRule="exact"/>
        <w:ind w:left="0" w:right="0"/>
        <w:jc w:val="both"/>
        <w:textAlignment w:val="baseline"/>
        <w:rPr>
          <w:sz w:val="54"/>
        </w:rPr>
      </w:pPr>
      <w:bookmarkStart w:name="" w:id="3842"/>
      <w:r>
        <w:rPr>
          <w:rFonts w:ascii="宋体" w:hAnsi="宋体" w:cs="宋体" w:eastAsia="宋体"/>
          <w:sz w:val="54"/>
          <w:spacing w:val="0"/>
          <w:color w:val="000000"/>
          <w:b w:val="off"/>
          <w:i w:val="off"/>
        </w:rPr>
        <w:t/>
      </w:r>
      <w:bookmarkEnd w:id="3842"/>
    </w:p>
    <w:p>
      <w:pPr>
        <w:pageBreakBefore w:val="off"/>
        <w:tabs/>
        <w:wordWrap w:val="off"/>
        <w:spacing w:before="0" w:after="0" w:line="980" w:lineRule="atLeast"/>
        <w:ind w:left="80" w:right="0"/>
        <w:jc w:val="both"/>
        <w:textAlignment w:val="baseline"/>
        <w:rPr>
          <w:sz w:val="74"/>
        </w:rPr>
      </w:pPr>
      <w:bookmarkStart w:name="" w:id="3843"/>
      <w:r>
        <w:rPr>
          <w:rFonts w:ascii="黑体" w:hAnsi="黑体" w:cs="黑体" w:eastAsia="黑体"/>
          <w:sz w:val="74"/>
          <w:spacing w:val="0"/>
          <w:color w:val="000000"/>
          <w:b w:val="on"/>
          <w:i w:val="off"/>
        </w:rPr>
        <w:t>42.作为意义的命题</w:t>
      </w:r>
      <w:bookmarkEnd w:id="3843"/>
    </w:p>
    <w:p>
      <w:pPr>
        <w:pageBreakBefore w:val="off"/>
        <w:tabs/>
        <w:wordWrap w:val="off"/>
        <w:spacing w:before="0" w:after="0" w:line="940" w:lineRule="exact"/>
        <w:ind w:left="0" w:right="0"/>
        <w:jc w:val="both"/>
        <w:textAlignment w:val="baseline"/>
        <w:rPr>
          <w:sz w:val="54"/>
        </w:rPr>
      </w:pPr>
      <w:bookmarkStart w:name="" w:id="3844"/>
      <w:r>
        <w:rPr>
          <w:rFonts w:ascii="宋体" w:hAnsi="宋体" w:cs="宋体" w:eastAsia="宋体"/>
          <w:sz w:val="54"/>
          <w:spacing w:val="0"/>
          <w:color w:val="000000"/>
          <w:b w:val="off"/>
          <w:i w:val="off"/>
        </w:rPr>
        <w:t/>
      </w:r>
      <w:bookmarkEnd w:id="3844"/>
    </w:p>
    <w:p>
      <w:pPr>
        <w:pageBreakBefore w:val="off"/>
        <w:tabs/>
        <w:wordWrap w:val="off"/>
        <w:spacing w:before="0" w:after="0" w:line="920" w:lineRule="atLeast"/>
        <w:ind w:left="80" w:right="0" w:firstLine="1000"/>
        <w:jc w:val="both"/>
        <w:textAlignment w:val="baseline"/>
        <w:rPr>
          <w:sz w:val="54"/>
        </w:rPr>
      </w:pPr>
      <w:bookmarkStart w:name="" w:id="3845"/>
      <w:r>
        <w:rPr>
          <w:rFonts w:ascii="宋体" w:hAnsi="宋体" w:cs="宋体" w:eastAsia="宋体"/>
          <w:sz w:val="54"/>
          <w:spacing w:val="0"/>
          <w:color w:val="000000"/>
          <w:b w:val="off"/>
          <w:i w:val="off"/>
        </w:rPr>
        <w:t>学习“苹果”或“河流”很大程度上是在学习什么算做同一个苹</w:t>
      </w:r>
      <w:r>
        <w:rPr>
          <w:rFonts w:ascii="宋体" w:hAnsi="宋体" w:cs="宋体" w:eastAsia="宋体"/>
          <w:sz w:val="54"/>
          <w:spacing w:val="0"/>
          <w:color w:val="000000"/>
          <w:b w:val="off"/>
          <w:i w:val="off"/>
        </w:rPr>
        <w:t>果或什么是再度显现的同一条河流，而什么算做另外一个东西。对</w:t>
      </w:r>
      <w:r>
        <w:rPr>
          <w:rFonts w:ascii="宋体" w:hAnsi="宋体" w:cs="宋体" w:eastAsia="宋体"/>
          <w:sz w:val="54"/>
          <w:spacing w:val="0"/>
          <w:color w:val="000000"/>
          <w:b w:val="off"/>
          <w:i w:val="off"/>
        </w:rPr>
        <w:t>“命题”来说也类似：只有当我们面前有一条标准规定何时说某些命</w:t>
      </w:r>
      <w:r>
        <w:rPr>
          <w:rFonts w:ascii="宋体" w:hAnsi="宋体" w:cs="宋体" w:eastAsia="宋体"/>
          <w:sz w:val="54"/>
          <w:spacing w:val="0"/>
          <w:color w:val="000000"/>
          <w:b w:val="off"/>
          <w:i w:val="off"/>
        </w:rPr>
        <w:t>题是同一的，何时说某些命题是不同的，才能说我们懂得了“命题”</w:t>
      </w:r>
      <w:r>
        <w:rPr>
          <w:rFonts w:ascii="宋体" w:hAnsi="宋体" w:cs="宋体" w:eastAsia="宋体"/>
          <w:sz w:val="54"/>
          <w:spacing w:val="0"/>
          <w:color w:val="000000"/>
          <w:b w:val="off"/>
          <w:i w:val="off"/>
        </w:rPr>
        <w:t>一词的含义。命题不是物理的东西，不能像一个苹果或一条河流那样</w:t>
      </w:r>
      <w:r>
        <w:rPr>
          <w:rFonts w:ascii="宋体" w:hAnsi="宋体" w:cs="宋体" w:eastAsia="宋体"/>
          <w:sz w:val="54"/>
          <w:spacing w:val="0"/>
          <w:color w:val="000000"/>
          <w:b w:val="off"/>
          <w:i w:val="off"/>
        </w:rPr>
        <w:t>被指给人家看，更别说被反复指给人家看；但它也有某种类似的可</w:t>
      </w:r>
      <w:r>
        <w:rPr>
          <w:rFonts w:ascii="宋体" w:hAnsi="宋体" w:cs="宋体" w:eastAsia="宋体"/>
          <w:sz w:val="54"/>
          <w:spacing w:val="0"/>
          <w:color w:val="000000"/>
          <w:b w:val="off"/>
          <w:i w:val="off"/>
        </w:rPr>
        <w:t>能。命题的同一性问题是两个永恒句(以“p”和“q”代表之)应</w:t>
      </w:r>
      <w:r>
        <w:rPr>
          <w:rFonts w:ascii="宋体" w:hAnsi="宋体" w:cs="宋体" w:eastAsia="宋体"/>
          <w:sz w:val="54"/>
          <w:spacing w:val="0"/>
          <w:color w:val="000000"/>
          <w:b w:val="off"/>
          <w:i w:val="off"/>
        </w:rPr>
        <w:t>如何关联，以使我们能够说[q]和[p]是同一个命题，而非另一个</w:t>
      </w:r>
      <w:r>
        <w:rPr>
          <w:rFonts w:ascii="宋体" w:hAnsi="宋体" w:cs="宋体" w:eastAsia="宋体"/>
          <w:sz w:val="54"/>
          <w:spacing w:val="0"/>
          <w:color w:val="000000"/>
          <w:b w:val="off"/>
          <w:i w:val="off"/>
        </w:rPr>
        <w:t>命题的问题。</w:t>
      </w:r>
      <w:bookmarkEnd w:id="3845"/>
    </w:p>
    <w:p>
      <w:pPr>
        <w:pageBreakBefore w:val="off"/>
        <w:tabs/>
        <w:wordWrap w:val="off"/>
        <w:spacing w:before="0" w:after="0" w:line="640" w:lineRule="atLeast"/>
        <w:ind w:left="0" w:right="60"/>
        <w:jc w:val="right"/>
        <w:textAlignment w:val="baseline"/>
        <w:rPr>
          <w:sz w:val="48"/>
        </w:rPr>
      </w:pPr>
      <w:bookmarkStart w:name="" w:id="3846"/>
      <w:r>
        <w:rPr>
          <w:rFonts w:ascii="黑体" w:hAnsi="黑体" w:cs="黑体" w:eastAsia="黑体"/>
          <w:sz w:val="48"/>
          <w:spacing w:val="0"/>
          <w:color w:val="000000"/>
          <w:b w:val="off"/>
          <w:i w:val="off"/>
        </w:rPr>
        <w:t>231</w:t>
      </w:r>
      <w:bookmarkEnd w:id="3846"/>
    </w:p>
    <w:p>
      <w:r>
        <w:t/>
      </w:r>
    </w:p>
    <w:p>
      <w:pPr>
        <w:sectPr>
          <w:footerReference r:id="rId693"/>
          <w:headerReference r:id="rId694" w:type="default"/>
          <w:type w:val="nextPage"/>
          <w:pgSz w:w="21240" w:h="31680"/>
          <w:pgMar w:left="2540" w:top="1900" w:right="2540" w:bottom="1900" w:header="1600" w:footer="1600"/>
          <w:cols w:num="1"/>
        </w:sectPr>
      </w:pPr>
    </w:p>
    <w:p>
      <w:pPr>
        <w:pageBreakBefore w:val="off"/>
        <w:tabs/>
        <w:wordWrap w:val="off"/>
        <w:spacing w:before="0" w:after="0" w:line="580" w:lineRule="atLeast"/>
        <w:ind w:left="920" w:right="0"/>
        <w:jc w:val="both"/>
        <w:textAlignment w:val="baseline"/>
        <w:rPr>
          <w:sz w:val="42"/>
        </w:rPr>
      </w:pPr>
      <w:bookmarkStart w:name="" w:id="3847"/>
      <w:r>
        <w:rPr>
          <w:rFonts w:ascii="黑体" w:hAnsi="黑体" w:cs="黑体" w:eastAsia="黑体"/>
          <w:sz w:val="42"/>
          <w:spacing w:val="0"/>
          <w:color w:val="000000"/>
          <w:b w:val="on"/>
          <w:i w:val="off"/>
        </w:rPr>
        <w:t>语词和对象</w:t>
      </w:r>
      <w:bookmarkEnd w:id="3847"/>
    </w:p>
    <w:p>
      <w:pPr>
        <w:pageBreakBefore w:val="off"/>
        <w:tabs/>
        <w:wordWrap w:val="off"/>
        <w:spacing w:before="0" w:after="0" w:line="480" w:lineRule="exact"/>
        <w:ind w:left="0" w:right="0"/>
        <w:jc w:val="both"/>
        <w:textAlignment w:val="baseline"/>
        <w:rPr>
          <w:sz w:val="42"/>
        </w:rPr>
      </w:pPr>
      <w:bookmarkStart w:name="" w:id="3848"/>
      <w:r>
        <w:rPr>
          <w:rFonts w:ascii="宋体" w:hAnsi="宋体" w:cs="宋体" w:eastAsia="宋体"/>
          <w:sz w:val="42"/>
          <w:spacing w:val="0"/>
          <w:color w:val="000000"/>
          <w:b w:val="off"/>
          <w:i w:val="off"/>
        </w:rPr>
        <w:t/>
      </w:r>
      <w:bookmarkEnd w:id="3848"/>
    </w:p>
    <w:p>
      <w:pPr>
        <w:pageBreakBefore w:val="off"/>
        <w:tabs/>
        <w:wordWrap w:val="off"/>
        <w:spacing w:before="0" w:after="0" w:line="920" w:lineRule="atLeast"/>
        <w:ind w:left="80" w:right="340" w:firstLine="1120"/>
        <w:jc w:val="both"/>
        <w:textAlignment w:val="baseline"/>
        <w:rPr>
          <w:sz w:val="50"/>
        </w:rPr>
      </w:pPr>
      <w:bookmarkStart w:name="" w:id="3849"/>
      <w:r>
        <w:rPr>
          <w:rFonts w:ascii="宋体" w:hAnsi="宋体" w:cs="宋体" w:eastAsia="宋体"/>
          <w:sz w:val="50"/>
          <w:spacing w:val="0"/>
          <w:color w:val="000000"/>
          <w:b w:val="off"/>
          <w:i w:val="off"/>
        </w:rPr>
        <w:t>一个常见的答案是，这些语句必须是同义的。给出这一回答的人</w:t>
      </w:r>
      <w:r>
        <w:rPr>
          <w:rFonts w:ascii="宋体" w:hAnsi="宋体" w:cs="宋体" w:eastAsia="宋体"/>
          <w:sz w:val="50"/>
          <w:spacing w:val="0"/>
          <w:color w:val="000000"/>
          <w:b w:val="off"/>
          <w:i w:val="off"/>
        </w:rPr>
        <w:t xml:space="preserve">  继续说命题是语句的意义；而这也是一个众所周知的说法。不</w:t>
      </w:r>
      <w:r>
        <w:rPr>
          <w:rFonts w:ascii="宋体" w:hAnsi="宋体" w:cs="宋体" w:eastAsia="宋体"/>
          <w:sz w:val="50"/>
          <w:spacing w:val="0"/>
          <w:color w:val="000000"/>
          <w:b w:val="off"/>
          <w:i w:val="off"/>
        </w:rPr>
        <w:t>是所有陈述句的意义都可以算做命题；一个似乎更为有理的观点认</w:t>
      </w:r>
      <w:r>
        <w:rPr>
          <w:rFonts w:ascii="宋体" w:hAnsi="宋体" w:cs="宋体" w:eastAsia="宋体"/>
          <w:sz w:val="50"/>
          <w:spacing w:val="0"/>
          <w:color w:val="000000"/>
          <w:b w:val="off"/>
          <w:i w:val="off"/>
        </w:rPr>
        <w:t>为，“门是开着的”在意义上保持不变，而与之相联系的命题则随说</w:t>
      </w:r>
      <w:r>
        <w:rPr>
          <w:rFonts w:ascii="宋体" w:hAnsi="宋体" w:cs="宋体" w:eastAsia="宋体"/>
          <w:sz w:val="50"/>
          <w:spacing w:val="0"/>
          <w:color w:val="000000"/>
          <w:b w:val="off"/>
          <w:i w:val="off"/>
        </w:rPr>
        <w:t>出的场合之不同而不同。但命题却被认作是永恒句的意义。</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584200</wp:posOffset>
                </wp:positionV>
                <wp:extent cx="939800" cy="393700"/>
                <wp:wrapNone/>
                <wp:docPr id="392" name="文本框 392"/>
                <a:graphic xmlns:a="http://schemas.openxmlformats.org/drawingml/2006/main">
                  <a:graphicData uri="http://schemas.microsoft.com/office/word/2010/wordprocessingShape">
                    <wps:wsp>
                      <wps:cNvSpPr txBox="true"/>
                      <wps:spPr>
                        <a:xfrm>
                          <a:off x="0" y="0"/>
                          <a:ext cx="939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850"/>
                            <w:r>
                              <w:rPr>
                                <w:rFonts w:ascii="宋体" w:hAnsi="宋体" w:cs="宋体" w:eastAsia="宋体"/>
                                <w:sz w:val="40"/>
                                <w:spacing w:val="0"/>
                                <w:color w:val="000000"/>
                                <w:b w:val="off"/>
                                <w:i w:val="off"/>
                              </w:rPr>
                              <w:t>还可以</w:t>
                            </w:r>
                            <w:bookmarkEnd w:id="3850"/>
                          </w:p>
                        </w:txbxContent>
                      </wps:txbx>
                      <wps:bodyPr wrap="square" lIns="0" rIns="0" tIns="0" bIns="0" vert="horz" anchor="t">
                        <a:noAutofit/>
                      </wps:bodyPr>
                    </wps:wsp>
                  </a:graphicData>
                </a:graphic>
              </wp:anchor>
            </w:drawing>
          </mc:Choice>
          <mc:Fallback>
            <w:pict>
              <v:shape type="#_x0000_t202" filled="f" stroked="f" style="margin-left:64pt;margin-top:46pt;width:7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851"/>
                      <w:r>
                        <w:rPr>
                          <w:rFonts w:ascii="宋体" w:hAnsi="宋体" w:cs="宋体" w:eastAsia="宋体"/>
                          <w:sz w:val="40"/>
                          <w:spacing w:val="0"/>
                          <w:color w:val="000000"/>
                          <w:b w:val="off"/>
                          <w:i w:val="off"/>
                        </w:rPr>
                        <w:t>还可以</w:t>
                      </w:r>
                      <w:bookmarkEnd w:id="3851"/>
                    </w:p>
                  </w:txbxContent>
                </v:textbox>
              </v:shape>
            </w:pict>
          </mc:Fallback>
        </mc:AlternateContent>
      </w:r>
      <w:bookmarkEnd w:id="3849"/>
    </w:p>
    <w:p>
      <w:pPr>
        <w:pageBreakBefore w:val="off"/>
        <w:tabs/>
        <w:wordWrap w:val="off"/>
        <w:spacing w:before="0" w:after="0" w:line="920" w:lineRule="atLeast"/>
        <w:ind w:left="240" w:right="160" w:firstLine="1000"/>
        <w:jc w:val="both"/>
        <w:textAlignment w:val="baseline"/>
        <w:rPr>
          <w:sz w:val="50"/>
        </w:rPr>
      </w:pPr>
      <w:bookmarkStart w:name="" w:id="3852"/>
      <w:r>
        <w:rPr>
          <w:rFonts w:ascii="宋体" w:hAnsi="宋体" w:cs="宋体" w:eastAsia="宋体"/>
          <w:sz w:val="50"/>
          <w:spacing w:val="0"/>
          <w:color w:val="000000"/>
          <w:b w:val="off"/>
          <w:i w:val="off"/>
        </w:rPr>
        <w:t>必须记住，一个表达式的意义（如果我们打算承认这样的东西为</w:t>
      </w:r>
      <w:r>
        <w:rPr>
          <w:rFonts w:ascii="宋体" w:hAnsi="宋体" w:cs="宋体" w:eastAsia="宋体"/>
          <w:sz w:val="50"/>
          <w:spacing w:val="0"/>
          <w:color w:val="000000"/>
          <w:b w:val="off"/>
          <w:i w:val="off"/>
        </w:rPr>
        <w:t>意义的话）是不能与该表达式所指的对象（如果有的话）混为一谈</w:t>
      </w:r>
      <w:r>
        <w:rPr>
          <w:rFonts w:ascii="宋体" w:hAnsi="宋体" w:cs="宋体" w:eastAsia="宋体"/>
          <w:sz w:val="50"/>
          <w:spacing w:val="0"/>
          <w:color w:val="000000"/>
          <w:b w:val="off"/>
          <w:i w:val="off"/>
        </w:rPr>
        <w:t>的。语句并不进行指称（诸如弗雷格的那些不同的约定除外），虽然</w:t>
      </w:r>
      <w:r>
        <w:rPr>
          <w:rFonts w:ascii="宋体" w:hAnsi="宋体" w:cs="宋体" w:eastAsia="宋体"/>
          <w:sz w:val="50"/>
          <w:spacing w:val="0"/>
          <w:color w:val="000000"/>
          <w:b w:val="off"/>
          <w:i w:val="off"/>
        </w:rPr>
        <w:t>其中的语词指称对象；语句绝不是单独词项。但语句仍有意义（如果</w:t>
      </w:r>
      <w:r>
        <w:rPr>
          <w:rFonts w:ascii="宋体" w:hAnsi="宋体" w:cs="宋体" w:eastAsia="宋体"/>
          <w:sz w:val="50"/>
          <w:spacing w:val="0"/>
          <w:color w:val="000000"/>
          <w:b w:val="off"/>
          <w:i w:val="off"/>
        </w:rPr>
        <w:t>我们承认这样的东西为意义的话）；一个永恒句的意义是由给该语句</w:t>
      </w:r>
      <w:r>
        <w:rPr>
          <w:rFonts w:ascii="宋体" w:hAnsi="宋体" w:cs="宋体" w:eastAsia="宋体"/>
          <w:sz w:val="50"/>
          <w:spacing w:val="0"/>
          <w:color w:val="000000"/>
          <w:b w:val="off"/>
          <w:i w:val="off"/>
        </w:rPr>
        <w:t>加括号而构成的单独词项所指称的对象。那个单独词项反过来也会有</w:t>
      </w:r>
      <w:r>
        <w:rPr>
          <w:rFonts w:ascii="宋体" w:hAnsi="宋体" w:cs="宋体" w:eastAsia="宋体"/>
          <w:sz w:val="50"/>
          <w:spacing w:val="0"/>
          <w:color w:val="000000"/>
          <w:b w:val="off"/>
          <w:i w:val="off"/>
        </w:rPr>
        <w:t>一个意义（如果我们不吝惜使用意义一词的话），但这也许是须另作</w:t>
      </w:r>
      <w:r>
        <w:rPr>
          <w:rFonts w:ascii="宋体" w:hAnsi="宋体" w:cs="宋体" w:eastAsia="宋体"/>
          <w:sz w:val="50"/>
          <w:spacing w:val="0"/>
          <w:color w:val="000000"/>
          <w:b w:val="off"/>
          <w:i w:val="off"/>
        </w:rPr>
        <w:t>讨论的事情。[12]按照这种看法，非永恒句“门是开着的”的意义（如</w:t>
      </w:r>
      <w:r>
        <w:rPr>
          <w:rFonts w:ascii="宋体" w:hAnsi="宋体" w:cs="宋体" w:eastAsia="宋体"/>
          <w:sz w:val="50"/>
          <w:spacing w:val="0"/>
          <w:color w:val="000000"/>
          <w:b w:val="off"/>
          <w:i w:val="off"/>
        </w:rPr>
        <w:t>果有的话）就不是一个命题，因而也不是由“[门是开着的]”命名</w:t>
      </w:r>
      <w:r>
        <w:rPr>
          <w:rFonts w:ascii="宋体" w:hAnsi="宋体" w:cs="宋体" w:eastAsia="宋体"/>
          <w:sz w:val="50"/>
          <w:spacing w:val="0"/>
          <w:color w:val="000000"/>
          <w:b w:val="off"/>
          <w:i w:val="off"/>
        </w:rPr>
        <w:t>的；在有关的场合下“[门是开着的]”所命名的是一个命题，这个命</w:t>
      </w:r>
      <w:r>
        <w:rPr>
          <w:rFonts w:ascii="宋体" w:hAnsi="宋体" w:cs="宋体" w:eastAsia="宋体"/>
          <w:sz w:val="50"/>
          <w:spacing w:val="0"/>
          <w:color w:val="000000"/>
          <w:b w:val="off"/>
          <w:i w:val="off"/>
        </w:rPr>
        <w:t>题不是“门是开着的”的意义，而是另外某个永恒句的意义，这个永</w:t>
      </w:r>
      <w:r>
        <w:rPr>
          <w:rFonts w:ascii="宋体" w:hAnsi="宋体" w:cs="宋体" w:eastAsia="宋体"/>
          <w:sz w:val="50"/>
          <w:spacing w:val="0"/>
          <w:color w:val="000000"/>
          <w:b w:val="off"/>
          <w:i w:val="off"/>
        </w:rPr>
        <w:t>恒句是在有关的场合下对于“门是开着的”的一种适当的详细表述。</w:t>
      </w:r>
      <w:bookmarkEnd w:id="3852"/>
    </w:p>
    <w:p>
      <w:pPr>
        <w:pageBreakBefore w:val="off"/>
        <w:tabs/>
        <w:wordWrap w:val="off"/>
        <w:spacing w:before="0" w:after="0" w:line="920" w:lineRule="atLeast"/>
        <w:ind w:left="420" w:right="80" w:firstLine="1000"/>
        <w:jc w:val="both"/>
        <w:textAlignment w:val="baseline"/>
        <w:rPr>
          <w:sz w:val="50"/>
        </w:rPr>
      </w:pPr>
      <w:bookmarkStart w:name="" w:id="3853"/>
      <w:r>
        <w:rPr>
          <w:rFonts w:ascii="宋体" w:hAnsi="宋体" w:cs="宋体" w:eastAsia="宋体"/>
          <w:sz w:val="50"/>
          <w:spacing w:val="0"/>
          <w:color w:val="000000"/>
          <w:b w:val="off"/>
          <w:i w:val="off"/>
        </w:rPr>
        <w:t>如果我们同意通过语句的同义性来界定命题的同一性，那么将命</w:t>
      </w:r>
      <w:r>
        <w:rPr>
          <w:rFonts w:ascii="宋体" w:hAnsi="宋体" w:cs="宋体" w:eastAsia="宋体"/>
          <w:sz w:val="50"/>
          <w:spacing w:val="0"/>
          <w:color w:val="000000"/>
          <w:b w:val="off"/>
          <w:i w:val="off"/>
        </w:rPr>
        <w:t>题称为永恒句的意义，是不会有明显的反对意见的。如果人们愿意的</w:t>
      </w:r>
      <w:r>
        <w:rPr>
          <w:rFonts w:ascii="宋体" w:hAnsi="宋体" w:cs="宋体" w:eastAsia="宋体"/>
          <w:sz w:val="50"/>
          <w:spacing w:val="0"/>
          <w:color w:val="000000"/>
          <w:b w:val="off"/>
          <w:i w:val="off"/>
        </w:rPr>
        <w:t>话，对于这样的意义可能是一种什么样的对象的疑虑，可以通过将其</w:t>
      </w:r>
      <w:r>
        <w:rPr>
          <w:rFonts w:ascii="宋体" w:hAnsi="宋体" w:cs="宋体" w:eastAsia="宋体"/>
          <w:sz w:val="50"/>
          <w:spacing w:val="0"/>
          <w:color w:val="000000"/>
          <w:b w:val="off"/>
          <w:i w:val="off"/>
        </w:rPr>
        <w:t>等同于被认为具有这一意义的所有相互同义的语句的类来解除。[13]剩</w:t>
      </w:r>
      <w:r>
        <w:rPr>
          <w:rFonts w:ascii="宋体" w:hAnsi="宋体" w:cs="宋体" w:eastAsia="宋体"/>
          <w:sz w:val="50"/>
          <w:spacing w:val="0"/>
          <w:color w:val="000000"/>
          <w:b w:val="off"/>
          <w:i w:val="off"/>
        </w:rPr>
        <w:t>下来的令人烦恼的问题是要费心考虑一个关于永恒句同一性的合适的</w:t>
      </w:r>
      <w:r>
        <w:rPr>
          <w:rFonts w:ascii="宋体" w:hAnsi="宋体" w:cs="宋体" w:eastAsia="宋体"/>
          <w:sz w:val="50"/>
          <w:spacing w:val="0"/>
          <w:color w:val="000000"/>
          <w:b w:val="off"/>
          <w:i w:val="off"/>
        </w:rPr>
        <w:t>概念。</w:t>
      </w:r>
      <w:bookmarkEnd w:id="3853"/>
    </w:p>
    <w:p>
      <w:pPr>
        <w:pageBreakBefore w:val="off"/>
        <w:tabs/>
        <w:wordWrap w:val="off"/>
        <w:spacing w:before="0" w:after="0" w:line="920" w:lineRule="atLeast"/>
        <w:ind w:left="580" w:right="0" w:firstLine="1000"/>
        <w:jc w:val="both"/>
        <w:textAlignment w:val="baseline"/>
        <w:rPr>
          <w:sz w:val="50"/>
        </w:rPr>
      </w:pPr>
      <w:bookmarkStart w:name="" w:id="3854"/>
      <w:r>
        <w:rPr>
          <w:rFonts w:ascii="宋体" w:hAnsi="宋体" w:cs="宋体" w:eastAsia="宋体"/>
          <w:sz w:val="50"/>
          <w:spacing w:val="0"/>
          <w:color w:val="000000"/>
          <w:b w:val="off"/>
          <w:i w:val="off"/>
        </w:rPr>
        <w:t>如果命题被看做是命题态度的对象，那么第14节所谈论的广义</w:t>
      </w:r>
      <w:r>
        <w:rPr>
          <w:rFonts w:ascii="宋体" w:hAnsi="宋体" w:cs="宋体" w:eastAsia="宋体"/>
          <w:sz w:val="50"/>
          <w:spacing w:val="0"/>
          <w:color w:val="000000"/>
          <w:b w:val="off"/>
          <w:i w:val="off"/>
        </w:rPr>
        <w:t>的语句同义性即使被准确地表述也不适合于作为命题同一性的标准</w:t>
      </w:r>
      <w:r>
        <w:rPr>
          <w:rFonts w:ascii="宋体" w:hAnsi="宋体" w:cs="宋体" w:eastAsia="宋体"/>
          <w:sz w:val="50"/>
          <w:spacing w:val="0"/>
          <w:color w:val="000000"/>
          <w:b w:val="off"/>
          <w:i w:val="off"/>
        </w:rPr>
        <w:t>了。它太宽泛了。因为这会使人们认为所有的分析句都意味着一个同</w:t>
      </w:r>
      <w:r>
        <w:rPr>
          <w:rFonts w:ascii="宋体" w:hAnsi="宋体" w:cs="宋体" w:eastAsia="宋体"/>
          <w:sz w:val="50"/>
          <w:spacing w:val="0"/>
          <w:color w:val="000000"/>
          <w:b w:val="off"/>
          <w:i w:val="off"/>
        </w:rPr>
        <w:t>一性命题；而人们当然不会想要将所有分析句都认作在信念语境或间</w:t>
      </w:r>
      <w:r>
        <w:rPr>
          <w:rFonts w:ascii="宋体" w:hAnsi="宋体" w:cs="宋体" w:eastAsia="宋体"/>
          <w:sz w:val="50"/>
          <w:spacing w:val="0"/>
          <w:color w:val="000000"/>
          <w:b w:val="off"/>
          <w:i w:val="off"/>
        </w:rPr>
        <w:t>接引语中可互换的，尤其是如果所有数学的真都被认作是分析的真的</w:t>
      </w:r>
      <w:bookmarkEnd w:id="3854"/>
    </w:p>
    <w:p>
      <w:pPr>
        <w:pageBreakBefore w:val="off"/>
        <w:tabs/>
        <w:wordWrap w:val="off"/>
        <w:spacing w:before="0" w:after="0" w:line="560" w:lineRule="exact"/>
        <w:ind w:left="0" w:right="0"/>
        <w:jc w:val="both"/>
        <w:textAlignment w:val="baseline"/>
        <w:rPr>
          <w:sz w:val="48"/>
        </w:rPr>
      </w:pPr>
      <w:bookmarkStart w:name="" w:id="3855"/>
      <w:r>
        <w:rPr>
          <w:rFonts w:ascii="宋体" w:hAnsi="宋体" w:cs="宋体" w:eastAsia="宋体"/>
          <w:sz w:val="48"/>
          <w:spacing w:val="0"/>
          <w:color w:val="000000"/>
          <w:b w:val="off"/>
          <w:i w:val="off"/>
        </w:rPr>
        <w:t/>
      </w:r>
      <w:bookmarkEnd w:id="3855"/>
    </w:p>
    <w:p>
      <w:pPr>
        <w:pageBreakBefore w:val="off"/>
        <w:tabs/>
        <w:wordWrap w:val="off"/>
        <w:spacing w:before="0" w:after="0" w:line="660" w:lineRule="atLeast"/>
        <w:ind w:left="580" w:right="0"/>
        <w:jc w:val="both"/>
        <w:textAlignment w:val="baseline"/>
        <w:rPr>
          <w:sz w:val="48"/>
        </w:rPr>
      </w:pPr>
      <w:bookmarkStart w:name="" w:id="3856"/>
      <w:r>
        <w:rPr>
          <w:rFonts w:ascii="黑体" w:hAnsi="黑体" w:cs="黑体" w:eastAsia="黑体"/>
          <w:sz w:val="48"/>
          <w:spacing w:val="0"/>
          <w:color w:val="000000"/>
          <w:b w:val="on"/>
          <w:i w:val="off"/>
        </w:rPr>
        <w:t>232</w:t>
      </w:r>
      <w:bookmarkEnd w:id="3856"/>
    </w:p>
    <w:p>
      <w:r>
        <w:t/>
      </w:r>
    </w:p>
    <w:p>
      <w:pPr>
        <w:sectPr>
          <w:footerReference r:id="rId695"/>
          <w:headerReference r:id="rId696" w:type="default"/>
          <w:type w:val="nextPage"/>
          <w:pgSz w:w="21240" w:h="31680"/>
          <w:pgMar w:left="2400" w:top="2160" w:right="2400" w:bottom="2160" w:header="1860" w:footer="1860"/>
          <w:cols w:num="1"/>
        </w:sectPr>
      </w:pPr>
    </w:p>
    <w:p>
      <w:pPr>
        <w:pageBreakBefore w:val="off"/>
        <w:tabs/>
        <w:wordWrap w:val="off"/>
        <w:spacing w:before="0" w:after="0" w:line="640" w:lineRule="atLeast"/>
        <w:ind w:left="0" w:right="1040"/>
        <w:jc w:val="right"/>
        <w:textAlignment w:val="baseline"/>
        <w:rPr>
          <w:sz w:val="47"/>
        </w:rPr>
      </w:pPr>
      <w:bookmarkStart w:name="" w:id="3857"/>
      <w:r>
        <w:rPr>
          <w:rFonts w:ascii="黑体" w:hAnsi="黑体" w:cs="黑体" w:eastAsia="黑体"/>
          <w:sz w:val="47"/>
          <w:spacing w:val="0"/>
          <w:color w:val="000000"/>
          <w:b w:val="on"/>
          <w:i w:val="off"/>
        </w:rPr>
        <w:t>第六章逃离内涵</w:t>
      </w:r>
      <w:bookmarkEnd w:id="3857"/>
    </w:p>
    <w:p>
      <w:pPr>
        <w:pageBreakBefore w:val="off"/>
        <w:tabs/>
        <w:wordWrap w:val="off"/>
        <w:spacing w:before="0" w:after="0" w:line="560" w:lineRule="exact"/>
        <w:ind w:left="0" w:right="0"/>
        <w:jc w:val="right"/>
        <w:textAlignment w:val="baseline"/>
        <w:rPr>
          <w:sz w:val="47"/>
        </w:rPr>
      </w:pPr>
      <w:bookmarkStart w:name="" w:id="3858"/>
      <w:r>
        <w:rPr>
          <w:rFonts w:ascii="宋体" w:hAnsi="宋体" w:cs="宋体" w:eastAsia="宋体"/>
          <w:sz w:val="47"/>
          <w:spacing w:val="0"/>
          <w:color w:val="000000"/>
          <w:b w:val="off"/>
          <w:i w:val="off"/>
        </w:rPr>
        <w:t/>
      </w:r>
      <w:bookmarkEnd w:id="3858"/>
    </w:p>
    <w:p>
      <w:pPr>
        <w:pageBreakBefore w:val="off"/>
        <w:tabs/>
        <w:wordWrap w:val="off"/>
        <w:spacing w:before="0" w:after="0" w:line="960" w:lineRule="atLeast"/>
        <w:ind w:left="40" w:right="0"/>
        <w:jc w:val="both"/>
        <w:textAlignment w:val="baseline"/>
        <w:rPr>
          <w:sz w:val="50"/>
        </w:rPr>
      </w:pPr>
      <w:bookmarkStart w:name="" w:id="3859"/>
      <w:r>
        <w:rPr>
          <w:rFonts w:ascii="宋体" w:hAnsi="宋体" w:cs="宋体" w:eastAsia="宋体"/>
          <w:sz w:val="50"/>
          <w:spacing w:val="0"/>
          <w:color w:val="000000"/>
          <w:b w:val="off"/>
          <w:i w:val="off"/>
        </w:rPr>
        <w:t>话。因此，刘易斯和卡尔纳普都采用狭义的同义性推导关系(卡尔纳</w:t>
      </w:r>
      <w:r>
        <w:rPr>
          <w:rFonts w:ascii="宋体" w:hAnsi="宋体" w:cs="宋体" w:eastAsia="宋体"/>
          <w:sz w:val="50"/>
          <w:spacing w:val="0"/>
          <w:color w:val="000000"/>
          <w:b w:val="off"/>
          <w:i w:val="off"/>
        </w:rPr>
        <w:t>普的术语是内涵的同构)，认为这更适合于命题态度语境中的互换关</w:t>
      </w:r>
      <w:r>
        <w:rPr>
          <w:rFonts w:ascii="宋体" w:hAnsi="宋体" w:cs="宋体" w:eastAsia="宋体"/>
          <w:sz w:val="50"/>
          <w:spacing w:val="0"/>
          <w:color w:val="000000"/>
          <w:b w:val="off"/>
          <w:i w:val="off"/>
        </w:rPr>
        <w:t>系。[14]关于推导方式我们在第14节的开头已有提及。</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76200</wp:posOffset>
                </wp:positionV>
                <wp:extent cx="774700" cy="533400"/>
                <wp:wrapNone/>
                <wp:docPr id="393" name="文本框 393"/>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860"/>
                            <w:r>
                              <w:rPr>
                                <w:rFonts w:ascii="楷体" w:hAnsi="楷体" w:cs="楷体" w:eastAsia="楷体"/>
                                <w:sz w:val="57"/>
                                <w:spacing w:val="0"/>
                                <w:color w:val="000000"/>
                                <w:b w:val="off"/>
                                <w:i w:val="off"/>
                              </w:rPr>
                              <w:t>202</w:t>
                            </w:r>
                            <w:bookmarkEnd w:id="3860"/>
                          </w:p>
                        </w:txbxContent>
                      </wps:txbx>
                      <wps:bodyPr wrap="square" lIns="0" rIns="0" tIns="0" bIns="0" vert="horz" anchor="t">
                        <a:noAutofit/>
                      </wps:bodyPr>
                    </wps:wsp>
                  </a:graphicData>
                </a:graphic>
              </wp:anchor>
            </w:drawing>
          </mc:Choice>
          <mc:Fallback>
            <w:pict>
              <v:shape type="#_x0000_t202" filled="f" stroked="f" style="margin-left:945pt;margin-top:6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861"/>
                      <w:r>
                        <w:rPr>
                          <w:rFonts w:ascii="楷体" w:hAnsi="楷体" w:cs="楷体" w:eastAsia="楷体"/>
                          <w:sz w:val="57"/>
                          <w:spacing w:val="0"/>
                          <w:color w:val="000000"/>
                          <w:b w:val="off"/>
                          <w:i w:val="off"/>
                        </w:rPr>
                        <w:t>202</w:t>
                      </w:r>
                      <w:bookmarkEnd w:id="3861"/>
                    </w:p>
                  </w:txbxContent>
                </v:textbox>
              </v:shape>
            </w:pict>
          </mc:Fallback>
        </mc:AlternateContent>
      </w:r>
      <w:bookmarkEnd w:id="3859"/>
    </w:p>
    <w:p>
      <w:pPr>
        <w:pageBreakBefore w:val="off"/>
        <w:tabs/>
        <w:wordWrap w:val="off"/>
        <w:spacing w:before="0" w:after="0" w:line="960" w:lineRule="atLeast"/>
        <w:ind w:left="40" w:right="160" w:firstLine="1020"/>
        <w:jc w:val="both"/>
        <w:textAlignment w:val="baseline"/>
        <w:rPr>
          <w:sz w:val="50"/>
        </w:rPr>
      </w:pPr>
      <w:bookmarkStart w:name="" w:id="3862"/>
      <w:r>
        <w:rPr>
          <w:rFonts w:ascii="宋体" w:hAnsi="宋体" w:cs="宋体" w:eastAsia="宋体"/>
          <w:sz w:val="50"/>
          <w:spacing w:val="0"/>
          <w:color w:val="000000"/>
          <w:b w:val="off"/>
          <w:i w:val="off"/>
        </w:rPr>
        <w:t>对这两位作者来说，广义的同义性仍然是基本的同义性。他们正</w:t>
      </w:r>
      <w:r>
        <w:rPr>
          <w:rFonts w:ascii="宋体" w:hAnsi="宋体" w:cs="宋体" w:eastAsia="宋体"/>
          <w:sz w:val="50"/>
          <w:spacing w:val="0"/>
          <w:color w:val="000000"/>
          <w:b w:val="off"/>
          <w:i w:val="off"/>
        </w:rPr>
        <w:t>是要使模态逻辑与这种同义性相适合，并依据这种同义性来判定命题</w:t>
      </w:r>
      <w:r>
        <w:rPr>
          <w:rFonts w:ascii="宋体" w:hAnsi="宋体" w:cs="宋体" w:eastAsia="宋体"/>
          <w:sz w:val="50"/>
          <w:spacing w:val="0"/>
          <w:color w:val="000000"/>
          <w:b w:val="off"/>
          <w:i w:val="off"/>
        </w:rPr>
        <w:t>的同一性。所以，在他们的术语中，命题态度的对象不是命题；它们</w:t>
      </w:r>
      <w:r>
        <w:rPr>
          <w:rFonts w:ascii="宋体" w:hAnsi="宋体" w:cs="宋体" w:eastAsia="宋体"/>
          <w:sz w:val="50"/>
          <w:spacing w:val="0"/>
          <w:color w:val="000000"/>
          <w:b w:val="off"/>
          <w:i w:val="off"/>
        </w:rPr>
        <w:t>是以更细致的方式被个体化的对象，刘易斯称为分析的意义。反之，</w:t>
      </w:r>
      <w:r>
        <w:rPr>
          <w:rFonts w:ascii="宋体" w:hAnsi="宋体" w:cs="宋体" w:eastAsia="宋体"/>
          <w:sz w:val="50"/>
          <w:spacing w:val="0"/>
          <w:color w:val="000000"/>
          <w:b w:val="off"/>
          <w:i w:val="off"/>
        </w:rPr>
        <w:t>丘奇则出于后一目的而保留了“命题”一词。在这一点上我赞同丘</w:t>
      </w:r>
      <w:r>
        <w:rPr>
          <w:rFonts w:ascii="宋体" w:hAnsi="宋体" w:cs="宋体" w:eastAsia="宋体"/>
          <w:sz w:val="50"/>
          <w:spacing w:val="0"/>
          <w:color w:val="000000"/>
          <w:b w:val="off"/>
          <w:i w:val="off"/>
        </w:rPr>
        <w:t>奇；因为在我看来，首先是命题态度而不是模态逻辑大力要求设定命</w:t>
      </w:r>
      <w:r>
        <w:rPr>
          <w:rFonts w:ascii="宋体" w:hAnsi="宋体" w:cs="宋体" w:eastAsia="宋体"/>
          <w:sz w:val="50"/>
          <w:spacing w:val="0"/>
          <w:color w:val="000000"/>
          <w:b w:val="off"/>
          <w:i w:val="off"/>
        </w:rPr>
        <w:t>题或类似的东西。至于作为真的载体的目的，在这两种意义上都是借</w:t>
      </w:r>
      <w:r>
        <w:rPr>
          <w:rFonts w:ascii="宋体" w:hAnsi="宋体" w:cs="宋体" w:eastAsia="宋体"/>
          <w:sz w:val="50"/>
          <w:spacing w:val="0"/>
          <w:color w:val="000000"/>
          <w:b w:val="off"/>
          <w:i w:val="off"/>
        </w:rPr>
        <w:t>助命题达到的。</w:t>
      </w:r>
      <w:bookmarkEnd w:id="3862"/>
    </w:p>
    <w:p>
      <w:pPr>
        <w:pageBreakBefore w:val="off"/>
        <w:tabs/>
        <w:wordWrap w:val="off"/>
        <w:spacing w:before="0" w:after="0" w:line="960" w:lineRule="atLeast"/>
        <w:ind w:left="40" w:right="140" w:firstLine="1020"/>
        <w:jc w:val="both"/>
        <w:textAlignment w:val="baseline"/>
        <w:rPr>
          <w:sz w:val="50"/>
        </w:rPr>
      </w:pPr>
      <w:bookmarkStart w:name="" w:id="3863"/>
      <w:r>
        <w:rPr>
          <w:rFonts w:ascii="宋体" w:hAnsi="宋体" w:cs="宋体" w:eastAsia="宋体"/>
          <w:sz w:val="50"/>
          <w:spacing w:val="0"/>
          <w:color w:val="000000"/>
          <w:b w:val="off"/>
          <w:i w:val="off"/>
        </w:rPr>
        <w:t>使命题的同一性适合命题态度并非不允许第41节中对命题抽象</w:t>
      </w:r>
      <w:r>
        <w:rPr>
          <w:rFonts w:ascii="宋体" w:hAnsi="宋体" w:cs="宋体" w:eastAsia="宋体"/>
          <w:sz w:val="50"/>
          <w:spacing w:val="0"/>
          <w:color w:val="000000"/>
          <w:b w:val="off"/>
          <w:i w:val="off"/>
        </w:rPr>
        <w:t>的模态使用。严格限定同一性的结果仅仅是，如果每一分析句的意义</w:t>
      </w:r>
      <w:r>
        <w:rPr>
          <w:rFonts w:ascii="宋体" w:hAnsi="宋体" w:cs="宋体" w:eastAsia="宋体"/>
          <w:sz w:val="50"/>
          <w:spacing w:val="0"/>
          <w:color w:val="000000"/>
          <w:b w:val="off"/>
          <w:i w:val="off"/>
        </w:rPr>
        <w:t>都继续被看做必然的，那么将会有许多必然命题。模态逻辑的最小的</w:t>
      </w:r>
      <w:r>
        <w:rPr>
          <w:rFonts w:ascii="宋体" w:hAnsi="宋体" w:cs="宋体" w:eastAsia="宋体"/>
          <w:sz w:val="50"/>
          <w:spacing w:val="0"/>
          <w:color w:val="000000"/>
          <w:b w:val="off"/>
          <w:i w:val="off"/>
        </w:rPr>
        <w:t>可互换性关系————刘易斯称为严格的等同————只不过不再蕴涵同一</w:t>
      </w:r>
      <w:r>
        <w:rPr>
          <w:rFonts w:ascii="宋体" w:hAnsi="宋体" w:cs="宋体" w:eastAsia="宋体"/>
          <w:sz w:val="50"/>
          <w:spacing w:val="0"/>
          <w:color w:val="000000"/>
          <w:b w:val="off"/>
          <w:i w:val="off"/>
        </w:rPr>
        <w:t>性，而“P是必然的”不可再定义为“P=[(x)(x=x)]”。对模</w:t>
      </w:r>
      <w:r>
        <w:rPr>
          <w:rFonts w:ascii="宋体" w:hAnsi="宋体" w:cs="宋体" w:eastAsia="宋体"/>
          <w:sz w:val="50"/>
          <w:spacing w:val="0"/>
          <w:color w:val="000000"/>
          <w:b w:val="off"/>
          <w:i w:val="off"/>
        </w:rPr>
        <w:t>态逻辑的再解释还是可以如此定义的，但其必然性要比分析性范围狭</w:t>
      </w:r>
      <w:r>
        <w:rPr>
          <w:rFonts w:ascii="宋体" w:hAnsi="宋体" w:cs="宋体" w:eastAsia="宋体"/>
          <w:sz w:val="50"/>
          <w:spacing w:val="0"/>
          <w:color w:val="000000"/>
          <w:b w:val="off"/>
          <w:i w:val="off"/>
        </w:rPr>
        <w:t>窄(见第41节)。无论如何，我觉得模态逻辑最需要我们注意的地</w:t>
      </w:r>
      <w:r>
        <w:rPr>
          <w:rFonts w:ascii="宋体" w:hAnsi="宋体" w:cs="宋体" w:eastAsia="宋体"/>
          <w:sz w:val="50"/>
          <w:spacing w:val="0"/>
          <w:color w:val="000000"/>
          <w:b w:val="off"/>
          <w:i w:val="off"/>
        </w:rPr>
        <w:t>方，不在于它是设定命题的一个目的，而在于它是设定命题的副</w:t>
      </w:r>
      <w:r>
        <w:rPr>
          <w:rFonts w:ascii="宋体" w:hAnsi="宋体" w:cs="宋体" w:eastAsia="宋体"/>
          <w:sz w:val="50"/>
          <w:spacing w:val="0"/>
          <w:color w:val="000000"/>
          <w:b w:val="off"/>
          <w:i w:val="off"/>
        </w:rPr>
        <w:t>产品。</w:t>
      </w:r>
      <w:bookmarkEnd w:id="3863"/>
    </w:p>
    <w:p>
      <w:pPr>
        <w:pageBreakBefore w:val="off"/>
        <w:tabs/>
        <w:wordWrap w:val="off"/>
        <w:spacing w:before="0" w:after="0" w:line="960" w:lineRule="atLeast"/>
        <w:ind w:left="40" w:right="60" w:firstLine="1020"/>
        <w:jc w:val="both"/>
        <w:textAlignment w:val="baseline"/>
        <w:rPr>
          <w:sz w:val="50"/>
        </w:rPr>
      </w:pPr>
      <w:bookmarkStart w:name="" w:id="3864"/>
      <w:r>
        <w:rPr>
          <w:rFonts w:ascii="宋体" w:hAnsi="宋体" w:cs="宋体" w:eastAsia="宋体"/>
          <w:sz w:val="50"/>
          <w:spacing w:val="0"/>
          <w:color w:val="000000"/>
          <w:b w:val="off"/>
          <w:i w:val="off"/>
        </w:rPr>
        <w:t>麦茨、丘奇和谢夫勒曾论证说，卡尔纳普的内涵同构(以及刘易</w:t>
      </w:r>
      <w:r>
        <w:rPr>
          <w:rFonts w:ascii="宋体" w:hAnsi="宋体" w:cs="宋体" w:eastAsia="宋体"/>
          <w:sz w:val="50"/>
          <w:spacing w:val="0"/>
          <w:color w:val="000000"/>
          <w:b w:val="off"/>
          <w:i w:val="off"/>
        </w:rPr>
        <w:t>斯较早提出的类似的构造)对命题态度语境中的互换来说仍然太宽</w:t>
      </w:r>
      <w:r>
        <w:rPr>
          <w:rFonts w:ascii="宋体" w:hAnsi="宋体" w:cs="宋体" w:eastAsia="宋体"/>
          <w:sz w:val="50"/>
          <w:spacing w:val="0"/>
          <w:color w:val="000000"/>
          <w:b w:val="off"/>
          <w:i w:val="off"/>
        </w:rPr>
        <w:t>泛。普特南和丘奇提议使这种关系更严密些。谢夫勒仍发现有漏</w:t>
      </w:r>
      <w:r>
        <w:rPr>
          <w:rFonts w:ascii="宋体" w:hAnsi="宋体" w:cs="宋体" w:eastAsia="宋体"/>
          <w:sz w:val="50"/>
          <w:spacing w:val="0"/>
          <w:color w:val="000000"/>
          <w:b w:val="off"/>
          <w:i w:val="off"/>
        </w:rPr>
        <w:t>洞[15]，但他的部分批评可以通过将命题态度语境中的互换问题限制</w:t>
      </w:r>
      <w:r>
        <w:rPr>
          <w:rFonts w:ascii="宋体" w:hAnsi="宋体" w:cs="宋体" w:eastAsia="宋体"/>
          <w:sz w:val="50"/>
          <w:spacing w:val="0"/>
          <w:color w:val="000000"/>
          <w:b w:val="off"/>
          <w:i w:val="off"/>
        </w:rPr>
        <w:t>为永恒句的互换来驳掉。在我们对命题同一性标准进行检验之前，每</w:t>
      </w:r>
      <w:r>
        <w:rPr>
          <w:rFonts w:ascii="宋体" w:hAnsi="宋体" w:cs="宋体" w:eastAsia="宋体"/>
          <w:sz w:val="50"/>
          <w:spacing w:val="0"/>
          <w:color w:val="000000"/>
          <w:b w:val="off"/>
          <w:i w:val="off"/>
        </w:rPr>
        <w:t>一非永恒句都应该被补足为一个永恒句，这个永恒句与被认为断言一</w:t>
      </w:r>
      <w:r>
        <w:rPr>
          <w:rFonts w:ascii="宋体" w:hAnsi="宋体" w:cs="宋体" w:eastAsia="宋体"/>
          <w:sz w:val="50"/>
          <w:spacing w:val="0"/>
          <w:color w:val="000000"/>
          <w:b w:val="off"/>
          <w:i w:val="off"/>
        </w:rPr>
        <w:t>种命题态度的情境是相适合的。这一方案是必须履行的，如果我们将</w:t>
      </w:r>
      <w:r>
        <w:rPr>
          <w:rFonts w:ascii="宋体" w:hAnsi="宋体" w:cs="宋体" w:eastAsia="宋体"/>
          <w:sz w:val="50"/>
          <w:spacing w:val="0"/>
          <w:color w:val="000000"/>
          <w:b w:val="off"/>
          <w:i w:val="off"/>
        </w:rPr>
        <w:t>命题态度的对象看做命题，而将命题看做永恒句的意义的话；无论如</w:t>
      </w:r>
      <w:bookmarkEnd w:id="3864"/>
    </w:p>
    <w:p>
      <w:pPr>
        <w:pageBreakBefore w:val="off"/>
        <w:tabs/>
        <w:wordWrap w:val="off"/>
        <w:spacing w:before="0" w:after="0" w:line="660" w:lineRule="atLeast"/>
        <w:ind w:left="0" w:right="100"/>
        <w:jc w:val="right"/>
        <w:textAlignment w:val="baseline"/>
        <w:rPr>
          <w:sz w:val="49"/>
        </w:rPr>
      </w:pPr>
      <w:bookmarkStart w:name="" w:id="3865"/>
      <w:r>
        <w:rPr>
          <w:rFonts w:ascii="黑体" w:hAnsi="黑体" w:cs="黑体" w:eastAsia="黑体"/>
          <w:sz w:val="49"/>
          <w:spacing w:val="0"/>
          <w:color w:val="000000"/>
          <w:b w:val="off"/>
          <w:i w:val="off"/>
        </w:rPr>
        <w:t>233</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-2209800</wp:posOffset>
                </wp:positionV>
                <wp:extent cx="774700" cy="546100"/>
                <wp:wrapNone/>
                <wp:docPr id="394" name="文本框 394"/>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866"/>
                            <w:r>
                              <w:rPr>
                                <w:rFonts w:ascii="楷体" w:hAnsi="楷体" w:cs="楷体" w:eastAsia="楷体"/>
                                <w:sz w:val="57"/>
                                <w:spacing w:val="0"/>
                                <w:color w:val="000000"/>
                                <w:b w:val="off"/>
                                <w:i w:val="off"/>
                              </w:rPr>
                              <w:t>203</w:t>
                            </w:r>
                            <w:bookmarkEnd w:id="3866"/>
                          </w:p>
                        </w:txbxContent>
                      </wps:txbx>
                      <wps:bodyPr wrap="square" lIns="0" rIns="0" tIns="0" bIns="0" vert="horz" anchor="t">
                        <a:noAutofit/>
                      </wps:bodyPr>
                    </wps:wsp>
                  </a:graphicData>
                </a:graphic>
              </wp:anchor>
            </w:drawing>
          </mc:Choice>
          <mc:Fallback>
            <w:pict>
              <v:shape type="#_x0000_t202" filled="f" stroked="f" style="margin-left:950pt;margin-top:-174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867"/>
                      <w:r>
                        <w:rPr>
                          <w:rFonts w:ascii="楷体" w:hAnsi="楷体" w:cs="楷体" w:eastAsia="楷体"/>
                          <w:sz w:val="57"/>
                          <w:spacing w:val="0"/>
                          <w:color w:val="000000"/>
                          <w:b w:val="off"/>
                          <w:i w:val="off"/>
                        </w:rPr>
                        <w:t>203</w:t>
                      </w:r>
                      <w:bookmarkEnd w:id="3867"/>
                    </w:p>
                  </w:txbxContent>
                </v:textbox>
              </v:shape>
            </w:pict>
          </mc:Fallback>
        </mc:AlternateContent>
      </w:r>
      <w:bookmarkEnd w:id="3865"/>
    </w:p>
    <w:p>
      <w:r>
        <w:t/>
      </w:r>
    </w:p>
    <w:p>
      <w:pPr>
        <w:sectPr>
          <w:footerReference r:id="rId697"/>
          <w:headerReference r:id="rId698" w:type="default"/>
          <w:type w:val="nextPage"/>
          <w:pgSz w:w="21240" w:h="31680"/>
          <w:pgMar w:left="2520" w:top="2300" w:right="2520" w:bottom="2300" w:header="2000" w:footer="2000"/>
          <w:cols w:num="1"/>
        </w:sectPr>
      </w:pPr>
    </w:p>
    <w:p>
      <w:pPr>
        <w:pageBreakBefore w:val="off"/>
        <w:tabs/>
        <w:wordWrap w:val="off"/>
        <w:spacing w:before="0" w:after="0" w:line="580" w:lineRule="atLeast"/>
        <w:ind w:left="2000" w:right="0"/>
        <w:jc w:val="both"/>
        <w:textAlignment w:val="baseline"/>
        <w:rPr>
          <w:sz w:val="43"/>
        </w:rPr>
      </w:pPr>
      <w:bookmarkStart w:name="" w:id="3868"/>
      <w:r>
        <w:rPr>
          <w:rFonts w:ascii="黑体" w:hAnsi="黑体" w:cs="黑体" w:eastAsia="黑体"/>
          <w:sz w:val="43"/>
          <w:spacing w:val="0"/>
          <w:color w:val="000000"/>
          <w:b w:val="on"/>
          <w:i w:val="off"/>
        </w:rPr>
        <w:t>语词和对象</w:t>
      </w:r>
      <w:bookmarkEnd w:id="3868"/>
    </w:p>
    <w:p>
      <w:pPr>
        <w:pageBreakBefore w:val="off"/>
        <w:tabs/>
        <w:wordWrap w:val="off"/>
        <w:spacing w:before="0" w:after="0" w:line="480" w:lineRule="exact"/>
        <w:ind w:left="0" w:right="0"/>
        <w:jc w:val="both"/>
        <w:textAlignment w:val="baseline"/>
        <w:rPr>
          <w:sz w:val="43"/>
        </w:rPr>
      </w:pPr>
      <w:bookmarkStart w:name="" w:id="3869"/>
      <w:r>
        <w:rPr>
          <w:rFonts w:ascii="宋体" w:hAnsi="宋体" w:cs="宋体" w:eastAsia="宋体"/>
          <w:sz w:val="43"/>
          <w:spacing w:val="0"/>
          <w:color w:val="000000"/>
          <w:b w:val="off"/>
          <w:i w:val="off"/>
        </w:rPr>
        <w:t/>
      </w:r>
      <w:bookmarkEnd w:id="3869"/>
    </w:p>
    <w:p>
      <w:pPr>
        <w:pageBreakBefore w:val="off"/>
        <w:tabs/>
        <w:wordWrap w:val="off"/>
        <w:spacing w:before="0" w:after="0" w:line="920" w:lineRule="atLeast"/>
        <w:ind w:left="1240" w:right="100"/>
        <w:jc w:val="both"/>
        <w:textAlignment w:val="baseline"/>
        <w:rPr>
          <w:sz w:val="53"/>
        </w:rPr>
      </w:pPr>
      <w:bookmarkStart w:name="" w:id="3870"/>
      <w:r>
        <w:rPr>
          <w:rFonts w:ascii="宋体" w:hAnsi="宋体" w:cs="宋体" w:eastAsia="宋体"/>
          <w:sz w:val="53"/>
          <w:spacing w:val="0"/>
          <w:color w:val="000000"/>
          <w:b w:val="off"/>
          <w:i w:val="off"/>
        </w:rPr>
        <w:t>何，把问题这样分开是很自然的，因为永恒化与命题态度分开也常常</w:t>
      </w:r>
      <w:r>
        <w:rPr>
          <w:rFonts w:ascii="宋体" w:hAnsi="宋体" w:cs="宋体" w:eastAsia="宋体"/>
          <w:sz w:val="53"/>
          <w:spacing w:val="0"/>
          <w:color w:val="000000"/>
          <w:b w:val="off"/>
          <w:i w:val="off"/>
        </w:rPr>
        <w:t>是合适的。</w:t>
      </w:r>
      <w:bookmarkEnd w:id="3870"/>
    </w:p>
    <w:p>
      <w:pPr>
        <w:pageBreakBefore w:val="off"/>
        <w:tabs/>
        <w:wordWrap w:val="off"/>
        <w:spacing w:before="0" w:after="0" w:line="920" w:lineRule="atLeast"/>
        <w:ind w:left="1240" w:right="80" w:firstLine="1040"/>
        <w:jc w:val="both"/>
        <w:textAlignment w:val="baseline"/>
        <w:rPr>
          <w:sz w:val="53"/>
        </w:rPr>
      </w:pPr>
      <w:bookmarkStart w:name="" w:id="3871"/>
      <w:r>
        <w:rPr>
          <w:rFonts w:ascii="宋体" w:hAnsi="宋体" w:cs="宋体" w:eastAsia="宋体"/>
          <w:sz w:val="53"/>
          <w:spacing w:val="0"/>
          <w:color w:val="000000"/>
          <w:b w:val="off"/>
          <w:i w:val="off"/>
        </w:rPr>
        <w:t>考察内涵同构及其变种的历史细节没有什么益处，因为这些结构</w:t>
      </w:r>
      <w:r>
        <w:rPr>
          <w:rFonts w:ascii="宋体" w:hAnsi="宋体" w:cs="宋体" w:eastAsia="宋体"/>
          <w:sz w:val="53"/>
          <w:spacing w:val="0"/>
          <w:color w:val="000000"/>
          <w:b w:val="off"/>
          <w:i w:val="off"/>
        </w:rPr>
        <w:t>依赖于广义的语句同义性概念，或者一个与之等同的假定，即分析性</w:t>
      </w:r>
      <w:r>
        <w:rPr>
          <w:rFonts w:ascii="宋体" w:hAnsi="宋体" w:cs="宋体" w:eastAsia="宋体"/>
          <w:sz w:val="53"/>
          <w:spacing w:val="0"/>
          <w:color w:val="000000"/>
          <w:b w:val="off"/>
          <w:i w:val="off"/>
        </w:rPr>
        <w:t>概念。在第14节中，即使根据全部言语行为倾向的研究，我们也还</w:t>
      </w:r>
      <w:r>
        <w:rPr>
          <w:rFonts w:ascii="宋体" w:hAnsi="宋体" w:cs="宋体" w:eastAsia="宋体"/>
          <w:sz w:val="53"/>
          <w:spacing w:val="0"/>
          <w:color w:val="000000"/>
          <w:b w:val="off"/>
          <w:i w:val="off"/>
        </w:rPr>
        <w:t>不能期望对分析句与其他语句的一般界限有略微适当的了解。</w:t>
      </w:r>
      <w:bookmarkEnd w:id="3871"/>
    </w:p>
    <w:p>
      <w:pPr>
        <w:pageBreakBefore w:val="off"/>
        <w:tabs/>
        <w:wordWrap w:val="off"/>
        <w:spacing w:before="0" w:after="0" w:line="920" w:lineRule="atLeast"/>
        <w:ind w:left="1240" w:right="60" w:firstLine="1040"/>
        <w:jc w:val="both"/>
        <w:textAlignment w:val="baseline"/>
        <w:rPr>
          <w:sz w:val="53"/>
        </w:rPr>
      </w:pPr>
      <w:bookmarkStart w:name="" w:id="3872"/>
      <w:r>
        <w:rPr>
          <w:rFonts w:ascii="宋体" w:hAnsi="宋体" w:cs="宋体" w:eastAsia="宋体"/>
          <w:sz w:val="53"/>
          <w:spacing w:val="0"/>
          <w:color w:val="000000"/>
          <w:b w:val="off"/>
          <w:i w:val="off"/>
        </w:rPr>
        <w:t>我们确实有我们的分析性直观，但它是分等级的。这是人们在多</w:t>
      </w:r>
      <w:r>
        <w:rPr>
          <w:rFonts w:ascii="宋体" w:hAnsi="宋体" w:cs="宋体" w:eastAsia="宋体"/>
          <w:sz w:val="53"/>
          <w:spacing w:val="0"/>
          <w:color w:val="000000"/>
          <w:b w:val="off"/>
          <w:i w:val="off"/>
        </w:rPr>
        <w:t>大程度上强烈感到相互交流依赖于对有关语句的接受问题(见第14</w:t>
      </w:r>
      <w:r>
        <w:rPr>
          <w:rFonts w:ascii="宋体" w:hAnsi="宋体" w:cs="宋体" w:eastAsia="宋体"/>
          <w:sz w:val="53"/>
          <w:spacing w:val="0"/>
          <w:color w:val="000000"/>
          <w:b w:val="off"/>
          <w:i w:val="off"/>
        </w:rPr>
        <w:t>节)。这也是在与否定有这种语句的同胞交谈时撇开同音异义词的翻</w:t>
      </w:r>
      <w:r>
        <w:rPr>
          <w:rFonts w:ascii="宋体" w:hAnsi="宋体" w:cs="宋体" w:eastAsia="宋体"/>
          <w:sz w:val="53"/>
          <w:spacing w:val="0"/>
          <w:color w:val="000000"/>
          <w:b w:val="off"/>
          <w:i w:val="off"/>
        </w:rPr>
        <w:t>译能得到多少便利的问题。就其已被弄得相当清晰而言，现在对于一</w:t>
      </w:r>
      <w:r>
        <w:rPr>
          <w:rFonts w:ascii="宋体" w:hAnsi="宋体" w:cs="宋体" w:eastAsia="宋体"/>
          <w:sz w:val="53"/>
          <w:spacing w:val="0"/>
          <w:color w:val="000000"/>
          <w:b w:val="off"/>
          <w:i w:val="off"/>
        </w:rPr>
        <w:t>种分等级的同义性或分析性的概念已没有什么反对意见；但它不大可</w:t>
      </w:r>
      <w:r>
        <w:rPr>
          <w:rFonts w:ascii="宋体" w:hAnsi="宋体" w:cs="宋体" w:eastAsia="宋体"/>
          <w:sz w:val="53"/>
          <w:spacing w:val="0"/>
          <w:color w:val="000000"/>
          <w:b w:val="off"/>
          <w:i w:val="off"/>
        </w:rPr>
        <w:t>能直接或间接地有助于建立命题同一性的标准。因为命题必须是完全</w:t>
      </w:r>
      <w:r>
        <w:rPr>
          <w:rFonts w:ascii="宋体" w:hAnsi="宋体" w:cs="宋体" w:eastAsia="宋体"/>
          <w:sz w:val="53"/>
          <w:spacing w:val="0"/>
          <w:color w:val="000000"/>
          <w:b w:val="off"/>
          <w:i w:val="off"/>
        </w:rPr>
        <w:t>同一或绝对不同的；严格来说，同一性是没有等级之分的。</w:t>
      </w:r>
      <w:bookmarkEnd w:id="3872"/>
    </w:p>
    <w:p>
      <w:pPr>
        <w:pageBreakBefore w:val="off"/>
        <w:tabs/>
        <w:wordWrap w:val="off"/>
        <w:spacing w:before="0" w:after="0" w:line="920" w:lineRule="atLeast"/>
        <w:ind w:left="0" w:right="0" w:firstLine="2300"/>
        <w:jc w:val="both"/>
        <w:textAlignment w:val="baseline"/>
        <w:rPr>
          <w:sz w:val="53"/>
        </w:rPr>
      </w:pPr>
      <w:bookmarkStart w:name="" w:id="3873"/>
      <w:r>
        <w:rPr>
          <w:rFonts w:ascii="宋体" w:hAnsi="宋体" w:cs="宋体" w:eastAsia="宋体"/>
          <w:sz w:val="53"/>
          <w:spacing w:val="0"/>
          <w:color w:val="000000"/>
          <w:b w:val="off"/>
          <w:i w:val="off"/>
        </w:rPr>
        <w:t>这些反思只是表明不可期望将命题的同一性建立在某种内涵同构</w:t>
      </w:r>
      <w:r>
        <w:rPr>
          <w:rFonts w:ascii="宋体" w:hAnsi="宋体" w:cs="宋体" w:eastAsia="宋体"/>
          <w:sz w:val="53"/>
          <w:spacing w:val="0"/>
          <w:color w:val="000000"/>
          <w:b w:val="off"/>
          <w:i w:val="off"/>
        </w:rPr>
        <w:t>的基础上，这类内涵同构得自与分析性可交互定义的广义的语句同义</w:t>
      </w:r>
      <w:r>
        <w:rPr>
          <w:rFonts w:ascii="宋体" w:hAnsi="宋体" w:cs="宋体" w:eastAsia="宋体"/>
          <w:sz w:val="53"/>
          <w:spacing w:val="0"/>
          <w:color w:val="000000"/>
          <w:b w:val="off"/>
          <w:i w:val="off"/>
        </w:rPr>
        <w:t>性。我们也许还希望以某种并非来自难以捉摸的广义的语句同义性概</w:t>
      </w:r>
      <w:r>
        <w:rPr>
          <w:rFonts w:ascii="宋体" w:hAnsi="宋体" w:cs="宋体" w:eastAsia="宋体"/>
          <w:sz w:val="53"/>
          <w:spacing w:val="0"/>
          <w:color w:val="000000"/>
          <w:b w:val="off"/>
          <w:i w:val="off"/>
        </w:rPr>
        <w:t>念去构造某种适合命题同一性的近乎内涵同构的东西。因为我们在第</w:t>
      </w:r>
      <w:r>
        <w:rPr>
          <w:rFonts w:ascii="宋体" w:hAnsi="宋体" w:cs="宋体" w:eastAsia="宋体"/>
          <w:sz w:val="53"/>
          <w:spacing w:val="0"/>
          <w:color w:val="000000"/>
          <w:b w:val="off"/>
          <w:i w:val="off"/>
        </w:rPr>
        <w:t>12节中看到如何使用刺激分析性去定义普遍词项的刺激同义性，而</w:t>
      </w:r>
      <w:r>
        <w:rPr>
          <w:rFonts w:ascii="宋体" w:hAnsi="宋体" w:cs="宋体" w:eastAsia="宋体"/>
          <w:sz w:val="53"/>
          <w:spacing w:val="0"/>
          <w:color w:val="000000"/>
          <w:b w:val="off"/>
          <w:i w:val="off"/>
        </w:rPr>
        <w:t>在第五章看到如何借助几个固定的构造去编排语句的结构。在组织编</w:t>
      </w:r>
      <w:r>
        <w:rPr>
          <w:rFonts w:ascii="宋体" w:hAnsi="宋体" w:cs="宋体" w:eastAsia="宋体"/>
          <w:sz w:val="53"/>
          <w:spacing w:val="0"/>
          <w:color w:val="000000"/>
          <w:b w:val="off"/>
          <w:i w:val="off"/>
        </w:rPr>
        <w:t>排的最高点，语句只有通过将普遍词项(包括“=”和“∈”)作</w:t>
      </w:r>
      <w:r>
        <w:rPr>
          <w:rFonts w:ascii="宋体" w:hAnsi="宋体" w:cs="宋体" w:eastAsia="宋体"/>
          <w:sz w:val="53"/>
          <w:spacing w:val="0"/>
          <w:color w:val="000000"/>
          <w:b w:val="off"/>
          <w:i w:val="off"/>
        </w:rPr>
        <w:t>为谓词附加于变元以及通过对量化、真值函项和其他语句运算(例如</w:t>
      </w:r>
      <w:r>
        <w:rPr>
          <w:rFonts w:ascii="宋体" w:hAnsi="宋体" w:cs="宋体" w:eastAsia="宋体"/>
          <w:sz w:val="53"/>
          <w:spacing w:val="0"/>
          <w:color w:val="000000"/>
          <w:b w:val="on"/>
          <w:i w:val="off"/>
        </w:rPr>
        <w:t>第38节的“</w:t>
      </w:r>
      <w:r>
        <w:rPr>
          <w:rFonts w:ascii="宋体" w:hAnsi="宋体" w:cs="宋体" w:eastAsia="宋体"/>
          <w:sz w:val="53"/>
          <w:spacing w:val="0"/>
          <w:color w:val="000000"/>
          <w:b w:val="off"/>
          <w:i w:val="off"/>
        </w:rPr>
        <w:t>O”、“Oₓ</w:t>
      </w:r>
      <w:r>
        <w:rPr>
          <w:rFonts w:ascii="宋体" w:hAnsi="宋体" w:cs="宋体" w:eastAsia="宋体"/>
          <w:sz w:val="53"/>
          <w:spacing w:val="0"/>
          <w:color w:val="000000"/>
          <w:b w:val="on"/>
          <w:i w:val="off"/>
        </w:rPr>
        <w:t>”等)的</w:t>
      </w:r>
      <w:r>
        <w:rPr>
          <w:rFonts w:ascii="宋体" w:hAnsi="宋体" w:cs="宋体" w:eastAsia="宋体"/>
          <w:sz w:val="53"/>
          <w:spacing w:val="0"/>
          <w:color w:val="000000"/>
          <w:b w:val="off"/>
          <w:i w:val="off"/>
        </w:rPr>
        <w:t>应用才成为可构造的。于是，这里需</w:t>
      </w:r>
      <w:r>
        <w:rPr>
          <w:rFonts w:ascii="宋体" w:hAnsi="宋体" w:cs="宋体" w:eastAsia="宋体"/>
          <w:sz w:val="53"/>
          <w:spacing w:val="0"/>
          <w:color w:val="000000"/>
          <w:b w:val="off"/>
          <w:i w:val="off"/>
        </w:rPr>
        <w:t>要考虑的是结构同义性的定义：语句在这一标准记法形式中是同义</w:t>
      </w:r>
      <w:r>
        <w:rPr>
          <w:rFonts w:ascii="宋体" w:hAnsi="宋体" w:cs="宋体" w:eastAsia="宋体"/>
          <w:sz w:val="53"/>
          <w:spacing w:val="0"/>
          <w:color w:val="000000"/>
          <w:b w:val="off"/>
          <w:i w:val="off"/>
        </w:rPr>
        <w:t>的，如果通过量化和真值函项的逻辑转换连同用普遍词项代替刺激同</w:t>
      </w:r>
      <w:r>
        <w:rPr>
          <w:rFonts w:ascii="宋体" w:hAnsi="宋体" w:cs="宋体" w:eastAsia="宋体"/>
          <w:sz w:val="53"/>
          <w:spacing w:val="0"/>
          <w:color w:val="000000"/>
          <w:b w:val="off"/>
          <w:i w:val="off"/>
        </w:rPr>
        <w:t>义的普遍词项，一个语句能转换为其他语句的话。我们不是可以将标</w:t>
      </w:r>
      <w:r>
        <w:rPr>
          <w:rFonts w:ascii="宋体" w:hAnsi="宋体" w:cs="宋体" w:eastAsia="宋体"/>
          <w:sz w:val="53"/>
          <w:spacing w:val="0"/>
          <w:color w:val="000000"/>
          <w:b w:val="off"/>
          <w:i w:val="off"/>
        </w:rPr>
        <w:t>准记法中的永恒句看做是意指同一命题，当且仅当它们在这一意义上</w:t>
      </w:r>
      <w:r>
        <w:rPr>
          <w:rFonts w:ascii="宋体" w:hAnsi="宋体" w:cs="宋体" w:eastAsia="宋体"/>
          <w:sz w:val="53"/>
          <w:spacing w:val="0"/>
          <w:color w:val="000000"/>
          <w:b w:val="off"/>
          <w:i w:val="off"/>
        </w:rPr>
        <w:t>是同义的吗？我们来看一看对这种观点的反对意见。</w:t>
      </w:r>
      <w:bookmarkEnd w:id="3873"/>
    </w:p>
    <w:p>
      <w:pPr>
        <w:pageBreakBefore w:val="off"/>
        <w:tabs/>
        <w:wordWrap w:val="off"/>
        <w:spacing w:before="0" w:after="0" w:line="920" w:lineRule="atLeast"/>
        <w:ind w:left="1240" w:right="0" w:firstLine="1040"/>
        <w:jc w:val="both"/>
        <w:textAlignment w:val="baseline"/>
        <w:rPr>
          <w:sz w:val="53"/>
        </w:rPr>
      </w:pPr>
      <w:bookmarkStart w:name="" w:id="3874"/>
      <w:r>
        <w:rPr>
          <w:rFonts w:ascii="宋体" w:hAnsi="宋体" w:cs="宋体" w:eastAsia="宋体"/>
          <w:sz w:val="53"/>
          <w:spacing w:val="0"/>
          <w:color w:val="000000"/>
          <w:b w:val="off"/>
          <w:i w:val="off"/>
        </w:rPr>
        <w:t>(1)通过量化和真值函项的逻辑，一个语句可转换为另一个语</w:t>
      </w:r>
      <w:r>
        <w:rPr>
          <w:rFonts w:ascii="黑体" w:hAnsi="黑体" w:cs="黑体" w:eastAsia="黑体"/>
          <w:sz w:val="53"/>
          <w:spacing w:val="0"/>
          <w:color w:val="000000"/>
          <w:b w:val="off"/>
          <w:i w:val="off"/>
        </w:rPr>
        <w:t>234</w:t>
      </w:r>
      <w:bookmarkEnd w:id="3874"/>
    </w:p>
    <w:p>
      <w:r>
        <w:t/>
      </w:r>
    </w:p>
    <w:p>
      <w:pPr>
        <w:sectPr>
          <w:footerReference r:id="rId699"/>
          <w:headerReference r:id="rId700" w:type="default"/>
          <w:type w:val="nextPage"/>
          <w:pgSz w:w="21240" w:h="31680"/>
          <w:pgMar w:left="2040" w:top="2240" w:right="2040" w:bottom="2240" w:header="1940" w:footer="1940"/>
          <w:cols w:num="1"/>
        </w:sectPr>
      </w:pPr>
    </w:p>
    <w:p>
      <w:pPr>
        <w:pageBreakBefore w:val="off"/>
        <w:tabs/>
        <w:wordWrap w:val="off"/>
        <w:spacing w:before="560" w:after="0" w:line="580" w:lineRule="atLeast"/>
        <w:ind w:left="0" w:right="980"/>
        <w:jc w:val="right"/>
        <w:textAlignment w:val="baseline"/>
        <w:rPr>
          <w:sz w:val="43"/>
        </w:rPr>
      </w:pPr>
      <w:bookmarkStart w:name="" w:id="3875"/>
      <w:r>
        <w:rPr>
          <w:rFonts w:ascii="黑体" w:hAnsi="黑体" w:cs="黑体" w:eastAsia="黑体"/>
          <w:sz w:val="43"/>
          <w:spacing w:val="0"/>
          <w:color w:val="000000"/>
          <w:b w:val="off"/>
          <w:i w:val="off"/>
        </w:rPr>
        <w:t>第六章 逃离内涵</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31800" cy="749300"/>
            <wp:wrapNone/>
            <wp:docPr id="396" name="Drawing 396"/>
            <a:graphic xmlns:a="http://schemas.openxmlformats.org/drawingml/2006/main">
              <a:graphicData uri="http://schemas.openxmlformats.org/drawingml/2006/picture">
                <pic:pic xmlns:pic="http://schemas.openxmlformats.org/drawingml/2006/picture">
                  <pic:nvPicPr>
                    <pic:cNvPr id="0" name="Picture 395"/>
                    <pic:cNvPicPr>
                      <a:picLocks noChangeAspect="true"/>
                    </pic:cNvPicPr>
                  </pic:nvPicPr>
                  <pic:blipFill>
                    <a:blip r:embed="rId148"/>
                    <a:stretch>
                      <a:fillRect/>
                    </a:stretch>
                  </pic:blipFill>
                  <pic:spPr>
                    <a:xfrm>
                      <a:off x="0" y="0"/>
                      <a:ext cx="431800" cy="749300"/>
                    </a:xfrm>
                    <a:prstGeom prst="rect">
                      <a:avLst/>
                    </a:prstGeom>
                  </pic:spPr>
                </pic:pic>
              </a:graphicData>
            </a:graphic>
          </wp:anchor>
        </w:drawing>
      </w:r>
      <w:bookmarkEnd w:id="3875"/>
    </w:p>
    <w:p>
      <w:pPr>
        <w:pageBreakBefore w:val="off"/>
        <w:tabs/>
        <w:wordWrap w:val="off"/>
        <w:spacing w:before="0" w:after="0" w:line="500" w:lineRule="exact"/>
        <w:ind w:left="0" w:right="0"/>
        <w:jc w:val="right"/>
        <w:textAlignment w:val="baseline"/>
        <w:rPr>
          <w:sz w:val="43"/>
        </w:rPr>
      </w:pPr>
      <w:bookmarkStart w:name="" w:id="3876"/>
      <w:r>
        <w:rPr>
          <w:rFonts w:ascii="宋体" w:hAnsi="宋体" w:cs="宋体" w:eastAsia="宋体"/>
          <w:sz w:val="43"/>
          <w:spacing w:val="0"/>
          <w:color w:val="000000"/>
          <w:b w:val="off"/>
          <w:i w:val="off"/>
        </w:rPr>
        <w:t/>
      </w:r>
      <w:bookmarkEnd w:id="3876"/>
    </w:p>
    <w:p>
      <w:pPr>
        <w:pageBreakBefore w:val="off"/>
        <w:tabs/>
        <w:wordWrap w:val="off"/>
        <w:spacing w:before="0" w:after="0" w:line="920" w:lineRule="atLeast"/>
        <w:ind w:left="40" w:right="100"/>
        <w:jc w:val="both"/>
        <w:textAlignment w:val="baseline"/>
        <w:rPr>
          <w:sz w:val="49"/>
        </w:rPr>
      </w:pPr>
      <w:bookmarkStart w:name="" w:id="3877"/>
      <w:r>
        <w:rPr>
          <w:rFonts w:ascii="宋体" w:hAnsi="宋体" w:cs="宋体" w:eastAsia="宋体"/>
          <w:sz w:val="49"/>
          <w:spacing w:val="0"/>
          <w:color w:val="000000"/>
          <w:b w:val="off"/>
          <w:i w:val="off"/>
        </w:rPr>
        <w:t>句，这一点在很长时间里甚至连逻辑学家都可能没有注意到；进行此</w:t>
      </w:r>
      <w:r>
        <w:rPr>
          <w:rFonts w:ascii="宋体" w:hAnsi="宋体" w:cs="宋体" w:eastAsia="宋体"/>
          <w:sz w:val="49"/>
          <w:spacing w:val="0"/>
          <w:color w:val="000000"/>
          <w:b w:val="off"/>
          <w:i w:val="off"/>
        </w:rPr>
        <w:t>项研究可能需要多长时间还不能确定下来。[16]显然，以此为基础去识</w:t>
      </w:r>
      <w:r>
        <w:rPr>
          <w:rFonts w:ascii="宋体" w:hAnsi="宋体" w:cs="宋体" w:eastAsia="宋体"/>
          <w:sz w:val="49"/>
          <w:spacing w:val="0"/>
          <w:color w:val="000000"/>
          <w:b w:val="off"/>
          <w:i w:val="off"/>
        </w:rPr>
        <w:t>别命题会取消它们为信念对象的资格。[17]我们也许只将某些较不宽泛</w:t>
      </w:r>
      <w:r>
        <w:rPr>
          <w:rFonts w:ascii="宋体" w:hAnsi="宋体" w:cs="宋体" w:eastAsia="宋体"/>
          <w:sz w:val="49"/>
          <w:spacing w:val="0"/>
          <w:color w:val="000000"/>
          <w:b w:val="off"/>
          <w:i w:val="off"/>
        </w:rPr>
        <w:t>的逻辑转换算做我们的同义性定义，甚至不将任何逻辑转换算做同义</w:t>
      </w:r>
      <w:r>
        <w:rPr>
          <w:rFonts w:ascii="宋体" w:hAnsi="宋体" w:cs="宋体" w:eastAsia="宋体"/>
          <w:sz w:val="49"/>
          <w:spacing w:val="0"/>
          <w:color w:val="000000"/>
          <w:b w:val="off"/>
          <w:i w:val="off"/>
        </w:rPr>
        <w:t>性定义才能对付这种反对意见。[18]</w:t>
      </w:r>
      <w:bookmarkEnd w:id="3877"/>
    </w:p>
    <w:p>
      <w:pPr>
        <w:pageBreakBefore w:val="off"/>
        <w:tabs/>
        <w:wordWrap w:val="off"/>
        <w:spacing w:before="0" w:after="0" w:line="920" w:lineRule="atLeast"/>
        <w:ind w:left="40" w:right="140" w:firstLine="1080"/>
        <w:jc w:val="both"/>
        <w:textAlignment w:val="baseline"/>
        <w:rPr>
          <w:sz w:val="49"/>
        </w:rPr>
      </w:pPr>
      <w:bookmarkStart w:name="" w:id="3878"/>
      <w:r>
        <w:rPr>
          <w:rFonts w:ascii="宋体" w:hAnsi="宋体" w:cs="宋体" w:eastAsia="宋体"/>
          <w:sz w:val="49"/>
          <w:spacing w:val="0"/>
          <w:color w:val="000000"/>
          <w:b w:val="off"/>
          <w:i w:val="off"/>
        </w:rPr>
        <w:t>(2)上述定义所依赖的普遍词项的刺激同义性是太过松散的同义</w:t>
      </w:r>
      <w:r>
        <w:rPr>
          <w:rFonts w:ascii="宋体" w:hAnsi="宋体" w:cs="宋体" w:eastAsia="宋体"/>
          <w:sz w:val="49"/>
          <w:spacing w:val="0"/>
          <w:color w:val="000000"/>
          <w:b w:val="off"/>
          <w:i w:val="off"/>
        </w:rPr>
        <w:t>性，以至于不能给出所要的结果————尤其当这些词项并不指谓可明白</w:t>
      </w:r>
      <w:r>
        <w:rPr>
          <w:rFonts w:ascii="宋体" w:hAnsi="宋体" w:cs="宋体" w:eastAsia="宋体"/>
          <w:sz w:val="49"/>
          <w:spacing w:val="0"/>
          <w:color w:val="000000"/>
          <w:b w:val="off"/>
          <w:i w:val="off"/>
        </w:rPr>
        <w:t>观察的对象的时候(见第12节)。</w:t>
      </w:r>
      <w:bookmarkEnd w:id="3878"/>
    </w:p>
    <w:p>
      <w:pPr>
        <w:pageBreakBefore w:val="off"/>
        <w:tabs/>
        <w:wordWrap w:val="off"/>
        <w:spacing w:before="0" w:after="0" w:line="920" w:lineRule="atLeast"/>
        <w:ind w:left="40" w:right="60" w:firstLine="1080"/>
        <w:jc w:val="both"/>
        <w:textAlignment w:val="baseline"/>
        <w:rPr>
          <w:sz w:val="49"/>
        </w:rPr>
      </w:pPr>
      <w:bookmarkStart w:name="" w:id="3879"/>
      <w:r>
        <w:rPr>
          <w:rFonts w:ascii="宋体" w:hAnsi="宋体" w:cs="宋体" w:eastAsia="宋体"/>
          <w:sz w:val="49"/>
          <w:spacing w:val="0"/>
          <w:color w:val="000000"/>
          <w:b w:val="off"/>
          <w:i w:val="off"/>
        </w:rPr>
        <w:t>(3)日常语言语句的普遍词项在语句被规范义释之后依然存留下</w:t>
      </w:r>
      <w:r>
        <w:rPr>
          <w:rFonts w:ascii="宋体" w:hAnsi="宋体" w:cs="宋体" w:eastAsia="宋体"/>
          <w:sz w:val="49"/>
          <w:spacing w:val="0"/>
          <w:color w:val="000000"/>
          <w:b w:val="off"/>
          <w:i w:val="off"/>
        </w:rPr>
        <w:t>来，还是在更细微的分析中消除了呢？这仅仅取决于一个人进行义释</w:t>
      </w:r>
      <w:r>
        <w:rPr>
          <w:rFonts w:ascii="宋体" w:hAnsi="宋体" w:cs="宋体" w:eastAsia="宋体"/>
          <w:sz w:val="49"/>
          <w:spacing w:val="0"/>
          <w:color w:val="000000"/>
          <w:b w:val="off"/>
          <w:i w:val="off"/>
        </w:rPr>
        <w:t>时的当下目的；更细微分析(如果有的话)的性质亦如此(见第33</w:t>
      </w:r>
      <w:r>
        <w:rPr>
          <w:rFonts w:ascii="宋体" w:hAnsi="宋体" w:cs="宋体" w:eastAsia="宋体"/>
          <w:sz w:val="49"/>
          <w:spacing w:val="0"/>
          <w:color w:val="000000"/>
          <w:b w:val="off"/>
          <w:i w:val="off"/>
        </w:rPr>
        <w:t>节)。因此，上面定义的结构同义性概念连同其对普遍词项的强调，</w:t>
      </w:r>
      <w:r>
        <w:rPr>
          <w:rFonts w:ascii="宋体" w:hAnsi="宋体" w:cs="宋体" w:eastAsia="宋体"/>
          <w:sz w:val="49"/>
          <w:spacing w:val="0"/>
          <w:color w:val="000000"/>
          <w:b w:val="off"/>
          <w:i w:val="off"/>
        </w:rPr>
        <w:t>主要与使用标准记法的一种完全偶然的特征有关。我们也无须费心借</w:t>
      </w:r>
      <w:r>
        <w:rPr>
          <w:rFonts w:ascii="宋体" w:hAnsi="宋体" w:cs="宋体" w:eastAsia="宋体"/>
          <w:sz w:val="49"/>
          <w:spacing w:val="0"/>
          <w:color w:val="000000"/>
          <w:b w:val="off"/>
          <w:i w:val="off"/>
        </w:rPr>
        <w:t>助于将某些简单普遍词项的独立词汇具体说明或想像为义释的通用规</w:t>
      </w:r>
      <w:r>
        <w:rPr>
          <w:rFonts w:ascii="宋体" w:hAnsi="宋体" w:cs="宋体" w:eastAsia="宋体"/>
          <w:sz w:val="49"/>
          <w:spacing w:val="0"/>
          <w:color w:val="000000"/>
          <w:b w:val="off"/>
          <w:i w:val="off"/>
        </w:rPr>
        <w:t>范因素，来对付这种反对意见。[19]如果将命题设定为对象的做法是认</w:t>
      </w:r>
      <w:r>
        <w:rPr>
          <w:rFonts w:ascii="宋体" w:hAnsi="宋体" w:cs="宋体" w:eastAsia="宋体"/>
          <w:sz w:val="49"/>
          <w:spacing w:val="0"/>
          <w:color w:val="000000"/>
          <w:b w:val="off"/>
          <w:i w:val="off"/>
        </w:rPr>
        <w:t>真的，那么为命题同一性随意收集的任何这样的基础必定被看做是没</w:t>
      </w:r>
      <w:r>
        <w:rPr>
          <w:rFonts w:ascii="宋体" w:hAnsi="宋体" w:cs="宋体" w:eastAsia="宋体"/>
          <w:sz w:val="49"/>
          <w:spacing w:val="0"/>
          <w:color w:val="000000"/>
          <w:b w:val="off"/>
          <w:i w:val="off"/>
        </w:rPr>
        <w:t>有根据的。</w:t>
      </w:r>
      <w:bookmarkEnd w:id="3879"/>
    </w:p>
    <w:p>
      <w:pPr>
        <w:pageBreakBefore w:val="off"/>
        <w:tabs/>
        <w:wordWrap w:val="off"/>
        <w:spacing w:before="0" w:after="0" w:line="920" w:lineRule="atLeast"/>
        <w:ind w:left="40" w:right="0" w:firstLine="1080"/>
        <w:jc w:val="both"/>
        <w:textAlignment w:val="baseline"/>
        <w:rPr>
          <w:sz w:val="49"/>
        </w:rPr>
      </w:pPr>
      <w:bookmarkStart w:name="" w:id="3880"/>
      <w:r>
        <w:rPr>
          <w:rFonts w:ascii="宋体" w:hAnsi="宋体" w:cs="宋体" w:eastAsia="宋体"/>
          <w:sz w:val="49"/>
          <w:spacing w:val="0"/>
          <w:color w:val="000000"/>
          <w:b w:val="off"/>
          <w:i w:val="off"/>
        </w:rPr>
        <w:t>(4)上面提出的结构同义性概念，如果将其限于标准记法的范</w:t>
      </w:r>
      <w:r>
        <w:rPr>
          <w:rFonts w:ascii="宋体" w:hAnsi="宋体" w:cs="宋体" w:eastAsia="宋体"/>
          <w:sz w:val="49"/>
          <w:spacing w:val="0"/>
          <w:color w:val="000000"/>
          <w:b w:val="off"/>
          <w:i w:val="off"/>
        </w:rPr>
        <w:t>围，则包含着永恒句的一个极其特殊的子类。如果这一反对意见只是</w:t>
      </w:r>
      <w:r>
        <w:rPr>
          <w:rFonts w:ascii="宋体" w:hAnsi="宋体" w:cs="宋体" w:eastAsia="宋体"/>
          <w:sz w:val="49"/>
          <w:spacing w:val="0"/>
          <w:color w:val="000000"/>
          <w:b w:val="off"/>
          <w:i w:val="off"/>
        </w:rPr>
        <w:t>针对例如缺少单独词项而言，它是无足轻重的。在第39节中就有消</w:t>
      </w:r>
      <w:r>
        <w:rPr>
          <w:rFonts w:ascii="宋体" w:hAnsi="宋体" w:cs="宋体" w:eastAsia="宋体"/>
          <w:sz w:val="49"/>
          <w:spacing w:val="0"/>
          <w:color w:val="000000"/>
          <w:b w:val="off"/>
          <w:i w:val="off"/>
        </w:rPr>
        <w:t>除和恢复单独词项的机械转换，而且我们可以将这些操作纳入我们对</w:t>
      </w:r>
      <w:r>
        <w:rPr>
          <w:rFonts w:ascii="宋体" w:hAnsi="宋体" w:cs="宋体" w:eastAsia="宋体"/>
          <w:sz w:val="49"/>
          <w:spacing w:val="0"/>
          <w:color w:val="000000"/>
          <w:b w:val="off"/>
          <w:i w:val="off"/>
        </w:rPr>
        <w:t>结构同义性的定义(如果我们愿意的话)，与在刺激同义性那里的逻</w:t>
      </w:r>
      <w:r>
        <w:rPr>
          <w:rFonts w:ascii="宋体" w:hAnsi="宋体" w:cs="宋体" w:eastAsia="宋体"/>
          <w:sz w:val="49"/>
          <w:spacing w:val="0"/>
          <w:color w:val="000000"/>
          <w:b w:val="off"/>
          <w:i w:val="off"/>
        </w:rPr>
        <w:t>辑转换和替代是一样的。但如果这个反对意见是反对我们在其他方面</w:t>
      </w:r>
      <w:r>
        <w:rPr>
          <w:rFonts w:ascii="宋体" w:hAnsi="宋体" w:cs="宋体" w:eastAsia="宋体"/>
          <w:sz w:val="49"/>
          <w:spacing w:val="0"/>
          <w:color w:val="000000"/>
          <w:b w:val="off"/>
          <w:i w:val="off"/>
        </w:rPr>
        <w:t>也把自己限制在标准记法之内，那就要认真对待了；因为转换为标准</w:t>
      </w:r>
      <w:r>
        <w:rPr>
          <w:rFonts w:ascii="宋体" w:hAnsi="宋体" w:cs="宋体" w:eastAsia="宋体"/>
          <w:sz w:val="49"/>
          <w:spacing w:val="0"/>
          <w:color w:val="000000"/>
          <w:b w:val="off"/>
          <w:i w:val="off"/>
        </w:rPr>
        <w:t>记法一般来说并不比外文翻译更机械。我们可将这个反对意见简单表</w:t>
      </w:r>
      <w:r>
        <w:rPr>
          <w:rFonts w:ascii="宋体" w:hAnsi="宋体" w:cs="宋体" w:eastAsia="宋体"/>
          <w:sz w:val="49"/>
          <w:spacing w:val="0"/>
          <w:color w:val="000000"/>
          <w:b w:val="off"/>
          <w:i w:val="off"/>
        </w:rPr>
        <w:t>述如下，即反对我们仅就其与一种语言的关系来说明命题同一性。这</w:t>
      </w:r>
      <w:r>
        <w:rPr>
          <w:rFonts w:ascii="宋体" w:hAnsi="宋体" w:cs="宋体" w:eastAsia="宋体"/>
          <w:sz w:val="49"/>
          <w:spacing w:val="0"/>
          <w:color w:val="000000"/>
          <w:b w:val="off"/>
          <w:i w:val="off"/>
        </w:rPr>
        <w:t>个反对意见尤其适用于我们的概念对于词项的刺激同义性概念的依</w:t>
      </w:r>
      <w:r>
        <w:rPr>
          <w:rFonts w:ascii="宋体" w:hAnsi="宋体" w:cs="宋体" w:eastAsia="宋体"/>
          <w:sz w:val="49"/>
          <w:spacing w:val="0"/>
          <w:color w:val="000000"/>
          <w:b w:val="off"/>
          <w:i w:val="off"/>
        </w:rPr>
        <w:t>赖；因为后者不同于语句的刺激同义性，它从一开始就与英语紧密相</w:t>
      </w:r>
      <w:bookmarkEnd w:id="3880"/>
    </w:p>
    <w:p>
      <w:pPr>
        <w:pageBreakBefore w:val="off"/>
        <w:tabs/>
        <w:wordWrap w:val="off"/>
        <w:spacing w:before="0" w:after="0" w:line="640" w:lineRule="atLeast"/>
        <w:ind w:left="0" w:right="0"/>
        <w:jc w:val="right"/>
        <w:textAlignment w:val="baseline"/>
        <w:rPr>
          <w:sz w:val="47"/>
        </w:rPr>
      </w:pPr>
      <w:bookmarkStart w:name="" w:id="3881"/>
      <w:r>
        <w:rPr>
          <w:rFonts w:ascii="黑体" w:hAnsi="黑体" w:cs="黑体" w:eastAsia="黑体"/>
          <w:sz w:val="47"/>
          <w:spacing w:val="0"/>
          <w:color w:val="000000"/>
          <w:b w:val="off"/>
          <w:i w:val="off"/>
        </w:rPr>
        <w:t>235</w:t>
      </w:r>
      <w:bookmarkEnd w:id="3881"/>
    </w:p>
    <w:p>
      <w:r>
        <w:t/>
      </w:r>
    </w:p>
    <w:p>
      <w:pPr>
        <w:sectPr>
          <w:footerReference r:id="rId701"/>
          <w:headerReference r:id="rId702" w:type="default"/>
          <w:type w:val="nextPage"/>
          <w:pgSz w:w="21240" w:h="31680"/>
          <w:pgMar w:left="2600" w:top="1920" w:right="2600" w:bottom="1920" w:header="1620" w:footer="1620"/>
          <w:cols w:num="1"/>
        </w:sectPr>
      </w:pPr>
    </w:p>
    <w:p>
      <w:pPr>
        <w:pageBreakBefore w:val="off"/>
        <w:tabs/>
        <w:wordWrap w:val="off"/>
        <w:spacing w:before="0" w:after="0" w:line="580" w:lineRule="atLeast"/>
        <w:ind w:left="2100" w:right="0"/>
        <w:jc w:val="both"/>
        <w:textAlignment w:val="baseline"/>
        <w:rPr>
          <w:sz w:val="43"/>
        </w:rPr>
      </w:pPr>
      <w:bookmarkStart w:name="" w:id="3882"/>
      <w:r>
        <w:rPr>
          <w:rFonts w:ascii="黑体" w:hAnsi="黑体" w:cs="黑体" w:eastAsia="黑体"/>
          <w:sz w:val="43"/>
          <w:spacing w:val="0"/>
          <w:color w:val="000000"/>
          <w:b w:val="on"/>
          <w:i w:val="off"/>
        </w:rPr>
        <w:t>语词和对象</w:t>
      </w:r>
      <w:bookmarkEnd w:id="3882"/>
    </w:p>
    <w:p>
      <w:pPr>
        <w:pageBreakBefore w:val="off"/>
        <w:tabs/>
        <w:wordWrap w:val="off"/>
        <w:spacing w:before="0" w:after="0" w:line="520" w:lineRule="exact"/>
        <w:ind w:left="0" w:right="0"/>
        <w:jc w:val="both"/>
        <w:textAlignment w:val="baseline"/>
        <w:rPr>
          <w:sz w:val="43"/>
        </w:rPr>
      </w:pPr>
      <w:bookmarkStart w:name="" w:id="3883"/>
      <w:r>
        <w:rPr>
          <w:rFonts w:ascii="宋体" w:hAnsi="宋体" w:cs="宋体" w:eastAsia="宋体"/>
          <w:sz w:val="43"/>
          <w:spacing w:val="0"/>
          <w:color w:val="000000"/>
          <w:b w:val="off"/>
          <w:i w:val="off"/>
        </w:rPr>
        <w:t/>
      </w:r>
      <w:bookmarkEnd w:id="3883"/>
    </w:p>
    <w:p>
      <w:pPr>
        <w:pageBreakBefore w:val="off"/>
        <w:tabs/>
        <w:wordWrap w:val="off"/>
        <w:spacing w:before="0" w:after="0" w:line="1000" w:lineRule="atLeast"/>
        <w:ind w:left="1300" w:right="0"/>
        <w:jc w:val="both"/>
        <w:textAlignment w:val="baseline"/>
        <w:rPr>
          <w:sz w:val="50"/>
        </w:rPr>
      </w:pPr>
      <w:bookmarkStart w:name="" w:id="3884"/>
      <w:r>
        <w:rPr>
          <w:rFonts w:ascii="宋体" w:hAnsi="宋体" w:cs="宋体" w:eastAsia="宋体"/>
          <w:sz w:val="50"/>
          <w:spacing w:val="0"/>
          <w:color w:val="000000"/>
          <w:b w:val="off"/>
          <w:i w:val="off"/>
        </w:rPr>
        <w:t>连(见第12节)。如果说我们可以始终固守我们自己的语言及其规范</w:t>
      </w:r>
      <w:r>
        <w:rPr>
          <w:rFonts w:ascii="宋体" w:hAnsi="宋体" w:cs="宋体" w:eastAsia="宋体"/>
          <w:sz w:val="50"/>
          <w:spacing w:val="0"/>
          <w:color w:val="000000"/>
          <w:b w:val="off"/>
          <w:i w:val="off"/>
        </w:rPr>
        <w:t>部分，那么这不算是什么恰当的辩护。因为如果我们认真地对待命题</w:t>
      </w:r>
      <w:r>
        <w:rPr>
          <w:rFonts w:ascii="宋体" w:hAnsi="宋体" w:cs="宋体" w:eastAsia="宋体"/>
          <w:sz w:val="50"/>
          <w:spacing w:val="0"/>
          <w:color w:val="000000"/>
          <w:b w:val="off"/>
          <w:i w:val="off"/>
        </w:rPr>
        <w:t>的设定，那么必须承认其他语言的永恒句也是意指命题的；这些命题</w:t>
      </w:r>
      <w:r>
        <w:rPr>
          <w:rFonts w:ascii="宋体" w:hAnsi="宋体" w:cs="宋体" w:eastAsia="宋体"/>
          <w:sz w:val="50"/>
          <w:spacing w:val="0"/>
          <w:color w:val="000000"/>
          <w:b w:val="off"/>
          <w:i w:val="off"/>
        </w:rPr>
        <w:t>的每一个都必然与我们语言的永恒句所意指的每一命题相同或相异，</w:t>
      </w:r>
      <w:r>
        <w:rPr>
          <w:rFonts w:ascii="宋体" w:hAnsi="宋体" w:cs="宋体" w:eastAsia="宋体"/>
          <w:sz w:val="50"/>
          <w:spacing w:val="0"/>
          <w:color w:val="000000"/>
          <w:b w:val="off"/>
          <w:i w:val="off"/>
        </w:rPr>
        <w:t>即使我们从不关心它是哪一个命题。确实，关于同一性的这样一些问</w:t>
      </w:r>
      <w:r>
        <w:rPr>
          <w:rFonts w:ascii="宋体" w:hAnsi="宋体" w:cs="宋体" w:eastAsia="宋体"/>
          <w:sz w:val="50"/>
          <w:spacing w:val="0"/>
          <w:color w:val="000000"/>
          <w:b w:val="off"/>
          <w:i w:val="off"/>
        </w:rPr>
        <w:t>题(不管多么具有学术性)，如果原则上没有提示我们如何依据本国</w:t>
      </w:r>
      <w:r>
        <w:rPr>
          <w:rFonts w:ascii="宋体" w:hAnsi="宋体" w:cs="宋体" w:eastAsia="宋体"/>
          <w:sz w:val="50"/>
          <w:spacing w:val="0"/>
          <w:color w:val="000000"/>
          <w:b w:val="off"/>
          <w:i w:val="off"/>
        </w:rPr>
        <w:t>的和外国的言语行为倾向来解释它们，而只是作为众所认可的问题提</w:t>
      </w:r>
      <w:r>
        <w:rPr>
          <w:rFonts w:ascii="宋体" w:hAnsi="宋体" w:cs="宋体" w:eastAsia="宋体"/>
          <w:sz w:val="50"/>
          <w:spacing w:val="0"/>
          <w:color w:val="000000"/>
          <w:b w:val="off"/>
          <w:i w:val="off"/>
        </w:rPr>
        <w:t>出来，在哲学上肯定是不令人满意的。</w:t>
      </w:r>
      <w:bookmarkEnd w:id="3884"/>
    </w:p>
    <w:p>
      <w:pPr>
        <w:pageBreakBefore w:val="off"/>
        <w:tabs/>
        <w:wordWrap w:val="off"/>
        <w:spacing w:before="0" w:after="0" w:line="1000" w:lineRule="atLeast"/>
        <w:ind w:left="0" w:right="0" w:firstLine="2320"/>
        <w:jc w:val="both"/>
        <w:textAlignment w:val="baseline"/>
        <w:rPr>
          <w:sz w:val="50"/>
        </w:rPr>
      </w:pPr>
      <w:bookmarkStart w:name="" w:id="3885"/>
      <w:r>
        <w:rPr>
          <w:rFonts w:ascii="宋体" w:hAnsi="宋体" w:cs="宋体" w:eastAsia="宋体"/>
          <w:sz w:val="50"/>
          <w:spacing w:val="0"/>
          <w:color w:val="000000"/>
          <w:b w:val="off"/>
          <w:i w:val="off"/>
        </w:rPr>
        <w:t>最后一个反对意见是一种论证的发端，这个论证不仅反对把结构</w:t>
      </w:r>
      <w:r>
        <w:rPr>
          <w:rFonts w:ascii="宋体" w:hAnsi="宋体" w:cs="宋体" w:eastAsia="宋体"/>
          <w:sz w:val="50"/>
          <w:spacing w:val="0"/>
          <w:color w:val="000000"/>
          <w:b w:val="off"/>
          <w:i w:val="off"/>
        </w:rPr>
        <w:t>同义性概念作为命题同一性标准的特定方案，而且反对设定命题的整</w:t>
      </w:r>
      <w:r>
        <w:rPr>
          <w:rFonts w:ascii="宋体" w:hAnsi="宋体" w:cs="宋体" w:eastAsia="宋体"/>
          <w:sz w:val="50"/>
          <w:spacing w:val="0"/>
          <w:color w:val="000000"/>
          <w:b w:val="off"/>
          <w:i w:val="off"/>
        </w:rPr>
        <w:t>个想法。因为就我们严肃地采用这一设定而言，我们由此就赋予同义</w:t>
      </w:r>
      <w:r>
        <w:rPr>
          <w:rFonts w:ascii="宋体" w:hAnsi="宋体" w:cs="宋体" w:eastAsia="宋体"/>
          <w:sz w:val="50"/>
          <w:spacing w:val="0"/>
          <w:color w:val="000000"/>
          <w:b w:val="off"/>
          <w:i w:val="off"/>
        </w:rPr>
        <w:t>性关系以意义(不管多么不可思议)，这种同义性关系，对于不同语</w:t>
      </w:r>
      <w:r>
        <w:rPr>
          <w:rFonts w:ascii="宋体" w:hAnsi="宋体" w:cs="宋体" w:eastAsia="宋体"/>
          <w:sz w:val="50"/>
          <w:spacing w:val="0"/>
          <w:color w:val="000000"/>
          <w:b w:val="off"/>
          <w:i w:val="off"/>
        </w:rPr>
        <w:t>206言的永恒句来说，一般地可定义如下：意指同一命题的语句是同义</w:t>
      </w:r>
      <w:r>
        <w:rPr>
          <w:rFonts w:ascii="宋体" w:hAnsi="宋体" w:cs="宋体" w:eastAsia="宋体"/>
          <w:sz w:val="50"/>
          <w:spacing w:val="0"/>
          <w:color w:val="000000"/>
          <w:b w:val="off"/>
          <w:i w:val="off"/>
        </w:rPr>
        <w:t>的。我们由此必须假定，在所有可采用的有关翻译的分析性假设的系</w:t>
      </w:r>
      <w:r>
        <w:rPr>
          <w:rFonts w:ascii="宋体" w:hAnsi="宋体" w:cs="宋体" w:eastAsia="宋体"/>
          <w:sz w:val="50"/>
          <w:spacing w:val="0"/>
          <w:color w:val="000000"/>
          <w:b w:val="off"/>
          <w:i w:val="off"/>
        </w:rPr>
        <w:t>统(见第15、16节；这些系统与两种语言的说话者的全部言语行为</w:t>
      </w:r>
      <w:r>
        <w:rPr>
          <w:rFonts w:ascii="宋体" w:hAnsi="宋体" w:cs="宋体" w:eastAsia="宋体"/>
          <w:sz w:val="50"/>
          <w:spacing w:val="0"/>
          <w:color w:val="000000"/>
          <w:b w:val="off"/>
          <w:i w:val="off"/>
        </w:rPr>
        <w:t>倾向相容)中，由于命题同一性的那些行为上难解的理由，一些系</w:t>
      </w:r>
      <w:r>
        <w:rPr>
          <w:rFonts w:ascii="宋体" w:hAnsi="宋体" w:cs="宋体" w:eastAsia="宋体"/>
          <w:sz w:val="50"/>
          <w:spacing w:val="0"/>
          <w:color w:val="000000"/>
          <w:b w:val="off"/>
          <w:i w:val="off"/>
        </w:rPr>
        <w:t>统“确实”是对的，另一些系统则是错的。因此，假如从一种普遍</w:t>
      </w:r>
      <w:r>
        <w:rPr>
          <w:rFonts w:ascii="宋体" w:hAnsi="宋体" w:cs="宋体" w:eastAsia="宋体"/>
          <w:sz w:val="50"/>
          <w:spacing w:val="0"/>
          <w:color w:val="000000"/>
          <w:b w:val="off"/>
          <w:i w:val="off"/>
        </w:rPr>
        <w:t>的科学观来看，第16节得出的结论本身可以说已含蓄地拒绝了关</w:t>
      </w:r>
      <w:r>
        <w:rPr>
          <w:rFonts w:ascii="宋体" w:hAnsi="宋体" w:cs="宋体" w:eastAsia="宋体"/>
          <w:sz w:val="50"/>
          <w:spacing w:val="0"/>
          <w:color w:val="000000"/>
          <w:b w:val="off"/>
          <w:i w:val="off"/>
        </w:rPr>
        <w:t>于命题的整个概念。本节开头所提到的困难只是顺便说说而已。有</w:t>
      </w:r>
      <w:r>
        <w:rPr>
          <w:rFonts w:ascii="宋体" w:hAnsi="宋体" w:cs="宋体" w:eastAsia="宋体"/>
          <w:sz w:val="50"/>
          <w:spacing w:val="0"/>
          <w:color w:val="000000"/>
          <w:b w:val="off"/>
          <w:i w:val="off"/>
        </w:rPr>
        <w:t>关命题同一性的条件问题本身与其说是一个未解决的问题，不如说</w:t>
      </w:r>
      <w:r>
        <w:rPr>
          <w:rFonts w:ascii="宋体" w:hAnsi="宋体" w:cs="宋体" w:eastAsia="宋体"/>
          <w:sz w:val="50"/>
          <w:spacing w:val="0"/>
          <w:color w:val="000000"/>
          <w:b w:val="off"/>
          <w:i w:val="off"/>
        </w:rPr>
        <w:t>是一个错误的想法。</w:t>
      </w:r>
      <w:bookmarkEnd w:id="3885"/>
    </w:p>
    <w:p>
      <w:pPr>
        <w:pageBreakBefore w:val="off"/>
        <w:tabs/>
        <w:wordWrap w:val="off"/>
        <w:spacing w:before="0" w:after="0" w:line="1000" w:lineRule="exact"/>
        <w:ind w:left="0" w:right="0"/>
        <w:jc w:val="both"/>
        <w:textAlignment w:val="baseline"/>
        <w:rPr>
          <w:sz w:val="50"/>
        </w:rPr>
      </w:pPr>
      <w:bookmarkStart w:name="" w:id="3886"/>
      <w:r>
        <w:rPr>
          <w:rFonts w:ascii="宋体" w:hAnsi="宋体" w:cs="宋体" w:eastAsia="宋体"/>
          <w:sz w:val="50"/>
          <w:spacing w:val="0"/>
          <w:color w:val="000000"/>
          <w:b w:val="off"/>
          <w:i w:val="off"/>
        </w:rPr>
        <w:t/>
      </w:r>
      <w:bookmarkEnd w:id="3886"/>
    </w:p>
    <w:p>
      <w:pPr>
        <w:pageBreakBefore w:val="off"/>
        <w:tabs/>
        <w:wordWrap w:val="off"/>
        <w:spacing w:before="0" w:after="0" w:line="1020" w:lineRule="atLeast"/>
        <w:ind w:left="1300" w:right="0"/>
        <w:jc w:val="both"/>
        <w:textAlignment w:val="baseline"/>
        <w:rPr>
          <w:sz w:val="76"/>
        </w:rPr>
      </w:pPr>
      <w:bookmarkStart w:name="" w:id="3887"/>
      <w:r>
        <w:rPr>
          <w:rFonts w:ascii="黑体" w:hAnsi="黑体" w:cs="黑体" w:eastAsia="黑体"/>
          <w:sz w:val="76"/>
          <w:spacing w:val="0"/>
          <w:color w:val="000000"/>
          <w:b w:val="on"/>
          <w:i w:val="off"/>
        </w:rPr>
        <w:t>43.摒弃内涵对象</w:t>
      </w:r>
      <w:bookmarkEnd w:id="3887"/>
    </w:p>
    <w:p>
      <w:pPr>
        <w:pageBreakBefore w:val="off"/>
        <w:tabs/>
        <w:wordWrap w:val="off"/>
        <w:spacing w:before="0" w:after="0" w:line="1000" w:lineRule="exact"/>
        <w:ind w:left="0" w:right="0"/>
        <w:jc w:val="both"/>
        <w:textAlignment w:val="baseline"/>
        <w:rPr>
          <w:sz w:val="50"/>
        </w:rPr>
      </w:pPr>
      <w:bookmarkStart w:name="" w:id="3888"/>
      <w:r>
        <w:rPr>
          <w:rFonts w:ascii="宋体" w:hAnsi="宋体" w:cs="宋体" w:eastAsia="宋体"/>
          <w:sz w:val="50"/>
          <w:spacing w:val="0"/>
          <w:color w:val="000000"/>
          <w:b w:val="off"/>
          <w:i w:val="off"/>
        </w:rPr>
        <w:t/>
      </w:r>
      <w:bookmarkEnd w:id="3888"/>
    </w:p>
    <w:p>
      <w:pPr>
        <w:pageBreakBefore w:val="off"/>
        <w:tabs/>
        <w:wordWrap w:val="off"/>
        <w:spacing w:before="0" w:after="0" w:line="1000" w:lineRule="atLeast"/>
        <w:ind w:left="1300" w:right="0" w:firstLine="1060"/>
        <w:jc w:val="both"/>
        <w:textAlignment w:val="baseline"/>
        <w:rPr>
          <w:sz w:val="50"/>
        </w:rPr>
      </w:pPr>
      <w:bookmarkStart w:name="" w:id="3889"/>
      <w:r>
        <w:rPr>
          <w:rFonts w:ascii="宋体" w:hAnsi="宋体" w:cs="宋体" w:eastAsia="宋体"/>
          <w:sz w:val="50"/>
          <w:spacing w:val="0"/>
          <w:color w:val="000000"/>
          <w:b w:val="off"/>
          <w:i w:val="off"/>
        </w:rPr>
        <w:t>在许多方面人们都感到有必要设定命题————或者如斯特劳森的用</w:t>
      </w:r>
      <w:r>
        <w:rPr>
          <w:rFonts w:ascii="宋体" w:hAnsi="宋体" w:cs="宋体" w:eastAsia="宋体"/>
          <w:sz w:val="50"/>
          <w:spacing w:val="0"/>
          <w:color w:val="000000"/>
          <w:b w:val="off"/>
          <w:i w:val="off"/>
        </w:rPr>
        <w:t>语“陈述”。人们想将命题或者其他语句意义作为翻译的常项，即为</w:t>
      </w:r>
      <w:r>
        <w:rPr>
          <w:rFonts w:ascii="宋体" w:hAnsi="宋体" w:cs="宋体" w:eastAsia="宋体"/>
          <w:sz w:val="50"/>
          <w:spacing w:val="0"/>
          <w:color w:val="000000"/>
          <w:b w:val="off"/>
          <w:i w:val="off"/>
        </w:rPr>
        <w:t>外语语句及其翻译所共有的东西。人们也想将它们作为所谓哲学分析</w:t>
      </w:r>
      <w:r>
        <w:rPr>
          <w:rFonts w:ascii="黑体" w:hAnsi="黑体" w:cs="黑体" w:eastAsia="黑体"/>
          <w:sz w:val="50"/>
          <w:spacing w:val="0"/>
          <w:color w:val="000000"/>
          <w:b w:val="off"/>
          <w:i w:val="off"/>
        </w:rPr>
        <w:t>236</w:t>
      </w:r>
      <w:bookmarkEnd w:id="3889"/>
    </w:p>
    <w:p>
      <w:r>
        <w:t/>
      </w:r>
    </w:p>
    <w:p>
      <w:pPr>
        <w:sectPr>
          <w:footerReference r:id="rId703"/>
          <w:headerReference r:id="rId704" w:type="default"/>
          <w:type w:val="nextPage"/>
          <w:pgSz w:w="21240" w:h="31680"/>
          <w:pgMar w:left="2000" w:top="2200" w:right="2000" w:bottom="2200" w:header="1900" w:footer="1900"/>
          <w:cols w:num="1"/>
        </w:sectPr>
      </w:pPr>
    </w:p>
    <w:p>
      <w:pPr>
        <w:pageBreakBefore w:val="off"/>
        <w:tabs/>
        <w:wordWrap w:val="off"/>
        <w:spacing w:before="520" w:after="0" w:line="660" w:lineRule="atLeast"/>
        <w:ind w:left="0" w:right="880"/>
        <w:jc w:val="right"/>
        <w:textAlignment w:val="baseline"/>
        <w:rPr>
          <w:sz w:val="48"/>
        </w:rPr>
      </w:pPr>
      <w:bookmarkStart w:name="" w:id="3890"/>
      <w:r>
        <w:rPr>
          <w:rFonts w:ascii="黑体" w:hAnsi="黑体" w:cs="黑体" w:eastAsia="黑体"/>
          <w:sz w:val="48"/>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11366500</wp:posOffset>
            </wp:positionH>
            <wp:positionV relativeFrom="paragraph">
              <wp:posOffset>0</wp:posOffset>
            </wp:positionV>
            <wp:extent cx="457200" cy="774700"/>
            <wp:wrapNone/>
            <wp:docPr id="398" name="Drawing 398"/>
            <a:graphic xmlns:a="http://schemas.openxmlformats.org/drawingml/2006/main">
              <a:graphicData uri="http://schemas.openxmlformats.org/drawingml/2006/picture">
                <pic:pic xmlns:pic="http://schemas.openxmlformats.org/drawingml/2006/picture">
                  <pic:nvPicPr>
                    <pic:cNvPr id="0" name="Picture 397"/>
                    <pic:cNvPicPr>
                      <a:picLocks noChangeAspect="true"/>
                    </pic:cNvPicPr>
                  </pic:nvPicPr>
                  <pic:blipFill>
                    <a:blip r:embed="rId149"/>
                    <a:stretch>
                      <a:fillRect/>
                    </a:stretch>
                  </pic:blipFill>
                  <pic:spPr>
                    <a:xfrm>
                      <a:off x="0" y="0"/>
                      <a:ext cx="457200" cy="774700"/>
                    </a:xfrm>
                    <a:prstGeom prst="rect">
                      <a:avLst/>
                    </a:prstGeom>
                  </pic:spPr>
                </pic:pic>
              </a:graphicData>
            </a:graphic>
          </wp:anchor>
        </w:drawing>
      </w:r>
      <w:bookmarkEnd w:id="3890"/>
    </w:p>
    <w:p>
      <w:pPr>
        <w:pageBreakBefore w:val="off"/>
        <w:tabs/>
        <w:wordWrap w:val="off"/>
        <w:spacing w:before="360" w:after="0" w:line="900" w:lineRule="atLeast"/>
        <w:ind w:left="260" w:right="20"/>
        <w:jc w:val="both"/>
        <w:textAlignment w:val="baseline"/>
        <w:rPr>
          <w:sz w:val="53"/>
        </w:rPr>
      </w:pPr>
      <w:bookmarkStart w:name="" w:id="3891"/>
      <w:r>
        <w:rPr>
          <w:rFonts w:ascii="宋体" w:hAnsi="宋体" w:cs="宋体" w:eastAsia="宋体"/>
          <w:sz w:val="53"/>
          <w:spacing w:val="0"/>
          <w:color w:val="000000"/>
          <w:b w:val="off"/>
          <w:i w:val="off"/>
        </w:rPr>
        <w:t>或义释的常项，作为被分析者和分析者共有的东西。人们想将它们作</w:t>
      </w:r>
      <w:r>
        <w:rPr>
          <w:rFonts w:ascii="宋体" w:hAnsi="宋体" w:cs="宋体" w:eastAsia="宋体"/>
          <w:sz w:val="53"/>
          <w:spacing w:val="0"/>
          <w:color w:val="000000"/>
          <w:b w:val="off"/>
          <w:i w:val="off"/>
        </w:rPr>
        <w:t>为真的载体和命题态度的对象。人们的这些愿望如此强烈，以至于哲</w:t>
      </w:r>
      <w:r>
        <w:rPr>
          <w:rFonts w:ascii="宋体" w:hAnsi="宋体" w:cs="宋体" w:eastAsia="宋体"/>
          <w:sz w:val="53"/>
          <w:spacing w:val="0"/>
          <w:color w:val="000000"/>
          <w:b w:val="off"/>
          <w:i w:val="off"/>
        </w:rPr>
        <w:t>学家们竭力为命题同一性所要求的一种语句同义性概念进行辩护，通</w:t>
      </w:r>
      <w:r>
        <w:rPr>
          <w:rFonts w:ascii="宋体" w:hAnsi="宋体" w:cs="宋体" w:eastAsia="宋体"/>
          <w:sz w:val="53"/>
          <w:spacing w:val="0"/>
          <w:color w:val="000000"/>
          <w:b w:val="off"/>
          <w:i w:val="off"/>
        </w:rPr>
        <w:t>过比其本身可允许的(假如没有危及什么成见的话)更为脆弱的论证</w:t>
      </w:r>
      <w:r>
        <w:rPr>
          <w:rFonts w:ascii="宋体" w:hAnsi="宋体" w:cs="宋体" w:eastAsia="宋体"/>
          <w:sz w:val="53"/>
          <w:spacing w:val="0"/>
          <w:color w:val="000000"/>
          <w:b w:val="off"/>
          <w:i w:val="off"/>
        </w:rPr>
        <w:t>来辩护。这些论证之一涉及减法谬误：该论证指出，如果我们可以说</w:t>
      </w:r>
      <w:r>
        <w:rPr>
          <w:rFonts w:ascii="宋体" w:hAnsi="宋体" w:cs="宋体" w:eastAsia="宋体"/>
          <w:sz w:val="53"/>
          <w:spacing w:val="0"/>
          <w:color w:val="000000"/>
          <w:b w:val="off"/>
          <w:i w:val="off"/>
        </w:rPr>
        <w:t>一个语句是有意义的(meaningful)，或者具有意义(having mean-</w:t>
      </w:r>
      <w:r>
        <w:rPr>
          <w:rFonts w:ascii="宋体" w:hAnsi="宋体" w:cs="宋体" w:eastAsia="宋体"/>
          <w:sz w:val="53"/>
          <w:spacing w:val="0"/>
          <w:color w:val="000000"/>
          <w:b w:val="off"/>
          <w:i w:val="off"/>
        </w:rPr>
        <w:t>ing)，那么这种意义必定存在，并且该意义将与另一语句具有的意义</w:t>
      </w:r>
      <w:r>
        <w:rPr>
          <w:rFonts w:ascii="宋体" w:hAnsi="宋体" w:cs="宋体" w:eastAsia="宋体"/>
          <w:sz w:val="53"/>
          <w:spacing w:val="0"/>
          <w:color w:val="000000"/>
          <w:b w:val="off"/>
          <w:i w:val="off"/>
        </w:rPr>
        <w:t>同一或有别。[20]人们竭力支持这个论证，然而他们并无明显的企图要</w:t>
      </w:r>
      <w:r>
        <w:rPr>
          <w:rFonts w:ascii="宋体" w:hAnsi="宋体" w:cs="宋体" w:eastAsia="宋体"/>
          <w:sz w:val="53"/>
          <w:spacing w:val="0"/>
          <w:color w:val="000000"/>
          <w:b w:val="off"/>
          <w:i w:val="off"/>
        </w:rPr>
        <w:t>根据有意义性(meaningfulness)来定义同义性，而且也没有注意这</w:t>
      </w:r>
      <w:r>
        <w:rPr>
          <w:rFonts w:ascii="宋体" w:hAnsi="宋体" w:cs="宋体" w:eastAsia="宋体"/>
          <w:sz w:val="53"/>
          <w:spacing w:val="0"/>
          <w:color w:val="000000"/>
          <w:b w:val="off"/>
          <w:i w:val="off"/>
        </w:rPr>
        <w:t>个事实，即我们可以根据习语“为……的缘故”(for the sake of)和</w:t>
      </w:r>
      <w:r>
        <w:rPr>
          <w:rFonts w:ascii="宋体" w:hAnsi="宋体" w:cs="宋体" w:eastAsia="宋体"/>
          <w:sz w:val="53"/>
          <w:spacing w:val="0"/>
          <w:color w:val="000000"/>
          <w:b w:val="off"/>
          <w:i w:val="off"/>
        </w:rPr>
        <w:t>“在追猎独角兽”(is hunting unicorns)来证明缘故(sake)和独角</w:t>
      </w:r>
      <w:r>
        <w:rPr>
          <w:rFonts w:ascii="宋体" w:hAnsi="宋体" w:cs="宋体" w:eastAsia="宋体"/>
          <w:sz w:val="53"/>
          <w:spacing w:val="0"/>
          <w:color w:val="000000"/>
          <w:b w:val="off"/>
          <w:i w:val="off"/>
        </w:rPr>
        <w:t>兽的实在性。[21]另外我们还遇到下面这个论证，即认为我为同义性和</w:t>
      </w:r>
      <w:r>
        <w:rPr>
          <w:rFonts w:ascii="宋体" w:hAnsi="宋体" w:cs="宋体" w:eastAsia="宋体"/>
          <w:sz w:val="53"/>
          <w:spacing w:val="0"/>
          <w:color w:val="000000"/>
          <w:b w:val="off"/>
          <w:i w:val="off"/>
        </w:rPr>
        <w:t>分析性提出的明晰性标准高得不合情理[22]；然而，我所要求的毕竟</w:t>
      </w:r>
      <w:r>
        <w:rPr>
          <w:rFonts w:ascii="宋体" w:hAnsi="宋体" w:cs="宋体" w:eastAsia="宋体"/>
          <w:sz w:val="53"/>
          <w:spacing w:val="0"/>
          <w:color w:val="000000"/>
          <w:b w:val="off"/>
          <w:i w:val="off"/>
        </w:rPr>
        <w:t>只不过是根据言语行为倾向所做的一个粗略描述。</w:t>
      </w:r>
      <w:bookmarkEnd w:id="3891"/>
    </w:p>
    <w:p>
      <w:pPr>
        <w:pageBreakBefore w:val="off"/>
        <w:tabs/>
        <w:wordWrap w:val="off"/>
        <w:spacing w:before="0" w:after="0" w:line="900" w:lineRule="atLeast"/>
        <w:ind w:left="260" w:right="0" w:firstLine="1040"/>
        <w:jc w:val="both"/>
        <w:textAlignment w:val="baseline"/>
        <w:rPr>
          <w:sz w:val="53"/>
        </w:rPr>
      </w:pPr>
      <w:bookmarkStart w:name="" w:id="3892"/>
      <w:r>
        <w:rPr>
          <w:rFonts w:ascii="宋体" w:hAnsi="宋体" w:cs="宋体" w:eastAsia="宋体"/>
          <w:sz w:val="53"/>
          <w:spacing w:val="0"/>
          <w:color w:val="000000"/>
          <w:b w:val="off"/>
          <w:i w:val="off"/>
        </w:rPr>
        <w:t>另一个辩护需要援引我们对于不可否认的同义性和分析性的直观。</w:t>
      </w:r>
      <w:r>
        <w:rPr>
          <w:rFonts w:ascii="宋体" w:hAnsi="宋体" w:cs="宋体" w:eastAsia="宋体"/>
          <w:sz w:val="53"/>
          <w:spacing w:val="0"/>
          <w:color w:val="000000"/>
          <w:b w:val="off"/>
          <w:i w:val="off"/>
        </w:rPr>
        <w:t>我承认这种直观，但我坚持认为(见第41、42节)，它们并不足以支</w:t>
      </w:r>
      <w:r>
        <w:rPr>
          <w:rFonts w:ascii="宋体" w:hAnsi="宋体" w:cs="宋体" w:eastAsia="宋体"/>
          <w:sz w:val="53"/>
          <w:spacing w:val="0"/>
          <w:color w:val="000000"/>
          <w:b w:val="off"/>
          <w:i w:val="off"/>
        </w:rPr>
        <w:t>持一种适合于命题或意义同一性的同义性概念。还应该说明的是，在</w:t>
      </w:r>
      <w:r>
        <w:rPr>
          <w:rFonts w:ascii="宋体" w:hAnsi="宋体" w:cs="宋体" w:eastAsia="宋体"/>
          <w:sz w:val="53"/>
          <w:spacing w:val="0"/>
          <w:color w:val="000000"/>
          <w:b w:val="off"/>
          <w:i w:val="off"/>
        </w:rPr>
        <w:t>前一段中受到指责的那些论证部分地是对这种直观的辩护，而不是对</w:t>
      </w:r>
      <w:r>
        <w:rPr>
          <w:rFonts w:ascii="宋体" w:hAnsi="宋体" w:cs="宋体" w:eastAsia="宋体"/>
          <w:sz w:val="53"/>
          <w:spacing w:val="0"/>
          <w:color w:val="000000"/>
          <w:b w:val="off"/>
          <w:i w:val="off"/>
        </w:rPr>
        <w:t>于适合命题同一性的一种同义性的辩护，虽然人们从未做出这种区分。</w:t>
      </w:r>
      <w:r>
        <w:rPr>
          <w:rFonts w:ascii="宋体" w:hAnsi="宋体" w:cs="宋体" w:eastAsia="宋体"/>
          <w:sz w:val="53"/>
          <w:spacing w:val="0"/>
          <w:color w:val="000000"/>
          <w:b w:val="off"/>
          <w:i w:val="off"/>
        </w:rPr>
        <w:t>作为对这种直观的辩护，这些论证也许被看做是很有道理的，但涉及</w:t>
      </w:r>
      <w:r>
        <w:rPr>
          <w:rFonts w:ascii="宋体" w:hAnsi="宋体" w:cs="宋体" w:eastAsia="宋体"/>
          <w:sz w:val="53"/>
          <w:spacing w:val="0"/>
          <w:color w:val="000000"/>
          <w:b w:val="off"/>
          <w:i w:val="off"/>
        </w:rPr>
        <w:t>减法谬误的论证除外。但是如此看来，这些论证就不成其为对命题的</w:t>
      </w:r>
      <w:r>
        <w:rPr>
          <w:rFonts w:ascii="宋体" w:hAnsi="宋体" w:cs="宋体" w:eastAsia="宋体"/>
          <w:sz w:val="53"/>
          <w:spacing w:val="0"/>
          <w:color w:val="000000"/>
          <w:b w:val="off"/>
          <w:i w:val="off"/>
        </w:rPr>
        <w:t>辩护了，不管它们是受多么强有力的为其辩护的愿望驱动的。</w:t>
      </w:r>
      <w:bookmarkEnd w:id="3892"/>
    </w:p>
    <w:p>
      <w:pPr>
        <w:pageBreakBefore w:val="off"/>
        <w:tabs/>
        <w:wordWrap w:val="off"/>
        <w:spacing w:before="0" w:after="0" w:line="900" w:lineRule="atLeast"/>
        <w:ind w:left="260" w:right="0" w:firstLine="1040"/>
        <w:jc w:val="both"/>
        <w:textAlignment w:val="baseline"/>
        <w:rPr>
          <w:sz w:val="53"/>
        </w:rPr>
      </w:pPr>
      <w:bookmarkStart w:name="" w:id="3893"/>
      <w:r>
        <w:rPr>
          <w:rFonts w:ascii="宋体" w:hAnsi="宋体" w:cs="宋体" w:eastAsia="宋体"/>
          <w:sz w:val="53"/>
          <w:spacing w:val="0"/>
          <w:color w:val="000000"/>
          <w:b w:val="off"/>
          <w:i w:val="off"/>
        </w:rPr>
        <w:t>硬在黑暗中摸索不是真正哲学的方法。我们且重新审查一下引起</w:t>
      </w:r>
      <w:r>
        <w:rPr>
          <w:rFonts w:ascii="宋体" w:hAnsi="宋体" w:cs="宋体" w:eastAsia="宋体"/>
          <w:sz w:val="53"/>
          <w:spacing w:val="0"/>
          <w:color w:val="000000"/>
          <w:b w:val="off"/>
          <w:i w:val="off"/>
        </w:rPr>
        <w:t>人们设定命题的情境，看看如果没有这种语言手段，我们能做些什</w:t>
      </w:r>
      <w:r>
        <w:rPr>
          <w:rFonts w:ascii="宋体" w:hAnsi="宋体" w:cs="宋体" w:eastAsia="宋体"/>
          <w:sz w:val="53"/>
          <w:spacing w:val="0"/>
          <w:color w:val="000000"/>
          <w:b w:val="off"/>
          <w:i w:val="off"/>
        </w:rPr>
        <w:t>么。首先，认为命题作为共有意义的概念阐明了翻译活动是错误的。</w:t>
      </w:r>
      <w:r>
        <w:rPr>
          <w:rFonts w:ascii="宋体" w:hAnsi="宋体" w:cs="宋体" w:eastAsia="宋体"/>
          <w:sz w:val="53"/>
          <w:spacing w:val="0"/>
          <w:color w:val="000000"/>
          <w:b w:val="off"/>
          <w:i w:val="off"/>
        </w:rPr>
        <w:t>言语行为倾向的总体是与各种可选择的句对句翻译的系统相容的，这</w:t>
      </w:r>
      <w:r>
        <w:rPr>
          <w:rFonts w:ascii="宋体" w:hAnsi="宋体" w:cs="宋体" w:eastAsia="宋体"/>
          <w:sz w:val="53"/>
          <w:spacing w:val="0"/>
          <w:color w:val="000000"/>
          <w:b w:val="off"/>
          <w:i w:val="off"/>
        </w:rPr>
        <w:t>些系统彼此之间如此不相同以至于两个系统中一个恒定句的翻译甚至</w:t>
      </w:r>
      <w:r>
        <w:rPr>
          <w:rFonts w:ascii="宋体" w:hAnsi="宋体" w:cs="宋体" w:eastAsia="宋体"/>
          <w:sz w:val="53"/>
          <w:spacing w:val="0"/>
          <w:color w:val="000000"/>
          <w:b w:val="off"/>
          <w:i w:val="off"/>
        </w:rPr>
        <w:t>可能在真值上是不同的(见第16节)。如果不是出于这一情况，我们</w:t>
      </w:r>
      <w:bookmarkEnd w:id="3893"/>
    </w:p>
    <w:p>
      <w:pPr>
        <w:pageBreakBefore w:val="off"/>
        <w:tabs/>
        <w:wordWrap w:val="off"/>
        <w:spacing w:before="0" w:after="0" w:line="660" w:lineRule="atLeast"/>
        <w:ind w:left="0" w:right="80"/>
        <w:jc w:val="right"/>
        <w:textAlignment w:val="baseline"/>
        <w:rPr>
          <w:sz w:val="48"/>
        </w:rPr>
      </w:pPr>
      <w:bookmarkStart w:name="" w:id="3894"/>
      <w:r>
        <w:rPr>
          <w:rFonts w:ascii="黑体" w:hAnsi="黑体" w:cs="黑体" w:eastAsia="黑体"/>
          <w:sz w:val="48"/>
          <w:spacing w:val="0"/>
          <w:color w:val="000000"/>
          <w:b w:val="off"/>
          <w:i w:val="off"/>
        </w:rPr>
        <w:t>237</w:t>
      </w:r>
      <w:bookmarkEnd w:id="3894"/>
    </w:p>
    <w:p>
      <w:r>
        <w:t/>
      </w:r>
    </w:p>
    <w:p>
      <w:pPr>
        <w:sectPr>
          <w:footerReference r:id="rId705"/>
          <w:headerReference r:id="rId706" w:type="default"/>
          <w:type w:val="nextPage"/>
          <w:pgSz w:w="21240" w:h="31680"/>
          <w:pgMar w:left="2480" w:top="1940" w:right="2480" w:bottom="1940" w:header="1640" w:footer="1640"/>
          <w:cols w:num="1"/>
        </w:sectPr>
      </w:pPr>
    </w:p>
    <w:p>
      <w:pPr>
        <w:pageBreakBefore w:val="off"/>
        <w:tabs/>
        <w:wordWrap w:val="off"/>
        <w:spacing w:before="0" w:after="0" w:line="560" w:lineRule="atLeast"/>
        <w:ind w:left="960" w:right="0" w:firstLine="20"/>
        <w:jc w:val="both"/>
        <w:textAlignment w:val="baseline"/>
        <w:rPr>
          <w:sz w:val="41"/>
        </w:rPr>
      </w:pPr>
      <w:bookmarkStart w:name="" w:id="3895"/>
      <w:r>
        <w:rPr>
          <w:rFonts w:ascii="黑体" w:hAnsi="黑体" w:cs="黑体" w:eastAsia="黑体"/>
          <w:sz w:val="41"/>
          <w:spacing w:val="0"/>
          <w:color w:val="000000"/>
          <w:b w:val="on"/>
          <w:i w:val="off"/>
        </w:rPr>
        <w:t>语词和对象</w:t>
      </w:r>
      <w:bookmarkEnd w:id="3895"/>
    </w:p>
    <w:p>
      <w:pPr>
        <w:pageBreakBefore w:val="off"/>
        <w:tabs/>
        <w:wordWrap w:val="off"/>
        <w:spacing w:before="0" w:after="0" w:line="480" w:lineRule="exact"/>
        <w:ind w:left="0" w:right="0"/>
        <w:jc w:val="both"/>
        <w:textAlignment w:val="baseline"/>
        <w:rPr>
          <w:sz w:val="41"/>
        </w:rPr>
      </w:pPr>
      <w:bookmarkStart w:name="" w:id="3896"/>
      <w:r>
        <w:rPr>
          <w:rFonts w:ascii="宋体" w:hAnsi="宋体" w:cs="宋体" w:eastAsia="宋体"/>
          <w:sz w:val="41"/>
          <w:spacing w:val="0"/>
          <w:color w:val="000000"/>
          <w:b w:val="off"/>
          <w:i w:val="off"/>
        </w:rPr>
        <w:t/>
      </w:r>
      <w:bookmarkEnd w:id="3896"/>
    </w:p>
    <w:p>
      <w:pPr>
        <w:pageBreakBefore w:val="off"/>
        <w:tabs/>
        <w:wordWrap w:val="off"/>
        <w:spacing w:before="0" w:after="0" w:line="920" w:lineRule="atLeast"/>
        <w:ind w:left="100" w:right="100" w:firstLine="20"/>
        <w:jc w:val="both"/>
        <w:textAlignment w:val="baseline"/>
        <w:rPr>
          <w:sz w:val="49"/>
        </w:rPr>
      </w:pPr>
      <w:bookmarkStart w:name="" w:id="3897"/>
      <w:r>
        <w:rPr>
          <w:rFonts w:ascii="宋体" w:hAnsi="宋体" w:cs="宋体" w:eastAsia="宋体"/>
          <w:sz w:val="49"/>
          <w:spacing w:val="0"/>
          <w:color w:val="000000"/>
          <w:b w:val="off"/>
          <w:i w:val="off"/>
        </w:rPr>
        <w:t>本可希望用行为词语定义适合于翻译需要的语句同义性的一般关系，</w:t>
      </w:r>
      <w:r>
        <w:rPr>
          <w:rFonts w:ascii="宋体" w:hAnsi="宋体" w:cs="宋体" w:eastAsia="宋体"/>
          <w:sz w:val="49"/>
          <w:spacing w:val="0"/>
          <w:color w:val="000000"/>
          <w:b w:val="off"/>
          <w:i w:val="off"/>
        </w:rPr>
        <w:t>而我们对命题本身的反对意见也就烟消云散了。相反，因为该情况确</w:t>
      </w:r>
      <w:r>
        <w:rPr>
          <w:rFonts w:ascii="宋体" w:hAnsi="宋体" w:cs="宋体" w:eastAsia="宋体"/>
          <w:sz w:val="49"/>
          <w:spacing w:val="0"/>
          <w:color w:val="000000"/>
          <w:b w:val="off"/>
          <w:i w:val="off"/>
        </w:rPr>
        <w:t>实存在，设定命题只能使问题更模糊。命题概念似乎使我们便于谈论</w:t>
      </w:r>
      <w:r>
        <w:rPr>
          <w:rFonts w:ascii="宋体" w:hAnsi="宋体" w:cs="宋体" w:eastAsia="宋体"/>
          <w:sz w:val="49"/>
          <w:spacing w:val="0"/>
          <w:color w:val="000000"/>
          <w:b w:val="off"/>
          <w:i w:val="off"/>
        </w:rPr>
        <w:t>翻译，正是因为它歪曲了翻译活动的性质。它助长了有害的幻想，认</w:t>
      </w:r>
      <w:r>
        <w:rPr>
          <w:rFonts w:ascii="宋体" w:hAnsi="宋体" w:cs="宋体" w:eastAsia="宋体"/>
          <w:sz w:val="49"/>
          <w:spacing w:val="0"/>
          <w:color w:val="000000"/>
          <w:b w:val="off"/>
          <w:i w:val="off"/>
        </w:rPr>
        <w:t>为存在着翻译永恒句的惟一正确的标准（见第42节）。</w:t>
      </w:r>
      <w:bookmarkEnd w:id="3897"/>
    </w:p>
    <w:p>
      <w:pPr>
        <w:pageBreakBefore w:val="off"/>
        <w:tabs/>
        <w:wordWrap w:val="off"/>
        <w:spacing w:before="0" w:after="0" w:line="920" w:lineRule="atLeast"/>
        <w:ind w:left="180" w:right="140" w:firstLine="1040"/>
        <w:jc w:val="both"/>
        <w:textAlignment w:val="baseline"/>
        <w:rPr>
          <w:sz w:val="49"/>
        </w:rPr>
      </w:pPr>
      <w:bookmarkStart w:name="" w:id="3898"/>
      <w:r>
        <w:rPr>
          <w:rFonts w:ascii="宋体" w:hAnsi="宋体" w:cs="宋体" w:eastAsia="宋体"/>
          <w:sz w:val="49"/>
          <w:spacing w:val="0"/>
          <w:color w:val="000000"/>
          <w:b w:val="off"/>
          <w:i w:val="off"/>
        </w:rPr>
        <w:t>认为命题作为共有意义的概念阐明了哲学分析的义释活动同样是</w:t>
      </w:r>
      <w:r>
        <w:rPr>
          <w:rFonts w:ascii="宋体" w:hAnsi="宋体" w:cs="宋体" w:eastAsia="宋体"/>
          <w:sz w:val="49"/>
          <w:spacing w:val="0"/>
          <w:color w:val="000000"/>
          <w:b w:val="off"/>
          <w:i w:val="off"/>
        </w:rPr>
        <w:t>个错误。相反，正如第五章所强调的，一般说来同义性要求在这些方</w:t>
      </w:r>
      <w:r>
        <w:rPr>
          <w:rFonts w:ascii="宋体" w:hAnsi="宋体" w:cs="宋体" w:eastAsia="宋体"/>
          <w:sz w:val="49"/>
          <w:spacing w:val="0"/>
          <w:color w:val="000000"/>
          <w:b w:val="off"/>
          <w:i w:val="off"/>
        </w:rPr>
        <w:t>面是不适当的，即使同义性概念本身是好的。</w:t>
      </w:r>
      <w:bookmarkEnd w:id="3898"/>
    </w:p>
    <w:p>
      <w:pPr>
        <w:pageBreakBefore w:val="off"/>
        <w:tabs/>
        <w:wordWrap w:val="off"/>
        <w:spacing w:before="0" w:after="0" w:line="920" w:lineRule="atLeast"/>
        <w:ind w:left="180" w:right="100" w:firstLine="1040"/>
        <w:jc w:val="both"/>
        <w:textAlignment w:val="baseline"/>
        <w:rPr>
          <w:sz w:val="49"/>
        </w:rPr>
      </w:pPr>
      <w:bookmarkStart w:name="" w:id="3899"/>
      <w:r>
        <w:rPr>
          <w:rFonts w:ascii="宋体" w:hAnsi="宋体" w:cs="宋体" w:eastAsia="宋体"/>
          <w:sz w:val="49"/>
          <w:spacing w:val="0"/>
          <w:color w:val="000000"/>
          <w:b w:val="off"/>
          <w:i w:val="off"/>
        </w:rPr>
        <w:t>我们接下来探讨一下把命题作为真之载体的要求。没有明显的理</w:t>
      </w:r>
      <w:r>
        <w:rPr>
          <w:rFonts w:ascii="宋体" w:hAnsi="宋体" w:cs="宋体" w:eastAsia="宋体"/>
          <w:sz w:val="49"/>
          <w:spacing w:val="0"/>
          <w:color w:val="000000"/>
          <w:b w:val="off"/>
          <w:i w:val="off"/>
        </w:rPr>
        <w:t>由不直接以永恒句本身为真之载体，而去诉诸命题或永恒句的意义。</w:t>
      </w:r>
      <w:r>
        <w:rPr>
          <w:rFonts w:ascii="宋体" w:hAnsi="宋体" w:cs="宋体" w:eastAsia="宋体"/>
          <w:sz w:val="49"/>
          <w:spacing w:val="0"/>
          <w:color w:val="000000"/>
          <w:b w:val="off"/>
          <w:i w:val="off"/>
        </w:rPr>
        <w:t>如果我们要确定在某一特定时刻说出的某一非永恒句（如“门是开着</w:t>
      </w:r>
      <w:r>
        <w:rPr>
          <w:rFonts w:ascii="宋体" w:hAnsi="宋体" w:cs="宋体" w:eastAsia="宋体"/>
          <w:sz w:val="49"/>
          <w:spacing w:val="0"/>
          <w:color w:val="000000"/>
          <w:b w:val="off"/>
          <w:i w:val="off"/>
        </w:rPr>
        <w:t>的”）所“表达”的命题，我们可以通过将意指该命题的某一永恒句</w:t>
      </w:r>
      <w:r>
        <w:rPr>
          <w:rFonts w:ascii="宋体" w:hAnsi="宋体" w:cs="宋体" w:eastAsia="宋体"/>
          <w:sz w:val="49"/>
          <w:spacing w:val="0"/>
          <w:color w:val="000000"/>
          <w:b w:val="off"/>
          <w:i w:val="off"/>
        </w:rPr>
        <w:t>加上括号来做到；这样我们便不得不构造一个适当的永恒句，而且我</w:t>
      </w:r>
      <w:r>
        <w:rPr>
          <w:rFonts w:ascii="宋体" w:hAnsi="宋体" w:cs="宋体" w:eastAsia="宋体"/>
          <w:sz w:val="49"/>
          <w:spacing w:val="0"/>
          <w:color w:val="000000"/>
          <w:b w:val="off"/>
          <w:i w:val="off"/>
        </w:rPr>
        <w:t>们可以就停止在那儿。</w:t>
      </w:r>
      <w:bookmarkEnd w:id="3899"/>
    </w:p>
    <w:p>
      <w:pPr>
        <w:pageBreakBefore w:val="off"/>
        <w:tabs/>
        <w:wordWrap w:val="off"/>
        <w:spacing w:before="0" w:after="0" w:line="920" w:lineRule="atLeast"/>
        <w:ind w:left="180" w:right="0" w:firstLine="1040"/>
        <w:jc w:val="both"/>
        <w:textAlignment w:val="baseline"/>
        <w:rPr>
          <w:sz w:val="49"/>
        </w:rPr>
      </w:pPr>
      <w:bookmarkStart w:name="" w:id="3900"/>
      <w:r>
        <w:rPr>
          <w:rFonts w:ascii="宋体" w:hAnsi="宋体" w:cs="宋体" w:eastAsia="宋体"/>
          <w:sz w:val="49"/>
          <w:spacing w:val="0"/>
          <w:color w:val="000000"/>
          <w:b w:val="off"/>
          <w:i w:val="off"/>
        </w:rPr>
        <w:t>要停止在那儿，便提出了如下问题，即这一永恒句与非永恒句的</w:t>
      </w:r>
      <w:r>
        <w:rPr>
          <w:rFonts w:ascii="宋体" w:hAnsi="宋体" w:cs="宋体" w:eastAsia="宋体"/>
          <w:sz w:val="49"/>
          <w:spacing w:val="0"/>
          <w:color w:val="000000"/>
          <w:b w:val="off"/>
          <w:i w:val="off"/>
        </w:rPr>
        <w:t>话语是怎样的关系。如果命题与话语有何关系的问题似乎不太紧迫，</w:t>
      </w:r>
      <w:r>
        <w:rPr>
          <w:rFonts w:ascii="宋体" w:hAnsi="宋体" w:cs="宋体" w:eastAsia="宋体"/>
          <w:sz w:val="49"/>
          <w:spacing w:val="0"/>
          <w:color w:val="000000"/>
          <w:b w:val="off"/>
          <w:i w:val="off"/>
        </w:rPr>
        <w:t>那是因为存在着由“表达”(expressed)这个轻易可说的词及其包含</w:t>
      </w:r>
      <w:r>
        <w:rPr>
          <w:rFonts w:ascii="宋体" w:hAnsi="宋体" w:cs="宋体" w:eastAsia="宋体"/>
          <w:sz w:val="49"/>
          <w:spacing w:val="0"/>
          <w:color w:val="000000"/>
          <w:b w:val="off"/>
          <w:i w:val="off"/>
        </w:rPr>
        <w:t>的未经检验的命题“思想”(propositional‘thought’)的本体论引起</w:t>
      </w:r>
      <w:r>
        <w:rPr>
          <w:rFonts w:ascii="宋体" w:hAnsi="宋体" w:cs="宋体" w:eastAsia="宋体"/>
          <w:sz w:val="49"/>
          <w:spacing w:val="0"/>
          <w:color w:val="000000"/>
          <w:b w:val="off"/>
          <w:i w:val="off"/>
        </w:rPr>
        <w:t>的一种虚假的安全感。如果我们是谈论永恒句而不是谈论命题会使人</w:t>
      </w:r>
      <w:r>
        <w:rPr>
          <w:rFonts w:ascii="宋体" w:hAnsi="宋体" w:cs="宋体" w:eastAsia="宋体"/>
          <w:sz w:val="49"/>
          <w:spacing w:val="0"/>
          <w:color w:val="000000"/>
          <w:b w:val="off"/>
          <w:i w:val="off"/>
        </w:rPr>
        <w:t>们明白意识到这个问题，那么越是这样就越好。说得含糊些，对这个</w:t>
      </w:r>
      <w:r>
        <w:rPr>
          <w:rFonts w:ascii="宋体" w:hAnsi="宋体" w:cs="宋体" w:eastAsia="宋体"/>
          <w:sz w:val="49"/>
          <w:spacing w:val="0"/>
          <w:color w:val="000000"/>
          <w:b w:val="off"/>
          <w:i w:val="off"/>
        </w:rPr>
        <w:t>问题的回答同将语句义释为标准记法的情况几乎是一样的（见第33</w:t>
      </w:r>
      <w:r>
        <w:rPr>
          <w:rFonts w:ascii="宋体" w:hAnsi="宋体" w:cs="宋体" w:eastAsia="宋体"/>
          <w:sz w:val="49"/>
          <w:spacing w:val="0"/>
          <w:color w:val="000000"/>
          <w:b w:val="off"/>
          <w:i w:val="off"/>
        </w:rPr>
        <w:t>节）：永恒句是这样的语句，即原说话人本来可在当初的情境下把它</w:t>
      </w:r>
      <w:r>
        <w:rPr>
          <w:rFonts w:ascii="宋体" w:hAnsi="宋体" w:cs="宋体" w:eastAsia="宋体"/>
          <w:sz w:val="49"/>
          <w:spacing w:val="0"/>
          <w:color w:val="000000"/>
          <w:b w:val="off"/>
          <w:i w:val="off"/>
        </w:rPr>
        <w:t>说出来，以代替起初的话语而无碍于————就他所能预见的而言————他</w:t>
      </w:r>
      <w:r>
        <w:rPr>
          <w:rFonts w:ascii="宋体" w:hAnsi="宋体" w:cs="宋体" w:eastAsia="宋体"/>
          <w:sz w:val="49"/>
          <w:spacing w:val="0"/>
          <w:color w:val="000000"/>
          <w:b w:val="off"/>
          <w:i w:val="off"/>
        </w:rPr>
        <w:t>所着意的计划。我几乎无须说这里有可以改善的余地，但不要认为默</w:t>
      </w:r>
      <w:r>
        <w:rPr>
          <w:rFonts w:ascii="宋体" w:hAnsi="宋体" w:cs="宋体" w:eastAsia="宋体"/>
          <w:sz w:val="49"/>
          <w:spacing w:val="0"/>
          <w:color w:val="000000"/>
          <w:b w:val="off"/>
          <w:i w:val="off"/>
        </w:rPr>
        <w:t>许对所表达的命题的谈论会提供这一点。</w:t>
      </w:r>
      <w:bookmarkEnd w:id="3900"/>
    </w:p>
    <w:p>
      <w:pPr>
        <w:pageBreakBefore w:val="off"/>
        <w:tabs/>
        <w:wordWrap w:val="off"/>
        <w:spacing w:before="0" w:after="0" w:line="920" w:lineRule="atLeast"/>
        <w:ind w:left="300" w:right="0" w:firstLine="1040"/>
        <w:jc w:val="both"/>
        <w:textAlignment w:val="baseline"/>
        <w:rPr>
          <w:sz w:val="49"/>
        </w:rPr>
      </w:pPr>
      <w:bookmarkStart w:name="" w:id="3901"/>
      <w:r>
        <w:rPr>
          <w:rFonts w:ascii="宋体" w:hAnsi="宋体" w:cs="宋体" w:eastAsia="宋体"/>
          <w:sz w:val="49"/>
          <w:spacing w:val="0"/>
          <w:color w:val="000000"/>
          <w:b w:val="off"/>
          <w:i w:val="off"/>
        </w:rPr>
        <w:t>人们也许觉得，在谈论永恒句而不是命题（不管作为真之载体还</w:t>
      </w:r>
      <w:r>
        <w:rPr>
          <w:rFonts w:ascii="宋体" w:hAnsi="宋体" w:cs="宋体" w:eastAsia="宋体"/>
          <w:sz w:val="49"/>
          <w:spacing w:val="0"/>
          <w:color w:val="000000"/>
          <w:b w:val="off"/>
          <w:i w:val="off"/>
        </w:rPr>
        <w:t>是在其他方面）时，我们与命题被指为某一变元函项的情况毫不相</w:t>
      </w:r>
      <w:r>
        <w:rPr>
          <w:rFonts w:ascii="宋体" w:hAnsi="宋体" w:cs="宋体" w:eastAsia="宋体"/>
          <w:sz w:val="49"/>
          <w:spacing w:val="0"/>
          <w:color w:val="000000"/>
          <w:b w:val="off"/>
          <w:i w:val="off"/>
        </w:rPr>
        <w:t>干：[x是有死的]([x is mortal])，其中“x”只在更远的语境中才</w:t>
      </w:r>
      <w:r>
        <w:rPr>
          <w:rFonts w:ascii="黑体" w:hAnsi="黑体" w:cs="黑体" w:eastAsia="黑体"/>
          <w:sz w:val="49"/>
          <w:spacing w:val="0"/>
          <w:color w:val="000000"/>
          <w:b w:val="on"/>
          <w:i w:val="off"/>
        </w:rPr>
        <w:t>238</w:t>
      </w:r>
      <w:bookmarkEnd w:id="3901"/>
    </w:p>
    <w:p>
      <w:r>
        <w:t/>
      </w:r>
    </w:p>
    <w:p>
      <w:pPr>
        <w:sectPr>
          <w:footerReference r:id="rId707"/>
          <w:headerReference r:id="rId708" w:type="default"/>
          <w:type w:val="nextPage"/>
          <w:pgSz w:w="21240" w:h="31680"/>
          <w:pgMar w:left="2540" w:top="2220" w:right="2540" w:bottom="2220" w:header="1920" w:footer="1920"/>
          <w:cols w:num="1"/>
        </w:sectPr>
      </w:pPr>
    </w:p>
    <w:p>
      <w:pPr>
        <w:pageBreakBefore w:val="off"/>
        <w:tabs/>
        <w:wordWrap w:val="off"/>
        <w:spacing w:before="0" w:after="0" w:line="640" w:lineRule="atLeast"/>
        <w:ind w:left="0" w:right="1020"/>
        <w:jc w:val="right"/>
        <w:textAlignment w:val="baseline"/>
        <w:rPr>
          <w:sz w:val="47"/>
        </w:rPr>
      </w:pPr>
      <w:bookmarkStart w:name="" w:id="3902"/>
      <w:r>
        <w:rPr>
          <w:rFonts w:ascii="黑体" w:hAnsi="黑体" w:cs="黑体" w:eastAsia="黑体"/>
          <w:sz w:val="47"/>
          <w:spacing w:val="0"/>
          <w:color w:val="000000"/>
          <w:b w:val="off"/>
          <w:i w:val="off"/>
        </w:rPr>
        <w:t>第六章逃离内涵</w:t>
      </w:r>
      <w:bookmarkEnd w:id="3902"/>
    </w:p>
    <w:p>
      <w:pPr>
        <w:pageBreakBefore w:val="off"/>
        <w:tabs/>
        <w:wordWrap w:val="off"/>
        <w:spacing w:before="0" w:after="0" w:line="540" w:lineRule="exact"/>
        <w:ind w:left="0" w:right="0"/>
        <w:jc w:val="right"/>
        <w:textAlignment w:val="baseline"/>
        <w:rPr>
          <w:sz w:val="47"/>
        </w:rPr>
      </w:pPr>
      <w:bookmarkStart w:name="" w:id="3903"/>
      <w:r>
        <w:rPr>
          <w:rFonts w:ascii="宋体" w:hAnsi="宋体" w:cs="宋体" w:eastAsia="宋体"/>
          <w:sz w:val="47"/>
          <w:spacing w:val="0"/>
          <w:color w:val="000000"/>
          <w:b w:val="off"/>
          <w:i w:val="off"/>
        </w:rPr>
        <w:t/>
      </w:r>
      <w:bookmarkEnd w:id="3903"/>
    </w:p>
    <w:p>
      <w:pPr>
        <w:pageBreakBefore w:val="off"/>
        <w:tabs/>
        <w:wordWrap w:val="off"/>
        <w:spacing w:before="0" w:after="0" w:line="880" w:lineRule="atLeast"/>
        <w:ind w:left="140" w:right="0"/>
        <w:jc w:val="both"/>
        <w:textAlignment w:val="baseline"/>
        <w:rPr>
          <w:sz w:val="50"/>
        </w:rPr>
      </w:pPr>
      <w:bookmarkStart w:name="" w:id="3904"/>
      <w:r>
        <w:rPr>
          <w:rFonts w:ascii="宋体" w:hAnsi="宋体" w:cs="宋体" w:eastAsia="宋体"/>
          <w:sz w:val="50"/>
          <w:spacing w:val="0"/>
          <w:color w:val="000000"/>
          <w:b w:val="off"/>
          <w:i w:val="off"/>
        </w:rPr>
        <w:t>被某一量词所约束。该论证会是这样的，即语句“x是有死的”本身</w:t>
      </w:r>
      <w:r>
        <w:rPr>
          <w:rFonts w:ascii="宋体" w:hAnsi="宋体" w:cs="宋体" w:eastAsia="宋体"/>
          <w:sz w:val="50"/>
          <w:spacing w:val="0"/>
          <w:color w:val="000000"/>
          <w:b w:val="off"/>
          <w:i w:val="off"/>
        </w:rPr>
        <w:t>的指称(而非命题的指称)违反了引语不能量化的限制。实际上，这</w:t>
      </w:r>
      <w:r>
        <w:rPr>
          <w:rFonts w:ascii="宋体" w:hAnsi="宋体" w:cs="宋体" w:eastAsia="宋体"/>
          <w:sz w:val="50"/>
          <w:spacing w:val="0"/>
          <w:color w:val="000000"/>
          <w:b w:val="off"/>
          <w:i w:val="off"/>
        </w:rPr>
        <w:t>样做不会有什么损失；因为命题抽象的括号内的量化从一开始就被排</w:t>
      </w:r>
      <w:r>
        <w:rPr>
          <w:rFonts w:ascii="宋体" w:hAnsi="宋体" w:cs="宋体" w:eastAsia="宋体"/>
          <w:sz w:val="50"/>
          <w:spacing w:val="0"/>
          <w:color w:val="000000"/>
          <w:b w:val="off"/>
          <w:i w:val="off"/>
        </w:rPr>
        <w:t>除了。请参见第35节。</w:t>
      </w:r>
      <w:bookmarkEnd w:id="3904"/>
    </w:p>
    <w:p>
      <w:pPr>
        <w:pageBreakBefore w:val="off"/>
        <w:tabs/>
        <w:wordWrap w:val="off"/>
        <w:spacing w:before="0" w:after="0" w:line="880" w:lineRule="atLeast"/>
        <w:ind w:left="140" w:right="160" w:firstLine="1040"/>
        <w:jc w:val="both"/>
        <w:textAlignment w:val="baseline"/>
        <w:rPr>
          <w:sz w:val="50"/>
        </w:rPr>
      </w:pPr>
      <w:bookmarkStart w:name="" w:id="3905"/>
      <w:r>
        <w:rPr>
          <w:rFonts w:ascii="宋体" w:hAnsi="宋体" w:cs="宋体" w:eastAsia="宋体"/>
          <w:sz w:val="50"/>
          <w:spacing w:val="0"/>
          <w:color w:val="000000"/>
          <w:b w:val="off"/>
          <w:i w:val="off"/>
        </w:rPr>
        <w:t>关于命题作为真之载体就说这么多。我们还必须考察一下摒弃命</w:t>
      </w:r>
      <w:r>
        <w:rPr>
          <w:rFonts w:ascii="宋体" w:hAnsi="宋体" w:cs="宋体" w:eastAsia="宋体"/>
          <w:sz w:val="50"/>
          <w:spacing w:val="0"/>
          <w:color w:val="000000"/>
          <w:b w:val="off"/>
          <w:i w:val="off"/>
        </w:rPr>
        <w:t>题之为命题态度对象的问题；但之前让我们且先谈一下不是命题的那</w:t>
      </w:r>
      <w:r>
        <w:rPr>
          <w:rFonts w:ascii="宋体" w:hAnsi="宋体" w:cs="宋体" w:eastAsia="宋体"/>
          <w:sz w:val="50"/>
          <w:spacing w:val="0"/>
          <w:color w:val="000000"/>
          <w:b w:val="off"/>
          <w:i w:val="off"/>
        </w:rPr>
        <w:t>些内涵对象。</w:t>
      </w:r>
      <w:bookmarkEnd w:id="3905"/>
    </w:p>
    <w:p>
      <w:pPr>
        <w:pageBreakBefore w:val="off"/>
        <w:tabs/>
        <w:wordWrap w:val="off"/>
        <w:spacing w:before="0" w:after="0" w:line="880" w:lineRule="atLeast"/>
        <w:ind w:left="140" w:right="160" w:firstLine="1040"/>
        <w:jc w:val="both"/>
        <w:textAlignment w:val="baseline"/>
        <w:rPr>
          <w:sz w:val="50"/>
        </w:rPr>
      </w:pPr>
      <w:bookmarkStart w:name="" w:id="3906"/>
      <w:r>
        <w:rPr>
          <w:rFonts w:ascii="宋体" w:hAnsi="宋体" w:cs="宋体" w:eastAsia="宋体"/>
          <w:sz w:val="50"/>
          <w:spacing w:val="0"/>
          <w:color w:val="000000"/>
          <w:b w:val="off"/>
          <w:i w:val="off"/>
        </w:rPr>
        <w:t>对命题的责难同样适用于属性和关系。正如命题意在成为永恒的</w:t>
      </w:r>
      <w:r>
        <w:rPr>
          <w:rFonts w:ascii="宋体" w:hAnsi="宋体" w:cs="宋体" w:eastAsia="宋体"/>
          <w:sz w:val="50"/>
          <w:spacing w:val="0"/>
          <w:color w:val="000000"/>
          <w:b w:val="off"/>
          <w:i w:val="off"/>
        </w:rPr>
        <w:t>闭语句的意义那样，属性和关系也可以被看做是永恒的开语句的意</w:t>
      </w:r>
      <w:r>
        <w:rPr>
          <w:rFonts w:ascii="宋体" w:hAnsi="宋体" w:cs="宋体" w:eastAsia="宋体"/>
          <w:sz w:val="50"/>
          <w:spacing w:val="0"/>
          <w:color w:val="000000"/>
          <w:b w:val="off"/>
          <w:i w:val="off"/>
        </w:rPr>
        <w:t>义；这些开语句对其自由变元值的每一选择都是独立于说话者和场合</w:t>
      </w:r>
      <w:r>
        <w:rPr>
          <w:rFonts w:ascii="宋体" w:hAnsi="宋体" w:cs="宋体" w:eastAsia="宋体"/>
          <w:sz w:val="50"/>
          <w:spacing w:val="0"/>
          <w:color w:val="000000"/>
          <w:b w:val="off"/>
          <w:i w:val="off"/>
        </w:rPr>
        <w:t>来取其真值的。由于同一性问题而对命题提出的反对意见也同样适用</w:t>
      </w:r>
      <w:r>
        <w:rPr>
          <w:rFonts w:ascii="宋体" w:hAnsi="宋体" w:cs="宋体" w:eastAsia="宋体"/>
          <w:sz w:val="50"/>
          <w:spacing w:val="0"/>
          <w:color w:val="000000"/>
          <w:b w:val="off"/>
          <w:i w:val="off"/>
        </w:rPr>
        <w:t>于属性和关系。如果可能的话，我们打算将作为命题态度对象的属性</w:t>
      </w:r>
      <w:r>
        <w:rPr>
          <w:rFonts w:ascii="宋体" w:hAnsi="宋体" w:cs="宋体" w:eastAsia="宋体"/>
          <w:sz w:val="50"/>
          <w:spacing w:val="0"/>
          <w:color w:val="000000"/>
          <w:b w:val="off"/>
          <w:i w:val="off"/>
        </w:rPr>
        <w:t>和关系与命题一道加以摒弃。</w:t>
      </w:r>
      <w:bookmarkEnd w:id="3906"/>
    </w:p>
    <w:p>
      <w:pPr>
        <w:pageBreakBefore w:val="off"/>
        <w:tabs/>
        <w:wordWrap w:val="off"/>
        <w:spacing w:before="0" w:after="0" w:line="880" w:lineRule="atLeast"/>
        <w:ind w:left="140" w:right="140" w:firstLine="1040"/>
        <w:jc w:val="both"/>
        <w:textAlignment w:val="baseline"/>
        <w:rPr>
          <w:sz w:val="50"/>
        </w:rPr>
      </w:pPr>
      <w:bookmarkStart w:name="" w:id="3907"/>
      <w:r>
        <w:rPr>
          <w:rFonts w:ascii="宋体" w:hAnsi="宋体" w:cs="宋体" w:eastAsia="宋体"/>
          <w:sz w:val="50"/>
          <w:spacing w:val="0"/>
          <w:color w:val="000000"/>
          <w:b w:val="off"/>
          <w:i w:val="off"/>
        </w:rPr>
        <w:t>属性和关系，或与此相似的东西，还为除命题态度之外的其他目</w:t>
      </w:r>
      <w:r>
        <w:rPr>
          <w:rFonts w:ascii="宋体" w:hAnsi="宋体" w:cs="宋体" w:eastAsia="宋体"/>
          <w:sz w:val="50"/>
          <w:spacing w:val="0"/>
          <w:color w:val="000000"/>
          <w:b w:val="off"/>
          <w:i w:val="off"/>
        </w:rPr>
        <w:t>的所需要。其中一些目的可以通过只谈论相应的永恒开语句或普遍词</w:t>
      </w:r>
      <w:r>
        <w:rPr>
          <w:rFonts w:ascii="宋体" w:hAnsi="宋体" w:cs="宋体" w:eastAsia="宋体"/>
          <w:sz w:val="50"/>
          <w:spacing w:val="0"/>
          <w:color w:val="000000"/>
          <w:b w:val="off"/>
          <w:i w:val="off"/>
        </w:rPr>
        <w:t>项达到————正如命题作为真之载体的目的似乎可以通过永恒闭语句达</w:t>
      </w:r>
      <w:r>
        <w:rPr>
          <w:rFonts w:ascii="宋体" w:hAnsi="宋体" w:cs="宋体" w:eastAsia="宋体"/>
          <w:sz w:val="50"/>
          <w:spacing w:val="0"/>
          <w:color w:val="000000"/>
          <w:b w:val="off"/>
          <w:i w:val="off"/>
        </w:rPr>
        <w:t>到一样。除此之外的一些非常重要的目的，与命题似乎打算满足的目</w:t>
      </w:r>
      <w:r>
        <w:rPr>
          <w:rFonts w:ascii="宋体" w:hAnsi="宋体" w:cs="宋体" w:eastAsia="宋体"/>
          <w:sz w:val="50"/>
          <w:spacing w:val="0"/>
          <w:color w:val="000000"/>
          <w:b w:val="off"/>
          <w:i w:val="off"/>
        </w:rPr>
        <w:t>的没有相似之处；它们也不可能通过谈论开语句或普遍词项达到。我</w:t>
      </w:r>
      <w:r>
        <w:rPr>
          <w:rFonts w:ascii="宋体" w:hAnsi="宋体" w:cs="宋体" w:eastAsia="宋体"/>
          <w:sz w:val="50"/>
          <w:spacing w:val="0"/>
          <w:color w:val="000000"/>
          <w:b w:val="off"/>
          <w:i w:val="off"/>
        </w:rPr>
        <w:t>们在后面(见第48节，第53节以下)将会看到这些目的究竟是什</w:t>
      </w:r>
      <w:r>
        <w:rPr>
          <w:rFonts w:ascii="宋体" w:hAnsi="宋体" w:cs="宋体" w:eastAsia="宋体"/>
          <w:sz w:val="50"/>
          <w:spacing w:val="0"/>
          <w:color w:val="000000"/>
          <w:b w:val="off"/>
          <w:i w:val="off"/>
        </w:rPr>
        <w:t>么。但我们发现，属性的这些目的可以由类满足；除了其同一性条件</w:t>
      </w:r>
      <w:r>
        <w:rPr>
          <w:rFonts w:ascii="宋体" w:hAnsi="宋体" w:cs="宋体" w:eastAsia="宋体"/>
          <w:sz w:val="50"/>
          <w:spacing w:val="0"/>
          <w:color w:val="000000"/>
          <w:b w:val="off"/>
          <w:i w:val="off"/>
        </w:rPr>
        <w:t>不同外，类毕竟类似于属性。类并不为同一性造成混乱，因为当且仅</w:t>
      </w:r>
      <w:r>
        <w:rPr>
          <w:rFonts w:ascii="宋体" w:hAnsi="宋体" w:cs="宋体" w:eastAsia="宋体"/>
          <w:sz w:val="50"/>
          <w:spacing w:val="0"/>
          <w:color w:val="000000"/>
          <w:b w:val="off"/>
          <w:i w:val="off"/>
        </w:rPr>
        <w:t>当其分子是同一的，类才是同一的。</w:t>
      </w:r>
      <w:bookmarkEnd w:id="3907"/>
    </w:p>
    <w:p>
      <w:pPr>
        <w:pageBreakBefore w:val="off"/>
        <w:tabs/>
        <w:wordWrap w:val="off"/>
        <w:spacing w:before="0" w:after="0" w:line="880" w:lineRule="atLeast"/>
        <w:ind w:left="140" w:right="120" w:firstLine="1040"/>
        <w:jc w:val="both"/>
        <w:textAlignment w:val="baseline"/>
        <w:rPr>
          <w:sz w:val="50"/>
        </w:rPr>
      </w:pPr>
      <w:bookmarkStart w:name="" w:id="3908"/>
      <w:r>
        <w:rPr>
          <w:rFonts w:ascii="宋体" w:hAnsi="宋体" w:cs="宋体" w:eastAsia="宋体"/>
          <w:sz w:val="50"/>
          <w:spacing w:val="0"/>
          <w:color w:val="000000"/>
          <w:b w:val="off"/>
          <w:i w:val="off"/>
        </w:rPr>
        <w:t>如果可能的话，在说明同一性问题时，用类代替属性不仅是人们</w:t>
      </w:r>
      <w:r>
        <w:rPr>
          <w:rFonts w:ascii="宋体" w:hAnsi="宋体" w:cs="宋体" w:eastAsia="宋体"/>
          <w:sz w:val="50"/>
          <w:spacing w:val="0"/>
          <w:color w:val="000000"/>
          <w:b w:val="off"/>
          <w:i w:val="off"/>
        </w:rPr>
        <w:t>所期望的，而且这种做法很重要，因为内涵抽象是暗昧不明的，而类</w:t>
      </w:r>
      <w:r>
        <w:rPr>
          <w:rFonts w:ascii="宋体" w:hAnsi="宋体" w:cs="宋体" w:eastAsia="宋体"/>
          <w:sz w:val="50"/>
          <w:spacing w:val="0"/>
          <w:color w:val="000000"/>
          <w:b w:val="off"/>
          <w:i w:val="off"/>
        </w:rPr>
        <w:t>抽象是透明的。类抽象的优点主要在于我们可自由地将其量化，正如</w:t>
      </w:r>
      <w:r>
        <w:rPr>
          <w:rFonts w:ascii="宋体" w:hAnsi="宋体" w:cs="宋体" w:eastAsia="宋体"/>
          <w:sz w:val="50"/>
          <w:spacing w:val="0"/>
          <w:color w:val="000000"/>
          <w:b w:val="off"/>
          <w:i w:val="off"/>
        </w:rPr>
        <w:t>在康托尔定理中那样：</w:t>
      </w:r>
      <w:bookmarkEnd w:id="3908"/>
    </w:p>
    <w:p>
      <w:pPr>
        <w:pageBreakBefore w:val="off"/>
        <w:tabs/>
        <w:wordWrap w:val="off"/>
        <w:spacing w:before="0" w:after="0" w:line="680" w:lineRule="exact"/>
        <w:ind w:left="0" w:right="0"/>
        <w:jc w:val="both"/>
        <w:textAlignment w:val="baseline"/>
        <w:rPr>
          <w:sz w:val="59"/>
        </w:rPr>
      </w:pPr>
      <w:bookmarkStart w:name="" w:id="3909"/>
      <w:r>
        <w:rPr>
          <w:rFonts w:ascii="宋体" w:hAnsi="宋体" w:cs="宋体" w:eastAsia="宋体"/>
          <w:sz w:val="59"/>
          <w:spacing w:val="0"/>
          <w:color w:val="000000"/>
          <w:b w:val="off"/>
          <w:i w:val="off"/>
        </w:rPr>
        <w:t/>
      </w:r>
      <w:bookmarkEnd w:id="3909"/>
    </w:p>
    <w:p>
      <w:pPr>
        <w:pageBreakBefore w:val="off"/>
        <w:tabs/>
        <w:wordWrap w:val="off"/>
        <w:spacing w:before="0" w:after="0" w:line="800" w:lineRule="atLeast"/>
        <w:ind w:left="2360" w:right="0"/>
        <w:jc w:val="both"/>
        <w:textAlignment w:val="baseline"/>
        <w:rPr>
          <w:sz w:val="59"/>
        </w:rPr>
      </w:pPr>
      <w:bookmarkStart w:name="" w:id="3910"/>
      <w:r>
        <w:rPr>
          <w:rFonts w:ascii="楷体" w:hAnsi="楷体" w:cs="楷体" w:eastAsia="楷体"/>
          <w:sz w:val="59"/>
          <w:spacing w:val="0"/>
          <w:color w:val="000000"/>
          <w:b w:val="off"/>
          <w:i w:val="off"/>
        </w:rPr>
        <w:t>(x)(y (y是x的子类)有比x更多的分子)</w:t>
      </w:r>
      <w:bookmarkEnd w:id="3910"/>
    </w:p>
    <w:p>
      <w:pPr>
        <w:pageBreakBefore w:val="off"/>
        <w:tabs/>
        <w:wordWrap w:val="off"/>
        <w:spacing w:before="0" w:after="0" w:line="680" w:lineRule="exact"/>
        <w:ind w:left="0" w:right="0"/>
        <w:jc w:val="both"/>
        <w:textAlignment w:val="baseline"/>
        <w:rPr>
          <w:sz w:val="59"/>
        </w:rPr>
      </w:pPr>
      <w:bookmarkStart w:name="" w:id="3911"/>
      <w:r>
        <w:rPr>
          <w:rFonts w:ascii="宋体" w:hAnsi="宋体" w:cs="宋体" w:eastAsia="宋体"/>
          <w:sz w:val="59"/>
          <w:spacing w:val="0"/>
          <w:color w:val="000000"/>
          <w:b w:val="off"/>
          <w:i w:val="off"/>
        </w:rPr>
        <w:t/>
      </w:r>
      <w:bookmarkEnd w:id="3911"/>
    </w:p>
    <w:p>
      <w:pPr>
        <w:pageBreakBefore w:val="off"/>
        <w:tabs/>
        <w:wordWrap w:val="off"/>
        <w:spacing w:before="0" w:after="0" w:line="660" w:lineRule="atLeast"/>
        <w:ind w:left="0" w:right="100"/>
        <w:jc w:val="right"/>
        <w:textAlignment w:val="baseline"/>
        <w:rPr>
          <w:sz w:val="48"/>
        </w:rPr>
      </w:pPr>
      <w:bookmarkStart w:name="" w:id="3912"/>
      <w:r>
        <w:rPr>
          <w:rFonts w:ascii="楷体" w:hAnsi="楷体" w:cs="楷体" w:eastAsia="楷体"/>
          <w:sz w:val="48"/>
          <w:spacing w:val="0"/>
          <w:color w:val="000000"/>
          <w:b w:val="off"/>
          <w:i w:val="off"/>
        </w:rPr>
        <w:t>239</w:t>
      </w:r>
      <w:bookmarkEnd w:id="3912"/>
    </w:p>
    <w:p>
      <w:r>
        <w:t/>
      </w:r>
    </w:p>
    <w:p>
      <w:pPr>
        <w:sectPr>
          <w:footerReference r:id="rId709"/>
          <w:headerReference r:id="rId710" w:type="default"/>
          <w:type w:val="nextPage"/>
          <w:pgSz w:w="21240" w:h="31680"/>
          <w:pgMar w:left="2520" w:top="2280" w:right="2520" w:bottom="2280" w:header="1980" w:footer="1980"/>
          <w:cols w:num="1"/>
        </w:sectPr>
      </w:pPr>
    </w:p>
    <w:p>
      <w:pPr>
        <w:pageBreakBefore w:val="off"/>
        <w:tabs/>
        <w:wordWrap w:val="off"/>
        <w:spacing w:before="0" w:after="0" w:line="580" w:lineRule="atLeast"/>
        <w:ind w:left="780" w:right="0"/>
        <w:jc w:val="both"/>
        <w:textAlignment w:val="baseline"/>
        <w:rPr>
          <w:sz w:val="42"/>
        </w:rPr>
      </w:pPr>
      <w:bookmarkStart w:name="" w:id="3913"/>
      <w:r>
        <w:rPr>
          <w:rFonts w:ascii="黑体" w:hAnsi="黑体" w:cs="黑体" w:eastAsia="黑体"/>
          <w:sz w:val="42"/>
          <w:spacing w:val="0"/>
          <w:color w:val="000000"/>
          <w:b w:val="on"/>
          <w:i w:val="off"/>
        </w:rPr>
        <w:t>语词和对象</w:t>
      </w:r>
      <w:bookmarkEnd w:id="3913"/>
    </w:p>
    <w:p>
      <w:pPr>
        <w:pageBreakBefore w:val="off"/>
        <w:tabs/>
        <w:wordWrap w:val="off"/>
        <w:spacing w:before="0" w:after="0" w:line="620" w:lineRule="exact"/>
        <w:ind w:left="0" w:right="0"/>
        <w:jc w:val="both"/>
        <w:textAlignment w:val="baseline"/>
        <w:rPr>
          <w:sz w:val="54"/>
        </w:rPr>
      </w:pPr>
      <w:bookmarkStart w:name="" w:id="3914"/>
      <w:r>
        <w:rPr>
          <w:rFonts w:ascii="宋体" w:hAnsi="宋体" w:cs="宋体" w:eastAsia="宋体"/>
          <w:sz w:val="54"/>
          <w:spacing w:val="0"/>
          <w:color w:val="000000"/>
          <w:b w:val="off"/>
          <w:i w:val="off"/>
        </w:rPr>
        <w:t/>
      </w:r>
      <w:bookmarkEnd w:id="3914"/>
    </w:p>
    <w:p>
      <w:pPr>
        <w:pageBreakBefore w:val="off"/>
        <w:tabs/>
        <w:wordWrap w:val="off"/>
        <w:spacing w:before="0" w:after="0" w:line="740" w:lineRule="atLeast"/>
        <w:ind w:left="0" w:right="0"/>
        <w:jc w:val="both"/>
        <w:textAlignment w:val="baseline"/>
        <w:rPr>
          <w:sz w:val="54"/>
        </w:rPr>
      </w:pPr>
      <w:bookmarkStart w:name="" w:id="3915"/>
      <w:r>
        <w:rPr>
          <w:rFonts w:ascii="楷体" w:hAnsi="楷体" w:cs="楷体" w:eastAsia="楷体"/>
          <w:sz w:val="54"/>
          <w:spacing w:val="0"/>
          <w:color w:val="000000"/>
          <w:b w:val="off"/>
          <w:i w:val="off"/>
        </w:rPr>
        <w:t>或者也如在计算律中那样：</w:t>
      </w:r>
      <w:bookmarkEnd w:id="3915"/>
    </w:p>
    <w:p>
      <w:pPr>
        <w:pageBreakBefore w:val="off"/>
        <w:tabs/>
        <w:wordWrap w:val="off"/>
        <w:spacing w:before="0" w:after="0" w:line="920" w:lineRule="exact"/>
        <w:ind w:left="0" w:right="0"/>
        <w:jc w:val="both"/>
        <w:textAlignment w:val="baseline"/>
        <w:rPr>
          <w:sz w:val="54"/>
        </w:rPr>
      </w:pPr>
      <w:bookmarkStart w:name="" w:id="3916"/>
      <w:r>
        <w:rPr>
          <w:rFonts w:ascii="宋体" w:hAnsi="宋体" w:cs="宋体" w:eastAsia="宋体"/>
          <w:sz w:val="54"/>
          <w:spacing w:val="0"/>
          <w:color w:val="000000"/>
          <w:b w:val="off"/>
          <w:i w:val="off"/>
        </w:rPr>
        <w:t/>
      </w:r>
      <w:bookmarkEnd w:id="3916"/>
    </w:p>
    <w:p>
      <w:pPr>
        <w:pageBreakBefore w:val="off"/>
        <w:tabs/>
        <w:wordWrap w:val="off"/>
        <w:spacing w:before="0" w:after="0" w:line="920" w:lineRule="atLeast"/>
        <w:ind w:left="1080" w:right="1140" w:firstLine="1020"/>
        <w:jc w:val="both"/>
        <w:textAlignment w:val="baseline"/>
        <w:rPr>
          <w:sz w:val="54"/>
        </w:rPr>
      </w:pPr>
      <w:bookmarkStart w:name="" w:id="3917"/>
      <w:r>
        <w:rPr>
          <w:rFonts w:ascii="楷体" w:hAnsi="楷体" w:cs="楷体" w:eastAsia="楷体"/>
          <w:sz w:val="54"/>
          <w:spacing w:val="0"/>
          <w:color w:val="000000"/>
          <w:b w:val="off"/>
          <w:i w:val="off"/>
        </w:rPr>
        <w:t>(x)（如果x是正整数，那么y（y是正整数≤x）有x</w:t>
      </w:r>
      <w:r>
        <w:rPr>
          <w:rFonts w:ascii="楷体" w:hAnsi="楷体" w:cs="楷体" w:eastAsia="楷体"/>
          <w:sz w:val="54"/>
          <w:spacing w:val="0"/>
          <w:color w:val="000000"/>
          <w:b w:val="off"/>
          <w:i w:val="off"/>
        </w:rPr>
        <w:t>个分子）</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114300</wp:posOffset>
                </wp:positionV>
                <wp:extent cx="622300" cy="444500"/>
                <wp:wrapNone/>
                <wp:docPr id="399" name="文本框 399"/>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3918"/>
                            <w:r>
                              <w:rPr>
                                <w:rFonts w:ascii="楷体" w:hAnsi="楷体" w:cs="楷体" w:eastAsia="楷体"/>
                                <w:sz w:val="45"/>
                                <w:spacing w:val="0"/>
                                <w:color w:val="000000"/>
                                <w:b w:val="off"/>
                                <w:i w:val="off"/>
                              </w:rPr>
                              <w:t>210</w:t>
                            </w:r>
                            <w:bookmarkEnd w:id="3918"/>
                          </w:p>
                        </w:txbxContent>
                      </wps:txbx>
                      <wps:bodyPr wrap="square" lIns="0" rIns="0" tIns="0" bIns="0" vert="horz" anchor="t">
                        <a:noAutofit/>
                      </wps:bodyPr>
                    </wps:wsp>
                  </a:graphicData>
                </a:graphic>
              </wp:anchor>
            </w:drawing>
          </mc:Choice>
          <mc:Fallback>
            <w:pict>
              <v:shape type="#_x0000_t202" filled="f" stroked="f" style="margin-left:68pt;margin-top:9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3919"/>
                      <w:r>
                        <w:rPr>
                          <w:rFonts w:ascii="楷体" w:hAnsi="楷体" w:cs="楷体" w:eastAsia="楷体"/>
                          <w:sz w:val="45"/>
                          <w:spacing w:val="0"/>
                          <w:color w:val="000000"/>
                          <w:b w:val="off"/>
                          <w:i w:val="off"/>
                        </w:rPr>
                        <w:t>210</w:t>
                      </w:r>
                      <w:bookmarkEnd w:id="3919"/>
                    </w:p>
                  </w:txbxContent>
                </v:textbox>
              </v:shape>
            </w:pict>
          </mc:Fallback>
        </mc:AlternateContent>
      </w:r>
      <w:bookmarkEnd w:id="3917"/>
    </w:p>
    <w:p>
      <w:pPr>
        <w:pageBreakBefore w:val="off"/>
        <w:tabs/>
        <w:wordWrap w:val="off"/>
        <w:spacing w:before="0" w:after="0" w:line="900" w:lineRule="exact"/>
        <w:ind w:left="0" w:right="0"/>
        <w:jc w:val="both"/>
        <w:textAlignment w:val="baseline"/>
        <w:rPr>
          <w:sz w:val="52"/>
        </w:rPr>
      </w:pPr>
      <w:bookmarkStart w:name="" w:id="3920"/>
      <w:r>
        <w:rPr>
          <w:rFonts w:ascii="宋体" w:hAnsi="宋体" w:cs="宋体" w:eastAsia="宋体"/>
          <w:sz w:val="52"/>
          <w:spacing w:val="0"/>
          <w:color w:val="000000"/>
          <w:b w:val="off"/>
          <w:i w:val="off"/>
        </w:rPr>
        <w:t/>
      </w:r>
      <w:bookmarkEnd w:id="3920"/>
    </w:p>
    <w:p>
      <w:pPr>
        <w:pageBreakBefore w:val="off"/>
        <w:tabs/>
        <w:wordWrap w:val="off"/>
        <w:spacing w:before="0" w:after="0" w:line="900" w:lineRule="atLeast"/>
        <w:ind w:left="0" w:right="0"/>
        <w:jc w:val="both"/>
        <w:textAlignment w:val="baseline"/>
        <w:rPr>
          <w:sz w:val="52"/>
        </w:rPr>
      </w:pPr>
      <w:bookmarkStart w:name="" w:id="3921"/>
      <w:r>
        <w:rPr>
          <w:rFonts w:ascii="宋体" w:hAnsi="宋体" w:cs="宋体" w:eastAsia="宋体"/>
          <w:sz w:val="52"/>
          <w:spacing w:val="0"/>
          <w:color w:val="000000"/>
          <w:b w:val="off"/>
          <w:i w:val="off"/>
        </w:rPr>
        <w:t>反之，内涵抽象则因暗昧不明而不能被量化。</w:t>
      </w:r>
      <w:bookmarkEnd w:id="3921"/>
    </w:p>
    <w:p>
      <w:pPr>
        <w:pageBreakBefore w:val="off"/>
        <w:tabs/>
        <w:wordWrap w:val="off"/>
        <w:spacing w:before="0" w:after="0" w:line="900" w:lineRule="atLeast"/>
        <w:ind w:left="0" w:right="60" w:firstLine="1020"/>
        <w:jc w:val="both"/>
        <w:textAlignment w:val="baseline"/>
        <w:rPr>
          <w:sz w:val="52"/>
        </w:rPr>
      </w:pPr>
      <w:bookmarkStart w:name="" w:id="3922"/>
      <w:r>
        <w:rPr>
          <w:rFonts w:ascii="宋体" w:hAnsi="宋体" w:cs="宋体" w:eastAsia="宋体"/>
          <w:sz w:val="52"/>
          <w:spacing w:val="0"/>
          <w:color w:val="000000"/>
          <w:b w:val="off"/>
          <w:i w:val="off"/>
        </w:rPr>
        <w:t>序偶类之于关系，犹如类之于属性（例如犬类之于犬性）的关</w:t>
      </w:r>
      <w:r>
        <w:rPr>
          <w:rFonts w:ascii="宋体" w:hAnsi="宋体" w:cs="宋体" w:eastAsia="宋体"/>
          <w:sz w:val="52"/>
          <w:spacing w:val="0"/>
          <w:color w:val="000000"/>
          <w:b w:val="off"/>
          <w:i w:val="off"/>
        </w:rPr>
        <w:t>系。就属性的一些目的由类来满足而言，关系的类似目的可以由序偶</w:t>
      </w:r>
      <w:r>
        <w:rPr>
          <w:rFonts w:ascii="宋体" w:hAnsi="宋体" w:cs="宋体" w:eastAsia="宋体"/>
          <w:sz w:val="52"/>
          <w:spacing w:val="0"/>
          <w:color w:val="000000"/>
          <w:b w:val="off"/>
          <w:i w:val="off"/>
        </w:rPr>
        <w:t>类满足。但需要注意这里存在着术语上的模棱两可：序偶类在现代逻</w:t>
      </w:r>
      <w:r>
        <w:rPr>
          <w:rFonts w:ascii="宋体" w:hAnsi="宋体" w:cs="宋体" w:eastAsia="宋体"/>
          <w:sz w:val="52"/>
          <w:spacing w:val="0"/>
          <w:color w:val="000000"/>
          <w:b w:val="off"/>
          <w:i w:val="off"/>
        </w:rPr>
        <w:t>辑和数学上习惯地亦称为关系。为了避免混淆，人们常常将前一种或</w:t>
      </w:r>
      <w:r>
        <w:rPr>
          <w:rFonts w:ascii="宋体" w:hAnsi="宋体" w:cs="宋体" w:eastAsia="宋体"/>
          <w:sz w:val="52"/>
          <w:spacing w:val="0"/>
          <w:color w:val="000000"/>
          <w:b w:val="off"/>
          <w:i w:val="off"/>
        </w:rPr>
        <w:t>内涵意义上的关系称为内涵的关系(relation-in-intension)。</w:t>
      </w:r>
      <w:bookmarkEnd w:id="3922"/>
    </w:p>
    <w:p>
      <w:pPr>
        <w:pageBreakBefore w:val="off"/>
        <w:tabs/>
        <w:wordWrap w:val="off"/>
        <w:spacing w:before="0" w:after="0" w:line="900" w:lineRule="atLeast"/>
        <w:ind w:left="80" w:right="60" w:firstLine="1020"/>
        <w:jc w:val="both"/>
        <w:textAlignment w:val="baseline"/>
        <w:rPr>
          <w:sz w:val="52"/>
        </w:rPr>
      </w:pPr>
      <w:bookmarkStart w:name="" w:id="3923"/>
      <w:r>
        <w:rPr>
          <w:rFonts w:ascii="宋体" w:hAnsi="宋体" w:cs="宋体" w:eastAsia="宋体"/>
          <w:sz w:val="52"/>
          <w:spacing w:val="0"/>
          <w:color w:val="000000"/>
          <w:b w:val="off"/>
          <w:i w:val="off"/>
        </w:rPr>
        <w:t>“属性”和“关系”两词如此经常地出现于有关重要话题的重要</w:t>
      </w:r>
      <w:r>
        <w:rPr>
          <w:rFonts w:ascii="宋体" w:hAnsi="宋体" w:cs="宋体" w:eastAsia="宋体"/>
          <w:sz w:val="52"/>
          <w:spacing w:val="0"/>
          <w:color w:val="000000"/>
          <w:b w:val="off"/>
          <w:i w:val="off"/>
        </w:rPr>
        <w:t>谈论中，以至于要谈论摒弃属性和关系可能会把人吓坏的。但是，不</w:t>
      </w:r>
      <w:r>
        <w:rPr>
          <w:rFonts w:ascii="宋体" w:hAnsi="宋体" w:cs="宋体" w:eastAsia="宋体"/>
          <w:sz w:val="52"/>
          <w:spacing w:val="0"/>
          <w:color w:val="000000"/>
          <w:b w:val="off"/>
          <w:i w:val="off"/>
        </w:rPr>
        <w:t>管多么困难，这种摒弃并不像听起来那么严重，因为有很多被称为对</w:t>
      </w:r>
      <w:r>
        <w:rPr>
          <w:rFonts w:ascii="宋体" w:hAnsi="宋体" w:cs="宋体" w:eastAsia="宋体"/>
          <w:sz w:val="52"/>
          <w:spacing w:val="0"/>
          <w:color w:val="000000"/>
          <w:b w:val="off"/>
          <w:i w:val="off"/>
        </w:rPr>
        <w:t>属性或关系可做实指的指称的东西至少可以被解释为在指称开语句、</w:t>
      </w:r>
      <w:r>
        <w:rPr>
          <w:rFonts w:ascii="宋体" w:hAnsi="宋体" w:cs="宋体" w:eastAsia="宋体"/>
          <w:sz w:val="52"/>
          <w:spacing w:val="0"/>
          <w:color w:val="000000"/>
          <w:b w:val="off"/>
          <w:i w:val="off"/>
        </w:rPr>
        <w:t>普遍词项、类或序偶类意义上的关系。例如在颜色和实体的情形中，</w:t>
      </w:r>
      <w:r>
        <w:rPr>
          <w:rFonts w:ascii="宋体" w:hAnsi="宋体" w:cs="宋体" w:eastAsia="宋体"/>
          <w:sz w:val="52"/>
          <w:spacing w:val="0"/>
          <w:color w:val="000000"/>
          <w:b w:val="off"/>
          <w:i w:val="off"/>
        </w:rPr>
        <w:t>甚至零散的具体对象常常也能起这种作用（见第20节）。</w:t>
      </w:r>
      <w:bookmarkEnd w:id="3923"/>
    </w:p>
    <w:p>
      <w:pPr>
        <w:pageBreakBefore w:val="off"/>
        <w:tabs/>
        <w:wordWrap w:val="off"/>
        <w:spacing w:before="0" w:after="0" w:line="900" w:lineRule="atLeast"/>
        <w:ind w:left="80" w:right="0" w:firstLine="1020"/>
        <w:jc w:val="both"/>
        <w:textAlignment w:val="baseline"/>
        <w:rPr>
          <w:sz w:val="52"/>
        </w:rPr>
      </w:pPr>
      <w:bookmarkStart w:name="" w:id="3924"/>
      <w:r>
        <w:rPr>
          <w:rFonts w:ascii="宋体" w:hAnsi="宋体" w:cs="宋体" w:eastAsia="宋体"/>
          <w:sz w:val="52"/>
          <w:spacing w:val="0"/>
          <w:color w:val="000000"/>
          <w:b w:val="off"/>
          <w:i w:val="off"/>
        </w:rPr>
        <w:t>我并不是要竭力将“属性”和“关系”的使用限制于这种义释的</w:t>
      </w:r>
      <w:r>
        <w:rPr>
          <w:rFonts w:ascii="宋体" w:hAnsi="宋体" w:cs="宋体" w:eastAsia="宋体"/>
          <w:sz w:val="52"/>
          <w:spacing w:val="0"/>
          <w:color w:val="000000"/>
          <w:b w:val="off"/>
          <w:i w:val="off"/>
        </w:rPr>
        <w:t>可能性所容许的语境。试看我对“意义”、“观念”诸词所假定的对象</w:t>
      </w:r>
      <w:r>
        <w:rPr>
          <w:rFonts w:ascii="宋体" w:hAnsi="宋体" w:cs="宋体" w:eastAsia="宋体"/>
          <w:sz w:val="52"/>
          <w:spacing w:val="0"/>
          <w:color w:val="000000"/>
          <w:b w:val="off"/>
          <w:i w:val="off"/>
        </w:rPr>
        <w:t>产生怀疑之后，还一直坚持对它们做日常口语的使用。的确，使用一</w:t>
      </w:r>
      <w:r>
        <w:rPr>
          <w:rFonts w:ascii="宋体" w:hAnsi="宋体" w:cs="宋体" w:eastAsia="宋体"/>
          <w:sz w:val="52"/>
          <w:spacing w:val="0"/>
          <w:color w:val="000000"/>
          <w:b w:val="off"/>
          <w:i w:val="off"/>
        </w:rPr>
        <w:t>个词有时可以与否定其对象相调和（见第48节以下）；但我在使用这</w:t>
      </w:r>
      <w:r>
        <w:rPr>
          <w:rFonts w:ascii="宋体" w:hAnsi="宋体" w:cs="宋体" w:eastAsia="宋体"/>
          <w:sz w:val="52"/>
          <w:spacing w:val="0"/>
          <w:color w:val="000000"/>
          <w:b w:val="off"/>
          <w:i w:val="off"/>
        </w:rPr>
        <w:t>些词的时候，甚至不对这种调和做任何说明。这里所涉及的不过是严</w:t>
      </w:r>
      <w:r>
        <w:rPr>
          <w:rFonts w:ascii="宋体" w:hAnsi="宋体" w:cs="宋体" w:eastAsia="宋体"/>
          <w:sz w:val="52"/>
          <w:spacing w:val="0"/>
          <w:color w:val="000000"/>
          <w:b w:val="off"/>
          <w:i w:val="off"/>
        </w:rPr>
        <w:t>格性的等级区分。我可能拒绝在一个理论的关键点上使用某一含糊的</w:t>
      </w:r>
      <w:r>
        <w:rPr>
          <w:rFonts w:ascii="宋体" w:hAnsi="宋体" w:cs="宋体" w:eastAsia="宋体"/>
          <w:sz w:val="52"/>
          <w:spacing w:val="0"/>
          <w:color w:val="000000"/>
          <w:b w:val="off"/>
          <w:i w:val="off"/>
        </w:rPr>
        <w:t>词，理由是使用它会使理论失掉人们希望其具有的解释力；但在人们</w:t>
      </w:r>
      <w:r>
        <w:rPr>
          <w:rFonts w:ascii="宋体" w:hAnsi="宋体" w:cs="宋体" w:eastAsia="宋体"/>
          <w:sz w:val="52"/>
          <w:spacing w:val="0"/>
          <w:color w:val="000000"/>
          <w:b w:val="off"/>
          <w:i w:val="off"/>
        </w:rPr>
        <w:t>承认对其理论解释还缺乏深度的那些比较偶然或带试探性的情况下我</w:t>
      </w:r>
      <w:r>
        <w:rPr>
          <w:rFonts w:ascii="宋体" w:hAnsi="宋体" w:cs="宋体" w:eastAsia="宋体"/>
          <w:sz w:val="52"/>
          <w:spacing w:val="0"/>
          <w:color w:val="000000"/>
          <w:b w:val="off"/>
          <w:i w:val="off"/>
        </w:rPr>
        <w:t>们可使用和容忍这个词。对严格性做这样的等级区分是科学事业的一</w:t>
      </w:r>
      <w:r>
        <w:rPr>
          <w:rFonts w:ascii="宋体" w:hAnsi="宋体" w:cs="宋体" w:eastAsia="宋体"/>
          <w:sz w:val="52"/>
          <w:spacing w:val="0"/>
          <w:color w:val="000000"/>
          <w:b w:val="off"/>
          <w:i w:val="off"/>
        </w:rPr>
        <w:t>个自然的附随物，如果我们像诺伊拉特那样看待这一事业的话。在第</w:t>
      </w:r>
      <w:r>
        <w:rPr>
          <w:rFonts w:ascii="宋体" w:hAnsi="宋体" w:cs="宋体" w:eastAsia="宋体"/>
          <w:sz w:val="52"/>
          <w:spacing w:val="0"/>
          <w:color w:val="000000"/>
          <w:b w:val="off"/>
          <w:i w:val="off"/>
        </w:rPr>
        <w:t>45节及以下诸节中我们对此会作更多的阐述。</w:t>
      </w:r>
      <w:bookmarkEnd w:id="3924"/>
    </w:p>
    <w:p>
      <w:pPr>
        <w:pageBreakBefore w:val="off"/>
        <w:tabs/>
        <w:wordWrap w:val="off"/>
        <w:spacing w:before="0" w:after="0" w:line="660" w:lineRule="atLeast"/>
        <w:ind w:left="160" w:right="0"/>
        <w:jc w:val="both"/>
        <w:textAlignment w:val="baseline"/>
        <w:rPr>
          <w:sz w:val="48"/>
        </w:rPr>
      </w:pPr>
      <w:bookmarkStart w:name="" w:id="3925"/>
      <w:r>
        <w:rPr>
          <w:rFonts w:ascii="黑体" w:hAnsi="黑体" w:cs="黑体" w:eastAsia="黑体"/>
          <w:sz w:val="48"/>
          <w:spacing w:val="0"/>
          <w:color w:val="000000"/>
          <w:b w:val="off"/>
          <w:i w:val="off"/>
        </w:rPr>
        <w:t>240</w:t>
      </w:r>
      <w:bookmarkEnd w:id="3925"/>
    </w:p>
    <w:p>
      <w:r>
        <w:t/>
      </w:r>
    </w:p>
    <w:p>
      <w:pPr>
        <w:sectPr>
          <w:footerReference r:id="rId711"/>
          <w:headerReference r:id="rId712" w:type="default"/>
          <w:type w:val="nextPage"/>
          <w:pgSz w:w="21240" w:h="31680"/>
          <w:pgMar w:left="2600" w:top="2200" w:right="2600" w:bottom="2200" w:header="1900" w:footer="1900"/>
          <w:cols w:num="1"/>
        </w:sectPr>
      </w:pPr>
    </w:p>
    <w:p>
      <w:pPr>
        <w:pageBreakBefore w:val="off"/>
        <w:tabs/>
        <w:wordWrap w:val="off"/>
        <w:spacing w:before="0" w:after="0" w:line="660" w:lineRule="atLeast"/>
        <w:ind w:left="11820" w:right="180"/>
        <w:jc w:val="right"/>
        <w:textAlignment w:val="baseline"/>
        <w:rPr>
          <w:sz w:val="49"/>
        </w:rPr>
      </w:pPr>
      <w:bookmarkStart w:name="" w:id="3926"/>
      <w:r>
        <w:rPr>
          <w:rFonts w:ascii="TimesNewRoman" w:hAnsi="TimesNewRoman" w:cs="TimesNewRoman" w:eastAsia="TimesNewRoman"/>
          <w:sz w:val="49"/>
          <w:spacing w:val="0"/>
          <w:color w:val="000000"/>
          <w:b w:val="on"/>
          <w:i w:val="off"/>
        </w:rPr>
        <w:t>y</w:t>
      </w:r>
      <w:r>
        <w:rPr>
          <w:rFonts w:ascii="黑体" w:hAnsi="黑体" w:cs="黑体" w:eastAsia="黑体"/>
          <w:sz w:val="49"/>
          <w:spacing w:val="0"/>
          <w:color w:val="000000"/>
          <w:b w:val="on"/>
          <w:i w:val="off"/>
        </w:rPr>
        <w:t>第六章</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逃离内涵</w:t>
      </w:r>
      <w:bookmarkEnd w:id="3926"/>
    </w:p>
    <w:p>
      <w:pPr>
        <w:pageBreakBefore w:val="off"/>
        <w:tabs/>
        <w:wordWrap w:val="off"/>
        <w:spacing w:before="0" w:after="0" w:line="580" w:lineRule="exact"/>
        <w:ind w:left="0" w:right="0"/>
        <w:jc w:val="right"/>
        <w:textAlignment w:val="baseline"/>
        <w:rPr>
          <w:sz w:val="49"/>
        </w:rPr>
      </w:pPr>
      <w:bookmarkStart w:name="" w:id="3927"/>
      <w:r>
        <w:rPr>
          <w:rFonts w:ascii="宋体" w:hAnsi="宋体" w:cs="宋体" w:eastAsia="宋体"/>
          <w:sz w:val="49"/>
          <w:spacing w:val="0"/>
          <w:color w:val="000000"/>
          <w:b w:val="off"/>
          <w:i w:val="off"/>
        </w:rPr>
        <w:t/>
      </w:r>
      <w:bookmarkEnd w:id="3927"/>
    </w:p>
    <w:p>
      <w:pPr>
        <w:pageBreakBefore w:val="off"/>
        <w:tabs/>
        <w:wordWrap w:val="off"/>
        <w:spacing w:before="0" w:after="0" w:line="940" w:lineRule="atLeast"/>
        <w:ind w:left="100" w:right="0" w:firstLine="1020"/>
        <w:jc w:val="both"/>
        <w:textAlignment w:val="baseline"/>
        <w:rPr>
          <w:sz w:val="52"/>
        </w:rPr>
      </w:pPr>
      <w:bookmarkStart w:name="" w:id="3928"/>
      <w:r>
        <w:rPr>
          <w:rFonts w:ascii="宋体" w:hAnsi="宋体" w:cs="宋体" w:eastAsia="宋体"/>
          <w:sz w:val="52"/>
          <w:spacing w:val="0"/>
          <w:color w:val="000000"/>
          <w:b w:val="off"/>
          <w:i w:val="off"/>
        </w:rPr>
        <w:t>但我们暂且回到如下问题，即如何借助替代手段完成内涵对象的</w:t>
      </w:r>
      <w:r>
        <w:rPr>
          <w:rFonts w:ascii="宋体" w:hAnsi="宋体" w:cs="宋体" w:eastAsia="宋体"/>
          <w:sz w:val="52"/>
          <w:spacing w:val="0"/>
          <w:color w:val="000000"/>
          <w:b w:val="off"/>
          <w:i w:val="off"/>
        </w:rPr>
        <w:t>具体目的；因为我们在这方面的麻烦还没消除。举例来说，我们还必</w:t>
      </w:r>
      <w:r>
        <w:rPr>
          <w:rFonts w:ascii="宋体" w:hAnsi="宋体" w:cs="宋体" w:eastAsia="宋体"/>
          <w:sz w:val="52"/>
          <w:spacing w:val="0"/>
          <w:color w:val="000000"/>
          <w:b w:val="off"/>
          <w:i w:val="off"/>
        </w:rPr>
        <w:t>须看到，就其作为命题态度对象的功能而言，对属性、内涵关系以及</w:t>
      </w:r>
      <w:r>
        <w:rPr>
          <w:rFonts w:ascii="宋体" w:hAnsi="宋体" w:cs="宋体" w:eastAsia="宋体"/>
          <w:sz w:val="52"/>
          <w:spacing w:val="0"/>
          <w:color w:val="000000"/>
          <w:b w:val="off"/>
          <w:i w:val="off"/>
        </w:rPr>
        <w:t>命题我们可以做些什么。</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647700</wp:posOffset>
                </wp:positionV>
                <wp:extent cx="520700" cy="368300"/>
                <wp:wrapNone/>
                <wp:docPr id="400" name="文本框 400"/>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929"/>
                            <w:r>
                              <w:rPr>
                                <w:rFonts w:ascii="宋体" w:hAnsi="宋体" w:cs="宋体" w:eastAsia="宋体"/>
                                <w:sz w:val="37"/>
                                <w:spacing w:val="0"/>
                                <w:color w:val="000000"/>
                                <w:b w:val="off"/>
                                <w:i w:val="off"/>
                              </w:rPr>
                              <w:t>211</w:t>
                            </w:r>
                            <w:bookmarkEnd w:id="3929"/>
                          </w:p>
                        </w:txbxContent>
                      </wps:txbx>
                      <wps:bodyPr wrap="square" lIns="0" rIns="0" tIns="0" bIns="0" vert="horz" anchor="t">
                        <a:noAutofit/>
                      </wps:bodyPr>
                    </wps:wsp>
                  </a:graphicData>
                </a:graphic>
              </wp:anchor>
            </w:drawing>
          </mc:Choice>
          <mc:Fallback>
            <w:pict>
              <v:shape type="#_x0000_t202" filled="f" stroked="f" style="margin-left:943pt;margin-top:51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930"/>
                      <w:r>
                        <w:rPr>
                          <w:rFonts w:ascii="宋体" w:hAnsi="宋体" w:cs="宋体" w:eastAsia="宋体"/>
                          <w:sz w:val="37"/>
                          <w:spacing w:val="0"/>
                          <w:color w:val="000000"/>
                          <w:b w:val="off"/>
                          <w:i w:val="off"/>
                        </w:rPr>
                        <w:t>211</w:t>
                      </w:r>
                      <w:bookmarkEnd w:id="3930"/>
                    </w:p>
                  </w:txbxContent>
                </v:textbox>
              </v:shape>
            </w:pict>
          </mc:Fallback>
        </mc:AlternateContent>
      </w:r>
      <w:bookmarkEnd w:id="3928"/>
    </w:p>
    <w:p>
      <w:pPr>
        <w:pageBreakBefore w:val="off"/>
        <w:tabs/>
        <w:wordWrap w:val="off"/>
        <w:spacing w:before="0" w:after="0" w:line="960" w:lineRule="exact"/>
        <w:ind w:left="0" w:right="0"/>
        <w:jc w:val="both"/>
        <w:textAlignment w:val="baseline"/>
        <w:rPr>
          <w:sz w:val="52"/>
        </w:rPr>
      </w:pPr>
      <w:bookmarkStart w:name="" w:id="3931"/>
      <w:r>
        <w:rPr>
          <w:rFonts w:ascii="宋体" w:hAnsi="宋体" w:cs="宋体" w:eastAsia="宋体"/>
          <w:sz w:val="52"/>
          <w:spacing w:val="0"/>
          <w:color w:val="000000"/>
          <w:b w:val="off"/>
          <w:i w:val="off"/>
        </w:rPr>
        <w:t/>
      </w:r>
      <w:bookmarkEnd w:id="3931"/>
    </w:p>
    <w:p>
      <w:pPr>
        <w:pageBreakBefore w:val="off"/>
        <w:tabs/>
        <w:wordWrap w:val="off"/>
        <w:spacing w:before="0" w:after="0" w:line="1000" w:lineRule="atLeast"/>
        <w:ind w:left="100" w:right="0"/>
        <w:jc w:val="both"/>
        <w:textAlignment w:val="baseline"/>
        <w:rPr>
          <w:sz w:val="74"/>
        </w:rPr>
      </w:pPr>
      <w:bookmarkStart w:name="" w:id="3932"/>
      <w:r>
        <w:rPr>
          <w:rFonts w:ascii="黑体" w:hAnsi="黑体" w:cs="黑体" w:eastAsia="黑体"/>
          <w:sz w:val="74"/>
          <w:spacing w:val="0"/>
          <w:color w:val="000000"/>
          <w:b w:val="on"/>
          <w:i w:val="off"/>
        </w:rPr>
        <w:t>44.命题态度的其他对象</w:t>
      </w:r>
      <w:bookmarkEnd w:id="3932"/>
    </w:p>
    <w:p>
      <w:pPr>
        <w:pageBreakBefore w:val="off"/>
        <w:tabs/>
        <w:wordWrap w:val="off"/>
        <w:spacing w:before="0" w:after="0" w:line="960" w:lineRule="exact"/>
        <w:ind w:left="0" w:right="0"/>
        <w:jc w:val="both"/>
        <w:textAlignment w:val="baseline"/>
        <w:rPr>
          <w:sz w:val="52"/>
        </w:rPr>
      </w:pPr>
      <w:bookmarkStart w:name="" w:id="3933"/>
      <w:r>
        <w:rPr>
          <w:rFonts w:ascii="宋体" w:hAnsi="宋体" w:cs="宋体" w:eastAsia="宋体"/>
          <w:sz w:val="52"/>
          <w:spacing w:val="0"/>
          <w:color w:val="000000"/>
          <w:b w:val="off"/>
          <w:i w:val="off"/>
        </w:rPr>
        <w:t/>
      </w:r>
      <w:bookmarkEnd w:id="3933"/>
    </w:p>
    <w:p>
      <w:pPr>
        <w:pageBreakBefore w:val="off"/>
        <w:tabs/>
        <w:wordWrap w:val="off"/>
        <w:spacing w:before="0" w:after="0" w:line="940" w:lineRule="atLeast"/>
        <w:ind w:left="100" w:right="80" w:firstLine="1060"/>
        <w:jc w:val="both"/>
        <w:textAlignment w:val="baseline"/>
        <w:rPr>
          <w:sz w:val="52"/>
        </w:rPr>
      </w:pPr>
      <w:bookmarkStart w:name="" w:id="3934"/>
      <w:r>
        <w:rPr>
          <w:rFonts w:ascii="宋体" w:hAnsi="宋体" w:cs="宋体" w:eastAsia="宋体"/>
          <w:sz w:val="52"/>
          <w:spacing w:val="0"/>
          <w:color w:val="000000"/>
          <w:b w:val="off"/>
          <w:i w:val="off"/>
        </w:rPr>
        <w:t>当我们在第35 节中用内涵抽象处理命题态度时，命题态度的暗</w:t>
      </w:r>
      <w:r>
        <w:rPr>
          <w:rFonts w:ascii="宋体" w:hAnsi="宋体" w:cs="宋体" w:eastAsia="宋体"/>
          <w:sz w:val="52"/>
          <w:spacing w:val="0"/>
          <w:color w:val="000000"/>
          <w:b w:val="off"/>
          <w:i w:val="off"/>
        </w:rPr>
        <w:t>昧性就限定于内涵抽象的暗昧不明。可见属性作为命题态度对象的作</w:t>
      </w:r>
      <w:r>
        <w:rPr>
          <w:rFonts w:ascii="宋体" w:hAnsi="宋体" w:cs="宋体" w:eastAsia="宋体"/>
          <w:sz w:val="52"/>
          <w:spacing w:val="0"/>
          <w:color w:val="000000"/>
          <w:b w:val="off"/>
          <w:i w:val="off"/>
        </w:rPr>
        <w:t>用不能由相应的类来完成；因为类抽象是透明的。我们可以举一例</w:t>
      </w:r>
      <w:r>
        <w:rPr>
          <w:rFonts w:ascii="宋体" w:hAnsi="宋体" w:cs="宋体" w:eastAsia="宋体"/>
          <w:sz w:val="52"/>
          <w:spacing w:val="0"/>
          <w:color w:val="000000"/>
          <w:b w:val="off"/>
          <w:i w:val="off"/>
        </w:rPr>
        <w:t>子，设x [Fx]为一属性，下述语句对于它是假的：</w:t>
      </w:r>
      <w:bookmarkEnd w:id="3934"/>
    </w:p>
    <w:p>
      <w:pPr>
        <w:pageBreakBefore w:val="off"/>
        <w:tabs/>
        <w:wordWrap w:val="off"/>
        <w:spacing w:before="720" w:after="0" w:line="980" w:lineRule="atLeast"/>
        <w:ind w:left="1220" w:right="1140" w:firstLine="1060"/>
        <w:jc w:val="both"/>
        <w:textAlignment w:val="baseline"/>
        <w:rPr>
          <w:sz w:val="72"/>
        </w:rPr>
      </w:pPr>
      <w:bookmarkStart w:name="" w:id="3935"/>
      <w:r>
        <w:rPr>
          <w:rFonts w:ascii="TimesNewRoman" w:hAnsi="TimesNewRoman" w:cs="TimesNewRoman" w:eastAsia="TimesNewRoman"/>
          <w:sz w:val="72"/>
          <w:spacing w:val="0"/>
          <w:color w:val="000000"/>
          <w:b w:val="off"/>
          <w:i w:val="off"/>
        </w:rPr>
        <w:t>(1) Tom believes x [Fx] of a (汤姆相信 a 的x</w:t>
      </w:r>
      <w:r>
        <w:rPr>
          <w:rFonts w:ascii="TimesNewRoman" w:hAnsi="TimesNewRoman" w:cs="TimesNewRoman" w:eastAsia="TimesNewRoman"/>
          <w:sz w:val="72"/>
          <w:spacing w:val="0"/>
          <w:color w:val="000000"/>
          <w:b w:val="off"/>
          <w:i w:val="off"/>
        </w:rPr>
        <w:t>[Fx])。</w:t>
      </w:r>
      <w:bookmarkEnd w:id="3935"/>
    </w:p>
    <w:p>
      <w:pPr>
        <w:pageBreakBefore w:val="off"/>
        <w:tabs/>
        <w:wordWrap w:val="off"/>
        <w:spacing w:before="660" w:after="0" w:line="940" w:lineRule="atLeast"/>
        <w:ind w:left="160" w:right="0"/>
        <w:jc w:val="both"/>
        <w:textAlignment w:val="baseline"/>
        <w:rPr>
          <w:sz w:val="52"/>
        </w:rPr>
      </w:pPr>
      <w:bookmarkStart w:name="" w:id="3936"/>
      <w:r>
        <w:rPr>
          <w:rFonts w:ascii="宋体" w:hAnsi="宋体" w:cs="宋体" w:eastAsia="宋体"/>
          <w:sz w:val="52"/>
          <w:spacing w:val="0"/>
          <w:color w:val="000000"/>
          <w:b w:val="off"/>
          <w:i w:val="off"/>
        </w:rPr>
        <w:t>但是因为汤姆总有一点点逻辑的意识，所以下述语句也是如此：</w:t>
      </w:r>
      <w:bookmarkEnd w:id="3936"/>
    </w:p>
    <w:p>
      <w:pPr>
        <w:pageBreakBefore w:val="off"/>
        <w:tabs/>
        <w:wordWrap w:val="off"/>
        <w:spacing w:before="740" w:after="0" w:line="980" w:lineRule="atLeast"/>
        <w:ind w:left="1260" w:right="1140" w:firstLine="1060"/>
        <w:jc w:val="both"/>
        <w:textAlignment w:val="baseline"/>
        <w:rPr>
          <w:sz w:val="72"/>
        </w:rPr>
      </w:pPr>
      <w:bookmarkStart w:name="" w:id="3937"/>
      <w:r>
        <w:rPr>
          <w:rFonts w:ascii="TimesNewRoman" w:hAnsi="TimesNewRoman" w:cs="TimesNewRoman" w:eastAsia="TimesNewRoman"/>
          <w:sz w:val="72"/>
          <w:spacing w:val="0"/>
          <w:color w:val="000000"/>
          <w:b w:val="off"/>
          <w:i w:val="off"/>
        </w:rPr>
        <w:t>(2) Tom believesx[Fxorx=a] of a(汤姆相信a的</w:t>
      </w:r>
      <w:r>
        <w:rPr>
          <w:rFonts w:ascii="TimesNewRoman" w:hAnsi="TimesNewRoman" w:cs="TimesNewRoman" w:eastAsia="TimesNewRoman"/>
          <w:sz w:val="72"/>
          <w:spacing w:val="0"/>
          <w:color w:val="000000"/>
          <w:b w:val="off"/>
          <w:i w:val="off"/>
        </w:rPr>
        <w:t>x[Fx或x=a])。</w:t>
      </w:r>
      <w:bookmarkEnd w:id="3937"/>
    </w:p>
    <w:p>
      <w:pPr>
        <w:pageBreakBefore w:val="off"/>
        <w:tabs/>
        <w:wordWrap w:val="off"/>
        <w:spacing w:before="740" w:after="0" w:line="940" w:lineRule="atLeast"/>
        <w:ind w:left="200" w:right="120"/>
        <w:jc w:val="both"/>
        <w:textAlignment w:val="baseline"/>
        <w:rPr>
          <w:sz w:val="52"/>
        </w:rPr>
      </w:pPr>
      <w:bookmarkStart w:name="" w:id="3938"/>
      <w:r>
        <w:rPr>
          <w:rFonts w:ascii="宋体" w:hAnsi="宋体" w:cs="宋体" w:eastAsia="宋体"/>
          <w:sz w:val="52"/>
          <w:spacing w:val="0"/>
          <w:color w:val="000000"/>
          <w:b w:val="off"/>
          <w:i w:val="off"/>
        </w:rPr>
        <w:t>我们进而假定 Fa (汤姆并不知道这一点)。于是</w:t>
      </w:r>
      <w:r>
        <w:t xml:space="preserve"> </w:t>
      </w:r>
      <m:oMath xmlns:m="http://schemas.openxmlformats.org/officeDocument/2006/math" xmlns:mml="http://www.w3.org/1998/Math/MathML">
        <m:acc>
          <m:accPr>
            <m:chr m:val="̂"/>
          </m:accPr>
          <m:e>
            <m:r>
              <w:rPr>
                <w:rFonts w:ascii="Cambria Math" w:hAnsi="Cambria Math"/>
                <w:sz w:val="52"/>
                <w:szCs w:val="52"/>
              </w:rPr>
              <m:t>x</m:t>
            </m:r>
          </m:e>
        </m:acc>
        <m:d>
          <m:dPr>
            <m:sepChr m:val=","/>
          </m:dPr>
          <m:e>
            <m:r>
              <w:rPr>
                <w:rFonts w:ascii="Cambria Math" w:hAnsi="Cambria Math"/>
                <w:sz w:val="52"/>
                <w:szCs w:val="52"/>
              </w:rPr>
              <m:t>Fx</m:t>
            </m:r>
          </m:e>
        </m:d>
        <m:r>
          <w:rPr>
            <w:rFonts w:ascii="Cambria Math" w:hAnsi="Cambria Math"/>
            <w:sz w:val="52"/>
            <w:szCs w:val="52"/>
          </w:rPr>
          <m:t>=</m:t>
        </m:r>
        <m:acc>
          <m:accPr>
            <m:chr m:val="̂"/>
          </m:accPr>
          <m:e>
            <m:r>
              <w:rPr>
                <w:rFonts w:ascii="Cambria Math" w:hAnsi="Cambria Math"/>
                <w:sz w:val="52"/>
                <w:szCs w:val="52"/>
              </w:rPr>
              <m:t>x</m:t>
            </m:r>
          </m:e>
        </m:acc>
        <m:r>
          <w:rPr>
            <w:rFonts w:ascii="Cambria Math" w:hAnsi="Cambria Math"/>
            <w:sz w:val="52"/>
            <w:szCs w:val="52"/>
          </w:rPr>
          <m:t>(Fx</m:t>
        </m:r>
      </m:oMath>
      <w:r>
        <w:rPr>
          <w:rFonts w:ascii="宋体" w:hAnsi="宋体" w:cs="宋体" w:eastAsia="宋体"/>
          <w:sz w:val="52"/>
          <w:spacing w:val="0"/>
          <w:color w:val="000000"/>
          <w:b w:val="off"/>
          <w:i w:val="off"/>
        </w:rPr>
        <w:t>或x =a)；这样，(1)和(2)所需要的独立会在类抽象下失去。</w:t>
      </w:r>
      <w:bookmarkEnd w:id="3938"/>
    </w:p>
    <w:p>
      <w:pPr>
        <w:pageBreakBefore w:val="off"/>
        <w:tabs/>
        <w:wordWrap w:val="off"/>
        <w:spacing w:before="0" w:after="0" w:line="940" w:lineRule="atLeast"/>
        <w:ind w:left="240" w:right="0" w:firstLine="1020"/>
        <w:jc w:val="both"/>
        <w:textAlignment w:val="baseline"/>
        <w:rPr>
          <w:sz w:val="52"/>
        </w:rPr>
      </w:pPr>
      <w:bookmarkStart w:name="" w:id="3939"/>
      <w:r>
        <w:rPr>
          <w:rFonts w:ascii="宋体" w:hAnsi="宋体" w:cs="宋体" w:eastAsia="宋体"/>
          <w:sz w:val="52"/>
          <w:spacing w:val="0"/>
          <w:color w:val="000000"/>
          <w:b w:val="off"/>
          <w:i w:val="off"/>
        </w:rPr>
        <w:t>因而使得类不成其为命题态度对象的是类的同一性条件过宽：对</w:t>
      </w:r>
      <w:r>
        <w:rPr>
          <w:rFonts w:ascii="宋体" w:hAnsi="宋体" w:cs="宋体" w:eastAsia="宋体"/>
          <w:sz w:val="52"/>
          <w:spacing w:val="0"/>
          <w:color w:val="000000"/>
          <w:b w:val="off"/>
          <w:i w:val="off"/>
        </w:rPr>
        <w:t>两个开语句决定同一个类来说，它们只需要外延相同，即都由变元的</w:t>
      </w:r>
      <w:r>
        <w:rPr>
          <w:rFonts w:ascii="宋体" w:hAnsi="宋体" w:cs="宋体" w:eastAsia="宋体"/>
          <w:sz w:val="52"/>
          <w:spacing w:val="0"/>
          <w:color w:val="000000"/>
          <w:b w:val="off"/>
          <w:i w:val="off"/>
        </w:rPr>
        <w:t>相同的值来满足。基于同样的理由，甚至内涵对象在某些被考虑过的</w:t>
      </w:r>
      <w:r>
        <w:rPr>
          <w:rFonts w:ascii="宋体" w:hAnsi="宋体" w:cs="宋体" w:eastAsia="宋体"/>
          <w:sz w:val="52"/>
          <w:spacing w:val="0"/>
          <w:color w:val="000000"/>
          <w:b w:val="off"/>
          <w:i w:val="off"/>
        </w:rPr>
        <w:t>同一性条件下恐怕也会失掉作为命题态度对象的资格；参见第42节</w:t>
      </w:r>
      <w:r>
        <w:rPr>
          <w:rFonts w:ascii="宋体" w:hAnsi="宋体" w:cs="宋体" w:eastAsia="宋体"/>
          <w:sz w:val="52"/>
          <w:spacing w:val="0"/>
          <w:color w:val="000000"/>
          <w:b w:val="off"/>
          <w:i w:val="off"/>
        </w:rPr>
        <w:t>的反驳 (1)。无论如何，我们有充分理由不接受内涵对象。其次可想</w:t>
      </w:r>
      <w:bookmarkEnd w:id="3939"/>
    </w:p>
    <w:p>
      <w:pPr>
        <w:pageBreakBefore w:val="off"/>
        <w:tabs/>
        <w:wordWrap w:val="off"/>
        <w:spacing w:before="0" w:after="0" w:line="640" w:lineRule="atLeast"/>
        <w:ind w:left="0" w:right="40"/>
        <w:jc w:val="right"/>
        <w:textAlignment w:val="baseline"/>
        <w:rPr>
          <w:sz w:val="48"/>
        </w:rPr>
      </w:pPr>
      <w:bookmarkStart w:name="" w:id="3940"/>
      <w:r>
        <w:rPr>
          <w:rFonts w:ascii="黑体" w:hAnsi="黑体" w:cs="黑体" w:eastAsia="黑体"/>
          <w:sz w:val="48"/>
          <w:spacing w:val="0"/>
          <w:color w:val="000000"/>
          <w:b w:val="off"/>
          <w:i w:val="off"/>
        </w:rPr>
        <w:t>241</w:t>
      </w:r>
      <w:bookmarkEnd w:id="3940"/>
    </w:p>
    <w:p>
      <w:r>
        <w:t/>
      </w:r>
    </w:p>
    <w:p>
      <w:pPr>
        <w:sectPr>
          <w:footerReference r:id="rId713"/>
          <w:headerReference r:id="rId714" w:type="default"/>
          <w:type w:val="nextPage"/>
          <w:pgSz w:w="21240" w:h="31680"/>
          <w:pgMar w:left="2500" w:top="1920" w:right="2500" w:bottom="1920" w:header="1620" w:footer="1620"/>
          <w:cols w:num="1"/>
        </w:sectPr>
      </w:pPr>
    </w:p>
    <w:p>
      <w:pPr>
        <w:pageBreakBefore w:val="off"/>
        <w:tabs/>
        <w:wordWrap w:val="off"/>
        <w:spacing w:before="580" w:after="0" w:line="680" w:lineRule="atLeast"/>
        <w:ind w:left="1920" w:right="0"/>
        <w:jc w:val="both"/>
        <w:textAlignment w:val="baseline"/>
        <w:rPr>
          <w:sz w:val="46"/>
        </w:rPr>
      </w:pPr>
      <w:bookmarkStart w:name="" w:id="3941"/>
      <w:r>
        <w:rPr>
          <w:rFonts w:ascii="黑体" w:hAnsi="黑体" w:cs="黑体" w:eastAsia="黑体"/>
          <w:sz w:val="46"/>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2044700</wp:posOffset>
            </wp:positionH>
            <wp:positionV relativeFrom="paragraph">
              <wp:posOffset>101600</wp:posOffset>
            </wp:positionV>
            <wp:extent cx="419100" cy="723900"/>
            <wp:wrapNone/>
            <wp:docPr id="402" name="Drawing 402"/>
            <a:graphic xmlns:a="http://schemas.openxmlformats.org/drawingml/2006/main">
              <a:graphicData uri="http://schemas.openxmlformats.org/drawingml/2006/picture">
                <pic:pic xmlns:pic="http://schemas.openxmlformats.org/drawingml/2006/picture">
                  <pic:nvPicPr>
                    <pic:cNvPr id="0" name="Picture 401"/>
                    <pic:cNvPicPr>
                      <a:picLocks noChangeAspect="true"/>
                    </pic:cNvPicPr>
                  </pic:nvPicPr>
                  <pic:blipFill>
                    <a:blip r:embed="rId150"/>
                    <a:stretch>
                      <a:fillRect/>
                    </a:stretch>
                  </pic:blipFill>
                  <pic:spPr>
                    <a:xfrm>
                      <a:off x="0" y="0"/>
                      <a:ext cx="419100" cy="723900"/>
                    </a:xfrm>
                    <a:prstGeom prst="rect">
                      <a:avLst/>
                    </a:prstGeom>
                  </pic:spPr>
                </pic:pic>
              </a:graphicData>
            </a:graphic>
          </wp:anchor>
        </w:drawing>
      </w:r>
      <w:bookmarkEnd w:id="3941"/>
    </w:p>
    <w:p>
      <w:pPr>
        <w:pageBreakBefore w:val="off"/>
        <w:tabs/>
        <w:wordWrap w:val="off"/>
        <w:spacing w:before="0" w:after="0" w:line="600" w:lineRule="exact"/>
        <w:ind w:left="0" w:right="0"/>
        <w:jc w:val="both"/>
        <w:textAlignment w:val="baseline"/>
        <w:rPr>
          <w:sz w:val="46"/>
        </w:rPr>
      </w:pPr>
      <w:bookmarkStart w:name="" w:id="3942"/>
      <w:r>
        <w:rPr>
          <w:rFonts w:ascii="宋体" w:hAnsi="宋体" w:cs="宋体" w:eastAsia="宋体"/>
          <w:sz w:val="46"/>
          <w:spacing w:val="0"/>
          <w:color w:val="000000"/>
          <w:b w:val="off"/>
          <w:i w:val="off"/>
        </w:rPr>
        <w:t/>
      </w:r>
      <w:bookmarkEnd w:id="3942"/>
    </w:p>
    <w:p>
      <w:pPr>
        <w:pageBreakBefore w:val="off"/>
        <w:tabs/>
        <w:wordWrap w:val="off"/>
        <w:spacing w:before="0" w:after="0" w:line="880" w:lineRule="atLeast"/>
        <w:ind w:left="1260" w:right="100"/>
        <w:jc w:val="both"/>
        <w:textAlignment w:val="baseline"/>
        <w:rPr>
          <w:sz w:val="52"/>
        </w:rPr>
      </w:pPr>
      <w:bookmarkStart w:name="" w:id="3943"/>
      <w:r>
        <w:rPr>
          <w:rFonts w:ascii="宋体" w:hAnsi="宋体" w:cs="宋体" w:eastAsia="宋体"/>
          <w:sz w:val="52"/>
          <w:spacing w:val="0"/>
          <w:color w:val="000000"/>
          <w:b w:val="off"/>
          <w:i w:val="off"/>
        </w:rPr>
        <w:t>而知的观点是将其同一性条件甚至比命题态度所要求的更强的东西作</w:t>
      </w:r>
      <w:r>
        <w:rPr>
          <w:rFonts w:ascii="宋体" w:hAnsi="宋体" w:cs="宋体" w:eastAsia="宋体"/>
          <w:sz w:val="52"/>
          <w:spacing w:val="0"/>
          <w:color w:val="000000"/>
          <w:b w:val="off"/>
          <w:i w:val="off"/>
        </w:rPr>
        <w:t>为命题态度的对象。</w:t>
      </w:r>
      <w:bookmarkEnd w:id="3943"/>
    </w:p>
    <w:p>
      <w:pPr>
        <w:pageBreakBefore w:val="off"/>
        <w:tabs/>
        <w:wordWrap w:val="off"/>
        <w:spacing w:before="0" w:after="0" w:line="880" w:lineRule="atLeast"/>
        <w:ind w:left="1260" w:right="60" w:firstLine="1060"/>
        <w:jc w:val="both"/>
        <w:textAlignment w:val="baseline"/>
        <w:rPr>
          <w:sz w:val="52"/>
        </w:rPr>
      </w:pPr>
      <w:bookmarkStart w:name="" w:id="3944"/>
      <w:r>
        <w:rPr>
          <w:rFonts w:ascii="宋体" w:hAnsi="宋体" w:cs="宋体" w:eastAsia="宋体"/>
          <w:sz w:val="52"/>
          <w:spacing w:val="0"/>
          <w:color w:val="000000"/>
          <w:b w:val="off"/>
          <w:i w:val="off"/>
        </w:rPr>
        <w:t>这种做法只会扰乱一些很特殊的语句。例如“保罗和埃尔默只在</w:t>
      </w:r>
      <w:r>
        <w:rPr>
          <w:rFonts w:ascii="宋体" w:hAnsi="宋体" w:cs="宋体" w:eastAsia="宋体"/>
          <w:sz w:val="52"/>
          <w:spacing w:val="0"/>
          <w:color w:val="000000"/>
          <w:b w:val="off"/>
          <w:i w:val="off"/>
        </w:rPr>
        <w:t>三件事上意见一致”(Paul and Elmer agree on just three things)，</w:t>
      </w:r>
      <w:r>
        <w:rPr>
          <w:rFonts w:ascii="宋体" w:hAnsi="宋体" w:cs="宋体" w:eastAsia="宋体"/>
          <w:sz w:val="52"/>
          <w:spacing w:val="0"/>
          <w:color w:val="000000"/>
          <w:b w:val="off"/>
          <w:i w:val="off"/>
        </w:rPr>
        <w:t>“保罗只相信一件埃尔默不相信的事”(Paul believes only one thing</w:t>
      </w:r>
      <w:r>
        <w:rPr>
          <w:rFonts w:ascii="宋体" w:hAnsi="宋体" w:cs="宋体" w:eastAsia="宋体"/>
          <w:sz w:val="52"/>
          <w:spacing w:val="0"/>
          <w:color w:val="000000"/>
          <w:b w:val="off"/>
          <w:i w:val="off"/>
        </w:rPr>
        <w:t>that Elmer does not)；同一性条件过强的结果可能是上述例子中的</w:t>
      </w:r>
      <w:r>
        <w:rPr>
          <w:rFonts w:ascii="宋体" w:hAnsi="宋体" w:cs="宋体" w:eastAsia="宋体"/>
          <w:sz w:val="52"/>
          <w:spacing w:val="0"/>
          <w:color w:val="000000"/>
          <w:b w:val="off"/>
          <w:i w:val="off"/>
        </w:rPr>
        <w:t>“三”和“一”这两个数向上改得愈来愈大，甚至到无穷大。但这些</w:t>
      </w:r>
      <w:r>
        <w:rPr>
          <w:rFonts w:ascii="宋体" w:hAnsi="宋体" w:cs="宋体" w:eastAsia="宋体"/>
          <w:sz w:val="52"/>
          <w:spacing w:val="0"/>
          <w:color w:val="000000"/>
          <w:b w:val="off"/>
          <w:i w:val="off"/>
        </w:rPr>
        <w:t>例子似乎从一开始就有些奇怪。它们之似乎有些奇怪，的确表明人们</w:t>
      </w:r>
      <w:r>
        <w:rPr>
          <w:rFonts w:ascii="宋体" w:hAnsi="宋体" w:cs="宋体" w:eastAsia="宋体"/>
          <w:sz w:val="52"/>
          <w:spacing w:val="0"/>
          <w:color w:val="000000"/>
          <w:b w:val="off"/>
          <w:i w:val="off"/>
        </w:rPr>
        <w:t>对命题态度对象同一性的充分条件感到多么不确定。</w:t>
      </w:r>
      <w:bookmarkEnd w:id="3944"/>
    </w:p>
    <w:p>
      <w:pPr>
        <w:pageBreakBefore w:val="off"/>
        <w:tabs/>
        <w:wordWrap w:val="off"/>
        <w:spacing w:before="0" w:after="0" w:line="880" w:lineRule="atLeast"/>
        <w:ind w:left="1240" w:right="20" w:hanging="1240"/>
        <w:jc w:val="both"/>
        <w:textAlignment w:val="baseline"/>
        <w:rPr>
          <w:sz w:val="52"/>
        </w:rPr>
      </w:pPr>
      <w:bookmarkStart w:name="" w:id="3945"/>
      <w:r>
        <w:rPr>
          <w:rFonts w:ascii="宋体" w:hAnsi="宋体" w:cs="宋体" w:eastAsia="宋体"/>
          <w:sz w:val="52"/>
          <w:spacing w:val="0"/>
          <w:color w:val="000000"/>
          <w:b w:val="off"/>
          <w:i w:val="off"/>
        </w:rPr>
        <w:t>212</w:t>
      </w:r>
      <w:r>
        <w:rPr>
          <w:rFonts w:ascii="宋体" w:hAnsi="宋体" w:cs="宋体" w:eastAsia="宋体"/>
          <w:sz w:val="52"/>
          <w:spacing w:val="0"/>
          <w:color w:val="000000"/>
          <w:b w:val="off"/>
          <w:i w:val="off"/>
        </w:rPr>
        <w:t xml:space="preserve">     除了这些琐屑的例子，我们也来看一下间接引语；间接引语是命</w:t>
      </w:r>
      <w:r>
        <w:rPr>
          <w:rFonts w:ascii="宋体" w:hAnsi="宋体" w:cs="宋体" w:eastAsia="宋体"/>
          <w:sz w:val="52"/>
          <w:spacing w:val="0"/>
          <w:color w:val="000000"/>
          <w:b w:val="off"/>
          <w:i w:val="off"/>
        </w:rPr>
        <w:t>题态度中一种似乎易受过强的同一性条件影响的表达式。我们想像有</w:t>
      </w:r>
      <w:r>
        <w:rPr>
          <w:rFonts w:ascii="宋体" w:hAnsi="宋体" w:cs="宋体" w:eastAsia="宋体"/>
          <w:sz w:val="52"/>
          <w:spacing w:val="0"/>
          <w:color w:val="000000"/>
          <w:b w:val="off"/>
          <w:i w:val="off"/>
        </w:rPr>
        <w:t>两个永恒句替换“p”和“q”，这两个永恒句直观地说或多或少是相</w:t>
      </w:r>
      <w:r>
        <w:rPr>
          <w:rFonts w:ascii="宋体" w:hAnsi="宋体" w:cs="宋体" w:eastAsia="宋体"/>
          <w:sz w:val="52"/>
          <w:spacing w:val="0"/>
          <w:color w:val="000000"/>
          <w:b w:val="off"/>
          <w:i w:val="off"/>
        </w:rPr>
        <w:t>等的，并且我们假定前者是由w在t时说出的。人们可能认为，同一</w:t>
      </w:r>
      <w:r>
        <w:rPr>
          <w:rFonts w:ascii="宋体" w:hAnsi="宋体" w:cs="宋体" w:eastAsia="宋体"/>
          <w:sz w:val="52"/>
          <w:spacing w:val="0"/>
          <w:color w:val="000000"/>
          <w:b w:val="off"/>
          <w:i w:val="off"/>
        </w:rPr>
        <w:t>性条件如此之强以至于要在“w在t时说p”与“w在t时说q”的</w:t>
      </w:r>
      <w:r>
        <w:rPr>
          <w:rFonts w:ascii="宋体" w:hAnsi="宋体" w:cs="宋体" w:eastAsia="宋体"/>
          <w:sz w:val="52"/>
          <w:spacing w:val="0"/>
          <w:color w:val="000000"/>
          <w:b w:val="off"/>
          <w:i w:val="off"/>
        </w:rPr>
        <w:t>对象之间加以区别，这就会使“w在t时说q”成为假的。因此，人</w:t>
      </w:r>
      <w:r>
        <w:rPr>
          <w:rFonts w:ascii="宋体" w:hAnsi="宋体" w:cs="宋体" w:eastAsia="宋体"/>
          <w:sz w:val="52"/>
          <w:spacing w:val="0"/>
          <w:color w:val="000000"/>
          <w:b w:val="off"/>
          <w:i w:val="off"/>
        </w:rPr>
        <w:t>们会认为这个同一性条件适用于间接引语而不适用于信念，因为w</w:t>
      </w:r>
      <w:r>
        <w:rPr>
          <w:rFonts w:ascii="宋体" w:hAnsi="宋体" w:cs="宋体" w:eastAsia="宋体"/>
          <w:sz w:val="52"/>
          <w:spacing w:val="0"/>
          <w:color w:val="000000"/>
          <w:b w:val="off"/>
          <w:i w:val="off"/>
        </w:rPr>
        <w:t>可能在t时相信各种各样不同的事物，但可能只说一个语句。然而，</w:t>
      </w:r>
      <w:r>
        <w:rPr>
          <w:rFonts w:ascii="宋体" w:hAnsi="宋体" w:cs="宋体" w:eastAsia="宋体"/>
          <w:sz w:val="52"/>
          <w:spacing w:val="0"/>
          <w:color w:val="000000"/>
          <w:b w:val="off"/>
          <w:i w:val="off"/>
        </w:rPr>
        <w:t>这一推论是错的。在w说出他的这一个语句时，w可以被看做在</w:t>
      </w:r>
      <w:r>
        <w:rPr>
          <w:rFonts w:ascii="宋体" w:hAnsi="宋体" w:cs="宋体" w:eastAsia="宋体"/>
          <w:sz w:val="52"/>
          <w:spacing w:val="0"/>
          <w:color w:val="000000"/>
          <w:b w:val="off"/>
          <w:i w:val="off"/>
        </w:rPr>
        <w:t>“说”(在间接引语意义上)我们所想要的那样多的不同“事物”(在</w:t>
      </w:r>
      <w:r>
        <w:rPr>
          <w:rFonts w:ascii="宋体" w:hAnsi="宋体" w:cs="宋体" w:eastAsia="宋体"/>
          <w:sz w:val="52"/>
          <w:spacing w:val="0"/>
          <w:color w:val="000000"/>
          <w:b w:val="off"/>
          <w:i w:val="off"/>
        </w:rPr>
        <w:t>间接引语的命题态度对象意义上)。强的同一性条件与间接引语的无</w:t>
      </w:r>
      <w:r>
        <w:rPr>
          <w:rFonts w:ascii="宋体" w:hAnsi="宋体" w:cs="宋体" w:eastAsia="宋体"/>
          <w:sz w:val="52"/>
          <w:spacing w:val="0"/>
          <w:color w:val="000000"/>
          <w:b w:val="off"/>
          <w:i w:val="off"/>
        </w:rPr>
        <w:t>论多大的自由度都可相容；它们只在前一段提到的宁可忽略不计的那</w:t>
      </w:r>
      <w:r>
        <w:rPr>
          <w:rFonts w:ascii="宋体" w:hAnsi="宋体" w:cs="宋体" w:eastAsia="宋体"/>
          <w:sz w:val="52"/>
          <w:spacing w:val="0"/>
          <w:color w:val="000000"/>
          <w:b w:val="off"/>
          <w:i w:val="off"/>
        </w:rPr>
        <w:t>些方面才给我们以限制。</w:t>
      </w:r>
      <w:bookmarkEnd w:id="3945"/>
    </w:p>
    <w:p>
      <w:pPr>
        <w:pageBreakBefore w:val="off"/>
        <w:tabs/>
        <w:wordWrap w:val="off"/>
        <w:spacing w:before="0" w:after="0" w:line="880" w:lineRule="atLeast"/>
        <w:ind w:left="1260" w:right="0" w:firstLine="1060"/>
        <w:jc w:val="both"/>
        <w:textAlignment w:val="baseline"/>
        <w:rPr>
          <w:sz w:val="52"/>
        </w:rPr>
      </w:pPr>
      <w:bookmarkStart w:name="" w:id="3946"/>
      <w:r>
        <w:rPr>
          <w:rFonts w:ascii="宋体" w:hAnsi="宋体" w:cs="宋体" w:eastAsia="宋体"/>
          <w:sz w:val="52"/>
          <w:spacing w:val="0"/>
          <w:color w:val="000000"/>
          <w:b w:val="off"/>
          <w:i w:val="off"/>
        </w:rPr>
        <w:t>既然如此，对命题态度我们可以尝试重新使用第42节中为处理</w:t>
      </w:r>
      <w:r>
        <w:rPr>
          <w:rFonts w:ascii="宋体" w:hAnsi="宋体" w:cs="宋体" w:eastAsia="宋体"/>
          <w:sz w:val="52"/>
          <w:spacing w:val="0"/>
          <w:color w:val="000000"/>
          <w:b w:val="off"/>
          <w:i w:val="off"/>
        </w:rPr>
        <w:t>真值载体问题提出的方法：我们可以尝试使用语句本身，而非内涵对</w:t>
      </w:r>
      <w:r>
        <w:rPr>
          <w:rFonts w:ascii="宋体" w:hAnsi="宋体" w:cs="宋体" w:eastAsia="宋体"/>
          <w:sz w:val="52"/>
          <w:spacing w:val="0"/>
          <w:color w:val="000000"/>
          <w:b w:val="off"/>
          <w:i w:val="off"/>
        </w:rPr>
        <w:t>象。[23]这是一个极端严格的同一性条件：记法的同一性(notational i-</w:t>
      </w:r>
      <w:r>
        <w:rPr>
          <w:rFonts w:ascii="宋体" w:hAnsi="宋体" w:cs="宋体" w:eastAsia="宋体"/>
          <w:sz w:val="52"/>
          <w:spacing w:val="0"/>
          <w:color w:val="000000"/>
          <w:b w:val="off"/>
          <w:i w:val="off"/>
        </w:rPr>
        <w:t>dentity)。这个想法大概说来就是要将第35节的(7)~(9)改述</w:t>
      </w:r>
      <w:r>
        <w:rPr>
          <w:rFonts w:ascii="宋体" w:hAnsi="宋体" w:cs="宋体" w:eastAsia="宋体"/>
          <w:sz w:val="52"/>
          <w:spacing w:val="0"/>
          <w:color w:val="000000"/>
          <w:b w:val="off"/>
          <w:i w:val="off"/>
        </w:rPr>
        <w:t>如下：</w:t>
      </w:r>
      <w:bookmarkEnd w:id="3946"/>
    </w:p>
    <w:p>
      <w:pPr>
        <w:pageBreakBefore w:val="off"/>
        <w:tabs/>
        <w:wordWrap w:val="off"/>
        <w:spacing w:before="0" w:after="0" w:line="560" w:lineRule="exact"/>
        <w:ind w:left="0" w:right="0"/>
        <w:jc w:val="both"/>
        <w:textAlignment w:val="baseline"/>
        <w:rPr>
          <w:sz w:val="47"/>
        </w:rPr>
      </w:pPr>
      <w:bookmarkStart w:name="" w:id="3947"/>
      <w:r>
        <w:rPr>
          <w:rFonts w:ascii="宋体" w:hAnsi="宋体" w:cs="宋体" w:eastAsia="宋体"/>
          <w:sz w:val="47"/>
          <w:spacing w:val="0"/>
          <w:color w:val="000000"/>
          <w:b w:val="off"/>
          <w:i w:val="off"/>
        </w:rPr>
        <w:t/>
      </w:r>
      <w:bookmarkEnd w:id="3947"/>
    </w:p>
    <w:p>
      <w:pPr>
        <w:pageBreakBefore w:val="off"/>
        <w:tabs/>
        <w:wordWrap w:val="off"/>
        <w:spacing w:before="0" w:after="0" w:line="560" w:lineRule="exact"/>
        <w:ind w:left="0" w:right="0"/>
        <w:jc w:val="both"/>
        <w:textAlignment w:val="baseline"/>
        <w:rPr>
          <w:sz w:val="47"/>
        </w:rPr>
      </w:pPr>
      <w:bookmarkStart w:name="" w:id="3948"/>
      <w:r>
        <w:rPr>
          <w:rFonts w:ascii="宋体" w:hAnsi="宋体" w:cs="宋体" w:eastAsia="宋体"/>
          <w:sz w:val="47"/>
          <w:spacing w:val="0"/>
          <w:color w:val="000000"/>
          <w:b w:val="off"/>
          <w:i w:val="off"/>
        </w:rPr>
        <w:t/>
      </w:r>
      <w:bookmarkEnd w:id="3948"/>
    </w:p>
    <w:p>
      <w:pPr>
        <w:pageBreakBefore w:val="off"/>
        <w:tabs/>
        <w:wordWrap w:val="off"/>
        <w:spacing w:before="0" w:after="0" w:line="640" w:lineRule="atLeast"/>
        <w:ind w:left="1260" w:right="0"/>
        <w:jc w:val="both"/>
        <w:textAlignment w:val="baseline"/>
        <w:rPr>
          <w:sz w:val="47"/>
        </w:rPr>
      </w:pPr>
      <w:bookmarkStart w:name="" w:id="3949"/>
      <w:r>
        <w:rPr>
          <w:rFonts w:ascii="黑体" w:hAnsi="黑体" w:cs="黑体" w:eastAsia="黑体"/>
          <w:sz w:val="47"/>
          <w:spacing w:val="0"/>
          <w:color w:val="000000"/>
          <w:b w:val="off"/>
          <w:i w:val="off"/>
        </w:rPr>
        <w:t>242</w:t>
      </w:r>
      <w:bookmarkEnd w:id="3949"/>
    </w:p>
    <w:p>
      <w:r>
        <w:t/>
      </w:r>
    </w:p>
    <w:p>
      <w:pPr>
        <w:sectPr>
          <w:footerReference r:id="rId715"/>
          <w:headerReference r:id="rId716" w:type="default"/>
          <w:type w:val="nextPage"/>
          <w:pgSz w:w="21240" w:h="31680"/>
          <w:pgMar w:left="2000" w:top="1800" w:right="2000" w:bottom="1800" w:header="1500" w:footer="1500"/>
          <w:cols w:num="1"/>
        </w:sectPr>
      </w:pPr>
    </w:p>
    <w:p>
      <w:pPr>
        <w:pageBreakBefore w:val="off"/>
        <w:tabs/>
        <w:wordWrap w:val="off"/>
        <w:spacing w:before="0" w:after="0" w:line="640" w:lineRule="atLeast"/>
        <w:ind w:left="0" w:right="2140"/>
        <w:jc w:val="right"/>
        <w:textAlignment w:val="baseline"/>
        <w:rPr>
          <w:sz w:val="47"/>
        </w:rPr>
      </w:pPr>
      <w:bookmarkStart w:name="" w:id="3950"/>
      <w:r>
        <w:rPr>
          <w:rFonts w:ascii="黑体" w:hAnsi="黑体" w:cs="黑体" w:eastAsia="黑体"/>
          <w:sz w:val="47"/>
          <w:spacing w:val="0"/>
          <w:color w:val="000000"/>
          <w:b w:val="on"/>
          <w:i w:val="off"/>
        </w:rPr>
        <w:t>第六章逃离内涵</w:t>
      </w:r>
      <w:bookmarkEnd w:id="3950"/>
    </w:p>
    <w:p>
      <w:pPr>
        <w:pageBreakBefore w:val="off"/>
        <w:tabs/>
        <w:wordWrap w:val="off"/>
        <w:spacing w:before="0" w:after="0" w:line="620" w:lineRule="exact"/>
        <w:ind w:left="0" w:right="0"/>
        <w:jc w:val="right"/>
        <w:textAlignment w:val="baseline"/>
        <w:rPr>
          <w:sz w:val="47"/>
        </w:rPr>
      </w:pPr>
      <w:bookmarkStart w:name="" w:id="3951"/>
      <w:r>
        <w:rPr>
          <w:rFonts w:ascii="宋体" w:hAnsi="宋体" w:cs="宋体" w:eastAsia="宋体"/>
          <w:sz w:val="47"/>
          <w:spacing w:val="0"/>
          <w:color w:val="000000"/>
          <w:b w:val="off"/>
          <w:i w:val="off"/>
        </w:rPr>
        <w:t/>
      </w:r>
      <w:bookmarkEnd w:id="3951"/>
    </w:p>
    <w:p>
      <w:pPr>
        <w:pageBreakBefore w:val="off"/>
        <w:tabs/>
        <w:wordWrap w:val="off"/>
        <w:spacing w:before="0" w:after="0" w:line="1040" w:lineRule="atLeast"/>
        <w:ind w:left="1260" w:right="2320" w:firstLine="1360"/>
        <w:jc w:val="both"/>
        <w:textAlignment w:val="baseline"/>
        <w:rPr>
          <w:sz w:val="50"/>
        </w:rPr>
      </w:pPr>
      <w:bookmarkStart w:name="" w:id="3952"/>
      <w:r>
        <w:rPr>
          <w:rFonts w:ascii="TimesNewRoman" w:hAnsi="TimesNewRoman" w:cs="TimesNewRoman" w:eastAsia="TimesNewRoman"/>
          <w:sz w:val="50"/>
          <w:spacing w:val="0"/>
          <w:color w:val="000000"/>
          <w:b w:val="off"/>
          <w:i w:val="off"/>
        </w:rPr>
        <w:t>(3)</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Tom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believes-true“Cicero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denounced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Catiline”</w:t>
      </w:r>
      <w:r>
        <w:rPr>
          <w:rFonts w:ascii="楷体" w:hAnsi="楷体" w:cs="楷体" w:eastAsia="楷体"/>
          <w:sz w:val="50"/>
          <w:spacing w:val="0"/>
          <w:color w:val="000000"/>
          <w:b w:val="off"/>
          <w:i w:val="off"/>
        </w:rPr>
        <w:t>(汤姆相信“西塞罗指责卡蒂利内”为真)</w:t>
      </w:r>
      <w:bookmarkEnd w:id="3952"/>
    </w:p>
    <w:p>
      <w:pPr>
        <w:pageBreakBefore w:val="off"/>
        <w:tabs/>
        <w:wordWrap w:val="off"/>
        <w:spacing w:before="0" w:after="0" w:line="1040" w:lineRule="atLeast"/>
        <w:ind w:left="1260" w:right="2300" w:firstLine="1040"/>
        <w:jc w:val="both"/>
        <w:textAlignment w:val="baseline"/>
        <w:rPr>
          <w:sz w:val="50"/>
        </w:rPr>
      </w:pPr>
      <w:bookmarkStart w:name="" w:id="3953"/>
      <w:r>
        <w:rPr>
          <w:rFonts w:ascii="TimesNewRoman" w:hAnsi="TimesNewRoman" w:cs="TimesNewRoman" w:eastAsia="TimesNewRoman"/>
          <w:sz w:val="50"/>
          <w:spacing w:val="0"/>
          <w:color w:val="000000"/>
          <w:b w:val="off"/>
          <w:i w:val="off"/>
        </w:rPr>
        <w:t>(4)</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Tom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believes-true“y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denounced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Catiline”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of</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Cicero</w:t>
      </w:r>
      <w:r>
        <w:rPr>
          <w:rFonts w:ascii="楷体" w:hAnsi="楷体" w:cs="楷体" w:eastAsia="楷体"/>
          <w:sz w:val="50"/>
          <w:spacing w:val="0"/>
          <w:color w:val="000000"/>
          <w:b w:val="off"/>
          <w:i w:val="off"/>
        </w:rPr>
        <w:t>(汤姆相信西塞罗的“y指责卡蒂利内”为真)</w:t>
      </w:r>
      <w:bookmarkEnd w:id="3953"/>
    </w:p>
    <w:p>
      <w:pPr>
        <w:pageBreakBefore w:val="off"/>
        <w:tabs/>
        <w:wordWrap w:val="off"/>
        <w:spacing w:before="0" w:after="0" w:line="1040" w:lineRule="atLeast"/>
        <w:ind w:left="1260" w:right="2300" w:firstLine="1040"/>
        <w:jc w:val="both"/>
        <w:textAlignment w:val="baseline"/>
        <w:rPr>
          <w:sz w:val="50"/>
        </w:rPr>
      </w:pPr>
      <w:bookmarkStart w:name="" w:id="3954"/>
      <w:r>
        <w:rPr>
          <w:rFonts w:ascii="TimesNewRoman" w:hAnsi="TimesNewRoman" w:cs="TimesNewRoman" w:eastAsia="TimesNewRoman"/>
          <w:sz w:val="50"/>
          <w:spacing w:val="0"/>
          <w:color w:val="000000"/>
          <w:b w:val="off"/>
          <w:i w:val="off"/>
        </w:rPr>
        <w:t>(5)</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Tom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believes-true“y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deniedunced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z”</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of</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Cicero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and</w:t>
      </w:r>
      <w:r>
        <w:rPr>
          <w:rFonts w:ascii="楷体" w:hAnsi="楷体" w:cs="楷体" w:eastAsia="楷体"/>
          <w:sz w:val="50"/>
          <w:spacing w:val="0"/>
          <w:color w:val="000000"/>
          <w:b w:val="off"/>
          <w:i w:val="off"/>
        </w:rPr>
        <w:t>Catiline</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(汤姆相信西塞罗和卡蒂利内的“y指责z”为</w:t>
      </w:r>
      <w:r>
        <w:rPr>
          <w:rFonts w:ascii="楷体" w:hAnsi="楷体" w:cs="楷体" w:eastAsia="楷体"/>
          <w:sz w:val="50"/>
          <w:spacing w:val="0"/>
          <w:color w:val="000000"/>
          <w:b w:val="off"/>
          <w:i w:val="off"/>
        </w:rPr>
        <w:t>真)。</w:t>
      </w:r>
      <w:bookmarkEnd w:id="3954"/>
    </w:p>
    <w:p>
      <w:pPr>
        <w:pageBreakBefore w:val="off"/>
        <w:tabs/>
        <w:wordWrap w:val="off"/>
        <w:spacing w:before="0" w:after="0" w:line="1040" w:lineRule="exact"/>
        <w:ind w:left="0" w:right="0"/>
        <w:jc w:val="both"/>
        <w:textAlignment w:val="baseline"/>
        <w:rPr>
          <w:sz w:val="50"/>
        </w:rPr>
      </w:pPr>
      <w:bookmarkStart w:name="" w:id="3955"/>
      <w:r>
        <w:rPr>
          <w:rFonts w:ascii="宋体" w:hAnsi="宋体" w:cs="宋体" w:eastAsia="宋体"/>
          <w:sz w:val="50"/>
          <w:spacing w:val="0"/>
          <w:color w:val="000000"/>
          <w:b w:val="off"/>
          <w:i w:val="off"/>
        </w:rPr>
        <w:t/>
      </w:r>
      <w:bookmarkEnd w:id="3955"/>
    </w:p>
    <w:p>
      <w:pPr>
        <w:pageBreakBefore w:val="off"/>
        <w:tabs/>
        <w:wordWrap w:val="off"/>
        <w:spacing w:before="0" w:after="0" w:line="1040" w:lineRule="atLeast"/>
        <w:ind w:left="180" w:right="1300"/>
        <w:jc w:val="both"/>
        <w:textAlignment w:val="baseline"/>
        <w:rPr>
          <w:sz w:val="48"/>
        </w:rPr>
      </w:pPr>
      <w:bookmarkStart w:name="" w:id="3956"/>
      <w:r>
        <w:rPr>
          <w:rFonts w:ascii="宋体" w:hAnsi="宋体" w:cs="宋体" w:eastAsia="宋体"/>
          <w:sz w:val="48"/>
          <w:spacing w:val="0"/>
          <w:color w:val="000000"/>
          <w:b w:val="off"/>
          <w:i w:val="off"/>
        </w:rPr>
        <w:t>我把“相信”改为“相信为真”(believes-true)，以便减轻人们的怪</w:t>
      </w:r>
      <w:r>
        <w:rPr>
          <w:rFonts w:ascii="宋体" w:hAnsi="宋体" w:cs="宋体" w:eastAsia="宋体"/>
          <w:sz w:val="48"/>
          <w:spacing w:val="0"/>
          <w:color w:val="000000"/>
          <w:b w:val="off"/>
          <w:i w:val="off"/>
        </w:rPr>
        <w:t>异感。</w:t>
      </w:r>
      <w:bookmarkEnd w:id="3956"/>
    </w:p>
    <w:p>
      <w:pPr>
        <w:pageBreakBefore w:val="off"/>
        <w:tabs/>
        <w:wordWrap w:val="off"/>
        <w:spacing w:before="0" w:after="0" w:line="1040" w:lineRule="atLeast"/>
        <w:ind w:left="180" w:right="1300" w:firstLine="1040"/>
        <w:jc w:val="both"/>
        <w:textAlignment w:val="baseline"/>
        <w:rPr>
          <w:sz w:val="48"/>
        </w:rPr>
      </w:pPr>
      <w:bookmarkStart w:name="" w:id="3957"/>
      <w:r>
        <w:rPr>
          <w:rFonts w:ascii="宋体" w:hAnsi="宋体" w:cs="宋体" w:eastAsia="宋体"/>
          <w:sz w:val="48"/>
          <w:spacing w:val="0"/>
          <w:color w:val="000000"/>
          <w:b w:val="off"/>
          <w:i w:val="off"/>
        </w:rPr>
        <w:t>该方案有其可取之处。引语不会像类抽象那样使我们失望。而</w:t>
      </w:r>
      <w:r>
        <w:rPr>
          <w:rFonts w:ascii="宋体" w:hAnsi="宋体" w:cs="宋体" w:eastAsia="宋体"/>
          <w:sz w:val="48"/>
          <w:spacing w:val="0"/>
          <w:color w:val="000000"/>
          <w:b w:val="off"/>
          <w:i w:val="off"/>
        </w:rPr>
        <w:t>且，引语虽然是暗昧不明的，却是一种生动的形式，可将其他暗昧不</w:t>
      </w:r>
      <w:r>
        <w:rPr>
          <w:rFonts w:ascii="宋体" w:hAnsi="宋体" w:cs="宋体" w:eastAsia="宋体"/>
          <w:sz w:val="48"/>
          <w:spacing w:val="0"/>
          <w:color w:val="000000"/>
          <w:b w:val="off"/>
          <w:i w:val="off"/>
        </w:rPr>
        <w:t>明的构造还原于它。而且如果愿意的话，甚至可以将它完全消解于拼</w:t>
      </w:r>
      <w:r>
        <w:rPr>
          <w:rFonts w:ascii="宋体" w:hAnsi="宋体" w:cs="宋体" w:eastAsia="宋体"/>
          <w:sz w:val="48"/>
          <w:spacing w:val="0"/>
          <w:color w:val="000000"/>
          <w:b w:val="off"/>
          <w:i w:val="off"/>
        </w:rPr>
        <w:t>写(见第30节)。</w:t>
      </w:r>
      <w:bookmarkEnd w:id="3957"/>
    </w:p>
    <w:p>
      <w:pPr>
        <w:pageBreakBefore w:val="off"/>
        <w:tabs/>
        <w:wordWrap w:val="off"/>
        <w:spacing w:before="0" w:after="0" w:line="1040" w:lineRule="atLeast"/>
        <w:ind w:left="180" w:right="0" w:firstLine="1040"/>
        <w:jc w:val="both"/>
        <w:textAlignment w:val="baseline"/>
        <w:rPr>
          <w:sz w:val="48"/>
        </w:rPr>
      </w:pPr>
      <w:bookmarkStart w:name="" w:id="3958"/>
      <w:r>
        <w:rPr>
          <w:rFonts w:ascii="宋体" w:hAnsi="宋体" w:cs="宋体" w:eastAsia="宋体"/>
          <w:sz w:val="48"/>
          <w:spacing w:val="0"/>
          <w:color w:val="000000"/>
          <w:b w:val="off"/>
          <w:i w:val="off"/>
        </w:rPr>
        <w:t>内涵抽象与类抽象非常不同。我们很少能做到从类抽象转换到引</w:t>
      </w:r>
      <w:r>
        <w:rPr>
          <w:rFonts w:ascii="宋体" w:hAnsi="宋体" w:cs="宋体" w:eastAsia="宋体"/>
          <w:sz w:val="48"/>
          <w:spacing w:val="0"/>
          <w:color w:val="000000"/>
          <w:b w:val="off"/>
          <w:i w:val="off"/>
        </w:rPr>
        <w:t>语，从而摒弃类。区别在于类抽象可以被随意量化(见第43节)。偏</w:t>
      </w:r>
      <w:r>
        <w:rPr>
          <w:rFonts w:ascii="宋体" w:hAnsi="宋体" w:cs="宋体" w:eastAsia="宋体"/>
          <w:sz w:val="48"/>
          <w:spacing w:val="0"/>
          <w:color w:val="000000"/>
          <w:b w:val="off"/>
          <w:i w:val="off"/>
        </w:rPr>
        <w:t>袒不能量化的引语而放弃类理论，意味着把类理论所能提供的东西大</w:t>
      </w:r>
      <w:r>
        <w:rPr>
          <w:rFonts w:ascii="宋体" w:hAnsi="宋体" w:cs="宋体" w:eastAsia="宋体"/>
          <w:sz w:val="48"/>
          <w:spacing w:val="0"/>
          <w:color w:val="000000"/>
          <w:b w:val="off"/>
          <w:i w:val="off"/>
        </w:rPr>
        <w:t>多放弃了(对此容后再谈，见第55节)。反之，内涵抽象在第35节</w:t>
      </w:r>
      <w:r>
        <w:rPr>
          <w:rFonts w:ascii="宋体" w:hAnsi="宋体" w:cs="宋体" w:eastAsia="宋体"/>
          <w:sz w:val="48"/>
          <w:spacing w:val="0"/>
          <w:color w:val="000000"/>
          <w:b w:val="off"/>
          <w:i w:val="off"/>
        </w:rPr>
        <w:t>中则被强加一种义务，要完全接受暗昧性；所以将其吸收进引语不会</w:t>
      </w:r>
      <w:r>
        <w:rPr>
          <w:rFonts w:ascii="宋体" w:hAnsi="宋体" w:cs="宋体" w:eastAsia="宋体"/>
          <w:sz w:val="48"/>
          <w:spacing w:val="0"/>
          <w:color w:val="000000"/>
          <w:b w:val="off"/>
          <w:i w:val="off"/>
        </w:rPr>
        <w:t>有这样的损失。</w:t>
      </w:r>
      <w:bookmarkEnd w:id="3958"/>
    </w:p>
    <w:p>
      <w:pPr>
        <w:pageBreakBefore w:val="off"/>
        <w:tabs/>
        <w:wordWrap w:val="off"/>
        <w:spacing w:before="0" w:after="0" w:line="1040" w:lineRule="atLeast"/>
        <w:ind w:left="180" w:right="1260" w:firstLine="1040"/>
        <w:jc w:val="both"/>
        <w:textAlignment w:val="baseline"/>
        <w:rPr>
          <w:sz w:val="48"/>
        </w:rPr>
      </w:pPr>
      <w:bookmarkStart w:name="" w:id="3959"/>
      <w:r>
        <w:rPr>
          <w:rFonts w:ascii="宋体" w:hAnsi="宋体" w:cs="宋体" w:eastAsia="宋体"/>
          <w:sz w:val="48"/>
          <w:spacing w:val="0"/>
          <w:color w:val="000000"/>
          <w:b w:val="off"/>
          <w:i w:val="off"/>
        </w:rPr>
        <w:t>(3)~(5)的建议同样适用于其他命题态度。“Tom</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says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that</w:t>
      </w:r>
      <w:r>
        <w:rPr>
          <w:rFonts w:ascii="宋体" w:hAnsi="宋体" w:cs="宋体" w:eastAsia="宋体"/>
          <w:sz w:val="48"/>
          <w:spacing w:val="0"/>
          <w:color w:val="000000"/>
          <w:b w:val="off"/>
          <w:i w:val="off"/>
        </w:rPr>
        <w:t>Cicero</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deniedunced</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Catiline”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(汤姆说西塞罗指责卡蒂利内)，或者</w:t>
      </w:r>
      <w:r>
        <w:rPr>
          <w:rFonts w:ascii="TimesNewRoman" w:hAnsi="TimesNewRoman" w:cs="TimesNewRoman" w:eastAsia="TimesNewRoman"/>
          <w:sz w:val="48"/>
          <w:spacing w:val="0"/>
          <w:color w:val="000000"/>
          <w:b w:val="off"/>
          <w:i w:val="off"/>
        </w:rPr>
        <w: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says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Cicero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deniedunced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Catiline]”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(汤姆说[西塞罗指责卡</w:t>
      </w:r>
      <w:r>
        <w:rPr>
          <w:rFonts w:ascii="宋体" w:hAnsi="宋体" w:cs="宋体" w:eastAsia="宋体"/>
          <w:sz w:val="48"/>
          <w:spacing w:val="0"/>
          <w:color w:val="000000"/>
          <w:b w:val="off"/>
          <w:i w:val="off"/>
        </w:rPr>
        <w:t>蒂利内])会变成：</w:t>
      </w:r>
      <w:bookmarkEnd w:id="3959"/>
    </w:p>
    <w:p>
      <w:pPr>
        <w:pageBreakBefore w:val="off"/>
        <w:tabs/>
        <w:wordWrap w:val="off"/>
        <w:spacing w:before="780" w:after="0" w:line="1040" w:lineRule="atLeast"/>
        <w:ind w:left="1260" w:right="2300" w:firstLine="1040"/>
        <w:jc w:val="both"/>
        <w:textAlignment w:val="baseline"/>
        <w:rPr>
          <w:sz w:val="50"/>
        </w:rPr>
      </w:pPr>
      <w:bookmarkStart w:name="" w:id="3960"/>
      <w:r>
        <w:rPr>
          <w:rFonts w:ascii="TimesNewRoman" w:hAnsi="TimesNewRoman" w:cs="TimesNewRoman" w:eastAsia="TimesNewRoman"/>
          <w:sz w:val="50"/>
          <w:spacing w:val="0"/>
          <w:color w:val="000000"/>
          <w:b w:val="off"/>
          <w:i w:val="off"/>
        </w:rPr>
        <w:t>(6)</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Tom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says-true“Cicero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deniedunced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Catiline”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(汤姆</w:t>
      </w:r>
      <w:r>
        <w:rPr>
          <w:rFonts w:ascii="楷体" w:hAnsi="楷体" w:cs="楷体" w:eastAsia="楷体"/>
          <w:sz w:val="50"/>
          <w:spacing w:val="0"/>
          <w:color w:val="000000"/>
          <w:b w:val="off"/>
          <w:i w:val="off"/>
        </w:rPr>
        <w:t>说“西塞罗指责卡蒂利内”为真)。</w:t>
      </w:r>
      <w:bookmarkEnd w:id="3960"/>
    </w:p>
    <w:p>
      <w:pPr>
        <w:pageBreakBefore w:val="off"/>
        <w:tabs/>
        <w:wordWrap w:val="off"/>
        <w:spacing w:before="0" w:after="0" w:line="600" w:lineRule="exact"/>
        <w:ind w:left="0" w:right="0"/>
        <w:jc w:val="both"/>
        <w:textAlignment w:val="baseline"/>
        <w:rPr>
          <w:sz w:val="46"/>
        </w:rPr>
      </w:pPr>
      <w:bookmarkStart w:name="" w:id="3961"/>
      <w:r>
        <w:rPr>
          <w:rFonts w:ascii="宋体" w:hAnsi="宋体" w:cs="宋体" w:eastAsia="宋体"/>
          <w:sz w:val="46"/>
          <w:spacing w:val="0"/>
          <w:color w:val="000000"/>
          <w:b w:val="off"/>
          <w:i w:val="off"/>
        </w:rPr>
        <w:t/>
      </w:r>
      <w:bookmarkEnd w:id="3961"/>
    </w:p>
    <w:p>
      <w:pPr>
        <w:pageBreakBefore w:val="off"/>
        <w:tabs/>
        <w:wordWrap w:val="off"/>
        <w:spacing w:before="0" w:after="0" w:line="600" w:lineRule="exact"/>
        <w:ind w:left="0" w:right="0"/>
        <w:jc w:val="both"/>
        <w:textAlignment w:val="baseline"/>
        <w:rPr>
          <w:sz w:val="46"/>
        </w:rPr>
      </w:pPr>
      <w:bookmarkStart w:name="" w:id="3962"/>
      <w:r>
        <w:rPr>
          <w:rFonts w:ascii="宋体" w:hAnsi="宋体" w:cs="宋体" w:eastAsia="宋体"/>
          <w:sz w:val="46"/>
          <w:spacing w:val="0"/>
          <w:color w:val="000000"/>
          <w:b w:val="off"/>
          <w:i w:val="off"/>
        </w:rPr>
        <w:t/>
      </w:r>
      <w:bookmarkEnd w:id="3962"/>
    </w:p>
    <w:p>
      <w:pPr>
        <w:pageBreakBefore w:val="off"/>
        <w:tabs/>
        <w:wordWrap w:val="off"/>
        <w:spacing w:before="0" w:after="0" w:line="620" w:lineRule="atLeast"/>
        <w:ind w:left="0" w:right="1260"/>
        <w:jc w:val="right"/>
        <w:textAlignment w:val="baseline"/>
        <w:rPr>
          <w:sz w:val="46"/>
        </w:rPr>
      </w:pPr>
      <w:bookmarkStart w:name="" w:id="3963"/>
      <w:r>
        <w:rPr>
          <w:rFonts w:ascii="黑体" w:hAnsi="黑体" w:cs="黑体" w:eastAsia="黑体"/>
          <w:sz w:val="46"/>
          <w:spacing w:val="0"/>
          <w:color w:val="000000"/>
          <w:b w:val="off"/>
          <w:i w:val="off"/>
        </w:rPr>
        <w:t>243</w:t>
      </w:r>
      <w:bookmarkEnd w:id="3963"/>
    </w:p>
    <w:p>
      <w:r>
        <w:t/>
      </w:r>
    </w:p>
    <w:p>
      <w:pPr>
        <w:sectPr>
          <w:footerReference r:id="rId717"/>
          <w:headerReference r:id="rId718" w:type="default"/>
          <w:type w:val="nextPage"/>
          <w:pgSz w:w="21240" w:h="31680"/>
          <w:pgMar w:left="1900" w:top="2280" w:right="1900" w:bottom="2280" w:header="1980" w:footer="1980"/>
          <w:cols w:num="1"/>
        </w:sectPr>
      </w:pPr>
    </w:p>
    <w:p>
      <w:pPr>
        <w:pageBreakBefore w:val="off"/>
        <w:tabs/>
        <w:wordWrap w:val="off"/>
        <w:spacing w:before="600" w:after="0" w:line="560" w:lineRule="atLeast"/>
        <w:ind w:left="1900" w:right="0"/>
        <w:jc w:val="both"/>
        <w:textAlignment w:val="baseline"/>
        <w:rPr>
          <w:sz w:val="41"/>
        </w:rPr>
      </w:pPr>
      <w:bookmarkStart w:name="" w:id="3964"/>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1981200</wp:posOffset>
            </wp:positionH>
            <wp:positionV relativeFrom="paragraph">
              <wp:posOffset>12700</wp:posOffset>
            </wp:positionV>
            <wp:extent cx="431800" cy="749300"/>
            <wp:wrapNone/>
            <wp:docPr id="404" name="Drawing 404"/>
            <a:graphic xmlns:a="http://schemas.openxmlformats.org/drawingml/2006/main">
              <a:graphicData uri="http://schemas.openxmlformats.org/drawingml/2006/picture">
                <pic:pic xmlns:pic="http://schemas.openxmlformats.org/drawingml/2006/picture">
                  <pic:nvPicPr>
                    <pic:cNvPr id="0" name="Picture 403"/>
                    <pic:cNvPicPr>
                      <a:picLocks noChangeAspect="true"/>
                    </pic:cNvPicPr>
                  </pic:nvPicPr>
                  <pic:blipFill>
                    <a:blip r:embed="rId151"/>
                    <a:stretch>
                      <a:fillRect/>
                    </a:stretch>
                  </pic:blipFill>
                  <pic:spPr>
                    <a:xfrm>
                      <a:off x="0" y="0"/>
                      <a:ext cx="431800" cy="749300"/>
                    </a:xfrm>
                    <a:prstGeom prst="rect">
                      <a:avLst/>
                    </a:prstGeom>
                  </pic:spPr>
                </pic:pic>
              </a:graphicData>
            </a:graphic>
          </wp:anchor>
        </w:drawing>
      </w:r>
      <w:bookmarkEnd w:id="3964"/>
    </w:p>
    <w:p>
      <w:pPr>
        <w:pageBreakBefore w:val="off"/>
        <w:tabs/>
        <w:wordWrap w:val="off"/>
        <w:spacing w:before="0" w:after="0" w:line="500" w:lineRule="exact"/>
        <w:ind w:left="0" w:right="0"/>
        <w:jc w:val="both"/>
        <w:textAlignment w:val="baseline"/>
        <w:rPr>
          <w:sz w:val="41"/>
        </w:rPr>
      </w:pPr>
      <w:bookmarkStart w:name="" w:id="3965"/>
      <w:r>
        <w:rPr>
          <w:rFonts w:ascii="宋体" w:hAnsi="宋体" w:cs="宋体" w:eastAsia="宋体"/>
          <w:sz w:val="41"/>
          <w:spacing w:val="0"/>
          <w:color w:val="000000"/>
          <w:b w:val="off"/>
          <w:i w:val="off"/>
        </w:rPr>
        <w:t/>
      </w:r>
      <w:bookmarkEnd w:id="3965"/>
    </w:p>
    <w:p>
      <w:pPr>
        <w:pageBreakBefore w:val="off"/>
        <w:tabs/>
        <w:wordWrap w:val="off"/>
        <w:spacing w:before="0" w:after="0" w:line="900" w:lineRule="atLeast"/>
        <w:ind w:left="1200" w:right="160" w:firstLine="980"/>
        <w:jc w:val="both"/>
        <w:textAlignment w:val="baseline"/>
        <w:rPr>
          <w:sz w:val="53"/>
        </w:rPr>
      </w:pPr>
      <w:bookmarkStart w:name="" w:id="3966"/>
      <w:r>
        <w:rPr>
          <w:rFonts w:ascii="宋体" w:hAnsi="宋体" w:cs="宋体" w:eastAsia="宋体"/>
          <w:sz w:val="53"/>
          <w:spacing w:val="0"/>
          <w:color w:val="000000"/>
          <w:b w:val="off"/>
          <w:i w:val="off"/>
        </w:rPr>
        <w:t>这一新动词①不能与直接引语的“说”(says)相混淆；(6)意在</w:t>
      </w:r>
      <w:r>
        <w:rPr>
          <w:rFonts w:ascii="宋体" w:hAnsi="宋体" w:cs="宋体" w:eastAsia="宋体"/>
          <w:sz w:val="53"/>
          <w:spacing w:val="0"/>
          <w:color w:val="000000"/>
          <w:b w:val="off"/>
          <w:i w:val="off"/>
        </w:rPr>
        <w:t>保持间接引语的自由。</w:t>
      </w:r>
      <w:bookmarkEnd w:id="3966"/>
    </w:p>
    <w:p>
      <w:pPr>
        <w:pageBreakBefore w:val="off"/>
        <w:tabs/>
        <w:wordWrap w:val="off"/>
        <w:spacing w:before="0" w:after="0" w:line="900" w:lineRule="atLeast"/>
        <w:ind w:left="1200" w:right="140" w:firstLine="1040"/>
        <w:jc w:val="both"/>
        <w:textAlignment w:val="baseline"/>
        <w:rPr>
          <w:sz w:val="53"/>
        </w:rPr>
      </w:pPr>
      <w:bookmarkStart w:name="" w:id="3967"/>
      <w:r>
        <w:rPr>
          <w:rFonts w:ascii="宋体" w:hAnsi="宋体" w:cs="宋体" w:eastAsia="宋体"/>
          <w:sz w:val="53"/>
          <w:spacing w:val="0"/>
          <w:color w:val="000000"/>
          <w:b w:val="off"/>
          <w:i w:val="off"/>
        </w:rPr>
        <w:t>因此，一般来说，命题态度的对象将只限定为永恒句，不管是开</w:t>
      </w:r>
      <w:r>
        <w:rPr>
          <w:rFonts w:ascii="宋体" w:hAnsi="宋体" w:cs="宋体" w:eastAsia="宋体"/>
          <w:sz w:val="53"/>
          <w:spacing w:val="0"/>
          <w:color w:val="000000"/>
          <w:b w:val="off"/>
          <w:i w:val="off"/>
        </w:rPr>
        <w:t>语句还是闭语句。在将其限定为永恒句时，我们并不禁止命题态度语</w:t>
      </w:r>
      <w:r>
        <w:rPr>
          <w:rFonts w:ascii="宋体" w:hAnsi="宋体" w:cs="宋体" w:eastAsia="宋体"/>
          <w:sz w:val="53"/>
          <w:spacing w:val="0"/>
          <w:color w:val="000000"/>
          <w:b w:val="off"/>
          <w:i w:val="off"/>
        </w:rPr>
        <w:t>境中的其他语句；问题仅仅在于，不是这些语句而只是其永恒义释才</w:t>
      </w:r>
      <w:r>
        <w:rPr>
          <w:rFonts w:ascii="宋体" w:hAnsi="宋体" w:cs="宋体" w:eastAsia="宋体"/>
          <w:sz w:val="53"/>
          <w:spacing w:val="0"/>
          <w:color w:val="000000"/>
          <w:b w:val="off"/>
          <w:i w:val="off"/>
        </w:rPr>
        <w:t>算做命题态度的对象。这个情况有点像我们仍在使用内涵抽象时一样</w:t>
      </w:r>
      <w:r>
        <w:rPr>
          <w:rFonts w:ascii="宋体" w:hAnsi="宋体" w:cs="宋体" w:eastAsia="宋体"/>
          <w:sz w:val="53"/>
          <w:spacing w:val="0"/>
          <w:color w:val="000000"/>
          <w:b w:val="off"/>
          <w:i w:val="off"/>
        </w:rPr>
        <w:t>(见第40节)。在分析命题态度上所出现的部分混乱之被澄清，是由</w:t>
      </w:r>
      <w:r>
        <w:rPr>
          <w:rFonts w:ascii="宋体" w:hAnsi="宋体" w:cs="宋体" w:eastAsia="宋体"/>
          <w:sz w:val="53"/>
          <w:spacing w:val="0"/>
          <w:color w:val="000000"/>
          <w:b w:val="off"/>
          <w:i w:val="off"/>
        </w:rPr>
        <w:t>于我们注意到只有转换为永恒句才能阐明命题态度对象，不管是在命</w:t>
      </w:r>
      <w:r>
        <w:rPr>
          <w:rFonts w:ascii="宋体" w:hAnsi="宋体" w:cs="宋体" w:eastAsia="宋体"/>
          <w:sz w:val="53"/>
          <w:spacing w:val="0"/>
          <w:color w:val="000000"/>
          <w:b w:val="off"/>
          <w:i w:val="off"/>
        </w:rPr>
        <w:t>题抽象中还是在引语中。</w:t>
      </w:r>
      <w:bookmarkEnd w:id="3967"/>
    </w:p>
    <w:p>
      <w:pPr>
        <w:pageBreakBefore w:val="off"/>
        <w:tabs/>
        <w:wordWrap w:val="off"/>
        <w:spacing w:before="0" w:after="0" w:line="900" w:lineRule="atLeast"/>
        <w:ind w:left="1200" w:right="80" w:firstLine="1040"/>
        <w:jc w:val="both"/>
        <w:textAlignment w:val="baseline"/>
        <w:rPr>
          <w:sz w:val="53"/>
        </w:rPr>
      </w:pPr>
      <w:bookmarkStart w:name="" w:id="3968"/>
      <w:r>
        <w:rPr>
          <w:rFonts w:ascii="宋体" w:hAnsi="宋体" w:cs="宋体" w:eastAsia="宋体"/>
          <w:sz w:val="53"/>
          <w:spacing w:val="0"/>
          <w:color w:val="000000"/>
          <w:b w:val="off"/>
          <w:i w:val="off"/>
        </w:rPr>
        <w:t>认为命题态度的对象是语句并不要求人们说对象语句的语言或</w:t>
      </w:r>
      <w:r>
        <w:rPr>
          <w:rFonts w:ascii="宋体" w:hAnsi="宋体" w:cs="宋体" w:eastAsia="宋体"/>
          <w:sz w:val="53"/>
          <w:spacing w:val="0"/>
          <w:color w:val="000000"/>
          <w:b w:val="off"/>
          <w:i w:val="off"/>
        </w:rPr>
        <w:t>任何语言。耗子怕猫被认为是它怕某一英语语句为真。正如丘奇所</w:t>
      </w:r>
      <w:r>
        <w:rPr>
          <w:rFonts w:ascii="宋体" w:hAnsi="宋体" w:cs="宋体" w:eastAsia="宋体"/>
          <w:sz w:val="53"/>
          <w:spacing w:val="0"/>
          <w:color w:val="000000"/>
          <w:b w:val="off"/>
          <w:i w:val="off"/>
        </w:rPr>
        <w:t>说[24]，这里仍有某种语言的相对性问题。引语只不过是其中展示</w:t>
      </w:r>
      <w:r>
        <w:rPr>
          <w:rFonts w:ascii="宋体" w:hAnsi="宋体" w:cs="宋体" w:eastAsia="宋体"/>
          <w:sz w:val="53"/>
          <w:spacing w:val="0"/>
          <w:color w:val="000000"/>
          <w:b w:val="off"/>
          <w:i w:val="off"/>
        </w:rPr>
        <w:t>的形式的名称，不管它们属于什么样的语言。如果(3)~(6)所引</w:t>
      </w:r>
      <w:r>
        <w:rPr>
          <w:rFonts w:ascii="宋体" w:hAnsi="宋体" w:cs="宋体" w:eastAsia="宋体"/>
          <w:sz w:val="53"/>
          <w:spacing w:val="0"/>
          <w:color w:val="000000"/>
          <w:b w:val="off"/>
          <w:i w:val="off"/>
        </w:rPr>
        <w:t>的同一些形式由于巧合在其他语言中也有意义，而且是与我们所预</w:t>
      </w:r>
      <w:r>
        <w:rPr>
          <w:rFonts w:ascii="宋体" w:hAnsi="宋体" w:cs="宋体" w:eastAsia="宋体"/>
          <w:sz w:val="53"/>
          <w:spacing w:val="0"/>
          <w:color w:val="000000"/>
          <w:b w:val="off"/>
          <w:i w:val="off"/>
        </w:rPr>
        <w:t>期的不同的意义，情形又如何呢？偶然巧合的情况是不能排除的；</w:t>
      </w:r>
      <w:r>
        <w:rPr>
          <w:rFonts w:ascii="宋体" w:hAnsi="宋体" w:cs="宋体" w:eastAsia="宋体"/>
          <w:sz w:val="53"/>
          <w:spacing w:val="0"/>
          <w:color w:val="000000"/>
          <w:b w:val="off"/>
          <w:i w:val="off"/>
        </w:rPr>
        <w:t>对丘奇来说甚至是不可避免的，因为他将所有可能的语言都当做语</w:t>
      </w:r>
      <w:r>
        <w:rPr>
          <w:rFonts w:ascii="宋体" w:hAnsi="宋体" w:cs="宋体" w:eastAsia="宋体"/>
          <w:sz w:val="53"/>
          <w:spacing w:val="0"/>
          <w:color w:val="000000"/>
          <w:b w:val="off"/>
          <w:i w:val="off"/>
        </w:rPr>
        <w:t>言，而不限于那些实际使用的语言。所以显而易见，我们应将(3)</w:t>
      </w:r>
      <w:r>
        <w:rPr>
          <w:rFonts w:ascii="宋体" w:hAnsi="宋体" w:cs="宋体" w:eastAsia="宋体"/>
          <w:sz w:val="53"/>
          <w:spacing w:val="0"/>
          <w:color w:val="000000"/>
          <w:b w:val="off"/>
          <w:i w:val="off"/>
        </w:rPr>
        <w:t>修正为：</w:t>
      </w:r>
      <w:bookmarkEnd w:id="3968"/>
    </w:p>
    <w:p>
      <w:pPr>
        <w:pageBreakBefore w:val="off"/>
        <w:tabs/>
        <w:wordWrap w:val="off"/>
        <w:spacing w:before="660" w:after="0" w:line="960" w:lineRule="atLeast"/>
        <w:ind w:left="2300" w:right="1040" w:firstLine="1040"/>
        <w:jc w:val="both"/>
        <w:textAlignment w:val="baseline"/>
        <w:rPr>
          <w:sz w:val="59"/>
        </w:rPr>
      </w:pPr>
      <w:bookmarkStart w:name="" w:id="3969"/>
      <w:r>
        <w:rPr>
          <w:rFonts w:ascii="TimesNewRoman" w:hAnsi="TimesNewRoman" w:cs="TimesNewRoman" w:eastAsia="TimesNewRoman"/>
          <w:sz w:val="59"/>
          <w:spacing w:val="0"/>
          <w:color w:val="000000"/>
          <w:b w:val="off"/>
          <w:i w:val="off"/>
        </w:rPr>
        <w:t>(7) Tom believes-true in English“ Cicero denounced</w:t>
      </w:r>
      <w:r>
        <w:rPr>
          <w:rFonts w:ascii="TimesNewRoman" w:hAnsi="TimesNewRoman" w:cs="TimesNewRoman" w:eastAsia="TimesNewRoman"/>
          <w:sz w:val="59"/>
          <w:spacing w:val="0"/>
          <w:color w:val="000000"/>
          <w:b w:val="off"/>
          <w:i w:val="off"/>
        </w:rPr>
        <w:t>Catiline”;</w:t>
      </w:r>
      <w:bookmarkEnd w:id="3969"/>
    </w:p>
    <w:p>
      <w:pPr>
        <w:pageBreakBefore w:val="off"/>
        <w:tabs/>
        <w:wordWrap w:val="off"/>
        <w:spacing w:before="0" w:after="0" w:line="700" w:lineRule="atLeast"/>
        <w:ind w:left="3340" w:right="0"/>
        <w:jc w:val="both"/>
        <w:textAlignment w:val="baseline"/>
        <w:rPr>
          <w:sz w:val="52"/>
        </w:rPr>
      </w:pPr>
      <w:bookmarkStart w:name="" w:id="3970"/>
      <w:r>
        <w:rPr>
          <w:rFonts w:ascii="楷体" w:hAnsi="楷体" w:cs="楷体" w:eastAsia="楷体"/>
          <w:sz w:val="52"/>
          <w:spacing w:val="0"/>
          <w:color w:val="000000"/>
          <w:b w:val="off"/>
          <w:i w:val="off"/>
        </w:rPr>
        <w:t>(汤姆根据英语相信“西塞罗指责卡蒂利内”为真)</w:t>
      </w:r>
      <w:bookmarkEnd w:id="3970"/>
    </w:p>
    <w:p>
      <w:pPr>
        <w:pageBreakBefore w:val="off"/>
        <w:tabs/>
        <w:wordWrap w:val="off"/>
        <w:spacing w:before="0" w:after="0" w:line="920" w:lineRule="exact"/>
        <w:ind w:left="0" w:right="0"/>
        <w:jc w:val="both"/>
        <w:textAlignment w:val="baseline"/>
        <w:rPr>
          <w:sz w:val="53"/>
        </w:rPr>
      </w:pPr>
      <w:bookmarkStart w:name="" w:id="3971"/>
      <w:r>
        <w:rPr>
          <w:rFonts w:ascii="宋体" w:hAnsi="宋体" w:cs="宋体" w:eastAsia="宋体"/>
          <w:sz w:val="53"/>
          <w:spacing w:val="0"/>
          <w:color w:val="000000"/>
          <w:b w:val="off"/>
          <w:i w:val="off"/>
        </w:rPr>
        <w:t/>
      </w:r>
      <w:bookmarkEnd w:id="3971"/>
    </w:p>
    <w:p>
      <w:pPr>
        <w:pageBreakBefore w:val="off"/>
        <w:tabs/>
        <w:wordWrap w:val="off"/>
        <w:spacing w:before="0" w:after="0" w:line="900" w:lineRule="atLeast"/>
        <w:ind w:left="1200" w:right="0"/>
        <w:jc w:val="both"/>
        <w:textAlignment w:val="baseline"/>
        <w:rPr>
          <w:sz w:val="53"/>
        </w:rPr>
      </w:pPr>
      <w:bookmarkStart w:name="" w:id="3972"/>
      <w:r>
        <w:rPr>
          <w:rFonts w:ascii="宋体" w:hAnsi="宋体" w:cs="宋体" w:eastAsia="宋体"/>
          <w:sz w:val="53"/>
          <w:spacing w:val="0"/>
          <w:color w:val="000000"/>
          <w:b w:val="off"/>
          <w:i w:val="off"/>
        </w:rPr>
        <w:t>而且对(4)~(6)及其他例子也做相应的修正。</w:t>
      </w:r>
      <w:bookmarkEnd w:id="3972"/>
    </w:p>
    <w:p>
      <w:pPr>
        <w:pageBreakBefore w:val="off"/>
        <w:tabs/>
        <w:wordWrap w:val="off"/>
        <w:spacing w:before="0" w:after="0" w:line="900" w:lineRule="atLeast"/>
        <w:ind w:left="1260" w:right="0" w:hanging="1260"/>
        <w:jc w:val="both"/>
        <w:textAlignment w:val="baseline"/>
        <w:rPr>
          <w:sz w:val="53"/>
        </w:rPr>
      </w:pPr>
      <w:bookmarkStart w:name="" w:id="3973"/>
      <w:r>
        <w:rPr>
          <w:rFonts w:ascii="宋体" w:hAnsi="宋体" w:cs="宋体" w:eastAsia="宋体"/>
          <w:sz w:val="53"/>
          <w:spacing w:val="0"/>
          <w:color w:val="000000"/>
          <w:b w:val="off"/>
          <w:i w:val="off"/>
        </w:rPr>
        <w:t>214</w:t>
      </w:r>
      <w:r>
        <w:rPr>
          <w:rFonts w:ascii="宋体" w:hAnsi="宋体" w:cs="宋体" w:eastAsia="宋体"/>
          <w:sz w:val="53"/>
          <w:spacing w:val="0"/>
          <w:color w:val="000000"/>
          <w:b w:val="off"/>
          <w:i w:val="off"/>
        </w:rPr>
        <w:t xml:space="preserve">     但在丘奇看来[25]，把命题态度的对象看做语言形式仍存在着一</w:t>
      </w:r>
      <w:r>
        <w:rPr>
          <w:rFonts w:ascii="宋体" w:hAnsi="宋体" w:cs="宋体" w:eastAsia="宋体"/>
          <w:sz w:val="53"/>
          <w:spacing w:val="0"/>
          <w:color w:val="000000"/>
          <w:b w:val="off"/>
          <w:i w:val="off"/>
        </w:rPr>
        <w:t>个基本困难。(7)的德语翻译(其生硬不逊于英语原句)可写为：</w:t>
      </w:r>
      <w:bookmarkEnd w:id="3973"/>
    </w:p>
    <w:p>
      <w:pPr>
        <w:pageBreakBefore w:val="off"/>
        <w:tabs/>
        <w:wordWrap w:val="off"/>
        <w:spacing w:before="400" w:after="0" w:line="900" w:lineRule="atLeast"/>
        <w:ind w:left="1300" w:right="0"/>
        <w:jc w:val="both"/>
        <w:textAlignment w:val="baseline"/>
        <w:rPr>
          <w:sz w:val="53"/>
        </w:rPr>
      </w:pPr>
      <w:bookmarkStart w:name="" w:id="3974"/>
      <w:r>
        <w:rPr>
          <w:rFonts w:ascii="宋体" w:hAnsi="宋体" w:cs="宋体" w:eastAsia="宋体"/>
          <w:sz w:val="53"/>
          <w:spacing w:val="0"/>
          <w:color w:val="000000"/>
          <w:u w:val="single"/>
          <w:b w:val="off"/>
          <w:i w:val="off"/>
        </w:rPr>
        <w:t xml:space="preserve">               </w:t>
      </w:r>
      <w:bookmarkEnd w:id="3974"/>
    </w:p>
    <w:p>
      <w:pPr>
        <w:pageBreakBefore w:val="off"/>
        <w:tabs/>
        <w:wordWrap w:val="off"/>
        <w:spacing w:before="300" w:after="0" w:line="440" w:lineRule="atLeast"/>
        <w:ind w:left="2060" w:right="0"/>
        <w:jc w:val="both"/>
        <w:textAlignment w:val="baseline"/>
        <w:rPr>
          <w:sz w:val="33"/>
        </w:rPr>
      </w:pPr>
      <w:bookmarkStart w:name="" w:id="3975"/>
      <w:r>
        <w:rPr>
          <w:rFonts w:ascii="TimesNewRoman" w:hAnsi="TimesNewRoman" w:cs="TimesNewRoman" w:eastAsia="TimesNewRoman"/>
          <w:sz w:val="33"/>
          <w:spacing w:val="0"/>
          <w:color w:val="000000"/>
          <w:b w:val="off"/>
          <w:i w:val="off"/>
        </w:rPr>
        <w:t>①  指 says-true。</w:t>
      </w:r>
      <w:bookmarkEnd w:id="3975"/>
    </w:p>
    <w:p>
      <w:pPr>
        <w:pageBreakBefore w:val="off"/>
        <w:tabs/>
        <w:wordWrap w:val="off"/>
        <w:spacing w:before="0" w:after="0" w:line="600" w:lineRule="atLeast"/>
        <w:ind w:left="1200" w:right="0"/>
        <w:jc w:val="both"/>
        <w:textAlignment w:val="baseline"/>
        <w:rPr>
          <w:sz w:val="45"/>
        </w:rPr>
      </w:pPr>
      <w:bookmarkStart w:name="" w:id="3976"/>
      <w:r>
        <w:rPr>
          <w:rFonts w:ascii="楷体" w:hAnsi="楷体" w:cs="楷体" w:eastAsia="楷体"/>
          <w:sz w:val="45"/>
          <w:spacing w:val="0"/>
          <w:color w:val="000000"/>
          <w:b w:val="off"/>
          <w:i w:val="off"/>
        </w:rPr>
        <w:t>244</w:t>
      </w:r>
      <w:bookmarkEnd w:id="3976"/>
    </w:p>
    <w:p>
      <w:r>
        <w:t/>
      </w:r>
    </w:p>
    <w:p>
      <w:pPr>
        <w:sectPr>
          <w:footerReference r:id="rId719"/>
          <w:headerReference r:id="rId720" w:type="default"/>
          <w:type w:val="nextPage"/>
          <w:pgSz w:w="21240" w:h="31680"/>
          <w:pgMar w:left="2040" w:top="1840" w:right="2040" w:bottom="1840" w:header="1540" w:footer="1540"/>
          <w:cols w:num="1"/>
        </w:sectPr>
      </w:pPr>
    </w:p>
    <w:p>
      <w:pPr>
        <w:pageBreakBefore w:val="off"/>
        <w:tabs/>
        <w:wordWrap w:val="off"/>
        <w:spacing w:before="560" w:after="0" w:line="620" w:lineRule="atLeast"/>
        <w:ind w:left="0" w:right="900"/>
        <w:jc w:val="right"/>
        <w:textAlignment w:val="baseline"/>
        <w:rPr>
          <w:sz w:val="46"/>
        </w:rPr>
      </w:pPr>
      <w:bookmarkStart w:name="" w:id="3977"/>
      <w:r>
        <w:rPr>
          <w:rFonts w:ascii="黑体" w:hAnsi="黑体" w:cs="黑体" w:eastAsia="黑体"/>
          <w:sz w:val="46"/>
          <w:spacing w:val="0"/>
          <w:color w:val="000000"/>
          <w:b w:val="off"/>
          <w:i w:val="off"/>
        </w:rPr>
        <w:t>第六章逃离内涵</w:t>
      </w:r>
      <w:r>
        <w:drawing>
          <wp:anchor allowOverlap="true" layoutInCell="true" locked="false" simplePos="false" behindDoc="true" relativeHeight="251659264" distL="0" distR="0" distT="0" distB="0">
            <wp:simplePos x="0" y="0"/>
            <wp:positionH relativeFrom="page">
              <wp:posOffset>11379200</wp:posOffset>
            </wp:positionH>
            <wp:positionV relativeFrom="paragraph">
              <wp:posOffset>25400</wp:posOffset>
            </wp:positionV>
            <wp:extent cx="431800" cy="762000"/>
            <wp:wrapNone/>
            <wp:docPr id="406" name="Drawing 406"/>
            <a:graphic xmlns:a="http://schemas.openxmlformats.org/drawingml/2006/main">
              <a:graphicData uri="http://schemas.openxmlformats.org/drawingml/2006/picture">
                <pic:pic xmlns:pic="http://schemas.openxmlformats.org/drawingml/2006/picture">
                  <pic:nvPicPr>
                    <pic:cNvPr id="0" name="Picture 405"/>
                    <pic:cNvPicPr>
                      <a:picLocks noChangeAspect="true"/>
                    </pic:cNvPicPr>
                  </pic:nvPicPr>
                  <pic:blipFill>
                    <a:blip r:embed="rId152"/>
                    <a:stretch>
                      <a:fillRect/>
                    </a:stretch>
                  </pic:blipFill>
                  <pic:spPr>
                    <a:xfrm>
                      <a:off x="0" y="0"/>
                      <a:ext cx="431800" cy="762000"/>
                    </a:xfrm>
                    <a:prstGeom prst="rect">
                      <a:avLst/>
                    </a:prstGeom>
                  </pic:spPr>
                </pic:pic>
              </a:graphicData>
            </a:graphic>
          </wp:anchor>
        </w:drawing>
      </w:r>
      <w:bookmarkEnd w:id="3977"/>
    </w:p>
    <w:p>
      <w:pPr>
        <w:pageBreakBefore w:val="off"/>
        <w:tabs/>
        <w:wordWrap w:val="off"/>
        <w:spacing w:before="0" w:after="0" w:line="540" w:lineRule="exact"/>
        <w:ind w:left="0" w:right="0"/>
        <w:jc w:val="right"/>
        <w:textAlignment w:val="baseline"/>
        <w:rPr>
          <w:sz w:val="46"/>
        </w:rPr>
      </w:pPr>
      <w:bookmarkStart w:name="" w:id="3978"/>
      <w:r>
        <w:rPr>
          <w:rFonts w:ascii="宋体" w:hAnsi="宋体" w:cs="宋体" w:eastAsia="宋体"/>
          <w:sz w:val="46"/>
          <w:spacing w:val="0"/>
          <w:color w:val="000000"/>
          <w:b w:val="off"/>
          <w:i w:val="off"/>
        </w:rPr>
        <w:t/>
      </w:r>
      <w:bookmarkEnd w:id="3978"/>
    </w:p>
    <w:p>
      <w:pPr>
        <w:pageBreakBefore w:val="off"/>
        <w:tabs/>
        <w:wordWrap w:val="off"/>
        <w:spacing w:before="0" w:after="0" w:line="940" w:lineRule="atLeast"/>
        <w:ind w:left="1380" w:right="1040" w:firstLine="1040"/>
        <w:jc w:val="both"/>
        <w:textAlignment w:val="baseline"/>
        <w:rPr>
          <w:sz w:val="58"/>
        </w:rPr>
      </w:pPr>
      <w:bookmarkStart w:name="" w:id="3979"/>
      <w:r>
        <w:rPr>
          <w:rFonts w:ascii="TimesNewRoman" w:hAnsi="TimesNewRoman" w:cs="TimesNewRoman" w:eastAsia="TimesNewRoman"/>
          <w:sz w:val="58"/>
          <w:spacing w:val="0"/>
          <w:color w:val="000000"/>
          <w:b w:val="off"/>
          <w:i w:val="off"/>
        </w:rPr>
        <w:t>(8) Tom glaubt wahr auf English ,, Cicero denounced</w:t>
      </w:r>
      <w:r>
        <w:rPr>
          <w:rFonts w:ascii="TimesNewRoman" w:hAnsi="TimesNewRoman" w:cs="TimesNewRoman" w:eastAsia="TimesNewRoman"/>
          <w:sz w:val="58"/>
          <w:spacing w:val="0"/>
          <w:color w:val="000000"/>
          <w:b w:val="off"/>
          <w:i w:val="off"/>
        </w:rPr>
        <w:t>Catiline.“</w:t>
      </w:r>
      <w:bookmarkEnd w:id="3979"/>
    </w:p>
    <w:p>
      <w:pPr>
        <w:pageBreakBefore w:val="off"/>
        <w:tabs/>
        <w:wordWrap w:val="off"/>
        <w:spacing w:before="0" w:after="0" w:line="960" w:lineRule="exact"/>
        <w:ind w:left="0" w:right="0"/>
        <w:jc w:val="both"/>
        <w:textAlignment w:val="baseline"/>
        <w:rPr>
          <w:sz w:val="58"/>
        </w:rPr>
      </w:pPr>
      <w:bookmarkStart w:name="" w:id="3980"/>
      <w:r>
        <w:rPr>
          <w:rFonts w:ascii="宋体" w:hAnsi="宋体" w:cs="宋体" w:eastAsia="宋体"/>
          <w:sz w:val="58"/>
          <w:spacing w:val="0"/>
          <w:color w:val="000000"/>
          <w:b w:val="off"/>
          <w:i w:val="off"/>
        </w:rPr>
        <w:t/>
      </w:r>
      <w:bookmarkEnd w:id="3980"/>
    </w:p>
    <w:p>
      <w:pPr>
        <w:pageBreakBefore w:val="off"/>
        <w:tabs/>
        <w:wordWrap w:val="off"/>
        <w:spacing w:before="0" w:after="0" w:line="960" w:lineRule="atLeast"/>
        <w:ind w:left="300" w:right="40"/>
        <w:jc w:val="both"/>
        <w:textAlignment w:val="baseline"/>
        <w:rPr>
          <w:sz w:val="47"/>
        </w:rPr>
      </w:pPr>
      <w:bookmarkStart w:name="" w:id="3981"/>
      <w:r>
        <w:rPr>
          <w:rFonts w:ascii="宋体" w:hAnsi="宋体" w:cs="宋体" w:eastAsia="宋体"/>
          <w:sz w:val="47"/>
          <w:spacing w:val="0"/>
          <w:color w:val="000000"/>
          <w:b w:val="off"/>
          <w:i w:val="off"/>
        </w:rPr>
        <w:t>然而，一个不懂英语的德国人不会从(8)得到他本会从下句的完全</w:t>
      </w:r>
      <w:r>
        <w:rPr>
          <w:rFonts w:ascii="宋体" w:hAnsi="宋体" w:cs="宋体" w:eastAsia="宋体"/>
          <w:sz w:val="47"/>
          <w:spacing w:val="0"/>
          <w:color w:val="000000"/>
          <w:b w:val="off"/>
          <w:i w:val="off"/>
        </w:rPr>
        <w:t>的德语翻译得到的有关汤姆的信息：</w:t>
      </w:r>
      <w:bookmarkEnd w:id="3981"/>
    </w:p>
    <w:p>
      <w:pPr>
        <w:pageBreakBefore w:val="off"/>
        <w:tabs/>
        <w:wordWrap w:val="off"/>
        <w:spacing w:before="0" w:after="0" w:line="960" w:lineRule="exact"/>
        <w:ind w:left="0" w:right="0"/>
        <w:jc w:val="both"/>
        <w:textAlignment w:val="baseline"/>
        <w:rPr>
          <w:sz w:val="58"/>
        </w:rPr>
      </w:pPr>
      <w:bookmarkStart w:name="" w:id="3982"/>
      <w:r>
        <w:rPr>
          <w:rFonts w:ascii="宋体" w:hAnsi="宋体" w:cs="宋体" w:eastAsia="宋体"/>
          <w:sz w:val="58"/>
          <w:spacing w:val="0"/>
          <w:color w:val="000000"/>
          <w:b w:val="off"/>
          <w:i w:val="off"/>
        </w:rPr>
        <w:t/>
      </w:r>
      <w:bookmarkEnd w:id="3982"/>
    </w:p>
    <w:p>
      <w:pPr>
        <w:pageBreakBefore w:val="off"/>
        <w:tabs/>
        <w:wordWrap w:val="off"/>
        <w:spacing w:before="0" w:after="0" w:line="940" w:lineRule="atLeast"/>
        <w:ind w:left="2420" w:right="0"/>
        <w:jc w:val="both"/>
        <w:textAlignment w:val="baseline"/>
        <w:rPr>
          <w:sz w:val="58"/>
        </w:rPr>
      </w:pPr>
      <w:bookmarkStart w:name="" w:id="3983"/>
      <w:r>
        <w:rPr>
          <w:rFonts w:ascii="TimesNewRoman" w:hAnsi="TimesNewRoman" w:cs="TimesNewRoman" w:eastAsia="TimesNewRoman"/>
          <w:sz w:val="58"/>
          <w:spacing w:val="0"/>
          <w:color w:val="000000"/>
          <w:b w:val="off"/>
          <w:i w:val="off"/>
        </w:rPr>
        <w:t>(9) Tom believes that Cicero denounced Catiline.</w:t>
      </w:r>
      <w:bookmarkEnd w:id="3983"/>
    </w:p>
    <w:p>
      <w:pPr>
        <w:pageBreakBefore w:val="off"/>
        <w:tabs/>
        <w:wordWrap w:val="off"/>
        <w:spacing w:before="0" w:after="0" w:line="960" w:lineRule="atLeast"/>
        <w:ind w:left="2420" w:right="0"/>
        <w:jc w:val="both"/>
        <w:textAlignment w:val="baseline"/>
        <w:rPr>
          <w:sz w:val="47"/>
        </w:rPr>
      </w:pPr>
      <w:bookmarkStart w:name="" w:id="3984"/>
      <w:r>
        <w:rPr>
          <w:rFonts w:ascii="宋体" w:hAnsi="宋体" w:cs="宋体" w:eastAsia="宋体"/>
          <w:sz w:val="47"/>
          <w:spacing w:val="0"/>
          <w:color w:val="000000"/>
          <w:b w:val="off"/>
          <w:i w:val="off"/>
        </w:rPr>
        <w:t>(汤姆相信西塞罗指责卡蒂利内。)</w:t>
      </w:r>
      <w:bookmarkEnd w:id="3984"/>
    </w:p>
    <w:p>
      <w:pPr>
        <w:pageBreakBefore w:val="off"/>
        <w:tabs/>
        <w:wordWrap w:val="off"/>
        <w:spacing w:before="0" w:after="0" w:line="980" w:lineRule="exact"/>
        <w:ind w:left="0" w:right="0"/>
        <w:jc w:val="both"/>
        <w:textAlignment w:val="baseline"/>
        <w:rPr>
          <w:sz w:val="47"/>
        </w:rPr>
      </w:pPr>
      <w:bookmarkStart w:name="" w:id="3985"/>
      <w:r>
        <w:rPr>
          <w:rFonts w:ascii="宋体" w:hAnsi="宋体" w:cs="宋体" w:eastAsia="宋体"/>
          <w:sz w:val="47"/>
          <w:spacing w:val="0"/>
          <w:color w:val="000000"/>
          <w:b w:val="off"/>
          <w:i w:val="off"/>
        </w:rPr>
        <w:t/>
      </w:r>
      <w:bookmarkEnd w:id="3985"/>
    </w:p>
    <w:p>
      <w:pPr>
        <w:pageBreakBefore w:val="off"/>
        <w:tabs/>
        <w:wordWrap w:val="off"/>
        <w:spacing w:before="0" w:after="0" w:line="960" w:lineRule="atLeast"/>
        <w:ind w:left="300" w:right="0"/>
        <w:jc w:val="both"/>
        <w:textAlignment w:val="baseline"/>
        <w:rPr>
          <w:sz w:val="47"/>
        </w:rPr>
      </w:pPr>
      <w:bookmarkStart w:name="" w:id="3986"/>
      <w:r>
        <w:rPr>
          <w:rFonts w:ascii="宋体" w:hAnsi="宋体" w:cs="宋体" w:eastAsia="宋体"/>
          <w:sz w:val="47"/>
          <w:spacing w:val="0"/>
          <w:color w:val="000000"/>
          <w:b w:val="off"/>
          <w:i w:val="off"/>
        </w:rPr>
        <w:t>因为(8)是复述(7)的意义，所以(7)一定失掉了(9)的意义。</w:t>
      </w:r>
      <w:bookmarkEnd w:id="3986"/>
    </w:p>
    <w:p>
      <w:pPr>
        <w:pageBreakBefore w:val="off"/>
        <w:tabs/>
        <w:wordWrap w:val="off"/>
        <w:spacing w:before="0" w:after="0" w:line="960" w:lineRule="atLeast"/>
        <w:ind w:left="300" w:right="0" w:firstLine="1040"/>
        <w:jc w:val="both"/>
        <w:textAlignment w:val="baseline"/>
        <w:rPr>
          <w:sz w:val="47"/>
        </w:rPr>
      </w:pPr>
      <w:bookmarkStart w:name="" w:id="3987"/>
      <w:r>
        <w:rPr>
          <w:rFonts w:ascii="宋体" w:hAnsi="宋体" w:cs="宋体" w:eastAsia="宋体"/>
          <w:sz w:val="47"/>
          <w:spacing w:val="0"/>
          <w:color w:val="000000"/>
          <w:b w:val="off"/>
          <w:i w:val="off"/>
        </w:rPr>
        <w:t>我觉得这一论证不能令人信服，因为它是以意义相似性的概念为</w:t>
      </w:r>
      <w:r>
        <w:rPr>
          <w:rFonts w:ascii="宋体" w:hAnsi="宋体" w:cs="宋体" w:eastAsia="宋体"/>
          <w:sz w:val="47"/>
          <w:spacing w:val="0"/>
          <w:color w:val="000000"/>
          <w:b w:val="off"/>
          <w:i w:val="off"/>
        </w:rPr>
        <w:t>依据的。毕竟是对这一概念的担忧迫使我们首先放弃了命题。[26]的</w:t>
      </w:r>
      <w:r>
        <w:rPr>
          <w:rFonts w:ascii="宋体" w:hAnsi="宋体" w:cs="宋体" w:eastAsia="宋体"/>
          <w:sz w:val="47"/>
          <w:spacing w:val="0"/>
          <w:color w:val="000000"/>
          <w:b w:val="off"/>
          <w:i w:val="off"/>
        </w:rPr>
        <w:t>确，我不能以此为由拒绝该论证，然后又认为(7)在意义上与(9)</w:t>
      </w:r>
      <w:r>
        <w:rPr>
          <w:rFonts w:ascii="宋体" w:hAnsi="宋体" w:cs="宋体" w:eastAsia="宋体"/>
          <w:sz w:val="47"/>
          <w:spacing w:val="0"/>
          <w:color w:val="000000"/>
          <w:b w:val="off"/>
          <w:i w:val="off"/>
        </w:rPr>
        <w:t>类似。但我要谈的并不是意义的类似性(见第33节)。人们仍可以认</w:t>
      </w:r>
      <w:r>
        <w:rPr>
          <w:rFonts w:ascii="宋体" w:hAnsi="宋体" w:cs="宋体" w:eastAsia="宋体"/>
          <w:sz w:val="47"/>
          <w:spacing w:val="0"/>
          <w:color w:val="000000"/>
          <w:b w:val="off"/>
          <w:i w:val="off"/>
        </w:rPr>
        <w:t>为(7)足以满足(9)的任何值得满足的目的。</w:t>
      </w:r>
      <w:bookmarkEnd w:id="3987"/>
    </w:p>
    <w:p>
      <w:pPr>
        <w:pageBreakBefore w:val="off"/>
        <w:tabs/>
        <w:wordWrap w:val="off"/>
        <w:spacing w:before="0" w:after="0" w:line="960" w:lineRule="atLeast"/>
        <w:ind w:left="300" w:right="0" w:firstLine="1040"/>
        <w:jc w:val="both"/>
        <w:textAlignment w:val="baseline"/>
        <w:rPr>
          <w:sz w:val="47"/>
        </w:rPr>
      </w:pPr>
      <w:bookmarkStart w:name="" w:id="3988"/>
      <w:r>
        <w:rPr>
          <w:rFonts w:ascii="宋体" w:hAnsi="宋体" w:cs="宋体" w:eastAsia="宋体"/>
          <w:sz w:val="47"/>
          <w:spacing w:val="0"/>
          <w:color w:val="000000"/>
          <w:b w:val="off"/>
          <w:i w:val="off"/>
        </w:rPr>
        <w:t>可是我发现，(7)及其类似的语句从另一方面看并不令人满意：</w:t>
      </w:r>
      <w:r>
        <w:rPr>
          <w:rFonts w:ascii="宋体" w:hAnsi="宋体" w:cs="宋体" w:eastAsia="宋体"/>
          <w:sz w:val="47"/>
          <w:spacing w:val="0"/>
          <w:color w:val="000000"/>
          <w:b w:val="off"/>
          <w:i w:val="off"/>
        </w:rPr>
        <w:t>因为它依赖于一种语言(a language)的概念。  (7)的基础形式是</w:t>
      </w:r>
      <w:r>
        <w:rPr>
          <w:rFonts w:ascii="宋体" w:hAnsi="宋体" w:cs="宋体" w:eastAsia="宋体"/>
          <w:sz w:val="47"/>
          <w:spacing w:val="0"/>
          <w:color w:val="000000"/>
          <w:b w:val="off"/>
          <w:i w:val="off"/>
        </w:rPr>
        <w:t>“w相信l中的s为真”，关联着一个人、一种语言形式和一种语言。</w:t>
      </w:r>
      <w:r>
        <w:rPr>
          <w:rFonts w:ascii="宋体" w:hAnsi="宋体" w:cs="宋体" w:eastAsia="宋体"/>
          <w:sz w:val="47"/>
          <w:spacing w:val="0"/>
          <w:color w:val="000000"/>
          <w:b w:val="off"/>
          <w:i w:val="off"/>
        </w:rPr>
        <w:t>诸语言(languages)是什么，它们什么时候算做相同或有别的？这样</w:t>
      </w:r>
      <w:r>
        <w:rPr>
          <w:rFonts w:ascii="宋体" w:hAnsi="宋体" w:cs="宋体" w:eastAsia="宋体"/>
          <w:sz w:val="47"/>
          <w:spacing w:val="0"/>
          <w:color w:val="000000"/>
          <w:b w:val="off"/>
          <w:i w:val="off"/>
        </w:rPr>
        <w:t>的问题显然应与命题态度无关。这里最好不是涉及一种语言 l 而是说</w:t>
      </w:r>
      <w:r>
        <w:rPr>
          <w:rFonts w:ascii="宋体" w:hAnsi="宋体" w:cs="宋体" w:eastAsia="宋体"/>
          <w:sz w:val="47"/>
          <w:spacing w:val="0"/>
          <w:color w:val="000000"/>
          <w:b w:val="off"/>
          <w:i w:val="off"/>
        </w:rPr>
        <w:t>话者z，例如：“照z看来w相信s为真”。于是我们发现一种不可还</w:t>
      </w:r>
      <w:r>
        <w:rPr>
          <w:rFonts w:ascii="宋体" w:hAnsi="宋体" w:cs="宋体" w:eastAsia="宋体"/>
          <w:sz w:val="47"/>
          <w:spacing w:val="0"/>
          <w:color w:val="000000"/>
          <w:b w:val="off"/>
          <w:i w:val="off"/>
        </w:rPr>
        <w:t>原的三元关系词“照……看来……相信……为真”，这里关联着一个</w:t>
      </w:r>
      <w:r>
        <w:rPr>
          <w:rFonts w:ascii="宋体" w:hAnsi="宋体" w:cs="宋体" w:eastAsia="宋体"/>
          <w:sz w:val="47"/>
          <w:spacing w:val="0"/>
          <w:color w:val="000000"/>
          <w:b w:val="off"/>
          <w:i w:val="off"/>
        </w:rPr>
        <w:t>人、一种语言形式和另一个人。经过相应的调整这种形式也适用于</w:t>
      </w:r>
      <w:r>
        <w:rPr>
          <w:rFonts w:ascii="宋体" w:hAnsi="宋体" w:cs="宋体" w:eastAsia="宋体"/>
          <w:sz w:val="47"/>
          <w:spacing w:val="0"/>
          <w:color w:val="000000"/>
          <w:b w:val="off"/>
          <w:i w:val="off"/>
        </w:rPr>
        <w:t>(4)和(5)等更高层次的事例以及其他命题态度，包括间接引语。</w:t>
      </w:r>
      <w:r>
        <w:rPr>
          <w:rFonts w:ascii="宋体" w:hAnsi="宋体" w:cs="宋体" w:eastAsia="宋体"/>
          <w:sz w:val="47"/>
          <w:spacing w:val="0"/>
          <w:color w:val="000000"/>
          <w:b w:val="off"/>
          <w:i w:val="off"/>
        </w:rPr>
        <w:t>在通常的情况下，   “z”的适当替代者照例是标示词“我”，因为</w:t>
      </w:r>
      <w:r>
        <w:rPr>
          <w:rFonts w:ascii="宋体" w:hAnsi="宋体" w:cs="宋体" w:eastAsia="宋体"/>
          <w:sz w:val="47"/>
          <w:spacing w:val="0"/>
          <w:color w:val="000000"/>
          <w:b w:val="off"/>
          <w:i w:val="off"/>
        </w:rPr>
        <w:t>“that”从句是经常在我们自己的语言中被援用的。</w:t>
      </w:r>
      <w:bookmarkEnd w:id="3988"/>
    </w:p>
    <w:p>
      <w:pPr>
        <w:pageBreakBefore w:val="off"/>
        <w:tabs/>
        <w:wordWrap w:val="off"/>
        <w:spacing w:before="0" w:after="0" w:line="960" w:lineRule="atLeast"/>
        <w:ind w:left="1380" w:right="0"/>
        <w:jc w:val="both"/>
        <w:textAlignment w:val="baseline"/>
        <w:rPr>
          <w:sz w:val="47"/>
        </w:rPr>
      </w:pPr>
      <w:bookmarkStart w:name="" w:id="3989"/>
      <w:r>
        <w:rPr>
          <w:rFonts w:ascii="宋体" w:hAnsi="宋体" w:cs="宋体" w:eastAsia="宋体"/>
          <w:sz w:val="47"/>
          <w:spacing w:val="0"/>
          <w:color w:val="000000"/>
          <w:b w:val="off"/>
          <w:i w:val="off"/>
        </w:rPr>
        <w:t>谢夫勒有另外一个建议。[27]我们可以看一看所有语言中所有那些</w:t>
      </w:r>
      <w:bookmarkEnd w:id="3989"/>
    </w:p>
    <w:p>
      <w:pPr>
        <w:pageBreakBefore w:val="off"/>
        <w:tabs/>
        <w:wordWrap w:val="off"/>
        <w:spacing w:before="0" w:after="0" w:line="600" w:lineRule="atLeast"/>
        <w:ind w:left="0" w:right="0"/>
        <w:jc w:val="right"/>
        <w:textAlignment w:val="baseline"/>
        <w:rPr>
          <w:sz w:val="45"/>
        </w:rPr>
      </w:pPr>
      <w:bookmarkStart w:name="" w:id="3990"/>
      <w:r>
        <w:rPr>
          <w:rFonts w:ascii="黑体" w:hAnsi="黑体" w:cs="黑体" w:eastAsia="黑体"/>
          <w:sz w:val="45"/>
          <w:spacing w:val="0"/>
          <w:color w:val="000000"/>
          <w:b w:val="off"/>
          <w:i w:val="off"/>
        </w:rPr>
        <w:t>245</w:t>
      </w:r>
      <w:bookmarkEnd w:id="3990"/>
    </w:p>
    <w:p>
      <w:r>
        <w:t/>
      </w:r>
    </w:p>
    <w:p>
      <w:pPr>
        <w:sectPr>
          <w:footerReference r:id="rId721"/>
          <w:headerReference r:id="rId722" w:type="default"/>
          <w:type w:val="nextPage"/>
          <w:pgSz w:w="21240" w:h="31680"/>
          <w:pgMar w:left="2480" w:top="1940" w:right="2480" w:bottom="1940" w:header="1640" w:footer="1640"/>
          <w:cols w:num="1"/>
        </w:sectPr>
      </w:pPr>
    </w:p>
    <w:p>
      <w:pPr>
        <w:pageBreakBefore w:val="off"/>
        <w:tabs/>
        <w:wordWrap w:val="off"/>
        <w:spacing w:before="640" w:after="0" w:line="640" w:lineRule="atLeast"/>
        <w:ind w:left="680" w:right="0"/>
        <w:jc w:val="both"/>
        <w:textAlignment w:val="baseline"/>
        <w:rPr>
          <w:sz w:val="47"/>
        </w:rPr>
      </w:pPr>
      <w:bookmarkStart w:name="" w:id="3991"/>
      <w:r>
        <w:rPr>
          <w:rFonts w:ascii="黑体" w:hAnsi="黑体" w:cs="黑体" w:eastAsia="黑体"/>
          <w:sz w:val="47"/>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101600</wp:posOffset>
            </wp:positionV>
            <wp:extent cx="406400" cy="736600"/>
            <wp:wrapNone/>
            <wp:docPr id="408" name="Drawing 408"/>
            <a:graphic xmlns:a="http://schemas.openxmlformats.org/drawingml/2006/main">
              <a:graphicData uri="http://schemas.openxmlformats.org/drawingml/2006/picture">
                <pic:pic xmlns:pic="http://schemas.openxmlformats.org/drawingml/2006/picture">
                  <pic:nvPicPr>
                    <pic:cNvPr id="0" name="Picture 407"/>
                    <pic:cNvPicPr>
                      <a:picLocks noChangeAspect="true"/>
                    </pic:cNvPicPr>
                  </pic:nvPicPr>
                  <pic:blipFill>
                    <a:blip r:embed="rId153"/>
                    <a:stretch>
                      <a:fillRect/>
                    </a:stretch>
                  </pic:blipFill>
                  <pic:spPr>
                    <a:xfrm>
                      <a:off x="0" y="0"/>
                      <a:ext cx="406400" cy="736600"/>
                    </a:xfrm>
                    <a:prstGeom prst="rect">
                      <a:avLst/>
                    </a:prstGeom>
                  </pic:spPr>
                </pic:pic>
              </a:graphicData>
            </a:graphic>
          </wp:anchor>
        </w:drawing>
      </w:r>
      <w:bookmarkEnd w:id="3991"/>
    </w:p>
    <w:p>
      <w:pPr>
        <w:pageBreakBefore w:val="off"/>
        <w:tabs/>
        <w:wordWrap w:val="off"/>
        <w:spacing w:before="0" w:after="0" w:line="620" w:lineRule="exact"/>
        <w:ind w:left="0" w:right="0"/>
        <w:jc w:val="both"/>
        <w:textAlignment w:val="baseline"/>
        <w:rPr>
          <w:sz w:val="47"/>
        </w:rPr>
      </w:pPr>
      <w:bookmarkStart w:name="" w:id="3992"/>
      <w:r>
        <w:rPr>
          <w:rFonts w:ascii="宋体" w:hAnsi="宋体" w:cs="宋体" w:eastAsia="宋体"/>
          <w:sz w:val="47"/>
          <w:spacing w:val="0"/>
          <w:color w:val="000000"/>
          <w:b w:val="off"/>
          <w:i w:val="off"/>
        </w:rPr>
        <w:t/>
      </w:r>
      <w:bookmarkEnd w:id="3992"/>
    </w:p>
    <w:p>
      <w:pPr>
        <w:pageBreakBefore w:val="off"/>
        <w:tabs/>
        <w:wordWrap w:val="off"/>
        <w:spacing w:before="0" w:after="0" w:line="1020" w:lineRule="atLeast"/>
        <w:ind w:left="0" w:right="120" w:firstLine="60"/>
        <w:jc w:val="both"/>
        <w:textAlignment w:val="baseline"/>
        <w:rPr>
          <w:sz w:val="49"/>
        </w:rPr>
      </w:pPr>
      <w:bookmarkStart w:name="" w:id="3993"/>
      <w:r>
        <w:rPr>
          <w:rFonts w:ascii="宋体" w:hAnsi="宋体" w:cs="宋体" w:eastAsia="宋体"/>
          <w:sz w:val="49"/>
          <w:spacing w:val="0"/>
          <w:color w:val="000000"/>
          <w:b w:val="off"/>
          <w:i w:val="off"/>
        </w:rPr>
        <w:t>完全可以看做是在说西塞罗指责卡蒂利内的例子的言说(或书写)事</w:t>
      </w:r>
      <w:r>
        <w:rPr>
          <w:rFonts w:ascii="宋体" w:hAnsi="宋体" w:cs="宋体" w:eastAsia="宋体"/>
          <w:sz w:val="49"/>
          <w:spacing w:val="0"/>
          <w:color w:val="000000"/>
          <w:b w:val="off"/>
          <w:i w:val="off"/>
        </w:rPr>
        <w:t>件。让我们称这每一事件为西塞罗指责卡蒂利内的一次言说。谢夫勒</w:t>
      </w:r>
      <w:r>
        <w:rPr>
          <w:rFonts w:ascii="宋体" w:hAnsi="宋体" w:cs="宋体" w:eastAsia="宋体"/>
          <w:sz w:val="49"/>
          <w:spacing w:val="0"/>
          <w:color w:val="000000"/>
          <w:b w:val="off"/>
          <w:i w:val="off"/>
        </w:rPr>
        <w:t xml:space="preserve">  采用“说……”(utterance that)这一算子作为基本算子，它用之于</w:t>
      </w:r>
      <w:r>
        <w:rPr>
          <w:rFonts w:ascii="宋体" w:hAnsi="宋体" w:cs="宋体" w:eastAsia="宋体"/>
          <w:sz w:val="49"/>
          <w:spacing w:val="0"/>
          <w:color w:val="000000"/>
          <w:b w:val="off"/>
          <w:i w:val="off"/>
        </w:rPr>
        <w:t>一个语句以构成一个适用于说话事件的复合普遍词项。这样他解释</w:t>
      </w:r>
      <w:r>
        <w:rPr>
          <w:rFonts w:ascii="宋体" w:hAnsi="宋体" w:cs="宋体" w:eastAsia="宋体"/>
          <w:sz w:val="49"/>
          <w:spacing w:val="0"/>
          <w:color w:val="000000"/>
          <w:b w:val="off"/>
          <w:i w:val="off"/>
        </w:rPr>
        <w:t>“w说p”(w says that p)为“w说一话语p”(w makes an utter-</w:t>
      </w:r>
      <w:r>
        <w:rPr>
          <w:rFonts w:ascii="宋体" w:hAnsi="宋体" w:cs="宋体" w:eastAsia="宋体"/>
          <w:sz w:val="49"/>
          <w:spacing w:val="0"/>
          <w:color w:val="000000"/>
          <w:b w:val="off"/>
          <w:i w:val="off"/>
        </w:rPr>
        <w:t>ance that p)。因为一个实际的话语事件通常属于一种独特的语言</w:t>
      </w:r>
      <w:r>
        <w:rPr>
          <w:rFonts w:ascii="宋体" w:hAnsi="宋体" w:cs="宋体" w:eastAsia="宋体"/>
          <w:sz w:val="49"/>
          <w:spacing w:val="0"/>
          <w:color w:val="000000"/>
          <w:b w:val="off"/>
          <w:i w:val="off"/>
        </w:rPr>
        <w:t>(即使话语的形式不是如此的)，谢夫勒在那一点上并不需要做任何辅</w:t>
      </w:r>
      <w:r>
        <w:rPr>
          <w:rFonts w:ascii="宋体" w:hAnsi="宋体" w:cs="宋体" w:eastAsia="宋体"/>
          <w:sz w:val="49"/>
          <w:spacing w:val="0"/>
          <w:color w:val="000000"/>
          <w:b w:val="off"/>
          <w:i w:val="off"/>
        </w:rPr>
        <w:t>助的说明。</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1168400</wp:posOffset>
                </wp:positionV>
                <wp:extent cx="673100" cy="469900"/>
                <wp:wrapNone/>
                <wp:docPr id="409" name="文本框 409"/>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994"/>
                            <w:r>
                              <w:rPr>
                                <w:rFonts w:ascii="宋体" w:hAnsi="宋体" w:cs="宋体" w:eastAsia="宋体"/>
                                <w:sz w:val="49"/>
                                <w:spacing w:val="0"/>
                                <w:color w:val="000000"/>
                                <w:b w:val="off"/>
                                <w:i w:val="off"/>
                              </w:rPr>
                              <w:t>215</w:t>
                            </w:r>
                            <w:bookmarkEnd w:id="3994"/>
                          </w:p>
                        </w:txbxContent>
                      </wps:txbx>
                      <wps:bodyPr wrap="square" lIns="0" rIns="0" tIns="0" bIns="0" vert="horz" anchor="t">
                        <a:noAutofit/>
                      </wps:bodyPr>
                    </wps:wsp>
                  </a:graphicData>
                </a:graphic>
              </wp:anchor>
            </w:drawing>
          </mc:Choice>
          <mc:Fallback>
            <w:pict>
              <v:shape type="#_x0000_t202" filled="f" stroked="f" style="margin-left:65pt;margin-top:92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995"/>
                      <w:r>
                        <w:rPr>
                          <w:rFonts w:ascii="宋体" w:hAnsi="宋体" w:cs="宋体" w:eastAsia="宋体"/>
                          <w:sz w:val="49"/>
                          <w:spacing w:val="0"/>
                          <w:color w:val="000000"/>
                          <w:b w:val="off"/>
                          <w:i w:val="off"/>
                        </w:rPr>
                        <w:t>215</w:t>
                      </w:r>
                      <w:bookmarkEnd w:id="3995"/>
                    </w:p>
                  </w:txbxContent>
                </v:textbox>
              </v:shape>
            </w:pict>
          </mc:Fallback>
        </mc:AlternateContent>
      </w:r>
      <w:bookmarkEnd w:id="3993"/>
    </w:p>
    <w:p>
      <w:pPr>
        <w:pageBreakBefore w:val="off"/>
        <w:tabs/>
        <w:wordWrap w:val="off"/>
        <w:spacing w:before="0" w:after="0" w:line="1020" w:lineRule="atLeast"/>
        <w:ind w:left="80" w:right="120" w:firstLine="1040"/>
        <w:jc w:val="both"/>
        <w:textAlignment w:val="baseline"/>
        <w:rPr>
          <w:sz w:val="49"/>
        </w:rPr>
      </w:pPr>
      <w:bookmarkStart w:name="" w:id="3996"/>
      <w:r>
        <w:rPr>
          <w:rFonts w:ascii="宋体" w:hAnsi="宋体" w:cs="宋体" w:eastAsia="宋体"/>
          <w:sz w:val="49"/>
          <w:spacing w:val="0"/>
          <w:color w:val="000000"/>
          <w:b w:val="off"/>
          <w:i w:val="off"/>
        </w:rPr>
        <w:t>对下面这个观点在这儿无须反驳，即认为没有好的办法可以确定</w:t>
      </w:r>
      <w:r>
        <w:rPr>
          <w:rFonts w:ascii="宋体" w:hAnsi="宋体" w:cs="宋体" w:eastAsia="宋体"/>
          <w:sz w:val="49"/>
          <w:spacing w:val="0"/>
          <w:color w:val="000000"/>
          <w:b w:val="off"/>
          <w:i w:val="off"/>
        </w:rPr>
        <w:t>一个话语在多大程度上可允许既不同于出现在“p”位置的语句而仍</w:t>
      </w:r>
      <w:r>
        <w:rPr>
          <w:rFonts w:ascii="宋体" w:hAnsi="宋体" w:cs="宋体" w:eastAsia="宋体"/>
          <w:sz w:val="49"/>
          <w:spacing w:val="0"/>
          <w:color w:val="000000"/>
          <w:b w:val="off"/>
          <w:i w:val="off"/>
        </w:rPr>
        <w:t>可算做一个话语p。不过对它的反驳是正确的，当我们考虑外国语言</w:t>
      </w:r>
      <w:r>
        <w:rPr>
          <w:rFonts w:ascii="宋体" w:hAnsi="宋体" w:cs="宋体" w:eastAsia="宋体"/>
          <w:sz w:val="49"/>
          <w:spacing w:val="0"/>
          <w:color w:val="000000"/>
          <w:b w:val="off"/>
          <w:i w:val="off"/>
        </w:rPr>
        <w:t>翻译所涉及的问题时尤其如此(见第二章)；谢夫勒也赞成这一点。</w:t>
      </w:r>
      <w:r>
        <w:rPr>
          <w:rFonts w:ascii="宋体" w:hAnsi="宋体" w:cs="宋体" w:eastAsia="宋体"/>
          <w:sz w:val="49"/>
          <w:spacing w:val="0"/>
          <w:color w:val="000000"/>
          <w:b w:val="off"/>
          <w:i w:val="off"/>
        </w:rPr>
        <w:t>但现在出了毛病，因为这涉及间接引语(不管我们对它进行怎样的分</w:t>
      </w:r>
      <w:r>
        <w:rPr>
          <w:rFonts w:ascii="宋体" w:hAnsi="宋体" w:cs="宋体" w:eastAsia="宋体"/>
          <w:sz w:val="49"/>
          <w:spacing w:val="0"/>
          <w:color w:val="000000"/>
          <w:b w:val="off"/>
          <w:i w:val="off"/>
        </w:rPr>
        <w:t>析)，而且跟谢夫勒的贡献并无特别的关系。</w:t>
      </w:r>
      <w:bookmarkEnd w:id="3996"/>
    </w:p>
    <w:p>
      <w:pPr>
        <w:pageBreakBefore w:val="off"/>
        <w:tabs/>
        <w:wordWrap w:val="off"/>
        <w:spacing w:before="0" w:after="0" w:line="1020" w:lineRule="atLeast"/>
        <w:ind w:left="120" w:right="60" w:firstLine="1040"/>
        <w:jc w:val="both"/>
        <w:textAlignment w:val="baseline"/>
        <w:rPr>
          <w:sz w:val="49"/>
        </w:rPr>
      </w:pPr>
      <w:bookmarkStart w:name="" w:id="3997"/>
      <w:r>
        <w:rPr>
          <w:rFonts w:ascii="宋体" w:hAnsi="宋体" w:cs="宋体" w:eastAsia="宋体"/>
          <w:sz w:val="49"/>
          <w:spacing w:val="0"/>
          <w:color w:val="000000"/>
          <w:b w:val="off"/>
          <w:i w:val="off"/>
        </w:rPr>
        <w:t>然而，当谢夫勒将其方法扩展到不同于间接引语的命题态度表</w:t>
      </w:r>
      <w:r>
        <w:rPr>
          <w:rFonts w:ascii="宋体" w:hAnsi="宋体" w:cs="宋体" w:eastAsia="宋体"/>
          <w:sz w:val="49"/>
          <w:spacing w:val="0"/>
          <w:color w:val="000000"/>
          <w:b w:val="off"/>
          <w:i w:val="off"/>
        </w:rPr>
        <w:t>达式时[28]，确实产生了一个特殊的困难：我们如何能说(例如)</w:t>
      </w:r>
      <w:r>
        <w:rPr>
          <w:rFonts w:ascii="宋体" w:hAnsi="宋体" w:cs="宋体" w:eastAsia="宋体"/>
          <w:sz w:val="49"/>
          <w:spacing w:val="0"/>
          <w:color w:val="000000"/>
          <w:b w:val="off"/>
          <w:i w:val="off"/>
        </w:rPr>
        <w:t>保罗相信埃尔默不相信的事？说保罗相信埃尔默不相信为真的某一</w:t>
      </w:r>
      <w:r>
        <w:rPr>
          <w:rFonts w:ascii="宋体" w:hAnsi="宋体" w:cs="宋体" w:eastAsia="宋体"/>
          <w:sz w:val="49"/>
          <w:spacing w:val="0"/>
          <w:color w:val="000000"/>
          <w:b w:val="off"/>
          <w:i w:val="off"/>
        </w:rPr>
        <w:t>话语为真是不行的，因为可能恰好并不存在或者甚至将来也不会存</w:t>
      </w:r>
      <w:r>
        <w:rPr>
          <w:rFonts w:ascii="宋体" w:hAnsi="宋体" w:cs="宋体" w:eastAsia="宋体"/>
          <w:sz w:val="49"/>
          <w:spacing w:val="0"/>
          <w:color w:val="000000"/>
          <w:b w:val="off"/>
          <w:i w:val="off"/>
        </w:rPr>
        <w:t>在这样的话语；与言说(saying)不同，相信(believing)不产生话</w:t>
      </w:r>
      <w:r>
        <w:rPr>
          <w:rFonts w:ascii="宋体" w:hAnsi="宋体" w:cs="宋体" w:eastAsia="宋体"/>
          <w:sz w:val="49"/>
          <w:spacing w:val="0"/>
          <w:color w:val="000000"/>
          <w:b w:val="off"/>
          <w:i w:val="off"/>
        </w:rPr>
        <w:t>语。这一缺点可以看做是有利于以语句而非话语事件作为命题态度</w:t>
      </w:r>
      <w:r>
        <w:rPr>
          <w:rFonts w:ascii="宋体" w:hAnsi="宋体" w:cs="宋体" w:eastAsia="宋体"/>
          <w:sz w:val="49"/>
          <w:spacing w:val="0"/>
          <w:color w:val="000000"/>
          <w:b w:val="off"/>
          <w:i w:val="off"/>
        </w:rPr>
        <w:t>的对象；因为在第40节结尾那样的构造下，语句不会因未能说出</w:t>
      </w:r>
      <w:r>
        <w:rPr>
          <w:rFonts w:ascii="宋体" w:hAnsi="宋体" w:cs="宋体" w:eastAsia="宋体"/>
          <w:sz w:val="49"/>
          <w:spacing w:val="0"/>
          <w:color w:val="000000"/>
          <w:b w:val="off"/>
          <w:i w:val="off"/>
        </w:rPr>
        <w:t>而受到影响。</w:t>
      </w:r>
      <w:bookmarkEnd w:id="3997"/>
    </w:p>
    <w:p>
      <w:pPr>
        <w:pageBreakBefore w:val="off"/>
        <w:tabs/>
        <w:wordWrap w:val="off"/>
        <w:spacing w:before="0" w:after="0" w:line="1020" w:lineRule="atLeast"/>
        <w:ind w:left="180" w:right="0" w:firstLine="1040"/>
        <w:jc w:val="both"/>
        <w:textAlignment w:val="baseline"/>
        <w:rPr>
          <w:sz w:val="49"/>
        </w:rPr>
      </w:pPr>
      <w:bookmarkStart w:name="" w:id="3998"/>
      <w:r>
        <w:rPr>
          <w:rFonts w:ascii="宋体" w:hAnsi="宋体" w:cs="宋体" w:eastAsia="宋体"/>
          <w:sz w:val="49"/>
          <w:spacing w:val="0"/>
          <w:color w:val="000000"/>
          <w:b w:val="off"/>
          <w:i w:val="off"/>
        </w:rPr>
        <w:t>这个缺点仍然只限于量化，而未触及明显的惯用说法“w相</w:t>
      </w:r>
      <w:r>
        <w:rPr>
          <w:rFonts w:ascii="宋体" w:hAnsi="宋体" w:cs="宋体" w:eastAsia="宋体"/>
          <w:sz w:val="49"/>
          <w:spacing w:val="0"/>
          <w:color w:val="000000"/>
          <w:b w:val="off"/>
          <w:i w:val="off"/>
        </w:rPr>
        <w:t>信p”(w believes that p)之被解释为“w相信话语p为真”(w be-</w:t>
      </w:r>
      <w:r>
        <w:rPr>
          <w:rFonts w:ascii="宋体" w:hAnsi="宋体" w:cs="宋体" w:eastAsia="宋体"/>
          <w:sz w:val="49"/>
          <w:spacing w:val="0"/>
          <w:color w:val="000000"/>
          <w:b w:val="off"/>
          <w:i w:val="off"/>
        </w:rPr>
        <w:t>lieves-true an utterance that p)；因为一旦“w相信p”本身被说出，</w:t>
      </w:r>
      <w:r>
        <w:rPr>
          <w:rFonts w:ascii="宋体" w:hAnsi="宋体" w:cs="宋体" w:eastAsia="宋体"/>
          <w:sz w:val="49"/>
          <w:spacing w:val="0"/>
          <w:color w:val="000000"/>
          <w:b w:val="off"/>
          <w:i w:val="off"/>
        </w:rPr>
        <w:t>就会制造一个话语p的样本。[29]毕竟，所影响到的这些量化————“保</w:t>
      </w:r>
      <w:r>
        <w:rPr>
          <w:rFonts w:ascii="宋体" w:hAnsi="宋体" w:cs="宋体" w:eastAsia="宋体"/>
          <w:sz w:val="49"/>
          <w:spacing w:val="0"/>
          <w:color w:val="000000"/>
          <w:b w:val="off"/>
          <w:i w:val="off"/>
        </w:rPr>
        <w:t>罗相信埃尔默不相信的某事”，“艾森豪威尔和斯蒂文森在某事上意见</w:t>
      </w:r>
      <w:r>
        <w:rPr>
          <w:rFonts w:ascii="黑体" w:hAnsi="黑体" w:cs="黑体" w:eastAsia="黑体"/>
          <w:sz w:val="49"/>
          <w:spacing w:val="0"/>
          <w:color w:val="000000"/>
          <w:b w:val="off"/>
          <w:i w:val="off"/>
        </w:rPr>
        <w:t>246</w:t>
      </w:r>
      <w:bookmarkEnd w:id="3998"/>
    </w:p>
    <w:p>
      <w:r>
        <w:t/>
      </w:r>
    </w:p>
    <w:p>
      <w:pPr>
        <w:sectPr>
          <w:footerReference r:id="rId723"/>
          <w:headerReference r:id="rId724" w:type="default"/>
          <w:type w:val="nextPage"/>
          <w:pgSz w:w="21240" w:h="31680"/>
          <w:pgMar w:left="2560" w:top="1840" w:right="2560" w:bottom="1840" w:header="1540" w:footer="1540"/>
          <w:cols w:num="1"/>
        </w:sectPr>
      </w:pPr>
    </w:p>
    <w:p>
      <w:pPr>
        <w:pageBreakBefore w:val="off"/>
        <w:tabs/>
        <w:wordWrap w:val="off"/>
        <w:spacing w:before="580" w:after="0" w:line="640" w:lineRule="atLeast"/>
        <w:ind w:left="0" w:right="940"/>
        <w:jc w:val="right"/>
        <w:textAlignment w:val="baseline"/>
        <w:rPr>
          <w:sz w:val="47"/>
        </w:rPr>
      </w:pPr>
      <w:bookmarkStart w:name="" w:id="3999"/>
      <w:r>
        <w:rPr>
          <w:rFonts w:ascii="黑体" w:hAnsi="黑体" w:cs="黑体" w:eastAsia="黑体"/>
          <w:sz w:val="47"/>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38100</wp:posOffset>
            </wp:positionV>
            <wp:extent cx="431800" cy="762000"/>
            <wp:wrapNone/>
            <wp:docPr id="411" name="Drawing 411"/>
            <a:graphic xmlns:a="http://schemas.openxmlformats.org/drawingml/2006/main">
              <a:graphicData uri="http://schemas.openxmlformats.org/drawingml/2006/picture">
                <pic:pic xmlns:pic="http://schemas.openxmlformats.org/drawingml/2006/picture">
                  <pic:nvPicPr>
                    <pic:cNvPr id="0" name="Picture 410"/>
                    <pic:cNvPicPr>
                      <a:picLocks noChangeAspect="true"/>
                    </pic:cNvPicPr>
                  </pic:nvPicPr>
                  <pic:blipFill>
                    <a:blip r:embed="rId154"/>
                    <a:stretch>
                      <a:fillRect/>
                    </a:stretch>
                  </pic:blipFill>
                  <pic:spPr>
                    <a:xfrm>
                      <a:off x="0" y="0"/>
                      <a:ext cx="431800" cy="762000"/>
                    </a:xfrm>
                    <a:prstGeom prst="rect">
                      <a:avLst/>
                    </a:prstGeom>
                  </pic:spPr>
                </pic:pic>
              </a:graphicData>
            </a:graphic>
          </wp:anchor>
        </w:drawing>
      </w:r>
      <w:bookmarkEnd w:id="3999"/>
    </w:p>
    <w:p>
      <w:pPr>
        <w:pageBreakBefore w:val="off"/>
        <w:tabs/>
        <w:wordWrap w:val="off"/>
        <w:spacing w:before="0" w:after="0" w:line="580" w:lineRule="exact"/>
        <w:ind w:left="0" w:right="0"/>
        <w:jc w:val="right"/>
        <w:textAlignment w:val="baseline"/>
        <w:rPr>
          <w:sz w:val="47"/>
        </w:rPr>
      </w:pPr>
      <w:bookmarkStart w:name="" w:id="4000"/>
      <w:r>
        <w:rPr>
          <w:rFonts w:ascii="宋体" w:hAnsi="宋体" w:cs="宋体" w:eastAsia="宋体"/>
          <w:sz w:val="47"/>
          <w:spacing w:val="0"/>
          <w:color w:val="000000"/>
          <w:b w:val="off"/>
          <w:i w:val="off"/>
        </w:rPr>
        <w:t/>
      </w:r>
      <w:bookmarkEnd w:id="4000"/>
    </w:p>
    <w:p>
      <w:pPr>
        <w:pageBreakBefore w:val="off"/>
        <w:tabs/>
        <w:wordWrap w:val="off"/>
        <w:spacing w:before="0" w:after="0" w:line="960" w:lineRule="atLeast"/>
        <w:ind w:left="20" w:right="100"/>
        <w:jc w:val="both"/>
        <w:textAlignment w:val="baseline"/>
        <w:rPr>
          <w:sz w:val="50"/>
        </w:rPr>
      </w:pPr>
      <w:bookmarkStart w:name="" w:id="4001"/>
      <w:r>
        <w:rPr>
          <w:rFonts w:ascii="宋体" w:hAnsi="宋体" w:cs="宋体" w:eastAsia="宋体"/>
          <w:sz w:val="50"/>
          <w:spacing w:val="0"/>
          <w:color w:val="000000"/>
          <w:b w:val="off"/>
          <w:i w:val="off"/>
        </w:rPr>
        <w:t>一致”，等等———也许是可以不要的；因为这样的量化无论如何就它</w:t>
      </w:r>
      <w:r>
        <w:rPr>
          <w:rFonts w:ascii="宋体" w:hAnsi="宋体" w:cs="宋体" w:eastAsia="宋体"/>
          <w:sz w:val="50"/>
          <w:spacing w:val="0"/>
          <w:color w:val="000000"/>
          <w:b w:val="off"/>
          <w:i w:val="off"/>
        </w:rPr>
        <w:t>们所断定的东西而言是很琐屑的，只在报告更确凿的信息时才有用。</w:t>
      </w:r>
      <w:r>
        <w:rPr>
          <w:rFonts w:ascii="宋体" w:hAnsi="宋体" w:cs="宋体" w:eastAsia="宋体"/>
          <w:sz w:val="50"/>
          <w:spacing w:val="0"/>
          <w:color w:val="000000"/>
          <w:b w:val="off"/>
          <w:i w:val="off"/>
        </w:rPr>
        <w:t>前面我们已不想关注诸如“保罗和埃尔默只在三件事上一致”之类的</w:t>
      </w:r>
      <w:r>
        <w:rPr>
          <w:rFonts w:ascii="宋体" w:hAnsi="宋体" w:cs="宋体" w:eastAsia="宋体"/>
          <w:sz w:val="50"/>
          <w:spacing w:val="0"/>
          <w:color w:val="000000"/>
          <w:b w:val="off"/>
          <w:i w:val="off"/>
        </w:rPr>
        <w:t>语句如何获得真值；现在我们也许会发现自己对这些其他语句也漠不</w:t>
      </w:r>
      <w:r>
        <w:rPr>
          <w:rFonts w:ascii="宋体" w:hAnsi="宋体" w:cs="宋体" w:eastAsia="宋体"/>
          <w:sz w:val="50"/>
          <w:spacing w:val="0"/>
          <w:color w:val="000000"/>
          <w:b w:val="off"/>
          <w:i w:val="off"/>
        </w:rPr>
        <w:t>关心了。</w:t>
      </w:r>
      <w:bookmarkEnd w:id="4001"/>
    </w:p>
    <w:p>
      <w:pPr>
        <w:pageBreakBefore w:val="off"/>
        <w:tabs/>
        <w:wordWrap w:val="off"/>
        <w:spacing w:before="0" w:after="0" w:line="960" w:lineRule="atLeast"/>
        <w:ind w:left="20" w:right="0" w:firstLine="1020"/>
        <w:jc w:val="both"/>
        <w:textAlignment w:val="baseline"/>
        <w:rPr>
          <w:sz w:val="50"/>
        </w:rPr>
      </w:pPr>
      <w:bookmarkStart w:name="" w:id="4002"/>
      <w:r>
        <w:rPr>
          <w:rFonts w:ascii="宋体" w:hAnsi="宋体" w:cs="宋体" w:eastAsia="宋体"/>
          <w:sz w:val="50"/>
          <w:spacing w:val="0"/>
          <w:color w:val="000000"/>
          <w:b w:val="off"/>
          <w:i w:val="off"/>
        </w:rPr>
        <w:t>但假若如此，我们就无须将“相信”(believing)以及类似的动</w:t>
      </w:r>
      <w:r>
        <w:rPr>
          <w:rFonts w:ascii="宋体" w:hAnsi="宋体" w:cs="宋体" w:eastAsia="宋体"/>
          <w:sz w:val="50"/>
          <w:spacing w:val="0"/>
          <w:color w:val="000000"/>
          <w:b w:val="off"/>
          <w:i w:val="off"/>
        </w:rPr>
        <w:t>词认做关系词了；无须认可它们像在“w相信x”(w believes x；不</w:t>
      </w:r>
      <w:r>
        <w:rPr>
          <w:rFonts w:ascii="宋体" w:hAnsi="宋体" w:cs="宋体" w:eastAsia="宋体"/>
          <w:sz w:val="50"/>
          <w:spacing w:val="0"/>
          <w:color w:val="000000"/>
          <w:b w:val="off"/>
          <w:i w:val="off"/>
        </w:rPr>
        <w:t>同于“w相信p”[w believes that p])中的谓词性使用；所以也无</w:t>
      </w:r>
      <w:r>
        <w:rPr>
          <w:rFonts w:ascii="宋体" w:hAnsi="宋体" w:cs="宋体" w:eastAsia="宋体"/>
          <w:sz w:val="50"/>
          <w:spacing w:val="0"/>
          <w:color w:val="000000"/>
          <w:b w:val="off"/>
          <w:i w:val="off"/>
        </w:rPr>
        <w:t>须将“……p”(that p)看做词项。因此，最后一个在我看来像任何一</w:t>
      </w:r>
      <w:r>
        <w:rPr>
          <w:rFonts w:ascii="宋体" w:hAnsi="宋体" w:cs="宋体" w:eastAsia="宋体"/>
          <w:sz w:val="50"/>
          <w:spacing w:val="0"/>
          <w:color w:val="000000"/>
          <w:b w:val="off"/>
          <w:i w:val="off"/>
        </w:rPr>
        <w:t>种办法一样有吸引力的选择是干脆摒弃命题态度的对象。我们可以像</w:t>
      </w:r>
      <w:r>
        <w:rPr>
          <w:rFonts w:ascii="宋体" w:hAnsi="宋体" w:cs="宋体" w:eastAsia="宋体"/>
          <w:sz w:val="50"/>
          <w:spacing w:val="0"/>
          <w:color w:val="000000"/>
          <w:b w:val="off"/>
          <w:i w:val="off"/>
        </w:rPr>
        <w:t>在第35节中那样，借助于内涵抽象的记法继续表述命题态度，但不</w:t>
      </w:r>
      <w:r>
        <w:rPr>
          <w:rFonts w:ascii="宋体" w:hAnsi="宋体" w:cs="宋体" w:eastAsia="宋体"/>
          <w:sz w:val="50"/>
          <w:spacing w:val="0"/>
          <w:color w:val="000000"/>
          <w:b w:val="off"/>
          <w:i w:val="off"/>
        </w:rPr>
        <w:t>再将这些记法看做指称对象的单独词项。这意味着将“汤姆相信[西</w:t>
      </w:r>
      <w:r>
        <w:rPr>
          <w:rFonts w:ascii="宋体" w:hAnsi="宋体" w:cs="宋体" w:eastAsia="宋体"/>
          <w:sz w:val="50"/>
          <w:spacing w:val="0"/>
          <w:color w:val="000000"/>
          <w:b w:val="off"/>
          <w:i w:val="off"/>
        </w:rPr>
        <w:t>塞罗指责卡蒂利内]”不再看做具有“Fab”形式，其中a=汤姆， b</w:t>
      </w:r>
      <w:r>
        <w:rPr>
          <w:rFonts w:ascii="宋体" w:hAnsi="宋体" w:cs="宋体" w:eastAsia="宋体"/>
          <w:sz w:val="50"/>
          <w:spacing w:val="0"/>
          <w:color w:val="000000"/>
          <w:b w:val="off"/>
          <w:i w:val="off"/>
        </w:rPr>
        <w:t>=[西塞罗指责卡蒂利内]，而宁可看做具有“Fa”形式，其中a=</w:t>
      </w:r>
      <w:r>
        <w:rPr>
          <w:rFonts w:ascii="宋体" w:hAnsi="宋体" w:cs="宋体" w:eastAsia="宋体"/>
          <w:sz w:val="50"/>
          <w:spacing w:val="0"/>
          <w:color w:val="000000"/>
          <w:b w:val="off"/>
          <w:i w:val="off"/>
        </w:rPr>
        <w:t>汤姆，“F”为一复合词。动词“相信”(believes)在这里不再是一</w:t>
      </w:r>
      <w:r>
        <w:rPr>
          <w:rFonts w:ascii="宋体" w:hAnsi="宋体" w:cs="宋体" w:eastAsia="宋体"/>
          <w:sz w:val="50"/>
          <w:spacing w:val="0"/>
          <w:color w:val="000000"/>
          <w:b w:val="off"/>
          <w:i w:val="off"/>
        </w:rPr>
        <w:t>个词项，而变成“相信……”(believes that)或“相信[]”这个算</w:t>
      </w:r>
      <w:r>
        <w:rPr>
          <w:rFonts w:ascii="宋体" w:hAnsi="宋体" w:cs="宋体" w:eastAsia="宋体"/>
          <w:sz w:val="50"/>
          <w:spacing w:val="0"/>
          <w:color w:val="000000"/>
          <w:b w:val="off"/>
          <w:i w:val="off"/>
        </w:rPr>
        <w:t>子的一部分，它被应用于一个语句，就产生一个复合的独立的普遍词</w:t>
      </w:r>
      <w:r>
        <w:rPr>
          <w:rFonts w:ascii="宋体" w:hAnsi="宋体" w:cs="宋体" w:eastAsia="宋体"/>
          <w:sz w:val="50"/>
          <w:spacing w:val="0"/>
          <w:color w:val="000000"/>
          <w:b w:val="off"/>
          <w:i w:val="off"/>
        </w:rPr>
        <w:t>项，该语句则被视为其一个直接组成部分。同样地，在“汤姆相信西</w:t>
      </w:r>
      <w:r>
        <w:rPr>
          <w:rFonts w:ascii="宋体" w:hAnsi="宋体" w:cs="宋体" w:eastAsia="宋体"/>
          <w:sz w:val="50"/>
          <w:spacing w:val="0"/>
          <w:color w:val="000000"/>
          <w:b w:val="off"/>
          <w:i w:val="off"/>
        </w:rPr>
        <w:t>塞罗的y[y指责卡蒂利内](Tom believes y[y denounced Catiline] of</w:t>
      </w:r>
      <w:r>
        <w:rPr>
          <w:rFonts w:ascii="宋体" w:hAnsi="宋体" w:cs="宋体" w:eastAsia="宋体"/>
          <w:sz w:val="50"/>
          <w:spacing w:val="0"/>
          <w:color w:val="000000"/>
          <w:b w:val="off"/>
          <w:i w:val="off"/>
        </w:rPr>
        <w:t>Cicero)”中的“相信”(believes)变成了变元约束的算子的一部分，</w:t>
      </w:r>
      <w:r>
        <w:rPr>
          <w:rFonts w:ascii="宋体" w:hAnsi="宋体" w:cs="宋体" w:eastAsia="宋体"/>
          <w:sz w:val="50"/>
          <w:spacing w:val="0"/>
          <w:color w:val="000000"/>
          <w:b w:val="off"/>
          <w:i w:val="off"/>
        </w:rPr>
        <w:t>这个算子被直接应用于一个开语句“y指责卡蒂利内”和一个变元</w:t>
      </w:r>
      <w:r>
        <w:rPr>
          <w:rFonts w:ascii="宋体" w:hAnsi="宋体" w:cs="宋体" w:eastAsia="宋体"/>
          <w:sz w:val="50"/>
          <w:spacing w:val="0"/>
          <w:color w:val="000000"/>
          <w:b w:val="off"/>
          <w:i w:val="off"/>
        </w:rPr>
        <w:t>“y”，便产生一个普遍关系词“相信……的 y[y指责卡蒂利内]”</w:t>
      </w:r>
      <w:r>
        <w:rPr>
          <w:rFonts w:ascii="宋体" w:hAnsi="宋体" w:cs="宋体" w:eastAsia="宋体"/>
          <w:sz w:val="50"/>
          <w:spacing w:val="0"/>
          <w:color w:val="000000"/>
          <w:b w:val="off"/>
          <w:i w:val="off"/>
        </w:rPr>
        <w:t>(believes y[y denouneed cateline] of)。对两个和更多的变元如此，</w:t>
      </w:r>
      <w:r>
        <w:rPr>
          <w:rFonts w:ascii="宋体" w:hAnsi="宋体" w:cs="宋体" w:eastAsia="宋体"/>
          <w:sz w:val="50"/>
          <w:spacing w:val="0"/>
          <w:color w:val="000000"/>
          <w:b w:val="off"/>
          <w:i w:val="off"/>
        </w:rPr>
        <w:t>对命题态度的其他动词亦如此。总之，我们只将第35节的记法当做</w:t>
      </w:r>
      <w:r>
        <w:rPr>
          <w:rFonts w:ascii="宋体" w:hAnsi="宋体" w:cs="宋体" w:eastAsia="宋体"/>
          <w:sz w:val="50"/>
          <w:spacing w:val="0"/>
          <w:color w:val="000000"/>
          <w:b w:val="off"/>
          <w:i w:val="off"/>
        </w:rPr>
        <w:t>第31节动词处理的简化，而不当做对这一记法的涉及内涵对象的更</w:t>
      </w:r>
      <w:r>
        <w:rPr>
          <w:rFonts w:ascii="宋体" w:hAnsi="宋体" w:cs="宋体" w:eastAsia="宋体"/>
          <w:sz w:val="50"/>
          <w:spacing w:val="0"/>
          <w:color w:val="000000"/>
          <w:b w:val="off"/>
          <w:i w:val="off"/>
        </w:rPr>
        <w:t>深层分析。</w:t>
      </w:r>
      <w:bookmarkEnd w:id="4002"/>
    </w:p>
    <w:p>
      <w:pPr>
        <w:pageBreakBefore w:val="off"/>
        <w:tabs/>
        <w:wordWrap w:val="off"/>
        <w:spacing w:before="0" w:after="0" w:line="960" w:lineRule="atLeast"/>
        <w:ind w:left="20" w:right="40" w:firstLine="1020"/>
        <w:jc w:val="both"/>
        <w:textAlignment w:val="baseline"/>
        <w:rPr>
          <w:sz w:val="50"/>
        </w:rPr>
      </w:pPr>
      <w:bookmarkStart w:name="" w:id="4003"/>
      <w:r>
        <w:rPr>
          <w:rFonts w:ascii="宋体" w:hAnsi="宋体" w:cs="宋体" w:eastAsia="宋体"/>
          <w:sz w:val="50"/>
          <w:spacing w:val="0"/>
          <w:color w:val="000000"/>
          <w:b w:val="off"/>
          <w:i w:val="off"/>
        </w:rPr>
        <w:t>这一做法取代了第38节的“O”、“Ox”等。它们原属于消除单</w:t>
      </w:r>
      <w:r>
        <w:rPr>
          <w:rFonts w:ascii="宋体" w:hAnsi="宋体" w:cs="宋体" w:eastAsia="宋体"/>
          <w:sz w:val="50"/>
          <w:spacing w:val="0"/>
          <w:color w:val="000000"/>
          <w:b w:val="off"/>
          <w:i w:val="off"/>
        </w:rPr>
        <w:t>独词项的方案，因为当内涵抽象是单独词项时，这一做法也适用于内</w:t>
      </w:r>
      <w:bookmarkEnd w:id="4003"/>
    </w:p>
    <w:p>
      <w:pPr>
        <w:pageBreakBefore w:val="off"/>
        <w:tabs/>
        <w:wordWrap w:val="off"/>
        <w:spacing w:before="0" w:after="0" w:line="640" w:lineRule="atLeast"/>
        <w:ind w:left="0" w:right="100"/>
        <w:jc w:val="right"/>
        <w:textAlignment w:val="baseline"/>
        <w:rPr>
          <w:sz w:val="47"/>
        </w:rPr>
      </w:pPr>
      <w:bookmarkStart w:name="" w:id="4004"/>
      <w:r>
        <w:rPr>
          <w:rFonts w:ascii="黑体" w:hAnsi="黑体" w:cs="黑体" w:eastAsia="黑体"/>
          <w:sz w:val="47"/>
          <w:spacing w:val="0"/>
          <w:color w:val="000000"/>
          <w:b w:val="off"/>
          <w:i w:val="off"/>
        </w:rPr>
        <w:t>247</w:t>
      </w:r>
      <w:bookmarkEnd w:id="4004"/>
    </w:p>
    <w:p>
      <w:r>
        <w:t/>
      </w:r>
    </w:p>
    <w:p>
      <w:pPr>
        <w:sectPr>
          <w:footerReference r:id="rId725"/>
          <w:headerReference r:id="rId726" w:type="default"/>
          <w:type w:val="nextPage"/>
          <w:pgSz w:w="21240" w:h="31680"/>
          <w:pgMar w:left="2560" w:top="1920" w:right="2560" w:bottom="1920" w:header="1620" w:footer="1620"/>
          <w:cols w:num="1"/>
        </w:sectPr>
      </w:pPr>
    </w:p>
    <w:p>
      <w:pPr>
        <w:pageBreakBefore w:val="off"/>
        <w:tabs/>
        <w:wordWrap w:val="off"/>
        <w:spacing w:before="0" w:after="0" w:line="580" w:lineRule="atLeast"/>
        <w:ind w:left="820" w:right="0"/>
        <w:jc w:val="both"/>
        <w:textAlignment w:val="baseline"/>
        <w:rPr>
          <w:sz w:val="42"/>
        </w:rPr>
      </w:pPr>
      <w:bookmarkStart w:name="" w:id="4005"/>
      <w:r>
        <w:rPr>
          <w:rFonts w:ascii="黑体" w:hAnsi="黑体" w:cs="黑体" w:eastAsia="黑体"/>
          <w:sz w:val="42"/>
          <w:spacing w:val="0"/>
          <w:color w:val="000000"/>
          <w:b w:val="on"/>
          <w:i w:val="off"/>
        </w:rPr>
        <w:t>语词和对象</w:t>
      </w:r>
      <w:bookmarkEnd w:id="4005"/>
    </w:p>
    <w:p>
      <w:pPr>
        <w:pageBreakBefore w:val="off"/>
        <w:tabs/>
        <w:wordWrap w:val="off"/>
        <w:spacing w:before="0" w:after="0" w:line="480" w:lineRule="exact"/>
        <w:ind w:left="0" w:right="0"/>
        <w:jc w:val="both"/>
        <w:textAlignment w:val="baseline"/>
        <w:rPr>
          <w:sz w:val="42"/>
        </w:rPr>
      </w:pPr>
      <w:bookmarkStart w:name="" w:id="4006"/>
      <w:r>
        <w:rPr>
          <w:rFonts w:ascii="宋体" w:hAnsi="宋体" w:cs="宋体" w:eastAsia="宋体"/>
          <w:sz w:val="42"/>
          <w:spacing w:val="0"/>
          <w:color w:val="000000"/>
          <w:b w:val="off"/>
          <w:i w:val="off"/>
        </w:rPr>
        <w:t/>
      </w:r>
      <w:bookmarkEnd w:id="4006"/>
    </w:p>
    <w:p>
      <w:pPr>
        <w:pageBreakBefore w:val="off"/>
        <w:tabs/>
        <w:wordWrap w:val="off"/>
        <w:spacing w:before="0" w:after="0" w:line="920" w:lineRule="atLeast"/>
        <w:ind w:left="0" w:right="80"/>
        <w:jc w:val="both"/>
        <w:textAlignment w:val="baseline"/>
        <w:rPr>
          <w:sz w:val="52"/>
        </w:rPr>
      </w:pPr>
      <w:bookmarkStart w:name="" w:id="4007"/>
      <w:r>
        <w:rPr>
          <w:rFonts w:ascii="宋体" w:hAnsi="宋体" w:cs="宋体" w:eastAsia="宋体"/>
          <w:sz w:val="52"/>
          <w:spacing w:val="0"/>
          <w:color w:val="000000"/>
          <w:b w:val="off"/>
          <w:i w:val="off"/>
        </w:rPr>
        <w:t>涵抽象。在其非词项的新地位中，内涵抽象仍保持为复合普遍词项的</w:t>
      </w:r>
      <w:r>
        <w:rPr>
          <w:rFonts w:ascii="宋体" w:hAnsi="宋体" w:cs="宋体" w:eastAsia="宋体"/>
          <w:sz w:val="52"/>
          <w:spacing w:val="0"/>
          <w:color w:val="000000"/>
          <w:b w:val="off"/>
          <w:i w:val="off"/>
        </w:rPr>
        <w:t>组成部分而不可简约。普遍词项就其本身来说，从标准记法角度看不</w:t>
      </w:r>
      <w:r>
        <w:rPr>
          <w:rFonts w:ascii="宋体" w:hAnsi="宋体" w:cs="宋体" w:eastAsia="宋体"/>
          <w:sz w:val="52"/>
          <w:spacing w:val="0"/>
          <w:color w:val="000000"/>
          <w:b w:val="off"/>
          <w:i w:val="off"/>
        </w:rPr>
        <w:t>再总是被看做简单的，而是可容许闭语句或开语句以及变元为其直接</w:t>
      </w:r>
      <w:r>
        <w:rPr>
          <w:rFonts w:ascii="宋体" w:hAnsi="宋体" w:cs="宋体" w:eastAsia="宋体"/>
          <w:sz w:val="52"/>
          <w:spacing w:val="0"/>
          <w:color w:val="000000"/>
          <w:b w:val="off"/>
          <w:i w:val="off"/>
        </w:rPr>
        <w:t>组成部分。</w:t>
      </w:r>
      <w:bookmarkEnd w:id="4007"/>
    </w:p>
    <w:p>
      <w:pPr>
        <w:pageBreakBefore w:val="off"/>
        <w:tabs/>
        <w:wordWrap w:val="off"/>
        <w:spacing w:before="0" w:after="0" w:line="920" w:lineRule="exact"/>
        <w:ind w:left="0" w:right="0"/>
        <w:jc w:val="both"/>
        <w:textAlignment w:val="baseline"/>
        <w:rPr>
          <w:sz w:val="52"/>
        </w:rPr>
      </w:pPr>
      <w:bookmarkStart w:name="" w:id="4008"/>
      <w:r>
        <w:rPr>
          <w:rFonts w:ascii="宋体" w:hAnsi="宋体" w:cs="宋体" w:eastAsia="宋体"/>
          <w:sz w:val="52"/>
          <w:spacing w:val="0"/>
          <w:color w:val="000000"/>
          <w:b w:val="off"/>
          <w:i w:val="off"/>
        </w:rPr>
        <w:t/>
      </w:r>
      <w:bookmarkEnd w:id="4008"/>
    </w:p>
    <w:p>
      <w:pPr>
        <w:pageBreakBefore w:val="off"/>
        <w:tabs/>
        <w:wordWrap w:val="off"/>
        <w:spacing w:before="0" w:after="0" w:line="1080" w:lineRule="atLeast"/>
        <w:ind w:left="0" w:right="0"/>
        <w:jc w:val="both"/>
        <w:textAlignment w:val="baseline"/>
        <w:rPr>
          <w:sz w:val="80"/>
        </w:rPr>
      </w:pPr>
      <w:bookmarkStart w:name="" w:id="4009"/>
      <w:r>
        <w:rPr>
          <w:rFonts w:ascii="黑体" w:hAnsi="黑体" w:cs="黑体" w:eastAsia="黑体"/>
          <w:sz w:val="80"/>
          <w:spacing w:val="0"/>
          <w:color w:val="000000"/>
          <w:b w:val="on"/>
          <w:i w:val="off"/>
        </w:rPr>
        <w:t>45.双重标准</w:t>
      </w:r>
      <w:bookmarkEnd w:id="4009"/>
    </w:p>
    <w:p>
      <w:pPr>
        <w:pageBreakBefore w:val="off"/>
        <w:tabs/>
        <w:wordWrap w:val="off"/>
        <w:spacing w:before="0" w:after="0" w:line="920" w:lineRule="exact"/>
        <w:ind w:left="0" w:right="0"/>
        <w:jc w:val="both"/>
        <w:textAlignment w:val="baseline"/>
        <w:rPr>
          <w:sz w:val="52"/>
        </w:rPr>
      </w:pPr>
      <w:bookmarkStart w:name="" w:id="4010"/>
      <w:r>
        <w:rPr>
          <w:rFonts w:ascii="宋体" w:hAnsi="宋体" w:cs="宋体" w:eastAsia="宋体"/>
          <w:sz w:val="52"/>
          <w:spacing w:val="0"/>
          <w:color w:val="000000"/>
          <w:b w:val="off"/>
          <w:i w:val="off"/>
        </w:rPr>
        <w:t/>
      </w:r>
      <w:bookmarkEnd w:id="4010"/>
    </w:p>
    <w:p>
      <w:pPr>
        <w:pageBreakBefore w:val="off"/>
        <w:tabs/>
        <w:wordWrap w:val="off"/>
        <w:spacing w:before="0" w:after="0" w:line="920" w:lineRule="atLeast"/>
        <w:ind w:left="0" w:right="80" w:firstLine="1040"/>
        <w:jc w:val="both"/>
        <w:textAlignment w:val="baseline"/>
        <w:rPr>
          <w:sz w:val="52"/>
        </w:rPr>
      </w:pPr>
      <w:bookmarkStart w:name="" w:id="4011"/>
      <w:r>
        <w:rPr>
          <w:rFonts w:ascii="宋体" w:hAnsi="宋体" w:cs="宋体" w:eastAsia="宋体"/>
          <w:sz w:val="52"/>
          <w:spacing w:val="0"/>
          <w:color w:val="000000"/>
          <w:b w:val="off"/>
          <w:i w:val="off"/>
        </w:rPr>
        <w:t>这种做法尽管做出了牺牲，但是，仍给我们留下了一系列极不好</w:t>
      </w:r>
      <w:r>
        <w:rPr>
          <w:rFonts w:ascii="宋体" w:hAnsi="宋体" w:cs="宋体" w:eastAsia="宋体"/>
          <w:sz w:val="52"/>
          <w:spacing w:val="0"/>
          <w:color w:val="000000"/>
          <w:b w:val="off"/>
          <w:i w:val="off"/>
        </w:rPr>
        <w:t>对付的表达式。清除掉命题态度的本体论并不就是已赋予它们以科学</w:t>
      </w:r>
      <w:r>
        <w:rPr>
          <w:rFonts w:ascii="宋体" w:hAnsi="宋体" w:cs="宋体" w:eastAsia="宋体"/>
          <w:sz w:val="52"/>
          <w:spacing w:val="0"/>
          <w:color w:val="000000"/>
          <w:b w:val="off"/>
          <w:i w:val="off"/>
        </w:rPr>
        <w:t>含义。再以间接引语为例：即使我们否定了假设的间接引语的对象，</w:t>
      </w:r>
      <w:r>
        <w:rPr>
          <w:rFonts w:ascii="宋体" w:hAnsi="宋体" w:cs="宋体" w:eastAsia="宋体"/>
          <w:sz w:val="52"/>
          <w:spacing w:val="0"/>
          <w:color w:val="000000"/>
          <w:b w:val="off"/>
          <w:i w:val="off"/>
        </w:rPr>
        <w:t>间接引语究竟可在多大程度上偏离直接引语的问题仍然照常存在。</w:t>
      </w:r>
      <w:bookmarkEnd w:id="4011"/>
    </w:p>
    <w:p>
      <w:pPr>
        <w:pageBreakBefore w:val="off"/>
        <w:tabs/>
        <w:wordWrap w:val="off"/>
        <w:spacing w:before="0" w:after="0" w:line="920" w:lineRule="atLeast"/>
        <w:ind w:left="40" w:right="0" w:firstLine="1040"/>
        <w:jc w:val="both"/>
        <w:textAlignment w:val="baseline"/>
        <w:rPr>
          <w:sz w:val="52"/>
        </w:rPr>
      </w:pPr>
      <w:bookmarkStart w:name="" w:id="4012"/>
      <w:r>
        <w:rPr>
          <w:rFonts w:ascii="宋体" w:hAnsi="宋体" w:cs="宋体" w:eastAsia="宋体"/>
          <w:sz w:val="52"/>
          <w:spacing w:val="0"/>
          <w:color w:val="000000"/>
          <w:b w:val="off"/>
          <w:i w:val="off"/>
        </w:rPr>
        <w:t>这儿的问题与有关翻译的问题显然有相似性。当间接引语在不同</w:t>
      </w:r>
      <w:r>
        <w:rPr>
          <w:rFonts w:ascii="宋体" w:hAnsi="宋体" w:cs="宋体" w:eastAsia="宋体"/>
          <w:sz w:val="52"/>
          <w:spacing w:val="0"/>
          <w:color w:val="000000"/>
          <w:b w:val="off"/>
          <w:i w:val="off"/>
        </w:rPr>
        <w:t>语言之间出现时，这个问题甚至包括翻译的问题。事实上，翻译的最</w:t>
      </w:r>
      <w:r>
        <w:rPr>
          <w:rFonts w:ascii="宋体" w:hAnsi="宋体" w:cs="宋体" w:eastAsia="宋体"/>
          <w:sz w:val="52"/>
          <w:spacing w:val="0"/>
          <w:color w:val="000000"/>
          <w:b w:val="off"/>
          <w:i w:val="off"/>
        </w:rPr>
        <w:t>原始的阶段，即借助刺激同义性对观察句所做的翻译，在观察句的限</w:t>
      </w:r>
      <w:r>
        <w:rPr>
          <w:rFonts w:ascii="宋体" w:hAnsi="宋体" w:cs="宋体" w:eastAsia="宋体"/>
          <w:sz w:val="52"/>
          <w:spacing w:val="0"/>
          <w:color w:val="000000"/>
          <w:b w:val="off"/>
          <w:i w:val="off"/>
        </w:rPr>
        <w:t>度内对间接引语完全适用；例如“他说那儿有一只兔子”(He says</w:t>
      </w:r>
      <w:r>
        <w:rPr>
          <w:rFonts w:ascii="宋体" w:hAnsi="宋体" w:cs="宋体" w:eastAsia="宋体"/>
          <w:sz w:val="52"/>
          <w:spacing w:val="0"/>
          <w:color w:val="000000"/>
          <w:b w:val="off"/>
          <w:i w:val="off"/>
        </w:rPr>
        <w:t>there is a rabbit there)可以被合理地解释为“他说某种对他来说具</w:t>
      </w:r>
      <w:r>
        <w:rPr>
          <w:rFonts w:ascii="宋体" w:hAnsi="宋体" w:cs="宋体" w:eastAsia="宋体"/>
          <w:sz w:val="52"/>
          <w:spacing w:val="0"/>
          <w:color w:val="000000"/>
          <w:b w:val="off"/>
          <w:i w:val="off"/>
        </w:rPr>
        <w:t>有如‘那儿有一只兔子’对我们具有的那种刺激意义”(He says</w:t>
      </w:r>
      <w:r>
        <w:rPr>
          <w:rFonts w:ascii="TimesNewRoman" w:hAnsi="TimesNewRoman" w:cs="TimesNewRoman" w:eastAsia="TimesNewRoman"/>
          <w:sz w:val="52"/>
          <w:spacing w:val="0"/>
          <w:color w:val="000000"/>
          <w:b w:val="off"/>
          <w:i w:val="off"/>
        </w:rPr>
        <w:t>something that for him the stimulus meaning that‘There is a rabbit</w:t>
      </w:r>
      <w:r>
        <w:rPr>
          <w:rFonts w:ascii="TimesNewRoman" w:hAnsi="TimesNewRoman" w:cs="TimesNewRoman" w:eastAsia="TimesNewRoman"/>
          <w:sz w:val="52"/>
          <w:spacing w:val="0"/>
          <w:color w:val="000000"/>
          <w:b w:val="off"/>
          <w:i w:val="off"/>
        </w:rPr>
        <w:t>there’ has for us)。</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127000</wp:posOffset>
                </wp:positionV>
                <wp:extent cx="711200" cy="495300"/>
                <wp:wrapNone/>
                <wp:docPr id="412" name="文本框 412"/>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013"/>
                            <w:r>
                              <w:rPr>
                                <w:rFonts w:ascii="宋体" w:hAnsi="宋体" w:cs="宋体" w:eastAsia="宋体"/>
                                <w:sz w:val="52"/>
                                <w:spacing w:val="0"/>
                                <w:color w:val="000000"/>
                                <w:b w:val="off"/>
                                <w:i w:val="off"/>
                              </w:rPr>
                              <w:t>217</w:t>
                            </w:r>
                            <w:bookmarkEnd w:id="4013"/>
                          </w:p>
                        </w:txbxContent>
                      </wps:txbx>
                      <wps:bodyPr wrap="square" lIns="0" rIns="0" tIns="0" bIns="0" vert="horz" anchor="t">
                        <a:noAutofit/>
                      </wps:bodyPr>
                    </wps:wsp>
                  </a:graphicData>
                </a:graphic>
              </wp:anchor>
            </w:drawing>
          </mc:Choice>
          <mc:Fallback>
            <w:pict>
              <v:shape type="#_x0000_t202" filled="f" stroked="f" style="margin-left:70pt;margin-top:10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014"/>
                      <w:r>
                        <w:rPr>
                          <w:rFonts w:ascii="宋体" w:hAnsi="宋体" w:cs="宋体" w:eastAsia="宋体"/>
                          <w:sz w:val="52"/>
                          <w:spacing w:val="0"/>
                          <w:color w:val="000000"/>
                          <w:b w:val="off"/>
                          <w:i w:val="off"/>
                        </w:rPr>
                        <w:t>217</w:t>
                      </w:r>
                      <w:bookmarkEnd w:id="4014"/>
                    </w:p>
                  </w:txbxContent>
                </v:textbox>
              </v:shape>
            </w:pict>
          </mc:Fallback>
        </mc:AlternateContent>
      </w:r>
      <w:bookmarkEnd w:id="4012"/>
    </w:p>
    <w:p>
      <w:pPr>
        <w:pageBreakBefore w:val="off"/>
        <w:tabs/>
        <w:wordWrap w:val="off"/>
        <w:spacing w:before="0" w:after="0" w:line="920" w:lineRule="atLeast"/>
        <w:ind w:left="40" w:right="0" w:firstLine="1040"/>
        <w:jc w:val="both"/>
        <w:textAlignment w:val="baseline"/>
        <w:rPr>
          <w:sz w:val="52"/>
        </w:rPr>
      </w:pPr>
      <w:bookmarkStart w:name="" w:id="4015"/>
      <w:r>
        <w:rPr>
          <w:rFonts w:ascii="宋体" w:hAnsi="宋体" w:cs="宋体" w:eastAsia="宋体"/>
          <w:sz w:val="52"/>
          <w:spacing w:val="0"/>
          <w:color w:val="000000"/>
          <w:b w:val="off"/>
          <w:i w:val="off"/>
        </w:rPr>
        <w:t>我们对信念也可以这么做，如果我们现在撇开说谎者和不能说话</w:t>
      </w:r>
      <w:r>
        <w:rPr>
          <w:rFonts w:ascii="宋体" w:hAnsi="宋体" w:cs="宋体" w:eastAsia="宋体"/>
          <w:sz w:val="52"/>
          <w:spacing w:val="0"/>
          <w:color w:val="000000"/>
          <w:b w:val="off"/>
          <w:i w:val="off"/>
        </w:rPr>
        <w:t>的动物不去考虑的话。“他相信那儿有一只兔子”可以合理地解释为</w:t>
      </w:r>
      <w:r>
        <w:rPr>
          <w:rFonts w:ascii="宋体" w:hAnsi="宋体" w:cs="宋体" w:eastAsia="宋体"/>
          <w:sz w:val="52"/>
          <w:spacing w:val="0"/>
          <w:color w:val="000000"/>
          <w:b w:val="off"/>
          <w:i w:val="off"/>
        </w:rPr>
        <w:t>“如果问他，他会同意某一语句，这个语句对他具有‘那儿有一只兔</w:t>
      </w:r>
      <w:r>
        <w:rPr>
          <w:rFonts w:ascii="宋体" w:hAnsi="宋体" w:cs="宋体" w:eastAsia="宋体"/>
          <w:sz w:val="52"/>
          <w:spacing w:val="0"/>
          <w:color w:val="000000"/>
          <w:b w:val="off"/>
          <w:i w:val="off"/>
        </w:rPr>
        <w:t>子’对我们具有的刺激意义”[30]。根据我们对刺激意义的定义，这又</w:t>
      </w:r>
      <w:r>
        <w:rPr>
          <w:rFonts w:ascii="宋体" w:hAnsi="宋体" w:cs="宋体" w:eastAsia="宋体"/>
          <w:sz w:val="52"/>
          <w:spacing w:val="0"/>
          <w:color w:val="000000"/>
          <w:b w:val="off"/>
          <w:i w:val="off"/>
        </w:rPr>
        <w:t>相当于说了如下两件事：他正好感到一种刺激，这种刺激是属于“有</w:t>
      </w:r>
      <w:r>
        <w:rPr>
          <w:rFonts w:ascii="宋体" w:hAnsi="宋体" w:cs="宋体" w:eastAsia="宋体"/>
          <w:sz w:val="52"/>
          <w:spacing w:val="0"/>
          <w:color w:val="000000"/>
          <w:b w:val="off"/>
          <w:i w:val="off"/>
        </w:rPr>
        <w:t>一只兔子”对我们具有的刺激意义的，并且他知道去使用刺激意义对</w:t>
      </w:r>
      <w:r>
        <w:rPr>
          <w:rFonts w:ascii="宋体" w:hAnsi="宋体" w:cs="宋体" w:eastAsia="宋体"/>
          <w:sz w:val="52"/>
          <w:spacing w:val="0"/>
          <w:color w:val="000000"/>
          <w:b w:val="off"/>
          <w:i w:val="off"/>
        </w:rPr>
        <w:t>他来说相同的一个语句。如果我们用某种非语言的辨别兔子的倾向来</w:t>
      </w:r>
      <w:r>
        <w:rPr>
          <w:rFonts w:ascii="宋体" w:hAnsi="宋体" w:cs="宋体" w:eastAsia="宋体"/>
          <w:sz w:val="52"/>
          <w:spacing w:val="0"/>
          <w:color w:val="000000"/>
          <w:b w:val="off"/>
          <w:i w:val="off"/>
        </w:rPr>
        <w:t>取代这后一个条件的话，我们甚至是可以理解“狗相信那儿有一只兔</w:t>
      </w:r>
      <w:r>
        <w:rPr>
          <w:rFonts w:ascii="黑体" w:hAnsi="黑体" w:cs="黑体" w:eastAsia="黑体"/>
          <w:sz w:val="52"/>
          <w:spacing w:val="0"/>
          <w:color w:val="000000"/>
          <w:b w:val="off"/>
          <w:i w:val="off"/>
        </w:rPr>
        <w:t>248</w:t>
      </w:r>
      <w:bookmarkEnd w:id="4015"/>
    </w:p>
    <w:p>
      <w:r>
        <w:t/>
      </w:r>
    </w:p>
    <w:p>
      <w:pPr>
        <w:sectPr>
          <w:footerReference r:id="rId727"/>
          <w:headerReference r:id="rId728" w:type="default"/>
          <w:type w:val="nextPage"/>
          <w:pgSz w:w="21240" w:h="31680"/>
          <w:pgMar w:left="2620" w:top="2200" w:right="2620" w:bottom="2200" w:header="1900" w:footer="1900"/>
          <w:cols w:num="1"/>
        </w:sectPr>
      </w:pPr>
    </w:p>
    <w:p>
      <w:pPr>
        <w:pageBreakBefore w:val="off"/>
        <w:tabs/>
        <w:wordWrap w:val="off"/>
        <w:spacing w:before="560" w:after="0" w:line="660" w:lineRule="atLeast"/>
        <w:ind w:left="0" w:right="980"/>
        <w:jc w:val="right"/>
        <w:textAlignment w:val="baseline"/>
        <w:rPr>
          <w:sz w:val="48"/>
        </w:rPr>
      </w:pPr>
      <w:bookmarkStart w:name="" w:id="4016"/>
      <w:r>
        <w:rPr>
          <w:rFonts w:ascii="黑体" w:hAnsi="黑体" w:cs="黑体" w:eastAsia="黑体"/>
          <w:sz w:val="48"/>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25400</wp:posOffset>
            </wp:positionV>
            <wp:extent cx="469900" cy="787400"/>
            <wp:wrapNone/>
            <wp:docPr id="414" name="Drawing 414"/>
            <a:graphic xmlns:a="http://schemas.openxmlformats.org/drawingml/2006/main">
              <a:graphicData uri="http://schemas.openxmlformats.org/drawingml/2006/picture">
                <pic:pic xmlns:pic="http://schemas.openxmlformats.org/drawingml/2006/picture">
                  <pic:nvPicPr>
                    <pic:cNvPr id="0" name="Picture 413"/>
                    <pic:cNvPicPr>
                      <a:picLocks noChangeAspect="true"/>
                    </pic:cNvPicPr>
                  </pic:nvPicPr>
                  <pic:blipFill>
                    <a:blip r:embed="rId155"/>
                    <a:stretch>
                      <a:fillRect/>
                    </a:stretch>
                  </pic:blipFill>
                  <pic:spPr>
                    <a:xfrm>
                      <a:off x="0" y="0"/>
                      <a:ext cx="469900" cy="787400"/>
                    </a:xfrm>
                    <a:prstGeom prst="rect">
                      <a:avLst/>
                    </a:prstGeom>
                  </pic:spPr>
                </pic:pic>
              </a:graphicData>
            </a:graphic>
          </wp:anchor>
        </w:drawing>
      </w:r>
      <w:bookmarkEnd w:id="4016"/>
    </w:p>
    <w:p>
      <w:pPr>
        <w:pageBreakBefore w:val="off"/>
        <w:tabs/>
        <w:wordWrap w:val="off"/>
        <w:spacing w:before="0" w:after="0" w:line="540" w:lineRule="exact"/>
        <w:ind w:left="0" w:right="0"/>
        <w:jc w:val="right"/>
        <w:textAlignment w:val="baseline"/>
        <w:rPr>
          <w:sz w:val="48"/>
        </w:rPr>
      </w:pPr>
      <w:bookmarkStart w:name="" w:id="4017"/>
      <w:r>
        <w:rPr>
          <w:rFonts w:ascii="宋体" w:hAnsi="宋体" w:cs="宋体" w:eastAsia="宋体"/>
          <w:sz w:val="48"/>
          <w:spacing w:val="0"/>
          <w:color w:val="000000"/>
          <w:b w:val="off"/>
          <w:i w:val="off"/>
        </w:rPr>
        <w:t/>
      </w:r>
      <w:bookmarkEnd w:id="4017"/>
    </w:p>
    <w:p>
      <w:pPr>
        <w:pageBreakBefore w:val="off"/>
        <w:tabs/>
        <w:wordWrap w:val="off"/>
        <w:spacing w:before="0" w:after="0" w:line="900" w:lineRule="atLeast"/>
        <w:ind w:left="20" w:right="0"/>
        <w:jc w:val="both"/>
        <w:textAlignment w:val="baseline"/>
        <w:rPr>
          <w:sz w:val="53"/>
        </w:rPr>
      </w:pPr>
      <w:bookmarkStart w:name="" w:id="4018"/>
      <w:r>
        <w:rPr>
          <w:rFonts w:ascii="TimesNewRoman" w:hAnsi="TimesNewRoman" w:cs="TimesNewRoman" w:eastAsia="TimesNewRoman"/>
          <w:sz w:val="53"/>
          <w:spacing w:val="0"/>
          <w:color w:val="000000"/>
          <w:b w:val="off"/>
          <w:i w:val="off"/>
        </w:rPr>
        <w:t>子”(The dog believes there is a rabbit there)这句话的。[31]</w:t>
      </w:r>
      <w:bookmarkEnd w:id="4018"/>
    </w:p>
    <w:p>
      <w:pPr>
        <w:pageBreakBefore w:val="off"/>
        <w:tabs/>
        <w:wordWrap w:val="off"/>
        <w:spacing w:before="0" w:after="0" w:line="900" w:lineRule="atLeast"/>
        <w:ind w:left="20" w:right="120" w:firstLine="1020"/>
        <w:jc w:val="both"/>
        <w:textAlignment w:val="baseline"/>
        <w:rPr>
          <w:sz w:val="53"/>
        </w:rPr>
      </w:pPr>
      <w:bookmarkStart w:name="" w:id="4019"/>
      <w:r>
        <w:rPr>
          <w:rFonts w:ascii="宋体" w:hAnsi="宋体" w:cs="宋体" w:eastAsia="宋体"/>
          <w:sz w:val="53"/>
          <w:spacing w:val="0"/>
          <w:color w:val="000000"/>
          <w:b w:val="off"/>
          <w:i w:val="off"/>
        </w:rPr>
        <w:t>观察句不是永恒的。既然是在命题态度之下直接观察它们而不是</w:t>
      </w:r>
      <w:r>
        <w:rPr>
          <w:rFonts w:ascii="宋体" w:hAnsi="宋体" w:cs="宋体" w:eastAsia="宋体"/>
          <w:sz w:val="53"/>
          <w:spacing w:val="0"/>
          <w:color w:val="000000"/>
          <w:b w:val="off"/>
          <w:i w:val="off"/>
        </w:rPr>
        <w:t>首先将它们义释为永恒句，我们因此就放弃了第42节的戒律；但如</w:t>
      </w:r>
      <w:r>
        <w:rPr>
          <w:rFonts w:ascii="宋体" w:hAnsi="宋体" w:cs="宋体" w:eastAsia="宋体"/>
          <w:sz w:val="53"/>
          <w:spacing w:val="0"/>
          <w:color w:val="000000"/>
          <w:b w:val="off"/>
          <w:i w:val="off"/>
        </w:rPr>
        <w:t>果我们要在这儿大量使用其刺激意义的话，我们就必须这样做。无论</w:t>
      </w:r>
      <w:r>
        <w:rPr>
          <w:rFonts w:ascii="宋体" w:hAnsi="宋体" w:cs="宋体" w:eastAsia="宋体"/>
          <w:sz w:val="53"/>
          <w:spacing w:val="0"/>
          <w:color w:val="000000"/>
          <w:b w:val="off"/>
          <w:i w:val="off"/>
        </w:rPr>
        <w:t>如何，就其涉及命题而言，该戒律存在的理由现在已然消失了。</w:t>
      </w:r>
      <w:bookmarkEnd w:id="4019"/>
    </w:p>
    <w:p>
      <w:pPr>
        <w:pageBreakBefore w:val="off"/>
        <w:tabs/>
        <w:wordWrap w:val="off"/>
        <w:spacing w:before="0" w:after="0" w:line="900" w:lineRule="atLeast"/>
        <w:ind w:left="20" w:right="80" w:firstLine="1020"/>
        <w:jc w:val="both"/>
        <w:textAlignment w:val="baseline"/>
        <w:rPr>
          <w:sz w:val="53"/>
        </w:rPr>
      </w:pPr>
      <w:bookmarkStart w:name="" w:id="4020"/>
      <w:r>
        <w:rPr>
          <w:rFonts w:ascii="宋体" w:hAnsi="宋体" w:cs="宋体" w:eastAsia="宋体"/>
          <w:sz w:val="53"/>
          <w:spacing w:val="0"/>
          <w:color w:val="000000"/>
          <w:b w:val="off"/>
          <w:i w:val="off"/>
        </w:rPr>
        <w:t>从第11节我们知道，刺激同义性不仅对观察句，而且对一般的</w:t>
      </w:r>
      <w:r>
        <w:rPr>
          <w:rFonts w:ascii="宋体" w:hAnsi="宋体" w:cs="宋体" w:eastAsia="宋体"/>
          <w:sz w:val="53"/>
          <w:spacing w:val="0"/>
          <w:color w:val="000000"/>
          <w:b w:val="off"/>
          <w:i w:val="off"/>
        </w:rPr>
        <w:t>场合句也可以用作翻译标准，这是由于有社会化主体内同义性的各种</w:t>
      </w:r>
      <w:r>
        <w:rPr>
          <w:rFonts w:ascii="宋体" w:hAnsi="宋体" w:cs="宋体" w:eastAsia="宋体"/>
          <w:sz w:val="53"/>
          <w:spacing w:val="0"/>
          <w:color w:val="000000"/>
          <w:b w:val="off"/>
          <w:i w:val="off"/>
        </w:rPr>
        <w:t>手段并有会双语的人在场之故。人们可以在解释间接引语和包含场合</w:t>
      </w:r>
      <w:r>
        <w:rPr>
          <w:rFonts w:ascii="宋体" w:hAnsi="宋体" w:cs="宋体" w:eastAsia="宋体"/>
          <w:sz w:val="53"/>
          <w:spacing w:val="0"/>
          <w:color w:val="000000"/>
          <w:b w:val="off"/>
          <w:i w:val="off"/>
        </w:rPr>
        <w:t>句的信念语句时合理地期待类似的成功，尽管可能需要通过注明时间</w:t>
      </w:r>
      <w:r>
        <w:rPr>
          <w:rFonts w:ascii="宋体" w:hAnsi="宋体" w:cs="宋体" w:eastAsia="宋体"/>
          <w:sz w:val="53"/>
          <w:spacing w:val="0"/>
          <w:color w:val="000000"/>
          <w:b w:val="off"/>
          <w:i w:val="off"/>
        </w:rPr>
        <w:t>和附加标示词来修补。这种方法甚至可以应用到所包含的语句为恒定</w:t>
      </w:r>
      <w:r>
        <w:rPr>
          <w:rFonts w:ascii="宋体" w:hAnsi="宋体" w:cs="宋体" w:eastAsia="宋体"/>
          <w:sz w:val="53"/>
          <w:spacing w:val="0"/>
          <w:color w:val="000000"/>
          <w:b w:val="off"/>
          <w:i w:val="off"/>
        </w:rPr>
        <w:t>句的例子，但它随着这些语句的刺激意义的丰富性的削减而逐渐淡</w:t>
      </w:r>
      <w:r>
        <w:rPr>
          <w:rFonts w:ascii="宋体" w:hAnsi="宋体" w:cs="宋体" w:eastAsia="宋体"/>
          <w:sz w:val="53"/>
          <w:spacing w:val="0"/>
          <w:color w:val="000000"/>
          <w:b w:val="off"/>
          <w:i w:val="off"/>
        </w:rPr>
        <w:t>化。也许部分地由于命题态度话语的一个如此重要的部分是直接来自</w:t>
      </w:r>
      <w:r>
        <w:rPr>
          <w:rFonts w:ascii="宋体" w:hAnsi="宋体" w:cs="宋体" w:eastAsia="宋体"/>
          <w:sz w:val="53"/>
          <w:spacing w:val="0"/>
          <w:color w:val="000000"/>
          <w:b w:val="off"/>
          <w:i w:val="off"/>
        </w:rPr>
        <w:t>经验的，所以人们才那么自信地处理它的其他部分。</w:t>
      </w:r>
      <w:bookmarkEnd w:id="4020"/>
    </w:p>
    <w:p>
      <w:pPr>
        <w:pageBreakBefore w:val="off"/>
        <w:tabs/>
        <w:wordWrap w:val="off"/>
        <w:spacing w:before="0" w:after="0" w:line="900" w:lineRule="atLeast"/>
        <w:ind w:left="20" w:right="0" w:firstLine="1020"/>
        <w:jc w:val="both"/>
        <w:textAlignment w:val="baseline"/>
        <w:rPr>
          <w:sz w:val="53"/>
        </w:rPr>
      </w:pPr>
      <w:bookmarkStart w:name="" w:id="4021"/>
      <w:r>
        <w:rPr>
          <w:rFonts w:ascii="宋体" w:hAnsi="宋体" w:cs="宋体" w:eastAsia="宋体"/>
          <w:sz w:val="53"/>
          <w:spacing w:val="0"/>
          <w:color w:val="000000"/>
          <w:b w:val="off"/>
          <w:i w:val="off"/>
        </w:rPr>
        <w:t>对所有的语句来说，甚或对所有的永恒句来说，关于间接引语可</w:t>
      </w:r>
      <w:r>
        <w:rPr>
          <w:rFonts w:ascii="宋体" w:hAnsi="宋体" w:cs="宋体" w:eastAsia="宋体"/>
          <w:sz w:val="53"/>
          <w:spacing w:val="0"/>
          <w:color w:val="000000"/>
          <w:b w:val="off"/>
          <w:i w:val="off"/>
        </w:rPr>
        <w:t>在多大程度上偏离直接引语肯定没有一个近乎固定的标准。[32]通常可</w:t>
      </w:r>
      <w:r>
        <w:rPr>
          <w:rFonts w:ascii="宋体" w:hAnsi="宋体" w:cs="宋体" w:eastAsia="宋体"/>
          <w:sz w:val="53"/>
          <w:spacing w:val="0"/>
          <w:color w:val="000000"/>
          <w:b w:val="off"/>
          <w:i w:val="off"/>
        </w:rPr>
        <w:t>偏离的程度取决于我们为何进行引证。这是我们要对被引证的说话人</w:t>
      </w:r>
      <w:r>
        <w:rPr>
          <w:rFonts w:ascii="宋体" w:hAnsi="宋体" w:cs="宋体" w:eastAsia="宋体"/>
          <w:sz w:val="53"/>
          <w:spacing w:val="0"/>
          <w:color w:val="000000"/>
          <w:b w:val="off"/>
          <w:i w:val="off"/>
        </w:rPr>
        <w:t>的话的哪些特征加以利用的问题；如果我们的间接引语被认为是真</w:t>
      </w:r>
      <w:r>
        <w:rPr>
          <w:rFonts w:ascii="宋体" w:hAnsi="宋体" w:cs="宋体" w:eastAsia="宋体"/>
          <w:sz w:val="53"/>
          <w:spacing w:val="0"/>
          <w:color w:val="000000"/>
          <w:b w:val="off"/>
          <w:i w:val="off"/>
        </w:rPr>
        <w:t>的，那些特征是必须保持不变的。类似的评论也适用于有关信念和其</w:t>
      </w:r>
      <w:r>
        <w:rPr>
          <w:rFonts w:ascii="宋体" w:hAnsi="宋体" w:cs="宋体" w:eastAsia="宋体"/>
          <w:sz w:val="53"/>
          <w:spacing w:val="0"/>
          <w:color w:val="000000"/>
          <w:b w:val="off"/>
          <w:i w:val="off"/>
        </w:rPr>
        <w:t>他命题态度的语句。这样，即使我们把被包含的语句永恒化，也在包</w:t>
      </w:r>
      <w:r>
        <w:rPr>
          <w:rFonts w:ascii="宋体" w:hAnsi="宋体" w:cs="宋体" w:eastAsia="宋体"/>
          <w:sz w:val="53"/>
          <w:spacing w:val="0"/>
          <w:color w:val="000000"/>
          <w:b w:val="off"/>
          <w:i w:val="off"/>
        </w:rPr>
        <w:t>含的语句中将不适当的摹状词、标示词等导致真值变易的因素消除</w:t>
      </w:r>
      <w:r>
        <w:rPr>
          <w:rFonts w:ascii="宋体" w:hAnsi="宋体" w:cs="宋体" w:eastAsia="宋体"/>
          <w:sz w:val="53"/>
          <w:spacing w:val="0"/>
          <w:color w:val="000000"/>
          <w:b w:val="off"/>
          <w:i w:val="off"/>
        </w:rPr>
        <w:t>掉，整体在某些情况下仍可能在真值上随不同场合而变化，在我们并</w:t>
      </w:r>
      <w:r>
        <w:rPr>
          <w:rFonts w:ascii="宋体" w:hAnsi="宋体" w:cs="宋体" w:eastAsia="宋体"/>
          <w:sz w:val="53"/>
          <w:spacing w:val="0"/>
          <w:color w:val="000000"/>
          <w:b w:val="off"/>
          <w:i w:val="off"/>
        </w:rPr>
        <w:t>不能对被所包含的语句之背离直接引语有所利用的场合算是真的，否</w:t>
      </w:r>
      <w:r>
        <w:rPr>
          <w:rFonts w:ascii="宋体" w:hAnsi="宋体" w:cs="宋体" w:eastAsia="宋体"/>
          <w:sz w:val="53"/>
          <w:spacing w:val="0"/>
          <w:color w:val="000000"/>
          <w:b w:val="off"/>
          <w:i w:val="off"/>
        </w:rPr>
        <w:t>则是假的。很显然，我们必须承认在间接引语和命题态度的其他表达</w:t>
      </w:r>
      <w:r>
        <w:rPr>
          <w:rFonts w:ascii="宋体" w:hAnsi="宋体" w:cs="宋体" w:eastAsia="宋体"/>
          <w:sz w:val="53"/>
          <w:spacing w:val="0"/>
          <w:color w:val="000000"/>
          <w:b w:val="off"/>
          <w:i w:val="off"/>
        </w:rPr>
        <w:t>式中有一个类乎标示词的导致真值变易的因素，尽管其作用受到更多</w:t>
      </w:r>
      <w:r>
        <w:rPr>
          <w:rFonts w:ascii="宋体" w:hAnsi="宋体" w:cs="宋体" w:eastAsia="宋体"/>
          <w:sz w:val="53"/>
          <w:spacing w:val="0"/>
          <w:color w:val="000000"/>
          <w:b w:val="off"/>
          <w:i w:val="off"/>
        </w:rPr>
        <w:t>的限制。常常也会有这种情况，即简直无法判定关于命题态度的一个</w:t>
      </w:r>
      <w:r>
        <w:rPr>
          <w:rFonts w:ascii="宋体" w:hAnsi="宋体" w:cs="宋体" w:eastAsia="宋体"/>
          <w:sz w:val="53"/>
          <w:spacing w:val="0"/>
          <w:color w:val="000000"/>
          <w:b w:val="off"/>
          <w:i w:val="off"/>
        </w:rPr>
        <w:t>断言是真的还是假的，即便我们对其环境和目的具有完全的认识。</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63500</wp:posOffset>
                </wp:positionV>
                <wp:extent cx="635000" cy="444500"/>
                <wp:wrapNone/>
                <wp:docPr id="415" name="文本框 415"/>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4022"/>
                            <w:r>
                              <w:rPr>
                                <w:rFonts w:ascii="楷体" w:hAnsi="楷体" w:cs="楷体" w:eastAsia="楷体"/>
                                <w:sz w:val="46"/>
                                <w:spacing w:val="0"/>
                                <w:color w:val="000000"/>
                                <w:b w:val="off"/>
                                <w:i w:val="off"/>
                              </w:rPr>
                              <w:t>218</w:t>
                            </w:r>
                            <w:bookmarkEnd w:id="4022"/>
                          </w:p>
                        </w:txbxContent>
                      </wps:txbx>
                      <wps:bodyPr wrap="square" lIns="0" rIns="0" tIns="0" bIns="0" vert="horz" anchor="t">
                        <a:noAutofit/>
                      </wps:bodyPr>
                    </wps:wsp>
                  </a:graphicData>
                </a:graphic>
              </wp:anchor>
            </w:drawing>
          </mc:Choice>
          <mc:Fallback>
            <w:pict>
              <v:shape type="#_x0000_t202" filled="f" stroked="f" style="margin-left:946pt;margin-top:5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4023"/>
                      <w:r>
                        <w:rPr>
                          <w:rFonts w:ascii="楷体" w:hAnsi="楷体" w:cs="楷体" w:eastAsia="楷体"/>
                          <w:sz w:val="46"/>
                          <w:spacing w:val="0"/>
                          <w:color w:val="000000"/>
                          <w:b w:val="off"/>
                          <w:i w:val="off"/>
                        </w:rPr>
                        <w:t>218</w:t>
                      </w:r>
                      <w:bookmarkEnd w:id="4023"/>
                    </w:p>
                  </w:txbxContent>
                </v:textbox>
              </v:shape>
            </w:pict>
          </mc:Fallback>
        </mc:AlternateContent>
      </w:r>
      <w:bookmarkEnd w:id="4021"/>
    </w:p>
    <w:p>
      <w:pPr>
        <w:pageBreakBefore w:val="off"/>
        <w:tabs/>
        <w:wordWrap w:val="off"/>
        <w:spacing w:before="0" w:after="0" w:line="900" w:lineRule="atLeast"/>
        <w:ind w:left="20" w:right="0" w:firstLine="1020"/>
        <w:jc w:val="both"/>
        <w:textAlignment w:val="baseline"/>
        <w:rPr>
          <w:sz w:val="53"/>
        </w:rPr>
      </w:pPr>
      <w:bookmarkStart w:name="" w:id="4024"/>
      <w:r>
        <w:rPr>
          <w:rFonts w:ascii="宋体" w:hAnsi="宋体" w:cs="宋体" w:eastAsia="宋体"/>
          <w:sz w:val="53"/>
          <w:spacing w:val="0"/>
          <w:color w:val="000000"/>
          <w:b w:val="off"/>
          <w:i w:val="off"/>
        </w:rPr>
        <w:t>我们之转到作为命题态度首要例子的间接引语的一个理由是，所</w:t>
      </w:r>
      <w:r>
        <w:rPr>
          <w:rFonts w:ascii="宋体" w:hAnsi="宋体" w:cs="宋体" w:eastAsia="宋体"/>
          <w:sz w:val="53"/>
          <w:spacing w:val="0"/>
          <w:color w:val="000000"/>
          <w:b w:val="off"/>
          <w:i w:val="off"/>
        </w:rPr>
        <w:t>引证的说话者的实际话语是作为各种变易与之比较的标准存在的，而</w:t>
      </w:r>
      <w:bookmarkEnd w:id="4024"/>
    </w:p>
    <w:p>
      <w:pPr>
        <w:pageBreakBefore w:val="off"/>
        <w:tabs/>
        <w:wordWrap w:val="off"/>
        <w:spacing w:before="0" w:after="0" w:line="660" w:lineRule="atLeast"/>
        <w:ind w:left="0" w:right="0"/>
        <w:jc w:val="right"/>
        <w:textAlignment w:val="baseline"/>
        <w:rPr>
          <w:sz w:val="48"/>
        </w:rPr>
      </w:pPr>
      <w:bookmarkStart w:name="" w:id="4025"/>
      <w:r>
        <w:rPr>
          <w:rFonts w:ascii="黑体" w:hAnsi="黑体" w:cs="黑体" w:eastAsia="黑体"/>
          <w:sz w:val="48"/>
          <w:spacing w:val="0"/>
          <w:color w:val="000000"/>
          <w:b w:val="off"/>
          <w:i w:val="off"/>
        </w:rPr>
        <w:t>249</w:t>
      </w:r>
      <w:bookmarkEnd w:id="4025"/>
    </w:p>
    <w:p>
      <w:r>
        <w:t/>
      </w:r>
    </w:p>
    <w:p>
      <w:pPr>
        <w:sectPr>
          <w:footerReference r:id="rId729"/>
          <w:headerReference r:id="rId730" w:type="default"/>
          <w:type w:val="nextPage"/>
          <w:pgSz w:w="21240" w:h="31680"/>
          <w:pgMar w:left="2580" w:top="1900" w:right="2580" w:bottom="1900" w:header="1600" w:footer="1600"/>
          <w:cols w:num="1"/>
        </w:sectPr>
      </w:pPr>
    </w:p>
    <w:p>
      <w:pPr>
        <w:pageBreakBefore w:val="off"/>
        <w:tabs/>
        <w:wordWrap w:val="off"/>
        <w:spacing w:before="560" w:after="0" w:line="560" w:lineRule="atLeast"/>
        <w:ind w:left="820" w:right="0"/>
        <w:jc w:val="both"/>
        <w:textAlignment w:val="baseline"/>
        <w:rPr>
          <w:sz w:val="41"/>
        </w:rPr>
      </w:pPr>
      <w:bookmarkStart w:name="" w:id="4026"/>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12700</wp:posOffset>
            </wp:positionV>
            <wp:extent cx="444500" cy="762000"/>
            <wp:wrapNone/>
            <wp:docPr id="417" name="Drawing 417"/>
            <a:graphic xmlns:a="http://schemas.openxmlformats.org/drawingml/2006/main">
              <a:graphicData uri="http://schemas.openxmlformats.org/drawingml/2006/picture">
                <pic:pic xmlns:pic="http://schemas.openxmlformats.org/drawingml/2006/picture">
                  <pic:nvPicPr>
                    <pic:cNvPr id="0" name="Picture 416"/>
                    <pic:cNvPicPr>
                      <a:picLocks noChangeAspect="true"/>
                    </pic:cNvPicPr>
                  </pic:nvPicPr>
                  <pic:blipFill>
                    <a:blip r:embed="rId156"/>
                    <a:stretch>
                      <a:fillRect/>
                    </a:stretch>
                  </pic:blipFill>
                  <pic:spPr>
                    <a:xfrm>
                      <a:off x="0" y="0"/>
                      <a:ext cx="444500" cy="762000"/>
                    </a:xfrm>
                    <a:prstGeom prst="rect">
                      <a:avLst/>
                    </a:prstGeom>
                  </pic:spPr>
                </pic:pic>
              </a:graphicData>
            </a:graphic>
          </wp:anchor>
        </w:drawing>
      </w:r>
      <w:bookmarkEnd w:id="4026"/>
    </w:p>
    <w:p>
      <w:pPr>
        <w:pageBreakBefore w:val="off"/>
        <w:tabs/>
        <w:wordWrap w:val="off"/>
        <w:spacing w:before="0" w:after="0" w:line="460" w:lineRule="exact"/>
        <w:ind w:left="0" w:right="0"/>
        <w:jc w:val="both"/>
        <w:textAlignment w:val="baseline"/>
        <w:rPr>
          <w:sz w:val="41"/>
        </w:rPr>
      </w:pPr>
      <w:bookmarkStart w:name="" w:id="4027"/>
      <w:r>
        <w:rPr>
          <w:rFonts w:ascii="宋体" w:hAnsi="宋体" w:cs="宋体" w:eastAsia="宋体"/>
          <w:sz w:val="41"/>
          <w:spacing w:val="0"/>
          <w:color w:val="000000"/>
          <w:b w:val="off"/>
          <w:i w:val="off"/>
        </w:rPr>
        <w:t/>
      </w:r>
      <w:bookmarkEnd w:id="4027"/>
    </w:p>
    <w:p>
      <w:pPr>
        <w:pageBreakBefore w:val="off"/>
        <w:tabs/>
        <w:wordWrap w:val="off"/>
        <w:spacing w:before="0" w:after="0" w:line="860" w:lineRule="atLeast"/>
        <w:ind w:left="20" w:right="80"/>
        <w:jc w:val="both"/>
        <w:textAlignment w:val="baseline"/>
        <w:rPr>
          <w:sz w:val="52"/>
        </w:rPr>
      </w:pPr>
      <w:bookmarkStart w:name="" w:id="4028"/>
      <w:r>
        <w:rPr>
          <w:rFonts w:ascii="宋体" w:hAnsi="宋体" w:cs="宋体" w:eastAsia="宋体"/>
          <w:sz w:val="52"/>
          <w:spacing w:val="0"/>
          <w:color w:val="000000"/>
          <w:b w:val="off"/>
          <w:i w:val="off"/>
        </w:rPr>
        <w:t>在信念、愿望等情形中，通常不存在可由之出发的这样的固定点。当</w:t>
      </w:r>
      <w:r>
        <w:rPr>
          <w:rFonts w:ascii="宋体" w:hAnsi="宋体" w:cs="宋体" w:eastAsia="宋体"/>
          <w:sz w:val="52"/>
          <w:spacing w:val="0"/>
          <w:color w:val="000000"/>
          <w:b w:val="off"/>
          <w:i w:val="off"/>
        </w:rPr>
        <w:t>然，这并不是说这一特征使得间接引语成为人类所不需要的。即便我</w:t>
      </w:r>
      <w:r>
        <w:rPr>
          <w:rFonts w:ascii="宋体" w:hAnsi="宋体" w:cs="宋体" w:eastAsia="宋体"/>
          <w:sz w:val="52"/>
          <w:spacing w:val="0"/>
          <w:color w:val="000000"/>
          <w:b w:val="off"/>
          <w:i w:val="off"/>
        </w:rPr>
        <w:t>们直接听到一种说法而不是道听途说，我们仍倾向于忘记其确切的原</w:t>
      </w:r>
      <w:r>
        <w:rPr>
          <w:rFonts w:ascii="宋体" w:hAnsi="宋体" w:cs="宋体" w:eastAsia="宋体"/>
          <w:sz w:val="52"/>
          <w:spacing w:val="0"/>
          <w:color w:val="000000"/>
          <w:b w:val="off"/>
          <w:i w:val="off"/>
        </w:rPr>
        <w:t>话，而只在足以用间接引语重述它的程度上记得它。[33]因此，这是间</w:t>
      </w:r>
      <w:r>
        <w:rPr>
          <w:rFonts w:ascii="宋体" w:hAnsi="宋体" w:cs="宋体" w:eastAsia="宋体"/>
          <w:sz w:val="52"/>
          <w:spacing w:val="0"/>
          <w:color w:val="000000"/>
          <w:b w:val="off"/>
          <w:i w:val="off"/>
        </w:rPr>
        <w:t>接引语的主要功用。它的另一功用是作为翻译的一个手段，因而间接</w:t>
      </w:r>
      <w:r>
        <w:rPr>
          <w:rFonts w:ascii="宋体" w:hAnsi="宋体" w:cs="宋体" w:eastAsia="宋体"/>
          <w:sz w:val="52"/>
          <w:spacing w:val="0"/>
          <w:color w:val="000000"/>
          <w:b w:val="off"/>
          <w:i w:val="off"/>
        </w:rPr>
        <w:t>引语将长久保存下去；由于类似的和其他的理由，命题态度的其他表</w:t>
      </w:r>
      <w:r>
        <w:rPr>
          <w:rFonts w:ascii="宋体" w:hAnsi="宋体" w:cs="宋体" w:eastAsia="宋体"/>
          <w:sz w:val="52"/>
          <w:spacing w:val="0"/>
          <w:color w:val="000000"/>
          <w:b w:val="off"/>
          <w:i w:val="off"/>
        </w:rPr>
        <w:t>达式亦是如此。</w:t>
      </w:r>
      <w:bookmarkEnd w:id="4028"/>
    </w:p>
    <w:p>
      <w:pPr>
        <w:pageBreakBefore w:val="off"/>
        <w:tabs/>
        <w:wordWrap w:val="off"/>
        <w:spacing w:before="0" w:after="0" w:line="860" w:lineRule="atLeast"/>
        <w:ind w:left="20" w:right="60" w:firstLine="1040"/>
        <w:jc w:val="both"/>
        <w:textAlignment w:val="baseline"/>
        <w:rPr>
          <w:sz w:val="52"/>
        </w:rPr>
      </w:pPr>
      <w:bookmarkStart w:name="" w:id="4029"/>
      <w:r>
        <w:rPr>
          <w:rFonts w:ascii="宋体" w:hAnsi="宋体" w:cs="宋体" w:eastAsia="宋体"/>
          <w:sz w:val="52"/>
          <w:spacing w:val="0"/>
          <w:color w:val="000000"/>
          <w:b w:val="off"/>
          <w:i w:val="off"/>
        </w:rPr>
        <w:t>一般来说，命题态度表达式的基本方法论与最有代表性的客观科</w:t>
      </w:r>
      <w:r>
        <w:rPr>
          <w:rFonts w:ascii="宋体" w:hAnsi="宋体" w:cs="宋体" w:eastAsia="宋体"/>
          <w:sz w:val="52"/>
          <w:spacing w:val="0"/>
          <w:color w:val="000000"/>
          <w:b w:val="off"/>
          <w:i w:val="off"/>
        </w:rPr>
        <w:t>学的精神形成鲜明的对照。我们再以直接和间接引语为例来考察一</w:t>
      </w:r>
      <w:r>
        <w:rPr>
          <w:rFonts w:ascii="宋体" w:hAnsi="宋体" w:cs="宋体" w:eastAsia="宋体"/>
          <w:sz w:val="52"/>
          <w:spacing w:val="0"/>
          <w:color w:val="000000"/>
          <w:b w:val="off"/>
          <w:i w:val="off"/>
        </w:rPr>
        <w:t>下。当我们直接引述一个人的话语时，我们几乎[34]像在传达一种鸟</w:t>
      </w:r>
      <w:r>
        <w:rPr>
          <w:rFonts w:ascii="宋体" w:hAnsi="宋体" w:cs="宋体" w:eastAsia="宋体"/>
          <w:sz w:val="52"/>
          <w:spacing w:val="0"/>
          <w:color w:val="000000"/>
          <w:b w:val="off"/>
          <w:i w:val="off"/>
        </w:rPr>
        <w:t>的鸣叫。不管这个话语多么有意义，直接引语仅仅传达了物理的事</w:t>
      </w:r>
      <w:r>
        <w:rPr>
          <w:rFonts w:ascii="宋体" w:hAnsi="宋体" w:cs="宋体" w:eastAsia="宋体"/>
          <w:sz w:val="52"/>
          <w:spacing w:val="0"/>
          <w:color w:val="000000"/>
          <w:b w:val="off"/>
          <w:i w:val="off"/>
        </w:rPr>
        <w:t>件，而将其含义留给我们自己去体会。反之，在间接引语中，我们设</w:t>
      </w:r>
      <w:r>
        <w:rPr>
          <w:rFonts w:ascii="宋体" w:hAnsi="宋体" w:cs="宋体" w:eastAsia="宋体"/>
          <w:sz w:val="52"/>
          <w:spacing w:val="0"/>
          <w:color w:val="000000"/>
          <w:b w:val="off"/>
          <w:i w:val="off"/>
        </w:rPr>
        <w:t>身处地，将自己投入到我们根据这个说话者所说的话和其他表示所想</w:t>
      </w:r>
      <w:r>
        <w:rPr>
          <w:rFonts w:ascii="宋体" w:hAnsi="宋体" w:cs="宋体" w:eastAsia="宋体"/>
          <w:sz w:val="52"/>
          <w:spacing w:val="0"/>
          <w:color w:val="000000"/>
          <w:b w:val="off"/>
          <w:i w:val="off"/>
        </w:rPr>
        <w:t>像的他所具有的心理状态，然后说(用我们的语言)什么是我们这种</w:t>
      </w:r>
      <w:r>
        <w:rPr>
          <w:rFonts w:ascii="宋体" w:hAnsi="宋体" w:cs="宋体" w:eastAsia="宋体"/>
          <w:sz w:val="52"/>
          <w:spacing w:val="0"/>
          <w:color w:val="000000"/>
          <w:b w:val="off"/>
          <w:i w:val="off"/>
        </w:rPr>
        <w:t>虚构状态中对我们自然而重要的东西。对于一个间接引语，我们通常</w:t>
      </w:r>
      <w:r>
        <w:rPr>
          <w:rFonts w:ascii="宋体" w:hAnsi="宋体" w:cs="宋体" w:eastAsia="宋体"/>
          <w:sz w:val="52"/>
          <w:spacing w:val="0"/>
          <w:color w:val="000000"/>
          <w:b w:val="off"/>
          <w:i w:val="off"/>
        </w:rPr>
        <w:t>可能只期望将其视为较好或较差，较为可信或较为不可信，我们甚至</w:t>
      </w:r>
      <w:r>
        <w:rPr>
          <w:rFonts w:ascii="宋体" w:hAnsi="宋体" w:cs="宋体" w:eastAsia="宋体"/>
          <w:sz w:val="52"/>
          <w:spacing w:val="0"/>
          <w:color w:val="000000"/>
          <w:b w:val="off"/>
          <w:i w:val="off"/>
        </w:rPr>
        <w:t>不可能希望对此有一个严格的标准；这涉及对一种本质上戏剧性的行</w:t>
      </w:r>
      <w:r>
        <w:rPr>
          <w:rFonts w:ascii="宋体" w:hAnsi="宋体" w:cs="宋体" w:eastAsia="宋体"/>
          <w:sz w:val="52"/>
          <w:spacing w:val="0"/>
          <w:color w:val="000000"/>
          <w:b w:val="off"/>
          <w:i w:val="off"/>
        </w:rPr>
        <w:t>为的评价(相对于特定的目的)。对其他命题态度来说同样如此，因</w:t>
      </w:r>
      <w:r>
        <w:rPr>
          <w:rFonts w:ascii="宋体" w:hAnsi="宋体" w:cs="宋体" w:eastAsia="宋体"/>
          <w:sz w:val="52"/>
          <w:spacing w:val="0"/>
          <w:color w:val="000000"/>
          <w:b w:val="off"/>
          <w:i w:val="off"/>
        </w:rPr>
        <w:t>为所有命题态度都可以看做涉及某种类似引证一个人自己对一种想像</w:t>
      </w:r>
      <w:r>
        <w:rPr>
          <w:rFonts w:ascii="宋体" w:hAnsi="宋体" w:cs="宋体" w:eastAsia="宋体"/>
          <w:sz w:val="52"/>
          <w:spacing w:val="0"/>
          <w:color w:val="000000"/>
          <w:b w:val="off"/>
          <w:i w:val="off"/>
        </w:rPr>
        <w:t>的情景的想像的语言反应的东西。</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660400</wp:posOffset>
                </wp:positionV>
                <wp:extent cx="711200" cy="495300"/>
                <wp:wrapNone/>
                <wp:docPr id="418" name="文本框 418"/>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030"/>
                            <w:r>
                              <w:rPr>
                                <w:rFonts w:ascii="宋体" w:hAnsi="宋体" w:cs="宋体" w:eastAsia="宋体"/>
                                <w:sz w:val="52"/>
                                <w:spacing w:val="0"/>
                                <w:color w:val="000000"/>
                                <w:b w:val="off"/>
                                <w:i w:val="off"/>
                              </w:rPr>
                              <w:t>219</w:t>
                            </w:r>
                            <w:bookmarkEnd w:id="4030"/>
                          </w:p>
                        </w:txbxContent>
                      </wps:txbx>
                      <wps:bodyPr wrap="square" lIns="0" rIns="0" tIns="0" bIns="0" vert="horz" anchor="t">
                        <a:noAutofit/>
                      </wps:bodyPr>
                    </wps:wsp>
                  </a:graphicData>
                </a:graphic>
              </wp:anchor>
            </w:drawing>
          </mc:Choice>
          <mc:Fallback>
            <w:pict>
              <v:shape type="#_x0000_t202" filled="f" stroked="f" style="margin-left:69pt;margin-top:52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031"/>
                      <w:r>
                        <w:rPr>
                          <w:rFonts w:ascii="宋体" w:hAnsi="宋体" w:cs="宋体" w:eastAsia="宋体"/>
                          <w:sz w:val="52"/>
                          <w:spacing w:val="0"/>
                          <w:color w:val="000000"/>
                          <w:b w:val="off"/>
                          <w:i w:val="off"/>
                        </w:rPr>
                        <w:t>219</w:t>
                      </w:r>
                      <w:bookmarkEnd w:id="4031"/>
                    </w:p>
                  </w:txbxContent>
                </v:textbox>
              </v:shape>
            </w:pict>
          </mc:Fallback>
        </mc:AlternateContent>
      </w:r>
      <w:bookmarkEnd w:id="4029"/>
    </w:p>
    <w:p>
      <w:pPr>
        <w:pageBreakBefore w:val="off"/>
        <w:tabs/>
        <w:wordWrap w:val="off"/>
        <w:spacing w:before="0" w:after="0" w:line="860" w:lineRule="atLeast"/>
        <w:ind w:left="140" w:right="0" w:firstLine="1040"/>
        <w:jc w:val="both"/>
        <w:textAlignment w:val="baseline"/>
        <w:rPr>
          <w:sz w:val="52"/>
        </w:rPr>
      </w:pPr>
      <w:bookmarkStart w:name="" w:id="4032"/>
      <w:r>
        <w:rPr>
          <w:rFonts w:ascii="宋体" w:hAnsi="宋体" w:cs="宋体" w:eastAsia="宋体"/>
          <w:sz w:val="52"/>
          <w:spacing w:val="0"/>
          <w:color w:val="000000"/>
          <w:b w:val="off"/>
          <w:i w:val="off"/>
        </w:rPr>
        <w:t>当我们让自己真正的自我扮演虚假的角色时，我们一般是不知道</w:t>
      </w:r>
      <w:r>
        <w:rPr>
          <w:rFonts w:ascii="宋体" w:hAnsi="宋体" w:cs="宋体" w:eastAsia="宋体"/>
          <w:sz w:val="52"/>
          <w:spacing w:val="0"/>
          <w:color w:val="000000"/>
          <w:b w:val="off"/>
          <w:i w:val="off"/>
        </w:rPr>
        <w:t>有多少真实性要保持不变的。我们陷入了困境。但尽管如此，我们仍</w:t>
      </w:r>
      <w:r>
        <w:rPr>
          <w:rFonts w:ascii="宋体" w:hAnsi="宋体" w:cs="宋体" w:eastAsia="宋体"/>
          <w:sz w:val="52"/>
          <w:spacing w:val="0"/>
          <w:color w:val="000000"/>
          <w:b w:val="off"/>
          <w:i w:val="off"/>
        </w:rPr>
        <w:t>发现自己甚至将信念、愿望和努力归于没有说话能力的生物，这便是</w:t>
      </w:r>
      <w:r>
        <w:rPr>
          <w:rFonts w:ascii="宋体" w:hAnsi="宋体" w:cs="宋体" w:eastAsia="宋体"/>
          <w:sz w:val="52"/>
          <w:spacing w:val="0"/>
          <w:color w:val="000000"/>
          <w:b w:val="off"/>
          <w:i w:val="off"/>
        </w:rPr>
        <w:t>我们戏剧性的精湛技巧。我们甚至能设身处地根据其行为想像一只老</w:t>
      </w:r>
      <w:r>
        <w:rPr>
          <w:rFonts w:ascii="宋体" w:hAnsi="宋体" w:cs="宋体" w:eastAsia="宋体"/>
          <w:sz w:val="52"/>
          <w:spacing w:val="0"/>
          <w:color w:val="000000"/>
          <w:b w:val="off"/>
          <w:i w:val="off"/>
        </w:rPr>
        <w:t>鼠所具有的心态，将其演戏似的设想为信念、愿望和努力，用语言将</w:t>
      </w:r>
      <w:r>
        <w:rPr>
          <w:rFonts w:ascii="宋体" w:hAnsi="宋体" w:cs="宋体" w:eastAsia="宋体"/>
          <w:sz w:val="52"/>
          <w:spacing w:val="0"/>
          <w:color w:val="000000"/>
          <w:b w:val="off"/>
          <w:i w:val="off"/>
        </w:rPr>
        <w:t>其描述为在这种假想的状态中似乎是与我们相关而且自然的东西。</w:t>
      </w:r>
      <w:bookmarkEnd w:id="4032"/>
    </w:p>
    <w:p>
      <w:pPr>
        <w:pageBreakBefore w:val="off"/>
        <w:tabs/>
        <w:wordWrap w:val="off"/>
        <w:spacing w:before="0" w:after="0" w:line="860" w:lineRule="atLeast"/>
        <w:ind w:left="140" w:right="0" w:firstLine="1040"/>
        <w:jc w:val="both"/>
        <w:textAlignment w:val="baseline"/>
        <w:rPr>
          <w:sz w:val="52"/>
        </w:rPr>
      </w:pPr>
      <w:bookmarkStart w:name="" w:id="4033"/>
      <w:r>
        <w:rPr>
          <w:rFonts w:ascii="宋体" w:hAnsi="宋体" w:cs="宋体" w:eastAsia="宋体"/>
          <w:sz w:val="52"/>
          <w:spacing w:val="0"/>
          <w:color w:val="000000"/>
          <w:b w:val="off"/>
          <w:i w:val="off"/>
        </w:rPr>
        <w:t>我们可以最严格的科学精神，把可能是我们贬抑命题态度的根据</w:t>
      </w:r>
      <w:r>
        <w:rPr>
          <w:rFonts w:ascii="宋体" w:hAnsi="宋体" w:cs="宋体" w:eastAsia="宋体"/>
          <w:sz w:val="52"/>
          <w:spacing w:val="0"/>
          <w:color w:val="000000"/>
          <w:b w:val="off"/>
          <w:i w:val="off"/>
        </w:rPr>
        <w:t>的所有行为(语言的或其他的)描述出来，而且我们可以继续随意思</w:t>
      </w:r>
      <w:r>
        <w:rPr>
          <w:rFonts w:ascii="黑体" w:hAnsi="黑体" w:cs="黑体" w:eastAsia="黑体"/>
          <w:sz w:val="52"/>
          <w:spacing w:val="0"/>
          <w:color w:val="000000"/>
          <w:b w:val="off"/>
          <w:i w:val="off"/>
        </w:rPr>
        <w:t>250</w:t>
      </w:r>
      <w:bookmarkEnd w:id="4033"/>
    </w:p>
    <w:p>
      <w:r>
        <w:t/>
      </w:r>
    </w:p>
    <w:p>
      <w:pPr>
        <w:sectPr>
          <w:footerReference r:id="rId731"/>
          <w:headerReference r:id="rId732" w:type="default"/>
          <w:type w:val="nextPage"/>
          <w:pgSz w:w="21240" w:h="31680"/>
          <w:pgMar w:left="2600" w:top="1820" w:right="2600" w:bottom="1820" w:header="1520" w:footer="1520"/>
          <w:cols w:num="1"/>
        </w:sectPr>
      </w:pPr>
    </w:p>
    <w:p>
      <w:pPr>
        <w:pageBreakBefore w:val="off"/>
        <w:tabs/>
        <w:wordWrap w:val="off"/>
        <w:spacing w:before="600" w:after="0" w:line="620" w:lineRule="atLeast"/>
        <w:ind w:left="0" w:right="1080"/>
        <w:jc w:val="right"/>
        <w:textAlignment w:val="baseline"/>
        <w:rPr>
          <w:sz w:val="46"/>
        </w:rPr>
      </w:pPr>
      <w:bookmarkStart w:name="" w:id="4034"/>
      <w:r>
        <w:rPr>
          <w:rFonts w:ascii="黑体" w:hAnsi="黑体" w:cs="黑体" w:eastAsia="黑体"/>
          <w:sz w:val="46"/>
          <w:spacing w:val="0"/>
          <w:color w:val="000000"/>
          <w:b w:val="off"/>
          <w:i w:val="off"/>
        </w:rPr>
        <w:t>第六章逃离内涵</w:t>
      </w:r>
      <w:r>
        <w:drawing>
          <wp:anchor allowOverlap="true" layoutInCell="true" locked="false" simplePos="false" behindDoc="true" relativeHeight="251659264" distL="0" distR="0" distT="0" distB="0">
            <wp:simplePos x="0" y="0"/>
            <wp:positionH relativeFrom="page">
              <wp:posOffset>11201400</wp:posOffset>
            </wp:positionH>
            <wp:positionV relativeFrom="paragraph">
              <wp:posOffset>50800</wp:posOffset>
            </wp:positionV>
            <wp:extent cx="431800" cy="774700"/>
            <wp:wrapNone/>
            <wp:docPr id="420" name="Drawing 420"/>
            <a:graphic xmlns:a="http://schemas.openxmlformats.org/drawingml/2006/main">
              <a:graphicData uri="http://schemas.openxmlformats.org/drawingml/2006/picture">
                <pic:pic xmlns:pic="http://schemas.openxmlformats.org/drawingml/2006/picture">
                  <pic:nvPicPr>
                    <pic:cNvPr id="0" name="Picture 419"/>
                    <pic:cNvPicPr>
                      <a:picLocks noChangeAspect="true"/>
                    </pic:cNvPicPr>
                  </pic:nvPicPr>
                  <pic:blipFill>
                    <a:blip r:embed="rId157"/>
                    <a:stretch>
                      <a:fillRect/>
                    </a:stretch>
                  </pic:blipFill>
                  <pic:spPr>
                    <a:xfrm>
                      <a:off x="0" y="0"/>
                      <a:ext cx="431800" cy="774700"/>
                    </a:xfrm>
                    <a:prstGeom prst="rect">
                      <a:avLst/>
                    </a:prstGeom>
                  </pic:spPr>
                </pic:pic>
              </a:graphicData>
            </a:graphic>
          </wp:anchor>
        </w:drawing>
      </w:r>
      <w:bookmarkEnd w:id="4034"/>
    </w:p>
    <w:p>
      <w:pPr>
        <w:pageBreakBefore w:val="off"/>
        <w:tabs/>
        <w:wordWrap w:val="off"/>
        <w:spacing w:before="0" w:after="0" w:line="520" w:lineRule="exact"/>
        <w:ind w:left="0" w:right="0"/>
        <w:jc w:val="right"/>
        <w:textAlignment w:val="baseline"/>
        <w:rPr>
          <w:sz w:val="46"/>
        </w:rPr>
      </w:pPr>
      <w:bookmarkStart w:name="" w:id="4035"/>
      <w:r>
        <w:rPr>
          <w:rFonts w:ascii="宋体" w:hAnsi="宋体" w:cs="宋体" w:eastAsia="宋体"/>
          <w:sz w:val="46"/>
          <w:spacing w:val="0"/>
          <w:color w:val="000000"/>
          <w:b w:val="off"/>
          <w:i w:val="off"/>
        </w:rPr>
        <w:t/>
      </w:r>
      <w:bookmarkEnd w:id="4035"/>
    </w:p>
    <w:p>
      <w:pPr>
        <w:pageBreakBefore w:val="off"/>
        <w:tabs/>
        <w:wordWrap w:val="off"/>
        <w:spacing w:before="0" w:after="0" w:line="880" w:lineRule="atLeast"/>
        <w:ind w:left="100" w:right="240" w:hanging="40"/>
        <w:jc w:val="both"/>
        <w:textAlignment w:val="baseline"/>
        <w:rPr>
          <w:sz w:val="51"/>
        </w:rPr>
      </w:pPr>
      <w:bookmarkStart w:name="" w:id="4036"/>
      <w:r>
        <w:rPr>
          <w:rFonts w:ascii="宋体" w:hAnsi="宋体" w:cs="宋体" w:eastAsia="宋体"/>
          <w:sz w:val="51"/>
          <w:spacing w:val="0"/>
          <w:color w:val="000000"/>
          <w:b w:val="off"/>
          <w:i w:val="off"/>
        </w:rPr>
        <w:t>考这种行为的原因和结果；但只要我们不把这只老鼠换成另一只老</w:t>
      </w:r>
      <w:r>
        <w:rPr>
          <w:rFonts w:ascii="宋体" w:hAnsi="宋体" w:cs="宋体" w:eastAsia="宋体"/>
          <w:sz w:val="51"/>
          <w:spacing w:val="0"/>
          <w:color w:val="000000"/>
          <w:b w:val="off"/>
          <w:i w:val="off"/>
        </w:rPr>
        <w:t>鼠，命题态度的本质上戏剧性的表达式就没有存在的余地。</w:t>
      </w:r>
      <w:bookmarkEnd w:id="4036"/>
    </w:p>
    <w:p>
      <w:pPr>
        <w:pageBreakBefore w:val="off"/>
        <w:tabs/>
        <w:wordWrap w:val="off"/>
        <w:spacing w:before="0" w:after="0" w:line="880" w:lineRule="atLeast"/>
        <w:ind w:left="60" w:right="200" w:firstLine="1020"/>
        <w:jc w:val="both"/>
        <w:textAlignment w:val="baseline"/>
        <w:rPr>
          <w:sz w:val="51"/>
        </w:rPr>
      </w:pPr>
      <w:bookmarkStart w:name="" w:id="4037"/>
      <w:r>
        <w:rPr>
          <w:rFonts w:ascii="宋体" w:hAnsi="宋体" w:cs="宋体" w:eastAsia="宋体"/>
          <w:sz w:val="51"/>
          <w:spacing w:val="0"/>
          <w:color w:val="000000"/>
          <w:b w:val="off"/>
          <w:i w:val="off"/>
        </w:rPr>
        <w:t>“意向性的”(intentional)这个经院哲学语词由于布伦塔诺把它</w:t>
      </w:r>
      <w:r>
        <w:rPr>
          <w:rFonts w:ascii="宋体" w:hAnsi="宋体" w:cs="宋体" w:eastAsia="宋体"/>
          <w:sz w:val="51"/>
          <w:spacing w:val="0"/>
          <w:color w:val="000000"/>
          <w:b w:val="off"/>
          <w:i w:val="off"/>
        </w:rPr>
        <w:t>与命题态度动词和在第32节研究过的相关的这类动词————“猎捕”</w:t>
      </w:r>
      <w:r>
        <w:rPr>
          <w:rFonts w:ascii="宋体" w:hAnsi="宋体" w:cs="宋体" w:eastAsia="宋体"/>
          <w:sz w:val="51"/>
          <w:spacing w:val="0"/>
          <w:color w:val="000000"/>
          <w:b w:val="off"/>
          <w:i w:val="off"/>
        </w:rPr>
        <w:t>(hunt)、“要求”(want)等联系起来而复活了。这类表达式与以通</w:t>
      </w:r>
      <w:r>
        <w:rPr>
          <w:rFonts w:ascii="宋体" w:hAnsi="宋体" w:cs="宋体" w:eastAsia="宋体"/>
          <w:sz w:val="51"/>
          <w:spacing w:val="0"/>
          <w:color w:val="000000"/>
          <w:b w:val="off"/>
          <w:i w:val="off"/>
        </w:rPr>
        <w:t>常方式易处理的表达式之间的区分是明显的。我们已看到它如何将语</w:t>
      </w:r>
      <w:r>
        <w:rPr>
          <w:rFonts w:ascii="宋体" w:hAnsi="宋体" w:cs="宋体" w:eastAsia="宋体"/>
          <w:sz w:val="51"/>
          <w:spacing w:val="0"/>
          <w:color w:val="000000"/>
          <w:b w:val="off"/>
          <w:i w:val="off"/>
        </w:rPr>
        <w:t>词的指称性出现与非指称性出现区别开来。而且这个区别是与行为主</w:t>
      </w:r>
      <w:r>
        <w:rPr>
          <w:rFonts w:ascii="宋体" w:hAnsi="宋体" w:cs="宋体" w:eastAsia="宋体"/>
          <w:sz w:val="51"/>
          <w:spacing w:val="0"/>
          <w:color w:val="000000"/>
          <w:b w:val="off"/>
          <w:i w:val="off"/>
        </w:rPr>
        <w:t>义和心理主义[35]、作用因和目的因以及真正的理论和戏剧性描画之</w:t>
      </w:r>
      <w:r>
        <w:rPr>
          <w:rFonts w:ascii="宋体" w:hAnsi="宋体" w:cs="宋体" w:eastAsia="宋体"/>
          <w:sz w:val="51"/>
          <w:spacing w:val="0"/>
          <w:color w:val="000000"/>
          <w:b w:val="off"/>
          <w:i w:val="off"/>
        </w:rPr>
        <w:t>间的区分密切相关的。</w:t>
      </w:r>
      <w:bookmarkEnd w:id="4037"/>
    </w:p>
    <w:p>
      <w:pPr>
        <w:pageBreakBefore w:val="off"/>
        <w:tabs/>
        <w:wordWrap w:val="off"/>
        <w:spacing w:before="0" w:after="0" w:line="880" w:lineRule="atLeast"/>
        <w:ind w:left="60" w:right="100" w:firstLine="1020"/>
        <w:jc w:val="both"/>
        <w:textAlignment w:val="baseline"/>
        <w:rPr>
          <w:sz w:val="51"/>
        </w:rPr>
      </w:pPr>
      <w:bookmarkStart w:name="" w:id="4038"/>
      <w:r>
        <w:rPr>
          <w:rFonts w:ascii="宋体" w:hAnsi="宋体" w:cs="宋体" w:eastAsia="宋体"/>
          <w:sz w:val="51"/>
          <w:spacing w:val="0"/>
          <w:color w:val="000000"/>
          <w:b w:val="off"/>
          <w:i w:val="off"/>
        </w:rPr>
        <w:t>第32节中的分析旨在使我们抵制诱惑，不去设定猎捕、要求之</w:t>
      </w:r>
      <w:r>
        <w:rPr>
          <w:rFonts w:ascii="宋体" w:hAnsi="宋体" w:cs="宋体" w:eastAsia="宋体"/>
          <w:sz w:val="51"/>
          <w:spacing w:val="0"/>
          <w:color w:val="000000"/>
          <w:b w:val="off"/>
          <w:i w:val="off"/>
        </w:rPr>
        <w:t>类的特殊的“意向性对象”。但仍有一个由布伦塔诺提出而近来又为</w:t>
      </w:r>
      <w:r>
        <w:rPr>
          <w:rFonts w:ascii="宋体" w:hAnsi="宋体" w:cs="宋体" w:eastAsia="宋体"/>
          <w:sz w:val="51"/>
          <w:spacing w:val="0"/>
          <w:color w:val="000000"/>
          <w:b w:val="off"/>
          <w:i w:val="off"/>
        </w:rPr>
        <w:t>齐硕姆明确发挥的论题[36]，该论题与我们对命题态度和其他意向性</w:t>
      </w:r>
      <w:r>
        <w:rPr>
          <w:rFonts w:ascii="宋体" w:hAnsi="宋体" w:cs="宋体" w:eastAsia="宋体"/>
          <w:sz w:val="51"/>
          <w:spacing w:val="0"/>
          <w:color w:val="000000"/>
          <w:b w:val="off"/>
          <w:i w:val="off"/>
        </w:rPr>
        <w:t>话语逐渐产生的疑问有直接关系。该论题大致是说：不可能通过以其</w:t>
      </w:r>
      <w:r>
        <w:rPr>
          <w:rFonts w:ascii="宋体" w:hAnsi="宋体" w:cs="宋体" w:eastAsia="宋体"/>
          <w:sz w:val="51"/>
          <w:spacing w:val="0"/>
          <w:color w:val="000000"/>
          <w:b w:val="off"/>
          <w:i w:val="off"/>
        </w:rPr>
        <w:t>他词语解释其成分，而摆脱意向性词汇。我们现在的考虑是赞成这一</w:t>
      </w:r>
      <w:r>
        <w:rPr>
          <w:rFonts w:ascii="宋体" w:hAnsi="宋体" w:cs="宋体" w:eastAsia="宋体"/>
          <w:sz w:val="51"/>
          <w:spacing w:val="0"/>
          <w:color w:val="000000"/>
          <w:b w:val="off"/>
          <w:i w:val="off"/>
        </w:rPr>
        <w:t>论题的。间接引语，尽管比起命题态度的其他表达式更易驾驭，而且</w:t>
      </w:r>
      <w:r>
        <w:rPr>
          <w:rFonts w:ascii="宋体" w:hAnsi="宋体" w:cs="宋体" w:eastAsia="宋体"/>
          <w:sz w:val="51"/>
          <w:spacing w:val="0"/>
          <w:color w:val="000000"/>
          <w:b w:val="off"/>
          <w:i w:val="off"/>
        </w:rPr>
        <w:t>与公开的言语行为相关，甚至似乎也不可能统统还原为行为语词；我</w:t>
      </w:r>
      <w:r>
        <w:rPr>
          <w:rFonts w:ascii="宋体" w:hAnsi="宋体" w:cs="宋体" w:eastAsia="宋体"/>
          <w:sz w:val="51"/>
          <w:spacing w:val="0"/>
          <w:color w:val="000000"/>
          <w:b w:val="off"/>
          <w:i w:val="off"/>
        </w:rPr>
        <w:t>们对此可能做的顶多是转向直接引语，这会增加信息。当我们转向信</w:t>
      </w:r>
      <w:r>
        <w:rPr>
          <w:rFonts w:ascii="宋体" w:hAnsi="宋体" w:cs="宋体" w:eastAsia="宋体"/>
          <w:sz w:val="51"/>
          <w:spacing w:val="0"/>
          <w:color w:val="000000"/>
          <w:b w:val="off"/>
          <w:i w:val="off"/>
        </w:rPr>
        <w:t>念语句时，困难成倍增加。因为：第一，在将信念解释为对语句表示</w:t>
      </w:r>
      <w:r>
        <w:rPr>
          <w:rFonts w:ascii="宋体" w:hAnsi="宋体" w:cs="宋体" w:eastAsia="宋体"/>
          <w:sz w:val="51"/>
          <w:spacing w:val="0"/>
          <w:color w:val="000000"/>
          <w:b w:val="off"/>
          <w:i w:val="off"/>
        </w:rPr>
        <w:t>同意的倾向时，就有例如沉默或谎言的麻烦；第二，与间接引语的情</w:t>
      </w:r>
      <w:r>
        <w:rPr>
          <w:rFonts w:ascii="宋体" w:hAnsi="宋体" w:cs="宋体" w:eastAsia="宋体"/>
          <w:sz w:val="51"/>
          <w:spacing w:val="0"/>
          <w:color w:val="000000"/>
          <w:b w:val="off"/>
          <w:i w:val="off"/>
        </w:rPr>
        <w:t>况差不多，还有一个在实际得到同意的语句和第二手的报告之间可允</w:t>
      </w:r>
      <w:r>
        <w:rPr>
          <w:rFonts w:ascii="宋体" w:hAnsi="宋体" w:cs="宋体" w:eastAsia="宋体"/>
          <w:sz w:val="51"/>
          <w:spacing w:val="0"/>
          <w:color w:val="000000"/>
          <w:b w:val="off"/>
          <w:i w:val="off"/>
        </w:rPr>
        <w:t>许有多大偏离的问题。</w:t>
      </w:r>
      <w:bookmarkEnd w:id="4038"/>
    </w:p>
    <w:p>
      <w:pPr>
        <w:pageBreakBefore w:val="off"/>
        <w:tabs/>
        <w:wordWrap w:val="off"/>
        <w:spacing w:before="0" w:after="0" w:line="880" w:lineRule="atLeast"/>
        <w:ind w:left="60" w:right="0" w:firstLine="1020"/>
        <w:jc w:val="both"/>
        <w:textAlignment w:val="baseline"/>
        <w:rPr>
          <w:sz w:val="51"/>
        </w:rPr>
      </w:pPr>
      <w:bookmarkStart w:name="" w:id="4039"/>
      <w:r>
        <w:rPr>
          <w:rFonts w:ascii="宋体" w:hAnsi="宋体" w:cs="宋体" w:eastAsia="宋体"/>
          <w:sz w:val="51"/>
          <w:spacing w:val="0"/>
          <w:color w:val="000000"/>
          <w:b w:val="off"/>
          <w:i w:val="off"/>
        </w:rPr>
        <w:t>齐硕姆将语义学的术语如“意义”(meaning)、“指谓”(denote)</w:t>
      </w:r>
      <w:r>
        <w:rPr>
          <w:rFonts w:ascii="宋体" w:hAnsi="宋体" w:cs="宋体" w:eastAsia="宋体"/>
          <w:sz w:val="51"/>
          <w:spacing w:val="0"/>
          <w:color w:val="000000"/>
          <w:b w:val="off"/>
          <w:i w:val="off"/>
        </w:rPr>
        <w:t>和“同义的”(synonymous)等归入意向性词汇，提出这类词语可在</w:t>
      </w:r>
      <w:r>
        <w:rPr>
          <w:rFonts w:ascii="宋体" w:hAnsi="宋体" w:cs="宋体" w:eastAsia="宋体"/>
          <w:sz w:val="51"/>
          <w:spacing w:val="0"/>
          <w:color w:val="000000"/>
          <w:b w:val="off"/>
          <w:i w:val="off"/>
        </w:rPr>
        <w:t>多大程度上不借助其他语义学的或意向性的词语而加以解释的问题。</w:t>
      </w:r>
      <w:r>
        <w:rPr>
          <w:rFonts w:ascii="宋体" w:hAnsi="宋体" w:cs="宋体" w:eastAsia="宋体"/>
          <w:sz w:val="51"/>
          <w:spacing w:val="0"/>
          <w:color w:val="000000"/>
          <w:b w:val="off"/>
          <w:i w:val="off"/>
        </w:rPr>
        <w:t>我们可借助“Gavagai”(见第二章)的例子，将他心中的困难表述如</w:t>
      </w:r>
      <w:r>
        <w:rPr>
          <w:rFonts w:ascii="宋体" w:hAnsi="宋体" w:cs="宋体" w:eastAsia="宋体"/>
          <w:sz w:val="51"/>
          <w:spacing w:val="0"/>
          <w:color w:val="000000"/>
          <w:b w:val="off"/>
          <w:i w:val="off"/>
        </w:rPr>
        <w:t>下：我们不能将“Gavagai”和“兔子”同样看做是对兔子的直接反</w:t>
      </w:r>
      <w:r>
        <w:rPr>
          <w:rFonts w:ascii="宋体" w:hAnsi="宋体" w:cs="宋体" w:eastAsia="宋体"/>
          <w:sz w:val="51"/>
          <w:spacing w:val="0"/>
          <w:color w:val="000000"/>
          <w:b w:val="off"/>
          <w:i w:val="off"/>
        </w:rPr>
        <w:t>应，因为同意这些语句不是由兔子的在场而是由相信其在场激起的；</w:t>
      </w:r>
      <w:r>
        <w:rPr>
          <w:rFonts w:ascii="宋体" w:hAnsi="宋体" w:cs="宋体" w:eastAsia="宋体"/>
          <w:sz w:val="51"/>
          <w:spacing w:val="0"/>
          <w:color w:val="000000"/>
          <w:b w:val="off"/>
          <w:i w:val="off"/>
        </w:rPr>
        <w:t>而信念是意向性的。我们在第8节中已经根据刺激而非兔子将“Ga-</w:t>
      </w:r>
      <w:bookmarkEnd w:id="4039"/>
    </w:p>
    <w:p>
      <w:pPr>
        <w:pageBreakBefore w:val="off"/>
        <w:tabs/>
        <w:wordWrap w:val="off"/>
        <w:spacing w:before="0" w:after="0" w:line="640" w:lineRule="atLeast"/>
        <w:ind w:left="0" w:right="60"/>
        <w:jc w:val="right"/>
        <w:textAlignment w:val="baseline"/>
        <w:rPr>
          <w:sz w:val="47"/>
        </w:rPr>
      </w:pPr>
      <w:bookmarkStart w:name="" w:id="4040"/>
      <w:r>
        <w:rPr>
          <w:rFonts w:ascii="黑体" w:hAnsi="黑体" w:cs="黑体" w:eastAsia="黑体"/>
          <w:sz w:val="47"/>
          <w:spacing w:val="0"/>
          <w:color w:val="000000"/>
          <w:b w:val="off"/>
          <w:i w:val="off"/>
        </w:rPr>
        <w:t>251</w:t>
      </w:r>
      <w:bookmarkEnd w:id="4040"/>
    </w:p>
    <w:p>
      <w:r>
        <w:t/>
      </w:r>
    </w:p>
    <w:p>
      <w:pPr>
        <w:sectPr>
          <w:footerReference r:id="rId733"/>
          <w:headerReference r:id="rId734" w:type="default"/>
          <w:type w:val="nextPage"/>
          <w:pgSz w:w="21240" w:h="31680"/>
          <w:pgMar w:left="2520" w:top="1920" w:right="2520" w:bottom="1920" w:header="1620" w:footer="1620"/>
          <w:cols w:num="1"/>
        </w:sectPr>
      </w:pPr>
    </w:p>
    <w:p>
      <w:pPr>
        <w:pageBreakBefore w:val="off"/>
        <w:tabs/>
        <w:wordWrap w:val="off"/>
        <w:spacing w:before="0" w:after="0" w:line="580" w:lineRule="atLeast"/>
        <w:ind w:left="840" w:right="0"/>
        <w:jc w:val="both"/>
        <w:textAlignment w:val="baseline"/>
        <w:rPr>
          <w:sz w:val="43"/>
        </w:rPr>
      </w:pPr>
      <w:bookmarkStart w:name="" w:id="4041"/>
      <w:r>
        <w:rPr>
          <w:rFonts w:ascii="黑体" w:hAnsi="黑体" w:cs="黑体" w:eastAsia="黑体"/>
          <w:sz w:val="43"/>
          <w:spacing w:val="0"/>
          <w:color w:val="000000"/>
          <w:b w:val="on"/>
          <w:i w:val="off"/>
        </w:rPr>
        <w:t>语词和对象</w:t>
      </w:r>
      <w:bookmarkEnd w:id="4041"/>
    </w:p>
    <w:p>
      <w:pPr>
        <w:pageBreakBefore w:val="off"/>
        <w:tabs/>
        <w:wordWrap w:val="off"/>
        <w:spacing w:before="0" w:after="0" w:line="480" w:lineRule="exact"/>
        <w:ind w:left="0" w:right="0"/>
        <w:jc w:val="both"/>
        <w:textAlignment w:val="baseline"/>
        <w:rPr>
          <w:sz w:val="43"/>
        </w:rPr>
      </w:pPr>
      <w:bookmarkStart w:name="" w:id="4042"/>
      <w:r>
        <w:rPr>
          <w:rFonts w:ascii="宋体" w:hAnsi="宋体" w:cs="宋体" w:eastAsia="宋体"/>
          <w:sz w:val="43"/>
          <w:spacing w:val="0"/>
          <w:color w:val="000000"/>
          <w:b w:val="off"/>
          <w:i w:val="off"/>
        </w:rPr>
        <w:t/>
      </w:r>
      <w:bookmarkEnd w:id="4042"/>
    </w:p>
    <w:p>
      <w:pPr>
        <w:pageBreakBefore w:val="off"/>
        <w:tabs/>
        <w:wordWrap w:val="off"/>
        <w:spacing w:before="0" w:after="0" w:line="920" w:lineRule="atLeast"/>
        <w:ind w:left="80" w:right="160"/>
        <w:jc w:val="both"/>
        <w:textAlignment w:val="baseline"/>
        <w:rPr>
          <w:sz w:val="53"/>
        </w:rPr>
      </w:pPr>
      <w:bookmarkStart w:name="" w:id="4043"/>
      <w:r>
        <w:rPr>
          <w:rFonts w:ascii="宋体" w:hAnsi="宋体" w:cs="宋体" w:eastAsia="宋体"/>
          <w:sz w:val="53"/>
          <w:spacing w:val="0"/>
          <w:color w:val="000000"/>
          <w:b w:val="off"/>
          <w:i w:val="off"/>
        </w:rPr>
        <w:t>vagai”与“兔子”等同，从而清除了这一障碍。刺激不管多么靠不</w:t>
      </w:r>
      <w:r>
        <w:rPr>
          <w:rFonts w:ascii="宋体" w:hAnsi="宋体" w:cs="宋体" w:eastAsia="宋体"/>
          <w:sz w:val="53"/>
          <w:spacing w:val="0"/>
          <w:color w:val="000000"/>
          <w:b w:val="off"/>
          <w:i w:val="off"/>
        </w:rPr>
        <w:t>住，人们还是将其当做真的，而且如果它们在不同的说话者那里完全</w:t>
      </w:r>
      <w:r>
        <w:rPr>
          <w:rFonts w:ascii="宋体" w:hAnsi="宋体" w:cs="宋体" w:eastAsia="宋体"/>
          <w:sz w:val="53"/>
          <w:spacing w:val="0"/>
          <w:color w:val="000000"/>
          <w:b w:val="off"/>
          <w:i w:val="off"/>
        </w:rPr>
        <w:t>一致，就足以确定这个等同。也有提供信息者向我们说谎的可能性，</w:t>
      </w:r>
      <w:r>
        <w:rPr>
          <w:rFonts w:ascii="宋体" w:hAnsi="宋体" w:cs="宋体" w:eastAsia="宋体"/>
          <w:sz w:val="53"/>
          <w:spacing w:val="0"/>
          <w:color w:val="000000"/>
          <w:b w:val="off"/>
          <w:i w:val="off"/>
        </w:rPr>
        <w:t>但人们假定，这样的偏离（未被察觉为谎言）是如此罕见，不至于严</w:t>
      </w:r>
      <w:r>
        <w:rPr>
          <w:rFonts w:ascii="宋体" w:hAnsi="宋体" w:cs="宋体" w:eastAsia="宋体"/>
          <w:sz w:val="53"/>
          <w:spacing w:val="0"/>
          <w:color w:val="000000"/>
          <w:b w:val="off"/>
          <w:i w:val="off"/>
        </w:rPr>
        <w:t>重影响我们密切接近刺激意义。</w:t>
      </w:r>
      <w:bookmarkEnd w:id="4043"/>
    </w:p>
    <w:p>
      <w:pPr>
        <w:pageBreakBefore w:val="off"/>
        <w:tabs/>
        <w:wordWrap w:val="off"/>
        <w:spacing w:before="0" w:after="0" w:line="920" w:lineRule="atLeast"/>
        <w:ind w:left="0" w:right="80" w:firstLine="1060"/>
        <w:jc w:val="both"/>
        <w:textAlignment w:val="baseline"/>
        <w:rPr>
          <w:sz w:val="53"/>
        </w:rPr>
      </w:pPr>
      <w:bookmarkStart w:name="" w:id="4044"/>
      <w:r>
        <w:rPr>
          <w:rFonts w:ascii="宋体" w:hAnsi="宋体" w:cs="宋体" w:eastAsia="宋体"/>
          <w:sz w:val="53"/>
          <w:spacing w:val="0"/>
          <w:color w:val="000000"/>
          <w:b w:val="off"/>
          <w:i w:val="off"/>
        </w:rPr>
        <w:t>然而，当我们从场合句的刺激同义性转向对词项的解释时，齐硕</w:t>
      </w:r>
      <w:r>
        <w:rPr>
          <w:rFonts w:ascii="宋体" w:hAnsi="宋体" w:cs="宋体" w:eastAsia="宋体"/>
          <w:sz w:val="53"/>
          <w:spacing w:val="0"/>
          <w:color w:val="000000"/>
          <w:b w:val="off"/>
          <w:i w:val="off"/>
        </w:rPr>
        <w:t>姆预料的困境仍会遇到。这一步骤使得分析假设成为必需，而分析假</w:t>
      </w:r>
      <w:r>
        <w:rPr>
          <w:rFonts w:ascii="宋体" w:hAnsi="宋体" w:cs="宋体" w:eastAsia="宋体"/>
          <w:sz w:val="53"/>
          <w:spacing w:val="0"/>
          <w:color w:val="000000"/>
          <w:b w:val="off"/>
          <w:i w:val="off"/>
        </w:rPr>
        <w:t>设不是语言倾向所能决定的（见第12节和第16节）；然而，意向性</w:t>
      </w:r>
      <w:r>
        <w:rPr>
          <w:rFonts w:ascii="宋体" w:hAnsi="宋体" w:cs="宋体" w:eastAsia="宋体"/>
          <w:sz w:val="53"/>
          <w:spacing w:val="0"/>
          <w:color w:val="000000"/>
          <w:b w:val="off"/>
          <w:i w:val="off"/>
        </w:rPr>
        <w:t>词汇会将其表现为有决定性的一步。因为使用意向性语词“相信”</w:t>
      </w:r>
      <w:r>
        <w:rPr>
          <w:rFonts w:ascii="宋体" w:hAnsi="宋体" w:cs="宋体" w:eastAsia="宋体"/>
          <w:sz w:val="53"/>
          <w:spacing w:val="0"/>
          <w:color w:val="000000"/>
          <w:b w:val="off"/>
          <w:i w:val="off"/>
        </w:rPr>
        <w:t>ving)、“把……归于”(ascribe)时，人 们可 以说一个说话者的</w:t>
      </w:r>
      <w:r>
        <w:rPr>
          <w:rFonts w:ascii="宋体" w:hAnsi="宋体" w:cs="宋体" w:eastAsia="宋体"/>
          <w:sz w:val="53"/>
          <w:spacing w:val="0"/>
          <w:color w:val="000000"/>
          <w:b w:val="off"/>
          <w:i w:val="off"/>
        </w:rPr>
        <w:t>某个语词要被解释为“兔子”，当且仅当该说话者倾向于把它归于所</w:t>
      </w:r>
      <w:r>
        <w:rPr>
          <w:rFonts w:ascii="宋体" w:hAnsi="宋体" w:cs="宋体" w:eastAsia="宋体"/>
          <w:sz w:val="53"/>
          <w:spacing w:val="0"/>
          <w:color w:val="000000"/>
          <w:b w:val="off"/>
          <w:i w:val="off"/>
        </w:rPr>
        <w:t>有那些而且仅仅那些他相信其为兔子的对象。因此，显然非独特的分</w:t>
      </w:r>
      <w:r>
        <w:rPr>
          <w:rFonts w:ascii="宋体" w:hAnsi="宋体" w:cs="宋体" w:eastAsia="宋体"/>
          <w:sz w:val="53"/>
          <w:spacing w:val="0"/>
          <w:color w:val="000000"/>
          <w:b w:val="off"/>
          <w:i w:val="off"/>
        </w:rPr>
        <w:t>析假设系统的相对性，不仅涉及翻译同义性而且涉及一般的意向性概</w:t>
      </w:r>
      <w:r>
        <w:rPr>
          <w:rFonts w:ascii="宋体" w:hAnsi="宋体" w:cs="宋体" w:eastAsia="宋体"/>
          <w:sz w:val="53"/>
          <w:spacing w:val="0"/>
          <w:color w:val="000000"/>
          <w:b w:val="off"/>
          <w:i w:val="off"/>
        </w:rPr>
        <w:t>念。布伦塔诺的意向性表达式不可还原的论点与翻译不确定性的论点</w:t>
      </w:r>
      <w:r>
        <w:rPr>
          <w:rFonts w:ascii="宋体" w:hAnsi="宋体" w:cs="宋体" w:eastAsia="宋体"/>
          <w:sz w:val="53"/>
          <w:spacing w:val="0"/>
          <w:color w:val="000000"/>
          <w:b w:val="off"/>
          <w:i w:val="off"/>
        </w:rPr>
        <w:t>相似。</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2311400</wp:posOffset>
                </wp:positionV>
                <wp:extent cx="914400" cy="393700"/>
                <wp:wrapNone/>
                <wp:docPr id="421" name="文本框 421"/>
                <a:graphic xmlns:a="http://schemas.openxmlformats.org/drawingml/2006/main">
                  <a:graphicData uri="http://schemas.microsoft.com/office/word/2010/wordprocessingShape">
                    <wps:wsp>
                      <wps:cNvSpPr txBox="true"/>
                      <wps:spPr>
                        <a:xfrm>
                          <a:off x="0" y="0"/>
                          <a:ext cx="914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4045"/>
                            <w:r>
                              <w:rPr>
                                <w:rFonts w:ascii="宋体" w:hAnsi="宋体" w:cs="宋体" w:eastAsia="宋体"/>
                                <w:sz w:val="39"/>
                                <w:spacing w:val="0"/>
                                <w:color w:val="000000"/>
                                <w:b w:val="off"/>
                                <w:i w:val="off"/>
                              </w:rPr>
                              <w:t>(belie</w:t>
                            </w:r>
                            <w:bookmarkEnd w:id="4045"/>
                          </w:p>
                        </w:txbxContent>
                      </wps:txbx>
                      <wps:bodyPr wrap="square" lIns="0" rIns="0" tIns="0" bIns="0" vert="horz" anchor="t">
                        <a:noAutofit/>
                      </wps:bodyPr>
                    </wps:wsp>
                  </a:graphicData>
                </a:graphic>
              </wp:anchor>
            </w:drawing>
          </mc:Choice>
          <mc:Fallback>
            <w:pict>
              <v:shape type="#_x0000_t202" filled="f" stroked="f" style="margin-left:69pt;margin-top:182pt;width:7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4046"/>
                      <w:r>
                        <w:rPr>
                          <w:rFonts w:ascii="宋体" w:hAnsi="宋体" w:cs="宋体" w:eastAsia="宋体"/>
                          <w:sz w:val="39"/>
                          <w:spacing w:val="0"/>
                          <w:color w:val="000000"/>
                          <w:b w:val="off"/>
                          <w:i w:val="off"/>
                        </w:rPr>
                        <w:t>(belie</w:t>
                      </w:r>
                      <w:bookmarkEnd w:id="4046"/>
                    </w:p>
                  </w:txbxContent>
                </v:textbox>
              </v:shape>
            </w:pict>
          </mc:Fallback>
        </mc:AlternateContent>
      </w:r>
      <w:bookmarkEnd w:id="4044"/>
    </w:p>
    <w:p>
      <w:pPr>
        <w:pageBreakBefore w:val="off"/>
        <w:tabs/>
        <w:wordWrap w:val="off"/>
        <w:spacing w:before="0" w:after="0" w:line="920" w:lineRule="atLeast"/>
        <w:ind w:left="140" w:right="60" w:firstLine="1060"/>
        <w:jc w:val="both"/>
        <w:textAlignment w:val="baseline"/>
        <w:rPr>
          <w:sz w:val="53"/>
        </w:rPr>
      </w:pPr>
      <w:bookmarkStart w:name="" w:id="4047"/>
      <w:r>
        <w:rPr>
          <w:rFonts w:ascii="宋体" w:hAnsi="宋体" w:cs="宋体" w:eastAsia="宋体"/>
          <w:sz w:val="53"/>
          <w:spacing w:val="0"/>
          <w:color w:val="000000"/>
          <w:b w:val="off"/>
          <w:i w:val="off"/>
        </w:rPr>
        <w:t>人们之可能接受布伦塔诺的论点，要么是认为它指出了意向性表</w:t>
      </w:r>
      <w:r>
        <w:rPr>
          <w:rFonts w:ascii="宋体" w:hAnsi="宋体" w:cs="宋体" w:eastAsia="宋体"/>
          <w:sz w:val="53"/>
          <w:spacing w:val="0"/>
          <w:color w:val="000000"/>
          <w:b w:val="off"/>
          <w:i w:val="off"/>
        </w:rPr>
        <w:t>达式的不可缺少和一门独立的意向科学的重要性，要么是认为它指出</w:t>
      </w:r>
      <w:r>
        <w:rPr>
          <w:rFonts w:ascii="宋体" w:hAnsi="宋体" w:cs="宋体" w:eastAsia="宋体"/>
          <w:sz w:val="53"/>
          <w:spacing w:val="0"/>
          <w:color w:val="000000"/>
          <w:b w:val="off"/>
          <w:i w:val="off"/>
        </w:rPr>
        <w:t>了意向性表达式的毫无根据和意向科学的空洞无内容。我的态度不同</w:t>
      </w:r>
      <w:r>
        <w:rPr>
          <w:rFonts w:ascii="宋体" w:hAnsi="宋体" w:cs="宋体" w:eastAsia="宋体"/>
          <w:sz w:val="53"/>
          <w:spacing w:val="0"/>
          <w:color w:val="000000"/>
          <w:b w:val="off"/>
          <w:i w:val="off"/>
        </w:rPr>
        <w:t>于布伦塔诺，我坚持第二种看法。我们已看到，以意向性的用法为</w:t>
      </w:r>
      <w:r>
        <w:rPr>
          <w:rFonts w:ascii="宋体" w:hAnsi="宋体" w:cs="宋体" w:eastAsia="宋体"/>
          <w:sz w:val="53"/>
          <w:spacing w:val="0"/>
          <w:color w:val="000000"/>
          <w:b w:val="off"/>
          <w:i w:val="off"/>
        </w:rPr>
        <w:t>真，就是假定翻译关系总是客观有效的，虽然相对于言语倾向的总体</w:t>
      </w:r>
      <w:r>
        <w:rPr>
          <w:rFonts w:ascii="宋体" w:hAnsi="宋体" w:cs="宋体" w:eastAsia="宋体"/>
          <w:sz w:val="53"/>
          <w:spacing w:val="0"/>
          <w:color w:val="000000"/>
          <w:b w:val="off"/>
          <w:i w:val="off"/>
        </w:rPr>
        <w:t>而言是根本不确定的。这样的假定在科学认识上没有什么益处，如果</w:t>
      </w:r>
      <w:r>
        <w:rPr>
          <w:rFonts w:ascii="宋体" w:hAnsi="宋体" w:cs="宋体" w:eastAsia="宋体"/>
          <w:sz w:val="53"/>
          <w:spacing w:val="0"/>
          <w:color w:val="000000"/>
          <w:b w:val="off"/>
          <w:i w:val="off"/>
        </w:rPr>
        <w:t>它没有比语义学的和意向性的日常用语所预设的那种想像的翻译关系</w:t>
      </w:r>
      <w:r>
        <w:rPr>
          <w:rFonts w:ascii="宋体" w:hAnsi="宋体" w:cs="宋体" w:eastAsia="宋体"/>
          <w:sz w:val="53"/>
          <w:spacing w:val="0"/>
          <w:color w:val="000000"/>
          <w:b w:val="off"/>
          <w:i w:val="off"/>
        </w:rPr>
        <w:t>更好的根据的话。</w:t>
      </w:r>
      <w:bookmarkEnd w:id="4047"/>
    </w:p>
    <w:p>
      <w:pPr>
        <w:pageBreakBefore w:val="off"/>
        <w:tabs/>
        <w:wordWrap w:val="off"/>
        <w:spacing w:before="0" w:after="0" w:line="920" w:lineRule="atLeast"/>
        <w:ind w:left="200" w:right="0" w:firstLine="1060"/>
        <w:jc w:val="both"/>
        <w:textAlignment w:val="baseline"/>
        <w:rPr>
          <w:sz w:val="53"/>
        </w:rPr>
      </w:pPr>
      <w:bookmarkStart w:name="" w:id="4048"/>
      <w:r>
        <w:rPr>
          <w:rFonts w:ascii="宋体" w:hAnsi="宋体" w:cs="宋体" w:eastAsia="宋体"/>
          <w:sz w:val="53"/>
          <w:spacing w:val="0"/>
          <w:color w:val="000000"/>
          <w:b w:val="off"/>
          <w:i w:val="off"/>
        </w:rPr>
        <w:t>我并不是要坚决放弃意向性表达式的日常使用，也不是坚持认为</w:t>
      </w:r>
      <w:r>
        <w:rPr>
          <w:rFonts w:ascii="宋体" w:hAnsi="宋体" w:cs="宋体" w:eastAsia="宋体"/>
          <w:sz w:val="53"/>
          <w:spacing w:val="0"/>
          <w:color w:val="000000"/>
          <w:b w:val="off"/>
          <w:i w:val="off"/>
        </w:rPr>
        <w:t>它们实际上可有可无。但我认为，它们要求我们在标准记法的两种互</w:t>
      </w:r>
      <w:r>
        <w:rPr>
          <w:rFonts w:ascii="宋体" w:hAnsi="宋体" w:cs="宋体" w:eastAsia="宋体"/>
          <w:sz w:val="53"/>
          <w:spacing w:val="0"/>
          <w:color w:val="000000"/>
          <w:b w:val="off"/>
          <w:i w:val="off"/>
        </w:rPr>
        <w:t>相对立的方法中选择其一。至于选择何种方法取决于标准记法的各种</w:t>
      </w:r>
      <w:r>
        <w:rPr>
          <w:rFonts w:ascii="宋体" w:hAnsi="宋体" w:cs="宋体" w:eastAsia="宋体"/>
          <w:sz w:val="53"/>
          <w:spacing w:val="0"/>
          <w:color w:val="000000"/>
          <w:b w:val="off"/>
          <w:i w:val="off"/>
        </w:rPr>
        <w:t>目的中何者恰好在此刻驱动我们。如果我们是在勾画实在的真正和终</w:t>
      </w:r>
      <w:r>
        <w:rPr>
          <w:rFonts w:ascii="宋体" w:hAnsi="宋体" w:cs="宋体" w:eastAsia="宋体"/>
          <w:sz w:val="53"/>
          <w:spacing w:val="0"/>
          <w:color w:val="000000"/>
          <w:b w:val="off"/>
          <w:i w:val="off"/>
        </w:rPr>
        <w:t>极的结构，那么对我们来说，规范模式就是这样严格的模式，除了直</w:t>
      </w:r>
      <w:r>
        <w:rPr>
          <w:rFonts w:ascii="黑体" w:hAnsi="黑体" w:cs="黑体" w:eastAsia="黑体"/>
          <w:sz w:val="53"/>
          <w:spacing w:val="0"/>
          <w:color w:val="000000"/>
          <w:b w:val="on"/>
          <w:i w:val="off"/>
        </w:rPr>
        <w:t>252</w:t>
      </w:r>
      <w:bookmarkEnd w:id="4048"/>
    </w:p>
    <w:p>
      <w:r>
        <w:t/>
      </w:r>
    </w:p>
    <w:p>
      <w:pPr>
        <w:sectPr>
          <w:footerReference r:id="rId735"/>
          <w:headerReference r:id="rId736" w:type="default"/>
          <w:type w:val="nextPage"/>
          <w:pgSz w:w="21240" w:h="31680"/>
          <w:pgMar w:left="2560" w:top="2240" w:right="2560" w:bottom="2240" w:header="1940" w:footer="1940"/>
          <w:cols w:num="1"/>
        </w:sectPr>
      </w:pPr>
    </w:p>
    <w:p>
      <w:pPr>
        <w:pageBreakBefore w:val="off"/>
        <w:tabs/>
        <w:wordWrap w:val="off"/>
        <w:spacing w:before="580" w:after="0" w:line="620" w:lineRule="atLeast"/>
        <w:ind w:left="0" w:right="960"/>
        <w:jc w:val="right"/>
        <w:textAlignment w:val="baseline"/>
        <w:rPr>
          <w:sz w:val="46"/>
        </w:rPr>
      </w:pPr>
      <w:bookmarkStart w:name="" w:id="4049"/>
      <w:r>
        <w:rPr>
          <w:rFonts w:ascii="黑体" w:hAnsi="黑体" w:cs="黑体" w:eastAsia="黑体"/>
          <w:sz w:val="46"/>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12700</wp:posOffset>
            </wp:positionV>
            <wp:extent cx="431800" cy="762000"/>
            <wp:wrapNone/>
            <wp:docPr id="423" name="Drawing 423"/>
            <a:graphic xmlns:a="http://schemas.openxmlformats.org/drawingml/2006/main">
              <a:graphicData uri="http://schemas.openxmlformats.org/drawingml/2006/picture">
                <pic:pic xmlns:pic="http://schemas.openxmlformats.org/drawingml/2006/picture">
                  <pic:nvPicPr>
                    <pic:cNvPr id="0" name="Picture 422"/>
                    <pic:cNvPicPr>
                      <a:picLocks noChangeAspect="true"/>
                    </pic:cNvPicPr>
                  </pic:nvPicPr>
                  <pic:blipFill>
                    <a:blip r:embed="rId158"/>
                    <a:stretch>
                      <a:fillRect/>
                    </a:stretch>
                  </pic:blipFill>
                  <pic:spPr>
                    <a:xfrm>
                      <a:off x="0" y="0"/>
                      <a:ext cx="431800" cy="762000"/>
                    </a:xfrm>
                    <a:prstGeom prst="rect">
                      <a:avLst/>
                    </a:prstGeom>
                  </pic:spPr>
                </pic:pic>
              </a:graphicData>
            </a:graphic>
          </wp:anchor>
        </w:drawing>
      </w:r>
      <w:bookmarkEnd w:id="4049"/>
    </w:p>
    <w:p>
      <w:pPr>
        <w:pageBreakBefore w:val="off"/>
        <w:tabs/>
        <w:wordWrap w:val="off"/>
        <w:spacing w:before="0" w:after="0" w:line="560" w:lineRule="exact"/>
        <w:ind w:left="0" w:right="0"/>
        <w:jc w:val="right"/>
        <w:textAlignment w:val="baseline"/>
        <w:rPr>
          <w:sz w:val="46"/>
        </w:rPr>
      </w:pPr>
      <w:bookmarkStart w:name="" w:id="4050"/>
      <w:r>
        <w:rPr>
          <w:rFonts w:ascii="宋体" w:hAnsi="宋体" w:cs="宋体" w:eastAsia="宋体"/>
          <w:sz w:val="46"/>
          <w:spacing w:val="0"/>
          <w:color w:val="000000"/>
          <w:b w:val="off"/>
          <w:i w:val="off"/>
        </w:rPr>
        <w:t/>
      </w:r>
      <w:bookmarkEnd w:id="4050"/>
    </w:p>
    <w:p>
      <w:pPr>
        <w:pageBreakBefore w:val="off"/>
        <w:tabs/>
        <w:wordWrap w:val="off"/>
        <w:spacing w:before="0" w:after="0" w:line="960" w:lineRule="atLeast"/>
        <w:ind w:left="40" w:right="80"/>
        <w:jc w:val="both"/>
        <w:textAlignment w:val="baseline"/>
        <w:rPr>
          <w:sz w:val="49"/>
        </w:rPr>
      </w:pPr>
      <w:bookmarkStart w:name="" w:id="4051"/>
      <w:r>
        <w:rPr>
          <w:rFonts w:ascii="宋体" w:hAnsi="宋体" w:cs="宋体" w:eastAsia="宋体"/>
          <w:sz w:val="49"/>
          <w:spacing w:val="0"/>
          <w:color w:val="000000"/>
          <w:b w:val="off"/>
          <w:i w:val="off"/>
        </w:rPr>
        <w:t>接引语它不知道任何引语，除了有机体的体质和行为，不知道任何命</w:t>
      </w:r>
      <w:r>
        <w:rPr>
          <w:rFonts w:ascii="宋体" w:hAnsi="宋体" w:cs="宋体" w:eastAsia="宋体"/>
          <w:sz w:val="49"/>
          <w:spacing w:val="0"/>
          <w:color w:val="000000"/>
          <w:b w:val="off"/>
          <w:i w:val="off"/>
        </w:rPr>
        <w:t>题态度。(即使对那些可用刺激同义性来解释的被偏爱的命题态度语</w:t>
      </w:r>
      <w:r>
        <w:rPr>
          <w:rFonts w:ascii="宋体" w:hAnsi="宋体" w:cs="宋体" w:eastAsia="宋体"/>
          <w:sz w:val="49"/>
          <w:spacing w:val="0"/>
          <w:color w:val="000000"/>
          <w:b w:val="off"/>
          <w:i w:val="off"/>
        </w:rPr>
        <w:t>句解除这种禁令也是无意义的；因为当它们可以被如此义释时，它们</w:t>
      </w:r>
      <w:r>
        <w:rPr>
          <w:rFonts w:ascii="宋体" w:hAnsi="宋体" w:cs="宋体" w:eastAsia="宋体"/>
          <w:sz w:val="49"/>
          <w:spacing w:val="0"/>
          <w:color w:val="000000"/>
          <w:b w:val="off"/>
          <w:i w:val="off"/>
        </w:rPr>
        <w:t>一定是可有可无的。)如果我们敢于系统阐述一个科学分支的根本规</w:t>
      </w:r>
      <w:r>
        <w:rPr>
          <w:rFonts w:ascii="宋体" w:hAnsi="宋体" w:cs="宋体" w:eastAsia="宋体"/>
          <w:sz w:val="49"/>
          <w:spacing w:val="0"/>
          <w:color w:val="000000"/>
          <w:b w:val="off"/>
          <w:i w:val="off"/>
        </w:rPr>
        <w:t>律(尽管带有尝试性)，这一严格的表达式还可能是适用的一个。但</w:t>
      </w:r>
      <w:r>
        <w:rPr>
          <w:rFonts w:ascii="宋体" w:hAnsi="宋体" w:cs="宋体" w:eastAsia="宋体"/>
          <w:sz w:val="49"/>
          <w:spacing w:val="0"/>
          <w:color w:val="000000"/>
          <w:b w:val="off"/>
          <w:i w:val="off"/>
        </w:rPr>
        <w:t>如果我们对标准记法的使用只是意在消除语言困惑或方便逻辑演绎，</w:t>
      </w:r>
      <w:r>
        <w:rPr>
          <w:rFonts w:ascii="宋体" w:hAnsi="宋体" w:cs="宋体" w:eastAsia="宋体"/>
          <w:sz w:val="49"/>
          <w:spacing w:val="0"/>
          <w:color w:val="000000"/>
          <w:b w:val="off"/>
          <w:i w:val="off"/>
        </w:rPr>
        <w:t>那么我们对命题态度表达式采取宽容态度则常常是明智的。我们的目</w:t>
      </w:r>
      <w:r>
        <w:rPr>
          <w:rFonts w:ascii="宋体" w:hAnsi="宋体" w:cs="宋体" w:eastAsia="宋体"/>
          <w:sz w:val="49"/>
          <w:spacing w:val="0"/>
          <w:color w:val="000000"/>
          <w:b w:val="off"/>
          <w:i w:val="off"/>
        </w:rPr>
        <w:t>的通过容许使用如第44节结尾谈到的那种命题态度手段足可实</w:t>
      </w:r>
      <w:r>
        <w:rPr>
          <w:rFonts w:ascii="宋体" w:hAnsi="宋体" w:cs="宋体" w:eastAsia="宋体"/>
          <w:sz w:val="49"/>
          <w:spacing w:val="0"/>
          <w:color w:val="000000"/>
          <w:b w:val="off"/>
          <w:i w:val="off"/>
        </w:rPr>
        <w:t>现———因而也就没有了对命题对象进行量化的理由。[37]</w:t>
      </w:r>
      <w:bookmarkEnd w:id="4051"/>
    </w:p>
    <w:p>
      <w:pPr>
        <w:pageBreakBefore w:val="off"/>
        <w:tabs/>
        <w:wordWrap w:val="off"/>
        <w:spacing w:before="0" w:after="0" w:line="980" w:lineRule="exact"/>
        <w:ind w:left="0" w:right="0"/>
        <w:jc w:val="both"/>
        <w:textAlignment w:val="baseline"/>
        <w:rPr>
          <w:sz w:val="49"/>
        </w:rPr>
      </w:pPr>
      <w:bookmarkStart w:name="" w:id="4052"/>
      <w:r>
        <w:rPr>
          <w:rFonts w:ascii="宋体" w:hAnsi="宋体" w:cs="宋体" w:eastAsia="宋体"/>
          <w:sz w:val="49"/>
          <w:spacing w:val="0"/>
          <w:color w:val="000000"/>
          <w:b w:val="off"/>
          <w:i w:val="off"/>
        </w:rPr>
        <w:t/>
      </w:r>
      <w:bookmarkEnd w:id="4052"/>
    </w:p>
    <w:p>
      <w:pPr>
        <w:pageBreakBefore w:val="off"/>
        <w:tabs/>
        <w:wordWrap w:val="off"/>
        <w:spacing w:before="0" w:after="0" w:line="980" w:lineRule="atLeast"/>
        <w:ind w:left="40" w:right="0"/>
        <w:jc w:val="both"/>
        <w:textAlignment w:val="baseline"/>
        <w:rPr>
          <w:sz w:val="74"/>
        </w:rPr>
      </w:pPr>
      <w:bookmarkStart w:name="" w:id="4053"/>
      <w:r>
        <w:rPr>
          <w:rFonts w:ascii="黑体" w:hAnsi="黑体" w:cs="黑体" w:eastAsia="黑体"/>
          <w:sz w:val="74"/>
          <w:spacing w:val="0"/>
          <w:color w:val="000000"/>
          <w:b w:val="on"/>
          <w:i w:val="off"/>
        </w:rPr>
        <w:t>46.倾向式和条件式</w:t>
      </w:r>
      <w:bookmarkEnd w:id="4053"/>
    </w:p>
    <w:p>
      <w:pPr>
        <w:pageBreakBefore w:val="off"/>
        <w:tabs/>
        <w:wordWrap w:val="off"/>
        <w:spacing w:before="0" w:after="0" w:line="980" w:lineRule="exact"/>
        <w:ind w:left="0" w:right="0"/>
        <w:jc w:val="both"/>
        <w:textAlignment w:val="baseline"/>
        <w:rPr>
          <w:sz w:val="49"/>
        </w:rPr>
      </w:pPr>
      <w:bookmarkStart w:name="" w:id="4054"/>
      <w:r>
        <w:rPr>
          <w:rFonts w:ascii="宋体" w:hAnsi="宋体" w:cs="宋体" w:eastAsia="宋体"/>
          <w:sz w:val="49"/>
          <w:spacing w:val="0"/>
          <w:color w:val="000000"/>
          <w:b w:val="off"/>
          <w:i w:val="off"/>
        </w:rPr>
        <w:t/>
      </w:r>
      <w:bookmarkEnd w:id="4054"/>
    </w:p>
    <w:p>
      <w:pPr>
        <w:pageBreakBefore w:val="off"/>
        <w:tabs/>
        <w:wordWrap w:val="off"/>
        <w:spacing w:before="0" w:after="0" w:line="960" w:lineRule="atLeast"/>
        <w:ind w:left="40" w:right="40" w:firstLine="1040"/>
        <w:jc w:val="both"/>
        <w:textAlignment w:val="baseline"/>
        <w:rPr>
          <w:sz w:val="49"/>
        </w:rPr>
      </w:pPr>
      <w:bookmarkStart w:name="" w:id="4055"/>
      <w:r>
        <w:rPr>
          <w:rFonts w:ascii="宋体" w:hAnsi="宋体" w:cs="宋体" w:eastAsia="宋体"/>
          <w:sz w:val="49"/>
          <w:spacing w:val="0"/>
          <w:color w:val="000000"/>
          <w:b w:val="off"/>
          <w:i w:val="off"/>
        </w:rPr>
        <w:t>现在让我们转过来谈一谈与命题态度表达式相似的另一种表达</w:t>
      </w:r>
      <w:r>
        <w:rPr>
          <w:rFonts w:ascii="宋体" w:hAnsi="宋体" w:cs="宋体" w:eastAsia="宋体"/>
          <w:sz w:val="49"/>
          <w:spacing w:val="0"/>
          <w:color w:val="000000"/>
          <w:b w:val="off"/>
          <w:i w:val="off"/>
        </w:rPr>
        <w:t>式：强的或虚拟的条件式。该条件式区别于普通条件式的地方不是其</w:t>
      </w:r>
      <w:r>
        <w:rPr>
          <w:rFonts w:ascii="宋体" w:hAnsi="宋体" w:cs="宋体" w:eastAsia="宋体"/>
          <w:sz w:val="49"/>
          <w:spacing w:val="0"/>
          <w:color w:val="000000"/>
          <w:b w:val="off"/>
          <w:i w:val="off"/>
        </w:rPr>
        <w:t>前件或“如果”从句(if-clause)的虚假，而是这样的事实，即这种</w:t>
      </w:r>
      <w:r>
        <w:rPr>
          <w:rFonts w:ascii="宋体" w:hAnsi="宋体" w:cs="宋体" w:eastAsia="宋体"/>
          <w:sz w:val="49"/>
          <w:spacing w:val="0"/>
          <w:color w:val="000000"/>
          <w:b w:val="off"/>
          <w:i w:val="off"/>
        </w:rPr>
        <w:t>条件式可以在完全知道前件为假时仍被认真地考虑并被加以肯定或否</w:t>
      </w:r>
      <w:r>
        <w:rPr>
          <w:rFonts w:ascii="宋体" w:hAnsi="宋体" w:cs="宋体" w:eastAsia="宋体"/>
          <w:sz w:val="49"/>
          <w:spacing w:val="0"/>
          <w:color w:val="000000"/>
          <w:b w:val="off"/>
          <w:i w:val="off"/>
        </w:rPr>
        <w:t>定。而对普通条件式，我们一旦确定其前件的真值，便失去兴趣，不</w:t>
      </w:r>
      <w:r>
        <w:rPr>
          <w:rFonts w:ascii="宋体" w:hAnsi="宋体" w:cs="宋体" w:eastAsia="宋体"/>
          <w:sz w:val="49"/>
          <w:spacing w:val="0"/>
          <w:color w:val="000000"/>
          <w:b w:val="off"/>
          <w:i w:val="off"/>
        </w:rPr>
        <w:t>再去肯定它或否定它了。[38]</w:t>
      </w:r>
      <w:bookmarkEnd w:id="4055"/>
    </w:p>
    <w:p>
      <w:pPr>
        <w:pageBreakBefore w:val="off"/>
        <w:tabs/>
        <w:wordWrap w:val="off"/>
        <w:spacing w:before="0" w:after="0" w:line="960" w:lineRule="atLeast"/>
        <w:ind w:left="40" w:right="0" w:firstLine="1040"/>
        <w:jc w:val="both"/>
        <w:textAlignment w:val="baseline"/>
        <w:rPr>
          <w:sz w:val="49"/>
        </w:rPr>
      </w:pPr>
      <w:bookmarkStart w:name="" w:id="4056"/>
      <w:r>
        <w:rPr>
          <w:rFonts w:ascii="宋体" w:hAnsi="宋体" w:cs="宋体" w:eastAsia="宋体"/>
          <w:sz w:val="49"/>
          <w:spacing w:val="0"/>
          <w:color w:val="000000"/>
          <w:b w:val="off"/>
          <w:i w:val="off"/>
        </w:rPr>
        <w:t>虚拟条件式与间接引语类似，甚至比间接引语更加依赖于一种戏</w:t>
      </w:r>
      <w:r>
        <w:rPr>
          <w:rFonts w:ascii="宋体" w:hAnsi="宋体" w:cs="宋体" w:eastAsia="宋体"/>
          <w:sz w:val="49"/>
          <w:spacing w:val="0"/>
          <w:color w:val="000000"/>
          <w:b w:val="off"/>
          <w:i w:val="off"/>
        </w:rPr>
        <w:t>剧性的设计：我们假装相信前件，然后看看后件在多大程度上是可信</w:t>
      </w:r>
      <w:r>
        <w:rPr>
          <w:rFonts w:ascii="宋体" w:hAnsi="宋体" w:cs="宋体" w:eastAsia="宋体"/>
          <w:sz w:val="49"/>
          <w:spacing w:val="0"/>
          <w:color w:val="000000"/>
          <w:b w:val="off"/>
          <w:i w:val="off"/>
        </w:rPr>
        <w:t>的。要设想现实世界的什么特征被保留在反事实的前件的虚构世界</w:t>
      </w:r>
      <w:r>
        <w:rPr>
          <w:rFonts w:ascii="宋体" w:hAnsi="宋体" w:cs="宋体" w:eastAsia="宋体"/>
          <w:sz w:val="49"/>
          <w:spacing w:val="0"/>
          <w:color w:val="000000"/>
          <w:b w:val="off"/>
          <w:i w:val="off"/>
        </w:rPr>
        <w:t>中，人们只能从虚构者在编造故事时可能抱有的目的设身处地地去猜</w:t>
      </w:r>
      <w:r>
        <w:rPr>
          <w:rFonts w:ascii="宋体" w:hAnsi="宋体" w:cs="宋体" w:eastAsia="宋体"/>
          <w:sz w:val="49"/>
          <w:spacing w:val="0"/>
          <w:color w:val="000000"/>
          <w:b w:val="off"/>
          <w:i w:val="off"/>
        </w:rPr>
        <w:t>测。我们只要引用古德曼给出的两个例句，大概就足够了：</w:t>
      </w:r>
      <w:bookmarkEnd w:id="4056"/>
    </w:p>
    <w:p>
      <w:pPr>
        <w:pageBreakBefore w:val="off"/>
        <w:tabs/>
        <w:wordWrap w:val="off"/>
        <w:spacing w:before="0" w:after="0" w:line="980" w:lineRule="exact"/>
        <w:ind w:left="0" w:right="0"/>
        <w:jc w:val="both"/>
        <w:textAlignment w:val="baseline"/>
        <w:rPr>
          <w:sz w:val="49"/>
        </w:rPr>
      </w:pPr>
      <w:bookmarkStart w:name="" w:id="4057"/>
      <w:r>
        <w:rPr>
          <w:rFonts w:ascii="宋体" w:hAnsi="宋体" w:cs="宋体" w:eastAsia="宋体"/>
          <w:sz w:val="49"/>
          <w:spacing w:val="0"/>
          <w:color w:val="000000"/>
          <w:b w:val="off"/>
          <w:i w:val="off"/>
        </w:rPr>
        <w:t/>
      </w:r>
      <w:bookmarkEnd w:id="4057"/>
    </w:p>
    <w:p>
      <w:pPr>
        <w:pageBreakBefore w:val="off"/>
        <w:tabs/>
        <w:wordWrap w:val="off"/>
        <w:spacing w:before="0" w:after="0" w:line="680" w:lineRule="atLeast"/>
        <w:ind w:left="2220" w:right="0"/>
        <w:jc w:val="both"/>
        <w:textAlignment w:val="baseline"/>
        <w:rPr>
          <w:sz w:val="50"/>
        </w:rPr>
      </w:pPr>
      <w:bookmarkStart w:name="" w:id="4058"/>
      <w:r>
        <w:rPr>
          <w:rFonts w:ascii="楷体" w:hAnsi="楷体" w:cs="楷体" w:eastAsia="楷体"/>
          <w:sz w:val="50"/>
          <w:spacing w:val="0"/>
          <w:color w:val="000000"/>
          <w:b w:val="off"/>
          <w:i w:val="off"/>
        </w:rPr>
        <w:t>如果恺撒是司令，他会使用原子弹。</w:t>
      </w:r>
      <w:bookmarkEnd w:id="4058"/>
    </w:p>
    <w:p>
      <w:pPr>
        <w:pageBreakBefore w:val="off"/>
        <w:tabs/>
        <w:wordWrap w:val="off"/>
        <w:spacing w:before="0" w:after="0" w:line="680" w:lineRule="atLeast"/>
        <w:ind w:left="2220" w:right="0"/>
        <w:jc w:val="both"/>
        <w:textAlignment w:val="baseline"/>
        <w:rPr>
          <w:sz w:val="50"/>
        </w:rPr>
      </w:pPr>
      <w:bookmarkStart w:name="" w:id="4059"/>
      <w:r>
        <w:rPr>
          <w:rFonts w:ascii="楷体" w:hAnsi="楷体" w:cs="楷体" w:eastAsia="楷体"/>
          <w:sz w:val="50"/>
          <w:spacing w:val="0"/>
          <w:color w:val="000000"/>
          <w:b w:val="off"/>
          <w:i w:val="off"/>
        </w:rPr>
        <w:t>如果恺撒是司令，他会使用弩炮。</w:t>
      </w:r>
      <w:bookmarkEnd w:id="4059"/>
    </w:p>
    <w:p>
      <w:pPr>
        <w:pageBreakBefore w:val="off"/>
        <w:tabs/>
        <w:wordWrap w:val="off"/>
        <w:spacing w:before="0" w:after="0" w:line="620" w:lineRule="exact"/>
        <w:ind w:left="0" w:right="0"/>
        <w:jc w:val="both"/>
        <w:textAlignment w:val="baseline"/>
        <w:rPr>
          <w:sz w:val="50"/>
        </w:rPr>
      </w:pPr>
      <w:bookmarkStart w:name="" w:id="4060"/>
      <w:r>
        <w:rPr>
          <w:rFonts w:ascii="宋体" w:hAnsi="宋体" w:cs="宋体" w:eastAsia="宋体"/>
          <w:sz w:val="50"/>
          <w:spacing w:val="0"/>
          <w:color w:val="000000"/>
          <w:b w:val="off"/>
          <w:i w:val="off"/>
        </w:rPr>
        <w:t/>
      </w:r>
      <w:bookmarkEnd w:id="4060"/>
    </w:p>
    <w:p>
      <w:pPr>
        <w:pageBreakBefore w:val="off"/>
        <w:tabs/>
        <w:wordWrap w:val="off"/>
        <w:spacing w:before="0" w:after="0" w:line="640" w:lineRule="atLeast"/>
        <w:ind w:left="0" w:right="0"/>
        <w:jc w:val="right"/>
        <w:textAlignment w:val="baseline"/>
        <w:rPr>
          <w:sz w:val="47"/>
        </w:rPr>
      </w:pPr>
      <w:bookmarkStart w:name="" w:id="4061"/>
      <w:r>
        <w:rPr>
          <w:rFonts w:ascii="黑体" w:hAnsi="黑体" w:cs="黑体" w:eastAsia="黑体"/>
          <w:sz w:val="47"/>
          <w:spacing w:val="0"/>
          <w:color w:val="000000"/>
          <w:b w:val="off"/>
          <w:i w:val="off"/>
        </w:rPr>
        <w:t>253</w:t>
      </w:r>
      <w:bookmarkEnd w:id="4061"/>
    </w:p>
    <w:p>
      <w:r>
        <w:t/>
      </w:r>
    </w:p>
    <w:p>
      <w:pPr>
        <w:sectPr>
          <w:footerReference r:id="rId737"/>
          <w:headerReference r:id="rId738" w:type="default"/>
          <w:type w:val="nextPage"/>
          <w:pgSz w:w="21240" w:h="31680"/>
          <w:pgMar w:left="2580" w:top="1900" w:right="2580" w:bottom="1900" w:header="1600" w:footer="1600"/>
          <w:cols w:num="1"/>
        </w:sectPr>
      </w:pPr>
    </w:p>
    <w:p>
      <w:pPr>
        <w:pageBreakBefore w:val="off"/>
        <w:tabs/>
        <w:wordWrap w:val="off"/>
        <w:spacing w:before="0" w:after="0" w:line="660" w:lineRule="atLeast"/>
        <w:ind w:left="1980" w:right="0"/>
        <w:jc w:val="both"/>
        <w:textAlignment w:val="baseline"/>
        <w:rPr>
          <w:sz w:val="48"/>
        </w:rPr>
      </w:pPr>
      <w:bookmarkStart w:name="" w:id="4062"/>
      <w:r>
        <w:rPr>
          <w:rFonts w:ascii="黑体" w:hAnsi="黑体" w:cs="黑体" w:eastAsia="黑体"/>
          <w:sz w:val="48"/>
          <w:spacing w:val="0"/>
          <w:color w:val="000000"/>
          <w:u w:val="single"/>
          <w:b w:val="on"/>
          <w:i w:val="off"/>
        </w:rPr>
        <w:t xml:space="preserve">语词和对象  </w:t>
      </w:r>
      <w:bookmarkEnd w:id="4062"/>
    </w:p>
    <w:p>
      <w:pPr>
        <w:pageBreakBefore w:val="off"/>
        <w:tabs/>
        <w:wordWrap w:val="off"/>
        <w:spacing w:before="0" w:after="0" w:line="640" w:lineRule="exact"/>
        <w:ind w:left="0" w:right="0"/>
        <w:jc w:val="both"/>
        <w:textAlignment w:val="baseline"/>
        <w:rPr>
          <w:sz w:val="48"/>
        </w:rPr>
      </w:pPr>
      <w:bookmarkStart w:name="" w:id="4063"/>
      <w:r>
        <w:rPr>
          <w:rFonts w:ascii="宋体" w:hAnsi="宋体" w:cs="宋体" w:eastAsia="宋体"/>
          <w:sz w:val="48"/>
          <w:spacing w:val="0"/>
          <w:color w:val="000000"/>
          <w:b w:val="off"/>
          <w:i w:val="off"/>
        </w:rPr>
        <w:t/>
      </w:r>
      <w:bookmarkEnd w:id="4063"/>
    </w:p>
    <w:p>
      <w:pPr>
        <w:pageBreakBefore w:val="off"/>
        <w:tabs/>
        <w:wordWrap w:val="off"/>
        <w:spacing w:before="0" w:after="0" w:line="860" w:lineRule="atLeast"/>
        <w:ind w:left="1300" w:right="0" w:firstLine="1020"/>
        <w:jc w:val="both"/>
        <w:textAlignment w:val="baseline"/>
        <w:rPr>
          <w:sz w:val="53"/>
        </w:rPr>
      </w:pPr>
      <w:bookmarkStart w:name="" w:id="4064"/>
      <w:r>
        <w:rPr>
          <w:rFonts w:ascii="宋体" w:hAnsi="宋体" w:cs="宋体" w:eastAsia="宋体"/>
          <w:sz w:val="53"/>
          <w:spacing w:val="0"/>
          <w:color w:val="000000"/>
          <w:b w:val="off"/>
          <w:i w:val="off"/>
        </w:rPr>
        <w:t>我们听到前者的机会会更大些，这是因为前者会更符合说话者试</w:t>
      </w:r>
      <w:r>
        <w:rPr>
          <w:rFonts w:ascii="宋体" w:hAnsi="宋体" w:cs="宋体" w:eastAsia="宋体"/>
          <w:sz w:val="53"/>
          <w:spacing w:val="0"/>
          <w:color w:val="000000"/>
          <w:b w:val="off"/>
          <w:i w:val="off"/>
        </w:rPr>
        <w:t>图生动表达的一个教训。</w:t>
      </w:r>
      <w:bookmarkEnd w:id="4064"/>
    </w:p>
    <w:p>
      <w:pPr>
        <w:pageBreakBefore w:val="off"/>
        <w:tabs/>
        <w:wordWrap w:val="off"/>
        <w:spacing w:before="0" w:after="0" w:line="860" w:lineRule="atLeast"/>
        <w:ind w:left="1300" w:right="20" w:firstLine="1020"/>
        <w:jc w:val="both"/>
        <w:textAlignment w:val="baseline"/>
        <w:rPr>
          <w:sz w:val="53"/>
        </w:rPr>
      </w:pPr>
      <w:bookmarkStart w:name="" w:id="4065"/>
      <w:r>
        <w:rPr>
          <w:rFonts w:ascii="宋体" w:hAnsi="宋体" w:cs="宋体" w:eastAsia="宋体"/>
          <w:sz w:val="53"/>
          <w:spacing w:val="0"/>
          <w:color w:val="000000"/>
          <w:b w:val="off"/>
          <w:i w:val="off"/>
        </w:rPr>
        <w:t>我们知道，间接引语不可能完全翻译为被引用的话语，虽然在每</w:t>
      </w:r>
      <w:r>
        <w:rPr>
          <w:rFonts w:ascii="宋体" w:hAnsi="宋体" w:cs="宋体" w:eastAsia="宋体"/>
          <w:sz w:val="53"/>
          <w:spacing w:val="0"/>
          <w:color w:val="000000"/>
          <w:b w:val="off"/>
          <w:i w:val="off"/>
        </w:rPr>
        <w:t>一真的间接引语的特殊事例后面都有一个可引述的实际话语。类似</w:t>
      </w:r>
      <w:r>
        <w:rPr>
          <w:rFonts w:ascii="宋体" w:hAnsi="宋体" w:cs="宋体" w:eastAsia="宋体"/>
          <w:sz w:val="53"/>
          <w:spacing w:val="0"/>
          <w:color w:val="000000"/>
          <w:b w:val="off"/>
          <w:i w:val="off"/>
        </w:rPr>
        <w:t>地，对于虚拟条件式我们无法希望从实在论的词语中找到满意的一般</w:t>
      </w:r>
      <w:r>
        <w:rPr>
          <w:rFonts w:ascii="宋体" w:hAnsi="宋体" w:cs="宋体" w:eastAsia="宋体"/>
          <w:sz w:val="53"/>
          <w:spacing w:val="0"/>
          <w:color w:val="000000"/>
          <w:b w:val="off"/>
          <w:i w:val="off"/>
        </w:rPr>
        <w:t>替代物，虽然通常在某种情况下，我们可以看到如何直接地重述其</w:t>
      </w:r>
      <w:r>
        <w:rPr>
          <w:rFonts w:ascii="宋体" w:hAnsi="宋体" w:cs="宋体" w:eastAsia="宋体"/>
          <w:sz w:val="53"/>
          <w:spacing w:val="0"/>
          <w:color w:val="000000"/>
          <w:b w:val="off"/>
          <w:i w:val="off"/>
        </w:rPr>
        <w:t>要点。</w:t>
      </w:r>
      <w:bookmarkEnd w:id="4065"/>
    </w:p>
    <w:p>
      <w:pPr>
        <w:pageBreakBefore w:val="off"/>
        <w:tabs/>
        <w:wordWrap w:val="off"/>
        <w:spacing w:before="0" w:after="0" w:line="860" w:lineRule="atLeast"/>
        <w:ind w:left="0" w:right="20" w:firstLine="2340"/>
        <w:jc w:val="both"/>
        <w:textAlignment w:val="baseline"/>
        <w:rPr>
          <w:sz w:val="53"/>
        </w:rPr>
      </w:pPr>
      <w:bookmarkStart w:name="" w:id="4066"/>
      <w:r>
        <w:rPr>
          <w:rFonts w:ascii="宋体" w:hAnsi="宋体" w:cs="宋体" w:eastAsia="宋体"/>
          <w:sz w:val="53"/>
          <w:spacing w:val="0"/>
          <w:color w:val="000000"/>
          <w:b w:val="off"/>
          <w:i w:val="off"/>
        </w:rPr>
        <w:t>虚拟条件式在倾向词(disposition terms)中最受人们青睐。说</w:t>
      </w:r>
      <w:r>
        <w:rPr>
          <w:rFonts w:ascii="宋体" w:hAnsi="宋体" w:cs="宋体" w:eastAsia="宋体"/>
          <w:sz w:val="53"/>
          <w:spacing w:val="0"/>
          <w:color w:val="000000"/>
          <w:b w:val="off"/>
          <w:i w:val="off"/>
        </w:rPr>
        <w:t>223一个对象a在时间t是可溶(于水)的，就等于说如果a在时间t在</w:t>
      </w:r>
      <w:r>
        <w:rPr>
          <w:rFonts w:ascii="宋体" w:hAnsi="宋体" w:cs="宋体" w:eastAsia="宋体"/>
          <w:sz w:val="53"/>
          <w:spacing w:val="0"/>
          <w:color w:val="000000"/>
          <w:b w:val="off"/>
          <w:i w:val="off"/>
        </w:rPr>
        <w:t>水中，a在时间t会溶化。说a在时间t是易碎的，就等于说如果a</w:t>
      </w:r>
      <w:r>
        <w:rPr>
          <w:rFonts w:ascii="宋体" w:hAnsi="宋体" w:cs="宋体" w:eastAsia="宋体"/>
          <w:sz w:val="53"/>
          <w:spacing w:val="0"/>
          <w:color w:val="000000"/>
          <w:b w:val="off"/>
          <w:i w:val="off"/>
        </w:rPr>
        <w:t>在时间t被猛烈敲打，a在时间t会破碎。在这里普通条件式是不够</w:t>
      </w:r>
      <w:r>
        <w:rPr>
          <w:rFonts w:ascii="宋体" w:hAnsi="宋体" w:cs="宋体" w:eastAsia="宋体"/>
          <w:sz w:val="53"/>
          <w:spacing w:val="0"/>
          <w:color w:val="000000"/>
          <w:b w:val="off"/>
          <w:i w:val="off"/>
        </w:rPr>
        <w:t>的，因为当其前件的真值为已知时，它就失去了其关键之点。我们想</w:t>
      </w:r>
      <w:r>
        <w:rPr>
          <w:rFonts w:ascii="宋体" w:hAnsi="宋体" w:cs="宋体" w:eastAsia="宋体"/>
          <w:sz w:val="53"/>
          <w:spacing w:val="0"/>
          <w:color w:val="000000"/>
          <w:b w:val="off"/>
          <w:i w:val="off"/>
        </w:rPr>
        <w:t>要谈论的是a在时间t为可溶的或易碎的，尽管知道它在时间t并未</w:t>
      </w:r>
      <w:r>
        <w:rPr>
          <w:rFonts w:ascii="宋体" w:hAnsi="宋体" w:cs="宋体" w:eastAsia="宋体"/>
          <w:sz w:val="53"/>
          <w:spacing w:val="0"/>
          <w:color w:val="000000"/>
          <w:b w:val="off"/>
          <w:i w:val="off"/>
        </w:rPr>
        <w:t>被溶解或打碎。显然，这里涉及的是虚拟条件式。然而，它在这儿很</w:t>
      </w:r>
      <w:r>
        <w:rPr>
          <w:rFonts w:ascii="宋体" w:hAnsi="宋体" w:cs="宋体" w:eastAsia="宋体"/>
          <w:sz w:val="53"/>
          <w:spacing w:val="0"/>
          <w:color w:val="000000"/>
          <w:b w:val="off"/>
          <w:i w:val="off"/>
        </w:rPr>
        <w:t>少保留有在恺撒的例子中看到的那种捉摸不定的性质。</w:t>
      </w:r>
      <w:bookmarkEnd w:id="4066"/>
    </w:p>
    <w:p>
      <w:pPr>
        <w:pageBreakBefore w:val="off"/>
        <w:tabs/>
        <w:wordWrap w:val="off"/>
        <w:spacing w:before="0" w:after="0" w:line="860" w:lineRule="atLeast"/>
        <w:ind w:left="1300" w:right="20" w:firstLine="1020"/>
        <w:jc w:val="both"/>
        <w:textAlignment w:val="baseline"/>
        <w:rPr>
          <w:sz w:val="53"/>
        </w:rPr>
      </w:pPr>
      <w:bookmarkStart w:name="" w:id="4067"/>
      <w:r>
        <w:rPr>
          <w:rFonts w:ascii="宋体" w:hAnsi="宋体" w:cs="宋体" w:eastAsia="宋体"/>
          <w:sz w:val="53"/>
          <w:spacing w:val="0"/>
          <w:color w:val="000000"/>
          <w:b w:val="off"/>
          <w:i w:val="off"/>
        </w:rPr>
        <w:t>区别在于这儿引入了一个稳定因素：非视觉可及的物质结构的理</w:t>
      </w:r>
      <w:r>
        <w:rPr>
          <w:rFonts w:ascii="宋体" w:hAnsi="宋体" w:cs="宋体" w:eastAsia="宋体"/>
          <w:sz w:val="53"/>
          <w:spacing w:val="0"/>
          <w:color w:val="000000"/>
          <w:b w:val="off"/>
          <w:i w:val="off"/>
        </w:rPr>
        <w:t>论。按照该理论，我们看到已溶解于水中的东西有一种适于溶解的结</w:t>
      </w:r>
      <w:r>
        <w:rPr>
          <w:rFonts w:ascii="宋体" w:hAnsi="宋体" w:cs="宋体" w:eastAsia="宋体"/>
          <w:sz w:val="53"/>
          <w:spacing w:val="0"/>
          <w:color w:val="000000"/>
          <w:b w:val="off"/>
          <w:i w:val="off"/>
        </w:rPr>
        <w:t>构；如果我们现在说某一新鲜的干糖块为可溶的，人们会认为我们不</w:t>
      </w:r>
      <w:r>
        <w:rPr>
          <w:rFonts w:ascii="宋体" w:hAnsi="宋体" w:cs="宋体" w:eastAsia="宋体"/>
          <w:sz w:val="53"/>
          <w:spacing w:val="0"/>
          <w:color w:val="000000"/>
          <w:b w:val="off"/>
          <w:i w:val="off"/>
        </w:rPr>
        <w:t>过是说它在结构上相似(不管它是否被放入水中)。易碎性亦如此。</w:t>
      </w:r>
      <w:bookmarkEnd w:id="4067"/>
    </w:p>
    <w:p>
      <w:pPr>
        <w:pageBreakBefore w:val="off"/>
        <w:tabs/>
        <w:wordWrap w:val="off"/>
        <w:spacing w:before="0" w:after="0" w:line="860" w:lineRule="atLeast"/>
        <w:ind w:left="1300" w:right="0" w:firstLine="1020"/>
        <w:jc w:val="both"/>
        <w:textAlignment w:val="baseline"/>
        <w:rPr>
          <w:sz w:val="53"/>
        </w:rPr>
      </w:pPr>
      <w:bookmarkStart w:name="" w:id="4068"/>
      <w:r>
        <w:rPr>
          <w:rFonts w:ascii="宋体" w:hAnsi="宋体" w:cs="宋体" w:eastAsia="宋体"/>
          <w:sz w:val="53"/>
          <w:spacing w:val="0"/>
          <w:color w:val="000000"/>
          <w:b w:val="off"/>
          <w:i w:val="off"/>
        </w:rPr>
        <w:t>确实，在说明这些之前，人们很可能已同样在谈论可溶性；但这</w:t>
      </w:r>
      <w:r>
        <w:rPr>
          <w:rFonts w:ascii="宋体" w:hAnsi="宋体" w:cs="宋体" w:eastAsia="宋体"/>
          <w:sz w:val="53"/>
          <w:spacing w:val="0"/>
          <w:color w:val="000000"/>
          <w:b w:val="off"/>
          <w:i w:val="off"/>
        </w:rPr>
        <w:t>只是因为他们已经相信实体中原本具有某种隐秘的特性(结构性的或</w:t>
      </w:r>
      <w:r>
        <w:rPr>
          <w:rFonts w:ascii="宋体" w:hAnsi="宋体" w:cs="宋体" w:eastAsia="宋体"/>
          <w:sz w:val="53"/>
          <w:spacing w:val="0"/>
          <w:color w:val="000000"/>
          <w:b w:val="off"/>
          <w:i w:val="off"/>
        </w:rPr>
        <w:t>别种的特性)，能说明其浸水后何以会溶解。我们做如下的假定就足</w:t>
      </w:r>
      <w:r>
        <w:rPr>
          <w:rFonts w:ascii="宋体" w:hAnsi="宋体" w:cs="宋体" w:eastAsia="宋体"/>
          <w:sz w:val="53"/>
          <w:spacing w:val="0"/>
          <w:color w:val="000000"/>
          <w:b w:val="off"/>
          <w:i w:val="off"/>
        </w:rPr>
        <w:t>够了，即如果从前一个对象a具有这种假设的特征(从其曾溶解可</w:t>
      </w:r>
      <w:r>
        <w:rPr>
          <w:rFonts w:ascii="宋体" w:hAnsi="宋体" w:cs="宋体" w:eastAsia="宋体"/>
          <w:sz w:val="53"/>
          <w:spacing w:val="0"/>
          <w:color w:val="000000"/>
          <w:b w:val="off"/>
          <w:i w:val="off"/>
        </w:rPr>
        <w:t>知)，而如果b的质料似乎恰如a的质料，那么b大概也具有该特征。</w:t>
      </w:r>
      <w:r>
        <w:rPr>
          <w:rFonts w:ascii="宋体" w:hAnsi="宋体" w:cs="宋体" w:eastAsia="宋体"/>
          <w:sz w:val="53"/>
          <w:spacing w:val="0"/>
          <w:color w:val="000000"/>
          <w:b w:val="off"/>
          <w:i w:val="off"/>
        </w:rPr>
        <w:t>每当我们基于对诸特征的联系的广泛观察(但并不知道其联系机制)</w:t>
      </w:r>
      <w:r>
        <w:rPr>
          <w:rFonts w:ascii="宋体" w:hAnsi="宋体" w:cs="宋体" w:eastAsia="宋体"/>
          <w:sz w:val="53"/>
          <w:spacing w:val="0"/>
          <w:color w:val="000000"/>
          <w:b w:val="off"/>
          <w:i w:val="off"/>
        </w:rPr>
        <w:t>而从一个特征推断另一个特征(例如根据综合症状做精神病预测)</w:t>
      </w:r>
      <w:r>
        <w:rPr>
          <w:rFonts w:ascii="宋体" w:hAnsi="宋体" w:cs="宋体" w:eastAsia="宋体"/>
          <w:sz w:val="53"/>
          <w:spacing w:val="0"/>
          <w:color w:val="000000"/>
          <w:b w:val="off"/>
          <w:i w:val="off"/>
        </w:rPr>
        <w:t>时，事情依然如此：人们相信在行为机体的结构中有一种特有的机</w:t>
      </w:r>
      <w:r>
        <w:rPr>
          <w:rFonts w:ascii="宋体" w:hAnsi="宋体" w:cs="宋体" w:eastAsia="宋体"/>
          <w:sz w:val="53"/>
          <w:spacing w:val="0"/>
          <w:color w:val="000000"/>
          <w:b w:val="off"/>
          <w:i w:val="off"/>
        </w:rPr>
        <w:t>制，尽管对此一无所知。</w:t>
      </w:r>
      <w:bookmarkEnd w:id="4068"/>
    </w:p>
    <w:p>
      <w:pPr>
        <w:pageBreakBefore w:val="off"/>
        <w:tabs/>
        <w:wordWrap w:val="off"/>
        <w:spacing w:before="0" w:after="0" w:line="660" w:lineRule="atLeast"/>
        <w:ind w:left="1300" w:right="0"/>
        <w:jc w:val="both"/>
        <w:textAlignment w:val="baseline"/>
        <w:rPr>
          <w:sz w:val="48"/>
        </w:rPr>
      </w:pPr>
      <w:bookmarkStart w:name="" w:id="4069"/>
      <w:r>
        <w:rPr>
          <w:rFonts w:ascii="楷体" w:hAnsi="楷体" w:cs="楷体" w:eastAsia="楷体"/>
          <w:sz w:val="48"/>
          <w:spacing w:val="0"/>
          <w:color w:val="000000"/>
          <w:b w:val="on"/>
          <w:i w:val="off"/>
        </w:rPr>
        <w:t>254</w:t>
      </w:r>
      <w:bookmarkEnd w:id="4069"/>
    </w:p>
    <w:p>
      <w:r>
        <w:t/>
      </w:r>
    </w:p>
    <w:p>
      <w:pPr>
        <w:sectPr>
          <w:footerReference r:id="rId739"/>
          <w:headerReference r:id="rId740" w:type="default"/>
          <w:type w:val="nextPage"/>
          <w:pgSz w:w="21240" w:h="31680"/>
          <w:pgMar w:left="2020" w:top="2200" w:right="2020" w:bottom="2200" w:header="1900" w:footer="1900"/>
          <w:cols w:num="1"/>
        </w:sectPr>
      </w:pPr>
    </w:p>
    <w:p>
      <w:pPr>
        <w:pageBreakBefore w:val="off"/>
        <w:tabs/>
        <w:wordWrap w:val="off"/>
        <w:spacing w:before="580" w:after="0" w:line="640" w:lineRule="atLeast"/>
        <w:ind w:left="0" w:right="2180"/>
        <w:jc w:val="right"/>
        <w:textAlignment w:val="baseline"/>
        <w:rPr>
          <w:sz w:val="47"/>
        </w:rPr>
      </w:pPr>
      <w:bookmarkStart w:name="" w:id="4070"/>
      <w:r>
        <w:rPr>
          <w:rFonts w:ascii="黑体" w:hAnsi="黑体" w:cs="黑体" w:eastAsia="黑体"/>
          <w:sz w:val="47"/>
          <w:spacing w:val="0"/>
          <w:color w:val="000000"/>
          <w:b w:val="off"/>
          <w:i w:val="off"/>
        </w:rPr>
        <w:t>第六章逃离内涵</w:t>
      </w:r>
      <w:r>
        <w:drawing>
          <wp:anchor allowOverlap="true" layoutInCell="true" locked="false" simplePos="false" behindDoc="true" relativeHeight="251659264" distL="0" distR="0" distT="0" distB="0">
            <wp:simplePos x="0" y="0"/>
            <wp:positionH relativeFrom="page">
              <wp:posOffset>10845800</wp:posOffset>
            </wp:positionH>
            <wp:positionV relativeFrom="paragraph">
              <wp:posOffset>50800</wp:posOffset>
            </wp:positionV>
            <wp:extent cx="444500" cy="749300"/>
            <wp:wrapNone/>
            <wp:docPr id="425" name="Drawing 425"/>
            <a:graphic xmlns:a="http://schemas.openxmlformats.org/drawingml/2006/main">
              <a:graphicData uri="http://schemas.openxmlformats.org/drawingml/2006/picture">
                <pic:pic xmlns:pic="http://schemas.openxmlformats.org/drawingml/2006/picture">
                  <pic:nvPicPr>
                    <pic:cNvPr id="0" name="Picture 424"/>
                    <pic:cNvPicPr>
                      <a:picLocks noChangeAspect="true"/>
                    </pic:cNvPicPr>
                  </pic:nvPicPr>
                  <pic:blipFill>
                    <a:blip r:embed="rId159"/>
                    <a:stretch>
                      <a:fillRect/>
                    </a:stretch>
                  </pic:blipFill>
                  <pic:spPr>
                    <a:xfrm>
                      <a:off x="0" y="0"/>
                      <a:ext cx="444500" cy="749300"/>
                    </a:xfrm>
                    <a:prstGeom prst="rect">
                      <a:avLst/>
                    </a:prstGeom>
                  </pic:spPr>
                </pic:pic>
              </a:graphicData>
            </a:graphic>
          </wp:anchor>
        </w:drawing>
      </w:r>
      <w:bookmarkEnd w:id="4070"/>
    </w:p>
    <w:p>
      <w:pPr>
        <w:pageBreakBefore w:val="off"/>
        <w:tabs/>
        <w:wordWrap w:val="off"/>
        <w:spacing w:before="0" w:after="0" w:line="560" w:lineRule="exact"/>
        <w:ind w:left="0" w:right="0"/>
        <w:jc w:val="right"/>
        <w:textAlignment w:val="baseline"/>
        <w:rPr>
          <w:sz w:val="47"/>
        </w:rPr>
      </w:pPr>
      <w:bookmarkStart w:name="" w:id="4071"/>
      <w:r>
        <w:rPr>
          <w:rFonts w:ascii="宋体" w:hAnsi="宋体" w:cs="宋体" w:eastAsia="宋体"/>
          <w:sz w:val="47"/>
          <w:spacing w:val="0"/>
          <w:color w:val="000000"/>
          <w:b w:val="off"/>
          <w:i w:val="off"/>
        </w:rPr>
        <w:t/>
      </w:r>
      <w:bookmarkEnd w:id="4071"/>
    </w:p>
    <w:p>
      <w:pPr>
        <w:pageBreakBefore w:val="off"/>
        <w:tabs/>
        <w:wordWrap w:val="off"/>
        <w:spacing w:before="0" w:after="0" w:line="920" w:lineRule="atLeast"/>
        <w:ind w:left="100" w:right="1300" w:firstLine="1000"/>
        <w:jc w:val="both"/>
        <w:textAlignment w:val="baseline"/>
        <w:rPr>
          <w:sz w:val="51"/>
        </w:rPr>
      </w:pPr>
      <w:bookmarkStart w:name="" w:id="4072"/>
      <w:r>
        <w:rPr>
          <w:rFonts w:ascii="宋体" w:hAnsi="宋体" w:cs="宋体" w:eastAsia="宋体"/>
          <w:sz w:val="51"/>
          <w:spacing w:val="0"/>
          <w:color w:val="000000"/>
          <w:b w:val="off"/>
          <w:i w:val="off"/>
        </w:rPr>
        <w:t>我们看到，倾向是比一般虚拟条件式更好的一种行为方式；理由</w:t>
      </w:r>
      <w:r>
        <w:rPr>
          <w:rFonts w:ascii="宋体" w:hAnsi="宋体" w:cs="宋体" w:eastAsia="宋体"/>
          <w:sz w:val="51"/>
          <w:spacing w:val="0"/>
          <w:color w:val="000000"/>
          <w:b w:val="off"/>
          <w:i w:val="off"/>
        </w:rPr>
        <w:t>是它们被看做内在固有的长久存在的结构特征。而且它们的优越之处</w:t>
      </w:r>
      <w:r>
        <w:rPr>
          <w:rFonts w:ascii="宋体" w:hAnsi="宋体" w:cs="宋体" w:eastAsia="宋体"/>
          <w:sz w:val="51"/>
          <w:spacing w:val="0"/>
          <w:color w:val="000000"/>
          <w:b w:val="off"/>
          <w:i w:val="off"/>
        </w:rPr>
        <w:t>甚至可扩展到碰巧没获得如“可溶的”和“易碎的”单词标签的许多</w:t>
      </w:r>
      <w:r>
        <w:rPr>
          <w:rFonts w:ascii="宋体" w:hAnsi="宋体" w:cs="宋体" w:eastAsia="宋体"/>
          <w:sz w:val="51"/>
          <w:spacing w:val="0"/>
          <w:color w:val="000000"/>
          <w:b w:val="off"/>
          <w:i w:val="off"/>
        </w:rPr>
        <w:t>虚拟条件式。一个例子是第8节的“会激发同意”(would</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prompt</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as-</w:t>
      </w:r>
      <w:r>
        <w:rPr>
          <w:rFonts w:ascii="宋体" w:hAnsi="宋体" w:cs="宋体" w:eastAsia="宋体"/>
          <w:sz w:val="51"/>
          <w:spacing w:val="0"/>
          <w:color w:val="000000"/>
          <w:b w:val="off"/>
          <w:i w:val="off"/>
        </w:rPr>
        <w:t>sent)。该例子涉及的是另一种倾向，尽管尚未命名，这是由语言学</w:t>
      </w:r>
      <w:r>
        <w:rPr>
          <w:rFonts w:ascii="宋体" w:hAnsi="宋体" w:cs="宋体" w:eastAsia="宋体"/>
          <w:sz w:val="51"/>
          <w:spacing w:val="0"/>
          <w:color w:val="000000"/>
          <w:b w:val="off"/>
          <w:i w:val="off"/>
        </w:rPr>
        <w:t>习引起的某种微妙的神经状态，它使主体倾向于同意或不同意某一语</w:t>
      </w:r>
      <w:r>
        <w:rPr>
          <w:rFonts w:ascii="宋体" w:hAnsi="宋体" w:cs="宋体" w:eastAsia="宋体"/>
          <w:sz w:val="51"/>
          <w:spacing w:val="0"/>
          <w:color w:val="000000"/>
          <w:b w:val="off"/>
          <w:i w:val="off"/>
        </w:rPr>
        <w:t>句，作为对某些可提供证据的刺激的反应。</w:t>
      </w:r>
      <w:bookmarkEnd w:id="4072"/>
    </w:p>
    <w:p>
      <w:pPr>
        <w:pageBreakBefore w:val="off"/>
        <w:tabs/>
        <w:wordWrap w:val="off"/>
        <w:spacing w:before="0" w:after="0" w:line="920" w:lineRule="atLeast"/>
        <w:ind w:left="100" w:right="0" w:firstLine="1000"/>
        <w:jc w:val="both"/>
        <w:textAlignment w:val="baseline"/>
        <w:rPr>
          <w:sz w:val="51"/>
        </w:rPr>
      </w:pPr>
      <w:bookmarkStart w:name="" w:id="4073"/>
      <w:r>
        <w:rPr>
          <w:rFonts w:ascii="宋体" w:hAnsi="宋体" w:cs="宋体" w:eastAsia="宋体"/>
          <w:sz w:val="51"/>
          <w:spacing w:val="0"/>
          <w:color w:val="000000"/>
          <w:b w:val="off"/>
          <w:i w:val="off"/>
        </w:rPr>
        <w:t>倾向词如“可溶的”(soluble)和“易碎的”(fragile)在其后缀</w:t>
      </w:r>
      <w:r>
        <w:rPr>
          <w:rFonts w:ascii="宋体" w:hAnsi="宋体" w:cs="宋体" w:eastAsia="宋体"/>
          <w:sz w:val="51"/>
          <w:spacing w:val="0"/>
          <w:color w:val="000000"/>
          <w:b w:val="off"/>
          <w:i w:val="off"/>
        </w:rPr>
        <w:t>中显示其倾向性，在其动词词干中显示倾向的性质。只有依据这种词</w:t>
      </w:r>
      <w:r>
        <w:rPr>
          <w:rFonts w:ascii="宋体" w:hAnsi="宋体" w:cs="宋体" w:eastAsia="宋体"/>
          <w:sz w:val="51"/>
          <w:spacing w:val="0"/>
          <w:color w:val="000000"/>
          <w:b w:val="off"/>
          <w:i w:val="off"/>
        </w:rPr>
        <w:t>源学的考虑(如果有的话)，诸如“红的”这样的语词才不会也被说</w:t>
      </w:r>
      <w:r>
        <w:rPr>
          <w:rFonts w:ascii="宋体" w:hAnsi="宋体" w:cs="宋体" w:eastAsia="宋体"/>
          <w:sz w:val="51"/>
          <w:spacing w:val="0"/>
          <w:color w:val="000000"/>
          <w:b w:val="off"/>
          <w:i w:val="off"/>
        </w:rPr>
        <w:t>成是倾向性的。一个对象是红的，当其在某个场合下有选择地反射一</w:t>
      </w:r>
      <w:r>
        <w:rPr>
          <w:rFonts w:ascii="宋体" w:hAnsi="宋体" w:cs="宋体" w:eastAsia="宋体"/>
          <w:sz w:val="51"/>
          <w:spacing w:val="0"/>
          <w:color w:val="000000"/>
          <w:b w:val="off"/>
          <w:i w:val="off"/>
        </w:rPr>
        <w:t>定幅度的低频光波。物体的红性之类似可溶性在于，仅在显微镜下才</w:t>
      </w:r>
      <w:r>
        <w:rPr>
          <w:rFonts w:ascii="宋体" w:hAnsi="宋体" w:cs="宋体" w:eastAsia="宋体"/>
          <w:sz w:val="51"/>
          <w:spacing w:val="0"/>
          <w:color w:val="000000"/>
          <w:b w:val="off"/>
          <w:i w:val="off"/>
        </w:rPr>
        <w:t>可看到的有关的结构模式现在碰巧完全能被理解，而先前则只能根据</w:t>
      </w:r>
      <w:r>
        <w:rPr>
          <w:rFonts w:ascii="宋体" w:hAnsi="宋体" w:cs="宋体" w:eastAsia="宋体"/>
          <w:sz w:val="51"/>
          <w:spacing w:val="0"/>
          <w:color w:val="000000"/>
          <w:b w:val="off"/>
          <w:i w:val="off"/>
        </w:rPr>
        <w:t>其结果获知，尽管无碍于该语词的使用。所以，离开词源学，倾向词</w:t>
      </w:r>
      <w:r>
        <w:rPr>
          <w:rFonts w:ascii="宋体" w:hAnsi="宋体" w:cs="宋体" w:eastAsia="宋体"/>
          <w:sz w:val="51"/>
          <w:spacing w:val="0"/>
          <w:color w:val="000000"/>
          <w:b w:val="off"/>
          <w:i w:val="off"/>
        </w:rPr>
        <w:t>的概念证明是一个无用的概念，除非是从其与他物相对的意义上看：</w:t>
      </w:r>
      <w:r>
        <w:rPr>
          <w:rFonts w:ascii="宋体" w:hAnsi="宋体" w:cs="宋体" w:eastAsia="宋体"/>
          <w:sz w:val="51"/>
          <w:spacing w:val="0"/>
          <w:color w:val="000000"/>
          <w:b w:val="off"/>
          <w:i w:val="off"/>
        </w:rPr>
        <w:t>“可溶的”之为倾向词是相对于“不溶解”而言的，“红的”是相对于</w:t>
      </w:r>
      <w:r>
        <w:rPr>
          <w:rFonts w:ascii="宋体" w:hAnsi="宋体" w:cs="宋体" w:eastAsia="宋体"/>
          <w:sz w:val="51"/>
          <w:spacing w:val="0"/>
          <w:color w:val="000000"/>
          <w:b w:val="off"/>
          <w:i w:val="off"/>
        </w:rPr>
        <w:t>“有选择地反射低频可见光”而言的。有关虚拟条件式的疑问不是涉</w:t>
      </w:r>
      <w:r>
        <w:rPr>
          <w:rFonts w:ascii="宋体" w:hAnsi="宋体" w:cs="宋体" w:eastAsia="宋体"/>
          <w:sz w:val="51"/>
          <w:spacing w:val="0"/>
          <w:color w:val="000000"/>
          <w:b w:val="off"/>
          <w:i w:val="off"/>
        </w:rPr>
        <w:t>及一些语词，而是涉及倾向词算子“可一”(-able)，人们认为可将</w:t>
      </w:r>
      <w:r>
        <w:rPr>
          <w:rFonts w:ascii="宋体" w:hAnsi="宋体" w:cs="宋体" w:eastAsia="宋体"/>
          <w:sz w:val="51"/>
          <w:spacing w:val="0"/>
          <w:color w:val="000000"/>
          <w:b w:val="off"/>
          <w:i w:val="off"/>
        </w:rPr>
        <w:t>它普遍应用于语词以创造与之相对的新的倾向词。由这一算子得到的</w:t>
      </w:r>
      <w:r>
        <w:rPr>
          <w:rFonts w:ascii="宋体" w:hAnsi="宋体" w:cs="宋体" w:eastAsia="宋体"/>
          <w:sz w:val="51"/>
          <w:spacing w:val="0"/>
          <w:color w:val="000000"/>
          <w:b w:val="off"/>
          <w:i w:val="off"/>
        </w:rPr>
        <w:t>任何特定语词仍可能依据其自身特点被接受为简单语词。没有理由对</w:t>
      </w:r>
      <w:r>
        <w:rPr>
          <w:rFonts w:ascii="宋体" w:hAnsi="宋体" w:cs="宋体" w:eastAsia="宋体"/>
          <w:sz w:val="51"/>
          <w:spacing w:val="0"/>
          <w:color w:val="000000"/>
          <w:b w:val="off"/>
          <w:i w:val="off"/>
        </w:rPr>
        <w:t>将普遍词项“可溶的”和“易碎的”纳入我们的理论词汇比接受“红</w:t>
      </w:r>
      <w:r>
        <w:rPr>
          <w:rFonts w:ascii="宋体" w:hAnsi="宋体" w:cs="宋体" w:eastAsia="宋体"/>
          <w:sz w:val="51"/>
          <w:spacing w:val="0"/>
          <w:color w:val="000000"/>
          <w:b w:val="off"/>
          <w:i w:val="off"/>
        </w:rPr>
        <w:t>的”一词有更多的犹疑。它们每一个都是我们常常依据直接观察(通</w:t>
      </w:r>
      <w:r>
        <w:rPr>
          <w:rFonts w:ascii="宋体" w:hAnsi="宋体" w:cs="宋体" w:eastAsia="宋体"/>
          <w:sz w:val="51"/>
          <w:spacing w:val="0"/>
          <w:color w:val="000000"/>
          <w:b w:val="off"/>
          <w:i w:val="off"/>
        </w:rPr>
        <w:t>过直接的条件反应)和常常依据理论归之于物理对象的词项。</w:t>
      </w:r>
      <w:bookmarkEnd w:id="4073"/>
    </w:p>
    <w:p>
      <w:pPr>
        <w:pageBreakBefore w:val="off"/>
        <w:tabs/>
        <w:wordWrap w:val="off"/>
        <w:spacing w:before="0" w:after="0" w:line="920" w:lineRule="atLeast"/>
        <w:ind w:left="100" w:right="1040" w:firstLine="1000"/>
        <w:jc w:val="both"/>
        <w:textAlignment w:val="baseline"/>
        <w:rPr>
          <w:sz w:val="51"/>
        </w:rPr>
      </w:pPr>
      <w:bookmarkStart w:name="" w:id="4074"/>
      <w:r>
        <w:rPr>
          <w:rFonts w:ascii="宋体" w:hAnsi="宋体" w:cs="宋体" w:eastAsia="宋体"/>
          <w:sz w:val="51"/>
          <w:spacing w:val="0"/>
          <w:color w:val="000000"/>
          <w:b w:val="off"/>
          <w:i w:val="off"/>
        </w:rPr>
        <w:t>所以倾向词的特殊问题是这样的：我们是否必须将词源学上的倾</w:t>
      </w:r>
      <w:r>
        <w:rPr>
          <w:rFonts w:ascii="宋体" w:hAnsi="宋体" w:cs="宋体" w:eastAsia="宋体"/>
          <w:sz w:val="51"/>
          <w:spacing w:val="0"/>
          <w:color w:val="000000"/>
          <w:b w:val="off"/>
          <w:i w:val="off"/>
        </w:rPr>
        <w:t>向词“可溶的”、“易碎的”等当做与“红的”一样简单而不可还原的</w:t>
      </w:r>
      <w:r>
        <w:rPr>
          <w:rFonts w:ascii="宋体" w:hAnsi="宋体" w:cs="宋体" w:eastAsia="宋体"/>
          <w:sz w:val="51"/>
          <w:spacing w:val="0"/>
          <w:color w:val="000000"/>
          <w:b w:val="off"/>
          <w:i w:val="off"/>
        </w:rPr>
        <w:t>普遍词项呢？还是可将包含它们的语句系统地义释以便消除这些倾向</w:t>
      </w:r>
      <w:r>
        <w:rPr>
          <w:rFonts w:ascii="宋体" w:hAnsi="宋体" w:cs="宋体" w:eastAsia="宋体"/>
          <w:sz w:val="51"/>
          <w:spacing w:val="0"/>
          <w:color w:val="000000"/>
          <w:b w:val="off"/>
          <w:i w:val="off"/>
        </w:rPr>
        <w:t>词而保留其动词词根呢？如果我们允许虚拟条件式，它们当然可以被</w:t>
      </w:r>
      <w:r>
        <w:rPr>
          <w:rFonts w:ascii="宋体" w:hAnsi="宋体" w:cs="宋体" w:eastAsia="宋体"/>
          <w:sz w:val="51"/>
          <w:spacing w:val="0"/>
          <w:color w:val="000000"/>
          <w:b w:val="off"/>
          <w:i w:val="off"/>
        </w:rPr>
        <w:t>这样义释；但问题在于，如果没有这样的辅助办法我们如何处理————</w:t>
      </w:r>
      <w:bookmarkEnd w:id="4074"/>
    </w:p>
    <w:p>
      <w:pPr>
        <w:pageBreakBefore w:val="off"/>
        <w:tabs/>
        <w:wordWrap w:val="off"/>
        <w:spacing w:before="0" w:after="0" w:line="640" w:lineRule="atLeast"/>
        <w:ind w:left="0" w:right="1080"/>
        <w:jc w:val="right"/>
        <w:textAlignment w:val="baseline"/>
        <w:rPr>
          <w:sz w:val="48"/>
        </w:rPr>
      </w:pPr>
      <w:bookmarkStart w:name="" w:id="4075"/>
      <w:r>
        <w:rPr>
          <w:rFonts w:ascii="黑体" w:hAnsi="黑体" w:cs="黑体" w:eastAsia="黑体"/>
          <w:sz w:val="48"/>
          <w:spacing w:val="0"/>
          <w:color w:val="000000"/>
          <w:b w:val="off"/>
          <w:i w:val="off"/>
        </w:rPr>
        <w:t>255</w:t>
      </w:r>
      <w:bookmarkEnd w:id="4075"/>
    </w:p>
    <w:p>
      <w:r>
        <w:t/>
      </w:r>
    </w:p>
    <w:p>
      <w:pPr>
        <w:sectPr>
          <w:footerReference r:id="rId741"/>
          <w:headerReference r:id="rId742" w:type="default"/>
          <w:type w:val="nextPage"/>
          <w:pgSz w:w="21240" w:h="31680"/>
          <w:pgMar w:left="1960" w:top="1920" w:right="1960" w:bottom="1920" w:header="1620" w:footer="1620"/>
          <w:cols w:num="1"/>
        </w:sectPr>
      </w:pPr>
    </w:p>
    <w:p>
      <w:pPr>
        <w:pageBreakBefore w:val="off"/>
        <w:tabs/>
        <w:wordWrap w:val="off"/>
        <w:spacing w:before="620" w:after="0" w:line="560" w:lineRule="atLeast"/>
        <w:ind w:left="840" w:right="0"/>
        <w:jc w:val="both"/>
        <w:textAlignment w:val="baseline"/>
        <w:rPr>
          <w:sz w:val="41"/>
        </w:rPr>
      </w:pPr>
      <w:bookmarkStart w:name="" w:id="4076"/>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12700</wp:posOffset>
            </wp:positionV>
            <wp:extent cx="469900" cy="762000"/>
            <wp:wrapNone/>
            <wp:docPr id="427" name="Drawing 427"/>
            <a:graphic xmlns:a="http://schemas.openxmlformats.org/drawingml/2006/main">
              <a:graphicData uri="http://schemas.openxmlformats.org/drawingml/2006/picture">
                <pic:pic xmlns:pic="http://schemas.openxmlformats.org/drawingml/2006/picture">
                  <pic:nvPicPr>
                    <pic:cNvPr id="0" name="Picture 426"/>
                    <pic:cNvPicPr>
                      <a:picLocks noChangeAspect="true"/>
                    </pic:cNvPicPr>
                  </pic:nvPicPr>
                  <pic:blipFill>
                    <a:blip r:embed="rId160"/>
                    <a:stretch>
                      <a:fillRect/>
                    </a:stretch>
                  </pic:blipFill>
                  <pic:spPr>
                    <a:xfrm>
                      <a:off x="0" y="0"/>
                      <a:ext cx="469900" cy="762000"/>
                    </a:xfrm>
                    <a:prstGeom prst="rect">
                      <a:avLst/>
                    </a:prstGeom>
                  </pic:spPr>
                </pic:pic>
              </a:graphicData>
            </a:graphic>
          </wp:anchor>
        </w:drawing>
      </w:r>
      <w:bookmarkEnd w:id="4076"/>
    </w:p>
    <w:p>
      <w:pPr>
        <w:pageBreakBefore w:val="off"/>
        <w:tabs/>
        <w:wordWrap w:val="off"/>
        <w:spacing w:before="0" w:after="0" w:line="500" w:lineRule="exact"/>
        <w:ind w:left="0" w:right="0"/>
        <w:jc w:val="both"/>
        <w:textAlignment w:val="baseline"/>
        <w:rPr>
          <w:sz w:val="41"/>
        </w:rPr>
      </w:pPr>
      <w:bookmarkStart w:name="" w:id="4077"/>
      <w:r>
        <w:rPr>
          <w:rFonts w:ascii="宋体" w:hAnsi="宋体" w:cs="宋体" w:eastAsia="宋体"/>
          <w:sz w:val="41"/>
          <w:spacing w:val="0"/>
          <w:color w:val="000000"/>
          <w:b w:val="off"/>
          <w:i w:val="off"/>
        </w:rPr>
        <w:t/>
      </w:r>
      <w:bookmarkEnd w:id="4077"/>
    </w:p>
    <w:p>
      <w:pPr>
        <w:pageBreakBefore w:val="off"/>
        <w:tabs/>
        <w:wordWrap w:val="off"/>
        <w:spacing w:before="0" w:after="0" w:line="920" w:lineRule="atLeast"/>
        <w:ind w:left="80" w:right="120" w:hanging="40"/>
        <w:jc w:val="both"/>
        <w:textAlignment w:val="baseline"/>
        <w:rPr>
          <w:sz w:val="53"/>
        </w:rPr>
      </w:pPr>
      <w:bookmarkStart w:name="" w:id="4078"/>
      <w:r>
        <w:rPr>
          <w:rFonts w:ascii="宋体" w:hAnsi="宋体" w:cs="宋体" w:eastAsia="宋体"/>
          <w:sz w:val="53"/>
          <w:spacing w:val="0"/>
          <w:color w:val="000000"/>
          <w:b w:val="off"/>
          <w:i w:val="off"/>
        </w:rPr>
        <w:t>或者说(这样说也一样)就虚拟条件式本身可被完全看做表达倾向而</w:t>
      </w:r>
      <w:r>
        <w:rPr>
          <w:rFonts w:ascii="宋体" w:hAnsi="宋体" w:cs="宋体" w:eastAsia="宋体"/>
          <w:sz w:val="53"/>
          <w:spacing w:val="0"/>
          <w:color w:val="000000"/>
          <w:b w:val="off"/>
          <w:i w:val="off"/>
        </w:rPr>
        <w:t>言，如何对其义释。</w:t>
      </w:r>
      <w:bookmarkEnd w:id="4078"/>
    </w:p>
    <w:p>
      <w:pPr>
        <w:pageBreakBefore w:val="off"/>
        <w:tabs/>
        <w:wordWrap w:val="off"/>
        <w:spacing w:before="0" w:after="0" w:line="920" w:lineRule="atLeast"/>
        <w:ind w:left="40" w:right="80" w:firstLine="1080"/>
        <w:jc w:val="both"/>
        <w:textAlignment w:val="baseline"/>
        <w:rPr>
          <w:sz w:val="53"/>
        </w:rPr>
      </w:pPr>
      <w:bookmarkStart w:name="" w:id="4079"/>
      <w:r>
        <w:rPr>
          <w:rFonts w:ascii="宋体" w:hAnsi="宋体" w:cs="宋体" w:eastAsia="宋体"/>
          <w:sz w:val="53"/>
          <w:spacing w:val="0"/>
          <w:color w:val="000000"/>
          <w:b w:val="off"/>
          <w:i w:val="off"/>
        </w:rPr>
        <w:t>目标不会是同义性，而只是大致实现原来语句可能意欲达到的目</w:t>
      </w:r>
      <w:r>
        <w:rPr>
          <w:rFonts w:ascii="宋体" w:hAnsi="宋体" w:cs="宋体" w:eastAsia="宋体"/>
          <w:sz w:val="53"/>
          <w:spacing w:val="0"/>
          <w:color w:val="000000"/>
          <w:b w:val="off"/>
          <w:i w:val="off"/>
        </w:rPr>
        <w:t>的(见第33节)。目标是完全模糊的，没有关于可采用的词汇的任何</w:t>
      </w:r>
      <w:r>
        <w:rPr>
          <w:rFonts w:ascii="宋体" w:hAnsi="宋体" w:cs="宋体" w:eastAsia="宋体"/>
          <w:sz w:val="53"/>
          <w:spacing w:val="0"/>
          <w:color w:val="000000"/>
          <w:b w:val="off"/>
          <w:i w:val="off"/>
        </w:rPr>
        <w:t>指示，但对于处理在显微镜下才看得到的结构的方法还是有所暗示。</w:t>
      </w:r>
      <w:r>
        <w:rPr>
          <w:rFonts w:ascii="宋体" w:hAnsi="宋体" w:cs="宋体" w:eastAsia="宋体"/>
          <w:sz w:val="53"/>
          <w:spacing w:val="0"/>
          <w:color w:val="000000"/>
          <w:b w:val="off"/>
          <w:i w:val="off"/>
        </w:rPr>
        <w:t>如果我们允许我们的理论包括在某种适当意义上与“分子结构上相</w:t>
      </w:r>
      <w:r>
        <w:rPr>
          <w:rFonts w:ascii="宋体" w:hAnsi="宋体" w:cs="宋体" w:eastAsia="宋体"/>
          <w:sz w:val="53"/>
          <w:spacing w:val="0"/>
          <w:color w:val="000000"/>
          <w:b w:val="off"/>
          <w:i w:val="off"/>
        </w:rPr>
        <w:t>似”一语一致的一个关系词“M”，那么我们可以将“x是可溶的”</w:t>
      </w:r>
      <w:r>
        <w:rPr>
          <w:rFonts w:ascii="宋体" w:hAnsi="宋体" w:cs="宋体" w:eastAsia="宋体"/>
          <w:sz w:val="53"/>
          <w:spacing w:val="0"/>
          <w:color w:val="000000"/>
          <w:b w:val="off"/>
          <w:i w:val="off"/>
        </w:rPr>
        <w:t>和“x是易碎的”大概义释如下：</w:t>
      </w:r>
      <w:bookmarkEnd w:id="4079"/>
    </w:p>
    <w:p>
      <w:pPr>
        <w:pageBreakBefore w:val="off"/>
        <w:tabs/>
        <w:wordWrap w:val="off"/>
        <w:spacing w:before="0" w:after="0" w:line="940" w:lineRule="exact"/>
        <w:ind w:left="0" w:right="0"/>
        <w:jc w:val="both"/>
        <w:textAlignment w:val="baseline"/>
        <w:rPr>
          <w:sz w:val="53"/>
        </w:rPr>
      </w:pPr>
      <w:bookmarkStart w:name="" w:id="4080"/>
      <w:r>
        <w:rPr>
          <w:rFonts w:ascii="宋体" w:hAnsi="宋体" w:cs="宋体" w:eastAsia="宋体"/>
          <w:sz w:val="53"/>
          <w:spacing w:val="0"/>
          <w:color w:val="000000"/>
          <w:b w:val="off"/>
          <w:i w:val="off"/>
        </w:rPr>
        <w:t/>
      </w:r>
      <w:bookmarkEnd w:id="4080"/>
    </w:p>
    <w:p>
      <w:pPr>
        <w:pageBreakBefore w:val="off"/>
        <w:tabs/>
        <w:wordWrap w:val="off"/>
        <w:spacing w:before="0" w:after="0" w:line="920" w:lineRule="atLeast"/>
        <w:ind w:left="2140" w:right="0"/>
        <w:jc w:val="both"/>
        <w:textAlignment w:val="baseline"/>
        <w:rPr>
          <w:sz w:val="53"/>
        </w:rPr>
      </w:pPr>
      <w:bookmarkStart w:name="" w:id="4081"/>
      <w:r>
        <w:rPr>
          <w:rFonts w:ascii="宋体" w:hAnsi="宋体" w:cs="宋体" w:eastAsia="宋体"/>
          <w:sz w:val="53"/>
          <w:spacing w:val="0"/>
          <w:color w:val="000000"/>
          <w:b w:val="off"/>
          <w:i w:val="off"/>
        </w:rPr>
        <w:t>(∃y)(Mxy且y溶解), (∃y)(Mxy且y破碎)</w:t>
      </w:r>
      <w:bookmarkEnd w:id="4081"/>
    </w:p>
    <w:p>
      <w:pPr>
        <w:pageBreakBefore w:val="off"/>
        <w:tabs/>
        <w:wordWrap w:val="off"/>
        <w:spacing w:before="0" w:after="0" w:line="940" w:lineRule="exact"/>
        <w:ind w:left="0" w:right="0"/>
        <w:jc w:val="both"/>
        <w:textAlignment w:val="baseline"/>
        <w:rPr>
          <w:sz w:val="53"/>
        </w:rPr>
      </w:pPr>
      <w:bookmarkStart w:name="" w:id="4082"/>
      <w:r>
        <w:rPr>
          <w:rFonts w:ascii="宋体" w:hAnsi="宋体" w:cs="宋体" w:eastAsia="宋体"/>
          <w:sz w:val="53"/>
          <w:spacing w:val="0"/>
          <w:color w:val="000000"/>
          <w:b w:val="off"/>
          <w:i w:val="off"/>
        </w:rPr>
        <w:t/>
      </w:r>
      <w:bookmarkEnd w:id="4082"/>
    </w:p>
    <w:p>
      <w:pPr>
        <w:pageBreakBefore w:val="off"/>
        <w:tabs/>
        <w:wordWrap w:val="off"/>
        <w:spacing w:before="0" w:after="0" w:line="920" w:lineRule="atLeast"/>
        <w:ind w:left="40" w:right="80"/>
        <w:jc w:val="both"/>
        <w:textAlignment w:val="baseline"/>
        <w:rPr>
          <w:sz w:val="53"/>
        </w:rPr>
      </w:pPr>
      <w:bookmarkStart w:name="" w:id="4083"/>
      <w:r>
        <w:rPr>
          <w:rFonts w:ascii="宋体" w:hAnsi="宋体" w:cs="宋体" w:eastAsia="宋体"/>
          <w:sz w:val="53"/>
          <w:spacing w:val="0"/>
          <w:color w:val="000000"/>
          <w:b w:val="off"/>
          <w:i w:val="off"/>
        </w:rPr>
        <w:t>其中动词无时态变化。对于其他一系列倾向词，只要改变一下“M”，</w:t>
      </w:r>
      <w:r>
        <w:rPr>
          <w:rFonts w:ascii="宋体" w:hAnsi="宋体" w:cs="宋体" w:eastAsia="宋体"/>
          <w:sz w:val="53"/>
          <w:spacing w:val="0"/>
          <w:color w:val="000000"/>
          <w:b w:val="off"/>
          <w:i w:val="off"/>
        </w:rPr>
        <w:t>也许同样可做如此义释。这样的义释当然只是为了理论的规整化，而</w:t>
      </w:r>
      <w:r>
        <w:rPr>
          <w:rFonts w:ascii="宋体" w:hAnsi="宋体" w:cs="宋体" w:eastAsia="宋体"/>
          <w:sz w:val="53"/>
          <w:spacing w:val="0"/>
          <w:color w:val="000000"/>
          <w:b w:val="off"/>
          <w:i w:val="off"/>
        </w:rPr>
        <w:t>不是为了认识论的还原。</w:t>
      </w:r>
      <w:bookmarkEnd w:id="4083"/>
    </w:p>
    <w:p>
      <w:pPr>
        <w:pageBreakBefore w:val="off"/>
        <w:tabs/>
        <w:wordWrap w:val="off"/>
        <w:spacing w:before="0" w:after="0" w:line="920" w:lineRule="atLeast"/>
        <w:ind w:left="40" w:right="40" w:firstLine="1020"/>
        <w:jc w:val="both"/>
        <w:textAlignment w:val="baseline"/>
        <w:rPr>
          <w:sz w:val="53"/>
        </w:rPr>
      </w:pPr>
      <w:bookmarkStart w:name="" w:id="4084"/>
      <w:r>
        <w:rPr>
          <w:rFonts w:ascii="宋体" w:hAnsi="宋体" w:cs="宋体" w:eastAsia="宋体"/>
          <w:sz w:val="53"/>
          <w:spacing w:val="0"/>
          <w:color w:val="000000"/>
          <w:b w:val="off"/>
          <w:i w:val="off"/>
        </w:rPr>
        <w:t>在具有适度倾向意味的虚拟条件式与最不着边际的虚拟条件式之</w:t>
      </w:r>
      <w:r>
        <w:rPr>
          <w:rFonts w:ascii="宋体" w:hAnsi="宋体" w:cs="宋体" w:eastAsia="宋体"/>
          <w:sz w:val="53"/>
          <w:spacing w:val="0"/>
          <w:color w:val="000000"/>
          <w:b w:val="off"/>
          <w:i w:val="off"/>
        </w:rPr>
        <w:t>间，不存在界限，只存在较好和较差的层次之别。在词源明确的倾向</w:t>
      </w:r>
      <w:r>
        <w:rPr>
          <w:rFonts w:ascii="宋体" w:hAnsi="宋体" w:cs="宋体" w:eastAsia="宋体"/>
          <w:sz w:val="53"/>
          <w:spacing w:val="0"/>
          <w:color w:val="000000"/>
          <w:b w:val="off"/>
          <w:i w:val="off"/>
        </w:rPr>
        <w:t>词中间也存在这样一种层次之别。这些层次中哪些要经由上述那类系</w:t>
      </w:r>
      <w:r>
        <w:rPr>
          <w:rFonts w:ascii="宋体" w:hAnsi="宋体" w:cs="宋体" w:eastAsia="宋体"/>
          <w:sz w:val="53"/>
          <w:spacing w:val="0"/>
          <w:color w:val="000000"/>
          <w:b w:val="off"/>
          <w:i w:val="off"/>
        </w:rPr>
        <w:t>统的考虑安排在标准记法内，哪些要分别认作不可还原的普遍词项，</w:t>
      </w:r>
      <w:r>
        <w:rPr>
          <w:rFonts w:ascii="宋体" w:hAnsi="宋体" w:cs="宋体" w:eastAsia="宋体"/>
          <w:sz w:val="53"/>
          <w:spacing w:val="0"/>
          <w:color w:val="000000"/>
          <w:b w:val="off"/>
          <w:i w:val="off"/>
        </w:rPr>
        <w:t>哪些要被禁用——这些都是要依据当下的计划来决定的事情，而不能</w:t>
      </w:r>
      <w:r>
        <w:rPr>
          <w:rFonts w:ascii="宋体" w:hAnsi="宋体" w:cs="宋体" w:eastAsia="宋体"/>
          <w:sz w:val="53"/>
          <w:spacing w:val="0"/>
          <w:color w:val="000000"/>
          <w:b w:val="off"/>
          <w:i w:val="off"/>
        </w:rPr>
        <w:t>一劳永逸地解决。</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127000</wp:posOffset>
                </wp:positionV>
                <wp:extent cx="723900" cy="508000"/>
                <wp:wrapNone/>
                <wp:docPr id="428" name="文本框 428"/>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085"/>
                            <w:r>
                              <w:rPr>
                                <w:rFonts w:ascii="宋体" w:hAnsi="宋体" w:cs="宋体" w:eastAsia="宋体"/>
                                <w:sz w:val="53"/>
                                <w:spacing w:val="0"/>
                                <w:color w:val="000000"/>
                                <w:b w:val="off"/>
                                <w:i w:val="off"/>
                              </w:rPr>
                              <w:t>225</w:t>
                            </w:r>
                            <w:bookmarkEnd w:id="4085"/>
                          </w:p>
                        </w:txbxContent>
                      </wps:txbx>
                      <wps:bodyPr wrap="square" lIns="0" rIns="0" tIns="0" bIns="0" vert="horz" anchor="t">
                        <a:noAutofit/>
                      </wps:bodyPr>
                    </wps:wsp>
                  </a:graphicData>
                </a:graphic>
              </wp:anchor>
            </w:drawing>
          </mc:Choice>
          <mc:Fallback>
            <w:pict>
              <v:shape type="#_x0000_t202" filled="f" stroked="f" style="margin-left:71pt;margin-top:10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086"/>
                      <w:r>
                        <w:rPr>
                          <w:rFonts w:ascii="宋体" w:hAnsi="宋体" w:cs="宋体" w:eastAsia="宋体"/>
                          <w:sz w:val="53"/>
                          <w:spacing w:val="0"/>
                          <w:color w:val="000000"/>
                          <w:b w:val="off"/>
                          <w:i w:val="off"/>
                        </w:rPr>
                        <w:t>225</w:t>
                      </w:r>
                      <w:bookmarkEnd w:id="4086"/>
                    </w:p>
                  </w:txbxContent>
                </v:textbox>
              </v:shape>
            </w:pict>
          </mc:Fallback>
        </mc:AlternateContent>
      </w:r>
      <w:bookmarkEnd w:id="4084"/>
    </w:p>
    <w:p>
      <w:pPr>
        <w:pageBreakBefore w:val="off"/>
        <w:tabs/>
        <w:wordWrap w:val="off"/>
        <w:spacing w:before="0" w:after="0" w:line="920" w:lineRule="atLeast"/>
        <w:ind w:left="40" w:right="0" w:firstLine="1020"/>
        <w:jc w:val="both"/>
        <w:textAlignment w:val="baseline"/>
        <w:rPr>
          <w:sz w:val="53"/>
        </w:rPr>
      </w:pPr>
      <w:bookmarkStart w:name="" w:id="4087"/>
      <w:r>
        <w:rPr>
          <w:rFonts w:ascii="宋体" w:hAnsi="宋体" w:cs="宋体" w:eastAsia="宋体"/>
          <w:sz w:val="53"/>
          <w:spacing w:val="0"/>
          <w:color w:val="000000"/>
          <w:b w:val="off"/>
          <w:i w:val="off"/>
        </w:rPr>
        <w:t>一种倾向与那些确乎由分子结构或某种类似的固定的东西所决</w:t>
      </w:r>
      <w:r>
        <w:rPr>
          <w:rFonts w:ascii="宋体" w:hAnsi="宋体" w:cs="宋体" w:eastAsia="宋体"/>
          <w:sz w:val="53"/>
          <w:spacing w:val="0"/>
          <w:color w:val="000000"/>
          <w:b w:val="off"/>
          <w:i w:val="off"/>
        </w:rPr>
        <w:t>定的性质距离越远，我们对它的谈论越依赖于“caeteris paribus”</w:t>
      </w:r>
      <w:r>
        <w:rPr>
          <w:rFonts w:ascii="宋体" w:hAnsi="宋体" w:cs="宋体" w:eastAsia="宋体"/>
          <w:sz w:val="53"/>
          <w:spacing w:val="0"/>
          <w:color w:val="000000"/>
          <w:b w:val="off"/>
          <w:i w:val="off"/>
        </w:rPr>
        <w:t>(在其他同等条件下)的一个模糊因素。这一因素也是间接引语中</w:t>
      </w:r>
      <w:r>
        <w:rPr>
          <w:rFonts w:ascii="宋体" w:hAnsi="宋体" w:cs="宋体" w:eastAsia="宋体"/>
          <w:sz w:val="53"/>
          <w:spacing w:val="0"/>
          <w:color w:val="000000"/>
          <w:b w:val="off"/>
          <w:i w:val="off"/>
        </w:rPr>
        <w:t>所难以理解的东西；它阻碍我们对“斑猫吃老鼠”(Tabby eats</w:t>
      </w:r>
      <w:r>
        <w:rPr>
          <w:rFonts w:ascii="宋体" w:hAnsi="宋体" w:cs="宋体" w:eastAsia="宋体"/>
          <w:sz w:val="53"/>
          <w:spacing w:val="0"/>
          <w:color w:val="000000"/>
          <w:b w:val="off"/>
          <w:i w:val="off"/>
        </w:rPr>
        <w:t>mice)所表示的含蓄的倾向结构进行一般的分析(见第36节)。包</w:t>
      </w:r>
      <w:r>
        <w:rPr>
          <w:rFonts w:ascii="宋体" w:hAnsi="宋体" w:cs="宋体" w:eastAsia="宋体"/>
          <w:sz w:val="53"/>
          <w:spacing w:val="0"/>
          <w:color w:val="000000"/>
          <w:b w:val="off"/>
          <w:i w:val="off"/>
        </w:rPr>
        <w:t>含这一结构的表达式之仍然有用是由于对“caeteris paribus”的范围</w:t>
      </w:r>
      <w:r>
        <w:rPr>
          <w:rFonts w:ascii="宋体" w:hAnsi="宋体" w:cs="宋体" w:eastAsia="宋体"/>
          <w:sz w:val="53"/>
          <w:spacing w:val="0"/>
          <w:color w:val="000000"/>
          <w:b w:val="off"/>
          <w:i w:val="off"/>
        </w:rPr>
        <w:t>所做的那些提示，而这是个别话语的语境或其他具体情况所给予</w:t>
      </w:r>
      <w:r>
        <w:rPr>
          <w:rFonts w:ascii="宋体" w:hAnsi="宋体" w:cs="宋体" w:eastAsia="宋体"/>
          <w:sz w:val="53"/>
          <w:spacing w:val="0"/>
          <w:color w:val="000000"/>
          <w:b w:val="off"/>
          <w:i w:val="off"/>
        </w:rPr>
        <w:t>的。这就是为什么将这类表达式义释为一种充分明确的标准记法，</w:t>
      </w:r>
      <w:r>
        <w:rPr>
          <w:rFonts w:ascii="黑体" w:hAnsi="黑体" w:cs="黑体" w:eastAsia="黑体"/>
          <w:sz w:val="53"/>
          <w:spacing w:val="0"/>
          <w:color w:val="000000"/>
          <w:b w:val="on"/>
          <w:i w:val="off"/>
        </w:rPr>
        <w:t>256</w:t>
      </w:r>
      <w:bookmarkEnd w:id="4087"/>
    </w:p>
    <w:p>
      <w:r>
        <w:t/>
      </w:r>
    </w:p>
    <w:p>
      <w:pPr>
        <w:sectPr>
          <w:footerReference r:id="rId743"/>
          <w:headerReference r:id="rId744" w:type="default"/>
          <w:type w:val="nextPage"/>
          <w:pgSz w:w="21240" w:h="31680"/>
          <w:pgMar w:left="2600" w:top="1820" w:right="2600" w:bottom="1820" w:header="1520" w:footer="1520"/>
          <w:cols w:num="1"/>
        </w:sectPr>
      </w:pPr>
    </w:p>
    <w:p>
      <w:pPr>
        <w:pageBreakBefore w:val="off"/>
        <w:tabs/>
        <w:wordWrap w:val="off"/>
        <w:spacing w:before="560" w:after="0" w:line="640" w:lineRule="atLeast"/>
        <w:ind w:left="0" w:right="920"/>
        <w:jc w:val="right"/>
        <w:textAlignment w:val="baseline"/>
        <w:rPr>
          <w:sz w:val="47"/>
        </w:rPr>
      </w:pPr>
      <w:bookmarkStart w:name="" w:id="4088"/>
      <w:r>
        <w:rPr>
          <w:rFonts w:ascii="黑体" w:hAnsi="黑体" w:cs="黑体" w:eastAsia="黑体"/>
          <w:sz w:val="47"/>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25400</wp:posOffset>
            </wp:positionV>
            <wp:extent cx="457200" cy="762000"/>
            <wp:wrapNone/>
            <wp:docPr id="430" name="Drawing 430"/>
            <a:graphic xmlns:a="http://schemas.openxmlformats.org/drawingml/2006/main">
              <a:graphicData uri="http://schemas.openxmlformats.org/drawingml/2006/picture">
                <pic:pic xmlns:pic="http://schemas.openxmlformats.org/drawingml/2006/picture">
                  <pic:nvPicPr>
                    <pic:cNvPr id="0" name="Picture 429"/>
                    <pic:cNvPicPr>
                      <a:picLocks noChangeAspect="true"/>
                    </pic:cNvPicPr>
                  </pic:nvPicPr>
                  <pic:blipFill>
                    <a:blip r:embed="rId161"/>
                    <a:stretch>
                      <a:fillRect/>
                    </a:stretch>
                  </pic:blipFill>
                  <pic:spPr>
                    <a:xfrm>
                      <a:off x="0" y="0"/>
                      <a:ext cx="457200" cy="762000"/>
                    </a:xfrm>
                    <a:prstGeom prst="rect">
                      <a:avLst/>
                    </a:prstGeom>
                  </pic:spPr>
                </pic:pic>
              </a:graphicData>
            </a:graphic>
          </wp:anchor>
        </w:drawing>
      </w:r>
      <w:bookmarkEnd w:id="4088"/>
    </w:p>
    <w:p>
      <w:pPr>
        <w:pageBreakBefore w:val="off"/>
        <w:tabs/>
        <w:wordWrap w:val="off"/>
        <w:spacing w:before="0" w:after="0" w:line="560" w:lineRule="exact"/>
        <w:ind w:left="0" w:right="0"/>
        <w:jc w:val="right"/>
        <w:textAlignment w:val="baseline"/>
        <w:rPr>
          <w:sz w:val="47"/>
        </w:rPr>
      </w:pPr>
      <w:bookmarkStart w:name="" w:id="4089"/>
      <w:r>
        <w:rPr>
          <w:rFonts w:ascii="宋体" w:hAnsi="宋体" w:cs="宋体" w:eastAsia="宋体"/>
          <w:sz w:val="47"/>
          <w:spacing w:val="0"/>
          <w:color w:val="000000"/>
          <w:b w:val="off"/>
          <w:i w:val="off"/>
        </w:rPr>
        <w:t/>
      </w:r>
      <w:bookmarkEnd w:id="4089"/>
    </w:p>
    <w:p>
      <w:pPr>
        <w:pageBreakBefore w:val="off"/>
        <w:tabs/>
        <w:wordWrap w:val="off"/>
        <w:spacing w:before="0" w:after="0" w:line="920" w:lineRule="atLeast"/>
        <w:ind w:left="80" w:right="100"/>
        <w:jc w:val="both"/>
        <w:textAlignment w:val="baseline"/>
        <w:rPr>
          <w:sz w:val="49"/>
        </w:rPr>
      </w:pPr>
      <w:bookmarkStart w:name="" w:id="4090"/>
      <w:r>
        <w:rPr>
          <w:rFonts w:ascii="宋体" w:hAnsi="宋体" w:cs="宋体" w:eastAsia="宋体"/>
          <w:sz w:val="49"/>
          <w:spacing w:val="0"/>
          <w:color w:val="000000"/>
          <w:b w:val="off"/>
          <w:i w:val="off"/>
        </w:rPr>
        <w:t>常常是针对特定的场合进行的，而撇开场合只针对表达式进行义释</w:t>
      </w:r>
      <w:r>
        <w:rPr>
          <w:rFonts w:ascii="宋体" w:hAnsi="宋体" w:cs="宋体" w:eastAsia="宋体"/>
          <w:sz w:val="49"/>
          <w:spacing w:val="0"/>
          <w:color w:val="000000"/>
          <w:b w:val="off"/>
          <w:i w:val="off"/>
        </w:rPr>
        <w:t>则是毫无希望的。</w:t>
      </w:r>
      <w:bookmarkEnd w:id="4090"/>
    </w:p>
    <w:p>
      <w:pPr>
        <w:pageBreakBefore w:val="off"/>
        <w:tabs/>
        <w:wordWrap w:val="off"/>
        <w:spacing w:before="0" w:after="0" w:line="920" w:lineRule="atLeast"/>
        <w:ind w:left="80" w:right="100" w:firstLine="1040"/>
        <w:jc w:val="both"/>
        <w:textAlignment w:val="baseline"/>
        <w:rPr>
          <w:sz w:val="49"/>
        </w:rPr>
      </w:pPr>
      <w:bookmarkStart w:name="" w:id="4091"/>
      <w:r>
        <w:rPr>
          <w:rFonts w:ascii="宋体" w:hAnsi="宋体" w:cs="宋体" w:eastAsia="宋体"/>
          <w:sz w:val="49"/>
          <w:spacing w:val="0"/>
          <w:color w:val="000000"/>
          <w:b w:val="off"/>
          <w:i w:val="off"/>
        </w:rPr>
        <w:t>从前面这几段可以明显看出，不仅虚拟条件式在科学的严格的</w:t>
      </w:r>
      <w:r>
        <w:rPr>
          <w:rFonts w:ascii="宋体" w:hAnsi="宋体" w:cs="宋体" w:eastAsia="宋体"/>
          <w:sz w:val="49"/>
          <w:spacing w:val="0"/>
          <w:color w:val="000000"/>
          <w:b w:val="off"/>
          <w:i w:val="off"/>
        </w:rPr>
        <w:t>标准记法中没有位置，而且对它的禁止也不像初看上去那么严格。</w:t>
      </w:r>
      <w:r>
        <w:rPr>
          <w:rFonts w:ascii="宋体" w:hAnsi="宋体" w:cs="宋体" w:eastAsia="宋体"/>
          <w:sz w:val="49"/>
          <w:spacing w:val="0"/>
          <w:color w:val="000000"/>
          <w:b w:val="off"/>
          <w:i w:val="off"/>
        </w:rPr>
        <w:t>我们可随意挨个地使用任何普遍词项，不论它们被解释为虚拟式还</w:t>
      </w:r>
      <w:r>
        <w:rPr>
          <w:rFonts w:ascii="宋体" w:hAnsi="宋体" w:cs="宋体" w:eastAsia="宋体"/>
          <w:sz w:val="49"/>
          <w:spacing w:val="0"/>
          <w:color w:val="000000"/>
          <w:b w:val="off"/>
          <w:i w:val="off"/>
        </w:rPr>
        <w:t>是倾向式。(“刺激同义的”无疑会是一个。)我们所排除的只是把</w:t>
      </w:r>
      <w:r>
        <w:rPr>
          <w:rFonts w:ascii="宋体" w:hAnsi="宋体" w:cs="宋体" w:eastAsia="宋体"/>
          <w:sz w:val="49"/>
          <w:spacing w:val="0"/>
          <w:color w:val="000000"/>
          <w:b w:val="off"/>
          <w:i w:val="off"/>
        </w:rPr>
        <w:t>虚拟条件式或倾向式算子“可一”作为可随意应用的标准记法成</w:t>
      </w:r>
      <w:r>
        <w:rPr>
          <w:rFonts w:ascii="宋体" w:hAnsi="宋体" w:cs="宋体" w:eastAsia="宋体"/>
          <w:sz w:val="49"/>
          <w:spacing w:val="0"/>
          <w:color w:val="000000"/>
          <w:b w:val="off"/>
          <w:i w:val="off"/>
        </w:rPr>
        <w:t>分。甚至这些结构的一般含义大多仍适用于其他形式，这是由于普</w:t>
      </w:r>
      <w:r>
        <w:rPr>
          <w:rFonts w:ascii="宋体" w:hAnsi="宋体" w:cs="宋体" w:eastAsia="宋体"/>
          <w:sz w:val="49"/>
          <w:spacing w:val="0"/>
          <w:color w:val="000000"/>
          <w:b w:val="off"/>
          <w:i w:val="off"/>
        </w:rPr>
        <w:t>遍量化的直陈条件式，也是由于像“M”这样的可自由采用的关系</w:t>
      </w:r>
      <w:r>
        <w:rPr>
          <w:rFonts w:ascii="宋体" w:hAnsi="宋体" w:cs="宋体" w:eastAsia="宋体"/>
          <w:sz w:val="49"/>
          <w:spacing w:val="0"/>
          <w:color w:val="000000"/>
          <w:b w:val="off"/>
          <w:i w:val="off"/>
        </w:rPr>
        <w:t>词。对于其他语词，之所以放弃它们似乎只是要与科学趋势本身保</w:t>
      </w:r>
      <w:r>
        <w:rPr>
          <w:rFonts w:ascii="宋体" w:hAnsi="宋体" w:cs="宋体" w:eastAsia="宋体"/>
          <w:sz w:val="49"/>
          <w:spacing w:val="0"/>
          <w:color w:val="000000"/>
          <w:b w:val="off"/>
          <w:i w:val="off"/>
        </w:rPr>
        <w:t>持一致：宁取明确的结构(不管假定的还是发现的)而不要无条件</w:t>
      </w:r>
      <w:r>
        <w:rPr>
          <w:rFonts w:ascii="宋体" w:hAnsi="宋体" w:cs="宋体" w:eastAsia="宋体"/>
          <w:sz w:val="49"/>
          <w:spacing w:val="0"/>
          <w:color w:val="000000"/>
          <w:b w:val="off"/>
          <w:i w:val="off"/>
        </w:rPr>
        <w:t>的因果性。[39]</w:t>
      </w:r>
      <w:bookmarkEnd w:id="4091"/>
    </w:p>
    <w:p>
      <w:pPr>
        <w:pageBreakBefore w:val="off"/>
        <w:tabs/>
        <w:wordWrap w:val="off"/>
        <w:spacing w:before="0" w:after="0" w:line="920" w:lineRule="atLeast"/>
        <w:ind w:left="80" w:right="40" w:firstLine="1040"/>
        <w:jc w:val="both"/>
        <w:textAlignment w:val="baseline"/>
        <w:rPr>
          <w:sz w:val="49"/>
        </w:rPr>
      </w:pPr>
      <w:bookmarkStart w:name="" w:id="4092"/>
      <w:r>
        <w:rPr>
          <w:rFonts w:ascii="宋体" w:hAnsi="宋体" w:cs="宋体" w:eastAsia="宋体"/>
          <w:sz w:val="49"/>
          <w:spacing w:val="0"/>
          <w:color w:val="000000"/>
          <w:b w:val="off"/>
          <w:i w:val="off"/>
        </w:rPr>
        <w:t>至于直陈条件式，不存在什么问题。在其未被量化的形式“如果 226</w:t>
      </w:r>
      <w:r>
        <w:rPr>
          <w:rFonts w:ascii="宋体" w:hAnsi="宋体" w:cs="宋体" w:eastAsia="宋体"/>
          <w:sz w:val="49"/>
          <w:spacing w:val="0"/>
          <w:color w:val="000000"/>
          <w:b w:val="off"/>
          <w:i w:val="off"/>
        </w:rPr>
        <w:t>p，那么q”中，当前件为假时最好把它看做会有一真值空隙(见第</w:t>
      </w:r>
      <w:r>
        <w:rPr>
          <w:rFonts w:ascii="宋体" w:hAnsi="宋体" w:cs="宋体" w:eastAsia="宋体"/>
          <w:sz w:val="49"/>
          <w:spacing w:val="0"/>
          <w:color w:val="000000"/>
          <w:b w:val="off"/>
          <w:i w:val="off"/>
        </w:rPr>
        <w:t>37节)。由于我们就单独词项指出的同一理由，这一空隙也令人感到</w:t>
      </w:r>
      <w:r>
        <w:rPr>
          <w:rFonts w:ascii="宋体" w:hAnsi="宋体" w:cs="宋体" w:eastAsia="宋体"/>
          <w:sz w:val="49"/>
          <w:spacing w:val="0"/>
          <w:color w:val="000000"/>
          <w:b w:val="off"/>
          <w:i w:val="off"/>
        </w:rPr>
        <w:t>棘手：它不能为记法形式所识别。如果以良好标准记法的精神直接封</w:t>
      </w:r>
      <w:r>
        <w:rPr>
          <w:rFonts w:ascii="宋体" w:hAnsi="宋体" w:cs="宋体" w:eastAsia="宋体"/>
          <w:sz w:val="49"/>
          <w:spacing w:val="0"/>
          <w:color w:val="000000"/>
          <w:b w:val="off"/>
          <w:i w:val="off"/>
        </w:rPr>
        <w:t>闭它，那么我们得到的(像我们之前麦加拉的斐洛和弗雷格那样)只</w:t>
      </w:r>
      <w:r>
        <w:rPr>
          <w:rFonts w:ascii="宋体" w:hAnsi="宋体" w:cs="宋体" w:eastAsia="宋体"/>
          <w:sz w:val="49"/>
          <w:spacing w:val="0"/>
          <w:color w:val="000000"/>
          <w:b w:val="off"/>
          <w:i w:val="off"/>
        </w:rPr>
        <w:t>不过是实质条件式(见第41节)，一个真值函项。[40]</w:t>
      </w:r>
      <w:bookmarkEnd w:id="4092"/>
    </w:p>
    <w:p>
      <w:pPr>
        <w:pageBreakBefore w:val="off"/>
        <w:tabs/>
        <w:wordWrap w:val="off"/>
        <w:spacing w:before="0" w:after="0" w:line="920" w:lineRule="atLeast"/>
        <w:ind w:left="80" w:right="0" w:firstLine="1040"/>
        <w:jc w:val="both"/>
        <w:textAlignment w:val="baseline"/>
        <w:rPr>
          <w:sz w:val="49"/>
        </w:rPr>
      </w:pPr>
      <w:bookmarkStart w:name="" w:id="4093"/>
      <w:r>
        <w:rPr>
          <w:rFonts w:ascii="宋体" w:hAnsi="宋体" w:cs="宋体" w:eastAsia="宋体"/>
          <w:sz w:val="49"/>
          <w:spacing w:val="0"/>
          <w:color w:val="000000"/>
          <w:b w:val="off"/>
          <w:i w:val="off"/>
        </w:rPr>
        <w:t>对实质条件式的过分指责是由罗素的“蕴涵”(implication)一</w:t>
      </w:r>
      <w:r>
        <w:rPr>
          <w:rFonts w:ascii="宋体" w:hAnsi="宋体" w:cs="宋体" w:eastAsia="宋体"/>
          <w:sz w:val="49"/>
          <w:spacing w:val="0"/>
          <w:color w:val="000000"/>
          <w:b w:val="off"/>
          <w:i w:val="off"/>
        </w:rPr>
        <w:t>词引起的(见第41节)，但即使并非如此，人们本来也会提出某种反</w:t>
      </w:r>
      <w:r>
        <w:rPr>
          <w:rFonts w:ascii="宋体" w:hAnsi="宋体" w:cs="宋体" w:eastAsia="宋体"/>
          <w:sz w:val="49"/>
          <w:spacing w:val="0"/>
          <w:color w:val="000000"/>
          <w:b w:val="off"/>
          <w:i w:val="off"/>
        </w:rPr>
        <w:t>对意见的。我并不想基于下述的主张为实质条件式辩护，即除了真值</w:t>
      </w:r>
      <w:r>
        <w:rPr>
          <w:rFonts w:ascii="宋体" w:hAnsi="宋体" w:cs="宋体" w:eastAsia="宋体"/>
          <w:sz w:val="49"/>
          <w:spacing w:val="0"/>
          <w:color w:val="000000"/>
          <w:b w:val="off"/>
          <w:i w:val="off"/>
        </w:rPr>
        <w:t>空隙之外，它与日常用法的直陈条件式没有什么不同；因为正如其他</w:t>
      </w:r>
      <w:r>
        <w:rPr>
          <w:rFonts w:ascii="宋体" w:hAnsi="宋体" w:cs="宋体" w:eastAsia="宋体"/>
          <w:sz w:val="49"/>
          <w:spacing w:val="0"/>
          <w:color w:val="000000"/>
          <w:b w:val="off"/>
          <w:i w:val="off"/>
        </w:rPr>
        <w:t>涉及标准记法之处一样，这儿也与用法无关。我们无须问实质条件式</w:t>
      </w:r>
      <w:r>
        <w:rPr>
          <w:rFonts w:ascii="宋体" w:hAnsi="宋体" w:cs="宋体" w:eastAsia="宋体"/>
          <w:sz w:val="49"/>
          <w:spacing w:val="0"/>
          <w:color w:val="000000"/>
          <w:b w:val="off"/>
          <w:i w:val="off"/>
        </w:rPr>
        <w:t>从某种角度看是否构成对日常直陈条件式的一种真正的语义分析；我</w:t>
      </w:r>
      <w:r>
        <w:rPr>
          <w:rFonts w:ascii="宋体" w:hAnsi="宋体" w:cs="宋体" w:eastAsia="宋体"/>
          <w:sz w:val="49"/>
          <w:spacing w:val="0"/>
          <w:color w:val="000000"/>
          <w:b w:val="off"/>
          <w:i w:val="off"/>
        </w:rPr>
        <w:t>们只须注意，它有时为全称量化所加强，总的来说表明有助于克服交</w:t>
      </w:r>
      <w:r>
        <w:rPr>
          <w:rFonts w:ascii="宋体" w:hAnsi="宋体" w:cs="宋体" w:eastAsia="宋体"/>
          <w:sz w:val="49"/>
          <w:spacing w:val="0"/>
          <w:color w:val="000000"/>
          <w:b w:val="off"/>
          <w:i w:val="off"/>
        </w:rPr>
        <w:t>流的障碍，否则我们就会在这些发生障碍之处引入日常的直陈条件式</w:t>
      </w:r>
      <w:r>
        <w:rPr>
          <w:rFonts w:ascii="宋体" w:hAnsi="宋体" w:cs="宋体" w:eastAsia="宋体"/>
          <w:sz w:val="49"/>
          <w:spacing w:val="0"/>
          <w:color w:val="000000"/>
          <w:b w:val="off"/>
          <w:i w:val="off"/>
        </w:rPr>
        <w:t>了。尤其是，凡是有一个直陈的“如果——那么”出现在前面几页公式</w:t>
      </w:r>
      <w:r>
        <w:rPr>
          <w:rFonts w:ascii="宋体" w:hAnsi="宋体" w:cs="宋体" w:eastAsia="宋体"/>
          <w:sz w:val="49"/>
          <w:spacing w:val="0"/>
          <w:color w:val="000000"/>
          <w:b w:val="off"/>
          <w:i w:val="off"/>
        </w:rPr>
        <w:t>中的地方，都证明了这一点；在每个这样的地方，它都可以令人满意</w:t>
      </w:r>
      <w:bookmarkEnd w:id="4093"/>
    </w:p>
    <w:p>
      <w:pPr>
        <w:pageBreakBefore w:val="off"/>
        <w:tabs/>
        <w:wordWrap w:val="off"/>
        <w:spacing w:before="0" w:after="0" w:line="640" w:lineRule="atLeast"/>
        <w:ind w:left="0" w:right="40"/>
        <w:jc w:val="right"/>
        <w:textAlignment w:val="baseline"/>
        <w:rPr>
          <w:sz w:val="47"/>
        </w:rPr>
      </w:pPr>
      <w:bookmarkStart w:name="" w:id="4094"/>
      <w:r>
        <w:rPr>
          <w:rFonts w:ascii="黑体" w:hAnsi="黑体" w:cs="黑体" w:eastAsia="黑体"/>
          <w:sz w:val="47"/>
          <w:spacing w:val="0"/>
          <w:color w:val="000000"/>
          <w:b w:val="off"/>
          <w:i w:val="off"/>
        </w:rPr>
        <w:t>257</w:t>
      </w:r>
      <w:bookmarkEnd w:id="4094"/>
    </w:p>
    <w:p>
      <w:r>
        <w:t/>
      </w:r>
    </w:p>
    <w:p>
      <w:pPr>
        <w:sectPr>
          <w:footerReference r:id="rId745"/>
          <w:headerReference r:id="rId746" w:type="default"/>
          <w:type w:val="nextPage"/>
          <w:pgSz w:w="21240" w:h="31680"/>
          <w:pgMar w:left="2560" w:top="1900" w:right="2560" w:bottom="1900" w:header="1600" w:footer="1600"/>
          <w:cols w:num="1"/>
        </w:sectPr>
      </w:pPr>
    </w:p>
    <w:p>
      <w:pPr>
        <w:pageBreakBefore w:val="off"/>
        <w:tabs/>
        <w:wordWrap w:val="off"/>
        <w:spacing w:before="600" w:after="0" w:line="660" w:lineRule="atLeast"/>
        <w:ind w:left="680" w:right="0"/>
        <w:jc w:val="both"/>
        <w:textAlignment w:val="baseline"/>
        <w:rPr>
          <w:sz w:val="48"/>
        </w:rPr>
      </w:pPr>
      <w:bookmarkStart w:name="" w:id="4095"/>
      <w:r>
        <w:rPr>
          <w:rFonts w:ascii="黑体" w:hAnsi="黑体" w:cs="黑体" w:eastAsia="黑体"/>
          <w:sz w:val="48"/>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114300</wp:posOffset>
            </wp:positionV>
            <wp:extent cx="368300" cy="647700"/>
            <wp:wrapNone/>
            <wp:docPr id="432" name="Drawing 432"/>
            <a:graphic xmlns:a="http://schemas.openxmlformats.org/drawingml/2006/main">
              <a:graphicData uri="http://schemas.openxmlformats.org/drawingml/2006/picture">
                <pic:pic xmlns:pic="http://schemas.openxmlformats.org/drawingml/2006/picture">
                  <pic:nvPicPr>
                    <pic:cNvPr id="0" name="Picture 431"/>
                    <pic:cNvPicPr>
                      <a:picLocks noChangeAspect="true"/>
                    </pic:cNvPicPr>
                  </pic:nvPicPr>
                  <pic:blipFill>
                    <a:blip r:embed="rId162"/>
                    <a:stretch>
                      <a:fillRect/>
                    </a:stretch>
                  </pic:blipFill>
                  <pic:spPr>
                    <a:xfrm>
                      <a:off x="0" y="0"/>
                      <a:ext cx="368300" cy="647700"/>
                    </a:xfrm>
                    <a:prstGeom prst="rect">
                      <a:avLst/>
                    </a:prstGeom>
                  </pic:spPr>
                </pic:pic>
              </a:graphicData>
            </a:graphic>
          </wp:anchor>
        </w:drawing>
      </w:r>
      <w:bookmarkEnd w:id="4095"/>
    </w:p>
    <w:p>
      <w:pPr>
        <w:pageBreakBefore w:val="off"/>
        <w:tabs/>
        <w:wordWrap w:val="off"/>
        <w:spacing w:before="0" w:after="0" w:line="680" w:lineRule="exact"/>
        <w:ind w:left="0" w:right="0"/>
        <w:jc w:val="both"/>
        <w:textAlignment w:val="baseline"/>
        <w:rPr>
          <w:sz w:val="48"/>
        </w:rPr>
      </w:pPr>
      <w:bookmarkStart w:name="" w:id="4096"/>
      <w:r>
        <w:rPr>
          <w:rFonts w:ascii="宋体" w:hAnsi="宋体" w:cs="宋体" w:eastAsia="宋体"/>
          <w:sz w:val="48"/>
          <w:spacing w:val="0"/>
          <w:color w:val="000000"/>
          <w:b w:val="off"/>
          <w:i w:val="off"/>
        </w:rPr>
        <w:t/>
      </w:r>
      <w:bookmarkEnd w:id="4096"/>
    </w:p>
    <w:p>
      <w:pPr>
        <w:pageBreakBefore w:val="off"/>
        <w:tabs/>
        <w:wordWrap w:val="off"/>
        <w:spacing w:before="0" w:after="0" w:line="940" w:lineRule="atLeast"/>
        <w:ind w:left="40" w:right="0"/>
        <w:jc w:val="both"/>
        <w:textAlignment w:val="baseline"/>
        <w:rPr>
          <w:sz w:val="49"/>
        </w:rPr>
      </w:pPr>
      <w:bookmarkStart w:name="" w:id="4097"/>
      <w:r>
        <w:rPr>
          <w:rFonts w:ascii="宋体" w:hAnsi="宋体" w:cs="宋体" w:eastAsia="宋体"/>
          <w:sz w:val="49"/>
          <w:spacing w:val="0"/>
          <w:color w:val="000000"/>
          <w:b w:val="off"/>
          <w:i w:val="off"/>
        </w:rPr>
        <w:t>地被理解为实质条件式。</w:t>
      </w:r>
      <w:bookmarkEnd w:id="4097"/>
    </w:p>
    <w:p>
      <w:pPr>
        <w:pageBreakBefore w:val="off"/>
        <w:tabs/>
        <w:wordWrap w:val="off"/>
        <w:spacing w:before="0" w:after="0" w:line="960" w:lineRule="exact"/>
        <w:ind w:left="0" w:right="0"/>
        <w:jc w:val="both"/>
        <w:textAlignment w:val="baseline"/>
        <w:rPr>
          <w:sz w:val="49"/>
        </w:rPr>
      </w:pPr>
      <w:bookmarkStart w:name="" w:id="4098"/>
      <w:r>
        <w:rPr>
          <w:rFonts w:ascii="宋体" w:hAnsi="宋体" w:cs="宋体" w:eastAsia="宋体"/>
          <w:sz w:val="49"/>
          <w:spacing w:val="0"/>
          <w:color w:val="000000"/>
          <w:b w:val="off"/>
          <w:i w:val="off"/>
        </w:rPr>
        <w:t/>
      </w:r>
      <w:bookmarkEnd w:id="4098"/>
    </w:p>
    <w:p>
      <w:pPr>
        <w:pageBreakBefore w:val="off"/>
        <w:tabs/>
        <w:wordWrap w:val="off"/>
        <w:spacing w:before="0" w:after="0" w:line="980" w:lineRule="atLeast"/>
        <w:ind w:left="40" w:right="0"/>
        <w:jc w:val="both"/>
        <w:textAlignment w:val="baseline"/>
        <w:rPr>
          <w:sz w:val="74"/>
        </w:rPr>
      </w:pPr>
      <w:bookmarkStart w:name="" w:id="4099"/>
      <w:r>
        <w:rPr>
          <w:rFonts w:ascii="黑体" w:hAnsi="黑体" w:cs="黑体" w:eastAsia="黑体"/>
          <w:sz w:val="74"/>
          <w:spacing w:val="0"/>
          <w:color w:val="000000"/>
          <w:b w:val="on"/>
          <w:i w:val="off"/>
        </w:rPr>
        <w:t>47.理论的一个框架</w:t>
      </w:r>
      <w:bookmarkEnd w:id="4099"/>
    </w:p>
    <w:p>
      <w:pPr>
        <w:pageBreakBefore w:val="off"/>
        <w:tabs/>
        <w:wordWrap w:val="off"/>
        <w:spacing w:before="0" w:after="0" w:line="960" w:lineRule="exact"/>
        <w:ind w:left="0" w:right="0"/>
        <w:jc w:val="both"/>
        <w:textAlignment w:val="baseline"/>
        <w:rPr>
          <w:sz w:val="49"/>
        </w:rPr>
      </w:pPr>
      <w:bookmarkStart w:name="" w:id="4100"/>
      <w:r>
        <w:rPr>
          <w:rFonts w:ascii="宋体" w:hAnsi="宋体" w:cs="宋体" w:eastAsia="宋体"/>
          <w:sz w:val="49"/>
          <w:spacing w:val="0"/>
          <w:color w:val="000000"/>
          <w:b w:val="off"/>
          <w:i w:val="off"/>
        </w:rPr>
        <w:t/>
      </w:r>
      <w:bookmarkEnd w:id="4100"/>
    </w:p>
    <w:p>
      <w:pPr>
        <w:pageBreakBefore w:val="off"/>
        <w:tabs/>
        <w:wordWrap w:val="off"/>
        <w:spacing w:before="0" w:after="0" w:line="940" w:lineRule="atLeast"/>
        <w:ind w:left="0" w:right="60" w:firstLine="1060"/>
        <w:jc w:val="both"/>
        <w:textAlignment w:val="baseline"/>
        <w:rPr>
          <w:sz w:val="49"/>
        </w:rPr>
      </w:pPr>
      <w:bookmarkStart w:name="" w:id="4101"/>
      <w:r>
        <w:rPr>
          <w:rFonts w:ascii="宋体" w:hAnsi="宋体" w:cs="宋体" w:eastAsia="宋体"/>
          <w:sz w:val="49"/>
          <w:spacing w:val="0"/>
          <w:color w:val="000000"/>
          <w:b w:val="off"/>
          <w:i w:val="off"/>
        </w:rPr>
        <w:t>在第五章，把时态和单独词项消除之后，我们的标准记法仍然允</w:t>
      </w:r>
      <w:r>
        <w:rPr>
          <w:rFonts w:ascii="宋体" w:hAnsi="宋体" w:cs="宋体" w:eastAsia="宋体"/>
          <w:sz w:val="49"/>
          <w:spacing w:val="0"/>
          <w:color w:val="000000"/>
          <w:b w:val="off"/>
          <w:i w:val="off"/>
        </w:rPr>
        <w:t>许保留标示词。标准记法的语句并不限于永恒句。不过对永恒句有某</w:t>
      </w:r>
      <w:r>
        <w:rPr>
          <w:rFonts w:ascii="宋体" w:hAnsi="宋体" w:cs="宋体" w:eastAsia="宋体"/>
          <w:sz w:val="49"/>
          <w:spacing w:val="0"/>
          <w:color w:val="000000"/>
          <w:b w:val="off"/>
          <w:i w:val="off"/>
        </w:rPr>
        <w:t xml:space="preserve">  种偏重，而且自从有文字以来就一直如此。就一个语句的某些话语可</w:t>
      </w:r>
      <w:r>
        <w:rPr>
          <w:rFonts w:ascii="宋体" w:hAnsi="宋体" w:cs="宋体" w:eastAsia="宋体"/>
          <w:sz w:val="49"/>
          <w:spacing w:val="0"/>
          <w:color w:val="000000"/>
          <w:b w:val="off"/>
          <w:i w:val="off"/>
        </w:rPr>
        <w:t>以为真，另一些话语可以为假而言，它要求我们有关于话语环境的知</w:t>
      </w:r>
      <w:r>
        <w:rPr>
          <w:rFonts w:ascii="宋体" w:hAnsi="宋体" w:cs="宋体" w:eastAsia="宋体"/>
          <w:sz w:val="49"/>
          <w:spacing w:val="0"/>
          <w:color w:val="000000"/>
          <w:b w:val="off"/>
          <w:i w:val="off"/>
        </w:rPr>
        <w:t>识；而且这样的知识在书面语言比在口头语言中要少。</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1168400</wp:posOffset>
                </wp:positionV>
                <wp:extent cx="673100" cy="469900"/>
                <wp:wrapNone/>
                <wp:docPr id="433" name="文本框 433"/>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102"/>
                            <w:r>
                              <w:rPr>
                                <w:rFonts w:ascii="宋体" w:hAnsi="宋体" w:cs="宋体" w:eastAsia="宋体"/>
                                <w:sz w:val="49"/>
                                <w:spacing w:val="0"/>
                                <w:color w:val="000000"/>
                                <w:b w:val="off"/>
                                <w:i w:val="off"/>
                              </w:rPr>
                              <w:t>227</w:t>
                            </w:r>
                            <w:bookmarkEnd w:id="4102"/>
                          </w:p>
                        </w:txbxContent>
                      </wps:txbx>
                      <wps:bodyPr wrap="square" lIns="0" rIns="0" tIns="0" bIns="0" vert="horz" anchor="t">
                        <a:noAutofit/>
                      </wps:bodyPr>
                    </wps:wsp>
                  </a:graphicData>
                </a:graphic>
              </wp:anchor>
            </w:drawing>
          </mc:Choice>
          <mc:Fallback>
            <w:pict>
              <v:shape type="#_x0000_t202" filled="f" stroked="f" style="margin-left:68pt;margin-top:92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103"/>
                      <w:r>
                        <w:rPr>
                          <w:rFonts w:ascii="宋体" w:hAnsi="宋体" w:cs="宋体" w:eastAsia="宋体"/>
                          <w:sz w:val="49"/>
                          <w:spacing w:val="0"/>
                          <w:color w:val="000000"/>
                          <w:b w:val="off"/>
                          <w:i w:val="off"/>
                        </w:rPr>
                        <w:t>227</w:t>
                      </w:r>
                      <w:bookmarkEnd w:id="4103"/>
                    </w:p>
                  </w:txbxContent>
                </v:textbox>
              </v:shape>
            </w:pict>
          </mc:Fallback>
        </mc:AlternateContent>
      </w:r>
      <w:bookmarkEnd w:id="4101"/>
    </w:p>
    <w:p>
      <w:pPr>
        <w:pageBreakBefore w:val="off"/>
        <w:tabs/>
        <w:wordWrap w:val="off"/>
        <w:spacing w:before="0" w:after="0" w:line="940" w:lineRule="atLeast"/>
        <w:ind w:left="40" w:right="60" w:firstLine="1060"/>
        <w:jc w:val="both"/>
        <w:textAlignment w:val="baseline"/>
        <w:rPr>
          <w:sz w:val="49"/>
        </w:rPr>
      </w:pPr>
      <w:bookmarkStart w:name="" w:id="4104"/>
      <w:r>
        <w:rPr>
          <w:rFonts w:ascii="宋体" w:hAnsi="宋体" w:cs="宋体" w:eastAsia="宋体"/>
          <w:sz w:val="49"/>
          <w:spacing w:val="0"/>
          <w:color w:val="000000"/>
          <w:b w:val="off"/>
          <w:i w:val="off"/>
        </w:rPr>
        <w:t>书写对于严格科学非常重要，因为只有通过文字记录，科学才能</w:t>
      </w:r>
      <w:r>
        <w:rPr>
          <w:rFonts w:ascii="宋体" w:hAnsi="宋体" w:cs="宋体" w:eastAsia="宋体"/>
          <w:sz w:val="49"/>
          <w:spacing w:val="0"/>
          <w:color w:val="000000"/>
          <w:b w:val="off"/>
          <w:i w:val="off"/>
        </w:rPr>
        <w:t>够积累下来；保留时间越长，话语的环境因素就越淡化。而且理论科</w:t>
      </w:r>
      <w:r>
        <w:rPr>
          <w:rFonts w:ascii="宋体" w:hAnsi="宋体" w:cs="宋体" w:eastAsia="宋体"/>
          <w:sz w:val="49"/>
          <w:spacing w:val="0"/>
          <w:color w:val="000000"/>
          <w:b w:val="off"/>
          <w:i w:val="off"/>
        </w:rPr>
        <w:t>学的精神，除了需要书写之外，还要求真值的固定性。此时此地为真</w:t>
      </w:r>
      <w:r>
        <w:rPr>
          <w:rFonts w:ascii="宋体" w:hAnsi="宋体" w:cs="宋体" w:eastAsia="宋体"/>
          <w:sz w:val="49"/>
          <w:spacing w:val="0"/>
          <w:color w:val="000000"/>
          <w:b w:val="off"/>
          <w:i w:val="off"/>
        </w:rPr>
        <w:t>的东西越是趋向于在彼时彼地为真，这才越是为科学家所渴望发现的</w:t>
      </w:r>
      <w:r>
        <w:rPr>
          <w:rFonts w:ascii="宋体" w:hAnsi="宋体" w:cs="宋体" w:eastAsia="宋体"/>
          <w:sz w:val="49"/>
          <w:spacing w:val="0"/>
          <w:color w:val="000000"/>
          <w:b w:val="off"/>
          <w:i w:val="off"/>
        </w:rPr>
        <w:t>那类东西。科学资料源于观察句，虽然观察句只有在一个个地被说出</w:t>
      </w:r>
      <w:r>
        <w:rPr>
          <w:rFonts w:ascii="宋体" w:hAnsi="宋体" w:cs="宋体" w:eastAsia="宋体"/>
          <w:sz w:val="49"/>
          <w:spacing w:val="0"/>
          <w:color w:val="000000"/>
          <w:b w:val="off"/>
          <w:i w:val="off"/>
        </w:rPr>
        <w:t>时才是真的，但从这些资料中得出的理论语句却倾向于成为永恒句。</w:t>
      </w:r>
      <w:bookmarkEnd w:id="4104"/>
    </w:p>
    <w:p>
      <w:pPr>
        <w:pageBreakBefore w:val="off"/>
        <w:tabs/>
        <w:wordWrap w:val="off"/>
        <w:spacing w:before="0" w:after="0" w:line="940" w:lineRule="atLeast"/>
        <w:ind w:left="120" w:right="0" w:firstLine="1060"/>
        <w:jc w:val="both"/>
        <w:textAlignment w:val="baseline"/>
        <w:rPr>
          <w:sz w:val="49"/>
        </w:rPr>
      </w:pPr>
      <w:bookmarkStart w:name="" w:id="4105"/>
      <w:r>
        <w:rPr>
          <w:rFonts w:ascii="宋体" w:hAnsi="宋体" w:cs="宋体" w:eastAsia="宋体"/>
          <w:sz w:val="49"/>
          <w:spacing w:val="0"/>
          <w:color w:val="000000"/>
          <w:b w:val="off"/>
          <w:i w:val="off"/>
        </w:rPr>
        <w:t>这种趋向的一个结果（这个结果又加强了这一趋向），是逻辑理</w:t>
      </w:r>
      <w:r>
        <w:rPr>
          <w:rFonts w:ascii="宋体" w:hAnsi="宋体" w:cs="宋体" w:eastAsia="宋体"/>
          <w:sz w:val="49"/>
          <w:spacing w:val="0"/>
          <w:color w:val="000000"/>
          <w:b w:val="off"/>
          <w:i w:val="off"/>
        </w:rPr>
        <w:t>论的简化。根据一个语句在一次出现时为真则在下次出现时亦为真这</w:t>
      </w:r>
      <w:r>
        <w:rPr>
          <w:rFonts w:ascii="宋体" w:hAnsi="宋体" w:cs="宋体" w:eastAsia="宋体"/>
          <w:sz w:val="49"/>
          <w:spacing w:val="0"/>
          <w:color w:val="000000"/>
          <w:b w:val="off"/>
          <w:i w:val="off"/>
        </w:rPr>
        <w:t>个假定，逻辑推理规律跟语句的重现有关。甚至从“p且q”（这里</w:t>
      </w:r>
      <w:r>
        <w:rPr>
          <w:rFonts w:ascii="宋体" w:hAnsi="宋体" w:cs="宋体" w:eastAsia="宋体"/>
          <w:sz w:val="49"/>
          <w:spacing w:val="0"/>
          <w:color w:val="000000"/>
          <w:b w:val="off"/>
          <w:i w:val="off"/>
        </w:rPr>
        <w:t>“p”和“q”代表语句）推论“p”就是一个适例。任何不是依据真</w:t>
      </w:r>
      <w:r>
        <w:rPr>
          <w:rFonts w:ascii="宋体" w:hAnsi="宋体" w:cs="宋体" w:eastAsia="宋体"/>
          <w:sz w:val="49"/>
          <w:spacing w:val="0"/>
          <w:color w:val="000000"/>
          <w:b w:val="off"/>
          <w:i w:val="off"/>
        </w:rPr>
        <w:t>值固定性的计划都会是复杂得不值得去做的。</w:t>
      </w:r>
      <w:bookmarkEnd w:id="4105"/>
    </w:p>
    <w:p>
      <w:pPr>
        <w:pageBreakBefore w:val="off"/>
        <w:tabs/>
        <w:wordWrap w:val="off"/>
        <w:spacing w:before="0" w:after="0" w:line="940" w:lineRule="atLeast"/>
        <w:ind w:left="160" w:right="0" w:firstLine="1060"/>
        <w:jc w:val="both"/>
        <w:textAlignment w:val="baseline"/>
        <w:rPr>
          <w:sz w:val="49"/>
        </w:rPr>
      </w:pPr>
      <w:bookmarkStart w:name="" w:id="4106"/>
      <w:r>
        <w:rPr>
          <w:rFonts w:ascii="宋体" w:hAnsi="宋体" w:cs="宋体" w:eastAsia="宋体"/>
          <w:sz w:val="49"/>
          <w:spacing w:val="0"/>
          <w:color w:val="000000"/>
          <w:b w:val="off"/>
          <w:i w:val="off"/>
        </w:rPr>
        <w:t>我们确实将逻辑应用于其真值随着时间和说话者的变化而变化的</w:t>
      </w:r>
      <w:r>
        <w:rPr>
          <w:rFonts w:ascii="宋体" w:hAnsi="宋体" w:cs="宋体" w:eastAsia="宋体"/>
          <w:sz w:val="49"/>
          <w:spacing w:val="0"/>
          <w:color w:val="000000"/>
          <w:b w:val="off"/>
          <w:i w:val="off"/>
        </w:rPr>
        <w:t>语句。我们对暂时的和代词性的指称，乃至歧义词的含义，都不予确</w:t>
      </w:r>
      <w:r>
        <w:rPr>
          <w:rFonts w:ascii="宋体" w:hAnsi="宋体" w:cs="宋体" w:eastAsia="宋体"/>
          <w:sz w:val="49"/>
          <w:spacing w:val="0"/>
          <w:color w:val="000000"/>
          <w:b w:val="off"/>
          <w:i w:val="off"/>
        </w:rPr>
        <w:t>定，只是因为在任何特定说话场合确定这些事情的环境因素可望在有</w:t>
      </w:r>
      <w:r>
        <w:rPr>
          <w:rFonts w:ascii="宋体" w:hAnsi="宋体" w:cs="宋体" w:eastAsia="宋体"/>
          <w:sz w:val="49"/>
          <w:spacing w:val="0"/>
          <w:color w:val="000000"/>
          <w:b w:val="off"/>
          <w:i w:val="off"/>
        </w:rPr>
        <w:t>关的论域内一致地确定它们。偶尔这一期望落空，我们便有歧义词的</w:t>
      </w:r>
      <w:r>
        <w:rPr>
          <w:rFonts w:ascii="宋体" w:hAnsi="宋体" w:cs="宋体" w:eastAsia="宋体"/>
          <w:sz w:val="49"/>
          <w:spacing w:val="0"/>
          <w:color w:val="000000"/>
          <w:b w:val="off"/>
          <w:i w:val="off"/>
        </w:rPr>
        <w:t>谬误(fallacy ofequivocation)。逻辑理论的应用者必须对这一危险保</w:t>
      </w:r>
      <w:r>
        <w:rPr>
          <w:rFonts w:ascii="宋体" w:hAnsi="宋体" w:cs="宋体" w:eastAsia="宋体"/>
          <w:sz w:val="49"/>
          <w:spacing w:val="0"/>
          <w:color w:val="000000"/>
          <w:b w:val="off"/>
          <w:i w:val="off"/>
        </w:rPr>
        <w:t>持警惕，当出现这种威胁时，必须把那些违反规则的语句详述出来：</w:t>
      </w:r>
      <w:r>
        <w:rPr>
          <w:rFonts w:ascii="宋体" w:hAnsi="宋体" w:cs="宋体" w:eastAsia="宋体"/>
          <w:sz w:val="49"/>
          <w:spacing w:val="0"/>
          <w:color w:val="000000"/>
          <w:b w:val="off"/>
          <w:i w:val="off"/>
        </w:rPr>
        <w:t>但别涉入永恒句，只要把在论证过程中本会被揭露的任何区别标示出</w:t>
      </w:r>
      <w:r>
        <w:rPr>
          <w:rFonts w:ascii="黑体" w:hAnsi="黑体" w:cs="黑体" w:eastAsia="黑体"/>
          <w:sz w:val="49"/>
          <w:spacing w:val="0"/>
          <w:color w:val="000000"/>
          <w:b w:val="off"/>
          <w:i w:val="off"/>
        </w:rPr>
        <w:t>258</w:t>
      </w:r>
      <w:bookmarkEnd w:id="4106"/>
    </w:p>
    <w:p>
      <w:r>
        <w:t/>
      </w:r>
    </w:p>
    <w:p>
      <w:pPr>
        <w:sectPr>
          <w:footerReference r:id="rId747"/>
          <w:headerReference r:id="rId748" w:type="default"/>
          <w:type w:val="nextPage"/>
          <w:pgSz w:w="21240" w:h="31680"/>
          <w:pgMar w:left="2580" w:top="1820" w:right="2580" w:bottom="1820" w:header="1520" w:footer="1520"/>
          <w:cols w:num="1"/>
        </w:sectPr>
      </w:pPr>
    </w:p>
    <w:p>
      <w:pPr>
        <w:pageBreakBefore w:val="off"/>
        <w:tabs/>
        <w:wordWrap w:val="off"/>
        <w:spacing w:before="600" w:after="0" w:line="640" w:lineRule="atLeast"/>
        <w:ind w:left="0" w:right="980"/>
        <w:jc w:val="right"/>
        <w:textAlignment w:val="baseline"/>
        <w:rPr>
          <w:sz w:val="47"/>
        </w:rPr>
      </w:pPr>
      <w:bookmarkStart w:name="" w:id="4107"/>
      <w:r>
        <w:rPr>
          <w:rFonts w:ascii="黑体" w:hAnsi="黑体" w:cs="黑体" w:eastAsia="黑体"/>
          <w:sz w:val="47"/>
          <w:spacing w:val="0"/>
          <w:color w:val="000000"/>
          <w:b w:val="off"/>
          <w:i w:val="off"/>
        </w:rPr>
        <w:t>第六章逃离内涵</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38100</wp:posOffset>
            </wp:positionV>
            <wp:extent cx="431800" cy="774700"/>
            <wp:wrapNone/>
            <wp:docPr id="435" name="Drawing 435"/>
            <a:graphic xmlns:a="http://schemas.openxmlformats.org/drawingml/2006/main">
              <a:graphicData uri="http://schemas.openxmlformats.org/drawingml/2006/picture">
                <pic:pic xmlns:pic="http://schemas.openxmlformats.org/drawingml/2006/picture">
                  <pic:nvPicPr>
                    <pic:cNvPr id="0" name="Picture 434"/>
                    <pic:cNvPicPr>
                      <a:picLocks noChangeAspect="true"/>
                    </pic:cNvPicPr>
                  </pic:nvPicPr>
                  <pic:blipFill>
                    <a:blip r:embed="rId163"/>
                    <a:stretch>
                      <a:fillRect/>
                    </a:stretch>
                  </pic:blipFill>
                  <pic:spPr>
                    <a:xfrm>
                      <a:off x="0" y="0"/>
                      <a:ext cx="431800" cy="774700"/>
                    </a:xfrm>
                    <a:prstGeom prst="rect">
                      <a:avLst/>
                    </a:prstGeom>
                  </pic:spPr>
                </pic:pic>
              </a:graphicData>
            </a:graphic>
          </wp:anchor>
        </w:drawing>
      </w:r>
      <w:bookmarkEnd w:id="4107"/>
    </w:p>
    <w:p>
      <w:pPr>
        <w:pageBreakBefore w:val="off"/>
        <w:tabs/>
        <w:wordWrap w:val="off"/>
        <w:spacing w:before="420" w:after="0" w:line="920" w:lineRule="atLeast"/>
        <w:ind w:left="40" w:right="200"/>
        <w:jc w:val="both"/>
        <w:textAlignment w:val="baseline"/>
        <w:rPr>
          <w:sz w:val="51"/>
        </w:rPr>
      </w:pPr>
      <w:bookmarkStart w:name="" w:id="4108"/>
      <w:r>
        <w:rPr>
          <w:rFonts w:ascii="宋体" w:hAnsi="宋体" w:cs="宋体" w:eastAsia="宋体"/>
          <w:sz w:val="51"/>
          <w:spacing w:val="0"/>
          <w:color w:val="000000"/>
          <w:b w:val="off"/>
          <w:i w:val="off"/>
        </w:rPr>
        <w:t>来就够了。[41]永恒句与我们逻辑的关系就像银币与我国经济的关系：</w:t>
      </w:r>
      <w:r>
        <w:rPr>
          <w:rFonts w:ascii="宋体" w:hAnsi="宋体" w:cs="宋体" w:eastAsia="宋体"/>
          <w:sz w:val="51"/>
          <w:spacing w:val="0"/>
          <w:color w:val="000000"/>
          <w:b w:val="off"/>
          <w:i w:val="off"/>
        </w:rPr>
        <w:t>我们通常是见不到它们的，但需要利用它们进行结算。</w:t>
      </w:r>
      <w:bookmarkEnd w:id="4108"/>
    </w:p>
    <w:p>
      <w:pPr>
        <w:pageBreakBefore w:val="off"/>
        <w:tabs/>
        <w:wordWrap w:val="off"/>
        <w:spacing w:before="0" w:after="0" w:line="920" w:lineRule="atLeast"/>
        <w:ind w:left="40" w:right="160" w:firstLine="1020"/>
        <w:jc w:val="both"/>
        <w:textAlignment w:val="baseline"/>
        <w:rPr>
          <w:sz w:val="51"/>
        </w:rPr>
      </w:pPr>
      <w:bookmarkStart w:name="" w:id="4109"/>
      <w:r>
        <w:rPr>
          <w:rFonts w:ascii="宋体" w:hAnsi="宋体" w:cs="宋体" w:eastAsia="宋体"/>
          <w:sz w:val="51"/>
          <w:spacing w:val="0"/>
          <w:color w:val="000000"/>
          <w:b w:val="off"/>
          <w:i w:val="off"/>
        </w:rPr>
        <w:t>永恒句的首要特征是，它们是真本身(truth itself)的储藏所，</w:t>
      </w:r>
      <w:r>
        <w:rPr>
          <w:rFonts w:ascii="宋体" w:hAnsi="宋体" w:cs="宋体" w:eastAsia="宋体"/>
          <w:sz w:val="51"/>
          <w:spacing w:val="0"/>
          <w:color w:val="000000"/>
          <w:b w:val="off"/>
          <w:i w:val="off"/>
        </w:rPr>
        <w:t>从而也是所有科学的储藏所。就一个语句的确可说是真的而不只是在</w:t>
      </w:r>
      <w:r>
        <w:rPr>
          <w:rFonts w:ascii="宋体" w:hAnsi="宋体" w:cs="宋体" w:eastAsia="宋体"/>
          <w:sz w:val="51"/>
          <w:spacing w:val="0"/>
          <w:color w:val="000000"/>
          <w:b w:val="off"/>
          <w:i w:val="off"/>
        </w:rPr>
        <w:t>此时或对此人为真而言，它是一个永恒句。当我们的目的是构造世界</w:t>
      </w:r>
      <w:r>
        <w:rPr>
          <w:rFonts w:ascii="宋体" w:hAnsi="宋体" w:cs="宋体" w:eastAsia="宋体"/>
          <w:sz w:val="51"/>
          <w:spacing w:val="0"/>
          <w:color w:val="000000"/>
          <w:b w:val="off"/>
          <w:i w:val="off"/>
        </w:rPr>
        <w:t>的系统的严格规范形式时，我们不能满足于摒弃命题态度和虚拟条件</w:t>
      </w:r>
      <w:r>
        <w:rPr>
          <w:rFonts w:ascii="宋体" w:hAnsi="宋体" w:cs="宋体" w:eastAsia="宋体"/>
          <w:sz w:val="51"/>
          <w:spacing w:val="0"/>
          <w:color w:val="000000"/>
          <w:b w:val="off"/>
          <w:i w:val="off"/>
        </w:rPr>
        <w:t>式；我们还必须摒弃标示词和其他影响真值变易的因素。</w:t>
      </w:r>
      <w:bookmarkEnd w:id="4109"/>
    </w:p>
    <w:p>
      <w:pPr>
        <w:pageBreakBefore w:val="off"/>
        <w:tabs/>
        <w:wordWrap w:val="off"/>
        <w:spacing w:before="0" w:after="0" w:line="920" w:lineRule="atLeast"/>
        <w:ind w:left="40" w:right="100" w:firstLine="1020"/>
        <w:jc w:val="both"/>
        <w:textAlignment w:val="baseline"/>
        <w:rPr>
          <w:sz w:val="51"/>
        </w:rPr>
      </w:pPr>
      <w:bookmarkStart w:name="" w:id="4110"/>
      <w:r>
        <w:rPr>
          <w:rFonts w:ascii="宋体" w:hAnsi="宋体" w:cs="宋体" w:eastAsia="宋体"/>
          <w:sz w:val="51"/>
          <w:spacing w:val="0"/>
          <w:color w:val="000000"/>
          <w:b w:val="off"/>
          <w:i w:val="off"/>
        </w:rPr>
        <w:t>“因为”以及类似的因果类型的表达式跟虚拟条件式有一样的遭</w:t>
      </w:r>
      <w:r>
        <w:rPr>
          <w:rFonts w:ascii="宋体" w:hAnsi="宋体" w:cs="宋体" w:eastAsia="宋体"/>
          <w:sz w:val="51"/>
          <w:spacing w:val="0"/>
          <w:color w:val="000000"/>
          <w:b w:val="off"/>
          <w:i w:val="off"/>
        </w:rPr>
        <w:t>遇。通过将这些表达式和命题态度置于一旁，将模态和内涵抽象抛弃</w:t>
      </w:r>
      <w:r>
        <w:rPr>
          <w:rFonts w:ascii="宋体" w:hAnsi="宋体" w:cs="宋体" w:eastAsia="宋体"/>
          <w:sz w:val="51"/>
          <w:spacing w:val="0"/>
          <w:color w:val="000000"/>
          <w:b w:val="off"/>
          <w:i w:val="off"/>
        </w:rPr>
        <w:t>(见第41节和第44节)，将引语还原到拼写(见第30节)，将直陈条</w:t>
      </w:r>
      <w:r>
        <w:rPr>
          <w:rFonts w:ascii="宋体" w:hAnsi="宋体" w:cs="宋体" w:eastAsia="宋体"/>
          <w:sz w:val="51"/>
          <w:spacing w:val="0"/>
          <w:color w:val="000000"/>
          <w:b w:val="off"/>
          <w:i w:val="off"/>
        </w:rPr>
        <w:t>件式加以引导(见第46节)，除了借助真值函项和量化，我们不复有</w:t>
      </w:r>
      <w:r>
        <w:rPr>
          <w:rFonts w:ascii="宋体" w:hAnsi="宋体" w:cs="宋体" w:eastAsia="宋体"/>
          <w:sz w:val="51"/>
          <w:spacing w:val="0"/>
          <w:color w:val="000000"/>
          <w:b w:val="off"/>
          <w:i w:val="off"/>
        </w:rPr>
        <w:t>任何明显的理由将一些语句置入另一些语句。这种组合是如何有力已</w:t>
      </w:r>
      <w:r>
        <w:rPr>
          <w:rFonts w:ascii="宋体" w:hAnsi="宋体" w:cs="宋体" w:eastAsia="宋体"/>
          <w:sz w:val="51"/>
          <w:spacing w:val="0"/>
          <w:color w:val="000000"/>
          <w:b w:val="off"/>
          <w:i w:val="off"/>
        </w:rPr>
        <w:t>由科学的各个部分，尤其是弗雷格、皮亚诺及其后继者在数学上进行</w:t>
      </w:r>
      <w:r>
        <w:rPr>
          <w:rFonts w:ascii="宋体" w:hAnsi="宋体" w:cs="宋体" w:eastAsia="宋体"/>
          <w:sz w:val="51"/>
          <w:spacing w:val="0"/>
          <w:color w:val="000000"/>
          <w:b w:val="off"/>
          <w:i w:val="off"/>
        </w:rPr>
        <w:t>的广泛的逻辑规整化所证实。</w:t>
      </w:r>
      <w:bookmarkEnd w:id="4110"/>
    </w:p>
    <w:p>
      <w:pPr>
        <w:pageBreakBefore w:val="off"/>
        <w:tabs/>
        <w:wordWrap w:val="off"/>
        <w:spacing w:before="0" w:after="0" w:line="920" w:lineRule="atLeast"/>
        <w:ind w:left="40" w:right="80" w:firstLine="1020"/>
        <w:jc w:val="both"/>
        <w:textAlignment w:val="baseline"/>
        <w:rPr>
          <w:sz w:val="51"/>
        </w:rPr>
      </w:pPr>
      <w:bookmarkStart w:name="" w:id="4111"/>
      <w:r>
        <w:rPr>
          <w:rFonts w:ascii="宋体" w:hAnsi="宋体" w:cs="宋体" w:eastAsia="宋体"/>
          <w:sz w:val="51"/>
          <w:spacing w:val="0"/>
          <w:color w:val="000000"/>
          <w:b w:val="off"/>
          <w:i w:val="off"/>
        </w:rPr>
        <w:t>既然这样严格地看待标准记法，而且也坚持第五章所述的那种</w:t>
      </w:r>
      <w:r>
        <w:rPr>
          <w:rFonts w:ascii="宋体" w:hAnsi="宋体" w:cs="宋体" w:eastAsia="宋体"/>
          <w:sz w:val="51"/>
          <w:spacing w:val="0"/>
          <w:color w:val="000000"/>
          <w:b w:val="off"/>
          <w:i w:val="off"/>
        </w:rPr>
        <w:t>形式的经济，那么，我们要处理的就只有如下这些基本构造：述</w:t>
      </w:r>
      <w:r>
        <w:rPr>
          <w:rFonts w:ascii="宋体" w:hAnsi="宋体" w:cs="宋体" w:eastAsia="宋体"/>
          <w:sz w:val="51"/>
          <w:spacing w:val="0"/>
          <w:color w:val="000000"/>
          <w:b w:val="off"/>
          <w:i w:val="off"/>
        </w:rPr>
        <w:t>谓、普遍量化(见第34节)和真值函项(可还原为惟一的一个函</w:t>
      </w:r>
      <w:r>
        <w:rPr>
          <w:rFonts w:ascii="宋体" w:hAnsi="宋体" w:cs="宋体" w:eastAsia="宋体"/>
          <w:sz w:val="51"/>
          <w:spacing w:val="0"/>
          <w:color w:val="000000"/>
          <w:b w:val="off"/>
          <w:i w:val="off"/>
        </w:rPr>
        <w:t>项[42])。最终成分是变元和普遍词项；而且这些成分在述谓中结合</w:t>
      </w:r>
      <w:r>
        <w:rPr>
          <w:rFonts w:ascii="宋体" w:hAnsi="宋体" w:cs="宋体" w:eastAsia="宋体"/>
          <w:sz w:val="51"/>
          <w:spacing w:val="0"/>
          <w:color w:val="000000"/>
          <w:b w:val="off"/>
          <w:i w:val="off"/>
        </w:rPr>
        <w:t>而形成原子开语句。这里作为关于世界系统的构架而为我们所要处</w:t>
      </w:r>
      <w:r>
        <w:rPr>
          <w:rFonts w:ascii="宋体" w:hAnsi="宋体" w:cs="宋体" w:eastAsia="宋体"/>
          <w:sz w:val="51"/>
          <w:spacing w:val="0"/>
          <w:color w:val="000000"/>
          <w:b w:val="off"/>
          <w:i w:val="off"/>
        </w:rPr>
        <w:t>理的东西就是现代逻辑学家十分熟悉的那种结构，即量化逻辑或谓</w:t>
      </w:r>
      <w:r>
        <w:rPr>
          <w:rFonts w:ascii="宋体" w:hAnsi="宋体" w:cs="宋体" w:eastAsia="宋体"/>
          <w:sz w:val="51"/>
          <w:spacing w:val="0"/>
          <w:color w:val="000000"/>
          <w:b w:val="off"/>
          <w:i w:val="off"/>
        </w:rPr>
        <w:t>词演算。</w:t>
      </w:r>
      <w:bookmarkEnd w:id="4111"/>
    </w:p>
    <w:p>
      <w:pPr>
        <w:pageBreakBefore w:val="off"/>
        <w:tabs/>
        <w:wordWrap w:val="off"/>
        <w:spacing w:before="0" w:after="0" w:line="920" w:lineRule="atLeast"/>
        <w:ind w:left="40" w:right="0" w:firstLine="1020"/>
        <w:jc w:val="both"/>
        <w:textAlignment w:val="baseline"/>
        <w:rPr>
          <w:sz w:val="51"/>
        </w:rPr>
      </w:pPr>
      <w:bookmarkStart w:name="" w:id="4112"/>
      <w:r>
        <w:rPr>
          <w:rFonts w:ascii="宋体" w:hAnsi="宋体" w:cs="宋体" w:eastAsia="宋体"/>
          <w:sz w:val="51"/>
          <w:spacing w:val="0"/>
          <w:color w:val="000000"/>
          <w:b w:val="off"/>
          <w:i w:val="off"/>
        </w:rPr>
        <w:t>不要以为如此被摒弃的表达式在市场上或实验室里就不再需要</w:t>
      </w:r>
      <w:r>
        <w:rPr>
          <w:rFonts w:ascii="宋体" w:hAnsi="宋体" w:cs="宋体" w:eastAsia="宋体"/>
          <w:sz w:val="51"/>
          <w:spacing w:val="0"/>
          <w:color w:val="000000"/>
          <w:b w:val="off"/>
          <w:i w:val="off"/>
        </w:rPr>
        <w:t>了。不要以为标示词和虚拟条件式在教授那些规范表述可能据以进行</w:t>
      </w:r>
      <w:r>
        <w:rPr>
          <w:rFonts w:ascii="宋体" w:hAnsi="宋体" w:cs="宋体" w:eastAsia="宋体"/>
          <w:sz w:val="51"/>
          <w:spacing w:val="0"/>
          <w:color w:val="000000"/>
          <w:b w:val="off"/>
          <w:i w:val="off"/>
        </w:rPr>
        <w:t>的语词————“可溶的”、“格林尼治”、“公元”、“北极星”时就不再需</w:t>
      </w:r>
      <w:r>
        <w:rPr>
          <w:rFonts w:ascii="宋体" w:hAnsi="宋体" w:cs="宋体" w:eastAsia="宋体"/>
          <w:sz w:val="51"/>
          <w:spacing w:val="0"/>
          <w:color w:val="000000"/>
          <w:b w:val="off"/>
          <w:i w:val="off"/>
        </w:rPr>
        <w:t>要了。我们的这个学说只是说，可以将这样的一个规范表达式抽取出</w:t>
      </w:r>
      <w:r>
        <w:rPr>
          <w:rFonts w:ascii="宋体" w:hAnsi="宋体" w:cs="宋体" w:eastAsia="宋体"/>
          <w:sz w:val="51"/>
          <w:spacing w:val="0"/>
          <w:color w:val="000000"/>
          <w:b w:val="off"/>
          <w:i w:val="off"/>
        </w:rPr>
        <w:t>来，保持在科学理论的陈述中。这个学说主张，实在(值得获此名称</w:t>
      </w:r>
      <w:r>
        <w:rPr>
          <w:rFonts w:ascii="宋体" w:hAnsi="宋体" w:cs="宋体" w:eastAsia="宋体"/>
          <w:sz w:val="51"/>
          <w:spacing w:val="0"/>
          <w:color w:val="000000"/>
          <w:b w:val="off"/>
          <w:i w:val="off"/>
        </w:rPr>
        <w:t>的那种实在)的所有特征都可以被置于这一严格形式的表达式中(如</w:t>
      </w:r>
      <w:r>
        <w:rPr>
          <w:rFonts w:ascii="宋体" w:hAnsi="宋体" w:cs="宋体" w:eastAsia="宋体"/>
          <w:sz w:val="51"/>
          <w:spacing w:val="0"/>
          <w:color w:val="000000"/>
          <w:b w:val="off"/>
          <w:i w:val="off"/>
        </w:rPr>
        <w:t>果可置于任何表达式中的话)。</w:t>
      </w:r>
      <w:bookmarkEnd w:id="4112"/>
    </w:p>
    <w:p>
      <w:pPr>
        <w:pageBreakBefore w:val="off"/>
        <w:tabs/>
        <w:wordWrap w:val="off"/>
        <w:spacing w:before="0" w:after="0" w:line="640" w:lineRule="atLeast"/>
        <w:ind w:left="0" w:right="0"/>
        <w:jc w:val="right"/>
        <w:textAlignment w:val="baseline"/>
        <w:rPr>
          <w:sz w:val="48"/>
        </w:rPr>
      </w:pPr>
      <w:bookmarkStart w:name="" w:id="4113"/>
      <w:r>
        <w:rPr>
          <w:rFonts w:ascii="黑体" w:hAnsi="黑体" w:cs="黑体" w:eastAsia="黑体"/>
          <w:sz w:val="48"/>
          <w:spacing w:val="0"/>
          <w:color w:val="000000"/>
          <w:b w:val="off"/>
          <w:i w:val="off"/>
        </w:rPr>
        <w:t>259</w:t>
      </w:r>
      <w:bookmarkEnd w:id="4113"/>
    </w:p>
    <w:p>
      <w:r>
        <w:t/>
      </w:r>
    </w:p>
    <w:p>
      <w:pPr>
        <w:sectPr>
          <w:footerReference r:id="rId749"/>
          <w:headerReference r:id="rId750" w:type="default"/>
          <w:type w:val="nextPage"/>
          <w:pgSz w:w="21240" w:h="31680"/>
          <w:pgMar w:left="2560" w:top="1920" w:right="2560" w:bottom="1920" w:header="1620" w:footer="1620"/>
          <w:cols w:num="1"/>
        </w:sectPr>
      </w:pPr>
    </w:p>
    <w:p>
      <w:pPr>
        <w:pageBreakBefore w:val="off"/>
        <w:tabs/>
        <w:wordWrap w:val="off"/>
        <w:spacing w:before="580" w:after="0" w:line="560" w:lineRule="atLeast"/>
        <w:ind w:left="820" w:right="0"/>
        <w:jc w:val="both"/>
        <w:textAlignment w:val="baseline"/>
        <w:rPr>
          <w:sz w:val="41"/>
        </w:rPr>
      </w:pPr>
      <w:bookmarkStart w:name="" w:id="4114"/>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1663700</wp:posOffset>
            </wp:positionH>
            <wp:positionV relativeFrom="paragraph">
              <wp:posOffset>12700</wp:posOffset>
            </wp:positionV>
            <wp:extent cx="444500" cy="762000"/>
            <wp:wrapNone/>
            <wp:docPr id="437" name="Drawing 437"/>
            <a:graphic xmlns:a="http://schemas.openxmlformats.org/drawingml/2006/main">
              <a:graphicData uri="http://schemas.openxmlformats.org/drawingml/2006/picture">
                <pic:pic xmlns:pic="http://schemas.openxmlformats.org/drawingml/2006/picture">
                  <pic:nvPicPr>
                    <pic:cNvPr id="0" name="Picture 436"/>
                    <pic:cNvPicPr>
                      <a:picLocks noChangeAspect="true"/>
                    </pic:cNvPicPr>
                  </pic:nvPicPr>
                  <pic:blipFill>
                    <a:blip r:embed="rId164"/>
                    <a:stretch>
                      <a:fillRect/>
                    </a:stretch>
                  </pic:blipFill>
                  <pic:spPr>
                    <a:xfrm>
                      <a:off x="0" y="0"/>
                      <a:ext cx="444500" cy="762000"/>
                    </a:xfrm>
                    <a:prstGeom prst="rect">
                      <a:avLst/>
                    </a:prstGeom>
                  </pic:spPr>
                </pic:pic>
              </a:graphicData>
            </a:graphic>
          </wp:anchor>
        </w:drawing>
      </w:r>
      <w:bookmarkEnd w:id="4114"/>
    </w:p>
    <w:p>
      <w:pPr>
        <w:pageBreakBefore w:val="off"/>
        <w:tabs/>
        <w:wordWrap w:val="off"/>
        <w:spacing w:before="0" w:after="0" w:line="480" w:lineRule="exact"/>
        <w:ind w:left="0" w:right="0"/>
        <w:jc w:val="both"/>
        <w:textAlignment w:val="baseline"/>
        <w:rPr>
          <w:sz w:val="41"/>
        </w:rPr>
      </w:pPr>
      <w:bookmarkStart w:name="" w:id="4115"/>
      <w:r>
        <w:rPr>
          <w:rFonts w:ascii="宋体" w:hAnsi="宋体" w:cs="宋体" w:eastAsia="宋体"/>
          <w:sz w:val="41"/>
          <w:spacing w:val="0"/>
          <w:color w:val="000000"/>
          <w:b w:val="off"/>
          <w:i w:val="off"/>
        </w:rPr>
        <w:t/>
      </w:r>
      <w:bookmarkEnd w:id="4115"/>
    </w:p>
    <w:p>
      <w:pPr>
        <w:pageBreakBefore w:val="off"/>
        <w:tabs/>
        <w:wordWrap w:val="off"/>
        <w:spacing w:before="0" w:after="0" w:line="920" w:lineRule="atLeast"/>
        <w:ind w:left="20" w:right="80" w:firstLine="1020"/>
        <w:jc w:val="both"/>
        <w:textAlignment w:val="baseline"/>
        <w:rPr>
          <w:sz w:val="51"/>
        </w:rPr>
      </w:pPr>
      <w:bookmarkStart w:name="" w:id="4116"/>
      <w:r>
        <w:rPr>
          <w:rFonts w:ascii="宋体" w:hAnsi="宋体" w:cs="宋体" w:eastAsia="宋体"/>
          <w:sz w:val="51"/>
          <w:spacing w:val="0"/>
          <w:color w:val="000000"/>
          <w:b w:val="off"/>
          <w:i w:val="off"/>
        </w:rPr>
        <w:t>就其精神实质说，这是一种关于范畴的哲学学说，如果撇开它在</w:t>
      </w:r>
      <w:r>
        <w:rPr>
          <w:rFonts w:ascii="宋体" w:hAnsi="宋体" w:cs="宋体" w:eastAsia="宋体"/>
          <w:sz w:val="51"/>
          <w:spacing w:val="0"/>
          <w:color w:val="000000"/>
          <w:b w:val="off"/>
          <w:i w:val="off"/>
        </w:rPr>
        <w:t>含义上特有的相对性不谈的话。就其本身来说，这种学说并没有为科</w:t>
      </w:r>
      <w:r>
        <w:rPr>
          <w:rFonts w:ascii="宋体" w:hAnsi="宋体" w:cs="宋体" w:eastAsia="宋体"/>
          <w:sz w:val="51"/>
          <w:spacing w:val="0"/>
          <w:color w:val="000000"/>
          <w:b w:val="off"/>
          <w:i w:val="off"/>
        </w:rPr>
        <w:t>学所允许的未被分析的普遍词项的词汇设置界限。但它对从那些未被</w:t>
      </w:r>
      <w:r>
        <w:rPr>
          <w:rFonts w:ascii="宋体" w:hAnsi="宋体" w:cs="宋体" w:eastAsia="宋体"/>
          <w:sz w:val="51"/>
          <w:spacing w:val="0"/>
          <w:color w:val="000000"/>
          <w:b w:val="off"/>
          <w:i w:val="off"/>
        </w:rPr>
        <w:t>指定的成分推导出复合谓词、复合条件式或开语句的方式却设置了界</w:t>
      </w:r>
      <w:r>
        <w:rPr>
          <w:rFonts w:ascii="宋体" w:hAnsi="宋体" w:cs="宋体" w:eastAsia="宋体"/>
          <w:sz w:val="51"/>
          <w:spacing w:val="0"/>
          <w:color w:val="000000"/>
          <w:b w:val="off"/>
          <w:i w:val="off"/>
        </w:rPr>
        <w:t>限。这种学说把对事物所能说的东西限制在如下几点：(a)“基本特</w:t>
      </w:r>
      <w:r>
        <w:rPr>
          <w:rFonts w:ascii="宋体" w:hAnsi="宋体" w:cs="宋体" w:eastAsia="宋体"/>
          <w:sz w:val="51"/>
          <w:spacing w:val="0"/>
          <w:color w:val="000000"/>
          <w:b w:val="off"/>
          <w:i w:val="off"/>
        </w:rPr>
        <w:t>征”或普遍词项，这是我们根据其价值可分别明确认可的，而这种价</w:t>
      </w:r>
      <w:r>
        <w:rPr>
          <w:rFonts w:ascii="宋体" w:hAnsi="宋体" w:cs="宋体" w:eastAsia="宋体"/>
          <w:sz w:val="51"/>
          <w:spacing w:val="0"/>
          <w:color w:val="000000"/>
          <w:b w:val="off"/>
          <w:i w:val="off"/>
        </w:rPr>
        <w:t>值则超出了这一学说的纯粹相对主义的考虑；(b)“派生特征”，这是</w:t>
      </w:r>
      <w:r>
        <w:rPr>
          <w:rFonts w:ascii="宋体" w:hAnsi="宋体" w:cs="宋体" w:eastAsia="宋体"/>
          <w:sz w:val="51"/>
          <w:spacing w:val="0"/>
          <w:color w:val="000000"/>
          <w:b w:val="off"/>
          <w:i w:val="off"/>
        </w:rPr>
        <w:t>可以借助于谓词、量化和真值函项而用那些基本语词来表达的。它为</w:t>
      </w:r>
      <w:r>
        <w:rPr>
          <w:rFonts w:ascii="宋体" w:hAnsi="宋体" w:cs="宋体" w:eastAsia="宋体"/>
          <w:sz w:val="51"/>
          <w:spacing w:val="0"/>
          <w:color w:val="000000"/>
          <w:b w:val="off"/>
          <w:i w:val="off"/>
        </w:rPr>
        <w:t>可算做科学上允许的构造划界，宣称凡是不可以这样从一定的语词构</w:t>
      </w:r>
      <w:r>
        <w:rPr>
          <w:rFonts w:ascii="宋体" w:hAnsi="宋体" w:cs="宋体" w:eastAsia="宋体"/>
          <w:sz w:val="51"/>
          <w:spacing w:val="0"/>
          <w:color w:val="000000"/>
          <w:b w:val="off"/>
          <w:i w:val="off"/>
        </w:rPr>
        <w:t>造的东西必须要么被承认具有某种不可再还原的语词的地位，要么回</w:t>
      </w:r>
      <w:r>
        <w:rPr>
          <w:rFonts w:ascii="宋体" w:hAnsi="宋体" w:cs="宋体" w:eastAsia="宋体"/>
          <w:sz w:val="51"/>
          <w:spacing w:val="0"/>
          <w:color w:val="000000"/>
          <w:b w:val="off"/>
          <w:i w:val="off"/>
        </w:rPr>
        <w:t>避掉。这个学说尽管在其动机上是与科学连续着的，但就其广度而言</w:t>
      </w:r>
      <w:r>
        <w:rPr>
          <w:rFonts w:ascii="宋体" w:hAnsi="宋体" w:cs="宋体" w:eastAsia="宋体"/>
          <w:sz w:val="51"/>
          <w:spacing w:val="0"/>
          <w:color w:val="000000"/>
          <w:b w:val="off"/>
          <w:i w:val="off"/>
        </w:rPr>
        <w:t>却是哲学的。</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2921000</wp:posOffset>
                </wp:positionV>
                <wp:extent cx="698500" cy="482600"/>
                <wp:wrapNone/>
                <wp:docPr id="438" name="文本框 438"/>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4117"/>
                            <w:r>
                              <w:rPr>
                                <w:rFonts w:ascii="宋体" w:hAnsi="宋体" w:cs="宋体" w:eastAsia="宋体"/>
                                <w:sz w:val="51"/>
                                <w:spacing w:val="0"/>
                                <w:color w:val="000000"/>
                                <w:b w:val="off"/>
                                <w:i w:val="off"/>
                              </w:rPr>
                              <w:t>229</w:t>
                            </w:r>
                            <w:bookmarkEnd w:id="4117"/>
                          </w:p>
                        </w:txbxContent>
                      </wps:txbx>
                      <wps:bodyPr wrap="square" lIns="0" rIns="0" tIns="0" bIns="0" vert="horz" anchor="t">
                        <a:noAutofit/>
                      </wps:bodyPr>
                    </wps:wsp>
                  </a:graphicData>
                </a:graphic>
              </wp:anchor>
            </w:drawing>
          </mc:Choice>
          <mc:Fallback>
            <w:pict>
              <v:shape type="#_x0000_t202" filled="f" stroked="f" style="margin-left:70pt;margin-top:230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4118"/>
                      <w:r>
                        <w:rPr>
                          <w:rFonts w:ascii="宋体" w:hAnsi="宋体" w:cs="宋体" w:eastAsia="宋体"/>
                          <w:sz w:val="51"/>
                          <w:spacing w:val="0"/>
                          <w:color w:val="000000"/>
                          <w:b w:val="off"/>
                          <w:i w:val="off"/>
                        </w:rPr>
                        <w:t>229</w:t>
                      </w:r>
                      <w:bookmarkEnd w:id="4118"/>
                    </w:p>
                  </w:txbxContent>
                </v:textbox>
              </v:shape>
            </w:pict>
          </mc:Fallback>
        </mc:AlternateContent>
      </w:r>
      <w:bookmarkEnd w:id="4116"/>
    </w:p>
    <w:p>
      <w:pPr>
        <w:pageBreakBefore w:val="off"/>
        <w:tabs/>
        <w:wordWrap w:val="off"/>
        <w:spacing w:before="0" w:after="0" w:line="920" w:lineRule="atLeast"/>
        <w:ind w:left="20" w:right="0" w:firstLine="1020"/>
        <w:jc w:val="both"/>
        <w:textAlignment w:val="baseline"/>
        <w:rPr>
          <w:sz w:val="51"/>
        </w:rPr>
      </w:pPr>
      <w:bookmarkStart w:name="" w:id="4119"/>
      <w:r>
        <w:rPr>
          <w:rFonts w:ascii="宋体" w:hAnsi="宋体" w:cs="宋体" w:eastAsia="宋体"/>
          <w:sz w:val="51"/>
          <w:spacing w:val="0"/>
          <w:color w:val="000000"/>
          <w:b w:val="off"/>
          <w:i w:val="off"/>
        </w:rPr>
        <w:t>除非把可允许的未被分析的全部普遍词项固定下来，否则，人们</w:t>
      </w:r>
      <w:r>
        <w:rPr>
          <w:rFonts w:ascii="宋体" w:hAnsi="宋体" w:cs="宋体" w:eastAsia="宋体"/>
          <w:sz w:val="51"/>
          <w:spacing w:val="0"/>
          <w:color w:val="000000"/>
          <w:b w:val="off"/>
          <w:i w:val="off"/>
        </w:rPr>
        <w:t>仍会考虑把这类语词区分为若干绝对的哲学范畴。而且若不把可允许</w:t>
      </w:r>
      <w:r>
        <w:rPr>
          <w:rFonts w:ascii="宋体" w:hAnsi="宋体" w:cs="宋体" w:eastAsia="宋体"/>
          <w:sz w:val="51"/>
          <w:spacing w:val="0"/>
          <w:color w:val="000000"/>
          <w:b w:val="off"/>
          <w:i w:val="off"/>
        </w:rPr>
        <w:t>的对象的论域或量化变元的值固定下来，人们也会考虑在一些根本不</w:t>
      </w:r>
      <w:r>
        <w:rPr>
          <w:rFonts w:ascii="宋体" w:hAnsi="宋体" w:cs="宋体" w:eastAsia="宋体"/>
          <w:sz w:val="51"/>
          <w:spacing w:val="0"/>
          <w:color w:val="000000"/>
          <w:b w:val="off"/>
          <w:i w:val="off"/>
        </w:rPr>
        <w:t>同的次论域(subuniverse)方面区分为某些范畴：例如把物理对象、</w:t>
      </w:r>
      <w:r>
        <w:rPr>
          <w:rFonts w:ascii="宋体" w:hAnsi="宋体" w:cs="宋体" w:eastAsia="宋体"/>
          <w:sz w:val="51"/>
          <w:spacing w:val="0"/>
          <w:color w:val="000000"/>
          <w:b w:val="off"/>
          <w:i w:val="off"/>
        </w:rPr>
        <w:t>类，也许还有各种各样其他显然不同的事物区分开来。人们可以继续</w:t>
      </w:r>
      <w:r>
        <w:rPr>
          <w:rFonts w:ascii="宋体" w:hAnsi="宋体" w:cs="宋体" w:eastAsia="宋体"/>
          <w:sz w:val="51"/>
          <w:spacing w:val="0"/>
          <w:color w:val="000000"/>
          <w:b w:val="off"/>
          <w:i w:val="off"/>
        </w:rPr>
        <w:t>宣称，只有属于一定语词范畴的语词才能有意义地述谓某一次论域的</w:t>
      </w:r>
      <w:r>
        <w:rPr>
          <w:rFonts w:ascii="宋体" w:hAnsi="宋体" w:cs="宋体" w:eastAsia="宋体"/>
          <w:sz w:val="51"/>
          <w:spacing w:val="0"/>
          <w:color w:val="000000"/>
          <w:b w:val="off"/>
          <w:i w:val="off"/>
        </w:rPr>
        <w:t>事物。一个例子是罗素提出的作为处理朴素集合论悖论的手段的类型</w:t>
      </w:r>
      <w:r>
        <w:rPr>
          <w:rFonts w:ascii="宋体" w:hAnsi="宋体" w:cs="宋体" w:eastAsia="宋体"/>
          <w:sz w:val="51"/>
          <w:spacing w:val="0"/>
          <w:color w:val="000000"/>
          <w:b w:val="off"/>
          <w:i w:val="off"/>
        </w:rPr>
        <w:t>论。除了那个技术性的背景，有些哲学家还一直很注意说明如“这块</w:t>
      </w:r>
      <w:r>
        <w:rPr>
          <w:rFonts w:ascii="宋体" w:hAnsi="宋体" w:cs="宋体" w:eastAsia="宋体"/>
          <w:sz w:val="51"/>
          <w:spacing w:val="0"/>
          <w:color w:val="000000"/>
          <w:b w:val="off"/>
          <w:i w:val="off"/>
        </w:rPr>
        <w:t>石头在思考维也纳”(this stone is thinking about Vienna ；卡尔纳</w:t>
      </w:r>
      <w:r>
        <w:rPr>
          <w:rFonts w:ascii="TimesNewRoman" w:hAnsi="TimesNewRoman" w:cs="TimesNewRoman" w:eastAsia="TimesNewRoman"/>
          <w:sz w:val="51"/>
          <w:spacing w:val="0"/>
          <w:color w:val="000000"/>
          <w:b w:val="off"/>
          <w:i w:val="off"/>
        </w:rPr>
        <w:t>普)和“四重性喝拖延”(Quadruplicity drinks procrastination;罗</w:t>
      </w:r>
      <w:r>
        <w:rPr>
          <w:rFonts w:ascii="宋体" w:hAnsi="宋体" w:cs="宋体" w:eastAsia="宋体"/>
          <w:sz w:val="51"/>
          <w:spacing w:val="0"/>
          <w:color w:val="000000"/>
          <w:b w:val="off"/>
          <w:i w:val="off"/>
        </w:rPr>
        <w:t>素)这样的断言是无意义的，而不是寻常所谓假的。我们看到这儿有</w:t>
      </w:r>
      <w:r>
        <w:rPr>
          <w:rFonts w:ascii="宋体" w:hAnsi="宋体" w:cs="宋体" w:eastAsia="宋体"/>
          <w:sz w:val="51"/>
          <w:spacing w:val="0"/>
          <w:color w:val="000000"/>
          <w:b w:val="off"/>
          <w:i w:val="off"/>
        </w:rPr>
        <w:t>时只是对无聊语句的一种自发的反感，有时是要将有意义的语言删改</w:t>
      </w:r>
      <w:r>
        <w:rPr>
          <w:rFonts w:ascii="宋体" w:hAnsi="宋体" w:cs="宋体" w:eastAsia="宋体"/>
          <w:sz w:val="51"/>
          <w:spacing w:val="0"/>
          <w:color w:val="000000"/>
          <w:b w:val="off"/>
          <w:i w:val="off"/>
        </w:rPr>
        <w:t>到经验水平的东西的一种模糊打算。然而，因为想要构筑这种范畴藩</w:t>
      </w:r>
      <w:r>
        <w:rPr>
          <w:rFonts w:ascii="宋体" w:hAnsi="宋体" w:cs="宋体" w:eastAsia="宋体"/>
          <w:sz w:val="51"/>
          <w:spacing w:val="0"/>
          <w:color w:val="000000"/>
          <w:b w:val="off"/>
          <w:i w:val="off"/>
        </w:rPr>
        <w:t>篱的哲学家一般并不下决心要从语言中排除所有的数学错误或类似的</w:t>
      </w:r>
      <w:r>
        <w:rPr>
          <w:rFonts w:ascii="宋体" w:hAnsi="宋体" w:cs="宋体" w:eastAsia="宋体"/>
          <w:sz w:val="51"/>
          <w:spacing w:val="0"/>
          <w:color w:val="000000"/>
          <w:b w:val="off"/>
          <w:i w:val="off"/>
        </w:rPr>
        <w:t>荒谬，我看不出他们所做的部分排除工作有多大好处；因为如果我们</w:t>
      </w:r>
      <w:r>
        <w:rPr>
          <w:rFonts w:ascii="宋体" w:hAnsi="宋体" w:cs="宋体" w:eastAsia="宋体"/>
          <w:sz w:val="51"/>
          <w:spacing w:val="0"/>
          <w:color w:val="000000"/>
          <w:b w:val="off"/>
          <w:i w:val="off"/>
        </w:rPr>
        <w:t>宁可承认所说的这种形式的语句像自相矛盾那样是假的(而且是依据</w:t>
      </w:r>
      <w:r>
        <w:rPr>
          <w:rFonts w:ascii="黑体" w:hAnsi="黑体" w:cs="黑体" w:eastAsia="黑体"/>
          <w:sz w:val="51"/>
          <w:spacing w:val="0"/>
          <w:color w:val="000000"/>
          <w:b w:val="off"/>
          <w:i w:val="off"/>
        </w:rPr>
        <w:t>260</w:t>
      </w:r>
      <w:bookmarkEnd w:id="4119"/>
    </w:p>
    <w:p>
      <w:r>
        <w:t/>
      </w:r>
    </w:p>
    <w:p>
      <w:pPr>
        <w:sectPr>
          <w:footerReference r:id="rId751"/>
          <w:headerReference r:id="rId752" w:type="default"/>
          <w:type w:val="nextPage"/>
          <w:pgSz w:w="21240" w:h="31680"/>
          <w:pgMar w:left="2620" w:top="1840" w:right="2620" w:bottom="1840" w:header="1540" w:footer="1540"/>
          <w:cols w:num="1"/>
        </w:sectPr>
      </w:pPr>
    </w:p>
    <w:p>
      <w:pPr>
        <w:pageBreakBefore w:val="off"/>
        <w:tabs/>
        <w:wordWrap w:val="off"/>
        <w:spacing w:before="560" w:after="0" w:line="640" w:lineRule="atLeast"/>
        <w:ind w:left="0" w:right="980"/>
        <w:jc w:val="right"/>
        <w:textAlignment w:val="baseline"/>
        <w:rPr>
          <w:sz w:val="47"/>
        </w:rPr>
      </w:pPr>
      <w:bookmarkStart w:name="" w:id="4120"/>
      <w:r>
        <w:rPr>
          <w:rFonts w:ascii="黑体" w:hAnsi="黑体" w:cs="黑体" w:eastAsia="黑体"/>
          <w:sz w:val="47"/>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25400</wp:posOffset>
            </wp:positionV>
            <wp:extent cx="457200" cy="787400"/>
            <wp:wrapNone/>
            <wp:docPr id="440" name="Drawing 440"/>
            <a:graphic xmlns:a="http://schemas.openxmlformats.org/drawingml/2006/main">
              <a:graphicData uri="http://schemas.openxmlformats.org/drawingml/2006/picture">
                <pic:pic xmlns:pic="http://schemas.openxmlformats.org/drawingml/2006/picture">
                  <pic:nvPicPr>
                    <pic:cNvPr id="0" name="Picture 439"/>
                    <pic:cNvPicPr>
                      <a:picLocks noChangeAspect="true"/>
                    </pic:cNvPicPr>
                  </pic:nvPicPr>
                  <pic:blipFill>
                    <a:blip r:embed="rId165"/>
                    <a:stretch>
                      <a:fillRect/>
                    </a:stretch>
                  </pic:blipFill>
                  <pic:spPr>
                    <a:xfrm>
                      <a:off x="0" y="0"/>
                      <a:ext cx="457200" cy="787400"/>
                    </a:xfrm>
                    <a:prstGeom prst="rect">
                      <a:avLst/>
                    </a:prstGeom>
                  </pic:spPr>
                </pic:pic>
              </a:graphicData>
            </a:graphic>
          </wp:anchor>
        </w:drawing>
      </w:r>
      <w:bookmarkEnd w:id="4120"/>
    </w:p>
    <w:p>
      <w:pPr>
        <w:pageBreakBefore w:val="off"/>
        <w:tabs/>
        <w:wordWrap w:val="off"/>
        <w:spacing w:before="0" w:after="0" w:line="520" w:lineRule="exact"/>
        <w:ind w:left="0" w:right="0"/>
        <w:jc w:val="right"/>
        <w:textAlignment w:val="baseline"/>
        <w:rPr>
          <w:sz w:val="47"/>
        </w:rPr>
      </w:pPr>
      <w:bookmarkStart w:name="" w:id="4121"/>
      <w:r>
        <w:rPr>
          <w:rFonts w:ascii="宋体" w:hAnsi="宋体" w:cs="宋体" w:eastAsia="宋体"/>
          <w:sz w:val="47"/>
          <w:spacing w:val="0"/>
          <w:color w:val="000000"/>
          <w:b w:val="off"/>
          <w:i w:val="off"/>
        </w:rPr>
        <w:t/>
      </w:r>
      <w:bookmarkEnd w:id="4121"/>
    </w:p>
    <w:p>
      <w:pPr>
        <w:pageBreakBefore w:val="off"/>
        <w:tabs/>
        <w:wordWrap w:val="off"/>
        <w:spacing w:before="0" w:after="0" w:line="900" w:lineRule="atLeast"/>
        <w:ind w:left="40" w:right="100"/>
        <w:jc w:val="both"/>
        <w:textAlignment w:val="baseline"/>
        <w:rPr>
          <w:sz w:val="53"/>
        </w:rPr>
      </w:pPr>
      <w:bookmarkStart w:name="" w:id="4122"/>
      <w:r>
        <w:rPr>
          <w:rFonts w:ascii="宋体" w:hAnsi="宋体" w:cs="宋体" w:eastAsia="宋体"/>
          <w:sz w:val="53"/>
          <w:spacing w:val="0"/>
          <w:color w:val="000000"/>
          <w:b w:val="off"/>
          <w:i w:val="off"/>
        </w:rPr>
        <w:t>意义而为假的，如果愿意这样说的话)，那么所说的这些形式仍会是</w:t>
      </w:r>
      <w:r>
        <w:rPr>
          <w:rFonts w:ascii="宋体" w:hAnsi="宋体" w:cs="宋体" w:eastAsia="宋体"/>
          <w:sz w:val="53"/>
          <w:spacing w:val="0"/>
          <w:color w:val="000000"/>
          <w:b w:val="off"/>
          <w:i w:val="off"/>
        </w:rPr>
        <w:t>一切正常。对无关态 ( don’t-cares)的宽容 (见第38节)是理论简</w:t>
      </w:r>
      <w:r>
        <w:rPr>
          <w:rFonts w:ascii="宋体" w:hAnsi="宋体" w:cs="宋体" w:eastAsia="宋体"/>
          <w:sz w:val="53"/>
          <w:spacing w:val="0"/>
          <w:color w:val="000000"/>
          <w:b w:val="off"/>
          <w:i w:val="off"/>
        </w:rPr>
        <w:t>化的一个主要根源；而在当前情况下，它起着双重作用，使我们既免</w:t>
      </w:r>
      <w:r>
        <w:rPr>
          <w:rFonts w:ascii="宋体" w:hAnsi="宋体" w:cs="宋体" w:eastAsia="宋体"/>
          <w:sz w:val="53"/>
          <w:spacing w:val="0"/>
          <w:color w:val="000000"/>
          <w:b w:val="off"/>
          <w:i w:val="off"/>
        </w:rPr>
        <w:t>除了对范畴的确定，也免除了对它们的关注。</w:t>
      </w:r>
      <w:bookmarkEnd w:id="4122"/>
    </w:p>
    <w:p>
      <w:pPr>
        <w:pageBreakBefore w:val="off"/>
        <w:tabs/>
        <w:wordWrap w:val="off"/>
        <w:spacing w:before="0" w:after="0" w:line="900" w:lineRule="atLeast"/>
        <w:ind w:left="40" w:right="20" w:firstLine="1020"/>
        <w:jc w:val="both"/>
        <w:textAlignment w:val="baseline"/>
        <w:rPr>
          <w:sz w:val="53"/>
        </w:rPr>
      </w:pPr>
      <w:bookmarkStart w:name="" w:id="4123"/>
      <w:r>
        <w:rPr>
          <w:rFonts w:ascii="宋体" w:hAnsi="宋体" w:cs="宋体" w:eastAsia="宋体"/>
          <w:sz w:val="53"/>
          <w:spacing w:val="0"/>
          <w:color w:val="000000"/>
          <w:b w:val="off"/>
          <w:i w:val="off"/>
        </w:rPr>
        <w:t>至于集合论的技术性动机，对罗素方法的替代方案是众所周知</w:t>
      </w:r>
      <w:r>
        <w:rPr>
          <w:rFonts w:ascii="宋体" w:hAnsi="宋体" w:cs="宋体" w:eastAsia="宋体"/>
          <w:sz w:val="53"/>
          <w:spacing w:val="0"/>
          <w:color w:val="000000"/>
          <w:b w:val="off"/>
          <w:i w:val="off"/>
        </w:rPr>
        <w:t>的，这些方案并不依赖于语言上的任何禁忌；实际上，罗素自己的基</w:t>
      </w:r>
      <w:r>
        <w:rPr>
          <w:rFonts w:ascii="宋体" w:hAnsi="宋体" w:cs="宋体" w:eastAsia="宋体"/>
          <w:sz w:val="53"/>
          <w:spacing w:val="0"/>
          <w:color w:val="000000"/>
          <w:b w:val="off"/>
          <w:i w:val="off"/>
        </w:rPr>
        <w:t>本理论也可以轻易地改写以避免他的那种权宜的办法。[43]总之，我发</w:t>
      </w:r>
      <w:r>
        <w:rPr>
          <w:rFonts w:ascii="宋体" w:hAnsi="宋体" w:cs="宋体" w:eastAsia="宋体"/>
          <w:sz w:val="53"/>
          <w:spacing w:val="0"/>
          <w:color w:val="000000"/>
          <w:b w:val="off"/>
          <w:i w:val="off"/>
        </w:rPr>
        <w:t>现了一个单一未分的约束变元的值域和一个同等承认所有普遍词项的</w:t>
      </w:r>
      <w:r>
        <w:rPr>
          <w:rFonts w:ascii="宋体" w:hAnsi="宋体" w:cs="宋体" w:eastAsia="宋体"/>
          <w:sz w:val="53"/>
          <w:spacing w:val="0"/>
          <w:color w:val="000000"/>
          <w:b w:val="off"/>
          <w:i w:val="off"/>
        </w:rPr>
        <w:t>简单述谓语法的例子。人们还可以随意划出一些次要的区别，既出于</w:t>
      </w:r>
      <w:r>
        <w:rPr>
          <w:rFonts w:ascii="宋体" w:hAnsi="宋体" w:cs="宋体" w:eastAsia="宋体"/>
          <w:sz w:val="53"/>
          <w:spacing w:val="0"/>
          <w:color w:val="000000"/>
          <w:b w:val="off"/>
          <w:i w:val="off"/>
        </w:rPr>
        <w:t>方法论的理由，也出于对自然种类的考虑；但我们可以将其看做科学</w:t>
      </w:r>
      <w:r>
        <w:rPr>
          <w:rFonts w:ascii="宋体" w:hAnsi="宋体" w:cs="宋体" w:eastAsia="宋体"/>
          <w:sz w:val="53"/>
          <w:spacing w:val="0"/>
          <w:color w:val="000000"/>
          <w:b w:val="off"/>
          <w:i w:val="off"/>
        </w:rPr>
        <w:t>所特有而尚未反映在我们记法结构中的区别。</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1181100</wp:posOffset>
                </wp:positionV>
                <wp:extent cx="584200" cy="419100"/>
                <wp:wrapNone/>
                <wp:docPr id="441" name="文本框 441"/>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4124"/>
                            <w:r>
                              <w:rPr>
                                <w:rFonts w:ascii="楷体" w:hAnsi="楷体" w:cs="楷体" w:eastAsia="楷体"/>
                                <w:sz w:val="42"/>
                                <w:spacing w:val="0"/>
                                <w:color w:val="000000"/>
                                <w:b w:val="off"/>
                                <w:i w:val="off"/>
                              </w:rPr>
                              <w:t>230</w:t>
                            </w:r>
                            <w:bookmarkEnd w:id="4124"/>
                          </w:p>
                        </w:txbxContent>
                      </wps:txbx>
                      <wps:bodyPr wrap="square" lIns="0" rIns="0" tIns="0" bIns="0" vert="horz" anchor="t">
                        <a:noAutofit/>
                      </wps:bodyPr>
                    </wps:wsp>
                  </a:graphicData>
                </a:graphic>
              </wp:anchor>
            </w:drawing>
          </mc:Choice>
          <mc:Fallback>
            <w:pict>
              <v:shape type="#_x0000_t202" filled="f" stroked="f" style="margin-left:946pt;margin-top:93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4125"/>
                      <w:r>
                        <w:rPr>
                          <w:rFonts w:ascii="楷体" w:hAnsi="楷体" w:cs="楷体" w:eastAsia="楷体"/>
                          <w:sz w:val="42"/>
                          <w:spacing w:val="0"/>
                          <w:color w:val="000000"/>
                          <w:b w:val="off"/>
                          <w:i w:val="off"/>
                        </w:rPr>
                        <w:t>230</w:t>
                      </w:r>
                      <w:bookmarkEnd w:id="4125"/>
                    </w:p>
                  </w:txbxContent>
                </v:textbox>
              </v:shape>
            </w:pict>
          </mc:Fallback>
        </mc:AlternateContent>
      </w:r>
      <w:bookmarkEnd w:id="4123"/>
    </w:p>
    <w:p>
      <w:pPr>
        <w:pageBreakBefore w:val="off"/>
        <w:tabs/>
        <w:wordWrap w:val="off"/>
        <w:spacing w:before="0" w:after="0" w:line="900" w:lineRule="atLeast"/>
        <w:ind w:left="40" w:right="0" w:firstLine="1020"/>
        <w:jc w:val="both"/>
        <w:textAlignment w:val="baseline"/>
        <w:rPr>
          <w:sz w:val="53"/>
        </w:rPr>
      </w:pPr>
      <w:bookmarkStart w:name="" w:id="4126"/>
      <w:r>
        <w:rPr>
          <w:rFonts w:ascii="宋体" w:hAnsi="宋体" w:cs="宋体" w:eastAsia="宋体"/>
          <w:sz w:val="53"/>
          <w:spacing w:val="0"/>
          <w:color w:val="000000"/>
          <w:b w:val="off"/>
          <w:i w:val="off"/>
        </w:rPr>
        <w:t>对于未经分析的普遍词项的可采用的词汇的构成，我们至今还未</w:t>
      </w:r>
      <w:r>
        <w:rPr>
          <w:rFonts w:ascii="宋体" w:hAnsi="宋体" w:cs="宋体" w:eastAsia="宋体"/>
          <w:sz w:val="53"/>
          <w:spacing w:val="0"/>
          <w:color w:val="000000"/>
          <w:b w:val="off"/>
          <w:i w:val="off"/>
        </w:rPr>
        <w:t>谈及。但有一点我们是可以确信的：即“=”实际上会出现 (不管</w:t>
      </w:r>
      <w:r>
        <w:rPr>
          <w:rFonts w:ascii="宋体" w:hAnsi="宋体" w:cs="宋体" w:eastAsia="宋体"/>
          <w:sz w:val="53"/>
          <w:spacing w:val="0"/>
          <w:color w:val="000000"/>
          <w:b w:val="off"/>
          <w:i w:val="off"/>
        </w:rPr>
        <w:t>是作为未被分析的普遍词项还是以复杂义释的形式出现)，至少在未</w:t>
      </w:r>
      <w:r>
        <w:rPr>
          <w:rFonts w:ascii="宋体" w:hAnsi="宋体" w:cs="宋体" w:eastAsia="宋体"/>
          <w:sz w:val="53"/>
          <w:spacing w:val="0"/>
          <w:color w:val="000000"/>
          <w:b w:val="off"/>
          <w:i w:val="off"/>
        </w:rPr>
        <w:t>经分析的普遍词项的词汇是有限的条件下。因为我们可以用该词汇的</w:t>
      </w:r>
      <w:r>
        <w:rPr>
          <w:rFonts w:ascii="宋体" w:hAnsi="宋体" w:cs="宋体" w:eastAsia="宋体"/>
          <w:sz w:val="53"/>
          <w:spacing w:val="0"/>
          <w:color w:val="000000"/>
          <w:b w:val="off"/>
          <w:i w:val="off"/>
        </w:rPr>
        <w:t>绝对普遍词项代替“F”而写作“如果 Fx，那么 Fy”，反之亦然；</w:t>
      </w:r>
      <w:r>
        <w:rPr>
          <w:rFonts w:ascii="宋体" w:hAnsi="宋体" w:cs="宋体" w:eastAsia="宋体"/>
          <w:sz w:val="53"/>
          <w:spacing w:val="0"/>
          <w:color w:val="000000"/>
          <w:b w:val="off"/>
          <w:i w:val="off"/>
        </w:rPr>
        <w:t>也可以用二元关系词代替“F”而写作“(z)(如果 Fxz，那么</w:t>
      </w:r>
      <w:r>
        <w:rPr>
          <w:rFonts w:ascii="宋体" w:hAnsi="宋体" w:cs="宋体" w:eastAsia="宋体"/>
          <w:sz w:val="53"/>
          <w:spacing w:val="0"/>
          <w:color w:val="000000"/>
          <w:b w:val="off"/>
          <w:i w:val="off"/>
        </w:rPr>
        <w:t>Fyz)”和“(z) (如果 Fzx, 那么 Fzy)”, 反之亦然; 依此类推以至</w:t>
      </w:r>
      <w:r>
        <w:rPr>
          <w:rFonts w:ascii="宋体" w:hAnsi="宋体" w:cs="宋体" w:eastAsia="宋体"/>
          <w:sz w:val="53"/>
          <w:spacing w:val="0"/>
          <w:color w:val="000000"/>
          <w:b w:val="off"/>
          <w:i w:val="off"/>
        </w:rPr>
        <w:t>“ (z) (w) (如果 Fxzw, 那么 Fyzw)”等。所有这些公式的合取与</w:t>
      </w:r>
      <w:r>
        <w:rPr>
          <w:rFonts w:ascii="宋体" w:hAnsi="宋体" w:cs="宋体" w:eastAsia="宋体"/>
          <w:sz w:val="53"/>
          <w:spacing w:val="0"/>
          <w:color w:val="000000"/>
          <w:b w:val="off"/>
          <w:i w:val="off"/>
        </w:rPr>
        <w:t>“x=y"</w:t>
      </w:r>
      <w:r>
        <w:rPr>
          <w:rFonts w:ascii="宋体" w:hAnsi="宋体" w:cs="宋体" w:eastAsia="宋体"/>
          <w:sz w:val="53"/>
          <w:spacing w:val="0"/>
          <w:color w:val="000000"/>
          <w:b w:val="off"/>
          <w:i w:val="off"/>
        </w:rPr>
        <w:t>有相同的外延，如果任何一个公式都可从给定的词汇构造出</w:t>
      </w:r>
      <w:r>
        <w:rPr>
          <w:rFonts w:ascii="宋体" w:hAnsi="宋体" w:cs="宋体" w:eastAsia="宋体"/>
          <w:sz w:val="53"/>
          <w:spacing w:val="0"/>
          <w:color w:val="000000"/>
          <w:b w:val="off"/>
          <w:i w:val="off"/>
        </w:rPr>
        <w:t>来的话；否则我们可以采用那个合取作为我们的同一性的形式而不发</w:t>
      </w:r>
      <w:r>
        <w:rPr>
          <w:rFonts w:ascii="宋体" w:hAnsi="宋体" w:cs="宋体" w:eastAsia="宋体"/>
          <w:sz w:val="53"/>
          <w:spacing w:val="0"/>
          <w:color w:val="000000"/>
          <w:b w:val="off"/>
          <w:i w:val="off"/>
        </w:rPr>
        <w:t>生冲突。[44]在这样做时，我们指定了某种不可区分的东西的同一</w:t>
      </w:r>
      <w:r>
        <w:rPr>
          <w:rFonts w:ascii="宋体" w:hAnsi="宋体" w:cs="宋体" w:eastAsia="宋体"/>
          <w:sz w:val="53"/>
          <w:spacing w:val="0"/>
          <w:color w:val="000000"/>
          <w:b w:val="off"/>
          <w:i w:val="off"/>
        </w:rPr>
        <w:t>性[45]，但只是以温和的方式。</w:t>
      </w:r>
      <w:bookmarkEnd w:id="4126"/>
    </w:p>
    <w:p>
      <w:pPr>
        <w:pageBreakBefore w:val="off"/>
        <w:tabs/>
        <w:wordWrap w:val="off"/>
        <w:spacing w:before="0" w:after="0" w:line="900" w:lineRule="atLeast"/>
        <w:ind w:left="40" w:right="0" w:firstLine="1020"/>
        <w:jc w:val="both"/>
        <w:textAlignment w:val="baseline"/>
        <w:rPr>
          <w:sz w:val="53"/>
        </w:rPr>
      </w:pPr>
      <w:bookmarkStart w:name="" w:id="4127"/>
      <w:r>
        <w:rPr>
          <w:rFonts w:ascii="宋体" w:hAnsi="宋体" w:cs="宋体" w:eastAsia="宋体"/>
          <w:sz w:val="53"/>
          <w:spacing w:val="0"/>
          <w:color w:val="000000"/>
          <w:b w:val="off"/>
          <w:i w:val="off"/>
        </w:rPr>
        <w:t>因此，我们可称两个对象 (在记法上)为绝对可区分的，如果某</w:t>
      </w:r>
      <w:r>
        <w:rPr>
          <w:rFonts w:ascii="宋体" w:hAnsi="宋体" w:cs="宋体" w:eastAsia="宋体"/>
          <w:sz w:val="53"/>
          <w:spacing w:val="0"/>
          <w:color w:val="000000"/>
          <w:b w:val="off"/>
          <w:i w:val="off"/>
        </w:rPr>
        <w:t>个带有一自由变元的开语句只由这两个对象之一满足的话；我们可称</w:t>
      </w:r>
      <w:r>
        <w:rPr>
          <w:rFonts w:ascii="宋体" w:hAnsi="宋体" w:cs="宋体" w:eastAsia="宋体"/>
          <w:sz w:val="53"/>
          <w:spacing w:val="0"/>
          <w:color w:val="000000"/>
          <w:b w:val="off"/>
          <w:i w:val="off"/>
        </w:rPr>
        <w:t>它们为相对可区分的，如果某一带有两个自由变元的开语句由两个仅</w:t>
      </w:r>
      <w:r>
        <w:rPr>
          <w:rFonts w:ascii="宋体" w:hAnsi="宋体" w:cs="宋体" w:eastAsia="宋体"/>
          <w:sz w:val="53"/>
          <w:spacing w:val="0"/>
          <w:color w:val="000000"/>
          <w:b w:val="off"/>
          <w:i w:val="off"/>
        </w:rPr>
        <w:t>在一个阶次上的对象满足的话。这里所描述的这种同一性形式就是申</w:t>
      </w:r>
      <w:r>
        <w:rPr>
          <w:rFonts w:ascii="宋体" w:hAnsi="宋体" w:cs="宋体" w:eastAsia="宋体"/>
          <w:sz w:val="53"/>
          <w:spacing w:val="0"/>
          <w:color w:val="000000"/>
          <w:b w:val="off"/>
          <w:i w:val="off"/>
        </w:rPr>
        <w:t>明只有那些并非相对可区分的对象为同一的。它没有宣布所有不是绝</w:t>
      </w:r>
      <w:bookmarkEnd w:id="4127"/>
    </w:p>
    <w:p>
      <w:pPr>
        <w:pageBreakBefore w:val="off"/>
        <w:tabs/>
        <w:wordWrap w:val="off"/>
        <w:spacing w:before="0" w:after="0" w:line="620" w:lineRule="atLeast"/>
        <w:ind w:left="0" w:right="40"/>
        <w:jc w:val="right"/>
        <w:textAlignment w:val="baseline"/>
        <w:rPr>
          <w:sz w:val="46"/>
        </w:rPr>
      </w:pPr>
      <w:bookmarkStart w:name="" w:id="4128"/>
      <w:r>
        <w:rPr>
          <w:rFonts w:ascii="黑体" w:hAnsi="黑体" w:cs="黑体" w:eastAsia="黑体"/>
          <w:sz w:val="46"/>
          <w:spacing w:val="0"/>
          <w:color w:val="000000"/>
          <w:b w:val="off"/>
          <w:i w:val="off"/>
        </w:rPr>
        <w:t>261</w:t>
      </w:r>
      <w:bookmarkEnd w:id="4128"/>
    </w:p>
    <w:p>
      <w:r>
        <w:t/>
      </w:r>
    </w:p>
    <w:p>
      <w:pPr>
        <w:sectPr>
          <w:footerReference r:id="rId753"/>
          <w:headerReference r:id="rId754" w:type="default"/>
          <w:type w:val="nextPage"/>
          <w:pgSz w:w="21240" w:h="31680"/>
          <w:pgMar w:left="2580" w:top="1940" w:right="2580" w:bottom="1940" w:header="1640" w:footer="1640"/>
          <w:cols w:num="1"/>
        </w:sectPr>
      </w:pPr>
    </w:p>
    <w:p>
      <w:pPr>
        <w:pageBreakBefore w:val="off"/>
        <w:tabs/>
        <w:wordWrap w:val="off"/>
        <w:spacing w:before="0" w:after="0" w:line="580" w:lineRule="atLeast"/>
        <w:ind w:left="1020" w:right="0"/>
        <w:jc w:val="both"/>
        <w:textAlignment w:val="baseline"/>
        <w:rPr>
          <w:sz w:val="42"/>
        </w:rPr>
      </w:pPr>
      <w:bookmarkStart w:name="" w:id="4129"/>
      <w:r>
        <w:rPr>
          <w:rFonts w:ascii="楷体" w:hAnsi="楷体" w:cs="楷体" w:eastAsia="楷体"/>
          <w:sz w:val="42"/>
          <w:spacing w:val="0"/>
          <w:color w:val="000000"/>
          <w:b w:val="on"/>
          <w:i w:val="off"/>
        </w:rPr>
        <w:t>语词和对象</w:t>
      </w:r>
      <w:bookmarkEnd w:id="4129"/>
    </w:p>
    <w:p>
      <w:pPr>
        <w:pageBreakBefore w:val="off"/>
        <w:tabs/>
        <w:wordWrap w:val="off"/>
        <w:spacing w:before="0" w:after="0" w:line="520" w:lineRule="exact"/>
        <w:ind w:left="0" w:right="0"/>
        <w:jc w:val="both"/>
        <w:textAlignment w:val="baseline"/>
        <w:rPr>
          <w:sz w:val="42"/>
        </w:rPr>
      </w:pPr>
      <w:bookmarkStart w:name="" w:id="4130"/>
      <w:r>
        <w:rPr>
          <w:rFonts w:ascii="宋体" w:hAnsi="宋体" w:cs="宋体" w:eastAsia="宋体"/>
          <w:sz w:val="42"/>
          <w:spacing w:val="0"/>
          <w:color w:val="000000"/>
          <w:b w:val="off"/>
          <w:i w:val="off"/>
        </w:rPr>
        <w:t/>
      </w:r>
      <w:bookmarkEnd w:id="4130"/>
    </w:p>
    <w:p>
      <w:pPr>
        <w:pageBreakBefore w:val="off"/>
        <w:tabs/>
        <w:wordWrap w:val="off"/>
        <w:spacing w:before="0" w:after="0" w:line="980" w:lineRule="atLeast"/>
        <w:ind w:left="200" w:right="160"/>
        <w:jc w:val="both"/>
        <w:textAlignment w:val="baseline"/>
        <w:rPr>
          <w:sz w:val="50"/>
        </w:rPr>
      </w:pPr>
      <w:bookmarkStart w:name="" w:id="4131"/>
      <w:r>
        <w:rPr>
          <w:rFonts w:ascii="宋体" w:hAnsi="宋体" w:cs="宋体" w:eastAsia="宋体"/>
          <w:sz w:val="50"/>
          <w:spacing w:val="0"/>
          <w:color w:val="000000"/>
          <w:b w:val="off"/>
          <w:i w:val="off"/>
        </w:rPr>
        <w:t>对可区分的对象都是同一的。因为可能存在对象x和y以及一个关</w:t>
      </w:r>
      <w:r>
        <w:rPr>
          <w:rFonts w:ascii="宋体" w:hAnsi="宋体" w:cs="宋体" w:eastAsia="宋体"/>
          <w:sz w:val="50"/>
          <w:spacing w:val="0"/>
          <w:color w:val="000000"/>
          <w:b w:val="off"/>
          <w:i w:val="off"/>
        </w:rPr>
        <w:t>系词(例如“F”)，使得</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Fxy，且既非</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Fxx也非</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Fyy；而在这些情</w:t>
      </w:r>
      <w:r>
        <w:rPr>
          <w:rFonts w:ascii="宋体" w:hAnsi="宋体" w:cs="宋体" w:eastAsia="宋体"/>
          <w:sz w:val="50"/>
          <w:spacing w:val="0"/>
          <w:color w:val="000000"/>
          <w:b w:val="off"/>
          <w:i w:val="off"/>
        </w:rPr>
        <w:t>况下，x和y不必是绝对可区分的，也不会被看做同一的，因为并非</w:t>
      </w:r>
      <w:r>
        <w:rPr>
          <w:rFonts w:ascii="宋体" w:hAnsi="宋体" w:cs="宋体" w:eastAsia="宋体"/>
          <w:sz w:val="50"/>
          <w:spacing w:val="0"/>
          <w:color w:val="000000"/>
          <w:b w:val="off"/>
          <w:i w:val="off"/>
        </w:rPr>
        <w:t>(z)(如果</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Fxz，那么</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Fyz)。</w:t>
      </w:r>
      <w:bookmarkEnd w:id="4131"/>
    </w:p>
    <w:p>
      <w:pPr>
        <w:pageBreakBefore w:val="off"/>
        <w:tabs/>
        <w:wordWrap w:val="off"/>
        <w:spacing w:before="0" w:after="0" w:line="980" w:lineRule="atLeast"/>
        <w:ind w:left="80" w:right="160" w:firstLine="1180"/>
        <w:jc w:val="both"/>
        <w:textAlignment w:val="baseline"/>
        <w:rPr>
          <w:sz w:val="50"/>
        </w:rPr>
      </w:pPr>
      <w:bookmarkStart w:name="" w:id="4132"/>
      <w:r>
        <w:rPr>
          <w:rFonts w:ascii="宋体" w:hAnsi="宋体" w:cs="宋体" w:eastAsia="宋体"/>
          <w:sz w:val="50"/>
          <w:spacing w:val="0"/>
          <w:color w:val="000000"/>
          <w:b w:val="off"/>
          <w:i w:val="off"/>
        </w:rPr>
        <w:t>同一性就是这样含蓄地伴随着普遍词项的任何有限词汇，对于这</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观察是对第12、19、20、24节的一个合适的注解，我在那里</w:t>
      </w:r>
      <w:r>
        <w:rPr>
          <w:rFonts w:ascii="宋体" w:hAnsi="宋体" w:cs="宋体" w:eastAsia="宋体"/>
          <w:sz w:val="50"/>
          <w:spacing w:val="0"/>
          <w:color w:val="000000"/>
          <w:b w:val="off"/>
          <w:i w:val="off"/>
        </w:rPr>
        <w:t>强调同一性与普遍词项的指称作用的重要关联。它也给人们将“=”</w:t>
      </w:r>
      <w:r>
        <w:rPr>
          <w:rFonts w:ascii="宋体" w:hAnsi="宋体" w:cs="宋体" w:eastAsia="宋体"/>
          <w:sz w:val="50"/>
          <w:spacing w:val="0"/>
          <w:color w:val="000000"/>
          <w:b w:val="off"/>
          <w:i w:val="off"/>
        </w:rPr>
        <w:t>看做比其他普遍词项更是一个逻辑常项的倾向提供一种辩护。</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596900</wp:posOffset>
                </wp:positionV>
                <wp:extent cx="863600" cy="368300"/>
                <wp:wrapNone/>
                <wp:docPr id="442" name="文本框 442"/>
                <a:graphic xmlns:a="http://schemas.openxmlformats.org/drawingml/2006/main">
                  <a:graphicData uri="http://schemas.microsoft.com/office/word/2010/wordprocessingShape">
                    <wps:wsp>
                      <wps:cNvSpPr txBox="true"/>
                      <wps:spPr>
                        <a:xfrm>
                          <a:off x="0" y="0"/>
                          <a:ext cx="8636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4133"/>
                            <w:r>
                              <w:rPr>
                                <w:rFonts w:ascii="宋体" w:hAnsi="宋体" w:cs="宋体" w:eastAsia="宋体"/>
                                <w:sz w:val="37"/>
                                <w:spacing w:val="0"/>
                                <w:color w:val="000000"/>
                                <w:b w:val="on"/>
                                <w:i w:val="off"/>
                              </w:rPr>
                              <w:t>一点的</w:t>
                            </w:r>
                            <w:bookmarkEnd w:id="4133"/>
                          </w:p>
                        </w:txbxContent>
                      </wps:txbx>
                      <wps:bodyPr wrap="square" lIns="0" rIns="0" tIns="0" bIns="0" vert="horz" anchor="t">
                        <a:noAutofit/>
                      </wps:bodyPr>
                    </wps:wsp>
                  </a:graphicData>
                </a:graphic>
              </wp:anchor>
            </w:drawing>
          </mc:Choice>
          <mc:Fallback>
            <w:pict>
              <v:shape type="#_x0000_t202" filled="f" stroked="f" style="margin-left:72pt;margin-top:47pt;width:6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4134"/>
                      <w:r>
                        <w:rPr>
                          <w:rFonts w:ascii="宋体" w:hAnsi="宋体" w:cs="宋体" w:eastAsia="宋体"/>
                          <w:sz w:val="37"/>
                          <w:spacing w:val="0"/>
                          <w:color w:val="000000"/>
                          <w:b w:val="on"/>
                          <w:i w:val="off"/>
                        </w:rPr>
                        <w:t>一点的</w:t>
                      </w:r>
                      <w:bookmarkEnd w:id="4134"/>
                    </w:p>
                  </w:txbxContent>
                </v:textbox>
              </v:shape>
            </w:pict>
          </mc:Fallback>
        </mc:AlternateContent>
      </w:r>
      <w:bookmarkEnd w:id="4132"/>
    </w:p>
    <w:p>
      <w:pPr>
        <w:pageBreakBefore w:val="off"/>
        <w:tabs/>
        <w:wordWrap w:val="off"/>
        <w:spacing w:before="0" w:after="0" w:line="980" w:lineRule="atLeast"/>
        <w:ind w:left="260" w:right="100" w:firstLine="1020"/>
        <w:jc w:val="both"/>
        <w:textAlignment w:val="baseline"/>
        <w:rPr>
          <w:sz w:val="50"/>
        </w:rPr>
      </w:pPr>
      <w:bookmarkStart w:name="" w:id="4135"/>
      <w:r>
        <w:rPr>
          <w:rFonts w:ascii="宋体" w:hAnsi="宋体" w:cs="宋体" w:eastAsia="宋体"/>
          <w:sz w:val="50"/>
          <w:spacing w:val="0"/>
          <w:color w:val="000000"/>
          <w:b w:val="off"/>
          <w:i w:val="off"/>
        </w:rPr>
        <w:t>我们现在返回来对我们关于谓词、量化和真值函项的规范语法</w:t>
      </w:r>
      <w:r>
        <w:rPr>
          <w:rFonts w:ascii="宋体" w:hAnsi="宋体" w:cs="宋体" w:eastAsia="宋体"/>
          <w:sz w:val="50"/>
          <w:spacing w:val="0"/>
          <w:color w:val="000000"/>
          <w:b w:val="off"/>
          <w:i w:val="off"/>
        </w:rPr>
        <w:t>再略谈一下。我们这样来确定哪些结构是可允许的，而将普遍词项</w:t>
      </w:r>
      <w:r>
        <w:rPr>
          <w:rFonts w:ascii="宋体" w:hAnsi="宋体" w:cs="宋体" w:eastAsia="宋体"/>
          <w:sz w:val="50"/>
          <w:spacing w:val="0"/>
          <w:color w:val="000000"/>
          <w:b w:val="off"/>
          <w:i w:val="off"/>
        </w:rPr>
        <w:t>的储备加以搁置，有一个技术性的理由。因为关于逻辑转换的各种</w:t>
      </w:r>
      <w:r>
        <w:rPr>
          <w:rFonts w:ascii="宋体" w:hAnsi="宋体" w:cs="宋体" w:eastAsia="宋体"/>
          <w:sz w:val="50"/>
          <w:spacing w:val="0"/>
          <w:color w:val="000000"/>
          <w:b w:val="off"/>
          <w:i w:val="off"/>
        </w:rPr>
        <w:t>规律都是由有关语句结构的数学归纳所证明的。这就是说，这些规</w:t>
      </w:r>
      <w:r>
        <w:rPr>
          <w:rFonts w:ascii="宋体" w:hAnsi="宋体" w:cs="宋体" w:eastAsia="宋体"/>
          <w:sz w:val="50"/>
          <w:spacing w:val="0"/>
          <w:color w:val="000000"/>
          <w:b w:val="off"/>
          <w:i w:val="off"/>
        </w:rPr>
        <w:t>律表明适用于最简单的语句，也适用于比它们所适用的语句更复杂</w:t>
      </w:r>
      <w:r>
        <w:rPr>
          <w:rFonts w:ascii="宋体" w:hAnsi="宋体" w:cs="宋体" w:eastAsia="宋体"/>
          <w:sz w:val="50"/>
          <w:spacing w:val="0"/>
          <w:color w:val="000000"/>
          <w:b w:val="off"/>
          <w:i w:val="off"/>
        </w:rPr>
        <w:t>的语句，据此可得出结论，它们适用于一切语句。要论证这一点，</w:t>
      </w:r>
      <w:r>
        <w:rPr>
          <w:rFonts w:ascii="宋体" w:hAnsi="宋体" w:cs="宋体" w:eastAsia="宋体"/>
          <w:sz w:val="50"/>
          <w:spacing w:val="0"/>
          <w:color w:val="000000"/>
          <w:b w:val="off"/>
          <w:i w:val="off"/>
        </w:rPr>
        <w:t>我们须详尽无遗地知道那些可允许的结构，不过那只是那些适用的</w:t>
      </w:r>
      <w:r>
        <w:rPr>
          <w:rFonts w:ascii="宋体" w:hAnsi="宋体" w:cs="宋体" w:eastAsia="宋体"/>
          <w:sz w:val="50"/>
          <w:spacing w:val="0"/>
          <w:color w:val="000000"/>
          <w:b w:val="off"/>
          <w:i w:val="off"/>
        </w:rPr>
        <w:t>简单语句一般共有的若干特征。如果语句结构限于量化和真值函</w:t>
      </w:r>
      <w:r>
        <w:rPr>
          <w:rFonts w:ascii="宋体" w:hAnsi="宋体" w:cs="宋体" w:eastAsia="宋体"/>
          <w:sz w:val="50"/>
          <w:spacing w:val="0"/>
          <w:color w:val="000000"/>
          <w:b w:val="off"/>
          <w:i w:val="off"/>
        </w:rPr>
        <w:t>项，那么，一个容易被这样的归纳所证明的规律就是外延性规律</w:t>
      </w:r>
      <w:r>
        <w:rPr>
          <w:rFonts w:ascii="宋体" w:hAnsi="宋体" w:cs="宋体" w:eastAsia="宋体"/>
          <w:sz w:val="50"/>
          <w:spacing w:val="0"/>
          <w:color w:val="000000"/>
          <w:b w:val="off"/>
          <w:i w:val="off"/>
        </w:rPr>
        <w:t>(见第31节)。</w:t>
      </w:r>
      <w:bookmarkEnd w:id="4135"/>
    </w:p>
    <w:p>
      <w:pPr>
        <w:pageBreakBefore w:val="off"/>
        <w:tabs/>
        <w:wordWrap w:val="off"/>
        <w:spacing w:before="0" w:after="0" w:line="980" w:lineRule="atLeast"/>
        <w:ind w:left="320" w:right="20" w:firstLine="1020"/>
        <w:jc w:val="both"/>
        <w:textAlignment w:val="baseline"/>
        <w:rPr>
          <w:sz w:val="50"/>
        </w:rPr>
      </w:pPr>
      <w:bookmarkStart w:name="" w:id="4136"/>
      <w:r>
        <w:rPr>
          <w:rFonts w:ascii="宋体" w:hAnsi="宋体" w:cs="宋体" w:eastAsia="宋体"/>
          <w:sz w:val="50"/>
          <w:spacing w:val="0"/>
          <w:color w:val="000000"/>
          <w:b w:val="off"/>
          <w:i w:val="off"/>
        </w:rPr>
        <w:t>撇开普遍词项来确定可允许的结构的另一个理由是，人们在消</w:t>
      </w:r>
      <w:r>
        <w:rPr>
          <w:rFonts w:ascii="宋体" w:hAnsi="宋体" w:cs="宋体" w:eastAsia="宋体"/>
          <w:sz w:val="50"/>
          <w:spacing w:val="0"/>
          <w:color w:val="000000"/>
          <w:b w:val="off"/>
          <w:i w:val="off"/>
        </w:rPr>
        <w:t>除混淆和拟定演绎技巧时虽并不考虑其终极的形式，但往往也需要</w:t>
      </w:r>
      <w:r>
        <w:rPr>
          <w:rFonts w:ascii="宋体" w:hAnsi="宋体" w:cs="宋体" w:eastAsia="宋体"/>
          <w:sz w:val="50"/>
          <w:spacing w:val="0"/>
          <w:color w:val="000000"/>
          <w:b w:val="off"/>
          <w:i w:val="off"/>
        </w:rPr>
        <w:t>规范形式。把正在进行的消除和还原的工作全部停止下来无碍于应</w:t>
      </w:r>
      <w:r>
        <w:rPr>
          <w:rFonts w:ascii="宋体" w:hAnsi="宋体" w:cs="宋体" w:eastAsia="宋体"/>
          <w:sz w:val="50"/>
          <w:spacing w:val="0"/>
          <w:color w:val="000000"/>
          <w:b w:val="off"/>
          <w:i w:val="off"/>
        </w:rPr>
        <w:t>用量化逻辑；我们只是在适当的分析偶或达到的深度上应用它。先</w:t>
      </w:r>
      <w:r>
        <w:rPr>
          <w:rFonts w:ascii="宋体" w:hAnsi="宋体" w:cs="宋体" w:eastAsia="宋体"/>
          <w:sz w:val="50"/>
          <w:spacing w:val="0"/>
          <w:color w:val="000000"/>
          <w:b w:val="off"/>
          <w:i w:val="off"/>
        </w:rPr>
        <w:t>前残留下来的一类不相干的表达式，如标示词、内涵抽象或其他等</w:t>
      </w:r>
      <w:r>
        <w:rPr>
          <w:rFonts w:ascii="宋体" w:hAnsi="宋体" w:cs="宋体" w:eastAsia="宋体"/>
          <w:sz w:val="50"/>
          <w:spacing w:val="0"/>
          <w:color w:val="000000"/>
          <w:b w:val="off"/>
          <w:i w:val="off"/>
        </w:rPr>
        <w:t>可能仍然埋藏在目前作为未被分析的一般词项出现的更大的整</w:t>
      </w:r>
      <w:r>
        <w:rPr>
          <w:rFonts w:ascii="宋体" w:hAnsi="宋体" w:cs="宋体" w:eastAsia="宋体"/>
          <w:sz w:val="50"/>
          <w:spacing w:val="0"/>
          <w:color w:val="000000"/>
          <w:b w:val="off"/>
          <w:i w:val="off"/>
        </w:rPr>
        <w:t>体中。</w:t>
      </w:r>
      <w:bookmarkEnd w:id="4136"/>
    </w:p>
    <w:p>
      <w:pPr>
        <w:pageBreakBefore w:val="off"/>
        <w:tabs/>
        <w:wordWrap w:val="off"/>
        <w:spacing w:before="0" w:after="0" w:line="980" w:lineRule="atLeast"/>
        <w:ind w:left="400" w:right="0" w:firstLine="1020"/>
        <w:jc w:val="both"/>
        <w:textAlignment w:val="baseline"/>
        <w:rPr>
          <w:sz w:val="50"/>
        </w:rPr>
      </w:pPr>
      <w:bookmarkStart w:name="" w:id="4137"/>
      <w:r>
        <w:rPr>
          <w:rFonts w:ascii="宋体" w:hAnsi="宋体" w:cs="宋体" w:eastAsia="宋体"/>
          <w:sz w:val="50"/>
          <w:spacing w:val="0"/>
          <w:color w:val="000000"/>
          <w:b w:val="off"/>
          <w:i w:val="off"/>
        </w:rPr>
        <w:t>但是难道我们不可以期望去发现一系列基本的普遍词项，以此为</w:t>
      </w:r>
      <w:r>
        <w:rPr>
          <w:rFonts w:ascii="宋体" w:hAnsi="宋体" w:cs="宋体" w:eastAsia="宋体"/>
          <w:sz w:val="50"/>
          <w:spacing w:val="0"/>
          <w:color w:val="000000"/>
          <w:b w:val="off"/>
          <w:i w:val="off"/>
        </w:rPr>
        <w:t>基础，可将每一事物的所有特征和状态原则上表述出来吗？是的，不</w:t>
      </w:r>
      <w:r>
        <w:rPr>
          <w:rFonts w:ascii="宋体" w:hAnsi="宋体" w:cs="宋体" w:eastAsia="宋体"/>
          <w:sz w:val="50"/>
          <w:spacing w:val="0"/>
          <w:color w:val="000000"/>
          <w:b w:val="off"/>
          <w:i w:val="off"/>
        </w:rPr>
        <w:t>可以；我们可以证明只要一个理论的语句被纳入理论论域的对象，开</w:t>
      </w:r>
      <w:r>
        <w:rPr>
          <w:rFonts w:ascii="黑体" w:hAnsi="黑体" w:cs="黑体" w:eastAsia="黑体"/>
          <w:sz w:val="50"/>
          <w:spacing w:val="0"/>
          <w:color w:val="000000"/>
          <w:b w:val="on"/>
          <w:i w:val="off"/>
        </w:rPr>
        <w:t>262</w:t>
      </w:r>
      <w:bookmarkEnd w:id="4137"/>
    </w:p>
    <w:p>
      <w:r>
        <w:t/>
      </w:r>
    </w:p>
    <w:p>
      <w:pPr>
        <w:sectPr>
          <w:footerReference r:id="rId755"/>
          <w:headerReference r:id="rId756" w:type="default"/>
          <w:type w:val="nextPage"/>
          <w:pgSz w:w="21240" w:h="31680"/>
          <w:pgMar w:left="2480" w:top="2180" w:right="2480" w:bottom="2180" w:header="1880" w:footer="1880"/>
          <w:cols w:num="1"/>
        </w:sectPr>
      </w:pPr>
    </w:p>
    <w:p>
      <w:pPr>
        <w:pageBreakBefore w:val="off"/>
        <w:tabs/>
        <w:wordWrap w:val="off"/>
        <w:spacing w:before="580" w:after="0" w:line="660" w:lineRule="atLeast"/>
        <w:ind w:left="0" w:right="2160"/>
        <w:jc w:val="right"/>
        <w:textAlignment w:val="baseline"/>
        <w:rPr>
          <w:sz w:val="48"/>
        </w:rPr>
      </w:pPr>
      <w:bookmarkStart w:name="" w:id="4138"/>
      <w:r>
        <w:rPr>
          <w:rFonts w:ascii="黑体" w:hAnsi="黑体" w:cs="黑体" w:eastAsia="黑体"/>
          <w:sz w:val="48"/>
          <w:spacing w:val="0"/>
          <w:color w:val="000000"/>
          <w:b w:val="off"/>
          <w:i w:val="off"/>
        </w:rPr>
        <w:t>第六章逃离内涵</w:t>
      </w:r>
      <w:r>
        <w:drawing>
          <wp:anchor allowOverlap="true" layoutInCell="true" locked="false" simplePos="false" behindDoc="true" relativeHeight="251659264" distL="0" distR="0" distT="0" distB="0">
            <wp:simplePos x="0" y="0"/>
            <wp:positionH relativeFrom="page">
              <wp:posOffset>10871200</wp:posOffset>
            </wp:positionH>
            <wp:positionV relativeFrom="paragraph">
              <wp:posOffset>25400</wp:posOffset>
            </wp:positionV>
            <wp:extent cx="444500" cy="800100"/>
            <wp:wrapNone/>
            <wp:docPr id="444" name="Drawing 444"/>
            <a:graphic xmlns:a="http://schemas.openxmlformats.org/drawingml/2006/main">
              <a:graphicData uri="http://schemas.openxmlformats.org/drawingml/2006/picture">
                <pic:pic xmlns:pic="http://schemas.openxmlformats.org/drawingml/2006/picture">
                  <pic:nvPicPr>
                    <pic:cNvPr id="0" name="Picture 443"/>
                    <pic:cNvPicPr>
                      <a:picLocks noChangeAspect="true"/>
                    </pic:cNvPicPr>
                  </pic:nvPicPr>
                  <pic:blipFill>
                    <a:blip r:embed="rId166"/>
                    <a:stretch>
                      <a:fillRect/>
                    </a:stretch>
                  </pic:blipFill>
                  <pic:spPr>
                    <a:xfrm>
                      <a:off x="0" y="0"/>
                      <a:ext cx="444500" cy="800100"/>
                    </a:xfrm>
                    <a:prstGeom prst="rect">
                      <a:avLst/>
                    </a:prstGeom>
                  </pic:spPr>
                </pic:pic>
              </a:graphicData>
            </a:graphic>
          </wp:anchor>
        </w:drawing>
      </w:r>
      <w:bookmarkEnd w:id="4138"/>
    </w:p>
    <w:p>
      <w:pPr>
        <w:pageBreakBefore w:val="off"/>
        <w:tabs/>
        <w:wordWrap w:val="off"/>
        <w:spacing w:before="0" w:after="0" w:line="540" w:lineRule="exact"/>
        <w:ind w:left="0" w:right="0"/>
        <w:jc w:val="right"/>
        <w:textAlignment w:val="baseline"/>
        <w:rPr>
          <w:sz w:val="48"/>
        </w:rPr>
      </w:pPr>
      <w:bookmarkStart w:name="" w:id="4139"/>
      <w:r>
        <w:rPr>
          <w:rFonts w:ascii="宋体" w:hAnsi="宋体" w:cs="宋体" w:eastAsia="宋体"/>
          <w:sz w:val="48"/>
          <w:spacing w:val="0"/>
          <w:color w:val="000000"/>
          <w:b w:val="off"/>
          <w:i w:val="off"/>
        </w:rPr>
        <w:t/>
      </w:r>
      <w:bookmarkEnd w:id="4139"/>
    </w:p>
    <w:p>
      <w:pPr>
        <w:pageBreakBefore w:val="off"/>
        <w:tabs/>
        <w:wordWrap w:val="off"/>
        <w:spacing w:before="0" w:after="0" w:line="900" w:lineRule="atLeast"/>
        <w:ind w:left="80" w:right="0"/>
        <w:jc w:val="both"/>
        <w:textAlignment w:val="baseline"/>
        <w:rPr>
          <w:sz w:val="54"/>
        </w:rPr>
      </w:pPr>
      <w:bookmarkStart w:name="" w:id="4140"/>
      <w:r>
        <w:rPr>
          <w:rFonts w:ascii="宋体" w:hAnsi="宋体" w:cs="宋体" w:eastAsia="宋体"/>
          <w:sz w:val="54"/>
          <w:spacing w:val="0"/>
          <w:color w:val="000000"/>
          <w:b w:val="off"/>
          <w:i w:val="off"/>
        </w:rPr>
        <w:t>放性无论如何是不可避免的。设S₁，S₂，……为一个以“x”为惟一</w:t>
      </w:r>
      <w:r>
        <w:rPr>
          <w:rFonts w:ascii="宋体" w:hAnsi="宋体" w:cs="宋体" w:eastAsia="宋体"/>
          <w:sz w:val="54"/>
          <w:spacing w:val="0"/>
          <w:color w:val="000000"/>
          <w:b w:val="off"/>
          <w:i w:val="off"/>
        </w:rPr>
        <w:t>自由变元的理论θ的记法中的语句。对于该论域的每一作为“x”的</w:t>
      </w:r>
      <w:r>
        <w:rPr>
          <w:rFonts w:ascii="宋体" w:hAnsi="宋体" w:cs="宋体" w:eastAsia="宋体"/>
          <w:sz w:val="54"/>
          <w:spacing w:val="0"/>
          <w:color w:val="000000"/>
          <w:b w:val="off"/>
          <w:i w:val="off"/>
        </w:rPr>
        <w:t>值的对象来说，每一个这种语句或是真的或是假的；因而每一个这种</w:t>
      </w:r>
      <w:r>
        <w:rPr>
          <w:rFonts w:ascii="宋体" w:hAnsi="宋体" w:cs="宋体" w:eastAsia="宋体"/>
          <w:sz w:val="54"/>
          <w:spacing w:val="0"/>
          <w:color w:val="000000"/>
          <w:b w:val="off"/>
          <w:i w:val="off"/>
        </w:rPr>
        <w:t>语句既然也是该论域的对象，对其本身来说就或是真的或是假的。我</w:t>
      </w:r>
      <w:r>
        <w:rPr>
          <w:rFonts w:ascii="宋体" w:hAnsi="宋体" w:cs="宋体" w:eastAsia="宋体"/>
          <w:sz w:val="54"/>
          <w:spacing w:val="0"/>
          <w:color w:val="000000"/>
          <w:b w:val="off"/>
          <w:i w:val="off"/>
        </w:rPr>
        <w:t>们不难表明，任何可在θ中定义的普遍词项都不适用于 S₁，</w:t>
      </w:r>
      <w:r>
        <w:rPr>
          <w:rFonts w:ascii="宋体" w:hAnsi="宋体" w:cs="宋体" w:eastAsia="宋体"/>
          <w:sz w:val="54"/>
          <w:spacing w:val="0"/>
          <w:color w:val="000000"/>
          <w:b w:val="off"/>
          <w:i w:val="off"/>
        </w:rPr>
        <w:t>S₂，……中那些恰恰本身为假的语句。(因为如果“F”为这样的词</w:t>
      </w:r>
      <w:r>
        <w:rPr>
          <w:rFonts w:ascii="宋体" w:hAnsi="宋体" w:cs="宋体" w:eastAsia="宋体"/>
          <w:sz w:val="54"/>
          <w:spacing w:val="0"/>
          <w:color w:val="000000"/>
          <w:b w:val="off"/>
          <w:i w:val="off"/>
        </w:rPr>
        <w:t>项，那么“Fx”会适用于自身，当且仅当其不适用于自身。[46])这</w:t>
      </w:r>
      <w:r>
        <w:rPr>
          <w:rFonts w:ascii="宋体" w:hAnsi="宋体" w:cs="宋体" w:eastAsia="宋体"/>
          <w:sz w:val="54"/>
          <w:spacing w:val="0"/>
          <w:color w:val="000000"/>
          <w:b w:val="off"/>
          <w:i w:val="off"/>
        </w:rPr>
        <w:t>样的词项可作为不可简约的补充附加于θ。</w:t>
      </w:r>
      <w:bookmarkEnd w:id="4140"/>
    </w:p>
    <w:p>
      <w:pPr>
        <w:pageBreakBefore w:val="off"/>
        <w:tabs/>
        <w:wordWrap w:val="off"/>
        <w:spacing w:before="0" w:after="0" w:line="900" w:lineRule="atLeast"/>
        <w:ind w:left="80" w:right="1240" w:firstLine="1020"/>
        <w:jc w:val="both"/>
        <w:textAlignment w:val="baseline"/>
        <w:rPr>
          <w:sz w:val="54"/>
        </w:rPr>
      </w:pPr>
      <w:bookmarkStart w:name="" w:id="4141"/>
      <w:r>
        <w:rPr>
          <w:rFonts w:ascii="宋体" w:hAnsi="宋体" w:cs="宋体" w:eastAsia="宋体"/>
          <w:sz w:val="54"/>
          <w:spacing w:val="0"/>
          <w:color w:val="000000"/>
          <w:b w:val="off"/>
          <w:i w:val="off"/>
        </w:rPr>
        <w:t>然而，一般地说，对普遍词项做明显的形式压缩是可能的。如果</w:t>
      </w:r>
      <w:r>
        <w:rPr>
          <w:rFonts w:ascii="宋体" w:hAnsi="宋体" w:cs="宋体" w:eastAsia="宋体"/>
          <w:sz w:val="54"/>
          <w:spacing w:val="0"/>
          <w:color w:val="000000"/>
          <w:b w:val="off"/>
          <w:i w:val="off"/>
        </w:rPr>
        <w:t>假定的对象的范围至少包括有限的一些类的储备——实际上为此目的</w:t>
      </w:r>
      <w:r>
        <w:rPr>
          <w:rFonts w:ascii="宋体" w:hAnsi="宋体" w:cs="宋体" w:eastAsia="宋体"/>
          <w:sz w:val="54"/>
          <w:spacing w:val="0"/>
          <w:color w:val="000000"/>
          <w:b w:val="off"/>
          <w:i w:val="off"/>
        </w:rPr>
        <w:t>无须有包含两个以上分子的类，那么我们就可指出，普遍词项(绝对</w:t>
      </w:r>
      <w:r>
        <w:rPr>
          <w:rFonts w:ascii="宋体" w:hAnsi="宋体" w:cs="宋体" w:eastAsia="宋体"/>
          <w:sz w:val="54"/>
          <w:spacing w:val="0"/>
          <w:color w:val="000000"/>
          <w:b w:val="off"/>
          <w:i w:val="off"/>
        </w:rPr>
        <w:t>或相对的)的任何词汇(有限或无限的)都可由义释还原为一个单个</w:t>
      </w:r>
      <w:r>
        <w:rPr>
          <w:rFonts w:ascii="宋体" w:hAnsi="宋体" w:cs="宋体" w:eastAsia="宋体"/>
          <w:sz w:val="54"/>
          <w:spacing w:val="0"/>
          <w:color w:val="000000"/>
          <w:b w:val="off"/>
          <w:i w:val="off"/>
        </w:rPr>
        <w:t>的二元关系词。[47]由此，在补充一般词项的一个开放的储备的每一阶</w:t>
      </w:r>
      <w:r>
        <w:rPr>
          <w:rFonts w:ascii="宋体" w:hAnsi="宋体" w:cs="宋体" w:eastAsia="宋体"/>
          <w:sz w:val="54"/>
          <w:spacing w:val="0"/>
          <w:color w:val="000000"/>
          <w:b w:val="off"/>
          <w:i w:val="off"/>
        </w:rPr>
        <w:t>段上，都可以将这全部储备压缩在一单个的二元词项中。当增加了新</w:t>
      </w:r>
      <w:r>
        <w:rPr>
          <w:rFonts w:ascii="宋体" w:hAnsi="宋体" w:cs="宋体" w:eastAsia="宋体"/>
          <w:sz w:val="54"/>
          <w:spacing w:val="0"/>
          <w:color w:val="000000"/>
          <w:b w:val="off"/>
          <w:i w:val="off"/>
        </w:rPr>
        <w:t>的词项，我们同样可以这么做；但新的单个二元词项将在其适用于什</w:t>
      </w:r>
      <w:r>
        <w:rPr>
          <w:rFonts w:ascii="宋体" w:hAnsi="宋体" w:cs="宋体" w:eastAsia="宋体"/>
          <w:sz w:val="54"/>
          <w:spacing w:val="0"/>
          <w:color w:val="000000"/>
          <w:b w:val="off"/>
          <w:i w:val="off"/>
        </w:rPr>
        <w:t>么对象序偶这一点上与旧的单个二元词项有所不同。</w:t>
      </w:r>
      <w:bookmarkEnd w:id="4141"/>
    </w:p>
    <w:p>
      <w:pPr>
        <w:pageBreakBefore w:val="off"/>
        <w:tabs/>
        <w:wordWrap w:val="off"/>
        <w:spacing w:before="0" w:after="0" w:line="900" w:lineRule="atLeast"/>
        <w:ind w:left="80" w:right="1160" w:firstLine="1020"/>
        <w:jc w:val="both"/>
        <w:textAlignment w:val="baseline"/>
        <w:rPr>
          <w:sz w:val="54"/>
        </w:rPr>
      </w:pPr>
      <w:bookmarkStart w:name="" w:id="4142"/>
      <w:r>
        <w:rPr>
          <w:rFonts w:ascii="宋体" w:hAnsi="宋体" w:cs="宋体" w:eastAsia="宋体"/>
          <w:sz w:val="54"/>
          <w:spacing w:val="0"/>
          <w:color w:val="000000"/>
          <w:b w:val="off"/>
          <w:i w:val="off"/>
        </w:rPr>
        <w:t>当我们说被提出的一种理论，其结构应为谓项、量化和真值函</w:t>
      </w:r>
      <w:r>
        <w:rPr>
          <w:rFonts w:ascii="宋体" w:hAnsi="宋体" w:cs="宋体" w:eastAsia="宋体"/>
          <w:sz w:val="54"/>
          <w:spacing w:val="0"/>
          <w:color w:val="000000"/>
          <w:b w:val="off"/>
          <w:i w:val="off"/>
        </w:rPr>
        <w:t>项时，我们正是确定了该理论的逻辑。留下来的不仅有其普遍词项</w:t>
      </w:r>
      <w:r>
        <w:rPr>
          <w:rFonts w:ascii="宋体" w:hAnsi="宋体" w:cs="宋体" w:eastAsia="宋体"/>
          <w:sz w:val="54"/>
          <w:spacing w:val="0"/>
          <w:color w:val="000000"/>
          <w:b w:val="off"/>
          <w:i w:val="off"/>
        </w:rPr>
        <w:t>的词汇问题，而且有其论域问题：其量化变元的值域问题。量化的</w:t>
      </w:r>
      <w:r>
        <w:rPr>
          <w:rFonts w:ascii="宋体" w:hAnsi="宋体" w:cs="宋体" w:eastAsia="宋体"/>
          <w:sz w:val="54"/>
          <w:spacing w:val="0"/>
          <w:color w:val="000000"/>
          <w:b w:val="off"/>
          <w:i w:val="off"/>
        </w:rPr>
        <w:t>意义性似乎以关于什么对象可算做变元的值的看法为前提。不过，</w:t>
      </w:r>
      <w:r>
        <w:rPr>
          <w:rFonts w:ascii="宋体" w:hAnsi="宋体" w:cs="宋体" w:eastAsia="宋体"/>
          <w:sz w:val="54"/>
          <w:spacing w:val="0"/>
          <w:color w:val="000000"/>
          <w:b w:val="off"/>
          <w:i w:val="off"/>
        </w:rPr>
        <w:t>在这一点上追求完全清晰是不必要的，因为我们的量化之为真通常</w:t>
      </w:r>
      <w:r>
        <w:rPr>
          <w:rFonts w:ascii="宋体" w:hAnsi="宋体" w:cs="宋体" w:eastAsia="宋体"/>
          <w:sz w:val="54"/>
          <w:spacing w:val="0"/>
          <w:color w:val="000000"/>
          <w:b w:val="off"/>
          <w:i w:val="off"/>
        </w:rPr>
        <w:t>仅仅取决于在其他方面可自由变易的一个论域的相当特殊的居民。</w:t>
      </w:r>
      <w:r>
        <w:rPr>
          <w:rFonts w:ascii="宋体" w:hAnsi="宋体" w:cs="宋体" w:eastAsia="宋体"/>
          <w:sz w:val="54"/>
          <w:spacing w:val="0"/>
          <w:color w:val="000000"/>
          <w:b w:val="off"/>
          <w:i w:val="off"/>
        </w:rPr>
        <w:t>对存在量化来说这是显而易见的。当我们想一想全称量化经常地采</w:t>
      </w:r>
      <w:r>
        <w:rPr>
          <w:rFonts w:ascii="宋体" w:hAnsi="宋体" w:cs="宋体" w:eastAsia="宋体"/>
          <w:sz w:val="54"/>
          <w:spacing w:val="0"/>
          <w:color w:val="000000"/>
          <w:b w:val="off"/>
          <w:i w:val="off"/>
        </w:rPr>
        <w:t>取“(x)(如果……x……，那么……x……)”形式时，这也广泛</w:t>
      </w:r>
      <w:r>
        <w:rPr>
          <w:rFonts w:ascii="宋体" w:hAnsi="宋体" w:cs="宋体" w:eastAsia="宋体"/>
          <w:sz w:val="54"/>
          <w:spacing w:val="0"/>
          <w:color w:val="000000"/>
          <w:b w:val="off"/>
          <w:i w:val="off"/>
        </w:rPr>
        <w:t>适用于这些量化就显然可见了；这里有重要关系的只是那些满足前</w:t>
      </w:r>
      <w:r>
        <w:rPr>
          <w:rFonts w:ascii="宋体" w:hAnsi="宋体" w:cs="宋体" w:eastAsia="宋体"/>
          <w:sz w:val="54"/>
          <w:spacing w:val="0"/>
          <w:color w:val="000000"/>
          <w:b w:val="off"/>
          <w:i w:val="off"/>
        </w:rPr>
        <w:t>件的特殊对象。</w:t>
      </w:r>
      <w:bookmarkEnd w:id="4142"/>
    </w:p>
    <w:p>
      <w:pPr>
        <w:pageBreakBefore w:val="off"/>
        <w:tabs/>
        <w:wordWrap w:val="off"/>
        <w:spacing w:before="0" w:after="0" w:line="900" w:lineRule="atLeast"/>
        <w:ind w:left="80" w:right="1140" w:firstLine="1020"/>
        <w:jc w:val="both"/>
        <w:textAlignment w:val="baseline"/>
        <w:rPr>
          <w:sz w:val="54"/>
        </w:rPr>
      </w:pPr>
      <w:bookmarkStart w:name="" w:id="4143"/>
      <w:r>
        <w:rPr>
          <w:rFonts w:ascii="宋体" w:hAnsi="宋体" w:cs="宋体" w:eastAsia="宋体"/>
          <w:sz w:val="54"/>
          <w:spacing w:val="0"/>
          <w:color w:val="000000"/>
          <w:b w:val="off"/>
          <w:i w:val="off"/>
        </w:rPr>
        <w:t>但即使对科学的一个混合论域不要求完全的清晰，对这一论</w:t>
      </w:r>
      <w:r>
        <w:rPr>
          <w:rFonts w:ascii="宋体" w:hAnsi="宋体" w:cs="宋体" w:eastAsia="宋体"/>
          <w:sz w:val="54"/>
          <w:spacing w:val="0"/>
          <w:color w:val="000000"/>
          <w:b w:val="off"/>
          <w:i w:val="off"/>
        </w:rPr>
        <w:t>题做某些一般规范的和方法论的考虑还是适当的。我将在后面一</w:t>
      </w:r>
      <w:bookmarkEnd w:id="4143"/>
    </w:p>
    <w:p>
      <w:pPr>
        <w:pageBreakBefore w:val="off"/>
        <w:tabs/>
        <w:wordWrap w:val="off"/>
        <w:spacing w:before="0" w:after="0" w:line="660" w:lineRule="atLeast"/>
        <w:ind w:left="0" w:right="1140"/>
        <w:jc w:val="right"/>
        <w:textAlignment w:val="baseline"/>
        <w:rPr>
          <w:sz w:val="48"/>
        </w:rPr>
      </w:pPr>
      <w:bookmarkStart w:name="" w:id="4144"/>
      <w:r>
        <w:rPr>
          <w:rFonts w:ascii="黑体" w:hAnsi="黑体" w:cs="黑体" w:eastAsia="黑体"/>
          <w:sz w:val="48"/>
          <w:spacing w:val="0"/>
          <w:color w:val="000000"/>
          <w:b w:val="off"/>
          <w:i w:val="off"/>
        </w:rPr>
        <w:t>263</w:t>
      </w:r>
      <w:bookmarkEnd w:id="4144"/>
    </w:p>
    <w:p>
      <w:r>
        <w:t/>
      </w:r>
    </w:p>
    <w:p>
      <w:pPr>
        <w:sectPr>
          <w:footerReference r:id="rId757"/>
          <w:headerReference r:id="rId758" w:type="default"/>
          <w:type w:val="nextPage"/>
          <w:pgSz w:w="21240" w:h="31680"/>
          <w:pgMar w:left="1960" w:top="1900" w:right="1960" w:bottom="1900" w:header="1600" w:footer="1600"/>
          <w:cols w:num="1"/>
        </w:sectPr>
      </w:pPr>
    </w:p>
    <w:p>
      <w:pPr>
        <w:pageBreakBefore w:val="off"/>
        <w:tabs/>
        <w:wordWrap w:val="off"/>
        <w:spacing w:before="0" w:after="0" w:line="560" w:lineRule="atLeast"/>
        <w:ind w:left="980" w:right="0"/>
        <w:jc w:val="both"/>
        <w:textAlignment w:val="baseline"/>
        <w:rPr>
          <w:sz w:val="41"/>
        </w:rPr>
      </w:pPr>
      <w:bookmarkStart w:name="" w:id="4145"/>
      <w:r>
        <w:rPr>
          <w:rFonts w:ascii="黑体" w:hAnsi="黑体" w:cs="黑体" w:eastAsia="黑体"/>
          <w:sz w:val="41"/>
          <w:spacing w:val="0"/>
          <w:color w:val="000000"/>
          <w:b w:val="on"/>
          <w:i w:val="off"/>
        </w:rPr>
        <w:t>语词和对象</w:t>
      </w:r>
      <w:bookmarkEnd w:id="4145"/>
    </w:p>
    <w:p>
      <w:pPr>
        <w:pageBreakBefore w:val="off"/>
        <w:tabs/>
        <w:wordWrap w:val="off"/>
        <w:spacing w:before="0" w:after="0" w:line="620" w:lineRule="exact"/>
        <w:ind w:left="0" w:right="0"/>
        <w:jc w:val="both"/>
        <w:textAlignment w:val="baseline"/>
        <w:rPr>
          <w:sz w:val="52"/>
        </w:rPr>
      </w:pPr>
      <w:bookmarkStart w:name="" w:id="4146"/>
      <w:r>
        <w:rPr>
          <w:rFonts w:ascii="宋体" w:hAnsi="宋体" w:cs="宋体" w:eastAsia="宋体"/>
          <w:sz w:val="52"/>
          <w:spacing w:val="0"/>
          <w:color w:val="000000"/>
          <w:b w:val="off"/>
          <w:i w:val="off"/>
        </w:rPr>
        <w:t/>
      </w:r>
      <w:bookmarkEnd w:id="4146"/>
    </w:p>
    <w:p>
      <w:pPr>
        <w:pageBreakBefore w:val="off"/>
        <w:tabs/>
        <w:wordWrap w:val="off"/>
        <w:spacing w:before="0" w:after="0" w:line="700" w:lineRule="atLeast"/>
        <w:ind w:left="240" w:right="0"/>
        <w:jc w:val="both"/>
        <w:textAlignment w:val="baseline"/>
        <w:rPr>
          <w:sz w:val="52"/>
        </w:rPr>
      </w:pPr>
      <w:bookmarkStart w:name="" w:id="4147"/>
      <w:r>
        <w:rPr>
          <w:rFonts w:ascii="宋体" w:hAnsi="宋体" w:cs="宋体" w:eastAsia="宋体"/>
          <w:sz w:val="52"/>
          <w:spacing w:val="0"/>
          <w:color w:val="000000"/>
          <w:b w:val="on"/>
          <w:i w:val="off"/>
        </w:rPr>
        <w:t>章谈到这些考虑。</w:t>
      </w:r>
      <w:bookmarkEnd w:id="4147"/>
    </w:p>
    <w:p>
      <w:pPr>
        <w:pageBreakBefore w:val="off"/>
        <w:tabs/>
        <w:wordWrap w:val="off"/>
        <w:spacing w:before="0" w:after="0" w:line="640" w:lineRule="exact"/>
        <w:ind w:left="0" w:right="0"/>
        <w:jc w:val="both"/>
        <w:textAlignment w:val="baseline"/>
        <w:rPr>
          <w:sz w:val="44"/>
        </w:rPr>
      </w:pPr>
      <w:bookmarkStart w:name="" w:id="4148"/>
      <w:r>
        <w:rPr>
          <w:rFonts w:ascii="宋体" w:hAnsi="宋体" w:cs="宋体" w:eastAsia="宋体"/>
          <w:sz w:val="44"/>
          <w:spacing w:val="0"/>
          <w:color w:val="000000"/>
          <w:b w:val="off"/>
          <w:i w:val="off"/>
        </w:rPr>
        <w:t/>
      </w:r>
      <w:bookmarkEnd w:id="4148"/>
    </w:p>
    <w:p>
      <w:pPr>
        <w:pageBreakBefore w:val="off"/>
        <w:tabs/>
        <w:wordWrap w:val="off"/>
        <w:spacing w:before="0" w:after="0" w:line="620" w:lineRule="atLeast"/>
        <w:ind w:left="1140" w:right="0"/>
        <w:jc w:val="both"/>
        <w:textAlignment w:val="baseline"/>
        <w:rPr>
          <w:sz w:val="44"/>
        </w:rPr>
      </w:pPr>
      <w:bookmarkStart w:name="" w:id="4149"/>
      <w:r>
        <w:rPr>
          <w:rFonts w:ascii="黑体" w:hAnsi="黑体" w:cs="黑体" w:eastAsia="黑体"/>
          <w:sz w:val="44"/>
          <w:spacing w:val="0"/>
          <w:color w:val="000000"/>
          <w:b w:val="on"/>
          <w:i w:val="off"/>
        </w:rPr>
        <w:t>【注释】</w:t>
      </w:r>
      <w:bookmarkEnd w:id="4149"/>
    </w:p>
    <w:p>
      <w:pPr>
        <w:pageBreakBefore w:val="off"/>
        <w:tabs/>
        <w:wordWrap w:val="off"/>
        <w:spacing w:before="0" w:after="0" w:line="840" w:lineRule="atLeast"/>
        <w:ind w:left="240" w:right="60" w:firstLine="860"/>
        <w:jc w:val="both"/>
        <w:textAlignment w:val="baseline"/>
        <w:rPr>
          <w:sz w:val="43"/>
        </w:rPr>
      </w:pPr>
      <w:bookmarkStart w:name="" w:id="4150"/>
      <w:r>
        <w:rPr>
          <w:rFonts w:ascii="楷体" w:hAnsi="楷体" w:cs="楷体" w:eastAsia="楷体"/>
          <w:sz w:val="43"/>
          <w:spacing w:val="0"/>
          <w:color w:val="000000"/>
          <w:b w:val="off"/>
          <w:i w:val="off"/>
        </w:rPr>
        <w:t>[1]一些错误的批评意见提醒我们，有一些人以为数学术语“变元的值”</w:t>
      </w:r>
      <w:r>
        <w:rPr>
          <w:rFonts w:ascii="楷体" w:hAnsi="楷体" w:cs="楷体" w:eastAsia="楷体"/>
          <w:sz w:val="43"/>
          <w:spacing w:val="0"/>
          <w:color w:val="000000"/>
          <w:b w:val="off"/>
          <w:i w:val="off"/>
        </w:rPr>
        <w:t>意指“可替代变元的单独词项”。但是毋宁说由这样的词项所指称的对象才算是</w:t>
      </w:r>
      <w:r>
        <w:rPr>
          <w:rFonts w:ascii="楷体" w:hAnsi="楷体" w:cs="楷体" w:eastAsia="楷体"/>
          <w:sz w:val="43"/>
          <w:spacing w:val="0"/>
          <w:color w:val="000000"/>
          <w:b w:val="off"/>
          <w:i w:val="off"/>
        </w:rPr>
        <w:t>变元的值；这些对象仍保留为变元的值，尽管单独词项已被除掉。</w:t>
      </w:r>
      <w:bookmarkEnd w:id="4150"/>
    </w:p>
    <w:p>
      <w:pPr>
        <w:pageBreakBefore w:val="off"/>
        <w:tabs/>
        <w:wordWrap w:val="off"/>
        <w:spacing w:before="0" w:after="0" w:line="840" w:lineRule="atLeast"/>
        <w:ind w:left="1100" w:right="0"/>
        <w:jc w:val="both"/>
        <w:textAlignment w:val="baseline"/>
        <w:rPr>
          <w:sz w:val="43"/>
        </w:rPr>
      </w:pPr>
      <w:bookmarkStart w:name="" w:id="4151"/>
      <w:r>
        <w:rPr>
          <w:rFonts w:ascii="楷体" w:hAnsi="楷体" w:cs="楷体" w:eastAsia="楷体"/>
          <w:sz w:val="43"/>
          <w:spacing w:val="0"/>
          <w:color w:val="000000"/>
          <w:b w:val="off"/>
          <w:i w:val="off"/>
        </w:rPr>
        <w:t>[2]对这个问题的考虑，参见 Pap,“Belief and proposition”, p.134。</w:t>
      </w:r>
      <w:bookmarkEnd w:id="4151"/>
    </w:p>
    <w:p>
      <w:pPr>
        <w:pageBreakBefore w:val="off"/>
        <w:tabs/>
        <w:wordWrap w:val="off"/>
        <w:spacing w:before="0" w:after="0" w:line="840" w:lineRule="atLeast"/>
        <w:ind w:left="240" w:right="80" w:firstLine="860"/>
        <w:jc w:val="both"/>
        <w:textAlignment w:val="baseline"/>
        <w:rPr>
          <w:sz w:val="43"/>
        </w:rPr>
      </w:pPr>
      <w:bookmarkStart w:name="" w:id="4152"/>
      <w:r>
        <w:rPr>
          <w:rFonts w:ascii="楷体" w:hAnsi="楷体" w:cs="楷体" w:eastAsia="楷体"/>
          <w:sz w:val="43"/>
          <w:spacing w:val="0"/>
          <w:color w:val="000000"/>
          <w:b w:val="off"/>
          <w:i w:val="off"/>
        </w:rPr>
        <w:t>[3] Survey of Symbolic Logic, Ch.5.亦见 Lewis and Langford, pp.78-</w:t>
      </w:r>
      <w:r>
        <w:rPr>
          <w:rFonts w:ascii="楷体" w:hAnsi="楷体" w:cs="楷体" w:eastAsia="楷体"/>
          <w:sz w:val="43"/>
          <w:spacing w:val="0"/>
          <w:color w:val="000000"/>
          <w:b w:val="off"/>
          <w:i w:val="off"/>
        </w:rPr>
        <w:t>89, 120-166。</w:t>
      </w:r>
      <w:bookmarkEnd w:id="4152"/>
    </w:p>
    <w:p>
      <w:pPr>
        <w:pageBreakBefore w:val="off"/>
        <w:tabs/>
        <w:wordWrap w:val="off"/>
        <w:spacing w:before="0" w:after="0" w:line="840" w:lineRule="atLeast"/>
        <w:ind w:left="1100" w:right="0"/>
        <w:jc w:val="both"/>
        <w:textAlignment w:val="baseline"/>
        <w:rPr>
          <w:sz w:val="43"/>
        </w:rPr>
      </w:pPr>
      <w:bookmarkStart w:name="" w:id="4153"/>
      <w:r>
        <w:rPr>
          <w:rFonts w:ascii="楷体" w:hAnsi="楷体" w:cs="楷体" w:eastAsia="楷体"/>
          <w:sz w:val="43"/>
          <w:spacing w:val="0"/>
          <w:color w:val="000000"/>
          <w:b w:val="off"/>
          <w:i w:val="off"/>
        </w:rPr>
        <w:t>[4] Meaning and Necessity, §39。</w:t>
      </w:r>
      <w:bookmarkEnd w:id="4153"/>
    </w:p>
    <w:p>
      <w:pPr>
        <w:pageBreakBefore w:val="off"/>
        <w:tabs/>
        <w:wordWrap w:val="off"/>
        <w:spacing w:before="0" w:after="0" w:line="840" w:lineRule="atLeast"/>
        <w:ind w:left="240" w:right="60" w:firstLine="860"/>
        <w:jc w:val="both"/>
        <w:textAlignment w:val="baseline"/>
        <w:rPr>
          <w:sz w:val="43"/>
        </w:rPr>
      </w:pPr>
      <w:bookmarkStart w:name="" w:id="4154"/>
      <w:r>
        <w:rPr>
          <w:rFonts w:ascii="楷体" w:hAnsi="楷体" w:cs="楷体" w:eastAsia="楷体"/>
          <w:sz w:val="43"/>
          <w:spacing w:val="0"/>
          <w:color w:val="000000"/>
          <w:b w:val="off"/>
          <w:i w:val="off"/>
        </w:rPr>
        <w:t>[5]亦见拙作《模态包含的三个等级》(“Three grades of modal involve-</w:t>
      </w:r>
      <w:r>
        <w:rPr>
          <w:rFonts w:ascii="楷体" w:hAnsi="楷体" w:cs="楷体" w:eastAsia="楷体"/>
          <w:sz w:val="43"/>
          <w:spacing w:val="0"/>
          <w:color w:val="000000"/>
          <w:b w:val="off"/>
          <w:i w:val="off"/>
        </w:rPr>
        <w:t>ment”)。</w:t>
      </w:r>
      <w:bookmarkEnd w:id="4154"/>
    </w:p>
    <w:p>
      <w:pPr>
        <w:pageBreakBefore w:val="off"/>
        <w:tabs/>
        <w:wordWrap w:val="off"/>
        <w:spacing w:before="0" w:after="0" w:line="840" w:lineRule="atLeast"/>
        <w:ind w:left="240" w:right="60" w:firstLine="860"/>
        <w:jc w:val="both"/>
        <w:textAlignment w:val="baseline"/>
        <w:rPr>
          <w:sz w:val="43"/>
        </w:rPr>
      </w:pPr>
      <w:bookmarkStart w:name="" w:id="4155"/>
      <w:r>
        <w:rPr>
          <w:rFonts w:ascii="楷体" w:hAnsi="楷体" w:cs="楷体" w:eastAsia="楷体"/>
          <w:sz w:val="43"/>
          <w:spacing w:val="0"/>
          <w:color w:val="000000"/>
          <w:b w:val="off"/>
          <w:i w:val="off"/>
        </w:rPr>
        <w:t>[6]关于这些可采用的方法，参见 Reichenbach, 65f.。依据时间对此所做</w:t>
      </w:r>
      <w:r>
        <w:rPr>
          <w:rFonts w:ascii="楷体" w:hAnsi="楷体" w:cs="楷体" w:eastAsia="楷体"/>
          <w:sz w:val="43"/>
          <w:spacing w:val="0"/>
          <w:color w:val="000000"/>
          <w:b w:val="off"/>
          <w:i w:val="off"/>
        </w:rPr>
        <w:t>的重新解释，参见 Prior, pp.32f.。</w:t>
      </w:r>
      <w:bookmarkEnd w:id="4155"/>
    </w:p>
    <w:p>
      <w:pPr>
        <w:pageBreakBefore w:val="off"/>
        <w:tabs/>
        <w:wordWrap w:val="off"/>
        <w:spacing w:before="0" w:after="0" w:line="840" w:lineRule="atLeast"/>
        <w:ind w:left="240" w:right="60" w:firstLine="860"/>
        <w:jc w:val="both"/>
        <w:textAlignment w:val="baseline"/>
        <w:rPr>
          <w:sz w:val="43"/>
        </w:rPr>
      </w:pPr>
      <w:bookmarkStart w:name="" w:id="4156"/>
      <w:r>
        <w:rPr>
          <w:rFonts w:ascii="楷体" w:hAnsi="楷体" w:cs="楷体" w:eastAsia="楷体"/>
          <w:sz w:val="43"/>
          <w:spacing w:val="0"/>
          <w:color w:val="000000"/>
          <w:b w:val="off"/>
          <w:i w:val="off"/>
        </w:rPr>
        <w:t>[7]辛提卡(Hintikka)对如何产生模态语境不明的情况提供了一种新颖的</w:t>
      </w:r>
      <w:r>
        <w:rPr>
          <w:rFonts w:ascii="楷体" w:hAnsi="楷体" w:cs="楷体" w:eastAsia="楷体"/>
          <w:sz w:val="43"/>
          <w:spacing w:val="0"/>
          <w:color w:val="000000"/>
          <w:b w:val="off"/>
          <w:i w:val="off"/>
        </w:rPr>
        <w:t>说明。</w:t>
      </w:r>
      <w:bookmarkEnd w:id="4156"/>
    </w:p>
    <w:p>
      <w:pPr>
        <w:pageBreakBefore w:val="off"/>
        <w:tabs/>
        <w:wordWrap w:val="off"/>
        <w:spacing w:before="0" w:after="0" w:line="840" w:lineRule="atLeast"/>
        <w:ind w:left="240" w:right="40" w:firstLine="860"/>
        <w:jc w:val="both"/>
        <w:textAlignment w:val="baseline"/>
        <w:rPr>
          <w:sz w:val="43"/>
        </w:rPr>
      </w:pPr>
      <w:bookmarkStart w:name="" w:id="4157"/>
      <w:r>
        <w:rPr>
          <w:rFonts w:ascii="楷体" w:hAnsi="楷体" w:cs="楷体" w:eastAsia="楷体"/>
          <w:sz w:val="43"/>
          <w:spacing w:val="0"/>
          <w:color w:val="000000"/>
          <w:b w:val="off"/>
          <w:i w:val="off"/>
        </w:rPr>
        <w:t>[8]参见丘奇对拙作《略论存在和必然性》(“Notes on existence and necess-</w:t>
      </w:r>
      <w:r>
        <w:rPr>
          <w:rFonts w:ascii="楷体" w:hAnsi="楷体" w:cs="楷体" w:eastAsia="楷体"/>
          <w:sz w:val="43"/>
          <w:spacing w:val="0"/>
          <w:color w:val="000000"/>
          <w:b w:val="off"/>
          <w:i w:val="off"/>
        </w:rPr>
        <w:t>ity”)的评论。</w:t>
      </w:r>
      <w:bookmarkEnd w:id="4157"/>
    </w:p>
    <w:p>
      <w:pPr>
        <w:pageBreakBefore w:val="off"/>
        <w:tabs/>
        <w:wordWrap w:val="off"/>
        <w:spacing w:before="0" w:after="0" w:line="840" w:lineRule="atLeast"/>
        <w:ind w:left="1100" w:right="0"/>
        <w:jc w:val="both"/>
        <w:textAlignment w:val="baseline"/>
        <w:rPr>
          <w:sz w:val="43"/>
        </w:rPr>
      </w:pPr>
      <w:bookmarkStart w:name="" w:id="4158"/>
      <w:r>
        <w:rPr>
          <w:rFonts w:ascii="楷体" w:hAnsi="楷体" w:cs="楷体" w:eastAsia="楷体"/>
          <w:sz w:val="43"/>
          <w:spacing w:val="0"/>
          <w:color w:val="000000"/>
          <w:b w:val="off"/>
          <w:i w:val="off"/>
        </w:rPr>
        <w:t>[9]参见第38节的(1)；亦见第20节的注释1。</w:t>
      </w:r>
      <w:bookmarkEnd w:id="4158"/>
    </w:p>
    <w:p>
      <w:pPr>
        <w:pageBreakBefore w:val="off"/>
        <w:tabs/>
        <w:wordWrap w:val="off"/>
        <w:spacing w:before="0" w:after="0" w:line="840" w:lineRule="atLeast"/>
        <w:ind w:left="240" w:right="0" w:firstLine="860"/>
        <w:jc w:val="both"/>
        <w:textAlignment w:val="baseline"/>
        <w:rPr>
          <w:sz w:val="43"/>
        </w:rPr>
      </w:pPr>
      <w:bookmarkStart w:name="" w:id="4159"/>
      <w:r>
        <w:rPr>
          <w:rFonts w:ascii="楷体" w:hAnsi="楷体" w:cs="楷体" w:eastAsia="楷体"/>
          <w:sz w:val="43"/>
          <w:spacing w:val="0"/>
          <w:color w:val="000000"/>
          <w:b w:val="off"/>
          <w:i w:val="off"/>
        </w:rPr>
        <w:t>[10]卡尔纳普在《意义与必然性》第10节和第40节中的模态逻辑系统实</w:t>
      </w:r>
      <w:r>
        <w:rPr>
          <w:rFonts w:ascii="楷体" w:hAnsi="楷体" w:cs="楷体" w:eastAsia="楷体"/>
          <w:sz w:val="43"/>
          <w:spacing w:val="0"/>
          <w:color w:val="000000"/>
          <w:b w:val="off"/>
          <w:i w:val="off"/>
        </w:rPr>
        <w:t>质上是一个其中所有对象皆为内涵对象的系统。在展开其系统时，他对变元提</w:t>
      </w:r>
      <w:r>
        <w:rPr>
          <w:rFonts w:ascii="楷体" w:hAnsi="楷体" w:cs="楷体" w:eastAsia="楷体"/>
          <w:sz w:val="43"/>
          <w:spacing w:val="0"/>
          <w:color w:val="000000"/>
          <w:b w:val="off"/>
          <w:i w:val="off"/>
        </w:rPr>
        <w:t>出了一种奇特的双重解释；但是我在对他的一个批评(他在该书第44节中慷慨</w:t>
      </w:r>
      <w:r>
        <w:rPr>
          <w:rFonts w:ascii="楷体" w:hAnsi="楷体" w:cs="楷体" w:eastAsia="楷体"/>
          <w:sz w:val="43"/>
          <w:spacing w:val="0"/>
          <w:color w:val="000000"/>
          <w:b w:val="off"/>
          <w:i w:val="off"/>
        </w:rPr>
        <w:t>大度地接受了这一批评)中，认为这一处理只不过模糊了他的对象的内涵特征，</w:t>
      </w:r>
      <w:r>
        <w:rPr>
          <w:rFonts w:ascii="楷体" w:hAnsi="楷体" w:cs="楷体" w:eastAsia="楷体"/>
          <w:sz w:val="43"/>
          <w:spacing w:val="0"/>
          <w:color w:val="000000"/>
          <w:b w:val="off"/>
          <w:i w:val="off"/>
        </w:rPr>
        <w:t>对其理论的实质没有什么影响。鉴于这种情况，我倒是期待着他的理论至少通</w:t>
      </w:r>
      <w:r>
        <w:rPr>
          <w:rFonts w:ascii="楷体" w:hAnsi="楷体" w:cs="楷体" w:eastAsia="楷体"/>
          <w:sz w:val="43"/>
          <w:spacing w:val="0"/>
          <w:color w:val="000000"/>
          <w:b w:val="off"/>
          <w:i w:val="off"/>
        </w:rPr>
        <w:t>过解释能完成(4)，从而根据上述推论而加以根本修改。</w:t>
      </w:r>
      <w:bookmarkEnd w:id="4159"/>
    </w:p>
    <w:p>
      <w:pPr>
        <w:pageBreakBefore w:val="off"/>
        <w:tabs/>
        <w:wordWrap w:val="off"/>
        <w:spacing w:before="0" w:after="0" w:line="840" w:lineRule="atLeast"/>
        <w:ind w:left="1140" w:right="0"/>
        <w:jc w:val="both"/>
        <w:textAlignment w:val="baseline"/>
        <w:rPr>
          <w:sz w:val="43"/>
        </w:rPr>
      </w:pPr>
      <w:bookmarkStart w:name="" w:id="4160"/>
      <w:r>
        <w:rPr>
          <w:rFonts w:ascii="楷体" w:hAnsi="楷体" w:cs="楷体" w:eastAsia="楷体"/>
          <w:sz w:val="43"/>
          <w:spacing w:val="0"/>
          <w:color w:val="000000"/>
          <w:b w:val="off"/>
          <w:i w:val="off"/>
        </w:rPr>
        <w:t>[11] Church,“A formulation of the logic of sense and denotation.”</w:t>
      </w:r>
      <w:bookmarkEnd w:id="4160"/>
    </w:p>
    <w:p>
      <w:pPr>
        <w:pageBreakBefore w:val="off"/>
        <w:tabs/>
        <w:wordWrap w:val="off"/>
        <w:spacing w:before="0" w:after="0" w:line="840" w:lineRule="atLeast"/>
        <w:ind w:left="240" w:right="0" w:firstLine="900"/>
        <w:jc w:val="both"/>
        <w:textAlignment w:val="baseline"/>
        <w:rPr>
          <w:sz w:val="43"/>
        </w:rPr>
      </w:pPr>
      <w:bookmarkStart w:name="" w:id="4161"/>
      <w:r>
        <w:rPr>
          <w:rFonts w:ascii="楷体" w:hAnsi="楷体" w:cs="楷体" w:eastAsia="楷体"/>
          <w:sz w:val="43"/>
          <w:spacing w:val="0"/>
          <w:color w:val="000000"/>
          <w:b w:val="off"/>
          <w:i w:val="off"/>
        </w:rPr>
        <w:t>[12]参见 Frege,“On sense and reference”和拙作 From a Logical Point of</w:t>
      </w:r>
      <w:r>
        <w:rPr>
          <w:rFonts w:ascii="楷体" w:hAnsi="楷体" w:cs="楷体" w:eastAsia="楷体"/>
          <w:sz w:val="43"/>
          <w:spacing w:val="0"/>
          <w:color w:val="000000"/>
          <w:b w:val="off"/>
          <w:i w:val="off"/>
        </w:rPr>
        <w:t>View, pp.9, 21f., 47, 62, 163。</w:t>
      </w:r>
      <w:bookmarkEnd w:id="4161"/>
    </w:p>
    <w:p>
      <w:pPr>
        <w:pageBreakBefore w:val="off"/>
        <w:tabs/>
        <w:wordWrap w:val="off"/>
        <w:spacing w:before="0" w:after="0" w:line="860" w:lineRule="atLeast"/>
        <w:ind w:left="240" w:right="0" w:firstLine="900"/>
        <w:jc w:val="both"/>
        <w:textAlignment w:val="baseline"/>
        <w:rPr>
          <w:sz w:val="45"/>
        </w:rPr>
      </w:pPr>
      <w:bookmarkStart w:name="" w:id="4162"/>
      <w:r>
        <w:rPr>
          <w:rFonts w:ascii="楷体" w:hAnsi="楷体" w:cs="楷体" w:eastAsia="楷体"/>
          <w:sz w:val="45"/>
          <w:spacing w:val="0"/>
          <w:color w:val="000000"/>
          <w:b w:val="off"/>
          <w:i w:val="off"/>
        </w:rPr>
        <w:t>[13]例如, Ayer, p.88。如果我对其《意向性》(“Intentionality”)一文</w:t>
      </w:r>
      <w:r>
        <w:rPr>
          <w:rFonts w:ascii="楷体" w:hAnsi="楷体" w:cs="楷体" w:eastAsia="楷体"/>
          <w:sz w:val="45"/>
          <w:spacing w:val="0"/>
          <w:color w:val="000000"/>
          <w:b w:val="off"/>
          <w:i w:val="off"/>
        </w:rPr>
        <w:t>(179页)的解释正确的话，伯格曼(Bergmann)宁可将命题看做意识事件的某</w:t>
      </w:r>
      <w:r>
        <w:rPr>
          <w:rFonts w:ascii="楷体" w:hAnsi="楷体" w:cs="楷体" w:eastAsia="楷体"/>
          <w:sz w:val="45"/>
          <w:spacing w:val="0"/>
          <w:color w:val="000000"/>
          <w:b w:val="off"/>
          <w:i w:val="off"/>
        </w:rPr>
        <w:t>些属性之类的东西。</w:t>
      </w:r>
      <w:bookmarkEnd w:id="4162"/>
    </w:p>
    <w:p>
      <w:pPr>
        <w:pageBreakBefore w:val="off"/>
        <w:tabs/>
        <w:wordWrap w:val="off"/>
        <w:spacing w:before="0" w:after="0" w:line="840" w:lineRule="atLeast"/>
        <w:ind w:left="240" w:right="0"/>
        <w:jc w:val="both"/>
        <w:textAlignment w:val="baseline"/>
        <w:rPr>
          <w:sz w:val="43"/>
        </w:rPr>
      </w:pPr>
      <w:bookmarkStart w:name="" w:id="4163"/>
      <w:r>
        <w:rPr>
          <w:rFonts w:ascii="黑体" w:hAnsi="黑体" w:cs="黑体" w:eastAsia="黑体"/>
          <w:sz w:val="43"/>
          <w:spacing w:val="0"/>
          <w:color w:val="000000"/>
          <w:b w:val="on"/>
          <w:i w:val="off"/>
        </w:rPr>
        <w:t>264</w:t>
      </w:r>
      <w:bookmarkEnd w:id="4163"/>
    </w:p>
    <w:p>
      <w:r>
        <w:t/>
      </w:r>
    </w:p>
    <w:p>
      <w:pPr>
        <w:sectPr>
          <w:footerReference r:id="rId759"/>
          <w:headerReference r:id="rId760" w:type="default"/>
          <w:type w:val="nextPage"/>
          <w:pgSz w:w="21240" w:h="31680"/>
          <w:pgMar w:left="2520" w:top="2180" w:right="2520" w:bottom="2180" w:header="1880" w:footer="1880"/>
          <w:cols w:num="1"/>
        </w:sectPr>
      </w:pPr>
    </w:p>
    <w:p>
      <w:pPr>
        <w:pageBreakBefore w:val="off"/>
        <w:tabs/>
        <w:wordWrap w:val="off"/>
        <w:spacing w:before="540" w:after="0" w:line="640" w:lineRule="atLeast"/>
        <w:ind w:left="0" w:right="940"/>
        <w:jc w:val="right"/>
        <w:textAlignment w:val="baseline"/>
        <w:rPr>
          <w:sz w:val="47"/>
        </w:rPr>
      </w:pPr>
      <w:bookmarkStart w:name="" w:id="4164"/>
      <w:r>
        <w:rPr>
          <w:rFonts w:ascii="黑体" w:hAnsi="黑体" w:cs="黑体" w:eastAsia="黑体"/>
          <w:sz w:val="47"/>
          <w:spacing w:val="0"/>
          <w:color w:val="000000"/>
          <w:b w:val="on"/>
          <w:i w:val="off"/>
        </w:rPr>
        <w:t>第六章逃离内涵</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25400</wp:posOffset>
            </wp:positionV>
            <wp:extent cx="444500" cy="749300"/>
            <wp:wrapNone/>
            <wp:docPr id="446" name="Drawing 446"/>
            <a:graphic xmlns:a="http://schemas.openxmlformats.org/drawingml/2006/main">
              <a:graphicData uri="http://schemas.openxmlformats.org/drawingml/2006/picture">
                <pic:pic xmlns:pic="http://schemas.openxmlformats.org/drawingml/2006/picture">
                  <pic:nvPicPr>
                    <pic:cNvPr id="0" name="Picture 445"/>
                    <pic:cNvPicPr>
                      <a:picLocks noChangeAspect="true"/>
                    </pic:cNvPicPr>
                  </pic:nvPicPr>
                  <pic:blipFill>
                    <a:blip r:embed="rId167"/>
                    <a:stretch>
                      <a:fillRect/>
                    </a:stretch>
                  </pic:blipFill>
                  <pic:spPr>
                    <a:xfrm>
                      <a:off x="0" y="0"/>
                      <a:ext cx="444500" cy="749300"/>
                    </a:xfrm>
                    <a:prstGeom prst="rect">
                      <a:avLst/>
                    </a:prstGeom>
                  </pic:spPr>
                </pic:pic>
              </a:graphicData>
            </a:graphic>
          </wp:anchor>
        </w:drawing>
      </w:r>
      <w:bookmarkEnd w:id="4164"/>
    </w:p>
    <w:p>
      <w:pPr>
        <w:pageBreakBefore w:val="off"/>
        <w:tabs/>
        <w:wordWrap w:val="off"/>
        <w:spacing w:before="0" w:after="0" w:line="540" w:lineRule="exact"/>
        <w:ind w:left="0" w:right="0"/>
        <w:jc w:val="right"/>
        <w:textAlignment w:val="baseline"/>
        <w:rPr>
          <w:sz w:val="47"/>
        </w:rPr>
      </w:pPr>
      <w:bookmarkStart w:name="" w:id="4165"/>
      <w:r>
        <w:rPr>
          <w:rFonts w:ascii="宋体" w:hAnsi="宋体" w:cs="宋体" w:eastAsia="宋体"/>
          <w:sz w:val="47"/>
          <w:spacing w:val="0"/>
          <w:color w:val="000000"/>
          <w:b w:val="off"/>
          <w:i w:val="off"/>
        </w:rPr>
        <w:t/>
      </w:r>
      <w:bookmarkEnd w:id="4165"/>
    </w:p>
    <w:p>
      <w:pPr>
        <w:pageBreakBefore w:val="off"/>
        <w:tabs/>
        <w:wordWrap w:val="off"/>
        <w:spacing w:before="0" w:after="0" w:line="800" w:lineRule="atLeast"/>
        <w:ind w:left="980" w:right="0"/>
        <w:jc w:val="both"/>
        <w:textAlignment w:val="baseline"/>
        <w:rPr>
          <w:sz w:val="49"/>
        </w:rPr>
      </w:pPr>
      <w:bookmarkStart w:name="" w:id="4166"/>
      <w:r>
        <w:rPr>
          <w:rFonts w:ascii="TimesNewRoman" w:hAnsi="TimesNewRoman" w:cs="TimesNewRoman" w:eastAsia="TimesNewRoman"/>
          <w:sz w:val="49"/>
          <w:spacing w:val="0"/>
          <w:color w:val="000000"/>
          <w:b w:val="off"/>
          <w:i w:val="off"/>
        </w:rPr>
        <w:t>[14]Lewis,“Modes of meaning”; Carnap, Meaning and Necessity,§§ 14-16.</w:t>
      </w:r>
      <w:bookmarkEnd w:id="4166"/>
    </w:p>
    <w:p>
      <w:pPr>
        <w:pageBreakBefore w:val="off"/>
        <w:tabs/>
        <w:wordWrap w:val="off"/>
        <w:spacing w:before="0" w:after="0" w:line="800" w:lineRule="atLeast"/>
        <w:ind w:left="60" w:right="60" w:firstLine="920"/>
        <w:jc w:val="both"/>
        <w:textAlignment w:val="baseline"/>
        <w:rPr>
          <w:sz w:val="49"/>
        </w:rPr>
      </w:pPr>
      <w:bookmarkStart w:name="" w:id="4167"/>
      <w:r>
        <w:rPr>
          <w:rFonts w:ascii="TimesNewRoman" w:hAnsi="TimesNewRoman" w:cs="TimesNewRoman" w:eastAsia="TimesNewRoman"/>
          <w:sz w:val="49"/>
          <w:spacing w:val="0"/>
          <w:color w:val="000000"/>
          <w:b w:val="off"/>
          <w:i w:val="off"/>
        </w:rPr>
        <w:t xml:space="preserve">[15] Mates,“Synonymity”, p.215; Church ,“Intensional isomorphism </w:t>
      </w:r>
      <w:r>
        <w:rPr>
          <w:rFonts w:ascii="TimesNewRoman" w:hAnsi="TimesNewRoman" w:cs="TimesNewRoman" w:eastAsia="TimesNewRoman"/>
          <w:sz w:val="49"/>
          <w:spacing w:val="0"/>
          <w:color w:val="000000"/>
          <w:b w:val="off"/>
          <w:i w:val="off"/>
        </w:rPr>
        <w:t>and identity of belief”; Scheffler,“On synonymy and indirect discourse”; Put-</w:t>
      </w:r>
      <w:r>
        <w:rPr>
          <w:rFonts w:ascii="TimesNewRoman" w:hAnsi="TimesNewRoman" w:cs="TimesNewRoman" w:eastAsia="TimesNewRoman"/>
          <w:sz w:val="49"/>
          <w:spacing w:val="0"/>
          <w:color w:val="000000"/>
          <w:b w:val="off"/>
          <w:i w:val="off"/>
        </w:rPr>
        <w:t>nam,“Synonymity and the analysis of belief sentences.”亦见 Pap,“Belief, syn-</w:t>
      </w:r>
      <w:r>
        <w:rPr>
          <w:rFonts w:ascii="TimesNewRoman" w:hAnsi="TimesNewRoman" w:cs="TimesNewRoman" w:eastAsia="TimesNewRoman"/>
          <w:sz w:val="49"/>
          <w:spacing w:val="0"/>
          <w:color w:val="000000"/>
          <w:b w:val="off"/>
          <w:i w:val="off"/>
        </w:rPr>
        <w:t>onymity, and analysis” and“Belief and propositions”。</w:t>
      </w:r>
      <w:bookmarkEnd w:id="4167"/>
    </w:p>
    <w:p>
      <w:pPr>
        <w:pageBreakBefore w:val="off"/>
        <w:tabs/>
        <w:wordWrap w:val="off"/>
        <w:spacing w:before="0" w:after="0" w:line="800" w:lineRule="atLeast"/>
        <w:ind w:left="60" w:right="40" w:firstLine="920"/>
        <w:jc w:val="both"/>
        <w:textAlignment w:val="baseline"/>
        <w:rPr>
          <w:sz w:val="45"/>
        </w:rPr>
      </w:pPr>
      <w:bookmarkStart w:name="" w:id="4168"/>
      <w:r>
        <w:rPr>
          <w:rFonts w:ascii="楷体" w:hAnsi="楷体" w:cs="楷体" w:eastAsia="楷体"/>
          <w:sz w:val="45"/>
          <w:spacing w:val="0"/>
          <w:color w:val="000000"/>
          <w:b w:val="off"/>
          <w:i w:val="off"/>
        </w:rPr>
        <w:t>[16]这是陈述丘奇一个重要发现的方式。参见拙作《逻辑方法》(Methods</w:t>
      </w:r>
      <w:r>
        <w:rPr>
          <w:rFonts w:ascii="楷体" w:hAnsi="楷体" w:cs="楷体" w:eastAsia="楷体"/>
          <w:sz w:val="45"/>
          <w:spacing w:val="0"/>
          <w:color w:val="000000"/>
          <w:b w:val="off"/>
          <w:i w:val="off"/>
        </w:rPr>
        <w:t>of Logic)修订版, §32。</w:t>
      </w:r>
      <w:bookmarkEnd w:id="4168"/>
    </w:p>
    <w:p>
      <w:pPr>
        <w:pageBreakBefore w:val="off"/>
        <w:tabs/>
        <w:wordWrap w:val="off"/>
        <w:spacing w:before="0" w:after="0" w:line="800" w:lineRule="atLeast"/>
        <w:ind w:left="60" w:right="120" w:firstLine="920"/>
        <w:jc w:val="both"/>
        <w:textAlignment w:val="baseline"/>
        <w:rPr>
          <w:sz w:val="44"/>
        </w:rPr>
      </w:pPr>
      <w:bookmarkStart w:name="" w:id="4169"/>
      <w:r>
        <w:rPr>
          <w:rFonts w:ascii="楷体" w:hAnsi="楷体" w:cs="楷体" w:eastAsia="楷体"/>
          <w:sz w:val="44"/>
          <w:spacing w:val="0"/>
          <w:color w:val="000000"/>
          <w:b w:val="off"/>
          <w:i w:val="off"/>
        </w:rPr>
        <w:t>[17]这一反对意见原则上与上引谢夫勒和丘奇的文章针对卡尔纳普内涵同</w:t>
      </w:r>
      <w:r>
        <w:rPr>
          <w:rFonts w:ascii="楷体" w:hAnsi="楷体" w:cs="楷体" w:eastAsia="楷体"/>
          <w:sz w:val="44"/>
          <w:spacing w:val="0"/>
          <w:color w:val="000000"/>
          <w:b w:val="off"/>
          <w:i w:val="off"/>
        </w:rPr>
        <w:t>构提出的反对意见相似。</w:t>
      </w:r>
      <w:bookmarkEnd w:id="4169"/>
    </w:p>
    <w:p>
      <w:pPr>
        <w:pageBreakBefore w:val="off"/>
        <w:tabs/>
        <w:wordWrap w:val="off"/>
        <w:spacing w:before="0" w:after="0" w:line="800" w:lineRule="atLeast"/>
        <w:ind w:left="60" w:right="60" w:firstLine="920"/>
        <w:jc w:val="both"/>
        <w:textAlignment w:val="baseline"/>
        <w:rPr>
          <w:sz w:val="44"/>
        </w:rPr>
      </w:pPr>
      <w:bookmarkStart w:name="" w:id="4170"/>
      <w:r>
        <w:rPr>
          <w:rFonts w:ascii="楷体" w:hAnsi="楷体" w:cs="楷体" w:eastAsia="楷体"/>
          <w:sz w:val="44"/>
          <w:spacing w:val="0"/>
          <w:color w:val="000000"/>
          <w:b w:val="off"/>
          <w:i w:val="off"/>
        </w:rPr>
        <w:t>[18]认为任何逻辑转换都不能算做同义性的定义，是上引文章中普特南和</w:t>
      </w:r>
      <w:r>
        <w:rPr>
          <w:rFonts w:ascii="楷体" w:hAnsi="楷体" w:cs="楷体" w:eastAsia="楷体"/>
          <w:sz w:val="44"/>
          <w:spacing w:val="0"/>
          <w:color w:val="000000"/>
          <w:b w:val="off"/>
          <w:i w:val="off"/>
        </w:rPr>
        <w:t>丘奇的看法。注意，将同义性关系弄得极其狭窄要比使其过度宽泛更站得住脚；</w:t>
      </w:r>
      <w:r>
        <w:rPr>
          <w:rFonts w:ascii="楷体" w:hAnsi="楷体" w:cs="楷体" w:eastAsia="楷体"/>
          <w:sz w:val="44"/>
          <w:spacing w:val="0"/>
          <w:color w:val="000000"/>
          <w:b w:val="off"/>
          <w:i w:val="off"/>
        </w:rPr>
        <w:t>因为当我们认为两个语句在信念语境中是非同义的从而是不可互换的，我们仍</w:t>
      </w:r>
      <w:r>
        <w:rPr>
          <w:rFonts w:ascii="楷体" w:hAnsi="楷体" w:cs="楷体" w:eastAsia="楷体"/>
          <w:sz w:val="44"/>
          <w:spacing w:val="0"/>
          <w:color w:val="000000"/>
          <w:b w:val="off"/>
          <w:i w:val="off"/>
        </w:rPr>
        <w:t>然容许人们去相信两者。由于这一点，谢夫勒在《论同义性和间接话语》(“On</w:t>
      </w:r>
      <w:r>
        <w:rPr>
          <w:rFonts w:ascii="楷体" w:hAnsi="楷体" w:cs="楷体" w:eastAsia="楷体"/>
          <w:sz w:val="44"/>
          <w:spacing w:val="0"/>
          <w:color w:val="000000"/>
          <w:b w:val="off"/>
          <w:i w:val="off"/>
        </w:rPr>
        <w:t>synonymy and indirect discourse”)一文42页上指出的两个有问题的事例中的第</w:t>
      </w:r>
      <w:r>
        <w:rPr>
          <w:rFonts w:ascii="楷体" w:hAnsi="楷体" w:cs="楷体" w:eastAsia="楷体"/>
          <w:sz w:val="44"/>
          <w:spacing w:val="0"/>
          <w:color w:val="000000"/>
          <w:b w:val="off"/>
          <w:i w:val="off"/>
        </w:rPr>
        <w:t>一个能被轻易地接受。顺便提一下，解决他的另一事例所需要的只是第31节中</w:t>
      </w:r>
      <w:r>
        <w:rPr>
          <w:rFonts w:ascii="楷体" w:hAnsi="楷体" w:cs="楷体" w:eastAsia="楷体"/>
          <w:sz w:val="44"/>
          <w:spacing w:val="0"/>
          <w:color w:val="000000"/>
          <w:b w:val="off"/>
          <w:i w:val="off"/>
        </w:rPr>
        <w:t>的选择透明性的技巧。</w:t>
      </w:r>
      <w:bookmarkEnd w:id="4170"/>
    </w:p>
    <w:p>
      <w:pPr>
        <w:pageBreakBefore w:val="off"/>
        <w:tabs/>
        <w:wordWrap w:val="off"/>
        <w:spacing w:before="0" w:after="0" w:line="800" w:lineRule="atLeast"/>
        <w:ind w:left="60" w:right="60" w:firstLine="920"/>
        <w:jc w:val="both"/>
        <w:textAlignment w:val="baseline"/>
        <w:rPr>
          <w:sz w:val="44"/>
        </w:rPr>
      </w:pPr>
      <w:bookmarkStart w:name="" w:id="4171"/>
      <w:r>
        <w:rPr>
          <w:rFonts w:ascii="楷体" w:hAnsi="楷体" w:cs="楷体" w:eastAsia="楷体"/>
          <w:sz w:val="44"/>
          <w:spacing w:val="0"/>
          <w:color w:val="000000"/>
          <w:b w:val="off"/>
          <w:i w:val="off"/>
        </w:rPr>
        <w:t>[19]参见第47节。正是在这一点上，卡尔纳普对其内涵同构的使用与前</w:t>
      </w:r>
      <w:r>
        <w:rPr>
          <w:rFonts w:ascii="楷体" w:hAnsi="楷体" w:cs="楷体" w:eastAsia="楷体"/>
          <w:sz w:val="44"/>
          <w:spacing w:val="0"/>
          <w:color w:val="000000"/>
          <w:b w:val="off"/>
          <w:i w:val="off"/>
        </w:rPr>
        <w:t>文所述极为不同。他想像一种简单项的固定封闭的词汇。</w:t>
      </w:r>
      <w:bookmarkEnd w:id="4171"/>
    </w:p>
    <w:p>
      <w:pPr>
        <w:pageBreakBefore w:val="off"/>
        <w:tabs/>
        <w:wordWrap w:val="off"/>
        <w:spacing w:before="0" w:after="0" w:line="800" w:lineRule="atLeast"/>
        <w:ind w:left="60" w:right="0" w:firstLine="920"/>
        <w:jc w:val="both"/>
        <w:textAlignment w:val="baseline"/>
        <w:rPr>
          <w:sz w:val="45"/>
        </w:rPr>
      </w:pPr>
      <w:bookmarkStart w:name="" w:id="4172"/>
      <w:r>
        <w:rPr>
          <w:rFonts w:ascii="楷体" w:hAnsi="楷体" w:cs="楷体" w:eastAsia="楷体"/>
          <w:sz w:val="45"/>
          <w:spacing w:val="0"/>
          <w:color w:val="000000"/>
          <w:b w:val="off"/>
          <w:i w:val="off"/>
        </w:rPr>
        <w:t>[20]例如格赖斯和斯特劳森说(146页)：“我们只想指出，如果我们以为</w:t>
      </w:r>
      <w:r>
        <w:rPr>
          <w:rFonts w:ascii="楷体" w:hAnsi="楷体" w:cs="楷体" w:eastAsia="楷体"/>
          <w:sz w:val="45"/>
          <w:spacing w:val="0"/>
          <w:color w:val="000000"/>
          <w:b w:val="off"/>
          <w:i w:val="off"/>
        </w:rPr>
        <w:t>语句同义性观念无意义而放弃它，我们必须也以语句的意思(sentence-signifi-</w:t>
      </w:r>
      <w:r>
        <w:rPr>
          <w:rFonts w:ascii="TimesNewRoman" w:hAnsi="TimesNewRoman" w:cs="TimesNewRoman" w:eastAsia="TimesNewRoman"/>
          <w:sz w:val="45"/>
          <w:spacing w:val="0"/>
          <w:color w:val="000000"/>
          <w:b w:val="off"/>
          <w:i w:val="off"/>
        </w:rPr>
        <w:t>cance)，亦即语句具有意义(a sentence having meaning)的概念为无意义而放弃</w:t>
      </w:r>
      <w:r>
        <w:rPr>
          <w:rFonts w:ascii="楷体" w:hAnsi="楷体" w:cs="楷体" w:eastAsia="楷体"/>
          <w:sz w:val="45"/>
          <w:spacing w:val="0"/>
          <w:color w:val="000000"/>
          <w:b w:val="off"/>
          <w:i w:val="off"/>
        </w:rPr>
        <w:t>之。”同样的减法谬误或许可以归之于赖南(Rynin)的《逻辑实用主义的教条》</w:t>
      </w:r>
      <w:r>
        <w:rPr>
          <w:rFonts w:ascii="楷体" w:hAnsi="楷体" w:cs="楷体" w:eastAsia="楷体"/>
          <w:sz w:val="45"/>
          <w:spacing w:val="0"/>
          <w:color w:val="000000"/>
          <w:b w:val="off"/>
          <w:i w:val="off"/>
        </w:rPr>
        <w:t>(“The dogma of logical pragmatism”)一文，他在那里(381页)似乎将其对</w:t>
      </w:r>
      <w:r>
        <w:rPr>
          <w:rFonts w:ascii="楷体" w:hAnsi="楷体" w:cs="楷体" w:eastAsia="楷体"/>
          <w:sz w:val="45"/>
          <w:spacing w:val="0"/>
          <w:color w:val="000000"/>
          <w:b w:val="off"/>
          <w:i w:val="off"/>
        </w:rPr>
        <w:t>“知道意义”(knowing the meaning)这个概念的辩护认作对“意义”(meaning)</w:t>
      </w:r>
      <w:r>
        <w:rPr>
          <w:rFonts w:ascii="楷体" w:hAnsi="楷体" w:cs="楷体" w:eastAsia="楷体"/>
          <w:sz w:val="45"/>
          <w:spacing w:val="0"/>
          <w:color w:val="000000"/>
          <w:b w:val="off"/>
          <w:i w:val="off"/>
        </w:rPr>
        <w:t>概念的辩护；也可归之于格维尔斯，注释48。亦见泽那奇斯(Xenakis)，20页，</w:t>
      </w:r>
      <w:r>
        <w:rPr>
          <w:rFonts w:ascii="楷体" w:hAnsi="楷体" w:cs="楷体" w:eastAsia="楷体"/>
          <w:sz w:val="45"/>
          <w:spacing w:val="0"/>
          <w:color w:val="000000"/>
          <w:b w:val="off"/>
          <w:i w:val="off"/>
        </w:rPr>
        <w:t>他在那儿从我关于我们通过给出x的同义词而给出x的意义的观点，推论出“x</w:t>
      </w:r>
      <w:r>
        <w:rPr>
          <w:rFonts w:ascii="楷体" w:hAnsi="楷体" w:cs="楷体" w:eastAsia="楷体"/>
          <w:sz w:val="45"/>
          <w:spacing w:val="0"/>
          <w:color w:val="000000"/>
          <w:b w:val="off"/>
          <w:i w:val="off"/>
        </w:rPr>
        <w:t>的意义就是x的同义词”。(但他这里是受到将“意指”[means]作为“与……</w:t>
      </w:r>
      <w:r>
        <w:rPr>
          <w:rFonts w:ascii="楷体" w:hAnsi="楷体" w:cs="楷体" w:eastAsia="楷体"/>
          <w:sz w:val="45"/>
          <w:spacing w:val="0"/>
          <w:color w:val="000000"/>
          <w:b w:val="off"/>
          <w:i w:val="off"/>
        </w:rPr>
        <w:t>意指相同”[means the same as]的缩写的流行用法的启发。)</w:t>
      </w:r>
      <w:bookmarkEnd w:id="4172"/>
    </w:p>
    <w:p>
      <w:pPr>
        <w:pageBreakBefore w:val="off"/>
        <w:tabs/>
        <w:wordWrap w:val="off"/>
        <w:spacing w:before="0" w:after="0" w:line="800" w:lineRule="atLeast"/>
        <w:ind w:left="60" w:right="40" w:firstLine="880"/>
        <w:jc w:val="both"/>
        <w:textAlignment w:val="baseline"/>
        <w:rPr>
          <w:sz w:val="49"/>
        </w:rPr>
      </w:pPr>
      <w:bookmarkStart w:name="" w:id="4173"/>
      <w:r>
        <w:rPr>
          <w:rFonts w:ascii="楷体" w:hAnsi="楷体" w:cs="楷体" w:eastAsia="楷体"/>
          <w:sz w:val="49"/>
          <w:spacing w:val="0"/>
          <w:color w:val="000000"/>
          <w:b w:val="off"/>
          <w:i w:val="off"/>
        </w:rPr>
        <w:t>[21]也没有注意到我自己在直接反对这一论证的著作中对这一点的告诫：</w:t>
      </w:r>
      <w:r>
        <w:rPr>
          <w:rFonts w:ascii="TimesNewRoman" w:hAnsi="TimesNewRoman" w:cs="TimesNewRoman" w:eastAsia="TimesNewRoman"/>
          <w:sz w:val="49"/>
          <w:spacing w:val="0"/>
          <w:color w:val="000000"/>
          <w:b w:val="off"/>
          <w:i w:val="off"/>
        </w:rPr>
        <w:t>From a Logical Point of View, pp.11f., 22n., 48f.。</w:t>
      </w:r>
      <w:bookmarkEnd w:id="4173"/>
    </w:p>
    <w:p>
      <w:pPr>
        <w:pageBreakBefore w:val="off"/>
        <w:tabs/>
        <w:wordWrap w:val="off"/>
        <w:spacing w:before="0" w:after="0" w:line="800" w:lineRule="atLeast"/>
        <w:ind w:left="940" w:right="0"/>
        <w:jc w:val="both"/>
        <w:textAlignment w:val="baseline"/>
        <w:rPr>
          <w:sz w:val="49"/>
        </w:rPr>
      </w:pPr>
      <w:bookmarkStart w:name="" w:id="4174"/>
      <w:r>
        <w:rPr>
          <w:rFonts w:ascii="TimesNewRoman" w:hAnsi="TimesNewRoman" w:cs="TimesNewRoman" w:eastAsia="TimesNewRoman"/>
          <w:sz w:val="49"/>
          <w:spacing w:val="0"/>
          <w:color w:val="000000"/>
          <w:b w:val="off"/>
          <w:i w:val="off"/>
        </w:rPr>
        <w:t>[22] Grice and Strawson, pp.145f.;凯梅尼的评论; Martin,“On‘analyt-</w:t>
      </w:r>
      <w:bookmarkEnd w:id="4174"/>
    </w:p>
    <w:p>
      <w:pPr>
        <w:pageBreakBefore w:val="off"/>
        <w:tabs/>
        <w:wordWrap w:val="off"/>
        <w:spacing w:before="0" w:after="0" w:line="580" w:lineRule="atLeast"/>
        <w:ind w:left="0" w:right="0"/>
        <w:jc w:val="right"/>
        <w:textAlignment w:val="baseline"/>
        <w:rPr>
          <w:sz w:val="43"/>
        </w:rPr>
      </w:pPr>
      <w:bookmarkStart w:name="" w:id="4175"/>
      <w:r>
        <w:rPr>
          <w:rFonts w:ascii="黑体" w:hAnsi="黑体" w:cs="黑体" w:eastAsia="黑体"/>
          <w:sz w:val="43"/>
          <w:spacing w:val="0"/>
          <w:color w:val="000000"/>
          <w:b w:val="off"/>
          <w:i w:val="off"/>
        </w:rPr>
        <w:t>265</w:t>
      </w:r>
      <w:bookmarkEnd w:id="4175"/>
    </w:p>
    <w:p>
      <w:r>
        <w:t/>
      </w:r>
    </w:p>
    <w:p>
      <w:pPr>
        <w:sectPr>
          <w:footerReference r:id="rId761"/>
          <w:headerReference r:id="rId762" w:type="default"/>
          <w:type w:val="nextPage"/>
          <w:pgSz w:w="21240" w:h="31680"/>
          <w:pgMar w:left="2560" w:top="1920" w:right="2560" w:bottom="1920" w:header="1620" w:footer="1620"/>
          <w:cols w:num="1"/>
        </w:sectPr>
      </w:pPr>
    </w:p>
    <w:p>
      <w:pPr>
        <w:pageBreakBefore w:val="off"/>
        <w:tabs/>
        <w:wordWrap w:val="off"/>
        <w:spacing w:before="0" w:after="0" w:line="560" w:lineRule="atLeast"/>
        <w:ind w:left="960" w:right="0"/>
        <w:jc w:val="both"/>
        <w:textAlignment w:val="baseline"/>
        <w:rPr>
          <w:sz w:val="41"/>
        </w:rPr>
      </w:pPr>
      <w:bookmarkStart w:name="" w:id="4176"/>
      <w:r>
        <w:rPr>
          <w:rFonts w:ascii="黑体" w:hAnsi="黑体" w:cs="黑体" w:eastAsia="黑体"/>
          <w:sz w:val="41"/>
          <w:spacing w:val="0"/>
          <w:color w:val="000000"/>
          <w:b w:val="on"/>
          <w:i w:val="off"/>
        </w:rPr>
        <w:t>语词和对象</w:t>
      </w:r>
      <w:bookmarkEnd w:id="4176"/>
    </w:p>
    <w:p>
      <w:pPr>
        <w:pageBreakBefore w:val="off"/>
        <w:tabs/>
        <w:wordWrap w:val="off"/>
        <w:spacing w:before="0" w:after="0" w:line="500" w:lineRule="exact"/>
        <w:ind w:left="0" w:right="0"/>
        <w:jc w:val="both"/>
        <w:textAlignment w:val="baseline"/>
        <w:rPr>
          <w:sz w:val="41"/>
        </w:rPr>
      </w:pPr>
      <w:bookmarkStart w:name="" w:id="4177"/>
      <w:r>
        <w:rPr>
          <w:rFonts w:ascii="宋体" w:hAnsi="宋体" w:cs="宋体" w:eastAsia="宋体"/>
          <w:sz w:val="41"/>
          <w:spacing w:val="0"/>
          <w:color w:val="000000"/>
          <w:b w:val="off"/>
          <w:i w:val="off"/>
        </w:rPr>
        <w:t/>
      </w:r>
      <w:bookmarkEnd w:id="4177"/>
    </w:p>
    <w:p>
      <w:pPr>
        <w:pageBreakBefore w:val="off"/>
        <w:tabs/>
        <w:wordWrap w:val="off"/>
        <w:spacing w:before="0" w:after="0" w:line="880" w:lineRule="atLeast"/>
        <w:ind w:left="260" w:right="100" w:hanging="40"/>
        <w:jc w:val="both"/>
        <w:textAlignment w:val="baseline"/>
        <w:rPr>
          <w:sz w:val="42"/>
        </w:rPr>
      </w:pPr>
      <w:bookmarkStart w:name="" w:id="4178"/>
      <w:r>
        <w:rPr>
          <w:rFonts w:ascii="TimesNewRoman" w:hAnsi="TimesNewRoman" w:cs="TimesNewRoman" w:eastAsia="TimesNewRoman"/>
          <w:sz w:val="42"/>
          <w:spacing w:val="0"/>
          <w:color w:val="000000"/>
          <w:b w:val="off"/>
          <w:i w:val="off"/>
        </w:rPr>
        <w:t>ic’”; Mates,“Analytic sentences”, pp.528ff.; Richman,“Neo-pragmatism”,</w:t>
      </w:r>
      <w:r>
        <w:rPr>
          <w:rFonts w:ascii="TimesNewRoman" w:hAnsi="TimesNewRoman" w:cs="TimesNewRoman" w:eastAsia="TimesNewRoman"/>
          <w:sz w:val="42"/>
          <w:spacing w:val="0"/>
          <w:color w:val="000000"/>
          <w:b w:val="off"/>
          <w:i w:val="off"/>
        </w:rPr>
        <w:t>p.36。亦见 Gewirth, p.400。</w:t>
      </w:r>
      <w:bookmarkEnd w:id="4178"/>
    </w:p>
    <w:p>
      <w:pPr>
        <w:pageBreakBefore w:val="off"/>
        <w:tabs/>
        <w:wordWrap w:val="off"/>
        <w:spacing w:before="0" w:after="0" w:line="880" w:lineRule="atLeast"/>
        <w:ind w:left="1120" w:right="0"/>
        <w:jc w:val="both"/>
        <w:textAlignment w:val="baseline"/>
        <w:rPr>
          <w:sz w:val="42"/>
        </w:rPr>
      </w:pPr>
      <w:bookmarkStart w:name="" w:id="4179"/>
      <w:r>
        <w:rPr>
          <w:rFonts w:ascii="TimesNewRoman" w:hAnsi="TimesNewRoman" w:cs="TimesNewRoman" w:eastAsia="TimesNewRoman"/>
          <w:sz w:val="42"/>
          <w:spacing w:val="0"/>
          <w:color w:val="000000"/>
          <w:b w:val="off"/>
          <w:i w:val="off"/>
        </w:rPr>
        <w:t>[23] Thus Carnap, Logical Syntax, p.248.</w:t>
      </w:r>
      <w:bookmarkEnd w:id="4179"/>
    </w:p>
    <w:p>
      <w:pPr>
        <w:pageBreakBefore w:val="off"/>
        <w:tabs/>
        <w:wordWrap w:val="off"/>
        <w:spacing w:before="0" w:after="0" w:line="880" w:lineRule="atLeast"/>
        <w:ind w:left="1120" w:right="0"/>
        <w:jc w:val="both"/>
        <w:textAlignment w:val="baseline"/>
        <w:rPr>
          <w:sz w:val="42"/>
        </w:rPr>
      </w:pPr>
      <w:bookmarkStart w:name="" w:id="4180"/>
      <w:r>
        <w:rPr>
          <w:rFonts w:ascii="TimesNewRoman" w:hAnsi="TimesNewRoman" w:cs="TimesNewRoman" w:eastAsia="TimesNewRoman"/>
          <w:sz w:val="42"/>
          <w:spacing w:val="0"/>
          <w:color w:val="000000"/>
          <w:b w:val="off"/>
          <w:i w:val="off"/>
        </w:rPr>
        <w:t>[24]“On Carnap's analysis of statements of assertion and belief.”</w:t>
      </w:r>
      <w:bookmarkEnd w:id="4180"/>
    </w:p>
    <w:p>
      <w:pPr>
        <w:pageBreakBefore w:val="off"/>
        <w:tabs/>
        <w:wordWrap w:val="off"/>
        <w:spacing w:before="0" w:after="0" w:line="880" w:lineRule="atLeast"/>
        <w:ind w:left="1120" w:right="0"/>
        <w:jc w:val="both"/>
        <w:textAlignment w:val="baseline"/>
        <w:rPr>
          <w:sz w:val="44"/>
        </w:rPr>
      </w:pPr>
      <w:bookmarkStart w:name="" w:id="4181"/>
      <w:r>
        <w:rPr>
          <w:rFonts w:ascii="楷体" w:hAnsi="楷体" w:cs="楷体" w:eastAsia="楷体"/>
          <w:sz w:val="44"/>
          <w:spacing w:val="0"/>
          <w:color w:val="000000"/>
          <w:b w:val="off"/>
          <w:i w:val="off"/>
        </w:rPr>
        <w:t>[25]见上引丘奇的论文。他将这个观点归之于兰福德(Langford)。</w:t>
      </w:r>
      <w:bookmarkEnd w:id="4181"/>
    </w:p>
    <w:p>
      <w:pPr>
        <w:pageBreakBefore w:val="off"/>
        <w:tabs/>
        <w:wordWrap w:val="off"/>
        <w:spacing w:before="0" w:after="0" w:line="880" w:lineRule="atLeast"/>
        <w:ind w:left="220" w:right="120" w:firstLine="900"/>
        <w:jc w:val="both"/>
        <w:textAlignment w:val="baseline"/>
        <w:rPr>
          <w:sz w:val="44"/>
        </w:rPr>
      </w:pPr>
      <w:bookmarkStart w:name="" w:id="4182"/>
      <w:r>
        <w:rPr>
          <w:rFonts w:ascii="楷体" w:hAnsi="楷体" w:cs="楷体" w:eastAsia="楷体"/>
          <w:sz w:val="44"/>
          <w:spacing w:val="0"/>
          <w:color w:val="000000"/>
          <w:b w:val="off"/>
          <w:i w:val="off"/>
        </w:rPr>
        <w:t>[26]这个观点是由帕普在《信念、同义性与分析》(“Belief, synonymity,</w:t>
      </w:r>
      <w:r>
        <w:rPr>
          <w:rFonts w:ascii="楷体" w:hAnsi="楷体" w:cs="楷体" w:eastAsia="楷体"/>
          <w:sz w:val="44"/>
          <w:spacing w:val="0"/>
          <w:color w:val="000000"/>
          <w:b w:val="off"/>
          <w:i w:val="off"/>
        </w:rPr>
        <w:t>and analysis”)一文中提出的。</w:t>
      </w:r>
      <w:bookmarkEnd w:id="4182"/>
    </w:p>
    <w:p>
      <w:pPr>
        <w:pageBreakBefore w:val="off"/>
        <w:tabs/>
        <w:wordWrap w:val="off"/>
        <w:spacing w:before="0" w:after="0" w:line="880" w:lineRule="atLeast"/>
        <w:ind w:left="1120" w:right="0"/>
        <w:jc w:val="both"/>
        <w:textAlignment w:val="baseline"/>
        <w:rPr>
          <w:sz w:val="42"/>
        </w:rPr>
      </w:pPr>
      <w:bookmarkStart w:name="" w:id="4183"/>
      <w:r>
        <w:rPr>
          <w:rFonts w:ascii="TimesNewRoman" w:hAnsi="TimesNewRoman" w:cs="TimesNewRoman" w:eastAsia="TimesNewRoman"/>
          <w:sz w:val="42"/>
          <w:spacing w:val="0"/>
          <w:color w:val="000000"/>
          <w:b w:val="off"/>
          <w:i w:val="off"/>
        </w:rPr>
        <w:t>[27]“An inscriptive approach to indirect quotation.”</w:t>
      </w:r>
      <w:bookmarkEnd w:id="4183"/>
    </w:p>
    <w:p>
      <w:pPr>
        <w:pageBreakBefore w:val="off"/>
        <w:tabs/>
        <w:wordWrap w:val="off"/>
        <w:spacing w:before="0" w:after="0" w:line="880" w:lineRule="atLeast"/>
        <w:ind w:left="220" w:right="20" w:firstLine="900"/>
        <w:jc w:val="both"/>
        <w:textAlignment w:val="baseline"/>
        <w:rPr>
          <w:sz w:val="44"/>
        </w:rPr>
      </w:pPr>
      <w:bookmarkStart w:name="" w:id="4184"/>
      <w:r>
        <w:rPr>
          <w:rFonts w:ascii="楷体" w:hAnsi="楷体" w:cs="楷体" w:eastAsia="楷体"/>
          <w:sz w:val="44"/>
          <w:spacing w:val="0"/>
          <w:color w:val="000000"/>
          <w:b w:val="off"/>
          <w:i w:val="off"/>
        </w:rPr>
        <w:t>[28]他在《关于目的论的一些思考》(“Thoughts on teleology”)一文 280</w:t>
      </w:r>
      <w:r>
        <w:rPr>
          <w:rFonts w:ascii="楷体" w:hAnsi="楷体" w:cs="楷体" w:eastAsia="楷体"/>
          <w:sz w:val="44"/>
          <w:spacing w:val="0"/>
          <w:color w:val="000000"/>
          <w:b w:val="off"/>
          <w:i w:val="off"/>
        </w:rPr>
        <w:t>页以下用了这种方法。</w:t>
      </w:r>
      <w:bookmarkEnd w:id="4184"/>
    </w:p>
    <w:p>
      <w:pPr>
        <w:pageBreakBefore w:val="off"/>
        <w:tabs/>
        <w:wordWrap w:val="off"/>
        <w:spacing w:before="0" w:after="0" w:line="880" w:lineRule="atLeast"/>
        <w:ind w:left="1120" w:right="0"/>
        <w:jc w:val="both"/>
        <w:textAlignment w:val="baseline"/>
        <w:rPr>
          <w:sz w:val="44"/>
        </w:rPr>
      </w:pPr>
      <w:bookmarkStart w:name="" w:id="4185"/>
      <w:r>
        <w:rPr>
          <w:rFonts w:ascii="楷体" w:hAnsi="楷体" w:cs="楷体" w:eastAsia="楷体"/>
          <w:sz w:val="44"/>
          <w:spacing w:val="0"/>
          <w:color w:val="000000"/>
          <w:b w:val="off"/>
          <w:i w:val="off"/>
        </w:rPr>
        <w:t>[29]谢夫勒在《一种书写间接引语的方法》一文，280页注中提到这一点。</w:t>
      </w:r>
      <w:bookmarkEnd w:id="4185"/>
    </w:p>
    <w:p>
      <w:pPr>
        <w:pageBreakBefore w:val="off"/>
        <w:tabs/>
        <w:wordWrap w:val="off"/>
        <w:spacing w:before="0" w:after="0" w:line="880" w:lineRule="atLeast"/>
        <w:ind w:left="1120" w:right="0"/>
        <w:jc w:val="both"/>
        <w:textAlignment w:val="baseline"/>
        <w:rPr>
          <w:sz w:val="44"/>
        </w:rPr>
      </w:pPr>
      <w:bookmarkStart w:name="" w:id="4186"/>
      <w:r>
        <w:rPr>
          <w:rFonts w:ascii="TimesNewRoman" w:hAnsi="TimesNewRoman" w:cs="TimesNewRoman" w:eastAsia="TimesNewRoman"/>
          <w:sz w:val="44"/>
          <w:spacing w:val="0"/>
          <w:color w:val="000000"/>
          <w:b w:val="off"/>
          <w:i w:val="off"/>
        </w:rPr>
        <w:t>[30]参见 Carnap, Meaning and Necessity, p.55。</w:t>
      </w:r>
      <w:bookmarkEnd w:id="4186"/>
    </w:p>
    <w:p>
      <w:pPr>
        <w:pageBreakBefore w:val="off"/>
        <w:tabs/>
        <w:wordWrap w:val="off"/>
        <w:spacing w:before="0" w:after="0" w:line="880" w:lineRule="atLeast"/>
        <w:ind w:left="1120" w:right="0"/>
        <w:jc w:val="both"/>
        <w:textAlignment w:val="baseline"/>
        <w:rPr>
          <w:sz w:val="44"/>
        </w:rPr>
      </w:pPr>
      <w:bookmarkStart w:name="" w:id="4187"/>
      <w:r>
        <w:rPr>
          <w:rFonts w:ascii="楷体" w:hAnsi="楷体" w:cs="楷体" w:eastAsia="楷体"/>
          <w:sz w:val="44"/>
          <w:spacing w:val="0"/>
          <w:color w:val="000000"/>
          <w:b w:val="off"/>
          <w:i w:val="off"/>
        </w:rPr>
        <w:t>[31]这一段和前一段文字，我受惠于戴维森。</w:t>
      </w:r>
      <w:bookmarkEnd w:id="4187"/>
    </w:p>
    <w:p>
      <w:pPr>
        <w:pageBreakBefore w:val="off"/>
        <w:tabs/>
        <w:wordWrap w:val="off"/>
        <w:spacing w:before="0" w:after="0" w:line="880" w:lineRule="atLeast"/>
        <w:ind w:left="220" w:right="80" w:firstLine="900"/>
        <w:jc w:val="both"/>
        <w:textAlignment w:val="baseline"/>
        <w:rPr>
          <w:sz w:val="44"/>
        </w:rPr>
      </w:pPr>
      <w:bookmarkStart w:name="" w:id="4188"/>
      <w:r>
        <w:rPr>
          <w:rFonts w:ascii="楷体" w:hAnsi="楷体" w:cs="楷体" w:eastAsia="楷体"/>
          <w:sz w:val="44"/>
          <w:spacing w:val="0"/>
          <w:color w:val="000000"/>
          <w:b w:val="off"/>
          <w:i w:val="off"/>
        </w:rPr>
        <w:t>[32]因此总的说来我由此同意谢夫勒《论同义性和间接话语》一文的观点，</w:t>
      </w:r>
      <w:r>
        <w:rPr>
          <w:rFonts w:ascii="楷体" w:hAnsi="楷体" w:cs="楷体" w:eastAsia="楷体"/>
          <w:sz w:val="44"/>
          <w:spacing w:val="0"/>
          <w:color w:val="000000"/>
          <w:b w:val="off"/>
          <w:i w:val="off"/>
        </w:rPr>
        <w:t>尽管我在第42节中对其有所保留。</w:t>
      </w:r>
      <w:bookmarkEnd w:id="4188"/>
    </w:p>
    <w:p>
      <w:pPr>
        <w:pageBreakBefore w:val="off"/>
        <w:tabs/>
        <w:wordWrap w:val="off"/>
        <w:spacing w:before="0" w:after="0" w:line="880" w:lineRule="atLeast"/>
        <w:ind w:left="1120" w:right="0"/>
        <w:jc w:val="both"/>
        <w:textAlignment w:val="baseline"/>
        <w:rPr>
          <w:sz w:val="44"/>
        </w:rPr>
      </w:pPr>
      <w:bookmarkStart w:name="" w:id="4189"/>
      <w:r>
        <w:rPr>
          <w:rFonts w:ascii="TimesNewRoman" w:hAnsi="TimesNewRoman" w:cs="TimesNewRoman" w:eastAsia="TimesNewRoman"/>
          <w:sz w:val="44"/>
          <w:spacing w:val="0"/>
          <w:color w:val="000000"/>
          <w:b w:val="off"/>
          <w:i w:val="off"/>
        </w:rPr>
        <w:t>[33]参见 Chisholm, Perceiving, p.160。</w:t>
      </w:r>
      <w:bookmarkEnd w:id="4189"/>
    </w:p>
    <w:p>
      <w:pPr>
        <w:pageBreakBefore w:val="off"/>
        <w:tabs/>
        <w:wordWrap w:val="off"/>
        <w:spacing w:before="0" w:after="0" w:line="880" w:lineRule="atLeast"/>
        <w:ind w:left="1120" w:right="0"/>
        <w:jc w:val="both"/>
        <w:textAlignment w:val="baseline"/>
        <w:rPr>
          <w:sz w:val="44"/>
        </w:rPr>
      </w:pPr>
      <w:bookmarkStart w:name="" w:id="4190"/>
      <w:r>
        <w:rPr>
          <w:rFonts w:ascii="楷体" w:hAnsi="楷体" w:cs="楷体" w:eastAsia="楷体"/>
          <w:sz w:val="44"/>
          <w:spacing w:val="0"/>
          <w:color w:val="000000"/>
          <w:b w:val="off"/>
          <w:i w:val="off"/>
        </w:rPr>
        <w:t>[34]参见第18节中对这一副词的考虑。</w:t>
      </w:r>
      <w:bookmarkEnd w:id="4190"/>
    </w:p>
    <w:p>
      <w:pPr>
        <w:pageBreakBefore w:val="off"/>
        <w:tabs/>
        <w:wordWrap w:val="off"/>
        <w:spacing w:before="0" w:after="0" w:line="880" w:lineRule="atLeast"/>
        <w:ind w:left="220" w:right="20" w:firstLine="900"/>
        <w:jc w:val="both"/>
        <w:textAlignment w:val="baseline"/>
        <w:rPr>
          <w:sz w:val="42"/>
        </w:rPr>
      </w:pPr>
      <w:bookmarkStart w:name="" w:id="4191"/>
      <w:r>
        <w:rPr>
          <w:rFonts w:ascii="TimesNewRoman" w:hAnsi="TimesNewRoman" w:cs="TimesNewRoman" w:eastAsia="TimesNewRoman"/>
          <w:sz w:val="42"/>
          <w:spacing w:val="0"/>
          <w:color w:val="000000"/>
          <w:b w:val="off"/>
          <w:i w:val="off"/>
        </w:rPr>
        <w:t>[35]参见 Chisholm,“Sentences about believing”; Bergmann,“Intentional-</w:t>
      </w:r>
      <w:r>
        <w:rPr>
          <w:rFonts w:ascii="TimesNewRoman" w:hAnsi="TimesNewRoman" w:cs="TimesNewRoman" w:eastAsia="TimesNewRoman"/>
          <w:sz w:val="42"/>
          <w:spacing w:val="0"/>
          <w:color w:val="000000"/>
          <w:b w:val="off"/>
          <w:i w:val="off"/>
        </w:rPr>
        <w:t>ity”, p.211。</w:t>
      </w:r>
      <w:bookmarkEnd w:id="4191"/>
    </w:p>
    <w:p>
      <w:pPr>
        <w:pageBreakBefore w:val="off"/>
        <w:tabs/>
        <w:wordWrap w:val="off"/>
        <w:spacing w:before="0" w:after="0" w:line="880" w:lineRule="atLeast"/>
        <w:ind w:left="1120" w:right="0"/>
        <w:jc w:val="both"/>
        <w:textAlignment w:val="baseline"/>
        <w:rPr>
          <w:sz w:val="44"/>
        </w:rPr>
      </w:pPr>
      <w:bookmarkStart w:name="" w:id="4192"/>
      <w:r>
        <w:rPr>
          <w:rFonts w:ascii="楷体" w:hAnsi="楷体" w:cs="楷体" w:eastAsia="楷体"/>
          <w:sz w:val="44"/>
          <w:spacing w:val="0"/>
          <w:color w:val="000000"/>
          <w:b w:val="off"/>
          <w:i w:val="off"/>
        </w:rPr>
        <w:t>[36]参见 Chisholm, Perceiving, Ch. 11以及他对布伦塔诺的介绍。</w:t>
      </w:r>
      <w:bookmarkEnd w:id="4192"/>
    </w:p>
    <w:p>
      <w:pPr>
        <w:pageBreakBefore w:val="off"/>
        <w:tabs/>
        <w:wordWrap w:val="off"/>
        <w:spacing w:before="0" w:after="0" w:line="880" w:lineRule="atLeast"/>
        <w:ind w:left="220" w:right="0" w:firstLine="900"/>
        <w:jc w:val="both"/>
        <w:textAlignment w:val="baseline"/>
        <w:rPr>
          <w:sz w:val="44"/>
        </w:rPr>
      </w:pPr>
      <w:bookmarkStart w:name="" w:id="4193"/>
      <w:r>
        <w:rPr>
          <w:rFonts w:ascii="楷体" w:hAnsi="楷体" w:cs="楷体" w:eastAsia="楷体"/>
          <w:sz w:val="44"/>
          <w:spacing w:val="0"/>
          <w:color w:val="000000"/>
          <w:b w:val="off"/>
          <w:i w:val="off"/>
        </w:rPr>
        <w:t>[37]关于严格模式(伯格曼在《意向性》一文中称为 Lc)，亦见第47节。</w:t>
      </w:r>
      <w:r>
        <w:rPr>
          <w:rFonts w:ascii="楷体" w:hAnsi="楷体" w:cs="楷体" w:eastAsia="楷体"/>
          <w:sz w:val="44"/>
          <w:spacing w:val="0"/>
          <w:color w:val="000000"/>
          <w:b w:val="off"/>
          <w:i w:val="off"/>
        </w:rPr>
        <w:t>该模式的较宽泛的变种(包括意向性表达式)在实质上(虽非在细节上)与伯</w:t>
      </w:r>
      <w:r>
        <w:rPr>
          <w:rFonts w:ascii="楷体" w:hAnsi="楷体" w:cs="楷体" w:eastAsia="楷体"/>
          <w:sz w:val="44"/>
          <w:spacing w:val="0"/>
          <w:color w:val="000000"/>
          <w:b w:val="off"/>
          <w:i w:val="off"/>
        </w:rPr>
        <w:t>格曼的L是一致的。就其对意向性表达式的宽容来说，伯格曼比我更接近布伦</w:t>
      </w:r>
      <w:r>
        <w:rPr>
          <w:rFonts w:ascii="楷体" w:hAnsi="楷体" w:cs="楷体" w:eastAsia="楷体"/>
          <w:sz w:val="44"/>
          <w:spacing w:val="0"/>
          <w:color w:val="000000"/>
          <w:b w:val="off"/>
          <w:i w:val="off"/>
        </w:rPr>
        <w:t>塔诺；但这个区别很不容易确定，因为我们既都同意意向性表达式不能还原，</w:t>
      </w:r>
      <w:r>
        <w:rPr>
          <w:rFonts w:ascii="楷体" w:hAnsi="楷体" w:cs="楷体" w:eastAsia="楷体"/>
          <w:sz w:val="44"/>
          <w:spacing w:val="0"/>
          <w:color w:val="000000"/>
          <w:b w:val="off"/>
          <w:i w:val="off"/>
        </w:rPr>
        <w:t>也都同意它至少在实践方面是不可或缺的。</w:t>
      </w:r>
      <w:bookmarkEnd w:id="4193"/>
    </w:p>
    <w:p>
      <w:pPr>
        <w:pageBreakBefore w:val="off"/>
        <w:tabs/>
        <w:wordWrap w:val="off"/>
        <w:spacing w:before="0" w:after="0" w:line="880" w:lineRule="atLeast"/>
        <w:ind w:left="1120" w:right="0"/>
        <w:jc w:val="both"/>
        <w:textAlignment w:val="baseline"/>
        <w:rPr>
          <w:sz w:val="44"/>
        </w:rPr>
      </w:pPr>
      <w:bookmarkStart w:name="" w:id="4194"/>
      <w:r>
        <w:rPr>
          <w:rFonts w:ascii="楷体" w:hAnsi="楷体" w:cs="楷体" w:eastAsia="楷体"/>
          <w:sz w:val="44"/>
          <w:spacing w:val="0"/>
          <w:color w:val="000000"/>
          <w:b w:val="off"/>
          <w:i w:val="off"/>
        </w:rPr>
        <w:t>[38]对该区分更详细的分析见斯坦利(Stanley)。</w:t>
      </w:r>
      <w:bookmarkEnd w:id="4194"/>
    </w:p>
    <w:p>
      <w:pPr>
        <w:pageBreakBefore w:val="off"/>
        <w:tabs/>
        <w:wordWrap w:val="off"/>
        <w:spacing w:before="0" w:after="0" w:line="880" w:lineRule="atLeast"/>
        <w:ind w:left="220" w:right="0" w:firstLine="900"/>
        <w:jc w:val="both"/>
        <w:textAlignment w:val="baseline"/>
        <w:rPr>
          <w:sz w:val="44"/>
        </w:rPr>
      </w:pPr>
      <w:bookmarkStart w:name="" w:id="4195"/>
      <w:r>
        <w:rPr>
          <w:rFonts w:ascii="楷体" w:hAnsi="楷体" w:cs="楷体" w:eastAsia="楷体"/>
          <w:sz w:val="44"/>
          <w:spacing w:val="0"/>
          <w:color w:val="000000"/>
          <w:b w:val="off"/>
          <w:i w:val="off"/>
        </w:rPr>
        <w:t>[39]将剩余的虚拟条件式视为非科学语言的观点亨普舍尔(Hampshire)</w:t>
      </w:r>
      <w:r>
        <w:rPr>
          <w:rFonts w:ascii="楷体" w:hAnsi="楷体" w:cs="楷体" w:eastAsia="楷体"/>
          <w:sz w:val="44"/>
          <w:spacing w:val="0"/>
          <w:color w:val="000000"/>
          <w:b w:val="off"/>
          <w:i w:val="off"/>
        </w:rPr>
        <w:t>也提出过，他说虚拟条件式“不是意在由可证假的全称陈述和初始的条件陈述</w:t>
      </w:r>
      <w:r>
        <w:rPr>
          <w:rFonts w:ascii="楷体" w:hAnsi="楷体" w:cs="楷体" w:eastAsia="楷体"/>
          <w:sz w:val="44"/>
          <w:spacing w:val="0"/>
          <w:color w:val="000000"/>
          <w:b w:val="off"/>
          <w:i w:val="off"/>
        </w:rPr>
        <w:t>代替；当这样使用时，它们可被描述为在表达判断或解释事实，以区别于它们</w:t>
      </w:r>
      <w:r>
        <w:rPr>
          <w:rFonts w:ascii="TimesNewRoman" w:hAnsi="TimesNewRoman" w:cs="TimesNewRoman" w:eastAsia="TimesNewRoman"/>
          <w:sz w:val="44"/>
          <w:spacing w:val="0"/>
          <w:color w:val="000000"/>
          <w:b w:val="off"/>
          <w:i w:val="off"/>
        </w:rPr>
        <w:t>在严格的科学论述中的使用”。参见 Russell, Our Knowledge of the External</w:t>
      </w:r>
      <w:r>
        <w:rPr>
          <w:rFonts w:ascii="TimesNewRoman" w:hAnsi="TimesNewRoman" w:cs="TimesNewRoman" w:eastAsia="TimesNewRoman"/>
          <w:sz w:val="44"/>
          <w:spacing w:val="0"/>
          <w:color w:val="000000"/>
          <w:b w:val="off"/>
          <w:i w:val="off"/>
        </w:rPr>
        <w:t>World, p.220。有关虚拟条件式和倾向词，参见 Carnap,“Methodological char-</w:t>
      </w:r>
      <w:r>
        <w:rPr>
          <w:rFonts w:ascii="黑体" w:hAnsi="黑体" w:cs="黑体" w:eastAsia="黑体"/>
          <w:sz w:val="44"/>
          <w:spacing w:val="0"/>
          <w:color w:val="000000"/>
          <w:b w:val="on"/>
          <w:i w:val="off"/>
        </w:rPr>
        <w:t>266</w:t>
      </w:r>
      <w:bookmarkEnd w:id="4195"/>
    </w:p>
    <w:p>
      <w:r>
        <w:t/>
      </w:r>
    </w:p>
    <w:p>
      <w:pPr>
        <w:sectPr>
          <w:footerReference r:id="rId763"/>
          <w:headerReference r:id="rId764" w:type="default"/>
          <w:type w:val="nextPage"/>
          <w:pgSz w:w="21240" w:h="31680"/>
          <w:pgMar w:left="2560" w:top="2180" w:right="2560" w:bottom="2180" w:header="1880" w:footer="1880"/>
          <w:cols w:num="1"/>
        </w:sectPr>
      </w:pPr>
    </w:p>
    <w:p>
      <w:pPr>
        <w:pageBreakBefore w:val="off"/>
        <w:tabs/>
        <w:wordWrap w:val="off"/>
        <w:spacing w:before="0" w:after="0" w:line="600" w:lineRule="atLeast"/>
        <w:ind w:left="0" w:right="880"/>
        <w:jc w:val="right"/>
        <w:textAlignment w:val="baseline"/>
        <w:rPr>
          <w:sz w:val="44"/>
        </w:rPr>
      </w:pPr>
      <w:bookmarkStart w:name="" w:id="4196"/>
      <w:r>
        <w:rPr>
          <w:rFonts w:ascii="黑体" w:hAnsi="黑体" w:cs="黑体" w:eastAsia="黑体"/>
          <w:sz w:val="44"/>
          <w:spacing w:val="0"/>
          <w:color w:val="000000"/>
          <w:b w:val="on"/>
          <w:i w:val="off"/>
        </w:rPr>
        <w:t>第六章</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逃离内涵</w:t>
      </w:r>
      <w:bookmarkEnd w:id="4196"/>
    </w:p>
    <w:p>
      <w:pPr>
        <w:pageBreakBefore w:val="off"/>
        <w:tabs/>
        <w:wordWrap w:val="off"/>
        <w:spacing w:before="0" w:after="0" w:line="520" w:lineRule="exact"/>
        <w:ind w:left="0" w:right="0"/>
        <w:jc w:val="right"/>
        <w:textAlignment w:val="baseline"/>
        <w:rPr>
          <w:sz w:val="44"/>
        </w:rPr>
      </w:pPr>
      <w:bookmarkStart w:name="" w:id="4197"/>
      <w:r>
        <w:rPr>
          <w:rFonts w:ascii="宋体" w:hAnsi="宋体" w:cs="宋体" w:eastAsia="宋体"/>
          <w:sz w:val="44"/>
          <w:spacing w:val="0"/>
          <w:color w:val="000000"/>
          <w:b w:val="off"/>
          <w:i w:val="off"/>
        </w:rPr>
        <w:t/>
      </w:r>
      <w:bookmarkEnd w:id="4197"/>
    </w:p>
    <w:p>
      <w:pPr>
        <w:pageBreakBefore w:val="off"/>
        <w:tabs/>
        <w:wordWrap w:val="off"/>
        <w:spacing w:before="0" w:after="0" w:line="900" w:lineRule="atLeast"/>
        <w:ind w:left="20" w:right="60"/>
        <w:jc w:val="both"/>
        <w:textAlignment w:val="baseline"/>
        <w:rPr>
          <w:sz w:val="52"/>
        </w:rPr>
      </w:pPr>
      <w:bookmarkStart w:name="" w:id="4198"/>
      <w:r>
        <w:rPr>
          <w:rFonts w:ascii="TimesNewRoman" w:hAnsi="TimesNewRoman" w:cs="TimesNewRoman" w:eastAsia="TimesNewRoman"/>
          <w:sz w:val="52"/>
          <w:spacing w:val="0"/>
          <w:color w:val="000000"/>
          <w:b w:val="off"/>
          <w:i w:val="off"/>
        </w:rPr>
        <w:t>acter of theoretical concepts”, pp.62-69,“Testability and meaning”; Goodman,</w:t>
      </w:r>
      <w:r>
        <w:rPr>
          <w:rFonts w:ascii="TimesNewRoman" w:hAnsi="TimesNewRoman" w:cs="TimesNewRoman" w:eastAsia="TimesNewRoman"/>
          <w:sz w:val="52"/>
          <w:spacing w:val="0"/>
          <w:color w:val="000000"/>
          <w:b w:val="off"/>
          <w:i w:val="off"/>
        </w:rPr>
        <w:t>Fact, Fiction and Forecast; Pap,“Disposition concepts and extensional logic”;</w:t>
      </w:r>
      <w:r>
        <w:rPr>
          <w:rFonts w:ascii="TimesNewRoman" w:hAnsi="TimesNewRoman" w:cs="TimesNewRoman" w:eastAsia="TimesNewRoman"/>
          <w:sz w:val="52"/>
          <w:spacing w:val="0"/>
          <w:color w:val="000000"/>
          <w:b w:val="off"/>
          <w:i w:val="off"/>
        </w:rPr>
        <w:t>Reichenbach,§§60-63和我的评论；以及塞拉斯。</w:t>
      </w:r>
      <w:bookmarkEnd w:id="4198"/>
    </w:p>
    <w:p>
      <w:pPr>
        <w:pageBreakBefore w:val="off"/>
        <w:tabs/>
        <w:wordWrap w:val="off"/>
        <w:spacing w:before="0" w:after="0" w:line="860" w:lineRule="atLeast"/>
        <w:ind w:left="20" w:right="60" w:firstLine="860"/>
        <w:jc w:val="both"/>
        <w:textAlignment w:val="baseline"/>
        <w:rPr>
          <w:sz w:val="45"/>
        </w:rPr>
      </w:pPr>
      <w:bookmarkStart w:name="" w:id="4199"/>
      <w:r>
        <w:rPr>
          <w:rFonts w:ascii="楷体" w:hAnsi="楷体" w:cs="楷体" w:eastAsia="楷体"/>
          <w:sz w:val="45"/>
          <w:spacing w:val="0"/>
          <w:color w:val="000000"/>
          <w:b w:val="off"/>
          <w:i w:val="off"/>
        </w:rPr>
        <w:t>[40]参见拙作《逻辑初阶》，第7节。但根据莱欣巴赫（389页以下）的看</w:t>
      </w:r>
      <w:r>
        <w:rPr>
          <w:rFonts w:ascii="楷体" w:hAnsi="楷体" w:cs="楷体" w:eastAsia="楷体"/>
          <w:sz w:val="45"/>
          <w:spacing w:val="0"/>
          <w:color w:val="000000"/>
          <w:b w:val="off"/>
          <w:i w:val="off"/>
        </w:rPr>
        <w:t>法，这个主张只在其“半附加词的”使用中才适用于虚拟条件式，而不适用于</w:t>
      </w:r>
      <w:r>
        <w:rPr>
          <w:rFonts w:ascii="楷体" w:hAnsi="楷体" w:cs="楷体" w:eastAsia="楷体"/>
          <w:sz w:val="45"/>
          <w:spacing w:val="0"/>
          <w:color w:val="000000"/>
          <w:b w:val="off"/>
          <w:i w:val="off"/>
        </w:rPr>
        <w:t>他所谓的“连接词”(connective)的使用。</w:t>
      </w:r>
      <w:bookmarkEnd w:id="4199"/>
    </w:p>
    <w:p>
      <w:pPr>
        <w:pageBreakBefore w:val="off"/>
        <w:tabs/>
        <w:wordWrap w:val="off"/>
        <w:spacing w:before="0" w:after="0" w:line="860" w:lineRule="atLeast"/>
        <w:ind w:left="880" w:right="0"/>
        <w:jc w:val="both"/>
        <w:textAlignment w:val="baseline"/>
        <w:rPr>
          <w:sz w:val="45"/>
        </w:rPr>
      </w:pPr>
      <w:bookmarkStart w:name="" w:id="4200"/>
      <w:r>
        <w:rPr>
          <w:rFonts w:ascii="TimesNewRoman" w:hAnsi="TimesNewRoman" w:cs="TimesNewRoman" w:eastAsia="TimesNewRoman"/>
          <w:sz w:val="45"/>
          <w:spacing w:val="0"/>
          <w:color w:val="000000"/>
          <w:b w:val="off"/>
          <w:i w:val="off"/>
        </w:rPr>
        <w:t>[41]参见拙作 Methods of Logic, pp. xvi, 43。</w:t>
      </w:r>
      <w:bookmarkEnd w:id="4200"/>
    </w:p>
    <w:p>
      <w:pPr>
        <w:pageBreakBefore w:val="off"/>
        <w:tabs/>
        <w:wordWrap w:val="off"/>
        <w:spacing w:before="0" w:after="0" w:line="860" w:lineRule="atLeast"/>
        <w:ind w:left="20" w:right="60" w:firstLine="860"/>
        <w:jc w:val="both"/>
        <w:textAlignment w:val="baseline"/>
        <w:rPr>
          <w:sz w:val="45"/>
        </w:rPr>
      </w:pPr>
      <w:bookmarkStart w:name="" w:id="4201"/>
      <w:r>
        <w:rPr>
          <w:rFonts w:ascii="楷体" w:hAnsi="楷体" w:cs="楷体" w:eastAsia="楷体"/>
          <w:sz w:val="45"/>
          <w:spacing w:val="0"/>
          <w:color w:val="000000"/>
          <w:b w:val="off"/>
          <w:i w:val="off"/>
        </w:rPr>
        <w:t>[42]这就是舍弗(Scheffer)的还原法。参见拙作 Mathematiocal Logic,</w:t>
      </w:r>
      <w:r>
        <w:rPr>
          <w:rFonts w:ascii="TimesNewRoman" w:hAnsi="TimesNewRoman" w:cs="TimesNewRoman" w:eastAsia="TimesNewRoman"/>
          <w:sz w:val="45"/>
          <w:spacing w:val="0"/>
          <w:color w:val="000000"/>
          <w:b w:val="off"/>
          <w:i w:val="off"/>
        </w:rPr>
        <w:t>pp.45ff.，或者 Methods of Logic, p.11。</w:t>
      </w:r>
      <w:bookmarkEnd w:id="4201"/>
    </w:p>
    <w:p>
      <w:pPr>
        <w:pageBreakBefore w:val="off"/>
        <w:tabs/>
        <w:wordWrap w:val="off"/>
        <w:spacing w:before="0" w:after="0" w:line="860" w:lineRule="atLeast"/>
        <w:ind w:left="20" w:right="0" w:firstLine="860"/>
        <w:jc w:val="both"/>
        <w:textAlignment w:val="baseline"/>
        <w:rPr>
          <w:sz w:val="45"/>
        </w:rPr>
      </w:pPr>
      <w:bookmarkStart w:name="" w:id="4202"/>
      <w:r>
        <w:rPr>
          <w:rFonts w:ascii="楷体" w:hAnsi="楷体" w:cs="楷体" w:eastAsia="楷体"/>
          <w:sz w:val="45"/>
          <w:spacing w:val="0"/>
          <w:color w:val="000000"/>
          <w:b w:val="off"/>
          <w:i w:val="off"/>
        </w:rPr>
        <w:t>[43]结果并不是罗素所谓的类型歧义，而是类似策梅罗(Zermelo)集合论</w:t>
      </w:r>
      <w:r>
        <w:rPr>
          <w:rFonts w:ascii="楷体" w:hAnsi="楷体" w:cs="楷体" w:eastAsia="楷体"/>
          <w:sz w:val="45"/>
          <w:spacing w:val="0"/>
          <w:color w:val="000000"/>
          <w:b w:val="off"/>
          <w:i w:val="off"/>
        </w:rPr>
        <w:t>的东西。参见拙作《论域的统一》(“Unification of universes”)。</w:t>
      </w:r>
      <w:bookmarkEnd w:id="4202"/>
    </w:p>
    <w:p>
      <w:pPr>
        <w:pageBreakBefore w:val="off"/>
        <w:tabs/>
        <w:wordWrap w:val="off"/>
        <w:spacing w:before="0" w:after="0" w:line="860" w:lineRule="atLeast"/>
        <w:ind w:left="880" w:right="0"/>
        <w:jc w:val="both"/>
        <w:textAlignment w:val="baseline"/>
        <w:rPr>
          <w:sz w:val="45"/>
        </w:rPr>
      </w:pPr>
      <w:bookmarkStart w:name="" w:id="4203"/>
      <w:r>
        <w:rPr>
          <w:rFonts w:ascii="TimesNewRoman" w:hAnsi="TimesNewRoman" w:cs="TimesNewRoman" w:eastAsia="TimesNewRoman"/>
          <w:sz w:val="45"/>
          <w:spacing w:val="0"/>
          <w:color w:val="000000"/>
          <w:b w:val="off"/>
          <w:i w:val="off"/>
        </w:rPr>
        <w:t>[44]参见 Hilbert and Bernays, pp.381f。</w:t>
      </w:r>
      <w:bookmarkEnd w:id="4203"/>
    </w:p>
    <w:p>
      <w:pPr>
        <w:pageBreakBefore w:val="off"/>
        <w:tabs/>
        <w:wordWrap w:val="off"/>
        <w:spacing w:before="0" w:after="0" w:line="900" w:lineRule="atLeast"/>
        <w:ind w:left="20" w:right="0" w:firstLine="860"/>
        <w:jc w:val="both"/>
        <w:textAlignment w:val="baseline"/>
        <w:rPr>
          <w:sz w:val="52"/>
        </w:rPr>
      </w:pPr>
      <w:bookmarkStart w:name="" w:id="4204"/>
      <w:r>
        <w:rPr>
          <w:rFonts w:ascii="楷体" w:hAnsi="楷体" w:cs="楷体" w:eastAsia="楷体"/>
          <w:sz w:val="52"/>
          <w:spacing w:val="0"/>
          <w:color w:val="000000"/>
          <w:b w:val="off"/>
          <w:i w:val="off"/>
        </w:rPr>
        <w:t>[45]对各种论域组合结果的实例说明，参见拙作 From a Logical Point of</w:t>
      </w:r>
      <w:r>
        <w:rPr>
          <w:rFonts w:ascii="TimesNewRoman" w:hAnsi="TimesNewRoman" w:cs="TimesNewRoman" w:eastAsia="TimesNewRoman"/>
          <w:sz w:val="52"/>
          <w:spacing w:val="0"/>
          <w:color w:val="000000"/>
          <w:b w:val="off"/>
          <w:i w:val="off"/>
        </w:rPr>
        <w:t>View, pp. 70ff., 107ff., 117ff., 123。</w:t>
      </w:r>
      <w:bookmarkEnd w:id="4204"/>
    </w:p>
    <w:p>
      <w:pPr>
        <w:pageBreakBefore w:val="off"/>
        <w:tabs/>
        <w:wordWrap w:val="off"/>
        <w:spacing w:before="0" w:after="0" w:line="860" w:lineRule="atLeast"/>
        <w:ind w:left="20" w:right="0" w:firstLine="860"/>
        <w:jc w:val="both"/>
        <w:textAlignment w:val="baseline"/>
        <w:rPr>
          <w:sz w:val="45"/>
        </w:rPr>
      </w:pPr>
      <w:bookmarkStart w:name="" w:id="4205"/>
      <w:r>
        <w:rPr>
          <w:rFonts w:ascii="楷体" w:hAnsi="楷体" w:cs="楷体" w:eastAsia="楷体"/>
          <w:sz w:val="45"/>
          <w:spacing w:val="0"/>
          <w:color w:val="000000"/>
          <w:b w:val="off"/>
          <w:i w:val="off"/>
        </w:rPr>
        <w:t>[46]这基本上是康托尔的论证。我所给予的形式也令人想起格雷灵(Grel-</w:t>
      </w:r>
      <w:r>
        <w:rPr>
          <w:rFonts w:ascii="楷体" w:hAnsi="楷体" w:cs="楷体" w:eastAsia="楷体"/>
          <w:sz w:val="45"/>
          <w:spacing w:val="0"/>
          <w:color w:val="000000"/>
          <w:b w:val="off"/>
          <w:i w:val="off"/>
        </w:rPr>
        <w:t>ling)的悖论，对它的应用则令人想起塔斯基。</w:t>
      </w:r>
      <w:bookmarkEnd w:id="4205"/>
    </w:p>
    <w:p>
      <w:pPr>
        <w:pageBreakBefore w:val="off"/>
        <w:tabs/>
        <w:wordWrap w:val="off"/>
        <w:spacing w:before="0" w:after="0" w:line="860" w:lineRule="atLeast"/>
        <w:ind w:left="20" w:right="0" w:firstLine="860"/>
        <w:jc w:val="both"/>
        <w:textAlignment w:val="baseline"/>
        <w:rPr>
          <w:sz w:val="45"/>
        </w:rPr>
      </w:pPr>
      <w:bookmarkStart w:name="" w:id="4206"/>
      <w:r>
        <w:rPr>
          <w:rFonts w:ascii="TimesNewRoman" w:hAnsi="TimesNewRoman" w:cs="TimesNewRoman" w:eastAsia="TimesNewRoman"/>
          <w:sz w:val="45"/>
          <w:spacing w:val="0"/>
          <w:color w:val="000000"/>
          <w:b w:val="off"/>
          <w:i w:val="off"/>
        </w:rPr>
        <w:t>[47]参见拙作《还原到二元谓词》(“Reduction to a dyadic predicate”)，及</w:t>
      </w:r>
      <w:r>
        <w:rPr>
          <w:rFonts w:ascii="楷体" w:hAnsi="楷体" w:cs="楷体" w:eastAsia="楷体"/>
          <w:sz w:val="45"/>
          <w:spacing w:val="0"/>
          <w:color w:val="000000"/>
          <w:b w:val="off"/>
          <w:i w:val="off"/>
        </w:rPr>
        <w:t>其论及卡尔玛(Kalmar)和克雷格(Craig)之处。近来人们根据普遍词项数量</w:t>
      </w:r>
      <w:r>
        <w:rPr>
          <w:rFonts w:ascii="楷体" w:hAnsi="楷体" w:cs="楷体" w:eastAsia="楷体"/>
          <w:sz w:val="45"/>
          <w:spacing w:val="0"/>
          <w:color w:val="000000"/>
          <w:b w:val="off"/>
          <w:i w:val="off"/>
        </w:rPr>
        <w:t>的有限而对同一性问题所做的评论也因这一结果而大增。</w:t>
      </w:r>
      <w:bookmarkEnd w:id="4206"/>
    </w:p>
    <w:p>
      <w:pPr>
        <w:pageBreakBefore w:val="off"/>
        <w:tabs/>
        <w:wordWrap w:val="off"/>
        <w:spacing w:before="0" w:after="0" w:line="860" w:lineRule="exact"/>
        <w:ind w:left="0" w:right="0"/>
        <w:jc w:val="both"/>
        <w:textAlignment w:val="baseline"/>
        <w:rPr>
          <w:sz w:val="45"/>
        </w:rPr>
      </w:pPr>
      <w:bookmarkStart w:name="" w:id="4207"/>
      <w:r>
        <w:rPr>
          <w:rFonts w:ascii="宋体" w:hAnsi="宋体" w:cs="宋体" w:eastAsia="宋体"/>
          <w:sz w:val="45"/>
          <w:spacing w:val="0"/>
          <w:color w:val="000000"/>
          <w:b w:val="off"/>
          <w:i w:val="off"/>
        </w:rPr>
        <w:t/>
      </w:r>
      <w:bookmarkEnd w:id="4207"/>
    </w:p>
    <w:p>
      <w:pPr>
        <w:pageBreakBefore w:val="off"/>
        <w:tabs/>
        <w:wordWrap w:val="off"/>
        <w:spacing w:before="0" w:after="0" w:line="860" w:lineRule="exact"/>
        <w:ind w:left="0" w:right="0"/>
        <w:jc w:val="both"/>
        <w:textAlignment w:val="baseline"/>
        <w:rPr>
          <w:sz w:val="45"/>
        </w:rPr>
      </w:pPr>
      <w:bookmarkStart w:name="" w:id="4208"/>
      <w:r>
        <w:rPr>
          <w:rFonts w:ascii="宋体" w:hAnsi="宋体" w:cs="宋体" w:eastAsia="宋体"/>
          <w:sz w:val="45"/>
          <w:spacing w:val="0"/>
          <w:color w:val="000000"/>
          <w:b w:val="off"/>
          <w:i w:val="off"/>
        </w:rPr>
        <w:t/>
      </w:r>
      <w:bookmarkEnd w:id="4208"/>
    </w:p>
    <w:p>
      <w:pPr>
        <w:pageBreakBefore w:val="off"/>
        <w:tabs/>
        <w:wordWrap w:val="off"/>
        <w:spacing w:before="0" w:after="0" w:line="860" w:lineRule="exact"/>
        <w:ind w:left="0" w:right="0"/>
        <w:jc w:val="both"/>
        <w:textAlignment w:val="baseline"/>
        <w:rPr>
          <w:sz w:val="45"/>
        </w:rPr>
      </w:pPr>
      <w:bookmarkStart w:name="" w:id="4209"/>
      <w:r>
        <w:rPr>
          <w:rFonts w:ascii="宋体" w:hAnsi="宋体" w:cs="宋体" w:eastAsia="宋体"/>
          <w:sz w:val="45"/>
          <w:spacing w:val="0"/>
          <w:color w:val="000000"/>
          <w:b w:val="off"/>
          <w:i w:val="off"/>
        </w:rPr>
        <w:t/>
      </w:r>
      <w:bookmarkEnd w:id="4209"/>
    </w:p>
    <w:p>
      <w:pPr>
        <w:pageBreakBefore w:val="off"/>
        <w:tabs/>
        <w:wordWrap w:val="off"/>
        <w:spacing w:before="0" w:after="0" w:line="860" w:lineRule="exact"/>
        <w:ind w:left="0" w:right="0"/>
        <w:jc w:val="both"/>
        <w:textAlignment w:val="baseline"/>
        <w:rPr>
          <w:sz w:val="45"/>
        </w:rPr>
      </w:pPr>
      <w:bookmarkStart w:name="" w:id="4210"/>
      <w:r>
        <w:rPr>
          <w:rFonts w:ascii="宋体" w:hAnsi="宋体" w:cs="宋体" w:eastAsia="宋体"/>
          <w:sz w:val="45"/>
          <w:spacing w:val="0"/>
          <w:color w:val="000000"/>
          <w:b w:val="off"/>
          <w:i w:val="off"/>
        </w:rPr>
        <w:t/>
      </w:r>
      <w:bookmarkEnd w:id="4210"/>
    </w:p>
    <w:p>
      <w:pPr>
        <w:pageBreakBefore w:val="off"/>
        <w:tabs/>
        <w:wordWrap w:val="off"/>
        <w:spacing w:before="0" w:after="0" w:line="860" w:lineRule="exact"/>
        <w:ind w:left="0" w:right="0"/>
        <w:jc w:val="both"/>
        <w:textAlignment w:val="baseline"/>
        <w:rPr>
          <w:sz w:val="45"/>
        </w:rPr>
      </w:pPr>
      <w:bookmarkStart w:name="" w:id="4211"/>
      <w:r>
        <w:rPr>
          <w:rFonts w:ascii="宋体" w:hAnsi="宋体" w:cs="宋体" w:eastAsia="宋体"/>
          <w:sz w:val="45"/>
          <w:spacing w:val="0"/>
          <w:color w:val="000000"/>
          <w:b w:val="off"/>
          <w:i w:val="off"/>
        </w:rPr>
        <w:t/>
      </w:r>
      <w:bookmarkEnd w:id="4211"/>
    </w:p>
    <w:p>
      <w:pPr>
        <w:pageBreakBefore w:val="off"/>
        <w:tabs/>
        <w:wordWrap w:val="off"/>
        <w:spacing w:before="0" w:after="0" w:line="860" w:lineRule="exact"/>
        <w:ind w:left="0" w:right="0"/>
        <w:jc w:val="both"/>
        <w:textAlignment w:val="baseline"/>
        <w:rPr>
          <w:sz w:val="45"/>
        </w:rPr>
      </w:pPr>
      <w:bookmarkStart w:name="" w:id="4212"/>
      <w:r>
        <w:rPr>
          <w:rFonts w:ascii="宋体" w:hAnsi="宋体" w:cs="宋体" w:eastAsia="宋体"/>
          <w:sz w:val="45"/>
          <w:spacing w:val="0"/>
          <w:color w:val="000000"/>
          <w:b w:val="off"/>
          <w:i w:val="off"/>
        </w:rPr>
        <w:t/>
      </w:r>
      <w:bookmarkEnd w:id="4212"/>
    </w:p>
    <w:p>
      <w:pPr>
        <w:pageBreakBefore w:val="off"/>
        <w:tabs/>
        <w:wordWrap w:val="off"/>
        <w:spacing w:before="0" w:after="0" w:line="860" w:lineRule="exact"/>
        <w:ind w:left="0" w:right="0"/>
        <w:jc w:val="both"/>
        <w:textAlignment w:val="baseline"/>
        <w:rPr>
          <w:sz w:val="45"/>
        </w:rPr>
      </w:pPr>
      <w:bookmarkStart w:name="" w:id="4213"/>
      <w:r>
        <w:rPr>
          <w:rFonts w:ascii="宋体" w:hAnsi="宋体" w:cs="宋体" w:eastAsia="宋体"/>
          <w:sz w:val="45"/>
          <w:spacing w:val="0"/>
          <w:color w:val="000000"/>
          <w:b w:val="off"/>
          <w:i w:val="off"/>
        </w:rPr>
        <w:t/>
      </w:r>
      <w:bookmarkEnd w:id="4213"/>
    </w:p>
    <w:p>
      <w:pPr>
        <w:pageBreakBefore w:val="off"/>
        <w:tabs/>
        <w:wordWrap w:val="off"/>
        <w:spacing w:before="0" w:after="0" w:line="860" w:lineRule="exact"/>
        <w:ind w:left="0" w:right="0"/>
        <w:jc w:val="both"/>
        <w:textAlignment w:val="baseline"/>
        <w:rPr>
          <w:sz w:val="45"/>
        </w:rPr>
      </w:pPr>
      <w:bookmarkStart w:name="" w:id="4214"/>
      <w:r>
        <w:rPr>
          <w:rFonts w:ascii="宋体" w:hAnsi="宋体" w:cs="宋体" w:eastAsia="宋体"/>
          <w:sz w:val="45"/>
          <w:spacing w:val="0"/>
          <w:color w:val="000000"/>
          <w:b w:val="off"/>
          <w:i w:val="off"/>
        </w:rPr>
        <w:t/>
      </w:r>
      <w:bookmarkEnd w:id="4214"/>
    </w:p>
    <w:p>
      <w:pPr>
        <w:pageBreakBefore w:val="off"/>
        <w:tabs/>
        <w:wordWrap w:val="off"/>
        <w:spacing w:before="0" w:after="0" w:line="860" w:lineRule="exact"/>
        <w:ind w:left="0" w:right="0"/>
        <w:jc w:val="both"/>
        <w:textAlignment w:val="baseline"/>
        <w:rPr>
          <w:sz w:val="45"/>
        </w:rPr>
      </w:pPr>
      <w:bookmarkStart w:name="" w:id="4215"/>
      <w:r>
        <w:rPr>
          <w:rFonts w:ascii="宋体" w:hAnsi="宋体" w:cs="宋体" w:eastAsia="宋体"/>
          <w:sz w:val="45"/>
          <w:spacing w:val="0"/>
          <w:color w:val="000000"/>
          <w:b w:val="off"/>
          <w:i w:val="off"/>
        </w:rPr>
        <w:t/>
      </w:r>
      <w:bookmarkEnd w:id="4215"/>
    </w:p>
    <w:p>
      <w:pPr>
        <w:pageBreakBefore w:val="off"/>
        <w:tabs/>
        <w:wordWrap w:val="off"/>
        <w:spacing w:before="0" w:after="0" w:line="860" w:lineRule="exact"/>
        <w:ind w:left="0" w:right="0"/>
        <w:jc w:val="both"/>
        <w:textAlignment w:val="baseline"/>
        <w:rPr>
          <w:sz w:val="45"/>
        </w:rPr>
      </w:pPr>
      <w:bookmarkStart w:name="" w:id="4216"/>
      <w:r>
        <w:rPr>
          <w:rFonts w:ascii="宋体" w:hAnsi="宋体" w:cs="宋体" w:eastAsia="宋体"/>
          <w:sz w:val="45"/>
          <w:spacing w:val="0"/>
          <w:color w:val="000000"/>
          <w:b w:val="off"/>
          <w:i w:val="off"/>
        </w:rPr>
        <w:t/>
      </w:r>
      <w:bookmarkEnd w:id="4216"/>
    </w:p>
    <w:p>
      <w:pPr>
        <w:pageBreakBefore w:val="off"/>
        <w:tabs/>
        <w:wordWrap w:val="off"/>
        <w:spacing w:before="0" w:after="0" w:line="600" w:lineRule="atLeast"/>
        <w:ind w:left="0" w:right="0"/>
        <w:jc w:val="right"/>
        <w:textAlignment w:val="baseline"/>
        <w:rPr>
          <w:sz w:val="44"/>
        </w:rPr>
      </w:pPr>
      <w:bookmarkStart w:name="" w:id="4217"/>
      <w:r>
        <w:rPr>
          <w:rFonts w:ascii="黑体" w:hAnsi="黑体" w:cs="黑体" w:eastAsia="黑体"/>
          <w:sz w:val="44"/>
          <w:spacing w:val="0"/>
          <w:color w:val="000000"/>
          <w:b w:val="on"/>
          <w:i w:val="off"/>
        </w:rPr>
        <w:t>267</w:t>
      </w:r>
      <w:bookmarkEnd w:id="4217"/>
    </w:p>
    <w:p>
      <w:r>
        <w:t/>
      </w:r>
    </w:p>
    <w:p>
      <w:pPr>
        <w:sectPr>
          <w:footerReference r:id="rId765"/>
          <w:headerReference r:id="rId766" w:type="default"/>
          <w:type w:val="nextPage"/>
          <w:pgSz w:w="21240" w:h="31680"/>
          <w:pgMar w:left="2640" w:top="2260" w:right="2640" w:bottom="2260" w:header="1960" w:footer="1960"/>
          <w:cols w:num="1"/>
        </w:sectPr>
      </w:pPr>
    </w:p>
    <w:p>
      <w:pPr>
        <w:pageBreakBefore w:val="off"/>
        <w:tabs/>
        <w:wordWrap w:val="off"/>
        <w:spacing w:before="5020" w:after="0" w:line="1000" w:lineRule="atLeast"/>
        <w:ind w:left="0" w:right="160"/>
        <w:jc w:val="right"/>
        <w:textAlignment w:val="baseline"/>
        <w:rPr>
          <w:sz w:val="67"/>
        </w:rPr>
      </w:pPr>
      <w:bookmarkStart w:name="" w:id="4218"/>
      <w:r>
        <w:rPr>
          <w:rFonts w:ascii="宋体" w:hAnsi="宋体" w:cs="宋体" w:eastAsia="宋体"/>
          <w:sz w:val="67"/>
          <w:spacing w:val="0"/>
          <w:color w:val="000000"/>
          <w:b w:val="on"/>
          <w:i w:val="off"/>
        </w:rPr>
        <w:t>第七章</w:t>
      </w:r>
      <w:r>
        <w:rPr>
          <w:rFonts w:ascii="宋体" w:hAnsi="宋体" w:cs="宋体" w:eastAsia="宋体"/>
          <w:sz w:val="67"/>
          <w:spacing w:val="0"/>
          <w:color w:val="000000"/>
          <w:b w:val="off"/>
          <w:i w:val="off"/>
        </w:rPr>
        <w:t xml:space="preserve">  </w:t>
      </w:r>
      <w:r>
        <w:rPr>
          <w:rFonts w:ascii="宋体" w:hAnsi="宋体" w:cs="宋体" w:eastAsia="宋体"/>
          <w:sz w:val="67"/>
          <w:spacing w:val="0"/>
          <w:color w:val="000000"/>
          <w:b w:val="on"/>
          <w:i w:val="off"/>
        </w:rPr>
        <w:t>本体论的判定</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11480800</wp:posOffset>
                </wp:positionV>
                <wp:extent cx="647700" cy="457200"/>
                <wp:wrapNone/>
                <wp:docPr id="447" name="文本框 447"/>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4219"/>
                            <w:r>
                              <w:rPr>
                                <w:rFonts w:ascii="楷体" w:hAnsi="楷体" w:cs="楷体" w:eastAsia="楷体"/>
                                <w:sz w:val="47"/>
                                <w:spacing w:val="0"/>
                                <w:color w:val="000000"/>
                                <w:b w:val="off"/>
                                <w:i w:val="off"/>
                              </w:rPr>
                              <w:t>233</w:t>
                            </w:r>
                            <w:bookmarkEnd w:id="4219"/>
                          </w:p>
                        </w:txbxContent>
                      </wps:txbx>
                      <wps:bodyPr wrap="square" lIns="0" rIns="0" tIns="0" bIns="0" vert="horz" anchor="t">
                        <a:noAutofit/>
                      </wps:bodyPr>
                    </wps:wsp>
                  </a:graphicData>
                </a:graphic>
              </wp:anchor>
            </w:drawing>
          </mc:Choice>
          <mc:Fallback>
            <w:pict>
              <v:shape type="#_x0000_t202" filled="f" stroked="f" style="margin-left:110pt;margin-top:90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4220"/>
                      <w:r>
                        <w:rPr>
                          <w:rFonts w:ascii="楷体" w:hAnsi="楷体" w:cs="楷体" w:eastAsia="楷体"/>
                          <w:sz w:val="47"/>
                          <w:spacing w:val="0"/>
                          <w:color w:val="000000"/>
                          <w:b w:val="off"/>
                          <w:i w:val="off"/>
                        </w:rPr>
                        <w:t>233</w:t>
                      </w:r>
                      <w:bookmarkEnd w:id="4220"/>
                    </w:p>
                  </w:txbxContent>
                </v:textbox>
              </v:shape>
            </w:pict>
          </mc:Fallback>
        </mc:AlternateContent>
      </w:r>
      <w:bookmarkEnd w:id="4218"/>
    </w:p>
    <w:p>
      <w:pPr>
        <w:pageBreakBefore w:val="off"/>
        <w:tabs/>
        <w:wordWrap w:val="off"/>
        <w:spacing w:before="0" w:after="0" w:line="840" w:lineRule="exact"/>
        <w:ind w:left="0" w:right="0"/>
        <w:jc w:val="right"/>
        <w:textAlignment w:val="baseline"/>
        <w:rPr>
          <w:sz w:val="69"/>
        </w:rPr>
      </w:pPr>
      <w:bookmarkStart w:name="" w:id="4221"/>
      <w:r>
        <w:rPr>
          <w:rFonts w:ascii="宋体" w:hAnsi="宋体" w:cs="宋体" w:eastAsia="宋体"/>
          <w:sz w:val="69"/>
          <w:spacing w:val="0"/>
          <w:color w:val="000000"/>
          <w:b w:val="off"/>
          <w:i w:val="off"/>
        </w:rPr>
        <w:t/>
      </w:r>
      <w:bookmarkEnd w:id="4221"/>
    </w:p>
    <w:p>
      <w:pPr>
        <w:pageBreakBefore w:val="off"/>
        <w:tabs/>
        <w:wordWrap w:val="off"/>
        <w:spacing w:before="0" w:after="0" w:line="840" w:lineRule="exact"/>
        <w:ind w:left="0" w:right="0"/>
        <w:jc w:val="right"/>
        <w:textAlignment w:val="baseline"/>
        <w:rPr>
          <w:sz w:val="69"/>
        </w:rPr>
      </w:pPr>
      <w:bookmarkStart w:name="" w:id="4222"/>
      <w:r>
        <w:rPr>
          <w:rFonts w:ascii="宋体" w:hAnsi="宋体" w:cs="宋体" w:eastAsia="宋体"/>
          <w:sz w:val="69"/>
          <w:spacing w:val="0"/>
          <w:color w:val="000000"/>
          <w:b w:val="off"/>
          <w:i w:val="off"/>
        </w:rPr>
        <w:t/>
      </w:r>
      <w:bookmarkEnd w:id="4222"/>
    </w:p>
    <w:p>
      <w:pPr>
        <w:pageBreakBefore w:val="off"/>
        <w:tabs/>
        <w:wordWrap w:val="off"/>
        <w:spacing w:before="0" w:after="0" w:line="840" w:lineRule="exact"/>
        <w:ind w:left="0" w:right="0"/>
        <w:jc w:val="right"/>
        <w:textAlignment w:val="baseline"/>
        <w:rPr>
          <w:sz w:val="69"/>
        </w:rPr>
      </w:pPr>
      <w:bookmarkStart w:name="" w:id="4223"/>
      <w:r>
        <w:rPr>
          <w:rFonts w:ascii="宋体" w:hAnsi="宋体" w:cs="宋体" w:eastAsia="宋体"/>
          <w:sz w:val="69"/>
          <w:spacing w:val="0"/>
          <w:color w:val="000000"/>
          <w:b w:val="off"/>
          <w:i w:val="off"/>
        </w:rPr>
        <w:t/>
      </w:r>
      <w:bookmarkEnd w:id="4223"/>
    </w:p>
    <w:p>
      <w:pPr>
        <w:pageBreakBefore w:val="off"/>
        <w:tabs/>
        <w:wordWrap w:val="off"/>
        <w:spacing w:before="0" w:after="0" w:line="840" w:lineRule="exact"/>
        <w:ind w:left="0" w:right="0"/>
        <w:jc w:val="right"/>
        <w:textAlignment w:val="baseline"/>
        <w:rPr>
          <w:sz w:val="69"/>
        </w:rPr>
      </w:pPr>
      <w:bookmarkStart w:name="" w:id="4224"/>
      <w:r>
        <w:rPr>
          <w:rFonts w:ascii="宋体" w:hAnsi="宋体" w:cs="宋体" w:eastAsia="宋体"/>
          <w:sz w:val="69"/>
          <w:spacing w:val="0"/>
          <w:color w:val="000000"/>
          <w:b w:val="off"/>
          <w:i w:val="off"/>
        </w:rPr>
        <w:t/>
      </w:r>
      <w:bookmarkEnd w:id="4224"/>
    </w:p>
    <w:p>
      <w:pPr>
        <w:pageBreakBefore w:val="off"/>
        <w:tabs/>
        <w:wordWrap w:val="off"/>
        <w:spacing w:before="0" w:after="0" w:line="840" w:lineRule="exact"/>
        <w:ind w:left="0" w:right="0"/>
        <w:jc w:val="right"/>
        <w:textAlignment w:val="baseline"/>
        <w:rPr>
          <w:sz w:val="69"/>
        </w:rPr>
      </w:pPr>
      <w:bookmarkStart w:name="" w:id="4225"/>
      <w:r>
        <w:rPr>
          <w:rFonts w:ascii="宋体" w:hAnsi="宋体" w:cs="宋体" w:eastAsia="宋体"/>
          <w:sz w:val="69"/>
          <w:spacing w:val="0"/>
          <w:color w:val="000000"/>
          <w:b w:val="off"/>
          <w:i w:val="off"/>
        </w:rPr>
        <w:t/>
      </w:r>
      <w:bookmarkEnd w:id="4225"/>
    </w:p>
    <w:p>
      <w:pPr>
        <w:pageBreakBefore w:val="off"/>
        <w:tabs/>
        <w:wordWrap w:val="off"/>
        <w:spacing w:before="0" w:after="0" w:line="840" w:lineRule="exact"/>
        <w:ind w:left="0" w:right="0"/>
        <w:jc w:val="right"/>
        <w:textAlignment w:val="baseline"/>
        <w:rPr>
          <w:sz w:val="69"/>
        </w:rPr>
      </w:pPr>
      <w:bookmarkStart w:name="" w:id="4226"/>
      <w:r>
        <w:rPr>
          <w:rFonts w:ascii="宋体" w:hAnsi="宋体" w:cs="宋体" w:eastAsia="宋体"/>
          <w:sz w:val="69"/>
          <w:spacing w:val="0"/>
          <w:color w:val="000000"/>
          <w:b w:val="off"/>
          <w:i w:val="off"/>
        </w:rPr>
        <w:t/>
      </w:r>
      <w:bookmarkEnd w:id="4226"/>
    </w:p>
    <w:p>
      <w:pPr>
        <w:pageBreakBefore w:val="off"/>
        <w:tabs/>
        <w:wordWrap w:val="off"/>
        <w:spacing w:before="0" w:after="0" w:line="840" w:lineRule="exact"/>
        <w:ind w:left="0" w:right="0"/>
        <w:jc w:val="right"/>
        <w:textAlignment w:val="baseline"/>
        <w:rPr>
          <w:sz w:val="69"/>
        </w:rPr>
      </w:pPr>
      <w:bookmarkStart w:name="" w:id="4227"/>
      <w:r>
        <w:rPr>
          <w:rFonts w:ascii="宋体" w:hAnsi="宋体" w:cs="宋体" w:eastAsia="宋体"/>
          <w:sz w:val="69"/>
          <w:spacing w:val="0"/>
          <w:color w:val="000000"/>
          <w:b w:val="off"/>
          <w:i w:val="off"/>
        </w:rPr>
        <w:t/>
      </w:r>
      <w:bookmarkEnd w:id="4227"/>
    </w:p>
    <w:p>
      <w:pPr>
        <w:pageBreakBefore w:val="off"/>
        <w:tabs/>
        <w:wordWrap w:val="off"/>
        <w:spacing w:before="0" w:after="0" w:line="840" w:lineRule="exact"/>
        <w:ind w:left="0" w:right="0"/>
        <w:jc w:val="right"/>
        <w:textAlignment w:val="baseline"/>
        <w:rPr>
          <w:sz w:val="69"/>
        </w:rPr>
      </w:pPr>
      <w:bookmarkStart w:name="" w:id="4228"/>
      <w:r>
        <w:rPr>
          <w:rFonts w:ascii="宋体" w:hAnsi="宋体" w:cs="宋体" w:eastAsia="宋体"/>
          <w:sz w:val="69"/>
          <w:spacing w:val="0"/>
          <w:color w:val="000000"/>
          <w:b w:val="off"/>
          <w:i w:val="off"/>
        </w:rPr>
        <w:t/>
      </w:r>
      <w:bookmarkEnd w:id="4228"/>
    </w:p>
    <w:p>
      <w:pPr>
        <w:pageBreakBefore w:val="off"/>
        <w:tabs/>
        <w:wordWrap w:val="off"/>
        <w:spacing w:before="0" w:after="0" w:line="840" w:lineRule="exact"/>
        <w:ind w:left="0" w:right="0"/>
        <w:jc w:val="right"/>
        <w:textAlignment w:val="baseline"/>
        <w:rPr>
          <w:sz w:val="69"/>
        </w:rPr>
      </w:pPr>
      <w:bookmarkStart w:name="" w:id="4229"/>
      <w:r>
        <w:rPr>
          <w:rFonts w:ascii="宋体" w:hAnsi="宋体" w:cs="宋体" w:eastAsia="宋体"/>
          <w:sz w:val="69"/>
          <w:spacing w:val="0"/>
          <w:color w:val="000000"/>
          <w:b w:val="off"/>
          <w:i w:val="off"/>
        </w:rPr>
        <w:t/>
      </w:r>
      <w:bookmarkEnd w:id="4229"/>
    </w:p>
    <w:p>
      <w:pPr>
        <w:pageBreakBefore w:val="off"/>
        <w:tabs/>
        <w:wordWrap w:val="off"/>
        <w:spacing w:before="0" w:after="0" w:line="840" w:lineRule="exact"/>
        <w:ind w:left="0" w:right="0"/>
        <w:jc w:val="right"/>
        <w:textAlignment w:val="baseline"/>
        <w:rPr>
          <w:sz w:val="69"/>
        </w:rPr>
      </w:pPr>
      <w:bookmarkStart w:name="" w:id="4230"/>
      <w:r>
        <w:rPr>
          <w:rFonts w:ascii="宋体" w:hAnsi="宋体" w:cs="宋体" w:eastAsia="宋体"/>
          <w:sz w:val="69"/>
          <w:spacing w:val="0"/>
          <w:color w:val="000000"/>
          <w:b w:val="off"/>
          <w:i w:val="off"/>
        </w:rPr>
        <w:t/>
      </w:r>
      <w:bookmarkEnd w:id="4230"/>
    </w:p>
    <w:p>
      <w:pPr>
        <w:pageBreakBefore w:val="off"/>
        <w:tabs/>
        <w:wordWrap w:val="off"/>
        <w:spacing w:before="0" w:after="0" w:line="940" w:lineRule="atLeast"/>
        <w:ind w:left="1220" w:right="0"/>
        <w:jc w:val="both"/>
        <w:textAlignment w:val="baseline"/>
        <w:rPr>
          <w:sz w:val="69"/>
        </w:rPr>
      </w:pPr>
      <w:bookmarkStart w:name="" w:id="4231"/>
      <w:r>
        <w:rPr>
          <w:rFonts w:ascii="黑体" w:hAnsi="黑体" w:cs="黑体" w:eastAsia="黑体"/>
          <w:sz w:val="69"/>
          <w:spacing w:val="0"/>
          <w:color w:val="000000"/>
          <w:b w:val="on"/>
          <w:i w:val="off"/>
        </w:rPr>
        <w:t>48.唯名论和实在论[1]</w:t>
      </w:r>
      <w:bookmarkEnd w:id="4231"/>
    </w:p>
    <w:p>
      <w:pPr>
        <w:pageBreakBefore w:val="off"/>
        <w:tabs/>
        <w:wordWrap w:val="off"/>
        <w:spacing w:before="0" w:after="0" w:line="980" w:lineRule="exact"/>
        <w:ind w:left="0" w:right="0"/>
        <w:jc w:val="both"/>
        <w:textAlignment w:val="baseline"/>
        <w:rPr>
          <w:sz w:val="54"/>
        </w:rPr>
      </w:pPr>
      <w:bookmarkStart w:name="" w:id="4232"/>
      <w:r>
        <w:rPr>
          <w:rFonts w:ascii="宋体" w:hAnsi="宋体" w:cs="宋体" w:eastAsia="宋体"/>
          <w:sz w:val="54"/>
          <w:spacing w:val="0"/>
          <w:color w:val="000000"/>
          <w:b w:val="off"/>
          <w:i w:val="off"/>
        </w:rPr>
        <w:t/>
      </w:r>
      <w:bookmarkEnd w:id="4232"/>
    </w:p>
    <w:p>
      <w:pPr>
        <w:pageBreakBefore w:val="off"/>
        <w:tabs/>
        <w:wordWrap w:val="off"/>
        <w:spacing w:before="0" w:after="0" w:line="980" w:lineRule="atLeast"/>
        <w:ind w:left="1220" w:right="3880" w:firstLine="1040"/>
        <w:jc w:val="both"/>
        <w:textAlignment w:val="baseline"/>
        <w:rPr>
          <w:sz w:val="54"/>
        </w:rPr>
      </w:pPr>
      <w:bookmarkStart w:name="" w:id="4233"/>
      <w:r>
        <w:rPr>
          <w:rFonts w:ascii="宋体" w:hAnsi="宋体" w:cs="宋体" w:eastAsia="宋体"/>
          <w:sz w:val="54"/>
          <w:spacing w:val="0"/>
          <w:color w:val="000000"/>
          <w:b w:val="off"/>
          <w:i w:val="off"/>
        </w:rPr>
        <w:t>对于是否存在澳大利亚袋熊、独角</w:t>
      </w:r>
      <w:r>
        <w:rPr>
          <w:rFonts w:ascii="宋体" w:hAnsi="宋体" w:cs="宋体" w:eastAsia="宋体"/>
          <w:sz w:val="54"/>
          <w:spacing w:val="0"/>
          <w:color w:val="000000"/>
          <w:b w:val="off"/>
          <w:i w:val="off"/>
        </w:rPr>
        <w:t>兽、天使、中微子、类、点、英里及命题</w:t>
      </w:r>
      <w:r>
        <w:rPr>
          <w:rFonts w:ascii="宋体" w:hAnsi="宋体" w:cs="宋体" w:eastAsia="宋体"/>
          <w:sz w:val="54"/>
          <w:spacing w:val="0"/>
          <w:color w:val="000000"/>
          <w:b w:val="off"/>
          <w:i w:val="off"/>
        </w:rPr>
        <w:t>等，我们发现或者可以想像存在着不同意</w:t>
      </w:r>
      <w:r>
        <w:rPr>
          <w:rFonts w:ascii="宋体" w:hAnsi="宋体" w:cs="宋体" w:eastAsia="宋体"/>
          <w:sz w:val="54"/>
          <w:spacing w:val="0"/>
          <w:color w:val="000000"/>
          <w:b w:val="off"/>
          <w:i w:val="off"/>
        </w:rPr>
        <w:t>见。哲学与具体科学为关于何物存在问题</w:t>
      </w:r>
      <w:r>
        <w:rPr>
          <w:rFonts w:ascii="宋体" w:hAnsi="宋体" w:cs="宋体" w:eastAsia="宋体"/>
          <w:sz w:val="54"/>
          <w:spacing w:val="0"/>
          <w:color w:val="000000"/>
          <w:b w:val="off"/>
          <w:i w:val="off"/>
        </w:rPr>
        <w:t>上的意见分歧提供了无限的空间。传统上</w:t>
      </w:r>
      <w:r>
        <w:rPr>
          <w:rFonts w:ascii="宋体" w:hAnsi="宋体" w:cs="宋体" w:eastAsia="宋体"/>
          <w:sz w:val="54"/>
          <w:spacing w:val="0"/>
          <w:color w:val="000000"/>
          <w:b w:val="off"/>
          <w:i w:val="off"/>
        </w:rPr>
        <w:t>使哲学家分成不同派别的一个问题，就是</w:t>
      </w:r>
      <w:r>
        <w:rPr>
          <w:rFonts w:ascii="宋体" w:hAnsi="宋体" w:cs="宋体" w:eastAsia="宋体"/>
          <w:sz w:val="54"/>
          <w:spacing w:val="0"/>
          <w:color w:val="000000"/>
          <w:b w:val="off"/>
          <w:i w:val="off"/>
        </w:rPr>
        <w:t>是否存在抽象对象。唯名论者认为不存</w:t>
      </w:r>
      <w:r>
        <w:rPr>
          <w:rFonts w:ascii="宋体" w:hAnsi="宋体" w:cs="宋体" w:eastAsia="宋体"/>
          <w:sz w:val="54"/>
          <w:spacing w:val="0"/>
          <w:color w:val="000000"/>
          <w:b w:val="off"/>
          <w:i w:val="off"/>
        </w:rPr>
        <w:t>在；实在论者(在该词的一个特定的意义</w:t>
      </w:r>
      <w:r>
        <w:rPr>
          <w:rFonts w:ascii="宋体" w:hAnsi="宋体" w:cs="宋体" w:eastAsia="宋体"/>
          <w:sz w:val="54"/>
          <w:spacing w:val="0"/>
          <w:color w:val="000000"/>
          <w:b w:val="off"/>
          <w:i w:val="off"/>
        </w:rPr>
        <w:t>上)，或柏拉图主义者(这个称呼是为了</w:t>
      </w:r>
      <w:bookmarkEnd w:id="4233"/>
    </w:p>
    <w:p>
      <w:pPr>
        <w:pageBreakBefore w:val="off"/>
        <w:tabs/>
        <w:wordWrap w:val="off"/>
        <w:spacing w:before="0" w:after="0" w:line="700" w:lineRule="atLeast"/>
        <w:ind w:left="220" w:right="0"/>
        <w:jc w:val="both"/>
        <w:textAlignment w:val="baseline"/>
        <w:rPr>
          <w:sz w:val="51"/>
        </w:rPr>
      </w:pPr>
      <w:bookmarkStart w:name="" w:id="4234"/>
      <w:r>
        <w:rPr>
          <w:rFonts w:ascii="黑体" w:hAnsi="黑体" w:cs="黑体" w:eastAsia="黑体"/>
          <w:sz w:val="51"/>
          <w:spacing w:val="0"/>
          <w:color w:val="000000"/>
          <w:b w:val="off"/>
          <w:i w:val="off"/>
        </w:rPr>
        <w:t>268</w:t>
      </w:r>
      <w:bookmarkEnd w:id="4234"/>
    </w:p>
    <w:p>
      <w:r>
        <w:t/>
      </w:r>
    </w:p>
    <w:p>
      <w:pPr>
        <w:sectPr>
          <w:footerReference r:id="rId767"/>
          <w:headerReference r:id="rId768" w:type="default"/>
          <w:type w:val="nextPage"/>
          <w:pgSz w:w="21240" w:h="31680"/>
          <w:pgMar w:left="3200" w:top="2260" w:right="3200" w:bottom="2260" w:header="1960" w:footer="1960"/>
          <w:cols w:num="1"/>
        </w:sectPr>
      </w:pPr>
    </w:p>
    <w:p>
      <w:pPr>
        <w:pageBreakBefore w:val="off"/>
        <w:tabs/>
        <w:wordWrap w:val="off"/>
        <w:spacing w:before="540" w:after="0" w:line="620" w:lineRule="atLeast"/>
        <w:ind w:left="0" w:right="980"/>
        <w:jc w:val="right"/>
        <w:textAlignment w:val="baseline"/>
        <w:rPr>
          <w:sz w:val="46"/>
        </w:rPr>
      </w:pPr>
      <w:bookmarkStart w:name="" w:id="4235"/>
      <w:r>
        <w:rPr>
          <w:rFonts w:ascii="黑体" w:hAnsi="黑体" w:cs="黑体" w:eastAsia="黑体"/>
          <w:sz w:val="46"/>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12700</wp:posOffset>
            </wp:positionV>
            <wp:extent cx="444500" cy="774700"/>
            <wp:wrapNone/>
            <wp:docPr id="449" name="Drawing 449"/>
            <a:graphic xmlns:a="http://schemas.openxmlformats.org/drawingml/2006/main">
              <a:graphicData uri="http://schemas.openxmlformats.org/drawingml/2006/picture">
                <pic:pic xmlns:pic="http://schemas.openxmlformats.org/drawingml/2006/picture">
                  <pic:nvPicPr>
                    <pic:cNvPr id="0" name="Picture 448"/>
                    <pic:cNvPicPr>
                      <a:picLocks noChangeAspect="true"/>
                    </pic:cNvPicPr>
                  </pic:nvPicPr>
                  <pic:blipFill>
                    <a:blip r:embed="rId168"/>
                    <a:stretch>
                      <a:fillRect/>
                    </a:stretch>
                  </pic:blipFill>
                  <pic:spPr>
                    <a:xfrm>
                      <a:off x="0" y="0"/>
                      <a:ext cx="444500" cy="774700"/>
                    </a:xfrm>
                    <a:prstGeom prst="rect">
                      <a:avLst/>
                    </a:prstGeom>
                  </pic:spPr>
                </pic:pic>
              </a:graphicData>
            </a:graphic>
          </wp:anchor>
        </w:drawing>
      </w:r>
      <w:bookmarkEnd w:id="4235"/>
    </w:p>
    <w:p>
      <w:pPr>
        <w:pageBreakBefore w:val="off"/>
        <w:tabs/>
        <w:wordWrap w:val="off"/>
        <w:spacing w:before="0" w:after="0" w:line="500" w:lineRule="exact"/>
        <w:ind w:left="0" w:right="0"/>
        <w:jc w:val="right"/>
        <w:textAlignment w:val="baseline"/>
        <w:rPr>
          <w:sz w:val="46"/>
        </w:rPr>
      </w:pPr>
      <w:bookmarkStart w:name="" w:id="4236"/>
      <w:r>
        <w:rPr>
          <w:rFonts w:ascii="宋体" w:hAnsi="宋体" w:cs="宋体" w:eastAsia="宋体"/>
          <w:sz w:val="46"/>
          <w:spacing w:val="0"/>
          <w:color w:val="000000"/>
          <w:b w:val="off"/>
          <w:i w:val="off"/>
        </w:rPr>
        <w:t/>
      </w:r>
      <w:bookmarkEnd w:id="4236"/>
    </w:p>
    <w:p>
      <w:pPr>
        <w:pageBreakBefore w:val="off"/>
        <w:tabs/>
        <w:wordWrap w:val="off"/>
        <w:spacing w:before="0" w:after="0" w:line="900" w:lineRule="atLeast"/>
        <w:ind w:left="0" w:right="0"/>
        <w:jc w:val="both"/>
        <w:textAlignment w:val="baseline"/>
        <w:rPr>
          <w:sz w:val="53"/>
        </w:rPr>
      </w:pPr>
      <w:bookmarkStart w:name="" w:id="4237"/>
      <w:r>
        <w:rPr>
          <w:rFonts w:ascii="宋体" w:hAnsi="宋体" w:cs="宋体" w:eastAsia="宋体"/>
          <w:sz w:val="53"/>
          <w:spacing w:val="0"/>
          <w:color w:val="000000"/>
          <w:b w:val="off"/>
          <w:i w:val="off"/>
        </w:rPr>
        <w:t>避免“唯实论者”一词可能带来的麻烦)，则认为存在。</w:t>
      </w:r>
      <w:bookmarkEnd w:id="4237"/>
    </w:p>
    <w:p>
      <w:pPr>
        <w:pageBreakBefore w:val="off"/>
        <w:tabs/>
        <w:wordWrap w:val="off"/>
        <w:spacing w:before="0" w:after="0" w:line="900" w:lineRule="atLeast"/>
        <w:ind w:left="0" w:right="140" w:firstLine="1020"/>
        <w:jc w:val="both"/>
        <w:textAlignment w:val="baseline"/>
        <w:rPr>
          <w:sz w:val="53"/>
        </w:rPr>
      </w:pPr>
      <w:bookmarkStart w:name="" w:id="4238"/>
      <w:r>
        <w:rPr>
          <w:rFonts w:ascii="宋体" w:hAnsi="宋体" w:cs="宋体" w:eastAsia="宋体"/>
          <w:sz w:val="53"/>
          <w:spacing w:val="0"/>
          <w:color w:val="000000"/>
          <w:b w:val="off"/>
          <w:i w:val="off"/>
        </w:rPr>
        <w:t>关于“抽象”(abstract)或“共相”(universal)一词及其对立</w:t>
      </w:r>
      <w:r>
        <w:rPr>
          <w:rFonts w:ascii="宋体" w:hAnsi="宋体" w:cs="宋体" w:eastAsia="宋体"/>
          <w:sz w:val="53"/>
          <w:spacing w:val="0"/>
          <w:color w:val="000000"/>
          <w:b w:val="off"/>
          <w:i w:val="off"/>
        </w:rPr>
        <w:t>词“具体”(concrete)或“殊相”(particular)的一般定义，我们这</w:t>
      </w:r>
      <w:r>
        <w:rPr>
          <w:rFonts w:ascii="宋体" w:hAnsi="宋体" w:cs="宋体" w:eastAsia="宋体"/>
          <w:sz w:val="53"/>
          <w:spacing w:val="0"/>
          <w:color w:val="000000"/>
          <w:b w:val="off"/>
          <w:i w:val="off"/>
        </w:rPr>
        <w:t>里无须说明。[2]即使存在着经过二分仍然神秘难解的事物，诸如赤道</w:t>
      </w:r>
      <w:r>
        <w:rPr>
          <w:rFonts w:ascii="宋体" w:hAnsi="宋体" w:cs="宋体" w:eastAsia="宋体"/>
          <w:sz w:val="53"/>
          <w:spacing w:val="0"/>
          <w:color w:val="000000"/>
          <w:b w:val="off"/>
          <w:i w:val="off"/>
        </w:rPr>
        <w:t>和北极这样一些“抽象的殊相”，也无关紧要；因为这样的二分没有</w:t>
      </w:r>
      <w:r>
        <w:rPr>
          <w:rFonts w:ascii="宋体" w:hAnsi="宋体" w:cs="宋体" w:eastAsia="宋体"/>
          <w:sz w:val="53"/>
          <w:spacing w:val="0"/>
          <w:color w:val="000000"/>
          <w:b w:val="off"/>
          <w:i w:val="off"/>
        </w:rPr>
        <w:t>什么用处。现在只要将类、属性、命题、数、关系和函项列为典型的</w:t>
      </w:r>
      <w:r>
        <w:rPr>
          <w:rFonts w:ascii="宋体" w:hAnsi="宋体" w:cs="宋体" w:eastAsia="宋体"/>
          <w:sz w:val="53"/>
          <w:spacing w:val="0"/>
          <w:color w:val="000000"/>
          <w:b w:val="off"/>
          <w:i w:val="off"/>
        </w:rPr>
        <w:t>抽象对象，将物理对象列为典型的具体对象，并考察一下论及这些典</w:t>
      </w:r>
      <w:r>
        <w:rPr>
          <w:rFonts w:ascii="宋体" w:hAnsi="宋体" w:cs="宋体" w:eastAsia="宋体"/>
          <w:sz w:val="53"/>
          <w:spacing w:val="0"/>
          <w:color w:val="000000"/>
          <w:b w:val="off"/>
          <w:i w:val="off"/>
        </w:rPr>
        <w:t>型情况的本体论问题就足够了。</w:t>
      </w:r>
      <w:bookmarkEnd w:id="4238"/>
    </w:p>
    <w:p>
      <w:pPr>
        <w:pageBreakBefore w:val="off"/>
        <w:tabs/>
        <w:wordWrap w:val="off"/>
        <w:spacing w:before="0" w:after="0" w:line="900" w:lineRule="atLeast"/>
        <w:ind w:left="0" w:right="20" w:firstLine="1020"/>
        <w:jc w:val="both"/>
        <w:textAlignment w:val="baseline"/>
        <w:rPr>
          <w:sz w:val="53"/>
        </w:rPr>
      </w:pPr>
      <w:bookmarkStart w:name="" w:id="4239"/>
      <w:r>
        <w:rPr>
          <w:rFonts w:ascii="宋体" w:hAnsi="宋体" w:cs="宋体" w:eastAsia="宋体"/>
          <w:sz w:val="53"/>
          <w:spacing w:val="0"/>
          <w:color w:val="000000"/>
          <w:b w:val="off"/>
          <w:i w:val="off"/>
        </w:rPr>
        <w:t>人们对物理对象的存在比对类、属性等的存在感到更为确信，这</w:t>
      </w:r>
      <w:r>
        <w:rPr>
          <w:rFonts w:ascii="宋体" w:hAnsi="宋体" w:cs="宋体" w:eastAsia="宋体"/>
          <w:sz w:val="53"/>
          <w:spacing w:val="0"/>
          <w:color w:val="000000"/>
          <w:b w:val="off"/>
          <w:i w:val="off"/>
        </w:rPr>
        <w:t>并不奇怪。第一，因为表示物理对象的语词在我们语言习得的过程中</w:t>
      </w:r>
      <w:r>
        <w:rPr>
          <w:rFonts w:ascii="宋体" w:hAnsi="宋体" w:cs="宋体" w:eastAsia="宋体"/>
          <w:sz w:val="53"/>
          <w:spacing w:val="0"/>
          <w:color w:val="000000"/>
          <w:b w:val="off"/>
          <w:i w:val="off"/>
        </w:rPr>
        <w:t>较之抽象语词属于更基本的阶段。人们觉得具体的指称比抽象的指称</w:t>
      </w:r>
      <w:r>
        <w:rPr>
          <w:rFonts w:ascii="宋体" w:hAnsi="宋体" w:cs="宋体" w:eastAsia="宋体"/>
          <w:sz w:val="53"/>
          <w:spacing w:val="0"/>
          <w:color w:val="000000"/>
          <w:b w:val="off"/>
          <w:i w:val="off"/>
        </w:rPr>
        <w:t>更为可靠，因为具体的指称更深地植根于我们的发育成长期(forma-</w:t>
      </w:r>
      <w:r>
        <w:rPr>
          <w:rFonts w:ascii="宋体" w:hAnsi="宋体" w:cs="宋体" w:eastAsia="宋体"/>
          <w:sz w:val="53"/>
          <w:spacing w:val="0"/>
          <w:color w:val="000000"/>
          <w:b w:val="off"/>
          <w:i w:val="off"/>
        </w:rPr>
        <w:t>tive past)。第二，因为表示主体间可观察的物理事物的语词处于如</w:t>
      </w:r>
      <w:r>
        <w:rPr>
          <w:rFonts w:ascii="宋体" w:hAnsi="宋体" w:cs="宋体" w:eastAsia="宋体"/>
          <w:sz w:val="53"/>
          <w:spacing w:val="0"/>
          <w:color w:val="000000"/>
          <w:b w:val="off"/>
          <w:i w:val="off"/>
        </w:rPr>
        <w:t>同市场上陌生人之间不期而遇的最成功的交流中心。确实，这种交流</w:t>
      </w:r>
      <w:r>
        <w:rPr>
          <w:rFonts w:ascii="宋体" w:hAnsi="宋体" w:cs="宋体" w:eastAsia="宋体"/>
          <w:sz w:val="53"/>
          <w:spacing w:val="0"/>
          <w:color w:val="000000"/>
          <w:b w:val="off"/>
          <w:i w:val="off"/>
        </w:rPr>
        <w:t>有助于使人确信(尽管是无意识地)，他在其所谈论的对象上没弄错。</w:t>
      </w:r>
      <w:r>
        <w:rPr>
          <w:rFonts w:ascii="宋体" w:hAnsi="宋体" w:cs="宋体" w:eastAsia="宋体"/>
          <w:sz w:val="53"/>
          <w:spacing w:val="0"/>
          <w:color w:val="000000"/>
          <w:b w:val="off"/>
          <w:i w:val="off"/>
        </w:rPr>
        <w:t>第三，我们对于表示物理对象的语词通常是通过对所指对象的刺激效</w:t>
      </w:r>
      <w:r>
        <w:rPr>
          <w:rFonts w:ascii="宋体" w:hAnsi="宋体" w:cs="宋体" w:eastAsia="宋体"/>
          <w:sz w:val="53"/>
          <w:spacing w:val="0"/>
          <w:color w:val="000000"/>
          <w:b w:val="off"/>
          <w:i w:val="off"/>
        </w:rPr>
        <w:t>果相当直接的条件反射习得的。关于这类物理对象的经验证据，即使</w:t>
      </w:r>
      <w:r>
        <w:rPr>
          <w:rFonts w:ascii="宋体" w:hAnsi="宋体" w:cs="宋体" w:eastAsia="宋体"/>
          <w:sz w:val="53"/>
          <w:spacing w:val="0"/>
          <w:color w:val="000000"/>
          <w:b w:val="off"/>
          <w:i w:val="off"/>
        </w:rPr>
        <w:t>不是直接的，也要比其语词只能在深层语境中习得的那些对象的经验</w:t>
      </w:r>
      <w:r>
        <w:rPr>
          <w:rFonts w:ascii="宋体" w:hAnsi="宋体" w:cs="宋体" w:eastAsia="宋体"/>
          <w:sz w:val="53"/>
          <w:spacing w:val="0"/>
          <w:color w:val="000000"/>
          <w:b w:val="off"/>
          <w:i w:val="off"/>
        </w:rPr>
        <w:t>证据更为可靠、更少怀疑。请注意，我们比较相信物理对象的原因中</w:t>
      </w:r>
      <w:r>
        <w:rPr>
          <w:rFonts w:ascii="宋体" w:hAnsi="宋体" w:cs="宋体" w:eastAsia="宋体"/>
          <w:sz w:val="53"/>
          <w:spacing w:val="0"/>
          <w:color w:val="000000"/>
          <w:b w:val="off"/>
          <w:i w:val="off"/>
        </w:rPr>
        <w:t>只有前两个才是原因，第三个不过是一种可辩护的理由。</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635000</wp:posOffset>
                </wp:positionV>
                <wp:extent cx="622300" cy="444500"/>
                <wp:wrapNone/>
                <wp:docPr id="450" name="文本框 450"/>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4240"/>
                            <w:r>
                              <w:rPr>
                                <w:rFonts w:ascii="楷体" w:hAnsi="楷体" w:cs="楷体" w:eastAsia="楷体"/>
                                <w:sz w:val="45"/>
                                <w:spacing w:val="0"/>
                                <w:color w:val="000000"/>
                                <w:b w:val="off"/>
                                <w:i w:val="off"/>
                              </w:rPr>
                              <w:t>234</w:t>
                            </w:r>
                            <w:bookmarkEnd w:id="4240"/>
                          </w:p>
                        </w:txbxContent>
                      </wps:txbx>
                      <wps:bodyPr wrap="square" lIns="0" rIns="0" tIns="0" bIns="0" vert="horz" anchor="t">
                        <a:noAutofit/>
                      </wps:bodyPr>
                    </wps:wsp>
                  </a:graphicData>
                </a:graphic>
              </wp:anchor>
            </w:drawing>
          </mc:Choice>
          <mc:Fallback>
            <w:pict>
              <v:shape type="#_x0000_t202" filled="f" stroked="f" style="margin-left:943pt;margin-top:50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4241"/>
                      <w:r>
                        <w:rPr>
                          <w:rFonts w:ascii="楷体" w:hAnsi="楷体" w:cs="楷体" w:eastAsia="楷体"/>
                          <w:sz w:val="45"/>
                          <w:spacing w:val="0"/>
                          <w:color w:val="000000"/>
                          <w:b w:val="off"/>
                          <w:i w:val="off"/>
                        </w:rPr>
                        <w:t>234</w:t>
                      </w:r>
                      <w:bookmarkEnd w:id="4241"/>
                    </w:p>
                  </w:txbxContent>
                </v:textbox>
              </v:shape>
            </w:pict>
          </mc:Fallback>
        </mc:AlternateContent>
      </w:r>
      <w:bookmarkEnd w:id="4239"/>
    </w:p>
    <w:p>
      <w:pPr>
        <w:pageBreakBefore w:val="off"/>
        <w:tabs/>
        <w:wordWrap w:val="off"/>
        <w:spacing w:before="0" w:after="0" w:line="900" w:lineRule="atLeast"/>
        <w:ind w:left="0" w:right="0" w:firstLine="1020"/>
        <w:jc w:val="both"/>
        <w:textAlignment w:val="baseline"/>
        <w:rPr>
          <w:sz w:val="53"/>
        </w:rPr>
      </w:pPr>
      <w:bookmarkStart w:name="" w:id="4242"/>
      <w:r>
        <w:rPr>
          <w:rFonts w:ascii="宋体" w:hAnsi="宋体" w:cs="宋体" w:eastAsia="宋体"/>
          <w:sz w:val="53"/>
          <w:spacing w:val="0"/>
          <w:color w:val="000000"/>
          <w:b w:val="off"/>
          <w:i w:val="off"/>
        </w:rPr>
        <w:t>这个可辩护的理由，从两个方面看仍有争议：首先，它并没有为</w:t>
      </w:r>
      <w:r>
        <w:rPr>
          <w:rFonts w:ascii="宋体" w:hAnsi="宋体" w:cs="宋体" w:eastAsia="宋体"/>
          <w:sz w:val="53"/>
          <w:spacing w:val="0"/>
          <w:color w:val="000000"/>
          <w:b w:val="off"/>
          <w:i w:val="off"/>
        </w:rPr>
        <w:t>那些依赖高度推论的物理对象提出充分的理由；其次，它为感觉材料</w:t>
      </w:r>
      <w:r>
        <w:rPr>
          <w:rFonts w:ascii="宋体" w:hAnsi="宋体" w:cs="宋体" w:eastAsia="宋体"/>
          <w:sz w:val="53"/>
          <w:spacing w:val="0"/>
          <w:color w:val="000000"/>
          <w:b w:val="off"/>
          <w:i w:val="off"/>
        </w:rPr>
        <w:t>或感觉性质提出的理由比它为物理对象提出的理由更充分。这两个驳</w:t>
      </w:r>
      <w:r>
        <w:rPr>
          <w:rFonts w:ascii="宋体" w:hAnsi="宋体" w:cs="宋体" w:eastAsia="宋体"/>
          <w:sz w:val="53"/>
          <w:spacing w:val="0"/>
          <w:color w:val="000000"/>
          <w:b w:val="off"/>
          <w:i w:val="off"/>
        </w:rPr>
        <w:t>难中，对前者可诉诸连续性来答复。如果一些物理对象比任何抽象对</w:t>
      </w:r>
      <w:r>
        <w:rPr>
          <w:rFonts w:ascii="宋体" w:hAnsi="宋体" w:cs="宋体" w:eastAsia="宋体"/>
          <w:sz w:val="53"/>
          <w:spacing w:val="0"/>
          <w:color w:val="000000"/>
          <w:b w:val="off"/>
          <w:i w:val="off"/>
        </w:rPr>
        <w:t>象都更能得到证实，那么其他更依赖猜测的物理对象同样也比抽象对</w:t>
      </w:r>
      <w:r>
        <w:rPr>
          <w:rFonts w:ascii="宋体" w:hAnsi="宋体" w:cs="宋体" w:eastAsia="宋体"/>
          <w:sz w:val="53"/>
          <w:spacing w:val="0"/>
          <w:color w:val="000000"/>
          <w:b w:val="off"/>
          <w:i w:val="off"/>
        </w:rPr>
        <w:t>象更能为人们所接受，因为在其他情况相同的条件下(caeteris pari-</w:t>
      </w:r>
      <w:r>
        <w:rPr>
          <w:rFonts w:ascii="宋体" w:hAnsi="宋体" w:cs="宋体" w:eastAsia="宋体"/>
          <w:sz w:val="53"/>
          <w:spacing w:val="0"/>
          <w:color w:val="000000"/>
          <w:b w:val="off"/>
          <w:i w:val="off"/>
        </w:rPr>
        <w:t>bus)，它们与那些得到充分证实的物理对象一起被接受要比接受抽象</w:t>
      </w:r>
      <w:r>
        <w:rPr>
          <w:rFonts w:ascii="宋体" w:hAnsi="宋体" w:cs="宋体" w:eastAsia="宋体"/>
          <w:sz w:val="53"/>
          <w:spacing w:val="0"/>
          <w:color w:val="000000"/>
          <w:b w:val="off"/>
          <w:i w:val="off"/>
        </w:rPr>
        <w:t>对象较少失掉同质性，因而也较少失掉简单性。</w:t>
      </w:r>
      <w:bookmarkEnd w:id="4242"/>
    </w:p>
    <w:p>
      <w:pPr>
        <w:pageBreakBefore w:val="off"/>
        <w:tabs/>
        <w:wordWrap w:val="off"/>
        <w:spacing w:before="0" w:after="0" w:line="660" w:lineRule="atLeast"/>
        <w:ind w:left="0" w:right="40"/>
        <w:jc w:val="right"/>
        <w:textAlignment w:val="baseline"/>
        <w:rPr>
          <w:sz w:val="48"/>
        </w:rPr>
      </w:pPr>
      <w:bookmarkStart w:name="" w:id="4243"/>
      <w:r>
        <w:rPr>
          <w:rFonts w:ascii="黑体" w:hAnsi="黑体" w:cs="黑体" w:eastAsia="黑体"/>
          <w:sz w:val="48"/>
          <w:spacing w:val="0"/>
          <w:color w:val="000000"/>
          <w:b w:val="off"/>
          <w:i w:val="off"/>
        </w:rPr>
        <w:t>269</w:t>
      </w:r>
      <w:bookmarkEnd w:id="4243"/>
    </w:p>
    <w:p>
      <w:r>
        <w:t/>
      </w:r>
    </w:p>
    <w:p>
      <w:pPr>
        <w:sectPr>
          <w:footerReference r:id="rId769"/>
          <w:headerReference r:id="rId770" w:type="default"/>
          <w:type w:val="nextPage"/>
          <w:pgSz w:w="21240" w:h="31680"/>
          <w:pgMar w:left="2560" w:top="1920" w:right="2560" w:bottom="1920" w:header="1620" w:footer="1620"/>
          <w:cols w:num="1"/>
        </w:sectPr>
      </w:pPr>
    </w:p>
    <w:p>
      <w:pPr>
        <w:pageBreakBefore w:val="off"/>
        <w:tabs/>
        <w:wordWrap w:val="off"/>
        <w:spacing w:before="0" w:after="0" w:line="580" w:lineRule="atLeast"/>
        <w:ind w:left="900" w:right="0"/>
        <w:jc w:val="both"/>
        <w:textAlignment w:val="baseline"/>
        <w:rPr>
          <w:sz w:val="43"/>
        </w:rPr>
      </w:pPr>
      <w:bookmarkStart w:name="" w:id="4244"/>
      <w:r>
        <w:rPr>
          <w:rFonts w:ascii="黑体" w:hAnsi="黑体" w:cs="黑体" w:eastAsia="黑体"/>
          <w:sz w:val="43"/>
          <w:spacing w:val="0"/>
          <w:color w:val="000000"/>
          <w:b w:val="on"/>
          <w:i w:val="off"/>
        </w:rPr>
        <w:t>语词和对象</w:t>
      </w:r>
      <w:bookmarkEnd w:id="4244"/>
    </w:p>
    <w:p>
      <w:pPr>
        <w:pageBreakBefore w:val="off"/>
        <w:tabs/>
        <w:wordWrap w:val="off"/>
        <w:spacing w:before="0" w:after="0" w:line="520" w:lineRule="exact"/>
        <w:ind w:left="0" w:right="0"/>
        <w:jc w:val="both"/>
        <w:textAlignment w:val="baseline"/>
        <w:rPr>
          <w:sz w:val="43"/>
        </w:rPr>
      </w:pPr>
      <w:bookmarkStart w:name="" w:id="4245"/>
      <w:r>
        <w:rPr>
          <w:rFonts w:ascii="宋体" w:hAnsi="宋体" w:cs="宋体" w:eastAsia="宋体"/>
          <w:sz w:val="43"/>
          <w:spacing w:val="0"/>
          <w:color w:val="000000"/>
          <w:b w:val="off"/>
          <w:i w:val="off"/>
        </w:rPr>
        <w:t/>
      </w:r>
      <w:bookmarkEnd w:id="4245"/>
    </w:p>
    <w:p>
      <w:pPr>
        <w:pageBreakBefore w:val="off"/>
        <w:tabs/>
        <w:wordWrap w:val="off"/>
        <w:spacing w:before="0" w:after="0" w:line="980" w:lineRule="atLeast"/>
        <w:ind w:left="0" w:right="0" w:firstLine="1080"/>
        <w:jc w:val="both"/>
        <w:textAlignment w:val="baseline"/>
        <w:rPr>
          <w:sz w:val="50"/>
        </w:rPr>
      </w:pPr>
      <w:bookmarkStart w:name="" w:id="4246"/>
      <w:r>
        <w:rPr>
          <w:rFonts w:ascii="宋体" w:hAnsi="宋体" w:cs="宋体" w:eastAsia="宋体"/>
          <w:sz w:val="50"/>
          <w:spacing w:val="0"/>
          <w:color w:val="000000"/>
          <w:b w:val="off"/>
          <w:i w:val="off"/>
        </w:rPr>
        <w:t>第二个驳难，就其在具体感觉事件(不同于常见的性质)的意义</w:t>
      </w:r>
      <w:r>
        <w:rPr>
          <w:rFonts w:ascii="宋体" w:hAnsi="宋体" w:cs="宋体" w:eastAsia="宋体"/>
          <w:sz w:val="50"/>
          <w:spacing w:val="0"/>
          <w:color w:val="000000"/>
          <w:b w:val="off"/>
          <w:i w:val="off"/>
        </w:rPr>
        <w:t>上支持感觉材料而言，最多是对物理主义而不是对唯名论的反驳。但</w:t>
      </w:r>
      <w:r>
        <w:rPr>
          <w:rFonts w:ascii="宋体" w:hAnsi="宋体" w:cs="宋体" w:eastAsia="宋体"/>
          <w:sz w:val="50"/>
          <w:spacing w:val="0"/>
          <w:color w:val="000000"/>
          <w:b w:val="off"/>
          <w:i w:val="off"/>
        </w:rPr>
        <w:t>这无关紧要；对这种反驳的适当的回应与我们设想的主观感觉对象是</w:t>
      </w:r>
      <w:r>
        <w:rPr>
          <w:rFonts w:ascii="宋体" w:hAnsi="宋体" w:cs="宋体" w:eastAsia="宋体"/>
          <w:sz w:val="50"/>
          <w:spacing w:val="0"/>
          <w:color w:val="000000"/>
          <w:b w:val="off"/>
          <w:i w:val="off"/>
        </w:rPr>
        <w:t>事件还是性质不相干。问题在于，设定主观感觉对象没有多大意义。</w:t>
      </w:r>
      <w:r>
        <w:rPr>
          <w:rFonts w:ascii="宋体" w:hAnsi="宋体" w:cs="宋体" w:eastAsia="宋体"/>
          <w:sz w:val="50"/>
          <w:spacing w:val="0"/>
          <w:color w:val="000000"/>
          <w:b w:val="off"/>
          <w:i w:val="off"/>
        </w:rPr>
        <w:t>这个回答也许需要有如下三点来支撑，以与设定这类对象的三个真实</w:t>
      </w:r>
      <w:r>
        <w:rPr>
          <w:rFonts w:ascii="宋体" w:hAnsi="宋体" w:cs="宋体" w:eastAsia="宋体"/>
          <w:sz w:val="50"/>
          <w:spacing w:val="0"/>
          <w:color w:val="000000"/>
          <w:b w:val="off"/>
          <w:i w:val="off"/>
        </w:rPr>
        <w:t>的或想像的目的相应。(a)人们可论证说，我们不能指望有了这类</w:t>
      </w:r>
      <w:r>
        <w:rPr>
          <w:rFonts w:ascii="宋体" w:hAnsi="宋体" w:cs="宋体" w:eastAsia="宋体"/>
          <w:sz w:val="50"/>
          <w:spacing w:val="0"/>
          <w:color w:val="000000"/>
          <w:b w:val="off"/>
          <w:i w:val="off"/>
        </w:rPr>
        <w:t>对象就足以将物理对象排除。这一点在第1节中曾被强调指出，现在</w:t>
      </w:r>
      <w:r>
        <w:rPr>
          <w:rFonts w:ascii="宋体" w:hAnsi="宋体" w:cs="宋体" w:eastAsia="宋体"/>
          <w:sz w:val="50"/>
          <w:spacing w:val="0"/>
          <w:color w:val="000000"/>
          <w:b w:val="off"/>
          <w:i w:val="off"/>
        </w:rPr>
        <w:t>似乎已被广泛认可。(b)人们会论证说(例如反对罗德里克·弗思</w:t>
      </w:r>
      <w:r>
        <w:rPr>
          <w:rFonts w:ascii="宋体" w:hAnsi="宋体" w:cs="宋体" w:eastAsia="宋体"/>
          <w:sz w:val="50"/>
          <w:spacing w:val="0"/>
          <w:color w:val="000000"/>
          <w:b w:val="off"/>
          <w:i w:val="off"/>
        </w:rPr>
        <w:t>[Roderick Firth]的观点)，在物理对象之外，我们不需要主观感觉</w:t>
      </w:r>
      <w:r>
        <w:rPr>
          <w:rFonts w:ascii="宋体" w:hAnsi="宋体" w:cs="宋体" w:eastAsia="宋体"/>
          <w:sz w:val="50"/>
          <w:spacing w:val="0"/>
          <w:color w:val="000000"/>
          <w:b w:val="off"/>
          <w:i w:val="off"/>
        </w:rPr>
        <w:t xml:space="preserve">  为例如报告幻觉和不确定性的手段。因此，人们可能断定说，</w:t>
      </w:r>
      <w:r>
        <w:rPr>
          <w:rFonts w:ascii="宋体" w:hAnsi="宋体" w:cs="宋体" w:eastAsia="宋体"/>
          <w:sz w:val="50"/>
          <w:spacing w:val="0"/>
          <w:color w:val="000000"/>
          <w:b w:val="off"/>
          <w:i w:val="off"/>
        </w:rPr>
        <w:t>通过一种命题态度的结构，足以达到这样一些目的，在这种命题态度</w:t>
      </w:r>
      <w:r>
        <w:rPr>
          <w:rFonts w:ascii="宋体" w:hAnsi="宋体" w:cs="宋体" w:eastAsia="宋体"/>
          <w:sz w:val="50"/>
          <w:spacing w:val="0"/>
          <w:color w:val="000000"/>
          <w:b w:val="off"/>
          <w:i w:val="off"/>
        </w:rPr>
        <w:t>结构中，一个关于物理对象的从句是受“似乎……”(seems that)</w:t>
      </w:r>
      <w:r>
        <w:rPr>
          <w:rFonts w:ascii="宋体" w:hAnsi="宋体" w:cs="宋体" w:eastAsia="宋体"/>
          <w:sz w:val="50"/>
          <w:spacing w:val="0"/>
          <w:color w:val="000000"/>
          <w:b w:val="off"/>
          <w:i w:val="off"/>
        </w:rPr>
        <w:t>之类的词语支配的。人们可能断定说，在这种情况下，幻觉的特殊对</w:t>
      </w:r>
      <w:r>
        <w:rPr>
          <w:rFonts w:ascii="宋体" w:hAnsi="宋体" w:cs="宋体" w:eastAsia="宋体"/>
          <w:sz w:val="50"/>
          <w:spacing w:val="0"/>
          <w:color w:val="000000"/>
          <w:b w:val="off"/>
          <w:i w:val="off"/>
        </w:rPr>
        <w:t>象与第32节中请求和愿望的特殊的非物理的对象是一样不需要的。</w:t>
      </w:r>
      <w:r>
        <w:rPr>
          <w:rFonts w:ascii="宋体" w:hAnsi="宋体" w:cs="宋体" w:eastAsia="宋体"/>
          <w:sz w:val="50"/>
          <w:spacing w:val="0"/>
          <w:color w:val="000000"/>
          <w:b w:val="off"/>
          <w:i w:val="off"/>
        </w:rPr>
        <w:t>的确，这一论证由于我们在第45节和第47节中对命题态度大加贬抑</w:t>
      </w:r>
      <w:r>
        <w:rPr>
          <w:rFonts w:ascii="宋体" w:hAnsi="宋体" w:cs="宋体" w:eastAsia="宋体"/>
          <w:sz w:val="50"/>
          <w:spacing w:val="0"/>
          <w:color w:val="000000"/>
          <w:b w:val="off"/>
          <w:i w:val="off"/>
        </w:rPr>
        <w:t>而被削弱了；不过这个现象或许本就不应得到比一般给予命题态度的</w:t>
      </w:r>
      <w:r>
        <w:rPr>
          <w:rFonts w:ascii="宋体" w:hAnsi="宋体" w:cs="宋体" w:eastAsia="宋体"/>
          <w:sz w:val="50"/>
          <w:spacing w:val="0"/>
          <w:color w:val="000000"/>
          <w:b w:val="off"/>
          <w:i w:val="off"/>
        </w:rPr>
        <w:t>那种低下地位更好的看待。(c)人们还会论证说，我们也不需要用</w:t>
      </w:r>
      <w:r>
        <w:rPr>
          <w:rFonts w:ascii="宋体" w:hAnsi="宋体" w:cs="宋体" w:eastAsia="宋体"/>
          <w:sz w:val="50"/>
          <w:spacing w:val="0"/>
          <w:color w:val="000000"/>
          <w:b w:val="off"/>
          <w:i w:val="off"/>
        </w:rPr>
        <w:t>感觉对象来说明我们关于物理对象本身的知识或论述。这里断定的</w:t>
      </w:r>
      <w:r>
        <w:rPr>
          <w:rFonts w:ascii="宋体" w:hAnsi="宋体" w:cs="宋体" w:eastAsia="宋体"/>
          <w:sz w:val="50"/>
          <w:spacing w:val="0"/>
          <w:color w:val="000000"/>
          <w:b w:val="off"/>
          <w:i w:val="off"/>
        </w:rPr>
        <w:t>是，感觉刺激与关于物理对象的语句的关系也可以(而且更好地)直</w:t>
      </w:r>
      <w:r>
        <w:rPr>
          <w:rFonts w:ascii="宋体" w:hAnsi="宋体" w:cs="宋体" w:eastAsia="宋体"/>
          <w:sz w:val="50"/>
          <w:spacing w:val="0"/>
          <w:color w:val="000000"/>
          <w:b w:val="off"/>
          <w:i w:val="off"/>
        </w:rPr>
        <w:t>接根据这种语句或语句的部分对主体表面的物理刺激的条件反射来考</w:t>
      </w:r>
      <w:r>
        <w:rPr>
          <w:rFonts w:ascii="宋体" w:hAnsi="宋体" w:cs="宋体" w:eastAsia="宋体"/>
          <w:sz w:val="50"/>
          <w:spacing w:val="0"/>
          <w:color w:val="000000"/>
          <w:b w:val="off"/>
          <w:i w:val="off"/>
        </w:rPr>
        <w:t>察和解释。介入的神经活动虽然继续进行着，但这一断定表明，假定</w:t>
      </w:r>
      <w:r>
        <w:rPr>
          <w:rFonts w:ascii="宋体" w:hAnsi="宋体" w:cs="宋体" w:eastAsia="宋体"/>
          <w:sz w:val="50"/>
          <w:spacing w:val="0"/>
          <w:color w:val="000000"/>
          <w:b w:val="off"/>
          <w:i w:val="off"/>
        </w:rPr>
        <w:t>有先于物理对象(这是我们的口语句本身公开谈论的)而作为中介的</w:t>
      </w:r>
      <w:r>
        <w:rPr>
          <w:rFonts w:ascii="宋体" w:hAnsi="宋体" w:cs="宋体" w:eastAsia="宋体"/>
          <w:sz w:val="50"/>
          <w:spacing w:val="0"/>
          <w:color w:val="000000"/>
          <w:b w:val="off"/>
          <w:i w:val="off"/>
        </w:rPr>
        <w:t>主观感知对象，并不能阐明什么东西，只不过增加了额外的负担。人</w:t>
      </w:r>
      <w:r>
        <w:rPr>
          <w:rFonts w:ascii="宋体" w:hAnsi="宋体" w:cs="宋体" w:eastAsia="宋体"/>
          <w:sz w:val="50"/>
          <w:spacing w:val="0"/>
          <w:color w:val="000000"/>
          <w:b w:val="off"/>
          <w:i w:val="off"/>
        </w:rPr>
        <w:t>们设想的感觉材料报道的功能，即对经验知识的表述提供某种确定性</w:t>
      </w:r>
      <w:r>
        <w:rPr>
          <w:rFonts w:ascii="宋体" w:hAnsi="宋体" w:cs="宋体" w:eastAsia="宋体"/>
          <w:sz w:val="50"/>
          <w:spacing w:val="0"/>
          <w:color w:val="000000"/>
          <w:b w:val="off"/>
          <w:i w:val="off"/>
        </w:rPr>
        <w:t>的成分，也许分派给第10节中所说的观察句更符合实际。这类观察</w:t>
      </w:r>
      <w:r>
        <w:rPr>
          <w:rFonts w:ascii="宋体" w:hAnsi="宋体" w:cs="宋体" w:eastAsia="宋体"/>
          <w:sz w:val="50"/>
          <w:spacing w:val="0"/>
          <w:color w:val="000000"/>
          <w:b w:val="off"/>
          <w:i w:val="off"/>
        </w:rPr>
        <w:t>句直接与非语言刺激相关联，占有一种作为证据的特别优先的地位，</w:t>
      </w:r>
      <w:r>
        <w:rPr>
          <w:rFonts w:ascii="宋体" w:hAnsi="宋体" w:cs="宋体" w:eastAsia="宋体"/>
          <w:sz w:val="50"/>
          <w:spacing w:val="0"/>
          <w:color w:val="000000"/>
          <w:b w:val="off"/>
          <w:i w:val="off"/>
        </w:rPr>
        <w:t>而其独特之处就在于它们不是关于感觉材料的语句。</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5181600</wp:posOffset>
                </wp:positionV>
                <wp:extent cx="914400" cy="393700"/>
                <wp:wrapNone/>
                <wp:docPr id="451" name="文本框 451"/>
                <a:graphic xmlns:a="http://schemas.openxmlformats.org/drawingml/2006/main">
                  <a:graphicData uri="http://schemas.microsoft.com/office/word/2010/wordprocessingShape">
                    <wps:wsp>
                      <wps:cNvSpPr txBox="true"/>
                      <wps:spPr>
                        <a:xfrm>
                          <a:off x="0" y="0"/>
                          <a:ext cx="914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4247"/>
                            <w:r>
                              <w:rPr>
                                <w:rFonts w:ascii="宋体" w:hAnsi="宋体" w:cs="宋体" w:eastAsia="宋体"/>
                                <w:sz w:val="39"/>
                                <w:spacing w:val="0"/>
                                <w:color w:val="000000"/>
                                <w:b w:val="on"/>
                                <w:i w:val="off"/>
                              </w:rPr>
                              <w:t>对象作</w:t>
                            </w:r>
                            <w:bookmarkEnd w:id="4247"/>
                          </w:p>
                        </w:txbxContent>
                      </wps:txbx>
                      <wps:bodyPr wrap="square" lIns="0" rIns="0" tIns="0" bIns="0" vert="horz" anchor="t">
                        <a:noAutofit/>
                      </wps:bodyPr>
                    </wps:wsp>
                  </a:graphicData>
                </a:graphic>
              </wp:anchor>
            </w:drawing>
          </mc:Choice>
          <mc:Fallback>
            <w:pict>
              <v:shape type="#_x0000_t202" filled="f" stroked="f" style="margin-left:69pt;margin-top:408pt;width:7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4248"/>
                      <w:r>
                        <w:rPr>
                          <w:rFonts w:ascii="宋体" w:hAnsi="宋体" w:cs="宋体" w:eastAsia="宋体"/>
                          <w:sz w:val="39"/>
                          <w:spacing w:val="0"/>
                          <w:color w:val="000000"/>
                          <w:b w:val="on"/>
                          <w:i w:val="off"/>
                        </w:rPr>
                        <w:t>对象作</w:t>
                      </w:r>
                      <w:bookmarkEnd w:id="4248"/>
                    </w:p>
                  </w:txbxContent>
                </v:textbox>
              </v:shape>
            </w:pict>
          </mc:Fallback>
        </mc:AlternateContent>
      </w:r>
      <w:bookmarkEnd w:id="4246"/>
    </w:p>
    <w:p>
      <w:pPr>
        <w:pageBreakBefore w:val="off"/>
        <w:tabs/>
        <w:wordWrap w:val="off"/>
        <w:spacing w:before="0" w:after="0" w:line="980" w:lineRule="atLeast"/>
        <w:ind w:left="260" w:right="0" w:firstLine="1080"/>
        <w:jc w:val="both"/>
        <w:textAlignment w:val="baseline"/>
        <w:rPr>
          <w:sz w:val="50"/>
        </w:rPr>
      </w:pPr>
      <w:bookmarkStart w:name="" w:id="4249"/>
      <w:r>
        <w:rPr>
          <w:rFonts w:ascii="宋体" w:hAnsi="宋体" w:cs="宋体" w:eastAsia="宋体"/>
          <w:sz w:val="50"/>
          <w:spacing w:val="0"/>
          <w:color w:val="000000"/>
          <w:b w:val="off"/>
          <w:i w:val="off"/>
        </w:rPr>
        <w:t>(a)、(b)和(c)三点反映了我自己的一般态度。这一观点</w:t>
      </w:r>
      <w:r>
        <w:rPr>
          <w:rFonts w:ascii="黑体" w:hAnsi="黑体" w:cs="黑体" w:eastAsia="黑体"/>
          <w:sz w:val="50"/>
          <w:spacing w:val="0"/>
          <w:color w:val="000000"/>
          <w:b w:val="off"/>
          <w:i w:val="off"/>
        </w:rPr>
        <w:t>270</w:t>
      </w:r>
      <w:bookmarkEnd w:id="4249"/>
    </w:p>
    <w:p>
      <w:r>
        <w:t/>
      </w:r>
    </w:p>
    <w:p>
      <w:pPr>
        <w:sectPr>
          <w:footerReference r:id="rId771"/>
          <w:headerReference r:id="rId772" w:type="default"/>
          <w:type w:val="nextPage"/>
          <w:pgSz w:w="21240" w:h="31680"/>
          <w:pgMar w:left="2560" w:top="2160" w:right="2560" w:bottom="2160" w:header="1860" w:footer="1860"/>
          <w:cols w:num="1"/>
        </w:sectPr>
      </w:pPr>
    </w:p>
    <w:p>
      <w:pPr>
        <w:pageBreakBefore w:val="off"/>
        <w:tabs/>
        <w:wordWrap w:val="off"/>
        <w:spacing w:before="560" w:after="0" w:line="660" w:lineRule="atLeast"/>
        <w:ind w:left="0" w:right="160"/>
        <w:jc w:val="right"/>
        <w:textAlignment w:val="bottom"/>
        <w:rPr>
          <w:sz w:val="48"/>
        </w:rPr>
      </w:pPr>
      <w:bookmarkStart w:name="" w:id="4250"/>
      <w:r>
        <w:rPr>
          <w:rFonts w:ascii="黑体" w:hAnsi="黑体" w:cs="黑体" w:eastAsia="黑体"/>
          <w:sz w:val="48"/>
          <w:spacing w:val="0"/>
          <w:color w:val="000000"/>
          <w:u w:val="single"/>
          <w:b w:val="on"/>
          <w:i w:val="off"/>
        </w:rPr>
        <w:t xml:space="preserve">  第七章本体论的判定</w:t>
      </w:r>
      <w:r>
        <w:drawing>
          <wp:inline distL="0" distR="0" distT="0" distB="0">
            <wp:extent cx="381000" cy="647700"/>
            <wp:docPr id="453" name="Drawing 453"/>
            <a:graphic xmlns:a="http://schemas.openxmlformats.org/drawingml/2006/main">
              <a:graphicData uri="http://schemas.openxmlformats.org/drawingml/2006/picture">
                <pic:pic xmlns:pic="http://schemas.openxmlformats.org/drawingml/2006/picture">
                  <pic:nvPicPr>
                    <pic:cNvPr id="0" name="Picture 452"/>
                    <pic:cNvPicPr>
                      <a:picLocks noChangeAspect="true"/>
                    </pic:cNvPicPr>
                  </pic:nvPicPr>
                  <pic:blipFill>
                    <a:blip r:embed="rId169"/>
                    <a:stretch>
                      <a:fillRect/>
                    </a:stretch>
                  </pic:blipFill>
                  <pic:spPr>
                    <a:xfrm>
                      <a:off x="0" y="0"/>
                      <a:ext cx="381000" cy="647700"/>
                    </a:xfrm>
                    <a:prstGeom prst="rect">
                      <a:avLst/>
                    </a:prstGeom>
                  </pic:spPr>
                </pic:pic>
              </a:graphicData>
            </a:graphic>
          </wp:inline>
        </w:drawing>
      </w:r>
      <w:bookmarkEnd w:id="4250"/>
    </w:p>
    <w:p>
      <w:pPr>
        <w:pageBreakBefore w:val="off"/>
        <w:tabs/>
        <w:wordWrap w:val="off"/>
        <w:spacing w:before="420" w:after="0" w:line="880" w:lineRule="atLeast"/>
        <w:ind w:left="100" w:right="120"/>
        <w:jc w:val="both"/>
        <w:textAlignment w:val="baseline"/>
        <w:rPr>
          <w:sz w:val="51"/>
        </w:rPr>
      </w:pPr>
      <w:bookmarkStart w:name="" w:id="4251"/>
      <w:r>
        <w:rPr>
          <w:rFonts w:ascii="宋体" w:hAnsi="宋体" w:cs="宋体" w:eastAsia="宋体"/>
          <w:sz w:val="51"/>
          <w:spacing w:val="0"/>
          <w:color w:val="000000"/>
          <w:b w:val="off"/>
          <w:i w:val="off"/>
        </w:rPr>
        <w:t>与主张感觉材料的哲学家的态度之基本区别也许在于，我喜欢从关于</w:t>
      </w:r>
      <w:r>
        <w:rPr>
          <w:rFonts w:ascii="宋体" w:hAnsi="宋体" w:cs="宋体" w:eastAsia="宋体"/>
          <w:sz w:val="51"/>
          <w:spacing w:val="0"/>
          <w:color w:val="000000"/>
          <w:b w:val="off"/>
          <w:i w:val="off"/>
        </w:rPr>
        <w:t>所知世界的进化理论内部来对待认知，而不是幻想在这一切之外还有</w:t>
      </w:r>
      <w:r>
        <w:rPr>
          <w:rFonts w:ascii="宋体" w:hAnsi="宋体" w:cs="宋体" w:eastAsia="宋体"/>
          <w:sz w:val="51"/>
          <w:spacing w:val="0"/>
          <w:color w:val="000000"/>
          <w:b w:val="off"/>
          <w:i w:val="off"/>
        </w:rPr>
        <w:t>什么更坚实的基础。但是，我们对感觉材料哲学如此粗略的评论最多</w:t>
      </w:r>
      <w:r>
        <w:rPr>
          <w:rFonts w:ascii="宋体" w:hAnsi="宋体" w:cs="宋体" w:eastAsia="宋体"/>
          <w:sz w:val="51"/>
          <w:spacing w:val="0"/>
          <w:color w:val="000000"/>
          <w:b w:val="off"/>
          <w:i w:val="off"/>
        </w:rPr>
        <w:t>只能把争论的问题拣选出来，略述一种立场；却不能使人信服。[3]</w:t>
      </w:r>
      <w:bookmarkEnd w:id="4251"/>
    </w:p>
    <w:p>
      <w:pPr>
        <w:pageBreakBefore w:val="off"/>
        <w:tabs/>
        <w:wordWrap w:val="off"/>
        <w:spacing w:before="0" w:after="0" w:line="880" w:lineRule="atLeast"/>
        <w:ind w:left="100" w:right="40" w:firstLine="1000"/>
        <w:jc w:val="both"/>
        <w:textAlignment w:val="baseline"/>
        <w:rPr>
          <w:sz w:val="51"/>
        </w:rPr>
      </w:pPr>
      <w:bookmarkStart w:name="" w:id="4252"/>
      <w:r>
        <w:rPr>
          <w:rFonts w:ascii="宋体" w:hAnsi="宋体" w:cs="宋体" w:eastAsia="宋体"/>
          <w:sz w:val="51"/>
          <w:spacing w:val="0"/>
          <w:color w:val="000000"/>
          <w:b w:val="off"/>
          <w:i w:val="off"/>
        </w:rPr>
        <w:t>下面让我们把这一切放入其直接的语境中来看。我们所面对的是</w:t>
      </w:r>
      <w:r>
        <w:rPr>
          <w:rFonts w:ascii="宋体" w:hAnsi="宋体" w:cs="宋体" w:eastAsia="宋体"/>
          <w:sz w:val="51"/>
          <w:spacing w:val="0"/>
          <w:color w:val="000000"/>
          <w:b w:val="off"/>
          <w:i w:val="off"/>
        </w:rPr>
        <w:t>为感觉材料所做的辩护，即如果某些物理对象因为与感觉刺激有比较</w:t>
      </w:r>
      <w:r>
        <w:rPr>
          <w:rFonts w:ascii="宋体" w:hAnsi="宋体" w:cs="宋体" w:eastAsia="宋体"/>
          <w:sz w:val="51"/>
          <w:spacing w:val="0"/>
          <w:color w:val="000000"/>
          <w:b w:val="off"/>
          <w:i w:val="off"/>
        </w:rPr>
        <w:t>直接的关联而较之抽象对象更受偏爱，那么感觉材料更不必说也当受</w:t>
      </w:r>
      <w:r>
        <w:rPr>
          <w:rFonts w:ascii="宋体" w:hAnsi="宋体" w:cs="宋体" w:eastAsia="宋体"/>
          <w:sz w:val="51"/>
          <w:spacing w:val="0"/>
          <w:color w:val="000000"/>
          <w:b w:val="off"/>
          <w:i w:val="off"/>
        </w:rPr>
        <w:t>偏爱。我们要提出的答复是以对理论的效用为依据的：我们既不能说</w:t>
      </w:r>
      <w:r>
        <w:rPr>
          <w:rFonts w:ascii="宋体" w:hAnsi="宋体" w:cs="宋体" w:eastAsia="宋体"/>
          <w:sz w:val="51"/>
          <w:spacing w:val="0"/>
          <w:color w:val="000000"/>
          <w:b w:val="off"/>
          <w:i w:val="off"/>
        </w:rPr>
        <w:t>仅有感觉材料就足够了而排除物理对象，也不需要将感觉材料作为物</w:t>
      </w:r>
      <w:r>
        <w:rPr>
          <w:rFonts w:ascii="宋体" w:hAnsi="宋体" w:cs="宋体" w:eastAsia="宋体"/>
          <w:sz w:val="51"/>
          <w:spacing w:val="0"/>
          <w:color w:val="000000"/>
          <w:b w:val="off"/>
          <w:i w:val="off"/>
        </w:rPr>
        <w:t>理对象的附加物。这里，我们看到两种标准的冲突。相对直接地关联</w:t>
      </w:r>
      <w:r>
        <w:rPr>
          <w:rFonts w:ascii="宋体" w:hAnsi="宋体" w:cs="宋体" w:eastAsia="宋体"/>
          <w:sz w:val="51"/>
          <w:spacing w:val="0"/>
          <w:color w:val="000000"/>
          <w:b w:val="off"/>
          <w:i w:val="off"/>
        </w:rPr>
        <w:t>于感觉刺激这一点被认为有利于支持物理对象，而我们也可以提出反</w:t>
      </w:r>
      <w:r>
        <w:rPr>
          <w:rFonts w:ascii="宋体" w:hAnsi="宋体" w:cs="宋体" w:eastAsia="宋体"/>
          <w:sz w:val="51"/>
          <w:spacing w:val="0"/>
          <w:color w:val="000000"/>
          <w:b w:val="off"/>
          <w:i w:val="off"/>
        </w:rPr>
        <w:t>对感觉材料本身的第二条标准：对理论的效用。人们是否必须径直去</w:t>
      </w:r>
      <w:r>
        <w:rPr>
          <w:rFonts w:ascii="宋体" w:hAnsi="宋体" w:cs="宋体" w:eastAsia="宋体"/>
          <w:sz w:val="51"/>
          <w:spacing w:val="0"/>
          <w:color w:val="000000"/>
          <w:b w:val="off"/>
          <w:i w:val="off"/>
        </w:rPr>
        <w:t>衡量诸对立的观点呢？不是；经过更为成熟的思考，情景便改变了。</w:t>
      </w:r>
      <w:r>
        <w:rPr>
          <w:rFonts w:ascii="宋体" w:hAnsi="宋体" w:cs="宋体" w:eastAsia="宋体"/>
          <w:sz w:val="51"/>
          <w:spacing w:val="0"/>
          <w:color w:val="000000"/>
          <w:b w:val="off"/>
          <w:i w:val="off"/>
        </w:rPr>
        <w:t>我们且回忆一下彻底翻译中的困境吧，那种困境表明，掌握关于观察</w:t>
      </w:r>
      <w:r>
        <w:rPr>
          <w:rFonts w:ascii="宋体" w:hAnsi="宋体" w:cs="宋体" w:eastAsia="宋体"/>
          <w:sz w:val="51"/>
          <w:spacing w:val="0"/>
          <w:color w:val="000000"/>
          <w:b w:val="off"/>
          <w:i w:val="off"/>
        </w:rPr>
        <w:t>句的刺激意义的充分知识还不足以翻译甚或确认一个语词。在我们自</w:t>
      </w:r>
      <w:r>
        <w:rPr>
          <w:rFonts w:ascii="宋体" w:hAnsi="宋体" w:cs="宋体" w:eastAsia="宋体"/>
          <w:sz w:val="51"/>
          <w:spacing w:val="0"/>
          <w:color w:val="000000"/>
          <w:b w:val="off"/>
          <w:i w:val="off"/>
        </w:rPr>
        <w:t>己的语言中，借助同样的标记，一个观察句的刺激意义绝不能确定，</w:t>
      </w:r>
      <w:r>
        <w:rPr>
          <w:rFonts w:ascii="宋体" w:hAnsi="宋体" w:cs="宋体" w:eastAsia="宋体"/>
          <w:sz w:val="51"/>
          <w:spacing w:val="0"/>
          <w:color w:val="000000"/>
          <w:b w:val="off"/>
          <w:i w:val="off"/>
        </w:rPr>
        <w:t>该语句的任何部分是应该作为代表感觉材料的语词，还是作为代表物</w:t>
      </w:r>
      <w:r>
        <w:rPr>
          <w:rFonts w:ascii="宋体" w:hAnsi="宋体" w:cs="宋体" w:eastAsia="宋体"/>
          <w:sz w:val="51"/>
          <w:spacing w:val="0"/>
          <w:color w:val="000000"/>
          <w:b w:val="off"/>
          <w:i w:val="off"/>
        </w:rPr>
        <w:t>理对象的语词，或者仅仅作为一个语词被分辨出来。该语句及其语词</w:t>
      </w:r>
      <w:r>
        <w:rPr>
          <w:rFonts w:ascii="宋体" w:hAnsi="宋体" w:cs="宋体" w:eastAsia="宋体"/>
          <w:sz w:val="51"/>
          <w:spacing w:val="0"/>
          <w:color w:val="000000"/>
          <w:b w:val="off"/>
          <w:i w:val="off"/>
        </w:rPr>
        <w:t>如何直接地与感觉刺激相关联，或者该语句如何能根据某种感觉刺激</w:t>
      </w:r>
      <w:r>
        <w:rPr>
          <w:rFonts w:ascii="宋体" w:hAnsi="宋体" w:cs="宋体" w:eastAsia="宋体"/>
          <w:sz w:val="51"/>
          <w:spacing w:val="0"/>
          <w:color w:val="000000"/>
          <w:b w:val="off"/>
          <w:i w:val="off"/>
        </w:rPr>
        <w:t>的强度而被确信地肯定，都不能确定是否要设定这样或那样的对象作</w:t>
      </w:r>
      <w:r>
        <w:rPr>
          <w:rFonts w:ascii="宋体" w:hAnsi="宋体" w:cs="宋体" w:eastAsia="宋体"/>
          <w:sz w:val="51"/>
          <w:spacing w:val="0"/>
          <w:color w:val="000000"/>
          <w:b w:val="off"/>
          <w:i w:val="off"/>
        </w:rPr>
        <w:t>为该语句的语词以其词项的性能所指谓的对象。</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1206500</wp:posOffset>
                </wp:positionV>
                <wp:extent cx="609600" cy="431800"/>
                <wp:wrapNone/>
                <wp:docPr id="454" name="文本框 454"/>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4253"/>
                            <w:r>
                              <w:rPr>
                                <w:rFonts w:ascii="楷体" w:hAnsi="楷体" w:cs="楷体" w:eastAsia="楷体"/>
                                <w:sz w:val="44"/>
                                <w:spacing w:val="0"/>
                                <w:color w:val="000000"/>
                                <w:b w:val="off"/>
                                <w:i w:val="off"/>
                              </w:rPr>
                              <w:t>236</w:t>
                            </w:r>
                            <w:bookmarkEnd w:id="4253"/>
                          </w:p>
                        </w:txbxContent>
                      </wps:txbx>
                      <wps:bodyPr wrap="square" lIns="0" rIns="0" tIns="0" bIns="0" vert="horz" anchor="t">
                        <a:noAutofit/>
                      </wps:bodyPr>
                    </wps:wsp>
                  </a:graphicData>
                </a:graphic>
              </wp:anchor>
            </w:drawing>
          </mc:Choice>
          <mc:Fallback>
            <w:pict>
              <v:shape type="#_x0000_t202" filled="f" stroked="f" style="margin-left:948pt;margin-top:95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4254"/>
                      <w:r>
                        <w:rPr>
                          <w:rFonts w:ascii="楷体" w:hAnsi="楷体" w:cs="楷体" w:eastAsia="楷体"/>
                          <w:sz w:val="44"/>
                          <w:spacing w:val="0"/>
                          <w:color w:val="000000"/>
                          <w:b w:val="off"/>
                          <w:i w:val="off"/>
                        </w:rPr>
                        <w:t>236</w:t>
                      </w:r>
                      <w:bookmarkEnd w:id="4254"/>
                    </w:p>
                  </w:txbxContent>
                </v:textbox>
              </v:shape>
            </w:pict>
          </mc:Fallback>
        </mc:AlternateContent>
      </w:r>
      <w:bookmarkEnd w:id="4252"/>
    </w:p>
    <w:p>
      <w:pPr>
        <w:pageBreakBefore w:val="off"/>
        <w:tabs/>
        <w:wordWrap w:val="off"/>
        <w:spacing w:before="0" w:after="0" w:line="880" w:lineRule="atLeast"/>
        <w:ind w:left="100" w:right="0" w:firstLine="1060"/>
        <w:jc w:val="both"/>
        <w:textAlignment w:val="baseline"/>
        <w:rPr>
          <w:sz w:val="51"/>
        </w:rPr>
      </w:pPr>
      <w:bookmarkStart w:name="" w:id="4255"/>
      <w:r>
        <w:rPr>
          <w:rFonts w:ascii="宋体" w:hAnsi="宋体" w:cs="宋体" w:eastAsia="宋体"/>
          <w:sz w:val="51"/>
          <w:spacing w:val="0"/>
          <w:color w:val="000000"/>
          <w:b w:val="off"/>
          <w:i w:val="off"/>
        </w:rPr>
        <w:t>人们也许已经看到，仅当我们使那些与我们语言的所有明显的对</w:t>
      </w:r>
      <w:r>
        <w:rPr>
          <w:rFonts w:ascii="宋体" w:hAnsi="宋体" w:cs="宋体" w:eastAsia="宋体"/>
          <w:sz w:val="51"/>
          <w:spacing w:val="0"/>
          <w:color w:val="000000"/>
          <w:b w:val="off"/>
          <w:i w:val="off"/>
        </w:rPr>
        <w:t>象化手段：冠词、代词、同位语、复数和谓词，或标准记法中的量</w:t>
      </w:r>
      <w:r>
        <w:rPr>
          <w:rFonts w:ascii="宋体" w:hAnsi="宋体" w:cs="宋体" w:eastAsia="宋体"/>
          <w:sz w:val="51"/>
          <w:spacing w:val="0"/>
          <w:color w:val="000000"/>
          <w:b w:val="off"/>
          <w:i w:val="off"/>
        </w:rPr>
        <w:t>化，适当地相互作用时，我们才设定对象。甚至表面上看似词项的出</w:t>
      </w:r>
      <w:r>
        <w:rPr>
          <w:rFonts w:ascii="宋体" w:hAnsi="宋体" w:cs="宋体" w:eastAsia="宋体"/>
          <w:sz w:val="51"/>
          <w:spacing w:val="0"/>
          <w:color w:val="000000"/>
          <w:b w:val="off"/>
          <w:i w:val="off"/>
        </w:rPr>
        <w:t>现，如果与基本表述式没有系统的相互作用，也不能证明其真正具有</w:t>
      </w:r>
      <w:r>
        <w:rPr>
          <w:rFonts w:ascii="宋体" w:hAnsi="宋体" w:cs="宋体" w:eastAsia="宋体"/>
          <w:sz w:val="51"/>
          <w:spacing w:val="0"/>
          <w:color w:val="000000"/>
          <w:b w:val="off"/>
          <w:i w:val="off"/>
        </w:rPr>
        <w:t>词项性质。例如，我们习惯上说“为……的缘故”(for the sake of)，</w:t>
      </w:r>
      <w:r>
        <w:rPr>
          <w:rFonts w:ascii="宋体" w:hAnsi="宋体" w:cs="宋体" w:eastAsia="宋体"/>
          <w:sz w:val="51"/>
          <w:spacing w:val="0"/>
          <w:color w:val="000000"/>
          <w:b w:val="off"/>
          <w:i w:val="off"/>
        </w:rPr>
        <w:t>其中“缘故”(sake)似乎处于词项位置，然而我们从未因而觉得要</w:t>
      </w:r>
      <w:r>
        <w:rPr>
          <w:rFonts w:ascii="宋体" w:hAnsi="宋体" w:cs="宋体" w:eastAsia="宋体"/>
          <w:sz w:val="51"/>
          <w:spacing w:val="0"/>
          <w:color w:val="000000"/>
          <w:b w:val="off"/>
          <w:i w:val="off"/>
        </w:rPr>
        <w:t>设定诸如缘故之类的对象，因为我们无法将其他语言手段用之于它：</w:t>
      </w:r>
      <w:bookmarkEnd w:id="4255"/>
    </w:p>
    <w:p>
      <w:pPr>
        <w:pageBreakBefore w:val="off"/>
        <w:tabs/>
        <w:wordWrap w:val="off"/>
        <w:spacing w:before="0" w:after="0" w:line="640" w:lineRule="atLeast"/>
        <w:ind w:left="0" w:right="40"/>
        <w:jc w:val="right"/>
        <w:textAlignment w:val="baseline"/>
        <w:rPr>
          <w:sz w:val="47"/>
        </w:rPr>
      </w:pPr>
      <w:bookmarkStart w:name="" w:id="4256"/>
      <w:r>
        <w:rPr>
          <w:rFonts w:ascii="黑体" w:hAnsi="黑体" w:cs="黑体" w:eastAsia="黑体"/>
          <w:sz w:val="47"/>
          <w:spacing w:val="0"/>
          <w:color w:val="000000"/>
          <w:b w:val="off"/>
          <w:i w:val="off"/>
        </w:rPr>
        <w:t>271</w:t>
      </w:r>
      <w:bookmarkEnd w:id="4256"/>
    </w:p>
    <w:p>
      <w:r>
        <w:t/>
      </w:r>
    </w:p>
    <w:p>
      <w:pPr>
        <w:sectPr>
          <w:footerReference r:id="rId773"/>
          <w:headerReference r:id="rId774" w:type="default"/>
          <w:type w:val="nextPage"/>
          <w:pgSz w:w="21240" w:h="31680"/>
          <w:pgMar w:left="2560" w:top="1900" w:right="2560" w:bottom="1900" w:header="1600" w:footer="1600"/>
          <w:cols w:num="1"/>
        </w:sectPr>
      </w:pPr>
    </w:p>
    <w:p>
      <w:pPr>
        <w:pageBreakBefore w:val="off"/>
        <w:tabs/>
        <w:wordWrap w:val="off"/>
        <w:spacing w:before="580" w:after="0" w:line="560" w:lineRule="atLeast"/>
        <w:ind w:left="840" w:right="0"/>
        <w:jc w:val="both"/>
        <w:textAlignment w:val="baseline"/>
        <w:rPr>
          <w:sz w:val="41"/>
        </w:rPr>
      </w:pPr>
      <w:bookmarkStart w:name="" w:id="4257"/>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1651000</wp:posOffset>
            </wp:positionH>
            <wp:positionV relativeFrom="paragraph">
              <wp:posOffset>25400</wp:posOffset>
            </wp:positionV>
            <wp:extent cx="444500" cy="749300"/>
            <wp:wrapNone/>
            <wp:docPr id="456" name="Drawing 456"/>
            <a:graphic xmlns:a="http://schemas.openxmlformats.org/drawingml/2006/main">
              <a:graphicData uri="http://schemas.openxmlformats.org/drawingml/2006/picture">
                <pic:pic xmlns:pic="http://schemas.openxmlformats.org/drawingml/2006/picture">
                  <pic:nvPicPr>
                    <pic:cNvPr id="0" name="Picture 455"/>
                    <pic:cNvPicPr>
                      <a:picLocks noChangeAspect="true"/>
                    </pic:cNvPicPr>
                  </pic:nvPicPr>
                  <pic:blipFill>
                    <a:blip r:embed="rId170"/>
                    <a:stretch>
                      <a:fillRect/>
                    </a:stretch>
                  </pic:blipFill>
                  <pic:spPr>
                    <a:xfrm>
                      <a:off x="0" y="0"/>
                      <a:ext cx="444500" cy="749300"/>
                    </a:xfrm>
                    <a:prstGeom prst="rect">
                      <a:avLst/>
                    </a:prstGeom>
                  </pic:spPr>
                </pic:pic>
              </a:graphicData>
            </a:graphic>
          </wp:anchor>
        </w:drawing>
      </w:r>
      <w:bookmarkEnd w:id="4257"/>
    </w:p>
    <w:p>
      <w:pPr>
        <w:pageBreakBefore w:val="off"/>
        <w:tabs/>
        <w:wordWrap w:val="off"/>
        <w:spacing w:before="0" w:after="0" w:line="480" w:lineRule="exact"/>
        <w:ind w:left="0" w:right="0"/>
        <w:jc w:val="both"/>
        <w:textAlignment w:val="baseline"/>
        <w:rPr>
          <w:sz w:val="41"/>
        </w:rPr>
      </w:pPr>
      <w:bookmarkStart w:name="" w:id="4258"/>
      <w:r>
        <w:rPr>
          <w:rFonts w:ascii="宋体" w:hAnsi="宋体" w:cs="宋体" w:eastAsia="宋体"/>
          <w:sz w:val="41"/>
          <w:spacing w:val="0"/>
          <w:color w:val="000000"/>
          <w:b w:val="off"/>
          <w:i w:val="off"/>
        </w:rPr>
        <w:t/>
      </w:r>
      <w:bookmarkEnd w:id="4258"/>
    </w:p>
    <w:p>
      <w:pPr>
        <w:pageBreakBefore w:val="off"/>
        <w:tabs/>
        <w:wordWrap w:val="off"/>
        <w:spacing w:before="0" w:after="0" w:line="900" w:lineRule="atLeast"/>
        <w:ind w:left="100" w:right="160"/>
        <w:jc w:val="both"/>
        <w:textAlignment w:val="baseline"/>
        <w:rPr>
          <w:sz w:val="51"/>
        </w:rPr>
      </w:pPr>
      <w:bookmarkStart w:name="" w:id="4259"/>
      <w:r>
        <w:rPr>
          <w:rFonts w:ascii="宋体" w:hAnsi="宋体" w:cs="宋体" w:eastAsia="宋体"/>
          <w:sz w:val="51"/>
          <w:spacing w:val="0"/>
          <w:color w:val="000000"/>
          <w:b w:val="off"/>
          <w:i w:val="off"/>
        </w:rPr>
        <w:t>我们从不将“缘故”用作例如“它”(it)这样的代词的先行词，我</w:t>
      </w:r>
      <w:r>
        <w:rPr>
          <w:rFonts w:ascii="宋体" w:hAnsi="宋体" w:cs="宋体" w:eastAsia="宋体"/>
          <w:sz w:val="51"/>
          <w:spacing w:val="0"/>
          <w:color w:val="000000"/>
          <w:b w:val="off"/>
          <w:i w:val="off"/>
        </w:rPr>
        <w:t>们也不用“缘故”述谓任何东西。“缘故”实际上只是作为介词</w:t>
      </w:r>
      <w:r>
        <w:rPr>
          <w:rFonts w:ascii="宋体" w:hAnsi="宋体" w:cs="宋体" w:eastAsia="宋体"/>
          <w:sz w:val="51"/>
          <w:spacing w:val="0"/>
          <w:color w:val="000000"/>
          <w:b w:val="off"/>
          <w:i w:val="off"/>
        </w:rPr>
        <w:t>“为……的缘故”(for the sake of) 或“为某人的缘故”(for ’ s sake)</w:t>
      </w:r>
      <w:r>
        <w:rPr>
          <w:rFonts w:ascii="宋体" w:hAnsi="宋体" w:cs="宋体" w:eastAsia="宋体"/>
          <w:sz w:val="51"/>
          <w:spacing w:val="0"/>
          <w:color w:val="000000"/>
          <w:b w:val="off"/>
          <w:i w:val="off"/>
        </w:rPr>
        <w:t>的一个不变的成分起作用。</w:t>
      </w:r>
      <w:bookmarkEnd w:id="4259"/>
    </w:p>
    <w:p>
      <w:pPr>
        <w:pageBreakBefore w:val="off"/>
        <w:tabs/>
        <w:wordWrap w:val="off"/>
        <w:spacing w:before="0" w:after="0" w:line="900" w:lineRule="atLeast"/>
        <w:ind w:left="0" w:right="140" w:firstLine="1060"/>
        <w:jc w:val="both"/>
        <w:textAlignment w:val="baseline"/>
        <w:rPr>
          <w:sz w:val="51"/>
        </w:rPr>
      </w:pPr>
      <w:bookmarkStart w:name="" w:id="4260"/>
      <w:r>
        <w:rPr>
          <w:rFonts w:ascii="宋体" w:hAnsi="宋体" w:cs="宋体" w:eastAsia="宋体"/>
          <w:sz w:val="51"/>
          <w:spacing w:val="0"/>
          <w:color w:val="000000"/>
          <w:b w:val="off"/>
          <w:i w:val="off"/>
        </w:rPr>
        <w:t>因此，就让一个词作为被众多经验充分证实的语句整体的一个成</w:t>
      </w:r>
      <w:r>
        <w:rPr>
          <w:rFonts w:ascii="宋体" w:hAnsi="宋体" w:cs="宋体" w:eastAsia="宋体"/>
          <w:sz w:val="51"/>
          <w:spacing w:val="0"/>
          <w:color w:val="000000"/>
          <w:b w:val="off"/>
          <w:i w:val="off"/>
        </w:rPr>
        <w:t>分出现；甚至作为表面看来类似词项的成分出现吧。是否将它当做一</w:t>
      </w:r>
      <w:r>
        <w:rPr>
          <w:rFonts w:ascii="宋体" w:hAnsi="宋体" w:cs="宋体" w:eastAsia="宋体"/>
          <w:sz w:val="51"/>
          <w:spacing w:val="0"/>
          <w:color w:val="000000"/>
          <w:b w:val="off"/>
          <w:i w:val="off"/>
        </w:rPr>
        <w:t>个词项的问题仍然是是否给它以适用于普遍词项，或许也适用于单独</w:t>
      </w:r>
      <w:r>
        <w:rPr>
          <w:rFonts w:ascii="宋体" w:hAnsi="宋体" w:cs="宋体" w:eastAsia="宋体"/>
          <w:sz w:val="51"/>
          <w:spacing w:val="0"/>
          <w:color w:val="000000"/>
          <w:b w:val="off"/>
          <w:i w:val="off"/>
        </w:rPr>
        <w:t>词项的位置的问题，在这种位置上，它是受这类语境的通常规律支配</w:t>
      </w:r>
      <w:r>
        <w:rPr>
          <w:rFonts w:ascii="宋体" w:hAnsi="宋体" w:cs="宋体" w:eastAsia="宋体"/>
          <w:sz w:val="51"/>
          <w:spacing w:val="0"/>
          <w:color w:val="000000"/>
          <w:b w:val="off"/>
          <w:i w:val="off"/>
        </w:rPr>
        <w:t>的。是否给这些词以这样的位置可根据系统的功效，即对理论的效用</w:t>
      </w:r>
      <w:r>
        <w:rPr>
          <w:rFonts w:ascii="宋体" w:hAnsi="宋体" w:cs="宋体" w:eastAsia="宋体"/>
          <w:sz w:val="51"/>
          <w:spacing w:val="0"/>
          <w:color w:val="000000"/>
          <w:b w:val="off"/>
          <w:i w:val="off"/>
        </w:rPr>
        <w:t>的考虑做出合理的决定。</w:t>
      </w:r>
      <w:bookmarkEnd w:id="4260"/>
    </w:p>
    <w:p>
      <w:pPr>
        <w:pageBreakBefore w:val="off"/>
        <w:tabs/>
        <w:wordWrap w:val="off"/>
        <w:spacing w:before="0" w:after="0" w:line="900" w:lineRule="atLeast"/>
        <w:ind w:left="100" w:right="120" w:firstLine="1060"/>
        <w:jc w:val="both"/>
        <w:textAlignment w:val="baseline"/>
        <w:rPr>
          <w:sz w:val="51"/>
        </w:rPr>
      </w:pPr>
      <w:bookmarkStart w:name="" w:id="4261"/>
      <w:r>
        <w:rPr>
          <w:rFonts w:ascii="宋体" w:hAnsi="宋体" w:cs="宋体" w:eastAsia="宋体"/>
          <w:sz w:val="51"/>
          <w:spacing w:val="0"/>
          <w:color w:val="000000"/>
          <w:b w:val="off"/>
          <w:i w:val="off"/>
        </w:rPr>
        <w:t>但是，如果唯名论和实在论都要以此为根据来判定，唯名论的主</w:t>
      </w:r>
      <w:r>
        <w:rPr>
          <w:rFonts w:ascii="宋体" w:hAnsi="宋体" w:cs="宋体" w:eastAsia="宋体"/>
          <w:sz w:val="51"/>
          <w:spacing w:val="0"/>
          <w:color w:val="000000"/>
          <w:b w:val="off"/>
          <w:i w:val="off"/>
        </w:rPr>
        <w:t>张就会逐渐衰微了。承认数是对象的理由恰恰在于其组织和促进科学</w:t>
      </w:r>
      <w:r>
        <w:rPr>
          <w:rFonts w:ascii="宋体" w:hAnsi="宋体" w:cs="宋体" w:eastAsia="宋体"/>
          <w:sz w:val="51"/>
          <w:spacing w:val="0"/>
          <w:color w:val="000000"/>
          <w:b w:val="off"/>
          <w:i w:val="off"/>
        </w:rPr>
        <w:t>的功效。承认类的理由也大致如此。我们在第43节的例子中已指出</w:t>
      </w:r>
      <w:r>
        <w:rPr>
          <w:rFonts w:ascii="宋体" w:hAnsi="宋体" w:cs="宋体" w:eastAsia="宋体"/>
          <w:sz w:val="51"/>
          <w:spacing w:val="0"/>
          <w:color w:val="000000"/>
          <w:b w:val="off"/>
          <w:i w:val="off"/>
        </w:rPr>
        <w:t>与类相伴随的力量。另一个例子是弗雷格提出的“x是y的祖先”的</w:t>
      </w:r>
      <w:r>
        <w:rPr>
          <w:rFonts w:ascii="宋体" w:hAnsi="宋体" w:cs="宋体" w:eastAsia="宋体"/>
          <w:sz w:val="51"/>
          <w:spacing w:val="0"/>
          <w:color w:val="000000"/>
          <w:b w:val="off"/>
          <w:i w:val="off"/>
        </w:rPr>
        <w:t>有名定义：</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-1016000</wp:posOffset>
                </wp:positionV>
                <wp:extent cx="698500" cy="482600"/>
                <wp:wrapNone/>
                <wp:docPr id="457" name="文本框 457"/>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4262"/>
                            <w:r>
                              <w:rPr>
                                <w:rFonts w:ascii="宋体" w:hAnsi="宋体" w:cs="宋体" w:eastAsia="宋体"/>
                                <w:sz w:val="51"/>
                                <w:spacing w:val="0"/>
                                <w:color w:val="000000"/>
                                <w:b w:val="off"/>
                                <w:i w:val="off"/>
                              </w:rPr>
                              <w:t>237</w:t>
                            </w:r>
                            <w:bookmarkEnd w:id="4262"/>
                          </w:p>
                        </w:txbxContent>
                      </wps:txbx>
                      <wps:bodyPr wrap="square" lIns="0" rIns="0" tIns="0" bIns="0" vert="horz" anchor="t">
                        <a:noAutofit/>
                      </wps:bodyPr>
                    </wps:wsp>
                  </a:graphicData>
                </a:graphic>
              </wp:anchor>
            </w:drawing>
          </mc:Choice>
          <mc:Fallback>
            <w:pict>
              <v:shape type="#_x0000_t202" filled="f" stroked="f" style="margin-left:71pt;margin-top:-80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4263"/>
                      <w:r>
                        <w:rPr>
                          <w:rFonts w:ascii="宋体" w:hAnsi="宋体" w:cs="宋体" w:eastAsia="宋体"/>
                          <w:sz w:val="51"/>
                          <w:spacing w:val="0"/>
                          <w:color w:val="000000"/>
                          <w:b w:val="off"/>
                          <w:i w:val="off"/>
                        </w:rPr>
                        <w:t>237</w:t>
                      </w:r>
                      <w:bookmarkEnd w:id="4263"/>
                    </w:p>
                  </w:txbxContent>
                </v:textbox>
              </v:shape>
            </w:pict>
          </mc:Fallback>
        </mc:AlternateContent>
      </w:r>
      <w:bookmarkEnd w:id="4261"/>
    </w:p>
    <w:p>
      <w:pPr>
        <w:pageBreakBefore w:val="off"/>
        <w:tabs/>
        <w:wordWrap w:val="off"/>
        <w:spacing w:before="640" w:after="0" w:line="940" w:lineRule="atLeast"/>
        <w:ind w:left="1240" w:right="1120" w:firstLine="1060"/>
        <w:jc w:val="both"/>
        <w:textAlignment w:val="baseline"/>
        <w:rPr>
          <w:sz w:val="56"/>
        </w:rPr>
      </w:pPr>
      <w:bookmarkStart w:name="" w:id="4264"/>
      <w:r>
        <w:rPr>
          <w:rFonts w:ascii="楷体" w:hAnsi="楷体" w:cs="楷体" w:eastAsia="楷体"/>
          <w:sz w:val="56"/>
          <w:spacing w:val="0"/>
          <w:color w:val="000000"/>
          <w:b w:val="off"/>
          <w:i w:val="off"/>
        </w:rPr>
        <w:t>(z)(如果z的分子的所有双亲都属于z，且y∈z，那</w:t>
      </w:r>
      <w:r>
        <w:rPr>
          <w:rFonts w:ascii="宋体" w:hAnsi="宋体" w:cs="宋体" w:eastAsia="宋体"/>
          <w:sz w:val="56"/>
          <w:spacing w:val="0"/>
          <w:color w:val="000000"/>
          <w:b w:val="off"/>
          <w:i w:val="off"/>
        </w:rPr>
        <w:t>么x∈z)</w:t>
      </w:r>
      <w:bookmarkEnd w:id="4264"/>
    </w:p>
    <w:p>
      <w:pPr>
        <w:pageBreakBefore w:val="off"/>
        <w:tabs/>
        <w:wordWrap w:val="off"/>
        <w:spacing w:before="680" w:after="0" w:line="900" w:lineRule="atLeast"/>
        <w:ind w:left="100" w:right="40" w:firstLine="1060"/>
        <w:jc w:val="both"/>
        <w:textAlignment w:val="baseline"/>
        <w:rPr>
          <w:sz w:val="51"/>
        </w:rPr>
      </w:pPr>
      <w:bookmarkStart w:name="" w:id="4265"/>
      <w:r>
        <w:rPr>
          <w:rFonts w:ascii="宋体" w:hAnsi="宋体" w:cs="宋体" w:eastAsia="宋体"/>
          <w:sz w:val="51"/>
          <w:spacing w:val="0"/>
          <w:color w:val="000000"/>
          <w:b w:val="off"/>
          <w:i w:val="off"/>
        </w:rPr>
        <w:t>既然我们无须分别逐个地应付类所提供的事物，于是就得到了简</w:t>
      </w:r>
      <w:r>
        <w:rPr>
          <w:rFonts w:ascii="宋体" w:hAnsi="宋体" w:cs="宋体" w:eastAsia="宋体"/>
          <w:sz w:val="51"/>
          <w:spacing w:val="0"/>
          <w:color w:val="000000"/>
          <w:b w:val="off"/>
          <w:i w:val="off"/>
        </w:rPr>
        <w:t>单性。当我们发现类还可用以满足其他大量具有无可争议的效用的抽</w:t>
      </w:r>
      <w:r>
        <w:rPr>
          <w:rFonts w:ascii="宋体" w:hAnsi="宋体" w:cs="宋体" w:eastAsia="宋体"/>
          <w:sz w:val="51"/>
          <w:spacing w:val="0"/>
          <w:color w:val="000000"/>
          <w:b w:val="off"/>
          <w:i w:val="off"/>
        </w:rPr>
        <w:t>象对象 (关系、函项、数本身)的目的时，类的功效更是给人以深刻</w:t>
      </w:r>
      <w:r>
        <w:rPr>
          <w:rFonts w:ascii="宋体" w:hAnsi="宋体" w:cs="宋体" w:eastAsia="宋体"/>
          <w:sz w:val="51"/>
          <w:spacing w:val="0"/>
          <w:color w:val="000000"/>
          <w:b w:val="off"/>
          <w:i w:val="off"/>
        </w:rPr>
        <w:t>的印象。(见第53~55节)</w:t>
      </w:r>
      <w:bookmarkEnd w:id="4265"/>
    </w:p>
    <w:p>
      <w:pPr>
        <w:pageBreakBefore w:val="off"/>
        <w:tabs/>
        <w:wordWrap w:val="off"/>
        <w:spacing w:before="0" w:after="0" w:line="900" w:lineRule="atLeast"/>
        <w:ind w:left="180" w:right="0" w:firstLine="1060"/>
        <w:jc w:val="both"/>
        <w:textAlignment w:val="baseline"/>
        <w:rPr>
          <w:sz w:val="51"/>
        </w:rPr>
      </w:pPr>
      <w:bookmarkStart w:name="" w:id="4266"/>
      <w:r>
        <w:rPr>
          <w:rFonts w:ascii="宋体" w:hAnsi="宋体" w:cs="宋体" w:eastAsia="宋体"/>
          <w:sz w:val="51"/>
          <w:spacing w:val="0"/>
          <w:color w:val="000000"/>
          <w:b w:val="off"/>
          <w:i w:val="off"/>
        </w:rPr>
        <w:t>当我们看到类如何使我们以量词作为惟一的变元约束算子就足够</w:t>
      </w:r>
      <w:r>
        <w:rPr>
          <w:rFonts w:ascii="宋体" w:hAnsi="宋体" w:cs="宋体" w:eastAsia="宋体"/>
          <w:sz w:val="51"/>
          <w:spacing w:val="0"/>
          <w:color w:val="000000"/>
          <w:b w:val="off"/>
          <w:i w:val="off"/>
        </w:rPr>
        <w:t>用时，我们对类概念的统一力量就会有一种也许是更根本的了解。例</w:t>
      </w:r>
      <w:r>
        <w:rPr>
          <w:rFonts w:ascii="宋体" w:hAnsi="宋体" w:cs="宋体" w:eastAsia="宋体"/>
          <w:sz w:val="51"/>
          <w:spacing w:val="0"/>
          <w:color w:val="000000"/>
          <w:b w:val="off"/>
          <w:i w:val="off"/>
        </w:rPr>
        <w:t>如，可以将“……z……”看做一个开语句。具体化(</w:t>
      </w:r>
      <w:r>
        <w:rPr>
          <w:rFonts w:ascii="宋体" w:hAnsi="宋体" w:cs="宋体" w:eastAsia="宋体"/>
          <w:sz w:val="51"/>
          <w:spacing w:val="0"/>
          <w:color w:val="000000"/>
          <w:b w:val="off"/>
          <w:i w:val="off"/>
        </w:rPr>
        <w:t>(concretion)[4]</w:t>
      </w:r>
      <w:r>
        <w:rPr>
          <w:rFonts w:ascii="宋体" w:hAnsi="宋体" w:cs="宋体" w:eastAsia="宋体"/>
          <w:sz w:val="51"/>
          <w:spacing w:val="0"/>
          <w:color w:val="000000"/>
          <w:b w:val="off"/>
          <w:i w:val="off"/>
        </w:rPr>
        <w:t>是</w:t>
      </w:r>
      <w:r>
        <w:rPr>
          <w:rFonts w:ascii="宋体" w:hAnsi="宋体" w:cs="宋体" w:eastAsia="宋体"/>
          <w:sz w:val="51"/>
          <w:spacing w:val="0"/>
          <w:color w:val="000000"/>
          <w:b w:val="off"/>
          <w:i w:val="off"/>
        </w:rPr>
        <w:t>将“x∈z (……z……)”代入“……x……”的一个变换。现在设</w:t>
      </w:r>
      <w:r>
        <w:rPr>
          <w:rFonts w:ascii="宋体" w:hAnsi="宋体" w:cs="宋体" w:eastAsia="宋体"/>
          <w:sz w:val="51"/>
          <w:spacing w:val="0"/>
          <w:color w:val="000000"/>
          <w:b w:val="off"/>
          <w:i w:val="off"/>
        </w:rPr>
        <w:t>“φx”代表某个从语句构造语句的变元约束算子。如果我们仅仅假定，</w:t>
      </w:r>
      <w:r>
        <w:rPr>
          <w:rFonts w:ascii="楷体" w:hAnsi="楷体" w:cs="楷体" w:eastAsia="楷体"/>
          <w:sz w:val="51"/>
          <w:spacing w:val="0"/>
          <w:color w:val="000000"/>
          <w:b w:val="off"/>
          <w:i w:val="off"/>
        </w:rPr>
        <w:t>272</w:t>
      </w:r>
      <w:bookmarkEnd w:id="4266"/>
    </w:p>
    <w:p>
      <w:r>
        <w:t/>
      </w:r>
    </w:p>
    <w:p>
      <w:pPr>
        <w:sectPr>
          <w:footerReference r:id="rId775"/>
          <w:headerReference r:id="rId776" w:type="default"/>
          <w:type w:val="nextPage"/>
          <w:pgSz w:w="21240" w:h="31680"/>
          <w:pgMar w:left="2560" w:top="1820" w:right="2560" w:bottom="1820" w:header="1520" w:footer="1520"/>
          <w:cols w:num="1"/>
        </w:sectPr>
      </w:pPr>
    </w:p>
    <w:p>
      <w:pPr>
        <w:pageBreakBefore w:val="off"/>
        <w:tabs/>
        <w:wordWrap w:val="off"/>
        <w:spacing w:before="0" w:after="0" w:line="600" w:lineRule="atLeast"/>
        <w:ind w:left="0" w:right="900"/>
        <w:jc w:val="right"/>
        <w:textAlignment w:val="baseline"/>
        <w:rPr>
          <w:sz w:val="45"/>
        </w:rPr>
      </w:pPr>
      <w:bookmarkStart w:name="" w:id="4267"/>
      <w:r>
        <w:rPr>
          <w:rFonts w:ascii="黑体" w:hAnsi="黑体" w:cs="黑体" w:eastAsia="黑体"/>
          <w:sz w:val="45"/>
          <w:spacing w:val="0"/>
          <w:color w:val="000000"/>
          <w:b w:val="on"/>
          <w:i w:val="off"/>
        </w:rPr>
        <w:t>第七章本体论的判定</w:t>
      </w:r>
      <w:bookmarkEnd w:id="4267"/>
    </w:p>
    <w:p>
      <w:pPr>
        <w:pageBreakBefore w:val="off"/>
        <w:tabs/>
        <w:wordWrap w:val="off"/>
        <w:spacing w:before="0" w:after="0" w:line="540" w:lineRule="exact"/>
        <w:ind w:left="0" w:right="0"/>
        <w:jc w:val="right"/>
        <w:textAlignment w:val="baseline"/>
        <w:rPr>
          <w:sz w:val="45"/>
        </w:rPr>
      </w:pPr>
      <w:bookmarkStart w:name="" w:id="4268"/>
      <w:r>
        <w:rPr>
          <w:rFonts w:ascii="宋体" w:hAnsi="宋体" w:cs="宋体" w:eastAsia="宋体"/>
          <w:sz w:val="45"/>
          <w:spacing w:val="0"/>
          <w:color w:val="000000"/>
          <w:b w:val="off"/>
          <w:i w:val="off"/>
        </w:rPr>
        <w:t/>
      </w:r>
      <w:bookmarkEnd w:id="4268"/>
    </w:p>
    <w:p>
      <w:pPr>
        <w:pageBreakBefore w:val="off"/>
        <w:tabs/>
        <w:wordWrap w:val="off"/>
        <w:spacing w:before="0" w:after="0" w:line="920" w:lineRule="atLeast"/>
        <w:ind w:left="100" w:right="40" w:firstLine="40"/>
        <w:jc w:val="both"/>
        <w:textAlignment w:val="baseline"/>
        <w:rPr>
          <w:sz w:val="49"/>
        </w:rPr>
      </w:pPr>
      <w:bookmarkStart w:name="" w:id="4269"/>
      <w:r>
        <w:rPr>
          <w:rFonts w:ascii="宋体" w:hAnsi="宋体" w:cs="宋体" w:eastAsia="宋体"/>
          <w:sz w:val="49"/>
          <w:spacing w:val="0"/>
          <w:color w:val="000000"/>
          <w:b w:val="off"/>
          <w:i w:val="off"/>
        </w:rPr>
        <w:t>“Φₓ”使得具体化的可替代性适用于它，那么我们就可以将“Φₓ”去掉</w:t>
      </w:r>
      <w:r>
        <w:rPr>
          <w:rFonts w:ascii="宋体" w:hAnsi="宋体" w:cs="宋体" w:eastAsia="宋体"/>
          <w:sz w:val="49"/>
          <w:spacing w:val="0"/>
          <w:color w:val="000000"/>
          <w:b w:val="off"/>
          <w:i w:val="off"/>
        </w:rPr>
        <w:t>而代之以一个普遍词项“G”。因为设“G”适用于y类，使得Φₓ(x∈</w:t>
      </w:r>
      <w:r>
        <w:rPr>
          <w:rFonts w:ascii="宋体" w:hAnsi="宋体" w:cs="宋体" w:eastAsia="宋体"/>
          <w:sz w:val="49"/>
          <w:spacing w:val="0"/>
          <w:color w:val="000000"/>
          <w:b w:val="off"/>
          <w:i w:val="off"/>
        </w:rPr>
        <w:t>y)；那么“Φₓ(……x……)”就可以被表述为“Gₓ(……x……)”。最</w:t>
      </w:r>
      <w:r>
        <w:rPr>
          <w:rFonts w:ascii="宋体" w:hAnsi="宋体" w:cs="宋体" w:eastAsia="宋体"/>
          <w:sz w:val="49"/>
          <w:spacing w:val="0"/>
          <w:color w:val="000000"/>
          <w:b w:val="off"/>
          <w:i w:val="off"/>
        </w:rPr>
        <w:t>后，“Gₓ(……x……)”中类抽象的算子可以被还原为摹状词，而摹状</w:t>
      </w:r>
      <w:r>
        <w:rPr>
          <w:rFonts w:ascii="宋体" w:hAnsi="宋体" w:cs="宋体" w:eastAsia="宋体"/>
          <w:sz w:val="49"/>
          <w:spacing w:val="0"/>
          <w:color w:val="000000"/>
          <w:b w:val="off"/>
          <w:i w:val="off"/>
        </w:rPr>
        <w:t>词则可还原为量词(见第34、38节，亦见第35节)。</w:t>
      </w:r>
      <w:bookmarkEnd w:id="4269"/>
    </w:p>
    <w:p>
      <w:pPr>
        <w:pageBreakBefore w:val="off"/>
        <w:tabs/>
        <w:wordWrap w:val="off"/>
        <w:spacing w:before="0" w:after="0" w:line="920" w:lineRule="atLeast"/>
        <w:ind w:left="100" w:right="0" w:firstLine="1040"/>
        <w:jc w:val="both"/>
        <w:textAlignment w:val="baseline"/>
        <w:rPr>
          <w:sz w:val="49"/>
        </w:rPr>
      </w:pPr>
      <w:bookmarkStart w:name="" w:id="4270"/>
      <w:r>
        <w:rPr>
          <w:rFonts w:ascii="宋体" w:hAnsi="宋体" w:cs="宋体" w:eastAsia="宋体"/>
          <w:sz w:val="49"/>
          <w:spacing w:val="0"/>
          <w:color w:val="000000"/>
          <w:b w:val="off"/>
          <w:i w:val="off"/>
        </w:rPr>
        <w:t>与刺激有紧密关联并不能成为给物理对象以优先地位的充分理</w:t>
      </w:r>
      <w:r>
        <w:rPr>
          <w:rFonts w:ascii="宋体" w:hAnsi="宋体" w:cs="宋体" w:eastAsia="宋体"/>
          <w:sz w:val="49"/>
          <w:spacing w:val="0"/>
          <w:color w:val="000000"/>
          <w:b w:val="off"/>
          <w:i w:val="off"/>
        </w:rPr>
        <w:t>由。但从这种关联中也许仍可摄取某种东西。因为，我们承认，是否</w:t>
      </w:r>
      <w:r>
        <w:rPr>
          <w:rFonts w:ascii="宋体" w:hAnsi="宋体" w:cs="宋体" w:eastAsia="宋体"/>
          <w:sz w:val="49"/>
          <w:spacing w:val="0"/>
          <w:color w:val="000000"/>
          <w:b w:val="off"/>
          <w:i w:val="off"/>
        </w:rPr>
        <w:t>将某些语词当做词项的问题就是是否允许这些语词可以自由地占有词</w:t>
      </w:r>
      <w:r>
        <w:rPr>
          <w:rFonts w:ascii="宋体" w:hAnsi="宋体" w:cs="宋体" w:eastAsia="宋体"/>
          <w:sz w:val="49"/>
          <w:spacing w:val="0"/>
          <w:color w:val="000000"/>
          <w:b w:val="off"/>
          <w:i w:val="off"/>
        </w:rPr>
        <w:t>项位置的问题。我们在前面说，表示物理对象的语词与感官刺激有相</w:t>
      </w:r>
      <w:r>
        <w:rPr>
          <w:rFonts w:ascii="宋体" w:hAnsi="宋体" w:cs="宋体" w:eastAsia="宋体"/>
          <w:sz w:val="49"/>
          <w:spacing w:val="0"/>
          <w:color w:val="000000"/>
          <w:b w:val="off"/>
          <w:i w:val="off"/>
        </w:rPr>
        <w:t>当直接的关联，现在我们也许可以这样说：与感官刺激有相当直接关</w:t>
      </w:r>
      <w:r>
        <w:rPr>
          <w:rFonts w:ascii="宋体" w:hAnsi="宋体" w:cs="宋体" w:eastAsia="宋体"/>
          <w:sz w:val="49"/>
          <w:spacing w:val="0"/>
          <w:color w:val="000000"/>
          <w:b w:val="off"/>
          <w:i w:val="off"/>
        </w:rPr>
        <w:t>联的语句在所有各种词项位置上(而不是仅仅在特定的位置上)展示</w:t>
      </w:r>
      <w:r>
        <w:rPr>
          <w:rFonts w:ascii="宋体" w:hAnsi="宋体" w:cs="宋体" w:eastAsia="宋体"/>
          <w:sz w:val="49"/>
          <w:spacing w:val="0"/>
          <w:color w:val="000000"/>
          <w:b w:val="off"/>
          <w:i w:val="off"/>
        </w:rPr>
        <w:t>着表示物理对象的语词。依这样的标准，说表示物理对象的普通语词</w:t>
      </w:r>
      <w:r>
        <w:rPr>
          <w:rFonts w:ascii="宋体" w:hAnsi="宋体" w:cs="宋体" w:eastAsia="宋体"/>
          <w:sz w:val="49"/>
          <w:spacing w:val="0"/>
          <w:color w:val="000000"/>
          <w:b w:val="off"/>
          <w:i w:val="off"/>
        </w:rPr>
        <w:t>比抽象语词更容易被理解，似乎是合理的。[5]但我不想去证明这一点。</w:t>
      </w:r>
      <w:bookmarkEnd w:id="4270"/>
    </w:p>
    <w:p>
      <w:pPr>
        <w:pageBreakBefore w:val="off"/>
        <w:tabs/>
        <w:wordWrap w:val="off"/>
        <w:spacing w:before="0" w:after="0" w:line="920" w:lineRule="atLeast"/>
        <w:ind w:left="100" w:right="40" w:firstLine="1040"/>
        <w:jc w:val="both"/>
        <w:textAlignment w:val="baseline"/>
        <w:rPr>
          <w:sz w:val="49"/>
        </w:rPr>
      </w:pPr>
      <w:bookmarkStart w:name="" w:id="4271"/>
      <w:r>
        <w:rPr>
          <w:rFonts w:ascii="宋体" w:hAnsi="宋体" w:cs="宋体" w:eastAsia="宋体"/>
          <w:sz w:val="49"/>
          <w:spacing w:val="0"/>
          <w:color w:val="000000"/>
          <w:b w:val="off"/>
          <w:i w:val="off"/>
        </w:rPr>
        <w:t>同时为支持类而提出的论证是以系统的功效为基础的。这个论证</w:t>
      </w:r>
      <w:r>
        <w:rPr>
          <w:rFonts w:ascii="宋体" w:hAnsi="宋体" w:cs="宋体" w:eastAsia="宋体"/>
          <w:sz w:val="49"/>
          <w:spacing w:val="0"/>
          <w:color w:val="000000"/>
          <w:b w:val="off"/>
          <w:i w:val="off"/>
        </w:rPr>
        <w:t>肯定是反对唯名论关于类的否定观点的，但尚未反对物理对象的优先</w:t>
      </w:r>
      <w:r>
        <w:rPr>
          <w:rFonts w:ascii="宋体" w:hAnsi="宋体" w:cs="宋体" w:eastAsia="宋体"/>
          <w:sz w:val="49"/>
          <w:spacing w:val="0"/>
          <w:color w:val="000000"/>
          <w:b w:val="off"/>
          <w:i w:val="off"/>
        </w:rPr>
        <w:t>地位。在是否对科学有真正系统的效用的竞争中，物理对象的概念仍</w:t>
      </w:r>
      <w:r>
        <w:rPr>
          <w:rFonts w:ascii="宋体" w:hAnsi="宋体" w:cs="宋体" w:eastAsia="宋体"/>
          <w:sz w:val="49"/>
          <w:spacing w:val="0"/>
          <w:color w:val="000000"/>
          <w:b w:val="off"/>
          <w:i w:val="off"/>
        </w:rPr>
        <w:t>处于领先地位。[6]所以，仅因此故，人们仍然十分重视诉诸物理对象</w:t>
      </w:r>
      <w:r>
        <w:rPr>
          <w:rFonts w:ascii="宋体" w:hAnsi="宋体" w:cs="宋体" w:eastAsia="宋体"/>
          <w:sz w:val="49"/>
          <w:spacing w:val="0"/>
          <w:color w:val="000000"/>
          <w:b w:val="off"/>
          <w:i w:val="off"/>
        </w:rPr>
        <w:t>而非抽象对象的那些说明，尽管抽象对象由于其对理论其他方面的功</w:t>
      </w:r>
      <w:r>
        <w:rPr>
          <w:rFonts w:ascii="宋体" w:hAnsi="宋体" w:cs="宋体" w:eastAsia="宋体"/>
          <w:sz w:val="49"/>
          <w:spacing w:val="0"/>
          <w:color w:val="000000"/>
          <w:b w:val="off"/>
          <w:i w:val="off"/>
        </w:rPr>
        <w:t>效也被勉强地承认。</w:t>
      </w:r>
      <w:bookmarkEnd w:id="4271"/>
    </w:p>
    <w:p>
      <w:pPr>
        <w:pageBreakBefore w:val="off"/>
        <w:tabs/>
        <w:wordWrap w:val="off"/>
        <w:spacing w:before="0" w:after="0" w:line="920" w:lineRule="atLeast"/>
        <w:ind w:left="100" w:right="0" w:firstLine="1040"/>
        <w:jc w:val="both"/>
        <w:textAlignment w:val="baseline"/>
        <w:rPr>
          <w:sz w:val="49"/>
        </w:rPr>
      </w:pPr>
      <w:bookmarkStart w:name="" w:id="4272"/>
      <w:r>
        <w:rPr>
          <w:rFonts w:ascii="宋体" w:hAnsi="宋体" w:cs="宋体" w:eastAsia="宋体"/>
          <w:sz w:val="49"/>
          <w:spacing w:val="0"/>
          <w:color w:val="000000"/>
          <w:b w:val="off"/>
          <w:i w:val="off"/>
        </w:rPr>
        <w:t>我们也不要忽略了确信物理对象的那前两个原因————没有被认作</w:t>
      </w:r>
      <w:r>
        <w:rPr>
          <w:rFonts w:ascii="宋体" w:hAnsi="宋体" w:cs="宋体" w:eastAsia="宋体"/>
          <w:sz w:val="49"/>
          <w:spacing w:val="0"/>
          <w:color w:val="000000"/>
          <w:b w:val="off"/>
          <w:i w:val="off"/>
        </w:rPr>
        <w:t>理由的原因。一个是，表示物理对象的语词对我们的语言来说是很基</w:t>
      </w:r>
      <w:r>
        <w:rPr>
          <w:rFonts w:ascii="宋体" w:hAnsi="宋体" w:cs="宋体" w:eastAsia="宋体"/>
          <w:sz w:val="49"/>
          <w:spacing w:val="0"/>
          <w:color w:val="000000"/>
          <w:b w:val="off"/>
          <w:i w:val="off"/>
        </w:rPr>
        <w:t>本的；另一个是，它们处于极其成功的交流中心。指出人们何以觉得</w:t>
      </w:r>
      <w:r>
        <w:rPr>
          <w:rFonts w:ascii="宋体" w:hAnsi="宋体" w:cs="宋体" w:eastAsia="宋体"/>
          <w:sz w:val="49"/>
          <w:spacing w:val="0"/>
          <w:color w:val="000000"/>
          <w:b w:val="off"/>
          <w:i w:val="off"/>
        </w:rPr>
        <w:t>某些语词可以被人们看做说明的终点，毕竟不是说不如此就要将其</w:t>
      </w:r>
      <w:r>
        <w:rPr>
          <w:rFonts w:ascii="宋体" w:hAnsi="宋体" w:cs="宋体" w:eastAsia="宋体"/>
          <w:sz w:val="49"/>
          <w:spacing w:val="0"/>
          <w:color w:val="000000"/>
          <w:b w:val="off"/>
          <w:i w:val="off"/>
        </w:rPr>
        <w:t>放弃。</w:t>
      </w:r>
      <w:bookmarkEnd w:id="4272"/>
    </w:p>
    <w:p>
      <w:pPr>
        <w:pageBreakBefore w:val="off"/>
        <w:tabs/>
        <w:wordWrap w:val="off"/>
        <w:spacing w:before="0" w:after="0" w:line="940" w:lineRule="exact"/>
        <w:ind w:left="0" w:right="0"/>
        <w:jc w:val="both"/>
        <w:textAlignment w:val="baseline"/>
        <w:rPr>
          <w:sz w:val="49"/>
        </w:rPr>
      </w:pPr>
      <w:bookmarkStart w:name="" w:id="4273"/>
      <w:r>
        <w:rPr>
          <w:rFonts w:ascii="宋体" w:hAnsi="宋体" w:cs="宋体" w:eastAsia="宋体"/>
          <w:sz w:val="49"/>
          <w:spacing w:val="0"/>
          <w:color w:val="000000"/>
          <w:b w:val="off"/>
          <w:i w:val="off"/>
        </w:rPr>
        <w:t/>
      </w:r>
      <w:bookmarkEnd w:id="4273"/>
    </w:p>
    <w:p>
      <w:pPr>
        <w:pageBreakBefore w:val="off"/>
        <w:tabs/>
        <w:wordWrap w:val="off"/>
        <w:spacing w:before="0" w:after="0" w:line="960" w:lineRule="atLeast"/>
        <w:ind w:left="100" w:right="0"/>
        <w:jc w:val="both"/>
        <w:textAlignment w:val="baseline"/>
        <w:rPr>
          <w:sz w:val="72"/>
        </w:rPr>
      </w:pPr>
      <w:bookmarkStart w:name="" w:id="4274"/>
      <w:r>
        <w:rPr>
          <w:rFonts w:ascii="黑体" w:hAnsi="黑体" w:cs="黑体" w:eastAsia="黑体"/>
          <w:sz w:val="72"/>
          <w:spacing w:val="0"/>
          <w:color w:val="000000"/>
          <w:b w:val="on"/>
          <w:i w:val="off"/>
        </w:rPr>
        <w:t>49.虚假的偏好。本体论的许诺</w:t>
      </w:r>
      <w:bookmarkEnd w:id="4274"/>
    </w:p>
    <w:p>
      <w:pPr>
        <w:pageBreakBefore w:val="off"/>
        <w:tabs/>
        <w:wordWrap w:val="off"/>
        <w:spacing w:before="0" w:after="0" w:line="940" w:lineRule="exact"/>
        <w:ind w:left="0" w:right="0"/>
        <w:jc w:val="both"/>
        <w:textAlignment w:val="baseline"/>
        <w:rPr>
          <w:sz w:val="49"/>
        </w:rPr>
      </w:pPr>
      <w:bookmarkStart w:name="" w:id="4275"/>
      <w:r>
        <w:rPr>
          <w:rFonts w:ascii="宋体" w:hAnsi="宋体" w:cs="宋体" w:eastAsia="宋体"/>
          <w:sz w:val="49"/>
          <w:spacing w:val="0"/>
          <w:color w:val="000000"/>
          <w:b w:val="off"/>
          <w:i w:val="off"/>
        </w:rPr>
        <w:t/>
      </w:r>
      <w:bookmarkEnd w:id="4275"/>
    </w:p>
    <w:p>
      <w:pPr>
        <w:pageBreakBefore w:val="off"/>
        <w:tabs/>
        <w:wordWrap w:val="off"/>
        <w:spacing w:before="0" w:after="0" w:line="920" w:lineRule="atLeast"/>
        <w:ind w:left="1140" w:right="0"/>
        <w:jc w:val="both"/>
        <w:textAlignment w:val="baseline"/>
        <w:rPr>
          <w:sz w:val="49"/>
        </w:rPr>
      </w:pPr>
      <w:bookmarkStart w:name="" w:id="4276"/>
      <w:r>
        <w:rPr>
          <w:rFonts w:ascii="宋体" w:hAnsi="宋体" w:cs="宋体" w:eastAsia="宋体"/>
          <w:sz w:val="49"/>
          <w:spacing w:val="0"/>
          <w:color w:val="000000"/>
          <w:b w:val="off"/>
          <w:i w:val="off"/>
        </w:rPr>
        <w:t>我们已考察了对具体对象的偏好以及尽管有此偏好而仍为承认抽</w:t>
      </w:r>
      <w:bookmarkEnd w:id="4276"/>
    </w:p>
    <w:p>
      <w:pPr>
        <w:pageBreakBefore w:val="off"/>
        <w:tabs/>
        <w:wordWrap w:val="off"/>
        <w:spacing w:before="0" w:after="0" w:line="640" w:lineRule="atLeast"/>
        <w:ind w:left="0" w:right="20"/>
        <w:jc w:val="right"/>
        <w:textAlignment w:val="baseline"/>
        <w:rPr>
          <w:sz w:val="47"/>
        </w:rPr>
      </w:pPr>
      <w:bookmarkStart w:name="" w:id="4277"/>
      <w:r>
        <w:rPr>
          <w:rFonts w:ascii="黑体" w:hAnsi="黑体" w:cs="黑体" w:eastAsia="黑体"/>
          <w:sz w:val="47"/>
          <w:spacing w:val="0"/>
          <w:color w:val="000000"/>
          <w:b w:val="off"/>
          <w:i w:val="off"/>
        </w:rPr>
        <w:t>273</w:t>
      </w:r>
      <w:bookmarkEnd w:id="4277"/>
    </w:p>
    <w:p>
      <w:r>
        <w:t/>
      </w:r>
    </w:p>
    <w:p>
      <w:pPr>
        <w:sectPr>
          <w:footerReference r:id="rId777"/>
          <w:headerReference r:id="rId778" w:type="default"/>
          <w:type w:val="nextPage"/>
          <w:pgSz w:w="21240" w:h="31680"/>
          <w:pgMar w:left="2560" w:top="2300" w:right="2560" w:bottom="2300" w:header="2000" w:footer="2000"/>
          <w:cols w:num="1"/>
        </w:sectPr>
      </w:pPr>
    </w:p>
    <w:p>
      <w:pPr>
        <w:pageBreakBefore w:val="off"/>
        <w:tabs/>
        <w:wordWrap w:val="off"/>
        <w:spacing w:before="600" w:after="0" w:line="560" w:lineRule="atLeast"/>
        <w:ind w:left="1980" w:right="0"/>
        <w:jc w:val="both"/>
        <w:textAlignment w:val="baseline"/>
        <w:rPr>
          <w:sz w:val="42"/>
        </w:rPr>
      </w:pPr>
      <w:bookmarkStart w:name="" w:id="4278"/>
      <w:r>
        <w:rPr>
          <w:rFonts w:ascii="楷体" w:hAnsi="楷体" w:cs="楷体" w:eastAsia="楷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2032000</wp:posOffset>
            </wp:positionH>
            <wp:positionV relativeFrom="paragraph">
              <wp:posOffset>12700</wp:posOffset>
            </wp:positionV>
            <wp:extent cx="444500" cy="774700"/>
            <wp:wrapNone/>
            <wp:docPr id="459" name="Drawing 459"/>
            <a:graphic xmlns:a="http://schemas.openxmlformats.org/drawingml/2006/main">
              <a:graphicData uri="http://schemas.openxmlformats.org/drawingml/2006/picture">
                <pic:pic xmlns:pic="http://schemas.openxmlformats.org/drawingml/2006/picture">
                  <pic:nvPicPr>
                    <pic:cNvPr id="0" name="Picture 458"/>
                    <pic:cNvPicPr>
                      <a:picLocks noChangeAspect="true"/>
                    </pic:cNvPicPr>
                  </pic:nvPicPr>
                  <pic:blipFill>
                    <a:blip r:embed="rId171"/>
                    <a:stretch>
                      <a:fillRect/>
                    </a:stretch>
                  </pic:blipFill>
                  <pic:spPr>
                    <a:xfrm>
                      <a:off x="0" y="0"/>
                      <a:ext cx="444500" cy="774700"/>
                    </a:xfrm>
                    <a:prstGeom prst="rect">
                      <a:avLst/>
                    </a:prstGeom>
                  </pic:spPr>
                </pic:pic>
              </a:graphicData>
            </a:graphic>
          </wp:anchor>
        </w:drawing>
      </w:r>
      <w:bookmarkEnd w:id="4278"/>
    </w:p>
    <w:p>
      <w:pPr>
        <w:pageBreakBefore w:val="off"/>
        <w:tabs/>
        <w:wordWrap w:val="off"/>
        <w:spacing w:before="0" w:after="0" w:line="480" w:lineRule="exact"/>
        <w:ind w:left="0" w:right="0"/>
        <w:jc w:val="both"/>
        <w:textAlignment w:val="baseline"/>
        <w:rPr>
          <w:sz w:val="42"/>
        </w:rPr>
      </w:pPr>
      <w:bookmarkStart w:name="" w:id="4279"/>
      <w:r>
        <w:rPr>
          <w:rFonts w:ascii="宋体" w:hAnsi="宋体" w:cs="宋体" w:eastAsia="宋体"/>
          <w:sz w:val="42"/>
          <w:spacing w:val="0"/>
          <w:color w:val="000000"/>
          <w:b w:val="off"/>
          <w:i w:val="off"/>
        </w:rPr>
        <w:t/>
      </w:r>
      <w:bookmarkEnd w:id="4279"/>
    </w:p>
    <w:p>
      <w:pPr>
        <w:pageBreakBefore w:val="off"/>
        <w:tabs/>
        <w:wordWrap w:val="off"/>
        <w:spacing w:before="0" w:after="0" w:line="900" w:lineRule="atLeast"/>
        <w:ind w:left="1280" w:right="120" w:hanging="20"/>
        <w:jc w:val="both"/>
        <w:textAlignment w:val="baseline"/>
        <w:rPr>
          <w:sz w:val="51"/>
        </w:rPr>
      </w:pPr>
      <w:bookmarkStart w:name="" w:id="4280"/>
      <w:r>
        <w:rPr>
          <w:rFonts w:ascii="宋体" w:hAnsi="宋体" w:cs="宋体" w:eastAsia="宋体"/>
          <w:sz w:val="51"/>
          <w:spacing w:val="0"/>
          <w:color w:val="000000"/>
          <w:b w:val="off"/>
          <w:i w:val="off"/>
        </w:rPr>
        <w:t>象对象所做的论证。为了对称起见，我们来思考一下对抽象对象的明</w:t>
      </w:r>
      <w:r>
        <w:rPr>
          <w:rFonts w:ascii="宋体" w:hAnsi="宋体" w:cs="宋体" w:eastAsia="宋体"/>
          <w:sz w:val="51"/>
          <w:spacing w:val="0"/>
          <w:color w:val="000000"/>
          <w:b w:val="off"/>
          <w:i w:val="off"/>
        </w:rPr>
        <w:t>确偏好；因为这并非人们所不知道的事情。</w:t>
      </w:r>
      <w:bookmarkEnd w:id="4280"/>
    </w:p>
    <w:p>
      <w:pPr>
        <w:pageBreakBefore w:val="off"/>
        <w:tabs/>
        <w:wordWrap w:val="off"/>
        <w:spacing w:before="0" w:after="0" w:line="900" w:lineRule="atLeast"/>
        <w:ind w:left="1260" w:right="80" w:firstLine="1020"/>
        <w:jc w:val="both"/>
        <w:textAlignment w:val="baseline"/>
        <w:rPr>
          <w:sz w:val="51"/>
        </w:rPr>
      </w:pPr>
      <w:bookmarkStart w:name="" w:id="4281"/>
      <w:r>
        <w:rPr>
          <w:rFonts w:ascii="宋体" w:hAnsi="宋体" w:cs="宋体" w:eastAsia="宋体"/>
          <w:sz w:val="51"/>
          <w:spacing w:val="0"/>
          <w:color w:val="000000"/>
          <w:b w:val="off"/>
          <w:i w:val="off"/>
        </w:rPr>
        <w:t>过去人们偏爱物理对象的一个明显理由是它们接近刺激。这似乎</w:t>
      </w:r>
      <w:r>
        <w:rPr>
          <w:rFonts w:ascii="宋体" w:hAnsi="宋体" w:cs="宋体" w:eastAsia="宋体"/>
          <w:sz w:val="51"/>
          <w:spacing w:val="0"/>
          <w:color w:val="000000"/>
          <w:b w:val="off"/>
          <w:i w:val="off"/>
        </w:rPr>
        <w:t>更是偏爱某种感觉对象甚至感觉性质的理由。由此，如果一般来说属</w:t>
      </w:r>
      <w:r>
        <w:rPr>
          <w:rFonts w:ascii="宋体" w:hAnsi="宋体" w:cs="宋体" w:eastAsia="宋体"/>
          <w:sz w:val="51"/>
          <w:spacing w:val="0"/>
          <w:color w:val="000000"/>
          <w:b w:val="off"/>
          <w:i w:val="off"/>
        </w:rPr>
        <w:t>性被看做大致类似于感觉性质(就像物理学上推论的粒子之类似于日</w:t>
      </w:r>
      <w:r>
        <w:rPr>
          <w:rFonts w:ascii="宋体" w:hAnsi="宋体" w:cs="宋体" w:eastAsia="宋体"/>
          <w:sz w:val="51"/>
          <w:spacing w:val="0"/>
          <w:color w:val="000000"/>
          <w:b w:val="off"/>
          <w:i w:val="off"/>
        </w:rPr>
        <w:t>常物体一样)，那么同样可以诉诸连续性来证明属性，就像根据连续</w:t>
      </w:r>
      <w:r>
        <w:rPr>
          <w:rFonts w:ascii="宋体" w:hAnsi="宋体" w:cs="宋体" w:eastAsia="宋体"/>
          <w:sz w:val="51"/>
          <w:spacing w:val="0"/>
          <w:color w:val="000000"/>
          <w:b w:val="off"/>
          <w:i w:val="off"/>
        </w:rPr>
        <w:t>性来证明粒子一样(见第48节)。我认为，这是人们有时明显地偏好</w:t>
      </w:r>
      <w:r>
        <w:rPr>
          <w:rFonts w:ascii="宋体" w:hAnsi="宋体" w:cs="宋体" w:eastAsia="宋体"/>
          <w:sz w:val="51"/>
          <w:spacing w:val="0"/>
          <w:color w:val="000000"/>
          <w:b w:val="off"/>
          <w:i w:val="off"/>
        </w:rPr>
        <w:t>属性的一个原因。</w:t>
      </w:r>
      <w:bookmarkEnd w:id="4281"/>
    </w:p>
    <w:p>
      <w:pPr>
        <w:pageBreakBefore w:val="off"/>
        <w:tabs/>
        <w:wordWrap w:val="off"/>
        <w:spacing w:before="0" w:after="0" w:line="900" w:lineRule="atLeast"/>
        <w:ind w:left="1240" w:right="40" w:hanging="1240"/>
        <w:jc w:val="both"/>
        <w:textAlignment w:val="baseline"/>
        <w:rPr>
          <w:sz w:val="51"/>
        </w:rPr>
      </w:pPr>
      <w:bookmarkStart w:name="" w:id="4282"/>
      <w:r>
        <w:rPr>
          <w:rFonts w:ascii="宋体" w:hAnsi="宋体" w:cs="宋体" w:eastAsia="宋体"/>
          <w:sz w:val="51"/>
          <w:spacing w:val="0"/>
          <w:color w:val="000000"/>
          <w:b w:val="off"/>
          <w:i w:val="off"/>
        </w:rPr>
        <w:t>239</w:t>
      </w:r>
      <w:r>
        <w:rPr>
          <w:rFonts w:ascii="宋体" w:hAnsi="宋体" w:cs="宋体" w:eastAsia="宋体"/>
          <w:sz w:val="51"/>
          <w:spacing w:val="0"/>
          <w:color w:val="000000"/>
          <w:b w:val="off"/>
          <w:i w:val="off"/>
        </w:rPr>
        <w:t xml:space="preserve">     我并不接受上述推理。如果我们认为，感觉对象既不足以替换掉</w:t>
      </w:r>
      <w:r>
        <w:rPr>
          <w:rFonts w:ascii="宋体" w:hAnsi="宋体" w:cs="宋体" w:eastAsia="宋体"/>
          <w:sz w:val="51"/>
          <w:spacing w:val="0"/>
          <w:color w:val="000000"/>
          <w:b w:val="off"/>
          <w:i w:val="off"/>
        </w:rPr>
        <w:t>物理对象，也不能附加于物理对象，那么，如我们在第48节中所强</w:t>
      </w:r>
      <w:r>
        <w:rPr>
          <w:rFonts w:ascii="宋体" w:hAnsi="宋体" w:cs="宋体" w:eastAsia="宋体"/>
          <w:sz w:val="51"/>
          <w:spacing w:val="0"/>
          <w:color w:val="000000"/>
          <w:b w:val="off"/>
          <w:i w:val="off"/>
        </w:rPr>
        <w:t>调的，为感觉对象所做的这一论证的力量就被抵消了。况且，全然根</w:t>
      </w:r>
      <w:r>
        <w:rPr>
          <w:rFonts w:ascii="宋体" w:hAnsi="宋体" w:cs="宋体" w:eastAsia="宋体"/>
          <w:sz w:val="51"/>
          <w:spacing w:val="0"/>
          <w:color w:val="000000"/>
          <w:b w:val="off"/>
          <w:i w:val="off"/>
        </w:rPr>
        <w:t>据与感觉性质的类比来设想非感觉属性，因而将其看做人心中一种主</w:t>
      </w:r>
      <w:r>
        <w:rPr>
          <w:rFonts w:ascii="宋体" w:hAnsi="宋体" w:cs="宋体" w:eastAsia="宋体"/>
          <w:sz w:val="51"/>
          <w:spacing w:val="0"/>
          <w:color w:val="000000"/>
          <w:b w:val="off"/>
          <w:i w:val="off"/>
        </w:rPr>
        <w:t>观表现的反复发生的特征，这确实表现出对心理过程的一种漠然的态</w:t>
      </w:r>
      <w:r>
        <w:rPr>
          <w:rFonts w:ascii="宋体" w:hAnsi="宋体" w:cs="宋体" w:eastAsia="宋体"/>
          <w:sz w:val="51"/>
          <w:spacing w:val="0"/>
          <w:color w:val="000000"/>
          <w:b w:val="off"/>
          <w:i w:val="off"/>
        </w:rPr>
        <w:t>度和缺乏探究行为机制的欲望。</w:t>
      </w:r>
      <w:bookmarkEnd w:id="4282"/>
    </w:p>
    <w:p>
      <w:pPr>
        <w:pageBreakBefore w:val="off"/>
        <w:tabs/>
        <w:wordWrap w:val="off"/>
        <w:spacing w:before="0" w:after="0" w:line="900" w:lineRule="atLeast"/>
        <w:ind w:left="1260" w:right="0" w:firstLine="1020"/>
        <w:jc w:val="both"/>
        <w:textAlignment w:val="baseline"/>
        <w:rPr>
          <w:sz w:val="51"/>
        </w:rPr>
      </w:pPr>
      <w:bookmarkStart w:name="" w:id="4283"/>
      <w:r>
        <w:rPr>
          <w:rFonts w:ascii="宋体" w:hAnsi="宋体" w:cs="宋体" w:eastAsia="宋体"/>
          <w:sz w:val="51"/>
          <w:spacing w:val="0"/>
          <w:color w:val="000000"/>
          <w:b w:val="off"/>
          <w:i w:val="off"/>
        </w:rPr>
        <w:t>这可能是偏爱属性的一个原因(除了系统效用的动机之外)。还</w:t>
      </w:r>
      <w:r>
        <w:rPr>
          <w:rFonts w:ascii="宋体" w:hAnsi="宋体" w:cs="宋体" w:eastAsia="宋体"/>
          <w:sz w:val="51"/>
          <w:spacing w:val="0"/>
          <w:color w:val="000000"/>
          <w:b w:val="off"/>
          <w:i w:val="off"/>
        </w:rPr>
        <w:t>有另一个原因。我们有一些人受指向对象(object-directed)思维模</w:t>
      </w:r>
      <w:r>
        <w:rPr>
          <w:rFonts w:ascii="宋体" w:hAnsi="宋体" w:cs="宋体" w:eastAsia="宋体"/>
          <w:sz w:val="51"/>
          <w:spacing w:val="0"/>
          <w:color w:val="000000"/>
          <w:b w:val="off"/>
          <w:i w:val="off"/>
        </w:rPr>
        <w:t>式的引导，在每一语句所谈论的事物中总是要寻找它的依据。当一个</w:t>
      </w:r>
      <w:r>
        <w:rPr>
          <w:rFonts w:ascii="宋体" w:hAnsi="宋体" w:cs="宋体" w:eastAsia="宋体"/>
          <w:sz w:val="51"/>
          <w:spacing w:val="0"/>
          <w:color w:val="000000"/>
          <w:b w:val="off"/>
          <w:i w:val="off"/>
        </w:rPr>
        <w:t>普遍词项作为谓词与一个名字一起出现时，这些人就会将这样构成的</w:t>
      </w:r>
      <w:r>
        <w:rPr>
          <w:rFonts w:ascii="宋体" w:hAnsi="宋体" w:cs="宋体" w:eastAsia="宋体"/>
          <w:sz w:val="51"/>
          <w:spacing w:val="0"/>
          <w:color w:val="000000"/>
          <w:b w:val="off"/>
          <w:i w:val="off"/>
        </w:rPr>
        <w:t>语句不仅仅看做是“关于”这个被命名的对象的，而且看做是“关</w:t>
      </w:r>
      <w:r>
        <w:rPr>
          <w:rFonts w:ascii="宋体" w:hAnsi="宋体" w:cs="宋体" w:eastAsia="宋体"/>
          <w:sz w:val="51"/>
          <w:spacing w:val="0"/>
          <w:color w:val="000000"/>
          <w:b w:val="off"/>
          <w:i w:val="off"/>
        </w:rPr>
        <w:t>于”这个被命名的对象加上普遍词项所标志的属性的。[7]因此他们会</w:t>
      </w:r>
      <w:r>
        <w:rPr>
          <w:rFonts w:ascii="宋体" w:hAnsi="宋体" w:cs="宋体" w:eastAsia="宋体"/>
          <w:sz w:val="51"/>
          <w:spacing w:val="0"/>
          <w:color w:val="000000"/>
          <w:b w:val="off"/>
          <w:i w:val="off"/>
        </w:rPr>
        <w:t>觉得，任何表示物理对象的普遍词项如“圆”、“狗”等都同时标志着</w:t>
      </w:r>
      <w:r>
        <w:rPr>
          <w:rFonts w:ascii="宋体" w:hAnsi="宋体" w:cs="宋体" w:eastAsia="宋体"/>
          <w:sz w:val="51"/>
          <w:spacing w:val="0"/>
          <w:color w:val="000000"/>
          <w:b w:val="off"/>
          <w:i w:val="off"/>
        </w:rPr>
        <w:t>一种属性。但他尔后会推论说，从这类语词的效用为物理对象所做的</w:t>
      </w:r>
      <w:r>
        <w:rPr>
          <w:rFonts w:ascii="宋体" w:hAnsi="宋体" w:cs="宋体" w:eastAsia="宋体"/>
          <w:sz w:val="51"/>
          <w:spacing w:val="0"/>
          <w:color w:val="000000"/>
          <w:b w:val="off"/>
          <w:i w:val="off"/>
        </w:rPr>
        <w:t>任何论证实际上也必然支持属性，甚至更加支持；因为这些语词每一</w:t>
      </w:r>
      <w:r>
        <w:rPr>
          <w:rFonts w:ascii="宋体" w:hAnsi="宋体" w:cs="宋体" w:eastAsia="宋体"/>
          <w:sz w:val="51"/>
          <w:spacing w:val="0"/>
          <w:color w:val="000000"/>
          <w:b w:val="off"/>
          <w:i w:val="off"/>
        </w:rPr>
        <w:t>个都恰好标志着一个属性，而与无定数的它们所要适用的物理对象并</w:t>
      </w:r>
      <w:r>
        <w:rPr>
          <w:rFonts w:ascii="宋体" w:hAnsi="宋体" w:cs="宋体" w:eastAsia="宋体"/>
          <w:sz w:val="51"/>
          <w:spacing w:val="0"/>
          <w:color w:val="000000"/>
          <w:b w:val="off"/>
          <w:i w:val="off"/>
        </w:rPr>
        <w:t>无如此可靠的符合关系(可以使用几乎相同的论证来支持类而非属</w:t>
      </w:r>
      <w:r>
        <w:rPr>
          <w:rFonts w:ascii="宋体" w:hAnsi="宋体" w:cs="宋体" w:eastAsia="宋体"/>
          <w:sz w:val="51"/>
          <w:spacing w:val="0"/>
          <w:color w:val="000000"/>
          <w:b w:val="off"/>
          <w:i w:val="off"/>
        </w:rPr>
        <w:t>性，因为如果我们以适当的方式略微改变一下“标志”的含义，也可</w:t>
      </w:r>
      <w:r>
        <w:rPr>
          <w:rFonts w:ascii="宋体" w:hAnsi="宋体" w:cs="宋体" w:eastAsia="宋体"/>
          <w:sz w:val="51"/>
          <w:spacing w:val="0"/>
          <w:color w:val="000000"/>
          <w:b w:val="off"/>
          <w:i w:val="off"/>
        </w:rPr>
        <w:t>以说一个普遍词项标志其外延，正如标志其内涵一样)。</w:t>
      </w:r>
      <w:bookmarkEnd w:id="4283"/>
    </w:p>
    <w:p>
      <w:pPr>
        <w:pageBreakBefore w:val="off"/>
        <w:tabs/>
        <w:wordWrap w:val="off"/>
        <w:spacing w:before="0" w:after="0" w:line="900" w:lineRule="atLeast"/>
        <w:ind w:left="2380" w:right="0"/>
        <w:jc w:val="both"/>
        <w:textAlignment w:val="baseline"/>
        <w:rPr>
          <w:sz w:val="51"/>
        </w:rPr>
      </w:pPr>
      <w:bookmarkStart w:name="" w:id="4284"/>
      <w:r>
        <w:rPr>
          <w:rFonts w:ascii="宋体" w:hAnsi="宋体" w:cs="宋体" w:eastAsia="宋体"/>
          <w:sz w:val="51"/>
          <w:spacing w:val="0"/>
          <w:color w:val="000000"/>
          <w:b w:val="off"/>
          <w:i w:val="off"/>
        </w:rPr>
        <w:t>在这一推理中，错误不仅仅在于最初在对象问题上搞得太过分。</w:t>
      </w:r>
      <w:bookmarkEnd w:id="4284"/>
    </w:p>
    <w:p>
      <w:pPr>
        <w:pageBreakBefore w:val="off"/>
        <w:tabs/>
        <w:wordWrap w:val="off"/>
        <w:spacing w:before="0" w:after="0" w:line="620" w:lineRule="atLeast"/>
        <w:ind w:left="1260" w:right="0"/>
        <w:jc w:val="both"/>
        <w:textAlignment w:val="baseline"/>
        <w:rPr>
          <w:sz w:val="46"/>
        </w:rPr>
      </w:pPr>
      <w:bookmarkStart w:name="" w:id="4285"/>
      <w:r>
        <w:rPr>
          <w:rFonts w:ascii="黑体" w:hAnsi="黑体" w:cs="黑体" w:eastAsia="黑体"/>
          <w:sz w:val="46"/>
          <w:spacing w:val="0"/>
          <w:color w:val="000000"/>
          <w:b w:val="off"/>
          <w:i w:val="off"/>
        </w:rPr>
        <w:t>274</w:t>
      </w:r>
      <w:bookmarkEnd w:id="4285"/>
    </w:p>
    <w:p>
      <w:r>
        <w:t/>
      </w:r>
    </w:p>
    <w:p>
      <w:pPr>
        <w:sectPr>
          <w:footerReference r:id="rId779"/>
          <w:headerReference r:id="rId780" w:type="default"/>
          <w:type w:val="nextPage"/>
          <w:pgSz w:w="21240" w:h="31680"/>
          <w:pgMar w:left="2020" w:top="1840" w:right="2020" w:bottom="1840" w:header="1540" w:footer="1540"/>
          <w:cols w:num="1"/>
        </w:sectPr>
      </w:pPr>
    </w:p>
    <w:p>
      <w:pPr>
        <w:pageBreakBefore w:val="off"/>
        <w:tabs/>
        <w:wordWrap w:val="off"/>
        <w:spacing w:before="580" w:after="0" w:line="680" w:lineRule="atLeast"/>
        <w:ind w:left="0" w:right="2120"/>
        <w:jc w:val="right"/>
        <w:textAlignment w:val="baseline"/>
        <w:rPr>
          <w:sz w:val="50"/>
        </w:rPr>
      </w:pPr>
      <w:bookmarkStart w:name="" w:id="4286"/>
      <w:r>
        <w:rPr>
          <w:rFonts w:ascii="黑体" w:hAnsi="黑体" w:cs="黑体" w:eastAsia="黑体"/>
          <w:sz w:val="50"/>
          <w:spacing w:val="0"/>
          <w:color w:val="000000"/>
          <w:u w:val="single"/>
          <w:b w:val="off"/>
          <w:i w:val="off"/>
        </w:rPr>
        <w:t xml:space="preserve">  第七章本体论的判定</w:t>
      </w:r>
      <w:r>
        <w:drawing>
          <wp:anchor allowOverlap="true" layoutInCell="true" locked="false" simplePos="false" behindDoc="true" relativeHeight="251659264" distL="0" distR="0" distT="0" distB="0">
            <wp:simplePos x="0" y="0"/>
            <wp:positionH relativeFrom="page">
              <wp:posOffset>10922000</wp:posOffset>
            </wp:positionH>
            <wp:positionV relativeFrom="paragraph">
              <wp:posOffset>114300</wp:posOffset>
            </wp:positionV>
            <wp:extent cx="381000" cy="698500"/>
            <wp:wrapNone/>
            <wp:docPr id="461" name="Drawing 461"/>
            <a:graphic xmlns:a="http://schemas.openxmlformats.org/drawingml/2006/main">
              <a:graphicData uri="http://schemas.openxmlformats.org/drawingml/2006/picture">
                <pic:pic xmlns:pic="http://schemas.openxmlformats.org/drawingml/2006/picture">
                  <pic:nvPicPr>
                    <pic:cNvPr id="0" name="Picture 460"/>
                    <pic:cNvPicPr>
                      <a:picLocks noChangeAspect="true"/>
                    </pic:cNvPicPr>
                  </pic:nvPicPr>
                  <pic:blipFill>
                    <a:blip r:embed="rId172"/>
                    <a:stretch>
                      <a:fillRect/>
                    </a:stretch>
                  </pic:blipFill>
                  <pic:spPr>
                    <a:xfrm>
                      <a:off x="0" y="0"/>
                      <a:ext cx="381000" cy="698500"/>
                    </a:xfrm>
                    <a:prstGeom prst="rect">
                      <a:avLst/>
                    </a:prstGeom>
                  </pic:spPr>
                </pic:pic>
              </a:graphicData>
            </a:graphic>
          </wp:anchor>
        </w:drawing>
      </w:r>
      <w:bookmarkEnd w:id="4286"/>
    </w:p>
    <w:p>
      <w:pPr>
        <w:pageBreakBefore w:val="off"/>
        <w:tabs/>
        <w:wordWrap w:val="off"/>
        <w:spacing w:before="480" w:after="0" w:line="960" w:lineRule="atLeast"/>
        <w:ind w:left="180" w:right="1300"/>
        <w:jc w:val="both"/>
        <w:textAlignment w:val="baseline"/>
        <w:rPr>
          <w:sz w:val="51"/>
        </w:rPr>
      </w:pPr>
      <w:bookmarkStart w:name="" w:id="4287"/>
      <w:r>
        <w:rPr>
          <w:rFonts w:ascii="宋体" w:hAnsi="宋体" w:cs="宋体" w:eastAsia="宋体"/>
          <w:sz w:val="51"/>
          <w:spacing w:val="0"/>
          <w:color w:val="000000"/>
          <w:b w:val="off"/>
          <w:i w:val="off"/>
        </w:rPr>
        <w:t>另一个谬误是如下这个观点，即认为一个语词的效用本身可以说就是</w:t>
      </w:r>
      <w:r>
        <w:rPr>
          <w:rFonts w:ascii="宋体" w:hAnsi="宋体" w:cs="宋体" w:eastAsia="宋体"/>
          <w:sz w:val="51"/>
          <w:spacing w:val="0"/>
          <w:color w:val="000000"/>
          <w:b w:val="off"/>
          <w:i w:val="off"/>
        </w:rPr>
        <w:t>支持所有与之相关的对象的存在。一个语词可证明其为有用，如果它</w:t>
      </w:r>
      <w:r>
        <w:rPr>
          <w:rFonts w:ascii="宋体" w:hAnsi="宋体" w:cs="宋体" w:eastAsia="宋体"/>
          <w:sz w:val="51"/>
          <w:spacing w:val="0"/>
          <w:color w:val="000000"/>
          <w:b w:val="off"/>
          <w:i w:val="off"/>
        </w:rPr>
        <w:t>处于这样的位置，既能支持假定有为其适用的对象，而又并不因此支</w:t>
      </w:r>
      <w:r>
        <w:rPr>
          <w:rFonts w:ascii="宋体" w:hAnsi="宋体" w:cs="宋体" w:eastAsia="宋体"/>
          <w:sz w:val="51"/>
          <w:spacing w:val="0"/>
          <w:color w:val="000000"/>
          <w:b w:val="off"/>
          <w:i w:val="off"/>
        </w:rPr>
        <w:t>持假设有以其他方式(例如作为外延或内涵)与之相关联的对象。让</w:t>
      </w:r>
      <w:r>
        <w:rPr>
          <w:rFonts w:ascii="宋体" w:hAnsi="宋体" w:cs="宋体" w:eastAsia="宋体"/>
          <w:sz w:val="51"/>
          <w:spacing w:val="0"/>
          <w:color w:val="000000"/>
          <w:b w:val="off"/>
          <w:i w:val="off"/>
        </w:rPr>
        <w:t>我们来思考一下这个机制。</w:t>
      </w:r>
      <w:bookmarkEnd w:id="4287"/>
    </w:p>
    <w:p>
      <w:pPr>
        <w:pageBreakBefore w:val="off"/>
        <w:tabs/>
        <w:wordWrap w:val="off"/>
        <w:spacing w:before="0" w:after="0" w:line="960" w:lineRule="atLeast"/>
        <w:ind w:left="180" w:right="0" w:firstLine="1020"/>
        <w:jc w:val="both"/>
        <w:textAlignment w:val="baseline"/>
        <w:rPr>
          <w:sz w:val="51"/>
        </w:rPr>
      </w:pPr>
      <w:bookmarkStart w:name="" w:id="4288"/>
      <w:r>
        <w:rPr>
          <w:rFonts w:ascii="宋体" w:hAnsi="宋体" w:cs="宋体" w:eastAsia="宋体"/>
          <w:sz w:val="51"/>
          <w:spacing w:val="0"/>
          <w:color w:val="000000"/>
          <w:b w:val="off"/>
          <w:i w:val="off"/>
        </w:rPr>
        <w:t>适于普遍词项的典型位置是后冠词和谓词的位置。一个位置是包</w:t>
      </w:r>
      <w:r>
        <w:rPr>
          <w:rFonts w:ascii="宋体" w:hAnsi="宋体" w:cs="宋体" w:eastAsia="宋体"/>
          <w:sz w:val="51"/>
          <w:spacing w:val="0"/>
          <w:color w:val="000000"/>
          <w:b w:val="off"/>
          <w:i w:val="off"/>
        </w:rPr>
        <w:t>含在单独词项中的；另一个位置则伴随着单独词项(可以是变元)。</w:t>
      </w:r>
      <w:r>
        <w:rPr>
          <w:rFonts w:ascii="宋体" w:hAnsi="宋体" w:cs="宋体" w:eastAsia="宋体"/>
          <w:sz w:val="51"/>
          <w:spacing w:val="0"/>
          <w:color w:val="000000"/>
          <w:b w:val="off"/>
          <w:i w:val="off"/>
        </w:rPr>
        <w:t>这些单独词项之为单独词项则又是由其作为其他谓词性出现的普遍词</w:t>
      </w:r>
      <w:r>
        <w:rPr>
          <w:rFonts w:ascii="宋体" w:hAnsi="宋体" w:cs="宋体" w:eastAsia="宋体"/>
          <w:sz w:val="51"/>
          <w:spacing w:val="0"/>
          <w:color w:val="000000"/>
          <w:b w:val="off"/>
          <w:i w:val="off"/>
        </w:rPr>
        <w:t>项(尤其是“=”)的主词以及在约束变元算子中的出现而被标示</w:t>
      </w:r>
      <w:r>
        <w:rPr>
          <w:rFonts w:ascii="宋体" w:hAnsi="宋体" w:cs="宋体" w:eastAsia="宋体"/>
          <w:sz w:val="51"/>
          <w:spacing w:val="0"/>
          <w:color w:val="000000"/>
          <w:b w:val="off"/>
          <w:i w:val="off"/>
        </w:rPr>
        <w:t>出来的。对象从哪里参加进来呢？不管哪一种所谓的对象，具体的或</w:t>
      </w:r>
      <w:r>
        <w:rPr>
          <w:rFonts w:ascii="宋体" w:hAnsi="宋体" w:cs="宋体" w:eastAsia="宋体"/>
          <w:sz w:val="51"/>
          <w:spacing w:val="0"/>
          <w:color w:val="000000"/>
          <w:b w:val="off"/>
          <w:i w:val="off"/>
        </w:rPr>
        <w:t>抽象的，正是单独词项以其各种方式命名、指称、取以为值的东</w:t>
      </w:r>
      <w:r>
        <w:rPr>
          <w:rFonts w:ascii="宋体" w:hAnsi="宋体" w:cs="宋体" w:eastAsia="宋体"/>
          <w:sz w:val="51"/>
          <w:spacing w:val="0"/>
          <w:color w:val="000000"/>
          <w:b w:val="off"/>
          <w:i w:val="off"/>
        </w:rPr>
        <w:t>西。[8]它们就是当我们进行量化而说每一事物或某一事物如此这般时</w:t>
      </w:r>
      <w:r>
        <w:rPr>
          <w:rFonts w:ascii="宋体" w:hAnsi="宋体" w:cs="宋体" w:eastAsia="宋体"/>
          <w:sz w:val="51"/>
          <w:spacing w:val="0"/>
          <w:color w:val="000000"/>
          <w:b w:val="off"/>
          <w:i w:val="off"/>
        </w:rPr>
        <w:t>当做个例的东西。所以，当我们依据系统的有效性决定允许一个语</w:t>
      </w:r>
      <w:r>
        <w:rPr>
          <w:rFonts w:ascii="宋体" w:hAnsi="宋体" w:cs="宋体" w:eastAsia="宋体"/>
          <w:sz w:val="51"/>
          <w:spacing w:val="0"/>
          <w:color w:val="000000"/>
          <w:b w:val="off"/>
          <w:i w:val="off"/>
        </w:rPr>
        <w:t>词——举一个有争议的例子，如“微光”(glint)————作为普遍词项</w:t>
      </w:r>
      <w:r>
        <w:rPr>
          <w:rFonts w:ascii="宋体" w:hAnsi="宋体" w:cs="宋体" w:eastAsia="宋体"/>
          <w:sz w:val="51"/>
          <w:spacing w:val="0"/>
          <w:color w:val="000000"/>
          <w:b w:val="off"/>
          <w:i w:val="off"/>
        </w:rPr>
        <w:t>流行通用时，其结果不过是，被算做对象的是微光而不是微光性或微</w:t>
      </w:r>
      <w:r>
        <w:rPr>
          <w:rFonts w:ascii="宋体" w:hAnsi="宋体" w:cs="宋体" w:eastAsia="宋体"/>
          <w:sz w:val="51"/>
          <w:spacing w:val="0"/>
          <w:color w:val="000000"/>
          <w:b w:val="off"/>
          <w:i w:val="off"/>
        </w:rPr>
        <w:t>光类。</w:t>
      </w:r>
      <w:bookmarkEnd w:id="4288"/>
    </w:p>
    <w:p>
      <w:pPr>
        <w:pageBreakBefore w:val="off"/>
        <w:tabs/>
        <w:wordWrap w:val="off"/>
        <w:spacing w:before="0" w:after="0" w:line="960" w:lineRule="atLeast"/>
        <w:ind w:left="180" w:right="1220" w:firstLine="1020"/>
        <w:jc w:val="both"/>
        <w:textAlignment w:val="baseline"/>
        <w:rPr>
          <w:sz w:val="51"/>
        </w:rPr>
      </w:pPr>
      <w:bookmarkStart w:name="" w:id="4289"/>
      <w:r>
        <w:rPr>
          <w:rFonts w:ascii="宋体" w:hAnsi="宋体" w:cs="宋体" w:eastAsia="宋体"/>
          <w:sz w:val="51"/>
          <w:spacing w:val="0"/>
          <w:color w:val="000000"/>
          <w:b w:val="off"/>
          <w:i w:val="off"/>
        </w:rPr>
        <w:t>实际上，结果甚或不完全是那样；因为一个完全够格的普遍词</w:t>
      </w:r>
      <w:r>
        <w:rPr>
          <w:rFonts w:ascii="宋体" w:hAnsi="宋体" w:cs="宋体" w:eastAsia="宋体"/>
          <w:sz w:val="51"/>
          <w:spacing w:val="0"/>
          <w:color w:val="000000"/>
          <w:b w:val="off"/>
          <w:i w:val="off"/>
        </w:rPr>
        <w:t>项，例如“独角兽”，仍可能不适用于任何事物。但典型的是下列情</w:t>
      </w:r>
      <w:r>
        <w:rPr>
          <w:rFonts w:ascii="宋体" w:hAnsi="宋体" w:cs="宋体" w:eastAsia="宋体"/>
          <w:sz w:val="51"/>
          <w:spacing w:val="0"/>
          <w:color w:val="000000"/>
          <w:b w:val="off"/>
          <w:i w:val="off"/>
        </w:rPr>
        <w:t>况。当我们在争论我们的语句是否能分析和扩展得将“微光”算做一</w:t>
      </w:r>
      <w:r>
        <w:rPr>
          <w:rFonts w:ascii="宋体" w:hAnsi="宋体" w:cs="宋体" w:eastAsia="宋体"/>
          <w:sz w:val="51"/>
          <w:spacing w:val="0"/>
          <w:color w:val="000000"/>
          <w:b w:val="off"/>
          <w:i w:val="off"/>
        </w:rPr>
        <w:t>个合格的普遍词项时，我们眼前已有一些未经完全分析但有用的包含</w:t>
      </w:r>
      <w:r>
        <w:rPr>
          <w:rFonts w:ascii="宋体" w:hAnsi="宋体" w:cs="宋体" w:eastAsia="宋体"/>
          <w:sz w:val="51"/>
          <w:spacing w:val="0"/>
          <w:color w:val="000000"/>
          <w:b w:val="off"/>
          <w:i w:val="off"/>
        </w:rPr>
        <w:t>该语词的真的理论语句或观察句；于是我们可将“微光”当做一个普</w:t>
      </w:r>
      <w:r>
        <w:rPr>
          <w:rFonts w:ascii="宋体" w:hAnsi="宋体" w:cs="宋体" w:eastAsia="宋体"/>
          <w:sz w:val="51"/>
          <w:spacing w:val="0"/>
          <w:color w:val="000000"/>
          <w:b w:val="off"/>
          <w:i w:val="off"/>
        </w:rPr>
        <w:t>遍词项而以这样一种方式确定对这些语句的分析，使得其中一些语句</w:t>
      </w:r>
      <w:r>
        <w:rPr>
          <w:rFonts w:ascii="宋体" w:hAnsi="宋体" w:cs="宋体" w:eastAsia="宋体"/>
          <w:sz w:val="51"/>
          <w:spacing w:val="0"/>
          <w:color w:val="000000"/>
          <w:b w:val="off"/>
          <w:i w:val="off"/>
        </w:rPr>
        <w:t>会断定或暗含“(∃x)(x是一束微光)”。</w:t>
      </w:r>
      <w:bookmarkEnd w:id="4289"/>
    </w:p>
    <w:p>
      <w:pPr>
        <w:pageBreakBefore w:val="off"/>
        <w:tabs/>
        <w:wordWrap w:val="off"/>
        <w:spacing w:before="0" w:after="0" w:line="960" w:lineRule="atLeast"/>
        <w:ind w:left="180" w:right="1140" w:firstLine="1020"/>
        <w:jc w:val="both"/>
        <w:textAlignment w:val="baseline"/>
        <w:rPr>
          <w:sz w:val="51"/>
        </w:rPr>
      </w:pPr>
      <w:bookmarkStart w:name="" w:id="4290"/>
      <w:r>
        <w:rPr>
          <w:rFonts w:ascii="宋体" w:hAnsi="宋体" w:cs="宋体" w:eastAsia="宋体"/>
          <w:sz w:val="51"/>
          <w:spacing w:val="0"/>
          <w:color w:val="000000"/>
          <w:b w:val="off"/>
          <w:i w:val="off"/>
        </w:rPr>
        <w:t>因此，如果“圆”和“狗”完全胜任代表物理对象，那么它们是</w:t>
      </w:r>
      <w:r>
        <w:rPr>
          <w:rFonts w:ascii="宋体" w:hAnsi="宋体" w:cs="宋体" w:eastAsia="宋体"/>
          <w:sz w:val="51"/>
          <w:spacing w:val="0"/>
          <w:color w:val="000000"/>
          <w:b w:val="off"/>
          <w:i w:val="off"/>
        </w:rPr>
        <w:t>作为适用于物理对象的普遍词项，而不是作为命名属性或类的单独词</w:t>
      </w:r>
      <w:r>
        <w:rPr>
          <w:rFonts w:ascii="宋体" w:hAnsi="宋体" w:cs="宋体" w:eastAsia="宋体"/>
          <w:sz w:val="51"/>
          <w:spacing w:val="0"/>
          <w:color w:val="000000"/>
          <w:b w:val="off"/>
          <w:i w:val="off"/>
        </w:rPr>
        <w:t>项。关于属性或类的问题仍是一个尚未解决的单独的问题，尽管有类</w:t>
      </w:r>
      <w:r>
        <w:rPr>
          <w:rFonts w:ascii="宋体" w:hAnsi="宋体" w:cs="宋体" w:eastAsia="宋体"/>
          <w:sz w:val="51"/>
          <w:spacing w:val="0"/>
          <w:color w:val="000000"/>
          <w:b w:val="off"/>
          <w:i w:val="off"/>
        </w:rPr>
        <w:t>似之处。与此相关的普遍词项不是“圆”、“狗”等，而是“特征”</w:t>
      </w:r>
      <w:r>
        <w:rPr>
          <w:rFonts w:ascii="宋体" w:hAnsi="宋体" w:cs="宋体" w:eastAsia="宋体"/>
          <w:sz w:val="51"/>
          <w:spacing w:val="0"/>
          <w:color w:val="000000"/>
          <w:b w:val="off"/>
          <w:i w:val="off"/>
        </w:rPr>
        <w:t>(trait)、“种类”(species)等；相关的单独词项不是诸如“苏联人造</w:t>
      </w:r>
      <w:bookmarkEnd w:id="4290"/>
    </w:p>
    <w:p>
      <w:pPr>
        <w:pageBreakBefore w:val="off"/>
        <w:tabs/>
        <w:wordWrap w:val="off"/>
        <w:spacing w:before="0" w:after="0" w:line="660" w:lineRule="atLeast"/>
        <w:ind w:left="0" w:right="1160"/>
        <w:jc w:val="right"/>
        <w:textAlignment w:val="baseline"/>
        <w:rPr>
          <w:sz w:val="49"/>
        </w:rPr>
      </w:pPr>
      <w:bookmarkStart w:name="" w:id="4291"/>
      <w:r>
        <w:rPr>
          <w:rFonts w:ascii="黑体" w:hAnsi="黑体" w:cs="黑体" w:eastAsia="黑体"/>
          <w:sz w:val="49"/>
          <w:spacing w:val="0"/>
          <w:color w:val="000000"/>
          <w:b w:val="off"/>
          <w:i w:val="off"/>
        </w:rPr>
        <w:t>275</w:t>
      </w:r>
      <w:bookmarkEnd w:id="4291"/>
    </w:p>
    <w:p>
      <w:r>
        <w:t/>
      </w:r>
    </w:p>
    <w:p>
      <w:pPr>
        <w:sectPr>
          <w:footerReference r:id="rId781"/>
          <w:headerReference r:id="rId782" w:type="default"/>
          <w:type w:val="nextPage"/>
          <w:pgSz w:w="21240" w:h="31680"/>
          <w:pgMar w:left="1900" w:top="1920" w:right="1900" w:bottom="1920" w:header="1620" w:footer="1620"/>
          <w:cols w:num="1"/>
        </w:sectPr>
      </w:pPr>
    </w:p>
    <w:p>
      <w:pPr>
        <w:pageBreakBefore w:val="off"/>
        <w:tabs/>
        <w:wordWrap w:val="off"/>
        <w:spacing w:before="580" w:after="0" w:line="560" w:lineRule="atLeast"/>
        <w:ind w:left="1960" w:right="0"/>
        <w:jc w:val="both"/>
        <w:textAlignment w:val="baseline"/>
        <w:rPr>
          <w:sz w:val="42"/>
        </w:rPr>
      </w:pPr>
      <w:bookmarkStart w:name="" w:id="4292"/>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1981200</wp:posOffset>
            </wp:positionH>
            <wp:positionV relativeFrom="paragraph">
              <wp:posOffset>12700</wp:posOffset>
            </wp:positionV>
            <wp:extent cx="444500" cy="736600"/>
            <wp:wrapNone/>
            <wp:docPr id="463" name="Drawing 463"/>
            <a:graphic xmlns:a="http://schemas.openxmlformats.org/drawingml/2006/main">
              <a:graphicData uri="http://schemas.openxmlformats.org/drawingml/2006/picture">
                <pic:pic xmlns:pic="http://schemas.openxmlformats.org/drawingml/2006/picture">
                  <pic:nvPicPr>
                    <pic:cNvPr id="0" name="Picture 462"/>
                    <pic:cNvPicPr>
                      <a:picLocks noChangeAspect="true"/>
                    </pic:cNvPicPr>
                  </pic:nvPicPr>
                  <pic:blipFill>
                    <a:blip r:embed="rId173"/>
                    <a:stretch>
                      <a:fillRect/>
                    </a:stretch>
                  </pic:blipFill>
                  <pic:spPr>
                    <a:xfrm>
                      <a:off x="0" y="0"/>
                      <a:ext cx="444500" cy="736600"/>
                    </a:xfrm>
                    <a:prstGeom prst="rect">
                      <a:avLst/>
                    </a:prstGeom>
                  </pic:spPr>
                </pic:pic>
              </a:graphicData>
            </a:graphic>
          </wp:anchor>
        </w:drawing>
      </w:r>
      <w:bookmarkEnd w:id="4292"/>
    </w:p>
    <w:p>
      <w:pPr>
        <w:pageBreakBefore w:val="off"/>
        <w:tabs/>
        <w:wordWrap w:val="off"/>
        <w:spacing w:before="0" w:after="0" w:line="480" w:lineRule="exact"/>
        <w:ind w:left="0" w:right="0"/>
        <w:jc w:val="both"/>
        <w:textAlignment w:val="baseline"/>
        <w:rPr>
          <w:sz w:val="42"/>
        </w:rPr>
      </w:pPr>
      <w:bookmarkStart w:name="" w:id="4293"/>
      <w:r>
        <w:rPr>
          <w:rFonts w:ascii="宋体" w:hAnsi="宋体" w:cs="宋体" w:eastAsia="宋体"/>
          <w:sz w:val="42"/>
          <w:spacing w:val="0"/>
          <w:color w:val="000000"/>
          <w:b w:val="off"/>
          <w:i w:val="off"/>
        </w:rPr>
        <w:t/>
      </w:r>
      <w:bookmarkEnd w:id="4293"/>
    </w:p>
    <w:p>
      <w:pPr>
        <w:pageBreakBefore w:val="off"/>
        <w:tabs/>
        <w:wordWrap w:val="off"/>
        <w:spacing w:before="0" w:after="0" w:line="920" w:lineRule="atLeast"/>
        <w:ind w:left="1300" w:right="240" w:hanging="40"/>
        <w:jc w:val="both"/>
        <w:textAlignment w:val="baseline"/>
        <w:rPr>
          <w:sz w:val="52"/>
        </w:rPr>
      </w:pPr>
      <w:bookmarkStart w:name="" w:id="4294"/>
      <w:r>
        <w:rPr>
          <w:rFonts w:ascii="宋体" w:hAnsi="宋体" w:cs="宋体" w:eastAsia="宋体"/>
          <w:sz w:val="52"/>
          <w:spacing w:val="0"/>
          <w:color w:val="000000"/>
          <w:b w:val="off"/>
          <w:i w:val="off"/>
        </w:rPr>
        <w:t>地球卫星Ⅰ号”(SputnikⅠ)和“斐多”(Fido)，而是诸如“圆性”</w:t>
      </w:r>
      <w:r>
        <w:rPr>
          <w:rFonts w:ascii="宋体" w:hAnsi="宋体" w:cs="宋体" w:eastAsia="宋体"/>
          <w:sz w:val="52"/>
          <w:spacing w:val="0"/>
          <w:color w:val="000000"/>
          <w:b w:val="off"/>
          <w:i w:val="off"/>
        </w:rPr>
        <w:t>(roundness)、“犬性”(caninity)和“狗类”(dogkind)之类的词。</w:t>
      </w:r>
      <w:bookmarkEnd w:id="4294"/>
    </w:p>
    <w:p>
      <w:pPr>
        <w:pageBreakBefore w:val="off"/>
        <w:tabs/>
        <w:wordWrap w:val="off"/>
        <w:spacing w:before="0" w:after="0" w:line="920" w:lineRule="atLeast"/>
        <w:ind w:left="0" w:right="160" w:firstLine="2260"/>
        <w:jc w:val="both"/>
        <w:textAlignment w:val="baseline"/>
        <w:rPr>
          <w:sz w:val="52"/>
        </w:rPr>
      </w:pPr>
      <w:bookmarkStart w:name="" w:id="4295"/>
      <w:r>
        <w:rPr>
          <w:rFonts w:ascii="宋体" w:hAnsi="宋体" w:cs="宋体" w:eastAsia="宋体"/>
          <w:sz w:val="52"/>
          <w:spacing w:val="0"/>
          <w:color w:val="000000"/>
          <w:b w:val="off"/>
          <w:i w:val="off"/>
        </w:rPr>
        <w:t>引起我们写了上面几页文字的肇事者是这样一些人，他们根据我</w:t>
      </w:r>
      <w:r>
        <w:rPr>
          <w:rFonts w:ascii="宋体" w:hAnsi="宋体" w:cs="宋体" w:eastAsia="宋体"/>
          <w:sz w:val="52"/>
          <w:spacing w:val="0"/>
          <w:color w:val="000000"/>
          <w:b w:val="off"/>
          <w:i w:val="off"/>
        </w:rPr>
        <w:t>现在要力图澄清的一种混淆，认为每个人在使用普遍词项时(从实际</w:t>
      </w:r>
      <w:r>
        <w:rPr>
          <w:rFonts w:ascii="宋体" w:hAnsi="宋体" w:cs="宋体" w:eastAsia="宋体"/>
          <w:sz w:val="52"/>
          <w:spacing w:val="0"/>
          <w:color w:val="000000"/>
          <w:b w:val="off"/>
          <w:i w:val="off"/>
        </w:rPr>
        <w:t>来看而不管愿意不愿意)当然地都是在直接地谈论属性(或类)。这</w:t>
      </w:r>
      <w:r>
        <w:rPr>
          <w:rFonts w:ascii="宋体" w:hAnsi="宋体" w:cs="宋体" w:eastAsia="宋体"/>
          <w:sz w:val="52"/>
          <w:spacing w:val="0"/>
          <w:color w:val="000000"/>
          <w:b w:val="off"/>
          <w:i w:val="off"/>
        </w:rPr>
        <w:t>些人并非为每一普遍词项都仔细论证过有其代表的一个属性或类存</w:t>
      </w:r>
      <w:r>
        <w:rPr>
          <w:rFonts w:ascii="宋体" w:hAnsi="宋体" w:cs="宋体" w:eastAsia="宋体"/>
          <w:sz w:val="52"/>
          <w:spacing w:val="0"/>
          <w:color w:val="000000"/>
          <w:b w:val="off"/>
          <w:i w:val="off"/>
        </w:rPr>
        <w:t>在。这样一种论证(我们曾在第40节中做过宽容的讨论)是基于系</w:t>
      </w:r>
      <w:r>
        <w:rPr>
          <w:rFonts w:ascii="宋体" w:hAnsi="宋体" w:cs="宋体" w:eastAsia="宋体"/>
          <w:sz w:val="52"/>
          <w:spacing w:val="0"/>
          <w:color w:val="000000"/>
          <w:b w:val="on"/>
          <w:i w:val="off"/>
        </w:rPr>
        <w:t>统的功</w:t>
      </w:r>
      <w:r>
        <w:rPr>
          <w:rFonts w:ascii="宋体" w:hAnsi="宋体" w:cs="宋体" w:eastAsia="宋体"/>
          <w:sz w:val="52"/>
          <w:spacing w:val="0"/>
          <w:color w:val="000000"/>
          <w:b w:val="off"/>
          <w:i w:val="off"/>
        </w:rPr>
        <w:t>效，即由于承认抽象普遍词项和也许还承认抽象的单独词项，</w:t>
      </w:r>
      <w:r>
        <w:rPr>
          <w:rFonts w:ascii="宋体" w:hAnsi="宋体" w:cs="宋体" w:eastAsia="宋体"/>
          <w:sz w:val="52"/>
          <w:spacing w:val="0"/>
          <w:color w:val="000000"/>
          <w:b w:val="off"/>
          <w:i w:val="off"/>
        </w:rPr>
        <w:t>并以这样的方式使用它们而将属性或类实际上作为量化变元的值置入</w:t>
      </w:r>
      <w:r>
        <w:rPr>
          <w:rFonts w:ascii="宋体" w:hAnsi="宋体" w:cs="宋体" w:eastAsia="宋体"/>
          <w:sz w:val="52"/>
          <w:spacing w:val="0"/>
          <w:color w:val="000000"/>
          <w:b w:val="off"/>
          <w:i w:val="off"/>
        </w:rPr>
        <w:t>论域，而获得的系统功效。这种做法的优点我们在第43节中已讨论</w:t>
      </w:r>
      <w:r>
        <w:rPr>
          <w:rFonts w:ascii="宋体" w:hAnsi="宋体" w:cs="宋体" w:eastAsia="宋体"/>
          <w:sz w:val="52"/>
          <w:spacing w:val="0"/>
          <w:color w:val="000000"/>
          <w:b w:val="off"/>
          <w:i w:val="off"/>
        </w:rPr>
        <w:t>过，并将在第55节中做进一步的考察。</w:t>
      </w:r>
      <w:bookmarkEnd w:id="4295"/>
    </w:p>
    <w:p>
      <w:pPr>
        <w:pageBreakBefore w:val="off"/>
        <w:tabs/>
        <w:wordWrap w:val="off"/>
        <w:spacing w:before="0" w:after="0" w:line="920" w:lineRule="atLeast"/>
        <w:ind w:left="1260" w:right="160" w:firstLine="1020"/>
        <w:jc w:val="both"/>
        <w:textAlignment w:val="baseline"/>
        <w:rPr>
          <w:sz w:val="52"/>
        </w:rPr>
      </w:pPr>
      <w:bookmarkStart w:name="" w:id="4296"/>
      <w:r>
        <w:rPr>
          <w:rFonts w:ascii="宋体" w:hAnsi="宋体" w:cs="宋体" w:eastAsia="宋体"/>
          <w:sz w:val="52"/>
          <w:spacing w:val="0"/>
          <w:color w:val="000000"/>
          <w:b w:val="off"/>
          <w:i w:val="off"/>
        </w:rPr>
        <w:t>人们可以相信这些肇事者是要将具体的普遍词项如“圆”</w:t>
      </w:r>
      <w:r>
        <w:rPr>
          <w:rFonts w:ascii="宋体" w:hAnsi="宋体" w:cs="宋体" w:eastAsia="宋体"/>
          <w:sz w:val="52"/>
          <w:spacing w:val="0"/>
          <w:color w:val="000000"/>
          <w:b w:val="off"/>
          <w:i w:val="off"/>
        </w:rPr>
        <w:t>(round)和抽象单独词项如“圆性”(roundness)之间的区别作为无</w:t>
      </w:r>
      <w:r>
        <w:rPr>
          <w:rFonts w:ascii="宋体" w:hAnsi="宋体" w:cs="宋体" w:eastAsia="宋体"/>
          <w:sz w:val="52"/>
          <w:spacing w:val="0"/>
          <w:color w:val="000000"/>
          <w:b w:val="off"/>
          <w:i w:val="off"/>
        </w:rPr>
        <w:t>关紧要的语法遁词去掉。不要以为我在利用对语词形式的任何咬文嚼</w:t>
      </w:r>
      <w:r>
        <w:rPr>
          <w:rFonts w:ascii="宋体" w:hAnsi="宋体" w:cs="宋体" w:eastAsia="宋体"/>
          <w:sz w:val="52"/>
          <w:spacing w:val="0"/>
          <w:color w:val="000000"/>
          <w:b w:val="off"/>
          <w:i w:val="off"/>
        </w:rPr>
        <w:t>字的区分。这种区分只是标志一种基本差异的方便的但非必需的方</w:t>
      </w:r>
      <w:r>
        <w:rPr>
          <w:rFonts w:ascii="宋体" w:hAnsi="宋体" w:cs="宋体" w:eastAsia="宋体"/>
          <w:sz w:val="52"/>
          <w:spacing w:val="0"/>
          <w:color w:val="000000"/>
          <w:b w:val="off"/>
          <w:i w:val="off"/>
        </w:rPr>
        <w:t>法，这种基本差异可以像我们刚刚描述的那样在功能区分中加以揭</w:t>
      </w:r>
      <w:r>
        <w:rPr>
          <w:rFonts w:ascii="宋体" w:hAnsi="宋体" w:cs="宋体" w:eastAsia="宋体"/>
          <w:sz w:val="52"/>
          <w:spacing w:val="0"/>
          <w:color w:val="000000"/>
          <w:b w:val="off"/>
          <w:i w:val="off"/>
        </w:rPr>
        <w:t>示。但我可以大胆地说，对基本区别的忽视恰恰是与抹杀遣词用字上</w:t>
      </w:r>
      <w:r>
        <w:rPr>
          <w:rFonts w:ascii="宋体" w:hAnsi="宋体" w:cs="宋体" w:eastAsia="宋体"/>
          <w:sz w:val="52"/>
          <w:spacing w:val="0"/>
          <w:color w:val="000000"/>
          <w:b w:val="off"/>
          <w:i w:val="off"/>
        </w:rPr>
        <w:t>的区别伴随在一起的。</w:t>
      </w:r>
      <w:bookmarkEnd w:id="4296"/>
    </w:p>
    <w:p>
      <w:pPr>
        <w:pageBreakBefore w:val="off"/>
        <w:tabs/>
        <w:wordWrap w:val="off"/>
        <w:spacing w:before="0" w:after="0" w:line="920" w:lineRule="atLeast"/>
        <w:ind w:left="1260" w:right="0" w:firstLine="1020"/>
        <w:jc w:val="both"/>
        <w:textAlignment w:val="baseline"/>
        <w:rPr>
          <w:sz w:val="52"/>
        </w:rPr>
      </w:pPr>
      <w:bookmarkStart w:name="" w:id="4297"/>
      <w:r>
        <w:rPr>
          <w:rFonts w:ascii="宋体" w:hAnsi="宋体" w:cs="宋体" w:eastAsia="宋体"/>
          <w:sz w:val="52"/>
          <w:spacing w:val="0"/>
          <w:color w:val="000000"/>
          <w:b w:val="off"/>
          <w:i w:val="off"/>
        </w:rPr>
        <w:t>除了上面提及的这些肇事者，还有一些人，他们同样轻视抽象单</w:t>
      </w:r>
      <w:r>
        <w:rPr>
          <w:rFonts w:ascii="宋体" w:hAnsi="宋体" w:cs="宋体" w:eastAsia="宋体"/>
          <w:sz w:val="52"/>
          <w:spacing w:val="0"/>
          <w:color w:val="000000"/>
          <w:b w:val="off"/>
          <w:i w:val="off"/>
        </w:rPr>
        <w:t>独词项与具体普遍词项的区别，而决定反对抽象对象。很明显，不管</w:t>
      </w:r>
      <w:r>
        <w:rPr>
          <w:rFonts w:ascii="宋体" w:hAnsi="宋体" w:cs="宋体" w:eastAsia="宋体"/>
          <w:sz w:val="52"/>
          <w:spacing w:val="0"/>
          <w:color w:val="000000"/>
          <w:b w:val="off"/>
          <w:i w:val="off"/>
        </w:rPr>
        <w:t>出于什么理由，这些思想家都了解具体普遍词项并不许诺属性或类，</w:t>
      </w:r>
      <w:r>
        <w:rPr>
          <w:rFonts w:ascii="宋体" w:hAnsi="宋体" w:cs="宋体" w:eastAsia="宋体"/>
          <w:sz w:val="52"/>
          <w:spacing w:val="0"/>
          <w:color w:val="000000"/>
          <w:b w:val="off"/>
          <w:i w:val="off"/>
        </w:rPr>
        <w:t>并且由于不做上面这种区分，因而对相应的抽象单独词项做出同样的</w:t>
      </w:r>
      <w:r>
        <w:rPr>
          <w:rFonts w:ascii="宋体" w:hAnsi="宋体" w:cs="宋体" w:eastAsia="宋体"/>
          <w:sz w:val="52"/>
          <w:spacing w:val="0"/>
          <w:color w:val="000000"/>
          <w:b w:val="off"/>
          <w:i w:val="off"/>
        </w:rPr>
        <w:t>结论。这条思路由于把对抽象对象的厌恶和对其系统效用的喜爱结合</w:t>
      </w:r>
      <w:r>
        <w:rPr>
          <w:rFonts w:ascii="宋体" w:hAnsi="宋体" w:cs="宋体" w:eastAsia="宋体"/>
          <w:sz w:val="52"/>
          <w:spacing w:val="0"/>
          <w:color w:val="000000"/>
          <w:b w:val="off"/>
          <w:i w:val="off"/>
        </w:rPr>
        <w:t>起来，而得到其渴望得到的活力。这种动机已证明足以导致惊人的极</w:t>
      </w:r>
      <w:r>
        <w:rPr>
          <w:rFonts w:ascii="宋体" w:hAnsi="宋体" w:cs="宋体" w:eastAsia="宋体"/>
          <w:sz w:val="52"/>
          <w:spacing w:val="0"/>
          <w:color w:val="000000"/>
          <w:b w:val="off"/>
          <w:i w:val="off"/>
        </w:rPr>
        <w:t>端。我们发现有些哲学家不仅允许使用抽象语词，而且甚至允许对抽</w:t>
      </w:r>
      <w:r>
        <w:rPr>
          <w:rFonts w:ascii="宋体" w:hAnsi="宋体" w:cs="宋体" w:eastAsia="宋体"/>
          <w:sz w:val="52"/>
          <w:spacing w:val="0"/>
          <w:color w:val="000000"/>
          <w:b w:val="off"/>
          <w:i w:val="off"/>
        </w:rPr>
        <w:t>象对象进行明白无误的量化(“存在一些用以……的概念”[There</w:t>
      </w:r>
      <w:r>
        <w:rPr>
          <w:rFonts w:ascii="宋体" w:hAnsi="宋体" w:cs="宋体" w:eastAsia="宋体"/>
          <w:sz w:val="52"/>
          <w:spacing w:val="0"/>
          <w:color w:val="000000"/>
          <w:b w:val="off"/>
          <w:i w:val="off"/>
        </w:rPr>
        <w:t>are concepts with which……],“……若干这种命题……”[……some</w:t>
      </w:r>
      <w:r>
        <w:rPr>
          <w:rFonts w:ascii="宋体" w:hAnsi="宋体" w:cs="宋体" w:eastAsia="宋体"/>
          <w:sz w:val="52"/>
          <w:spacing w:val="0"/>
          <w:color w:val="000000"/>
          <w:b w:val="off"/>
          <w:i w:val="off"/>
        </w:rPr>
        <w:t>of which propositions……],“……有某种他怀疑或相信的东西……”</w:t>
      </w:r>
      <w:r>
        <w:rPr>
          <w:rFonts w:ascii="黑体" w:hAnsi="黑体" w:cs="黑体" w:eastAsia="黑体"/>
          <w:sz w:val="52"/>
          <w:spacing w:val="0"/>
          <w:color w:val="000000"/>
          <w:b w:val="on"/>
          <w:i w:val="off"/>
        </w:rPr>
        <w:t>276</w:t>
      </w:r>
      <w:bookmarkEnd w:id="4297"/>
    </w:p>
    <w:p>
      <w:r>
        <w:t/>
      </w:r>
    </w:p>
    <w:p>
      <w:pPr>
        <w:sectPr>
          <w:footerReference r:id="rId783"/>
          <w:headerReference r:id="rId784" w:type="default"/>
          <w:type w:val="nextPage"/>
          <w:pgSz w:w="21240" w:h="31680"/>
          <w:pgMar w:left="1960" w:top="1840" w:right="1960" w:bottom="1840" w:header="1540" w:footer="1540"/>
          <w:cols w:num="1"/>
        </w:sectPr>
      </w:pPr>
    </w:p>
    <w:p>
      <w:pPr>
        <w:pageBreakBefore w:val="off"/>
        <w:tabs/>
        <w:wordWrap w:val="off"/>
        <w:spacing w:before="560" w:after="0" w:line="620" w:lineRule="atLeast"/>
        <w:ind w:left="0" w:right="1100"/>
        <w:jc w:val="right"/>
        <w:textAlignment w:val="baseline"/>
        <w:rPr>
          <w:sz w:val="46"/>
        </w:rPr>
      </w:pPr>
      <w:bookmarkStart w:name="" w:id="4298"/>
      <w:r>
        <w:rPr>
          <w:rFonts w:ascii="黑体" w:hAnsi="黑体" w:cs="黑体" w:eastAsia="黑体"/>
          <w:sz w:val="46"/>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0</wp:posOffset>
            </wp:positionV>
            <wp:extent cx="444500" cy="787400"/>
            <wp:wrapNone/>
            <wp:docPr id="465" name="Drawing 465"/>
            <a:graphic xmlns:a="http://schemas.openxmlformats.org/drawingml/2006/main">
              <a:graphicData uri="http://schemas.openxmlformats.org/drawingml/2006/picture">
                <pic:pic xmlns:pic="http://schemas.openxmlformats.org/drawingml/2006/picture">
                  <pic:nvPicPr>
                    <pic:cNvPr id="0" name="Picture 464"/>
                    <pic:cNvPicPr>
                      <a:picLocks noChangeAspect="true"/>
                    </pic:cNvPicPr>
                  </pic:nvPicPr>
                  <pic:blipFill>
                    <a:blip r:embed="rId174"/>
                    <a:stretch>
                      <a:fillRect/>
                    </a:stretch>
                  </pic:blipFill>
                  <pic:spPr>
                    <a:xfrm>
                      <a:off x="0" y="0"/>
                      <a:ext cx="444500" cy="787400"/>
                    </a:xfrm>
                    <a:prstGeom prst="rect">
                      <a:avLst/>
                    </a:prstGeom>
                  </pic:spPr>
                </pic:pic>
              </a:graphicData>
            </a:graphic>
          </wp:anchor>
        </w:drawing>
      </w:r>
      <w:bookmarkEnd w:id="4298"/>
    </w:p>
    <w:p>
      <w:pPr>
        <w:pageBreakBefore w:val="off"/>
        <w:tabs/>
        <w:wordWrap w:val="off"/>
        <w:spacing w:before="0" w:after="0" w:line="500" w:lineRule="exact"/>
        <w:ind w:left="0" w:right="0"/>
        <w:jc w:val="right"/>
        <w:textAlignment w:val="baseline"/>
        <w:rPr>
          <w:sz w:val="46"/>
        </w:rPr>
      </w:pPr>
      <w:bookmarkStart w:name="" w:id="4299"/>
      <w:r>
        <w:rPr>
          <w:rFonts w:ascii="宋体" w:hAnsi="宋体" w:cs="宋体" w:eastAsia="宋体"/>
          <w:sz w:val="46"/>
          <w:spacing w:val="0"/>
          <w:color w:val="000000"/>
          <w:b w:val="off"/>
          <w:i w:val="off"/>
        </w:rPr>
        <w:t/>
      </w:r>
      <w:bookmarkEnd w:id="4299"/>
    </w:p>
    <w:p>
      <w:pPr>
        <w:pageBreakBefore w:val="off"/>
        <w:tabs/>
        <w:wordWrap w:val="off"/>
        <w:spacing w:before="0" w:after="0" w:line="900" w:lineRule="atLeast"/>
        <w:ind w:left="80" w:right="280"/>
        <w:jc w:val="both"/>
        <w:textAlignment w:val="baseline"/>
        <w:rPr>
          <w:sz w:val="53"/>
        </w:rPr>
      </w:pPr>
      <w:bookmarkStart w:name="" w:id="4300"/>
      <w:r>
        <w:rPr>
          <w:rFonts w:ascii="TimesNewRoman" w:hAnsi="TimesNewRoman" w:cs="TimesNewRoman" w:eastAsia="TimesNewRoman"/>
          <w:sz w:val="53"/>
          <w:spacing w:val="0"/>
          <w:color w:val="000000"/>
          <w:b w:val="off"/>
          <w:i w:val="off"/>
        </w:rPr>
        <w:t>[……there is something that he doubts or believes……])，然而在同</w:t>
      </w:r>
      <w:r>
        <w:rPr>
          <w:rFonts w:ascii="宋体" w:hAnsi="宋体" w:cs="宋体" w:eastAsia="宋体"/>
          <w:sz w:val="53"/>
          <w:spacing w:val="0"/>
          <w:color w:val="000000"/>
          <w:b w:val="off"/>
          <w:i w:val="off"/>
        </w:rPr>
        <w:t>一段话中却摆出一种清白无辜的样子，矢口否认自己曾断定过有这样</w:t>
      </w:r>
      <w:r>
        <w:rPr>
          <w:rFonts w:ascii="宋体" w:hAnsi="宋体" w:cs="宋体" w:eastAsia="宋体"/>
          <w:sz w:val="53"/>
          <w:spacing w:val="0"/>
          <w:color w:val="000000"/>
          <w:b w:val="off"/>
          <w:i w:val="off"/>
        </w:rPr>
        <w:t>一些对象。[9]</w:t>
      </w:r>
      <w:bookmarkEnd w:id="4300"/>
    </w:p>
    <w:p>
      <w:pPr>
        <w:pageBreakBefore w:val="off"/>
        <w:tabs/>
        <w:wordWrap w:val="off"/>
        <w:spacing w:before="0" w:after="0" w:line="900" w:lineRule="atLeast"/>
        <w:ind w:left="80" w:right="160" w:firstLine="1040"/>
        <w:jc w:val="both"/>
        <w:textAlignment w:val="baseline"/>
        <w:rPr>
          <w:sz w:val="53"/>
        </w:rPr>
      </w:pPr>
      <w:bookmarkStart w:name="" w:id="4301"/>
      <w:r>
        <w:rPr>
          <w:rFonts w:ascii="宋体" w:hAnsi="宋体" w:cs="宋体" w:eastAsia="宋体"/>
          <w:sz w:val="53"/>
          <w:spacing w:val="0"/>
          <w:color w:val="000000"/>
          <w:b w:val="off"/>
          <w:i w:val="off"/>
        </w:rPr>
        <w:t>若逼问他们，他们可能解释说，抽象对象不是以物理对象存在的</w:t>
      </w:r>
      <w:r>
        <w:rPr>
          <w:rFonts w:ascii="宋体" w:hAnsi="宋体" w:cs="宋体" w:eastAsia="宋体"/>
          <w:sz w:val="53"/>
          <w:spacing w:val="0"/>
          <w:color w:val="000000"/>
          <w:b w:val="off"/>
          <w:i w:val="off"/>
        </w:rPr>
        <w:t>方式存在的。他们说，这两种对象的差别不仅仅是两个种类的对象的</w:t>
      </w:r>
      <w:r>
        <w:rPr>
          <w:rFonts w:ascii="宋体" w:hAnsi="宋体" w:cs="宋体" w:eastAsia="宋体"/>
          <w:sz w:val="53"/>
          <w:spacing w:val="0"/>
          <w:color w:val="000000"/>
          <w:b w:val="off"/>
          <w:i w:val="off"/>
        </w:rPr>
        <w:t>差别，一类在时空中，一类不在时空中；而且是两种不同意义上的</w:t>
      </w:r>
      <w:r>
        <w:rPr>
          <w:rFonts w:ascii="TimesNewRoman" w:hAnsi="TimesNewRoman" w:cs="TimesNewRoman" w:eastAsia="TimesNewRoman"/>
          <w:sz w:val="53"/>
          <w:spacing w:val="0"/>
          <w:color w:val="000000"/>
          <w:b w:val="off"/>
          <w:i w:val="off"/>
        </w:rPr>
        <w:t>“存在”(a difference in two senses of“there are”)的差别；因此就具</w:t>
      </w:r>
      <w:r>
        <w:rPr>
          <w:rFonts w:ascii="宋体" w:hAnsi="宋体" w:cs="宋体" w:eastAsia="宋体"/>
          <w:sz w:val="53"/>
          <w:spacing w:val="0"/>
          <w:color w:val="000000"/>
          <w:b w:val="off"/>
          <w:i w:val="off"/>
        </w:rPr>
        <w:t>体对象存在的意义上看，便不存在抽象对象。但在这种情况下仍有两</w:t>
      </w:r>
      <w:r>
        <w:rPr>
          <w:rFonts w:ascii="宋体" w:hAnsi="宋体" w:cs="宋体" w:eastAsia="宋体"/>
          <w:sz w:val="53"/>
          <w:spacing w:val="0"/>
          <w:color w:val="000000"/>
          <w:b w:val="off"/>
          <w:i w:val="off"/>
        </w:rPr>
        <w:t>个困难，一个小些，一个大些。小困难是，拒斥抽象对象的哲学家似</w:t>
      </w:r>
      <w:r>
        <w:rPr>
          <w:rFonts w:ascii="宋体" w:hAnsi="宋体" w:cs="宋体" w:eastAsia="宋体"/>
          <w:sz w:val="53"/>
          <w:spacing w:val="0"/>
          <w:color w:val="000000"/>
          <w:b w:val="off"/>
          <w:i w:val="off"/>
        </w:rPr>
        <w:t>乎最后只能说，在与其相适合的“存在”的意义上，毕竟存在着这样</w:t>
      </w:r>
      <w:r>
        <w:rPr>
          <w:rFonts w:ascii="宋体" w:hAnsi="宋体" w:cs="宋体" w:eastAsia="宋体"/>
          <w:sz w:val="53"/>
          <w:spacing w:val="0"/>
          <w:color w:val="000000"/>
          <w:b w:val="off"/>
          <w:i w:val="off"/>
        </w:rPr>
        <w:t>的对象。大困难是，一方面具体对象和抽象对象各有不同意义的“存</w:t>
      </w:r>
      <w:r>
        <w:rPr>
          <w:rFonts w:ascii="宋体" w:hAnsi="宋体" w:cs="宋体" w:eastAsia="宋体"/>
          <w:sz w:val="53"/>
          <w:spacing w:val="0"/>
          <w:color w:val="000000"/>
          <w:b w:val="off"/>
          <w:i w:val="off"/>
        </w:rPr>
        <w:t>在”，另一方面对两者而言又只有一种意义的“存在”，这种区别是没</w:t>
      </w:r>
      <w:r>
        <w:rPr>
          <w:rFonts w:ascii="宋体" w:hAnsi="宋体" w:cs="宋体" w:eastAsia="宋体"/>
          <w:sz w:val="53"/>
          <w:spacing w:val="0"/>
          <w:color w:val="000000"/>
          <w:b w:val="off"/>
          <w:i w:val="off"/>
        </w:rPr>
        <w:t>有意义的。[10]</w:t>
      </w:r>
      <w:bookmarkEnd w:id="4301"/>
    </w:p>
    <w:p>
      <w:pPr>
        <w:pageBreakBefore w:val="off"/>
        <w:tabs/>
        <w:wordWrap w:val="off"/>
        <w:spacing w:before="0" w:after="0" w:line="900" w:lineRule="atLeast"/>
        <w:ind w:left="80" w:right="80" w:firstLine="1040"/>
        <w:jc w:val="both"/>
        <w:textAlignment w:val="baseline"/>
        <w:rPr>
          <w:sz w:val="53"/>
        </w:rPr>
      </w:pPr>
      <w:bookmarkStart w:name="" w:id="4302"/>
      <w:r>
        <w:rPr>
          <w:rFonts w:ascii="宋体" w:hAnsi="宋体" w:cs="宋体" w:eastAsia="宋体"/>
          <w:sz w:val="53"/>
          <w:spacing w:val="0"/>
          <w:color w:val="000000"/>
          <w:b w:val="off"/>
          <w:i w:val="off"/>
        </w:rPr>
        <w:t>这种一边拒斥本体论一边又坐享其利的哲学上的两面手法，是靠</w:t>
      </w:r>
      <w:r>
        <w:rPr>
          <w:rFonts w:ascii="宋体" w:hAnsi="宋体" w:cs="宋体" w:eastAsia="宋体"/>
          <w:sz w:val="53"/>
          <w:spacing w:val="0"/>
          <w:color w:val="000000"/>
          <w:b w:val="off"/>
          <w:i w:val="off"/>
        </w:rPr>
        <w:t>着日常语言的变幻无常而搞出来的。麻烦在于，即使在最好的情况</w:t>
      </w:r>
      <w:r>
        <w:rPr>
          <w:rFonts w:ascii="宋体" w:hAnsi="宋体" w:cs="宋体" w:eastAsia="宋体"/>
          <w:sz w:val="53"/>
          <w:spacing w:val="0"/>
          <w:color w:val="000000"/>
          <w:b w:val="off"/>
          <w:i w:val="off"/>
        </w:rPr>
        <w:t>下，日常断言的外在形式与所蕴涵的存在之间也不存在这种相互关</w:t>
      </w:r>
      <w:r>
        <w:rPr>
          <w:rFonts w:ascii="宋体" w:hAnsi="宋体" w:cs="宋体" w:eastAsia="宋体"/>
          <w:sz w:val="53"/>
          <w:spacing w:val="0"/>
          <w:color w:val="000000"/>
          <w:b w:val="off"/>
          <w:i w:val="off"/>
        </w:rPr>
        <w:t>联。这样，即使由“阿格尼丝有跳蚤”(Agnes has fleas)例示的构</w:t>
      </w:r>
      <w:r>
        <w:rPr>
          <w:rFonts w:ascii="宋体" w:hAnsi="宋体" w:cs="宋体" w:eastAsia="宋体"/>
          <w:sz w:val="53"/>
          <w:spacing w:val="0"/>
          <w:color w:val="000000"/>
          <w:b w:val="off"/>
          <w:i w:val="off"/>
        </w:rPr>
        <w:t>造可经常被赋予“(∃x)(Fx和 Gx)”所意指的直接存在的意义，</w:t>
      </w:r>
      <w:r>
        <w:rPr>
          <w:rFonts w:ascii="宋体" w:hAnsi="宋体" w:cs="宋体" w:eastAsia="宋体"/>
          <w:sz w:val="53"/>
          <w:spacing w:val="0"/>
          <w:color w:val="000000"/>
          <w:b w:val="off"/>
          <w:i w:val="off"/>
        </w:rPr>
        <w:t>但仍有像“斑猫吃老鼠”(Tabby eats mice；见第28节)和“欧内斯</w:t>
      </w:r>
      <w:r>
        <w:rPr>
          <w:rFonts w:ascii="宋体" w:hAnsi="宋体" w:cs="宋体" w:eastAsia="宋体"/>
          <w:sz w:val="53"/>
          <w:spacing w:val="0"/>
          <w:color w:val="000000"/>
          <w:b w:val="off"/>
          <w:i w:val="off"/>
        </w:rPr>
        <w:t>特追猎狮子”(Ernest猎猎 lions；见第32节)不能赋予这种存在意</w:t>
      </w:r>
      <w:r>
        <w:rPr>
          <w:rFonts w:ascii="宋体" w:hAnsi="宋体" w:cs="宋体" w:eastAsia="宋体"/>
          <w:sz w:val="53"/>
          <w:spacing w:val="0"/>
          <w:color w:val="000000"/>
          <w:b w:val="off"/>
          <w:i w:val="off"/>
        </w:rPr>
        <w:t>义的大量例子。不受基于愿望的思考方式影响的反思者们有时也会对</w:t>
      </w:r>
      <w:r>
        <w:rPr>
          <w:rFonts w:ascii="宋体" w:hAnsi="宋体" w:cs="宋体" w:eastAsia="宋体"/>
          <w:sz w:val="53"/>
          <w:spacing w:val="0"/>
          <w:color w:val="000000"/>
          <w:b w:val="off"/>
          <w:i w:val="off"/>
        </w:rPr>
        <w:t>自己究竟在谈论什么(如果有的话)感到疑惑是有原因的。</w:t>
      </w:r>
      <w:bookmarkEnd w:id="4302"/>
    </w:p>
    <w:p>
      <w:pPr>
        <w:pageBreakBefore w:val="off"/>
        <w:tabs/>
        <w:wordWrap w:val="off"/>
        <w:spacing w:before="0" w:after="0" w:line="900" w:lineRule="atLeast"/>
        <w:ind w:left="80" w:right="0" w:firstLine="1040"/>
        <w:jc w:val="both"/>
        <w:textAlignment w:val="baseline"/>
        <w:rPr>
          <w:sz w:val="53"/>
        </w:rPr>
      </w:pPr>
      <w:bookmarkStart w:name="" w:id="4303"/>
      <w:r>
        <w:rPr>
          <w:rFonts w:ascii="宋体" w:hAnsi="宋体" w:cs="宋体" w:eastAsia="宋体"/>
          <w:sz w:val="53"/>
          <w:spacing w:val="0"/>
          <w:color w:val="000000"/>
          <w:b w:val="off"/>
          <w:i w:val="off"/>
        </w:rPr>
        <w:t>于是，在我们的量化标准记法中，我们看到规律和秩序的恢复。</w:t>
      </w:r>
      <w:r>
        <w:rPr>
          <w:rFonts w:ascii="宋体" w:hAnsi="宋体" w:cs="宋体" w:eastAsia="宋体"/>
          <w:sz w:val="53"/>
          <w:spacing w:val="0"/>
          <w:color w:val="000000"/>
          <w:b w:val="off"/>
          <w:i w:val="off"/>
        </w:rPr>
        <w:t>就我们坚持这一记法来说，我们要人们理解我们所要承认的那些对象</w:t>
      </w:r>
      <w:r>
        <w:rPr>
          <w:rFonts w:ascii="宋体" w:hAnsi="宋体" w:cs="宋体" w:eastAsia="宋体"/>
          <w:sz w:val="53"/>
          <w:spacing w:val="0"/>
          <w:color w:val="000000"/>
          <w:b w:val="off"/>
          <w:i w:val="off"/>
        </w:rPr>
        <w:t>恰恰是我们将其列入量化约束变元所涉及的值域的对象。这就是量词</w:t>
      </w:r>
      <w:r>
        <w:rPr>
          <w:rFonts w:ascii="宋体" w:hAnsi="宋体" w:cs="宋体" w:eastAsia="宋体"/>
          <w:sz w:val="53"/>
          <w:spacing w:val="0"/>
          <w:color w:val="000000"/>
          <w:b w:val="off"/>
          <w:i w:val="off"/>
        </w:rPr>
        <w:t>“(x)”和“(∃x)”所意指的含义：“每一对象x使得”(every object</w:t>
      </w:r>
      <w:r>
        <w:rPr>
          <w:rFonts w:ascii="TimesNewRoman" w:hAnsi="TimesNewRoman" w:cs="TimesNewRoman" w:eastAsia="TimesNewRoman"/>
          <w:sz w:val="53"/>
          <w:spacing w:val="0"/>
          <w:color w:val="000000"/>
          <w:b w:val="off"/>
          <w:i w:val="off"/>
        </w:rPr>
        <w:t>x is such that)，“有一个对象x使得”(there is an object x such</w:t>
      </w:r>
      <w:r>
        <w:rPr>
          <w:rFonts w:ascii="宋体" w:hAnsi="宋体" w:cs="宋体" w:eastAsia="宋体"/>
          <w:sz w:val="53"/>
          <w:spacing w:val="0"/>
          <w:color w:val="000000"/>
          <w:b w:val="off"/>
          <w:i w:val="off"/>
        </w:rPr>
        <w:t>that)。量词是日常语言中的这些专门选出来、有明确指称的表达式</w:t>
      </w:r>
      <w:bookmarkEnd w:id="4303"/>
    </w:p>
    <w:p>
      <w:pPr>
        <w:pageBreakBefore w:val="off"/>
        <w:tabs/>
        <w:wordWrap w:val="off"/>
        <w:spacing w:before="0" w:after="0" w:line="660" w:lineRule="atLeast"/>
        <w:ind w:left="0" w:right="40"/>
        <w:jc w:val="right"/>
        <w:textAlignment w:val="baseline"/>
        <w:rPr>
          <w:sz w:val="48"/>
        </w:rPr>
      </w:pPr>
      <w:bookmarkStart w:name="" w:id="4304"/>
      <w:r>
        <w:rPr>
          <w:rFonts w:ascii="黑体" w:hAnsi="黑体" w:cs="黑体" w:eastAsia="黑体"/>
          <w:sz w:val="48"/>
          <w:spacing w:val="0"/>
          <w:color w:val="000000"/>
          <w:b w:val="off"/>
          <w:i w:val="off"/>
        </w:rPr>
        <w:t>277</w:t>
      </w:r>
      <w:bookmarkEnd w:id="4304"/>
    </w:p>
    <w:p>
      <w:r>
        <w:t/>
      </w:r>
    </w:p>
    <w:p>
      <w:pPr>
        <w:sectPr>
          <w:footerReference r:id="rId785"/>
          <w:headerReference r:id="rId786" w:type="default"/>
          <w:type w:val="nextPage"/>
          <w:pgSz w:w="21240" w:h="31680"/>
          <w:pgMar w:left="2520" w:top="1940" w:right="2520" w:bottom="1940" w:header="1640" w:footer="1640"/>
          <w:cols w:num="1"/>
        </w:sectPr>
      </w:pPr>
    </w:p>
    <w:p>
      <w:pPr>
        <w:pageBreakBefore w:val="off"/>
        <w:tabs/>
        <w:wordWrap w:val="off"/>
        <w:spacing w:before="620" w:after="0" w:line="580" w:lineRule="atLeast"/>
        <w:ind w:left="820" w:right="0"/>
        <w:jc w:val="both"/>
        <w:textAlignment w:val="baseline"/>
        <w:rPr>
          <w:sz w:val="42"/>
        </w:rPr>
      </w:pPr>
      <w:bookmarkStart w:name="" w:id="4305"/>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1663700</wp:posOffset>
            </wp:positionH>
            <wp:positionV relativeFrom="paragraph">
              <wp:posOffset>12700</wp:posOffset>
            </wp:positionV>
            <wp:extent cx="444500" cy="774700"/>
            <wp:wrapNone/>
            <wp:docPr id="467" name="Drawing 467"/>
            <a:graphic xmlns:a="http://schemas.openxmlformats.org/drawingml/2006/main">
              <a:graphicData uri="http://schemas.openxmlformats.org/drawingml/2006/picture">
                <pic:pic xmlns:pic="http://schemas.openxmlformats.org/drawingml/2006/picture">
                  <pic:nvPicPr>
                    <pic:cNvPr id="0" name="Picture 466"/>
                    <pic:cNvPicPr>
                      <a:picLocks noChangeAspect="true"/>
                    </pic:cNvPicPr>
                  </pic:nvPicPr>
                  <pic:blipFill>
                    <a:blip r:embed="rId175"/>
                    <a:stretch>
                      <a:fillRect/>
                    </a:stretch>
                  </pic:blipFill>
                  <pic:spPr>
                    <a:xfrm>
                      <a:off x="0" y="0"/>
                      <a:ext cx="444500" cy="774700"/>
                    </a:xfrm>
                    <a:prstGeom prst="rect">
                      <a:avLst/>
                    </a:prstGeom>
                  </pic:spPr>
                </pic:pic>
              </a:graphicData>
            </a:graphic>
          </wp:anchor>
        </w:drawing>
      </w:r>
      <w:bookmarkEnd w:id="4305"/>
    </w:p>
    <w:p>
      <w:pPr>
        <w:pageBreakBefore w:val="off"/>
        <w:tabs/>
        <w:wordWrap w:val="off"/>
        <w:spacing w:before="0" w:after="0" w:line="500" w:lineRule="exact"/>
        <w:ind w:left="0" w:right="0"/>
        <w:jc w:val="both"/>
        <w:textAlignment w:val="baseline"/>
        <w:rPr>
          <w:sz w:val="42"/>
        </w:rPr>
      </w:pPr>
      <w:bookmarkStart w:name="" w:id="4306"/>
      <w:r>
        <w:rPr>
          <w:rFonts w:ascii="宋体" w:hAnsi="宋体" w:cs="宋体" w:eastAsia="宋体"/>
          <w:sz w:val="42"/>
          <w:spacing w:val="0"/>
          <w:color w:val="000000"/>
          <w:b w:val="off"/>
          <w:i w:val="off"/>
        </w:rPr>
        <w:t/>
      </w:r>
      <w:bookmarkEnd w:id="4306"/>
    </w:p>
    <w:p>
      <w:pPr>
        <w:pageBreakBefore w:val="off"/>
        <w:tabs/>
        <w:wordWrap w:val="off"/>
        <w:spacing w:before="0" w:after="0" w:line="940" w:lineRule="atLeast"/>
        <w:ind w:left="40" w:right="120"/>
        <w:jc w:val="both"/>
        <w:textAlignment w:val="baseline"/>
        <w:rPr>
          <w:sz w:val="51"/>
        </w:rPr>
      </w:pPr>
      <w:bookmarkStart w:name="" w:id="4307"/>
      <w:r>
        <w:rPr>
          <w:rFonts w:ascii="宋体" w:hAnsi="宋体" w:cs="宋体" w:eastAsia="宋体"/>
          <w:sz w:val="51"/>
          <w:spacing w:val="0"/>
          <w:color w:val="000000"/>
          <w:b w:val="off"/>
          <w:i w:val="off"/>
        </w:rPr>
        <w:t>的概括。将一个语句义释为量化的标准记法首先和主要的就是使其本</w:t>
      </w:r>
      <w:r>
        <w:rPr>
          <w:rFonts w:ascii="宋体" w:hAnsi="宋体" w:cs="宋体" w:eastAsia="宋体"/>
          <w:sz w:val="51"/>
          <w:spacing w:val="0"/>
          <w:color w:val="000000"/>
          <w:b w:val="off"/>
          <w:i w:val="off"/>
        </w:rPr>
        <w:t>体论内容明确，因为量化是一般谈论对象的手段。</w:t>
      </w:r>
      <w:bookmarkEnd w:id="4307"/>
    </w:p>
    <w:p>
      <w:pPr>
        <w:pageBreakBefore w:val="off"/>
        <w:tabs/>
        <w:wordWrap w:val="off"/>
        <w:spacing w:before="0" w:after="0" w:line="940" w:lineRule="atLeast"/>
        <w:ind w:left="0" w:right="40" w:firstLine="1060"/>
        <w:jc w:val="both"/>
        <w:textAlignment w:val="baseline"/>
        <w:rPr>
          <w:sz w:val="51"/>
        </w:rPr>
      </w:pPr>
      <w:bookmarkStart w:name="" w:id="4308"/>
      <w:r>
        <w:rPr>
          <w:rFonts w:ascii="宋体" w:hAnsi="宋体" w:cs="宋体" w:eastAsia="宋体"/>
          <w:sz w:val="51"/>
          <w:spacing w:val="0"/>
          <w:color w:val="000000"/>
          <w:b w:val="off"/>
          <w:i w:val="off"/>
        </w:rPr>
        <w:t>对一个语句的本体论含义问题的争议当然可能以一种新的外表形</w:t>
      </w:r>
      <w:r>
        <w:rPr>
          <w:rFonts w:ascii="宋体" w:hAnsi="宋体" w:cs="宋体" w:eastAsia="宋体"/>
          <w:sz w:val="51"/>
          <w:spacing w:val="0"/>
          <w:color w:val="000000"/>
          <w:b w:val="off"/>
          <w:i w:val="off"/>
        </w:rPr>
        <w:t>式继续存在，即作为如何将该语句义释为标准记法的问题。但是外表</w:t>
      </w:r>
      <w:r>
        <w:rPr>
          <w:rFonts w:ascii="宋体" w:hAnsi="宋体" w:cs="宋体" w:eastAsia="宋体"/>
          <w:sz w:val="51"/>
          <w:spacing w:val="0"/>
          <w:color w:val="000000"/>
          <w:b w:val="off"/>
          <w:i w:val="off"/>
        </w:rPr>
        <w:t>形式的变化便于转移断言和否认的责任。对本体论含义的无谓的吹毛</w:t>
      </w:r>
      <w:r>
        <w:rPr>
          <w:rFonts w:ascii="宋体" w:hAnsi="宋体" w:cs="宋体" w:eastAsia="宋体"/>
          <w:sz w:val="51"/>
          <w:spacing w:val="0"/>
          <w:color w:val="000000"/>
          <w:b w:val="off"/>
          <w:i w:val="off"/>
        </w:rPr>
        <w:t>求疵让位于引使人们用标准记法重新表述自己的观点。我们不可能为</w:t>
      </w:r>
      <w:r>
        <w:rPr>
          <w:rFonts w:ascii="宋体" w:hAnsi="宋体" w:cs="宋体" w:eastAsia="宋体"/>
          <w:sz w:val="51"/>
          <w:spacing w:val="0"/>
          <w:color w:val="000000"/>
          <w:b w:val="off"/>
          <w:i w:val="off"/>
        </w:rPr>
        <w:t>我们的对手而将他的语句义释为标准记法，却又因为不存在同义性而</w:t>
      </w:r>
      <w:r>
        <w:rPr>
          <w:rFonts w:ascii="宋体" w:hAnsi="宋体" w:cs="宋体" w:eastAsia="宋体"/>
          <w:sz w:val="51"/>
          <w:spacing w:val="0"/>
          <w:color w:val="000000"/>
          <w:b w:val="off"/>
          <w:i w:val="off"/>
        </w:rPr>
        <w:t xml:space="preserve">  结果归罪于他；相反，我们倒必须问问他，他准备提供哪些标</w:t>
      </w:r>
      <w:r>
        <w:rPr>
          <w:rFonts w:ascii="宋体" w:hAnsi="宋体" w:cs="宋体" w:eastAsia="宋体"/>
          <w:sz w:val="51"/>
          <w:spacing w:val="0"/>
          <w:color w:val="000000"/>
          <w:b w:val="off"/>
          <w:i w:val="off"/>
        </w:rPr>
        <w:t>准记法的语句，以与他自己未确切表达的目的相一致。如果他拒绝玩</w:t>
      </w:r>
      <w:r>
        <w:rPr>
          <w:rFonts w:ascii="宋体" w:hAnsi="宋体" w:cs="宋体" w:eastAsia="宋体"/>
          <w:sz w:val="51"/>
          <w:spacing w:val="0"/>
          <w:color w:val="000000"/>
          <w:b w:val="off"/>
          <w:i w:val="off"/>
        </w:rPr>
        <w:t>这个游戏，那么，论辩就此终结。拒绝依据量化或直接解释量化的日</w:t>
      </w:r>
      <w:r>
        <w:rPr>
          <w:rFonts w:ascii="宋体" w:hAnsi="宋体" w:cs="宋体" w:eastAsia="宋体"/>
          <w:sz w:val="51"/>
          <w:spacing w:val="0"/>
          <w:color w:val="000000"/>
          <w:b w:val="off"/>
          <w:i w:val="off"/>
        </w:rPr>
        <w:t>常语言的那些特定表达式来说明自己，就是根本拒绝表明自己的指称</w:t>
      </w:r>
      <w:r>
        <w:rPr>
          <w:rFonts w:ascii="宋体" w:hAnsi="宋体" w:cs="宋体" w:eastAsia="宋体"/>
          <w:sz w:val="51"/>
          <w:spacing w:val="0"/>
          <w:color w:val="000000"/>
          <w:b w:val="off"/>
          <w:i w:val="off"/>
        </w:rPr>
        <w:t>意图。在考虑彻底翻译时我们已看到，一门外国语可能无法按照任何</w:t>
      </w:r>
      <w:r>
        <w:rPr>
          <w:rFonts w:ascii="宋体" w:hAnsi="宋体" w:cs="宋体" w:eastAsia="宋体"/>
          <w:sz w:val="51"/>
          <w:spacing w:val="0"/>
          <w:color w:val="000000"/>
          <w:b w:val="off"/>
          <w:i w:val="off"/>
        </w:rPr>
        <w:t>普遍的标准分享我们母语设定对象的模式；而我们的假定对手现在简</w:t>
      </w:r>
      <w:r>
        <w:rPr>
          <w:rFonts w:ascii="宋体" w:hAnsi="宋体" w:cs="宋体" w:eastAsia="宋体"/>
          <w:sz w:val="51"/>
          <w:spacing w:val="0"/>
          <w:color w:val="000000"/>
          <w:b w:val="off"/>
          <w:i w:val="off"/>
        </w:rPr>
        <w:t>直就是依靠外国人的权利(而这无论如何是合法的)。我们仍可一如</w:t>
      </w:r>
      <w:r>
        <w:rPr>
          <w:rFonts w:ascii="宋体" w:hAnsi="宋体" w:cs="宋体" w:eastAsia="宋体"/>
          <w:sz w:val="51"/>
          <w:spacing w:val="0"/>
          <w:color w:val="000000"/>
          <w:b w:val="off"/>
          <w:i w:val="off"/>
        </w:rPr>
        <w:t>既往地设计分析性假设(见第15节以下诸节)，以似乎最合理的方式</w:t>
      </w:r>
      <w:r>
        <w:rPr>
          <w:rFonts w:ascii="宋体" w:hAnsi="宋体" w:cs="宋体" w:eastAsia="宋体"/>
          <w:sz w:val="51"/>
          <w:spacing w:val="0"/>
          <w:color w:val="000000"/>
          <w:b w:val="off"/>
          <w:i w:val="off"/>
        </w:rPr>
        <w:t>将他的语句翻译为标准记法；但是正如土著人不受进行实地调查的语</w:t>
      </w:r>
      <w:r>
        <w:rPr>
          <w:rFonts w:ascii="宋体" w:hAnsi="宋体" w:cs="宋体" w:eastAsia="宋体"/>
          <w:sz w:val="51"/>
          <w:spacing w:val="0"/>
          <w:color w:val="000000"/>
          <w:b w:val="off"/>
          <w:i w:val="off"/>
        </w:rPr>
        <w:t>言学家的结论的束缚，我们的对手也不受我们的结论的束缚。[11]</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2832100</wp:posOffset>
                </wp:positionV>
                <wp:extent cx="939800" cy="393700"/>
                <wp:wrapNone/>
                <wp:docPr id="468" name="文本框 468"/>
                <a:graphic xmlns:a="http://schemas.openxmlformats.org/drawingml/2006/main">
                  <a:graphicData uri="http://schemas.microsoft.com/office/word/2010/wordprocessingShape">
                    <wps:wsp>
                      <wps:cNvSpPr txBox="true"/>
                      <wps:spPr>
                        <a:xfrm>
                          <a:off x="0" y="0"/>
                          <a:ext cx="939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4309"/>
                            <w:r>
                              <w:rPr>
                                <w:rFonts w:ascii="宋体" w:hAnsi="宋体" w:cs="宋体" w:eastAsia="宋体"/>
                                <w:sz w:val="40"/>
                                <w:spacing w:val="0"/>
                                <w:color w:val="000000"/>
                                <w:b w:val="off"/>
                                <w:i w:val="off"/>
                              </w:rPr>
                              <w:t>把这个</w:t>
                            </w:r>
                            <w:bookmarkEnd w:id="4309"/>
                          </w:p>
                        </w:txbxContent>
                      </wps:txbx>
                      <wps:bodyPr wrap="square" lIns="0" rIns="0" tIns="0" bIns="0" vert="horz" anchor="t">
                        <a:noAutofit/>
                      </wps:bodyPr>
                    </wps:wsp>
                  </a:graphicData>
                </a:graphic>
              </wp:anchor>
            </w:drawing>
          </mc:Choice>
          <mc:Fallback>
            <w:pict>
              <v:shape type="#_x0000_t202" filled="f" stroked="f" style="margin-left:69pt;margin-top:223pt;width:7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4310"/>
                      <w:r>
                        <w:rPr>
                          <w:rFonts w:ascii="宋体" w:hAnsi="宋体" w:cs="宋体" w:eastAsia="宋体"/>
                          <w:sz w:val="40"/>
                          <w:spacing w:val="0"/>
                          <w:color w:val="000000"/>
                          <w:b w:val="off"/>
                          <w:i w:val="off"/>
                        </w:rPr>
                        <w:t>把这个</w:t>
                      </w:r>
                      <w:bookmarkEnd w:id="4310"/>
                    </w:p>
                  </w:txbxContent>
                </v:textbox>
              </v:shape>
            </w:pict>
          </mc:Fallback>
        </mc:AlternateContent>
      </w:r>
      <w:bookmarkEnd w:id="4308"/>
    </w:p>
    <w:p>
      <w:pPr>
        <w:pageBreakBefore w:val="off"/>
        <w:tabs/>
        <w:wordWrap w:val="off"/>
        <w:spacing w:before="0" w:after="0" w:line="580" w:lineRule="exact"/>
        <w:ind w:left="0" w:right="0"/>
        <w:jc w:val="both"/>
        <w:textAlignment w:val="baseline"/>
        <w:rPr>
          <w:sz w:val="48"/>
        </w:rPr>
      </w:pPr>
      <w:bookmarkStart w:name="" w:id="4311"/>
      <w:r>
        <w:rPr>
          <w:rFonts w:ascii="宋体" w:hAnsi="宋体" w:cs="宋体" w:eastAsia="宋体"/>
          <w:sz w:val="48"/>
          <w:spacing w:val="0"/>
          <w:color w:val="000000"/>
          <w:b w:val="off"/>
          <w:i w:val="off"/>
        </w:rPr>
        <w:t/>
      </w:r>
      <w:bookmarkEnd w:id="4311"/>
    </w:p>
    <w:p>
      <w:pPr>
        <w:pageBreakBefore w:val="off"/>
        <w:tabs/>
        <w:wordWrap w:val="off"/>
        <w:spacing w:before="0" w:after="0" w:line="580" w:lineRule="exact"/>
        <w:ind w:left="0" w:right="0"/>
        <w:jc w:val="both"/>
        <w:textAlignment w:val="baseline"/>
        <w:rPr>
          <w:sz w:val="48"/>
        </w:rPr>
      </w:pPr>
      <w:bookmarkStart w:name="" w:id="4312"/>
      <w:r>
        <w:rPr>
          <w:rFonts w:ascii="宋体" w:hAnsi="宋体" w:cs="宋体" w:eastAsia="宋体"/>
          <w:sz w:val="48"/>
          <w:spacing w:val="0"/>
          <w:color w:val="000000"/>
          <w:b w:val="off"/>
          <w:i w:val="off"/>
        </w:rPr>
        <w:t/>
      </w:r>
      <w:bookmarkEnd w:id="4312"/>
    </w:p>
    <w:p>
      <w:pPr>
        <w:pageBreakBefore w:val="off"/>
        <w:tabs/>
        <w:wordWrap w:val="off"/>
        <w:spacing w:before="0" w:after="0" w:line="660" w:lineRule="atLeast"/>
        <w:ind w:left="120" w:right="0"/>
        <w:jc w:val="both"/>
        <w:textAlignment w:val="baseline"/>
        <w:rPr>
          <w:sz w:val="48"/>
        </w:rPr>
      </w:pPr>
      <w:bookmarkStart w:name="" w:id="4313"/>
      <w:r>
        <w:rPr>
          <w:rFonts w:ascii="TimesNewRoman" w:hAnsi="TimesNewRoman" w:cs="TimesNewRoman" w:eastAsia="TimesNewRoman"/>
          <w:sz w:val="48"/>
          <w:spacing w:val="0"/>
          <w:color w:val="000000"/>
          <w:b w:val="on"/>
          <w:i w:val="off"/>
        </w:rPr>
        <w:t>50.</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ENTIA</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NON</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GRATA①</w:t>
      </w:r>
      <w:bookmarkEnd w:id="4313"/>
    </w:p>
    <w:p>
      <w:pPr>
        <w:pageBreakBefore w:val="off"/>
        <w:tabs/>
        <w:wordWrap w:val="off"/>
        <w:spacing w:before="0" w:after="0" w:line="580" w:lineRule="exact"/>
        <w:ind w:left="0" w:right="0"/>
        <w:jc w:val="both"/>
        <w:textAlignment w:val="baseline"/>
        <w:rPr>
          <w:sz w:val="48"/>
        </w:rPr>
      </w:pPr>
      <w:bookmarkStart w:name="" w:id="4314"/>
      <w:r>
        <w:rPr>
          <w:rFonts w:ascii="宋体" w:hAnsi="宋体" w:cs="宋体" w:eastAsia="宋体"/>
          <w:sz w:val="48"/>
          <w:spacing w:val="0"/>
          <w:color w:val="000000"/>
          <w:b w:val="off"/>
          <w:i w:val="off"/>
        </w:rPr>
        <w:t/>
      </w:r>
      <w:bookmarkEnd w:id="4314"/>
    </w:p>
    <w:p>
      <w:pPr>
        <w:pageBreakBefore w:val="off"/>
        <w:tabs/>
        <w:wordWrap w:val="off"/>
        <w:spacing w:before="0" w:after="0" w:line="580" w:lineRule="exact"/>
        <w:ind w:left="0" w:right="0"/>
        <w:jc w:val="both"/>
        <w:textAlignment w:val="baseline"/>
        <w:rPr>
          <w:sz w:val="48"/>
        </w:rPr>
      </w:pPr>
      <w:bookmarkStart w:name="" w:id="4315"/>
      <w:r>
        <w:rPr>
          <w:rFonts w:ascii="宋体" w:hAnsi="宋体" w:cs="宋体" w:eastAsia="宋体"/>
          <w:sz w:val="48"/>
          <w:spacing w:val="0"/>
          <w:color w:val="000000"/>
          <w:b w:val="off"/>
          <w:i w:val="off"/>
        </w:rPr>
        <w:t/>
      </w:r>
      <w:bookmarkEnd w:id="4315"/>
    </w:p>
    <w:p>
      <w:pPr>
        <w:pageBreakBefore w:val="off"/>
        <w:tabs/>
        <w:wordWrap w:val="off"/>
        <w:spacing w:before="0" w:after="0" w:line="940" w:lineRule="atLeast"/>
        <w:ind w:left="180" w:right="0" w:firstLine="980"/>
        <w:jc w:val="both"/>
        <w:textAlignment w:val="baseline"/>
        <w:rPr>
          <w:sz w:val="51"/>
        </w:rPr>
      </w:pPr>
      <w:bookmarkStart w:name="" w:id="4316"/>
      <w:r>
        <w:rPr>
          <w:rFonts w:ascii="宋体" w:hAnsi="宋体" w:cs="宋体" w:eastAsia="宋体"/>
          <w:sz w:val="51"/>
          <w:spacing w:val="0"/>
          <w:color w:val="000000"/>
          <w:b w:val="off"/>
          <w:i w:val="off"/>
        </w:rPr>
        <w:t>运用标准记法作为阐明本体论许诺的辅助手段，正如刚刚说明</w:t>
      </w:r>
      <w:r>
        <w:rPr>
          <w:rFonts w:ascii="宋体" w:hAnsi="宋体" w:cs="宋体" w:eastAsia="宋体"/>
          <w:sz w:val="51"/>
          <w:spacing w:val="0"/>
          <w:color w:val="000000"/>
          <w:b w:val="off"/>
          <w:i w:val="off"/>
        </w:rPr>
        <w:t>的，只有一种有限的论辩力。但它的确有助于我们这些赞同使用标准</w:t>
      </w:r>
      <w:r>
        <w:rPr>
          <w:rFonts w:ascii="宋体" w:hAnsi="宋体" w:cs="宋体" w:eastAsia="宋体"/>
          <w:sz w:val="51"/>
          <w:spacing w:val="0"/>
          <w:color w:val="000000"/>
          <w:b w:val="off"/>
          <w:i w:val="off"/>
        </w:rPr>
        <w:t>记法形式的人判断什么是我们所关心而要去考察其存在的东西。我们</w:t>
      </w:r>
      <w:r>
        <w:rPr>
          <w:rFonts w:ascii="宋体" w:hAnsi="宋体" w:cs="宋体" w:eastAsia="宋体"/>
          <w:sz w:val="51"/>
          <w:spacing w:val="0"/>
          <w:color w:val="000000"/>
          <w:b w:val="off"/>
          <w:i w:val="off"/>
        </w:rPr>
        <w:t>可以直接地将这一问题作为我们容许何物为量化变元的值域的问题。</w:t>
      </w:r>
      <w:bookmarkEnd w:id="4316"/>
    </w:p>
    <w:p>
      <w:pPr>
        <w:pageBreakBefore w:val="off"/>
        <w:tabs/>
        <w:wordWrap w:val="off"/>
        <w:spacing w:before="0" w:after="0" w:line="940" w:lineRule="atLeast"/>
        <w:ind w:left="1180" w:right="0"/>
        <w:jc w:val="both"/>
        <w:textAlignment w:val="baseline"/>
        <w:rPr>
          <w:sz w:val="51"/>
        </w:rPr>
      </w:pPr>
      <w:bookmarkStart w:name="" w:id="4317"/>
      <w:r>
        <w:rPr>
          <w:rFonts w:ascii="宋体" w:hAnsi="宋体" w:cs="宋体" w:eastAsia="宋体"/>
          <w:sz w:val="51"/>
          <w:spacing w:val="0"/>
          <w:color w:val="000000"/>
          <w:b w:val="off"/>
          <w:i w:val="off"/>
        </w:rPr>
        <w:t>经济是一个值得考虑的问题，但这里考虑的是理论的经济，而不</w:t>
      </w:r>
      <w:bookmarkEnd w:id="4317"/>
    </w:p>
    <w:p>
      <w:pPr>
        <w:pageBreakBefore w:val="off"/>
        <w:tabs/>
        <w:wordWrap w:val="off"/>
        <w:spacing w:before="0" w:after="0" w:line="940" w:lineRule="atLeast"/>
        <w:ind w:left="200" w:right="0"/>
        <w:jc w:val="both"/>
        <w:textAlignment w:val="baseline"/>
        <w:rPr>
          <w:sz w:val="51"/>
        </w:rPr>
      </w:pPr>
      <w:bookmarkStart w:name="" w:id="4318"/>
      <w:r>
        <w:rPr>
          <w:rFonts w:ascii="宋体" w:hAnsi="宋体" w:cs="宋体" w:eastAsia="宋体"/>
          <w:sz w:val="51"/>
          <w:spacing w:val="0"/>
          <w:color w:val="000000"/>
          <w:u w:val="single"/>
          <w:b w:val="off"/>
          <w:i w:val="off"/>
        </w:rPr>
        <w:t xml:space="preserve">               </w:t>
      </w:r>
      <w:bookmarkEnd w:id="4318"/>
    </w:p>
    <w:p>
      <w:pPr>
        <w:pageBreakBefore w:val="off"/>
        <w:tabs/>
        <w:wordWrap w:val="off"/>
        <w:spacing w:before="260" w:after="0" w:line="540" w:lineRule="atLeast"/>
        <w:ind w:left="940" w:right="0"/>
        <w:jc w:val="both"/>
        <w:textAlignment w:val="baseline"/>
        <w:rPr>
          <w:sz w:val="40"/>
        </w:rPr>
      </w:pPr>
      <w:bookmarkStart w:name="" w:id="4319"/>
      <w:r>
        <w:rPr>
          <w:rFonts w:ascii="宋体" w:hAnsi="宋体" w:cs="宋体" w:eastAsia="宋体"/>
          <w:sz w:val="40"/>
          <w:spacing w:val="0"/>
          <w:color w:val="000000"/>
          <w:b w:val="off"/>
          <w:i w:val="off"/>
        </w:rPr>
        <w:t>① 令人不快的存在物。</w:t>
      </w:r>
      <w:bookmarkEnd w:id="4319"/>
    </w:p>
    <w:p>
      <w:pPr>
        <w:pageBreakBefore w:val="off"/>
        <w:tabs/>
        <w:wordWrap w:val="off"/>
        <w:spacing w:before="0" w:after="0" w:line="660" w:lineRule="atLeast"/>
        <w:ind w:left="180" w:right="0"/>
        <w:jc w:val="both"/>
        <w:textAlignment w:val="baseline"/>
        <w:rPr>
          <w:sz w:val="49"/>
        </w:rPr>
      </w:pPr>
      <w:bookmarkStart w:name="" w:id="4320"/>
      <w:r>
        <w:rPr>
          <w:rFonts w:ascii="黑体" w:hAnsi="黑体" w:cs="黑体" w:eastAsia="黑体"/>
          <w:sz w:val="49"/>
          <w:spacing w:val="0"/>
          <w:color w:val="000000"/>
          <w:b w:val="on"/>
          <w:i w:val="off"/>
        </w:rPr>
        <w:t>278</w:t>
      </w:r>
      <w:bookmarkEnd w:id="4320"/>
    </w:p>
    <w:p>
      <w:r>
        <w:t/>
      </w:r>
    </w:p>
    <w:p>
      <w:pPr>
        <w:sectPr>
          <w:footerReference r:id="rId787"/>
          <w:headerReference r:id="rId788" w:type="default"/>
          <w:type w:val="nextPage"/>
          <w:pgSz w:w="21240" w:h="31680"/>
          <w:pgMar w:left="2600" w:top="1820" w:right="2600" w:bottom="1820" w:header="1520" w:footer="1520"/>
          <w:cols w:num="1"/>
        </w:sectPr>
      </w:pPr>
    </w:p>
    <w:p>
      <w:pPr>
        <w:pageBreakBefore w:val="off"/>
        <w:tabs/>
        <w:wordWrap w:val="off"/>
        <w:spacing w:before="0" w:after="0" w:line="600" w:lineRule="atLeast"/>
        <w:ind w:left="0" w:right="980"/>
        <w:jc w:val="right"/>
        <w:textAlignment w:val="baseline"/>
        <w:rPr>
          <w:sz w:val="44"/>
        </w:rPr>
      </w:pPr>
      <w:bookmarkStart w:name="" w:id="4321"/>
      <w:r>
        <w:rPr>
          <w:rFonts w:ascii="黑体" w:hAnsi="黑体" w:cs="黑体" w:eastAsia="黑体"/>
          <w:sz w:val="44"/>
          <w:spacing w:val="0"/>
          <w:color w:val="000000"/>
          <w:b w:val="on"/>
          <w:i w:val="off"/>
        </w:rPr>
        <w:t>第七章本体论的判定</w:t>
      </w:r>
      <w:bookmarkEnd w:id="4321"/>
    </w:p>
    <w:p>
      <w:pPr>
        <w:pageBreakBefore w:val="off"/>
        <w:tabs/>
        <w:wordWrap w:val="off"/>
        <w:spacing w:before="0" w:after="0" w:line="500" w:lineRule="exact"/>
        <w:ind w:left="0" w:right="0"/>
        <w:jc w:val="right"/>
        <w:textAlignment w:val="baseline"/>
        <w:rPr>
          <w:sz w:val="44"/>
        </w:rPr>
      </w:pPr>
      <w:bookmarkStart w:name="" w:id="4322"/>
      <w:r>
        <w:rPr>
          <w:rFonts w:ascii="宋体" w:hAnsi="宋体" w:cs="宋体" w:eastAsia="宋体"/>
          <w:sz w:val="44"/>
          <w:spacing w:val="0"/>
          <w:color w:val="000000"/>
          <w:b w:val="off"/>
          <w:i w:val="off"/>
        </w:rPr>
        <w:t/>
      </w:r>
      <w:bookmarkEnd w:id="4322"/>
    </w:p>
    <w:p>
      <w:pPr>
        <w:pageBreakBefore w:val="off"/>
        <w:tabs/>
        <w:wordWrap w:val="off"/>
        <w:spacing w:before="0" w:after="0" w:line="880" w:lineRule="atLeast"/>
        <w:ind w:left="20" w:right="100"/>
        <w:jc w:val="both"/>
        <w:textAlignment w:val="baseline"/>
        <w:rPr>
          <w:sz w:val="52"/>
        </w:rPr>
      </w:pPr>
      <w:bookmarkStart w:name="" w:id="4323"/>
      <w:r>
        <w:rPr>
          <w:rFonts w:ascii="宋体" w:hAnsi="宋体" w:cs="宋体" w:eastAsia="宋体"/>
          <w:sz w:val="52"/>
          <w:spacing w:val="0"/>
          <w:color w:val="000000"/>
          <w:b w:val="off"/>
          <w:i w:val="off"/>
        </w:rPr>
        <w:t>仅仅是对象的经济。正如在第48节末尾我们对物理对象表示偏爱那</w:t>
      </w:r>
      <w:r>
        <w:rPr>
          <w:rFonts w:ascii="宋体" w:hAnsi="宋体" w:cs="宋体" w:eastAsia="宋体"/>
          <w:sz w:val="52"/>
          <w:spacing w:val="0"/>
          <w:color w:val="000000"/>
          <w:b w:val="off"/>
          <w:i w:val="off"/>
        </w:rPr>
        <w:t>样，我们也可以同样的方式偏爱某些对象而非其他对象，即它们在其</w:t>
      </w:r>
      <w:r>
        <w:rPr>
          <w:rFonts w:ascii="宋体" w:hAnsi="宋体" w:cs="宋体" w:eastAsia="宋体"/>
          <w:sz w:val="52"/>
          <w:spacing w:val="0"/>
          <w:color w:val="000000"/>
          <w:b w:val="off"/>
          <w:i w:val="off"/>
        </w:rPr>
        <w:t>中被当做对象的那些有代表性的语句可能与感觉刺激有相对紧密的</w:t>
      </w:r>
      <w:r>
        <w:rPr>
          <w:rFonts w:ascii="宋体" w:hAnsi="宋体" w:cs="宋体" w:eastAsia="宋体"/>
          <w:sz w:val="52"/>
          <w:spacing w:val="0"/>
          <w:color w:val="000000"/>
          <w:b w:val="off"/>
          <w:i w:val="off"/>
        </w:rPr>
        <w:t>联系。</w:t>
      </w:r>
      <w:bookmarkEnd w:id="4323"/>
    </w:p>
    <w:p>
      <w:pPr>
        <w:pageBreakBefore w:val="off"/>
        <w:tabs/>
        <w:wordWrap w:val="off"/>
        <w:spacing w:before="0" w:after="0" w:line="880" w:lineRule="atLeast"/>
        <w:ind w:left="20" w:right="60" w:firstLine="1040"/>
        <w:jc w:val="both"/>
        <w:textAlignment w:val="baseline"/>
        <w:rPr>
          <w:sz w:val="52"/>
        </w:rPr>
      </w:pPr>
      <w:bookmarkStart w:name="" w:id="4324"/>
      <w:r>
        <w:rPr>
          <w:rFonts w:ascii="宋体" w:hAnsi="宋体" w:cs="宋体" w:eastAsia="宋体"/>
          <w:sz w:val="52"/>
          <w:spacing w:val="0"/>
          <w:color w:val="000000"/>
          <w:b w:val="off"/>
          <w:i w:val="off"/>
        </w:rPr>
        <w:t>我们已经研究了承认物理对象和类的好处（见第48节），虽然对</w:t>
      </w:r>
      <w:r>
        <w:rPr>
          <w:rFonts w:ascii="宋体" w:hAnsi="宋体" w:cs="宋体" w:eastAsia="宋体"/>
          <w:sz w:val="52"/>
          <w:spacing w:val="0"/>
          <w:color w:val="000000"/>
          <w:b w:val="off"/>
          <w:i w:val="off"/>
        </w:rPr>
        <w:t>于类还有待作进一步的研究（见第55节）。我们也考察了对属性和命</w:t>
      </w:r>
      <w:r>
        <w:rPr>
          <w:rFonts w:ascii="宋体" w:hAnsi="宋体" w:cs="宋体" w:eastAsia="宋体"/>
          <w:sz w:val="52"/>
          <w:spacing w:val="0"/>
          <w:color w:val="000000"/>
          <w:b w:val="off"/>
          <w:i w:val="off"/>
        </w:rPr>
        <w:t>题的要求与困难（见第42节以下诸节）以及为感觉材料辩护的理由</w:t>
      </w:r>
      <w:r>
        <w:rPr>
          <w:rFonts w:ascii="宋体" w:hAnsi="宋体" w:cs="宋体" w:eastAsia="宋体"/>
          <w:sz w:val="52"/>
          <w:spacing w:val="0"/>
          <w:color w:val="000000"/>
          <w:b w:val="off"/>
          <w:i w:val="off"/>
        </w:rPr>
        <w:t>之不足（见第1节和第 48节）。最后，极端的情况是关于缘故</w:t>
      </w:r>
      <w:r>
        <w:rPr>
          <w:rFonts w:ascii="宋体" w:hAnsi="宋体" w:cs="宋体" w:eastAsia="宋体"/>
          <w:sz w:val="52"/>
          <w:spacing w:val="0"/>
          <w:color w:val="000000"/>
          <w:b w:val="off"/>
          <w:i w:val="off"/>
        </w:rPr>
        <w:t>(sake)和利益(behalves)的例子。没有人需要这些，但为排除它们</w:t>
      </w:r>
      <w:r>
        <w:rPr>
          <w:rFonts w:ascii="宋体" w:hAnsi="宋体" w:cs="宋体" w:eastAsia="宋体"/>
          <w:sz w:val="52"/>
          <w:spacing w:val="0"/>
          <w:color w:val="000000"/>
          <w:b w:val="off"/>
          <w:i w:val="off"/>
        </w:rPr>
        <w:t>而做的论证的形式是有益的。“缘故”和“利益”只在“为……的缘</w:t>
      </w:r>
      <w:r>
        <w:rPr>
          <w:rFonts w:ascii="宋体" w:hAnsi="宋体" w:cs="宋体" w:eastAsia="宋体"/>
          <w:sz w:val="52"/>
          <w:spacing w:val="0"/>
          <w:color w:val="000000"/>
          <w:b w:val="off"/>
          <w:i w:val="off"/>
        </w:rPr>
        <w:t>故”(for the sake of)和“以……的利益”(in behalf of)这些惯用语</w:t>
      </w:r>
      <w:r>
        <w:rPr>
          <w:rFonts w:ascii="宋体" w:hAnsi="宋体" w:cs="宋体" w:eastAsia="宋体"/>
          <w:sz w:val="52"/>
          <w:spacing w:val="0"/>
          <w:color w:val="000000"/>
          <w:b w:val="off"/>
          <w:i w:val="off"/>
        </w:rPr>
        <w:t>及其各种变体中才有其用处；因此，这些惯用语可以像简单介词那样</w:t>
      </w:r>
      <w:r>
        <w:rPr>
          <w:rFonts w:ascii="宋体" w:hAnsi="宋体" w:cs="宋体" w:eastAsia="宋体"/>
          <w:sz w:val="52"/>
          <w:spacing w:val="0"/>
          <w:color w:val="000000"/>
          <w:b w:val="off"/>
          <w:i w:val="off"/>
        </w:rPr>
        <w:t>被撇开而不做分析（从标准记法的观点看，介词通常又都是被一股脑</w:t>
      </w:r>
      <w:r>
        <w:rPr>
          <w:rFonts w:ascii="宋体" w:hAnsi="宋体" w:cs="宋体" w:eastAsia="宋体"/>
          <w:sz w:val="52"/>
          <w:spacing w:val="0"/>
          <w:color w:val="000000"/>
          <w:b w:val="off"/>
          <w:i w:val="off"/>
        </w:rPr>
        <w:t>地塞进关系词；见第22节)。</w:t>
      </w:r>
      <w:bookmarkEnd w:id="4324"/>
    </w:p>
    <w:p>
      <w:pPr>
        <w:pageBreakBefore w:val="off"/>
        <w:tabs/>
        <w:wordWrap w:val="off"/>
        <w:spacing w:before="0" w:after="0" w:line="880" w:lineRule="atLeast"/>
        <w:ind w:left="20" w:right="40" w:firstLine="1040"/>
        <w:jc w:val="both"/>
        <w:textAlignment w:val="baseline"/>
        <w:rPr>
          <w:sz w:val="52"/>
        </w:rPr>
      </w:pPr>
      <w:bookmarkStart w:name="" w:id="4325"/>
      <w:r>
        <w:rPr>
          <w:rFonts w:ascii="宋体" w:hAnsi="宋体" w:cs="宋体" w:eastAsia="宋体"/>
          <w:sz w:val="52"/>
          <w:spacing w:val="0"/>
          <w:color w:val="000000"/>
          <w:b w:val="off"/>
          <w:i w:val="off"/>
        </w:rPr>
        <w:t>度量单位与缘故和利益有点类似。“英里”(mile)、“分钟”(mi-</w:t>
      </w:r>
      <w:r>
        <w:rPr>
          <w:rFonts w:ascii="宋体" w:hAnsi="宋体" w:cs="宋体" w:eastAsia="宋体"/>
          <w:sz w:val="52"/>
          <w:spacing w:val="0"/>
          <w:color w:val="000000"/>
          <w:b w:val="off"/>
          <w:i w:val="off"/>
        </w:rPr>
        <w:t>nute)、“华氏度”(degree Fahrenheit)等都跟“缘故”和“利益”一</w:t>
      </w:r>
      <w:r>
        <w:rPr>
          <w:rFonts w:ascii="宋体" w:hAnsi="宋体" w:cs="宋体" w:eastAsia="宋体"/>
          <w:sz w:val="52"/>
          <w:spacing w:val="0"/>
          <w:color w:val="000000"/>
          <w:b w:val="off"/>
          <w:i w:val="off"/>
        </w:rPr>
        <w:t>样，是有缺陷的名词：它们通常只用于可做有限选择的惯用词位置。</w:t>
      </w:r>
      <w:r>
        <w:rPr>
          <w:rFonts w:ascii="宋体" w:hAnsi="宋体" w:cs="宋体" w:eastAsia="宋体"/>
          <w:sz w:val="52"/>
          <w:spacing w:val="0"/>
          <w:color w:val="000000"/>
          <w:b w:val="off"/>
          <w:i w:val="off"/>
        </w:rPr>
        <w:t>这些语词的缺陷，尽管不像“缘故”和“利益”的缺陷那么极端，但</w:t>
      </w:r>
      <w:r>
        <w:rPr>
          <w:rFonts w:ascii="宋体" w:hAnsi="宋体" w:cs="宋体" w:eastAsia="宋体"/>
          <w:sz w:val="52"/>
          <w:spacing w:val="0"/>
          <w:color w:val="000000"/>
          <w:b w:val="off"/>
          <w:i w:val="off"/>
        </w:rPr>
        <w:t>在下面这样一些荒唐的提问中很容易暴露出来，例如，英里之间相同</w:t>
      </w:r>
      <w:r>
        <w:rPr>
          <w:rFonts w:ascii="宋体" w:hAnsi="宋体" w:cs="宋体" w:eastAsia="宋体"/>
          <w:sz w:val="52"/>
          <w:spacing w:val="0"/>
          <w:color w:val="000000"/>
          <w:b w:val="off"/>
          <w:i w:val="off"/>
        </w:rPr>
        <w:t>吗？如果相同，它们怎么会被认为有许多呢？如果不可能有许多，那</w:t>
      </w:r>
      <w:r>
        <w:rPr>
          <w:rFonts w:ascii="宋体" w:hAnsi="宋体" w:cs="宋体" w:eastAsia="宋体"/>
          <w:sz w:val="52"/>
          <w:spacing w:val="0"/>
          <w:color w:val="000000"/>
          <w:b w:val="off"/>
          <w:i w:val="off"/>
        </w:rPr>
        <w:t>么，波士顿与纽约之间有200英里又是怎么回事呢？</w:t>
      </w:r>
      <w:bookmarkEnd w:id="4325"/>
    </w:p>
    <w:p>
      <w:pPr>
        <w:pageBreakBefore w:val="off"/>
        <w:tabs/>
        <w:wordWrap w:val="off"/>
        <w:spacing w:before="0" w:after="0" w:line="880" w:lineRule="atLeast"/>
        <w:ind w:left="20" w:right="0" w:firstLine="1040"/>
        <w:jc w:val="both"/>
        <w:textAlignment w:val="baseline"/>
        <w:rPr>
          <w:sz w:val="52"/>
        </w:rPr>
      </w:pPr>
      <w:bookmarkStart w:name="" w:id="4326"/>
      <w:r>
        <w:rPr>
          <w:rFonts w:ascii="宋体" w:hAnsi="宋体" w:cs="宋体" w:eastAsia="宋体"/>
          <w:sz w:val="52"/>
          <w:spacing w:val="0"/>
          <w:color w:val="000000"/>
          <w:b w:val="off"/>
          <w:i w:val="off"/>
        </w:rPr>
        <w:t>有关属性或命题的同一性问题，从表面上看，还没有英里的同一</w:t>
      </w:r>
      <w:r>
        <w:rPr>
          <w:rFonts w:ascii="宋体" w:hAnsi="宋体" w:cs="宋体" w:eastAsia="宋体"/>
          <w:sz w:val="52"/>
          <w:spacing w:val="0"/>
          <w:color w:val="000000"/>
          <w:b w:val="off"/>
          <w:i w:val="off"/>
        </w:rPr>
        <w:t>性那么荒唐。然而，缺乏属性和命题的同一性标准仍可以同样看做</w:t>
      </w:r>
      <w:r>
        <w:rPr>
          <w:rFonts w:ascii="宋体" w:hAnsi="宋体" w:cs="宋体" w:eastAsia="宋体"/>
          <w:sz w:val="52"/>
          <w:spacing w:val="0"/>
          <w:color w:val="000000"/>
          <w:b w:val="off"/>
          <w:i w:val="off"/>
        </w:rPr>
        <w:t>“属性”和“命题”有缺陷的例子。但不管多么不成功，哲学家们还</w:t>
      </w:r>
      <w:r>
        <w:rPr>
          <w:rFonts w:ascii="宋体" w:hAnsi="宋体" w:cs="宋体" w:eastAsia="宋体"/>
          <w:sz w:val="52"/>
          <w:spacing w:val="0"/>
          <w:color w:val="000000"/>
          <w:b w:val="off"/>
          <w:i w:val="off"/>
        </w:rPr>
        <w:t>是通过制定一个同一性的标准，着手弥补这一缺陷，因为他们相信，</w:t>
      </w:r>
      <w:r>
        <w:rPr>
          <w:rFonts w:ascii="宋体" w:hAnsi="宋体" w:cs="宋体" w:eastAsia="宋体"/>
          <w:sz w:val="52"/>
          <w:spacing w:val="0"/>
          <w:color w:val="000000"/>
          <w:b w:val="off"/>
          <w:i w:val="off"/>
        </w:rPr>
        <w:t>从系统的效用或别的方面来看，将“属性”和“命题”作为完全合格</w:t>
      </w:r>
      <w:r>
        <w:rPr>
          <w:rFonts w:ascii="宋体" w:hAnsi="宋体" w:cs="宋体" w:eastAsia="宋体"/>
          <w:sz w:val="52"/>
          <w:spacing w:val="0"/>
          <w:color w:val="000000"/>
          <w:b w:val="off"/>
          <w:i w:val="off"/>
        </w:rPr>
        <w:t>的词项，从而将属性和命题纳入论域，是有好处的。这个做法的功过</w:t>
      </w:r>
      <w:r>
        <w:rPr>
          <w:rFonts w:ascii="宋体" w:hAnsi="宋体" w:cs="宋体" w:eastAsia="宋体"/>
          <w:sz w:val="52"/>
          <w:spacing w:val="0"/>
          <w:color w:val="000000"/>
          <w:b w:val="off"/>
          <w:i w:val="off"/>
        </w:rPr>
        <w:t>如何是可以争论的，而且我们一直在争论。“英里”、“华氏度”等例</w:t>
      </w:r>
      <w:bookmarkEnd w:id="4326"/>
    </w:p>
    <w:p>
      <w:pPr>
        <w:pageBreakBefore w:val="off"/>
        <w:tabs/>
        <w:wordWrap w:val="off"/>
        <w:spacing w:before="0" w:after="0" w:line="620" w:lineRule="atLeast"/>
        <w:ind w:left="0" w:right="0"/>
        <w:jc w:val="right"/>
        <w:textAlignment w:val="baseline"/>
        <w:rPr>
          <w:sz w:val="46"/>
        </w:rPr>
      </w:pPr>
      <w:bookmarkStart w:name="" w:id="4327"/>
      <w:r>
        <w:rPr>
          <w:rFonts w:ascii="黑体" w:hAnsi="黑体" w:cs="黑体" w:eastAsia="黑体"/>
          <w:sz w:val="46"/>
          <w:spacing w:val="0"/>
          <w:color w:val="000000"/>
          <w:b w:val="off"/>
          <w:i w:val="off"/>
        </w:rPr>
        <w:t>279</w:t>
      </w:r>
      <w:bookmarkEnd w:id="4327"/>
    </w:p>
    <w:p>
      <w:r>
        <w:t/>
      </w:r>
    </w:p>
    <w:p>
      <w:pPr>
        <w:sectPr>
          <w:footerReference r:id="rId789"/>
          <w:headerReference r:id="rId790" w:type="default"/>
          <w:type w:val="nextPage"/>
          <w:pgSz w:w="21240" w:h="31680"/>
          <w:pgMar w:left="2580" w:top="2280" w:right="2580" w:bottom="2280" w:header="1980" w:footer="1980"/>
          <w:cols w:num="1"/>
        </w:sectPr>
      </w:pPr>
    </w:p>
    <w:p>
      <w:pPr>
        <w:pageBreakBefore w:val="off"/>
        <w:tabs/>
        <w:wordWrap w:val="off"/>
        <w:spacing w:before="600" w:after="0" w:line="580" w:lineRule="atLeast"/>
        <w:ind w:left="2040" w:right="0"/>
        <w:jc w:val="both"/>
        <w:textAlignment w:val="baseline"/>
        <w:rPr>
          <w:sz w:val="42"/>
        </w:rPr>
      </w:pPr>
      <w:bookmarkStart w:name="" w:id="4328"/>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2019300</wp:posOffset>
            </wp:positionH>
            <wp:positionV relativeFrom="paragraph">
              <wp:posOffset>12700</wp:posOffset>
            </wp:positionV>
            <wp:extent cx="444500" cy="787400"/>
            <wp:wrapNone/>
            <wp:docPr id="470" name="Drawing 470"/>
            <a:graphic xmlns:a="http://schemas.openxmlformats.org/drawingml/2006/main">
              <a:graphicData uri="http://schemas.openxmlformats.org/drawingml/2006/picture">
                <pic:pic xmlns:pic="http://schemas.openxmlformats.org/drawingml/2006/picture">
                  <pic:nvPicPr>
                    <pic:cNvPr id="0" name="Picture 469"/>
                    <pic:cNvPicPr>
                      <a:picLocks noChangeAspect="true"/>
                    </pic:cNvPicPr>
                  </pic:nvPicPr>
                  <pic:blipFill>
                    <a:blip r:embed="rId176"/>
                    <a:stretch>
                      <a:fillRect/>
                    </a:stretch>
                  </pic:blipFill>
                  <pic:spPr>
                    <a:xfrm>
                      <a:off x="0" y="0"/>
                      <a:ext cx="444500" cy="787400"/>
                    </a:xfrm>
                    <a:prstGeom prst="rect">
                      <a:avLst/>
                    </a:prstGeom>
                  </pic:spPr>
                </pic:pic>
              </a:graphicData>
            </a:graphic>
          </wp:anchor>
        </w:drawing>
      </w:r>
      <w:bookmarkEnd w:id="4328"/>
    </w:p>
    <w:p>
      <w:pPr>
        <w:pageBreakBefore w:val="off"/>
        <w:tabs/>
        <w:wordWrap w:val="off"/>
        <w:spacing w:before="0" w:after="0" w:line="500" w:lineRule="exact"/>
        <w:ind w:left="0" w:right="0"/>
        <w:jc w:val="both"/>
        <w:textAlignment w:val="baseline"/>
        <w:rPr>
          <w:sz w:val="42"/>
        </w:rPr>
      </w:pPr>
      <w:bookmarkStart w:name="" w:id="4329"/>
      <w:r>
        <w:rPr>
          <w:rFonts w:ascii="宋体" w:hAnsi="宋体" w:cs="宋体" w:eastAsia="宋体"/>
          <w:sz w:val="42"/>
          <w:spacing w:val="0"/>
          <w:color w:val="000000"/>
          <w:b w:val="off"/>
          <w:i w:val="off"/>
        </w:rPr>
        <w:t/>
      </w:r>
      <w:bookmarkEnd w:id="4329"/>
    </w:p>
    <w:p>
      <w:pPr>
        <w:pageBreakBefore w:val="off"/>
        <w:tabs/>
        <w:wordWrap w:val="off"/>
        <w:spacing w:before="0" w:after="0" w:line="980" w:lineRule="atLeast"/>
        <w:ind w:left="1300" w:right="140" w:firstLine="60"/>
        <w:jc w:val="both"/>
        <w:textAlignment w:val="baseline"/>
        <w:rPr>
          <w:sz w:val="53"/>
        </w:rPr>
      </w:pPr>
      <w:bookmarkStart w:name="" w:id="4330"/>
      <w:r>
        <w:rPr>
          <w:rFonts w:ascii="宋体" w:hAnsi="宋体" w:cs="宋体" w:eastAsia="宋体"/>
          <w:sz w:val="53"/>
          <w:spacing w:val="0"/>
          <w:color w:val="000000"/>
          <w:b w:val="off"/>
          <w:i w:val="off"/>
        </w:rPr>
        <w:t>子是比较明显的：使度量单位接受量化变元，是没有什么意义的。我</w:t>
      </w:r>
      <w:r>
        <w:rPr>
          <w:rFonts w:ascii="宋体" w:hAnsi="宋体" w:cs="宋体" w:eastAsia="宋体"/>
          <w:sz w:val="53"/>
          <w:spacing w:val="0"/>
          <w:color w:val="000000"/>
          <w:b w:val="off"/>
          <w:i w:val="off"/>
        </w:rPr>
        <w:t>们可以将这些名词适当地安排为关系词“英里的长度”(length in</w:t>
      </w:r>
      <w:r>
        <w:rPr>
          <w:rFonts w:ascii="TimesNewRoman" w:hAnsi="TimesNewRoman" w:cs="TimesNewRoman" w:eastAsia="TimesNewRoman"/>
          <w:sz w:val="53"/>
          <w:spacing w:val="0"/>
          <w:color w:val="000000"/>
          <w:b w:val="off"/>
          <w:i w:val="off"/>
        </w:rPr>
        <w:t>miles)、“华氏度的温度”(temperature in degrees Fahrenheit)的一</w:t>
      </w:r>
      <w:r>
        <w:rPr>
          <w:rFonts w:ascii="宋体" w:hAnsi="宋体" w:cs="宋体" w:eastAsia="宋体"/>
          <w:sz w:val="53"/>
          <w:spacing w:val="0"/>
          <w:color w:val="000000"/>
          <w:b w:val="off"/>
          <w:i w:val="off"/>
        </w:rPr>
        <w:t>部分。[12]</w:t>
      </w:r>
      <w:bookmarkEnd w:id="4330"/>
    </w:p>
    <w:p>
      <w:pPr>
        <w:pageBreakBefore w:val="off"/>
        <w:tabs/>
        <w:wordWrap w:val="off"/>
        <w:spacing w:before="0" w:after="0" w:line="980" w:lineRule="atLeast"/>
        <w:ind w:left="1200" w:right="160" w:hanging="1200"/>
        <w:jc w:val="both"/>
        <w:textAlignment w:val="baseline"/>
        <w:rPr>
          <w:sz w:val="53"/>
        </w:rPr>
      </w:pPr>
      <w:bookmarkStart w:name="" w:id="4331"/>
      <w:r>
        <w:rPr>
          <w:rFonts w:ascii="宋体" w:hAnsi="宋体" w:cs="宋体" w:eastAsia="宋体"/>
          <w:sz w:val="53"/>
          <w:spacing w:val="0"/>
          <w:color w:val="000000"/>
          <w:b w:val="off"/>
          <w:i w:val="off"/>
        </w:rPr>
        <w:t>245</w:t>
      </w:r>
      <w:r>
        <w:rPr>
          <w:rFonts w:ascii="宋体" w:hAnsi="宋体" w:cs="宋体" w:eastAsia="宋体"/>
          <w:sz w:val="53"/>
          <w:spacing w:val="0"/>
          <w:color w:val="000000"/>
          <w:b w:val="off"/>
          <w:i w:val="off"/>
        </w:rPr>
        <w:t xml:space="preserve">     正如关系词“作者”(author)适用于与这本和那本书有关的这</w:t>
      </w:r>
      <w:r>
        <w:rPr>
          <w:rFonts w:ascii="宋体" w:hAnsi="宋体" w:cs="宋体" w:eastAsia="宋体"/>
          <w:sz w:val="53"/>
          <w:spacing w:val="0"/>
          <w:color w:val="000000"/>
          <w:b w:val="off"/>
          <w:i w:val="off"/>
        </w:rPr>
        <w:t>个人和那个人一样，“英里的长度”也应被理解为适用于与这个和那</w:t>
      </w:r>
      <w:r>
        <w:rPr>
          <w:rFonts w:ascii="宋体" w:hAnsi="宋体" w:cs="宋体" w:eastAsia="宋体"/>
          <w:sz w:val="53"/>
          <w:spacing w:val="0"/>
          <w:color w:val="000000"/>
          <w:b w:val="off"/>
          <w:i w:val="off"/>
        </w:rPr>
        <w:t>个物体或地区有关的这个和那个数。于是，我们现在不说“曼哈顿的</w:t>
      </w:r>
      <w:r>
        <w:rPr>
          <w:rFonts w:ascii="宋体" w:hAnsi="宋体" w:cs="宋体" w:eastAsia="宋体"/>
          <w:sz w:val="53"/>
          <w:spacing w:val="0"/>
          <w:color w:val="000000"/>
          <w:b w:val="off"/>
          <w:i w:val="off"/>
        </w:rPr>
        <w:t>长度=11英里”，而是说“曼哈顿的英里长度=11”(形式为“b的</w:t>
      </w:r>
      <w:r>
        <w:rPr>
          <w:rFonts w:ascii="宋体" w:hAnsi="宋体" w:cs="宋体" w:eastAsia="宋体"/>
          <w:sz w:val="53"/>
          <w:spacing w:val="0"/>
          <w:color w:val="000000"/>
          <w:b w:val="off"/>
          <w:i w:val="off"/>
        </w:rPr>
        <w:t>F=a”)，或者“11是曼哈顿的英里长度”(形式为“Fab”)。</w:t>
      </w:r>
      <w:bookmarkEnd w:id="4331"/>
    </w:p>
    <w:p>
      <w:pPr>
        <w:pageBreakBefore w:val="off"/>
        <w:tabs/>
        <w:wordWrap w:val="off"/>
        <w:spacing w:before="0" w:after="0" w:line="980" w:lineRule="atLeast"/>
        <w:ind w:left="1300" w:right="140" w:firstLine="1020"/>
        <w:jc w:val="both"/>
        <w:textAlignment w:val="baseline"/>
        <w:rPr>
          <w:sz w:val="53"/>
        </w:rPr>
      </w:pPr>
      <w:bookmarkStart w:name="" w:id="4332"/>
      <w:r>
        <w:rPr>
          <w:rFonts w:ascii="宋体" w:hAnsi="宋体" w:cs="宋体" w:eastAsia="宋体"/>
          <w:sz w:val="53"/>
          <w:spacing w:val="0"/>
          <w:color w:val="000000"/>
          <w:b w:val="off"/>
          <w:i w:val="off"/>
        </w:rPr>
        <w:t>这样我们就可以承认数是对象了。因为数字“11”在这里像“曼</w:t>
      </w:r>
      <w:r>
        <w:rPr>
          <w:rFonts w:ascii="宋体" w:hAnsi="宋体" w:cs="宋体" w:eastAsia="宋体"/>
          <w:sz w:val="53"/>
          <w:spacing w:val="0"/>
          <w:color w:val="000000"/>
          <w:b w:val="off"/>
          <w:i w:val="off"/>
        </w:rPr>
        <w:t>哈顿”一样是作为单独词项出现的。如果我们像在第五章那样通过消</w:t>
      </w:r>
      <w:r>
        <w:rPr>
          <w:rFonts w:ascii="宋体" w:hAnsi="宋体" w:cs="宋体" w:eastAsia="宋体"/>
          <w:sz w:val="53"/>
          <w:spacing w:val="0"/>
          <w:color w:val="000000"/>
          <w:b w:val="off"/>
          <w:i w:val="off"/>
        </w:rPr>
        <w:t>除单独词项，推至最小限度的标准记法，我们就会看到我们的量词准</w:t>
      </w:r>
      <w:r>
        <w:rPr>
          <w:rFonts w:ascii="宋体" w:hAnsi="宋体" w:cs="宋体" w:eastAsia="宋体"/>
          <w:sz w:val="53"/>
          <w:spacing w:val="0"/>
          <w:color w:val="000000"/>
          <w:b w:val="off"/>
          <w:i w:val="off"/>
        </w:rPr>
        <w:t>确无误地要求这个数和这个岛：</w:t>
      </w:r>
      <w:bookmarkEnd w:id="4332"/>
    </w:p>
    <w:p>
      <w:pPr>
        <w:pageBreakBefore w:val="off"/>
        <w:tabs/>
        <w:wordWrap w:val="off"/>
        <w:spacing w:before="740" w:after="0" w:line="980" w:lineRule="atLeast"/>
        <w:ind w:left="2400" w:right="1160" w:firstLine="1020"/>
        <w:jc w:val="both"/>
        <w:textAlignment w:val="baseline"/>
        <w:rPr>
          <w:sz w:val="53"/>
        </w:rPr>
      </w:pPr>
      <w:bookmarkStart w:name="" w:id="4333"/>
      <w:r>
        <w:rPr>
          <w:rFonts w:ascii="宋体" w:hAnsi="宋体" w:cs="宋体" w:eastAsia="宋体"/>
          <w:sz w:val="53"/>
          <w:spacing w:val="0"/>
          <w:color w:val="000000"/>
          <w:b w:val="off"/>
          <w:i w:val="off"/>
        </w:rPr>
        <w:t>(∃x)(∃y)(x是11, y是曼哈顿， x是y的英里长</w:t>
      </w:r>
      <w:r>
        <w:rPr>
          <w:rFonts w:ascii="宋体" w:hAnsi="宋体" w:cs="宋体" w:eastAsia="宋体"/>
          <w:sz w:val="53"/>
          <w:spacing w:val="0"/>
          <w:color w:val="000000"/>
          <w:b w:val="off"/>
          <w:i w:val="off"/>
        </w:rPr>
        <w:t>度)。</w:t>
      </w:r>
      <w:bookmarkEnd w:id="4333"/>
    </w:p>
    <w:p>
      <w:pPr>
        <w:pageBreakBefore w:val="off"/>
        <w:tabs/>
        <w:wordWrap w:val="off"/>
        <w:spacing w:before="660" w:after="0" w:line="980" w:lineRule="atLeast"/>
        <w:ind w:left="1300" w:right="80" w:firstLine="1020"/>
        <w:jc w:val="both"/>
        <w:textAlignment w:val="baseline"/>
        <w:rPr>
          <w:sz w:val="53"/>
        </w:rPr>
      </w:pPr>
      <w:bookmarkStart w:name="" w:id="4334"/>
      <w:r>
        <w:rPr>
          <w:rFonts w:ascii="宋体" w:hAnsi="宋体" w:cs="宋体" w:eastAsia="宋体"/>
          <w:sz w:val="53"/>
          <w:spacing w:val="0"/>
          <w:color w:val="000000"/>
          <w:b w:val="off"/>
          <w:i w:val="off"/>
        </w:rPr>
        <w:t>确实，我们可以期望数不是仅在这一个例子中作为变元的值为人</w:t>
      </w:r>
      <w:r>
        <w:rPr>
          <w:rFonts w:ascii="宋体" w:hAnsi="宋体" w:cs="宋体" w:eastAsia="宋体"/>
          <w:sz w:val="53"/>
          <w:spacing w:val="0"/>
          <w:color w:val="000000"/>
          <w:b w:val="off"/>
          <w:i w:val="off"/>
        </w:rPr>
        <w:t>们所需要；它们几乎是与类一样有用的。</w:t>
      </w:r>
      <w:bookmarkEnd w:id="4334"/>
    </w:p>
    <w:p>
      <w:pPr>
        <w:pageBreakBefore w:val="off"/>
        <w:tabs/>
        <w:wordWrap w:val="off"/>
        <w:spacing w:before="0" w:after="0" w:line="980" w:lineRule="atLeast"/>
        <w:ind w:left="1300" w:right="0" w:firstLine="1020"/>
        <w:jc w:val="both"/>
        <w:textAlignment w:val="baseline"/>
        <w:rPr>
          <w:sz w:val="53"/>
        </w:rPr>
      </w:pPr>
      <w:bookmarkStart w:name="" w:id="4335"/>
      <w:r>
        <w:rPr>
          <w:rFonts w:ascii="宋体" w:hAnsi="宋体" w:cs="宋体" w:eastAsia="宋体"/>
          <w:sz w:val="53"/>
          <w:spacing w:val="0"/>
          <w:color w:val="000000"/>
          <w:b w:val="off"/>
          <w:i w:val="off"/>
        </w:rPr>
        <w:t>在可能的具体对象(即未实现的可能性)中，我们还有另一类可</w:t>
      </w:r>
      <w:r>
        <w:rPr>
          <w:rFonts w:ascii="宋体" w:hAnsi="宋体" w:cs="宋体" w:eastAsia="宋体"/>
          <w:sz w:val="53"/>
          <w:spacing w:val="0"/>
          <w:color w:val="000000"/>
          <w:b w:val="off"/>
          <w:i w:val="off"/>
        </w:rPr>
        <w:t>疑对象，它们的可疑性使它们至少像属性和命题的例子那样有充足的</w:t>
      </w:r>
      <w:r>
        <w:rPr>
          <w:rFonts w:ascii="宋体" w:hAnsi="宋体" w:cs="宋体" w:eastAsia="宋体"/>
          <w:sz w:val="53"/>
          <w:spacing w:val="0"/>
          <w:color w:val="000000"/>
          <w:b w:val="off"/>
          <w:i w:val="off"/>
        </w:rPr>
        <w:t>理由被归入有缺陷的名词。这里也有关于同一性的困惑，而且比内涵</w:t>
      </w:r>
      <w:r>
        <w:rPr>
          <w:rFonts w:ascii="宋体" w:hAnsi="宋体" w:cs="宋体" w:eastAsia="宋体"/>
          <w:sz w:val="53"/>
          <w:spacing w:val="0"/>
          <w:color w:val="000000"/>
          <w:b w:val="off"/>
          <w:i w:val="off"/>
        </w:rPr>
        <w:t>的情形更突出(见第8节)。即使当一个位置是确定的，如在“位于</w:t>
      </w:r>
      <w:r>
        <w:rPr>
          <w:rFonts w:ascii="宋体" w:hAnsi="宋体" w:cs="宋体" w:eastAsia="宋体"/>
          <w:sz w:val="53"/>
          <w:spacing w:val="0"/>
          <w:color w:val="000000"/>
          <w:b w:val="off"/>
          <w:i w:val="off"/>
        </w:rPr>
        <w:t>那个角落的那个可能的新教堂”、“位于那个角落的那个可能的旅馆”</w:t>
      </w:r>
      <w:r>
        <w:rPr>
          <w:rFonts w:ascii="宋体" w:hAnsi="宋体" w:cs="宋体" w:eastAsia="宋体"/>
          <w:sz w:val="53"/>
          <w:spacing w:val="0"/>
          <w:color w:val="000000"/>
          <w:b w:val="off"/>
          <w:i w:val="off"/>
        </w:rPr>
        <w:t>的例子中，位置的同一性也无法使可能的对象变得同一。幸亏我们能</w:t>
      </w:r>
      <w:r>
        <w:rPr>
          <w:rFonts w:ascii="宋体" w:hAnsi="宋体" w:cs="宋体" w:eastAsia="宋体"/>
          <w:sz w:val="53"/>
          <w:spacing w:val="0"/>
          <w:color w:val="000000"/>
          <w:b w:val="off"/>
          <w:i w:val="off"/>
        </w:rPr>
        <w:t>够绕过这些困难，办法是有时像在第8节中那样退到共相那里，更经</w:t>
      </w:r>
      <w:r>
        <w:rPr>
          <w:rFonts w:ascii="宋体" w:hAnsi="宋体" w:cs="宋体" w:eastAsia="宋体"/>
          <w:sz w:val="53"/>
          <w:spacing w:val="0"/>
          <w:color w:val="000000"/>
          <w:b w:val="off"/>
          <w:i w:val="off"/>
        </w:rPr>
        <w:t>常地则是将“可能的对象”中的“可能的”一词恰当地置入语境，从</w:t>
      </w:r>
      <w:r>
        <w:rPr>
          <w:rFonts w:ascii="宋体" w:hAnsi="宋体" w:cs="宋体" w:eastAsia="宋体"/>
          <w:sz w:val="53"/>
          <w:spacing w:val="0"/>
          <w:color w:val="000000"/>
          <w:b w:val="off"/>
          <w:i w:val="off"/>
        </w:rPr>
        <w:t>而不将“可能的对象”当做一个词项。一个关于可能的教堂的语句通</w:t>
      </w:r>
      <w:r>
        <w:rPr>
          <w:rFonts w:ascii="黑体" w:hAnsi="黑体" w:cs="黑体" w:eastAsia="黑体"/>
          <w:sz w:val="53"/>
          <w:spacing w:val="0"/>
          <w:color w:val="000000"/>
          <w:b w:val="off"/>
          <w:i w:val="off"/>
        </w:rPr>
        <w:t>280</w:t>
      </w:r>
      <w:bookmarkEnd w:id="4335"/>
    </w:p>
    <w:p>
      <w:r>
        <w:t/>
      </w:r>
    </w:p>
    <w:p>
      <w:pPr>
        <w:sectPr>
          <w:footerReference r:id="rId791"/>
          <w:headerReference r:id="rId792" w:type="default"/>
          <w:type w:val="nextPage"/>
          <w:pgSz w:w="21240" w:h="31680"/>
          <w:pgMar w:left="1960" w:top="1820" w:right="1960" w:bottom="1820" w:header="1520" w:footer="1520"/>
          <w:cols w:num="1"/>
        </w:sectPr>
      </w:pPr>
    </w:p>
    <w:p>
      <w:pPr>
        <w:pageBreakBefore w:val="off"/>
        <w:tabs/>
        <w:wordWrap w:val="off"/>
        <w:spacing w:before="580" w:after="0" w:line="940" w:lineRule="atLeast"/>
        <w:ind w:left="0" w:right="2040"/>
        <w:jc w:val="right"/>
        <w:textAlignment w:val="baseline"/>
        <w:rPr>
          <w:sz w:val="49"/>
        </w:rPr>
      </w:pPr>
      <w:bookmarkStart w:name="" w:id="4336"/>
      <w:r>
        <w:rPr>
          <w:rFonts w:ascii="黑体" w:hAnsi="黑体" w:cs="黑体" w:eastAsia="黑体"/>
          <w:sz w:val="49"/>
          <w:spacing w:val="0"/>
          <w:color w:val="000000"/>
          <w:u w:val="single"/>
          <w:b w:val="on"/>
          <w:i w:val="off"/>
        </w:rPr>
        <w:t xml:space="preserve">  第七章本体论的判定</w:t>
      </w:r>
      <w:r>
        <w:drawing>
          <wp:anchor allowOverlap="true" layoutInCell="true" locked="false" simplePos="false" behindDoc="true" relativeHeight="251659264" distL="0" distR="0" distT="0" distB="0">
            <wp:simplePos x="0" y="0"/>
            <wp:positionH relativeFrom="page">
              <wp:posOffset>10871200</wp:posOffset>
            </wp:positionH>
            <wp:positionV relativeFrom="paragraph">
              <wp:posOffset>342900</wp:posOffset>
            </wp:positionV>
            <wp:extent cx="381000" cy="660400"/>
            <wp:wrapNone/>
            <wp:docPr id="472" name="Drawing 472"/>
            <a:graphic xmlns:a="http://schemas.openxmlformats.org/drawingml/2006/main">
              <a:graphicData uri="http://schemas.openxmlformats.org/drawingml/2006/picture">
                <pic:pic xmlns:pic="http://schemas.openxmlformats.org/drawingml/2006/picture">
                  <pic:nvPicPr>
                    <pic:cNvPr id="0" name="Picture 471"/>
                    <pic:cNvPicPr>
                      <a:picLocks noChangeAspect="true"/>
                    </pic:cNvPicPr>
                  </pic:nvPicPr>
                  <pic:blipFill>
                    <a:blip r:embed="rId177"/>
                    <a:stretch>
                      <a:fillRect/>
                    </a:stretch>
                  </pic:blipFill>
                  <pic:spPr>
                    <a:xfrm>
                      <a:off x="0" y="0"/>
                      <a:ext cx="381000" cy="660400"/>
                    </a:xfrm>
                    <a:prstGeom prst="rect">
                      <a:avLst/>
                    </a:prstGeom>
                  </pic:spPr>
                </pic:pic>
              </a:graphicData>
            </a:graphic>
          </wp:anchor>
        </w:drawing>
      </w:r>
      <w:bookmarkEnd w:id="4336"/>
    </w:p>
    <w:p>
      <w:pPr>
        <w:pageBreakBefore w:val="off"/>
        <w:tabs/>
        <w:wordWrap w:val="off"/>
        <w:spacing w:before="500" w:after="0" w:line="940" w:lineRule="atLeast"/>
        <w:ind w:left="60" w:right="1300"/>
        <w:jc w:val="both"/>
        <w:textAlignment w:val="baseline"/>
        <w:rPr>
          <w:sz w:val="49"/>
        </w:rPr>
      </w:pPr>
      <w:bookmarkStart w:name="" w:id="4337"/>
      <w:r>
        <w:rPr>
          <w:rFonts w:ascii="宋体" w:hAnsi="宋体" w:cs="宋体" w:eastAsia="宋体"/>
          <w:sz w:val="49"/>
          <w:spacing w:val="0"/>
          <w:color w:val="000000"/>
          <w:b w:val="off"/>
          <w:i w:val="off"/>
        </w:rPr>
        <w:t>常可以令人满意地被义释为一个谈论教堂的语句，并作为一个整体，</w:t>
      </w:r>
      <w:r>
        <w:rPr>
          <w:rFonts w:ascii="宋体" w:hAnsi="宋体" w:cs="宋体" w:eastAsia="宋体"/>
          <w:sz w:val="49"/>
          <w:spacing w:val="0"/>
          <w:color w:val="000000"/>
          <w:b w:val="off"/>
          <w:i w:val="off"/>
        </w:rPr>
        <w:t>被可能性的模态算子所支配。人们也许仍要问，需要哪一类模态，如</w:t>
      </w:r>
      <w:r>
        <w:rPr>
          <w:rFonts w:ascii="宋体" w:hAnsi="宋体" w:cs="宋体" w:eastAsia="宋体"/>
          <w:sz w:val="49"/>
          <w:spacing w:val="0"/>
          <w:color w:val="000000"/>
          <w:b w:val="off"/>
          <w:i w:val="off"/>
        </w:rPr>
        <w:t>何理解它，如何处理这种或那种模态已经提出的其他问题。但是与谈</w:t>
      </w:r>
      <w:r>
        <w:rPr>
          <w:rFonts w:ascii="宋体" w:hAnsi="宋体" w:cs="宋体" w:eastAsia="宋体"/>
          <w:sz w:val="49"/>
          <w:spacing w:val="0"/>
          <w:color w:val="000000"/>
          <w:b w:val="off"/>
          <w:i w:val="off"/>
        </w:rPr>
        <w:t>论这类问题相比，谈论可能的对象，情况不会更佳。</w:t>
      </w:r>
      <w:bookmarkEnd w:id="4337"/>
    </w:p>
    <w:p>
      <w:pPr>
        <w:pageBreakBefore w:val="off"/>
        <w:tabs/>
        <w:wordWrap w:val="off"/>
        <w:spacing w:before="0" w:after="0" w:line="940" w:lineRule="atLeast"/>
        <w:ind w:left="60" w:right="0" w:firstLine="1040"/>
        <w:jc w:val="both"/>
        <w:textAlignment w:val="baseline"/>
        <w:rPr>
          <w:sz w:val="49"/>
        </w:rPr>
      </w:pPr>
      <w:bookmarkStart w:name="" w:id="4338"/>
      <w:r>
        <w:rPr>
          <w:rFonts w:ascii="宋体" w:hAnsi="宋体" w:cs="宋体" w:eastAsia="宋体"/>
          <w:sz w:val="49"/>
          <w:spacing w:val="0"/>
          <w:color w:val="000000"/>
          <w:b w:val="off"/>
          <w:i w:val="off"/>
        </w:rPr>
        <w:t>可能对象的概念一直受两种哲学困境的积极影响。其中之一是由</w:t>
      </w:r>
      <w:r>
        <w:rPr>
          <w:rFonts w:ascii="宋体" w:hAnsi="宋体" w:cs="宋体" w:eastAsia="宋体"/>
          <w:sz w:val="49"/>
          <w:spacing w:val="0"/>
          <w:color w:val="000000"/>
          <w:b w:val="off"/>
          <w:i w:val="off"/>
        </w:rPr>
        <w:t>动词“追猎”(hunting)、“要求”(wanting)等引起的，它们一般地</w:t>
      </w:r>
      <w:r>
        <w:rPr>
          <w:rFonts w:ascii="宋体" w:hAnsi="宋体" w:cs="宋体" w:eastAsia="宋体"/>
          <w:sz w:val="49"/>
          <w:spacing w:val="0"/>
          <w:color w:val="000000"/>
          <w:b w:val="off"/>
          <w:i w:val="off"/>
        </w:rPr>
        <w:t>不能被看做是将行为者与实际对象联系起来的语词(见第28节和第</w:t>
      </w:r>
      <w:r>
        <w:rPr>
          <w:rFonts w:ascii="宋体" w:hAnsi="宋体" w:cs="宋体" w:eastAsia="宋体"/>
          <w:sz w:val="49"/>
          <w:spacing w:val="0"/>
          <w:color w:val="000000"/>
          <w:b w:val="off"/>
          <w:i w:val="off"/>
        </w:rPr>
        <w:t>32节)。可能的狮子、可能的独角兽、可能的单桅小帆船会使人想到</w:t>
      </w:r>
      <w:r>
        <w:rPr>
          <w:rFonts w:ascii="宋体" w:hAnsi="宋体" w:cs="宋体" w:eastAsia="宋体"/>
          <w:sz w:val="49"/>
          <w:spacing w:val="0"/>
          <w:color w:val="000000"/>
          <w:b w:val="off"/>
          <w:i w:val="off"/>
        </w:rPr>
        <w:t>它们就是这样一些活动的替代对象。但是正如已看到的，这些东西可</w:t>
      </w:r>
      <w:r>
        <w:rPr>
          <w:rFonts w:ascii="宋体" w:hAnsi="宋体" w:cs="宋体" w:eastAsia="宋体"/>
          <w:sz w:val="49"/>
          <w:spacing w:val="0"/>
          <w:color w:val="000000"/>
          <w:b w:val="off"/>
          <w:i w:val="off"/>
        </w:rPr>
        <w:t>以被义释为命题态度表达式，而被更明确地处理。命题态度问题仍然</w:t>
      </w:r>
      <w:r>
        <w:rPr>
          <w:rFonts w:ascii="宋体" w:hAnsi="宋体" w:cs="宋体" w:eastAsia="宋体"/>
          <w:sz w:val="49"/>
          <w:spacing w:val="0"/>
          <w:color w:val="000000"/>
          <w:b w:val="off"/>
          <w:i w:val="off"/>
        </w:rPr>
        <w:t>存在，但这些问题，不同于对未实现的可能事物的奇思妄想，我们无</w:t>
      </w:r>
      <w:r>
        <w:rPr>
          <w:rFonts w:ascii="宋体" w:hAnsi="宋体" w:cs="宋体" w:eastAsia="宋体"/>
          <w:sz w:val="49"/>
          <w:spacing w:val="0"/>
          <w:color w:val="000000"/>
          <w:b w:val="off"/>
          <w:i w:val="off"/>
        </w:rPr>
        <w:t>论如何是摆脱不了的。</w:t>
      </w:r>
      <w:bookmarkEnd w:id="4338"/>
    </w:p>
    <w:p>
      <w:pPr>
        <w:pageBreakBefore w:val="off"/>
        <w:tabs/>
        <w:wordWrap w:val="off"/>
        <w:spacing w:before="0" w:after="0" w:line="940" w:lineRule="atLeast"/>
        <w:ind w:left="60" w:right="1160" w:firstLine="1040"/>
        <w:jc w:val="both"/>
        <w:textAlignment w:val="baseline"/>
        <w:rPr>
          <w:sz w:val="49"/>
        </w:rPr>
      </w:pPr>
      <w:bookmarkStart w:name="" w:id="4339"/>
      <w:r>
        <w:rPr>
          <w:rFonts w:ascii="宋体" w:hAnsi="宋体" w:cs="宋体" w:eastAsia="宋体"/>
          <w:sz w:val="49"/>
          <w:spacing w:val="0"/>
          <w:color w:val="000000"/>
          <w:b w:val="off"/>
          <w:i w:val="off"/>
        </w:rPr>
        <w:t>另一个困境是由缺乏指称对象的语词引起的：当我们说不存在独</w:t>
      </w:r>
      <w:r>
        <w:rPr>
          <w:rFonts w:ascii="宋体" w:hAnsi="宋体" w:cs="宋体" w:eastAsia="宋体"/>
          <w:sz w:val="49"/>
          <w:spacing w:val="0"/>
          <w:color w:val="000000"/>
          <w:b w:val="off"/>
          <w:i w:val="off"/>
        </w:rPr>
        <w:t>角兽，或者说不存在飞马这样的东西时，我们是在谈论什么呢？这一</w:t>
      </w:r>
      <w:r>
        <w:rPr>
          <w:rFonts w:ascii="宋体" w:hAnsi="宋体" w:cs="宋体" w:eastAsia="宋体"/>
          <w:sz w:val="49"/>
          <w:spacing w:val="0"/>
          <w:color w:val="000000"/>
          <w:b w:val="off"/>
          <w:i w:val="off"/>
        </w:rPr>
        <w:t>困境部分地是由于我们被指向对象的思维模式弄昏了头脑———即使没</w:t>
      </w:r>
      <w:r>
        <w:rPr>
          <w:rFonts w:ascii="宋体" w:hAnsi="宋体" w:cs="宋体" w:eastAsia="宋体"/>
          <w:sz w:val="49"/>
          <w:spacing w:val="0"/>
          <w:color w:val="000000"/>
          <w:b w:val="off"/>
          <w:i w:val="off"/>
        </w:rPr>
        <w:t>有达到第49节所谈的极端，至少也走到了力图将每一语句看做“关</w:t>
      </w:r>
      <w:r>
        <w:rPr>
          <w:rFonts w:ascii="宋体" w:hAnsi="宋体" w:cs="宋体" w:eastAsia="宋体"/>
          <w:sz w:val="49"/>
          <w:spacing w:val="0"/>
          <w:color w:val="000000"/>
          <w:b w:val="off"/>
          <w:i w:val="off"/>
        </w:rPr>
        <w:t>于”某些对象的地步。实际上，“独角兽”和“飞马”可以是完全合用</w:t>
      </w:r>
      <w:r>
        <w:rPr>
          <w:rFonts w:ascii="宋体" w:hAnsi="宋体" w:cs="宋体" w:eastAsia="宋体"/>
          <w:sz w:val="49"/>
          <w:spacing w:val="0"/>
          <w:color w:val="000000"/>
          <w:b w:val="off"/>
          <w:i w:val="off"/>
        </w:rPr>
        <w:t>的词，我们很了解它们，因为它们的语境与感觉刺激或者与介入的理</w:t>
      </w:r>
      <w:r>
        <w:rPr>
          <w:rFonts w:ascii="宋体" w:hAnsi="宋体" w:cs="宋体" w:eastAsia="宋体"/>
          <w:sz w:val="49"/>
          <w:spacing w:val="0"/>
          <w:color w:val="000000"/>
          <w:b w:val="off"/>
          <w:i w:val="off"/>
        </w:rPr>
        <w:t>论有足够密切的联系，而无须实际存在独角兽或飞马。困难主要在于</w:t>
      </w:r>
      <w:r>
        <w:rPr>
          <w:rFonts w:ascii="宋体" w:hAnsi="宋体" w:cs="宋体" w:eastAsia="宋体"/>
          <w:sz w:val="49"/>
          <w:spacing w:val="0"/>
          <w:color w:val="000000"/>
          <w:b w:val="off"/>
          <w:i w:val="off"/>
        </w:rPr>
        <w:t>单独词项(如“飞马”)，而不是普遍词项(如“独角兽”)；因为在日</w:t>
      </w:r>
      <w:r>
        <w:rPr>
          <w:rFonts w:ascii="宋体" w:hAnsi="宋体" w:cs="宋体" w:eastAsia="宋体"/>
          <w:sz w:val="49"/>
          <w:spacing w:val="0"/>
          <w:color w:val="000000"/>
          <w:b w:val="off"/>
          <w:i w:val="off"/>
        </w:rPr>
        <w:t>常用法之下在前者那里以哲学上令人不快的方式出现了真值空隙(见</w:t>
      </w:r>
      <w:r>
        <w:rPr>
          <w:rFonts w:ascii="宋体" w:hAnsi="宋体" w:cs="宋体" w:eastAsia="宋体"/>
          <w:sz w:val="49"/>
          <w:spacing w:val="0"/>
          <w:color w:val="000000"/>
          <w:b w:val="off"/>
          <w:i w:val="off"/>
        </w:rPr>
        <w:t>第37节)。但是，对单独词项加以重新分析的标准记法的手段可望将</w:t>
      </w:r>
      <w:r>
        <w:rPr>
          <w:rFonts w:ascii="宋体" w:hAnsi="宋体" w:cs="宋体" w:eastAsia="宋体"/>
          <w:sz w:val="49"/>
          <w:spacing w:val="0"/>
          <w:color w:val="000000"/>
          <w:b w:val="off"/>
          <w:i w:val="off"/>
        </w:rPr>
        <w:t>这些东西整理有序，从而消除使人冒险进入未实现的可能事物之泥沼</w:t>
      </w:r>
      <w:r>
        <w:rPr>
          <w:rFonts w:ascii="宋体" w:hAnsi="宋体" w:cs="宋体" w:eastAsia="宋体"/>
          <w:sz w:val="49"/>
          <w:spacing w:val="0"/>
          <w:color w:val="000000"/>
          <w:b w:val="off"/>
          <w:i w:val="off"/>
        </w:rPr>
        <w:t>的任何诱惑。[13]</w:t>
      </w:r>
      <w:bookmarkEnd w:id="4339"/>
    </w:p>
    <w:p>
      <w:pPr>
        <w:pageBreakBefore w:val="off"/>
        <w:tabs/>
        <w:wordWrap w:val="off"/>
        <w:spacing w:before="0" w:after="0" w:line="940" w:lineRule="atLeast"/>
        <w:ind w:left="60" w:right="1140" w:firstLine="1040"/>
        <w:jc w:val="both"/>
        <w:textAlignment w:val="baseline"/>
        <w:rPr>
          <w:sz w:val="49"/>
        </w:rPr>
      </w:pPr>
      <w:bookmarkStart w:name="" w:id="4340"/>
      <w:r>
        <w:rPr>
          <w:rFonts w:ascii="宋体" w:hAnsi="宋体" w:cs="宋体" w:eastAsia="宋体"/>
          <w:sz w:val="49"/>
          <w:spacing w:val="0"/>
          <w:color w:val="000000"/>
          <w:b w:val="off"/>
          <w:i w:val="off"/>
        </w:rPr>
        <w:t>可能对象和命题的概念是由哲学困境引起的两个概念。第三个是</w:t>
      </w:r>
      <w:r>
        <w:rPr>
          <w:rFonts w:ascii="宋体" w:hAnsi="宋体" w:cs="宋体" w:eastAsia="宋体"/>
          <w:sz w:val="49"/>
          <w:spacing w:val="0"/>
          <w:color w:val="000000"/>
          <w:b w:val="off"/>
          <w:i w:val="off"/>
        </w:rPr>
        <w:t>事实的概念。“事实”(facts)一词很普通，但是只有在人们决定承认</w:t>
      </w:r>
      <w:r>
        <w:rPr>
          <w:rFonts w:ascii="宋体" w:hAnsi="宋体" w:cs="宋体" w:eastAsia="宋体"/>
          <w:sz w:val="49"/>
          <w:spacing w:val="0"/>
          <w:color w:val="000000"/>
          <w:b w:val="off"/>
          <w:i w:val="off"/>
        </w:rPr>
        <w:t>事实为对象，而不是用对付“缘故”和“英里”的那种低水平的处理</w:t>
      </w:r>
      <w:r>
        <w:rPr>
          <w:rFonts w:ascii="宋体" w:hAnsi="宋体" w:cs="宋体" w:eastAsia="宋体"/>
          <w:sz w:val="49"/>
          <w:spacing w:val="0"/>
          <w:color w:val="000000"/>
          <w:b w:val="off"/>
          <w:i w:val="off"/>
        </w:rPr>
        <w:t>方法把这个词敷衍过去的地方，才会激发哲学的兴趣。</w:t>
      </w:r>
      <w:bookmarkEnd w:id="4340"/>
    </w:p>
    <w:p>
      <w:pPr>
        <w:pageBreakBefore w:val="off"/>
        <w:tabs/>
        <w:wordWrap w:val="off"/>
        <w:spacing w:before="0" w:after="0" w:line="640" w:lineRule="atLeast"/>
        <w:ind w:left="0" w:right="1220"/>
        <w:jc w:val="right"/>
        <w:textAlignment w:val="baseline"/>
        <w:rPr>
          <w:sz w:val="47"/>
        </w:rPr>
      </w:pPr>
      <w:bookmarkStart w:name="" w:id="4341"/>
      <w:r>
        <w:rPr>
          <w:rFonts w:ascii="黑体" w:hAnsi="黑体" w:cs="黑体" w:eastAsia="黑体"/>
          <w:sz w:val="47"/>
          <w:spacing w:val="0"/>
          <w:color w:val="000000"/>
          <w:b w:val="off"/>
          <w:i w:val="off"/>
        </w:rPr>
        <w:t>281</w:t>
      </w:r>
      <w:bookmarkEnd w:id="4341"/>
    </w:p>
    <w:p>
      <w:r>
        <w:t/>
      </w:r>
    </w:p>
    <w:p>
      <w:pPr>
        <w:sectPr>
          <w:footerReference r:id="rId793"/>
          <w:headerReference r:id="rId794" w:type="default"/>
          <w:type w:val="nextPage"/>
          <w:pgSz w:w="21240" w:h="31680"/>
          <w:pgMar w:left="1980" w:top="1920" w:right="1980" w:bottom="1920" w:header="1620" w:footer="1620"/>
          <w:cols w:num="1"/>
        </w:sectPr>
      </w:pPr>
    </w:p>
    <w:p>
      <w:pPr>
        <w:pageBreakBefore w:val="off"/>
        <w:tabs/>
        <w:wordWrap w:val="off"/>
        <w:spacing w:before="0" w:after="0" w:line="560" w:lineRule="atLeast"/>
        <w:ind w:left="2000" w:right="0"/>
        <w:jc w:val="both"/>
        <w:textAlignment w:val="baseline"/>
        <w:rPr>
          <w:sz w:val="41"/>
        </w:rPr>
      </w:pPr>
      <w:bookmarkStart w:name="" w:id="4342"/>
      <w:r>
        <w:rPr>
          <w:rFonts w:ascii="黑体" w:hAnsi="黑体" w:cs="黑体" w:eastAsia="黑体"/>
          <w:sz w:val="41"/>
          <w:spacing w:val="0"/>
          <w:color w:val="000000"/>
          <w:b w:val="on"/>
          <w:i w:val="off"/>
        </w:rPr>
        <w:t>语词和对象</w:t>
      </w:r>
      <w:bookmarkEnd w:id="4342"/>
    </w:p>
    <w:p>
      <w:pPr>
        <w:pageBreakBefore w:val="off"/>
        <w:tabs/>
        <w:wordWrap w:val="off"/>
        <w:spacing w:before="0" w:after="0" w:line="500" w:lineRule="exact"/>
        <w:ind w:left="0" w:right="0"/>
        <w:jc w:val="both"/>
        <w:textAlignment w:val="baseline"/>
        <w:rPr>
          <w:sz w:val="41"/>
        </w:rPr>
      </w:pPr>
      <w:bookmarkStart w:name="" w:id="4343"/>
      <w:r>
        <w:rPr>
          <w:rFonts w:ascii="宋体" w:hAnsi="宋体" w:cs="宋体" w:eastAsia="宋体"/>
          <w:sz w:val="41"/>
          <w:spacing w:val="0"/>
          <w:color w:val="000000"/>
          <w:b w:val="off"/>
          <w:i w:val="off"/>
        </w:rPr>
        <w:t/>
      </w:r>
      <w:bookmarkEnd w:id="4343"/>
    </w:p>
    <w:p>
      <w:pPr>
        <w:pageBreakBefore w:val="off"/>
        <w:tabs/>
        <w:wordWrap w:val="off"/>
        <w:spacing w:before="0" w:after="0" w:line="960" w:lineRule="atLeast"/>
        <w:ind w:left="1320" w:right="160" w:firstLine="1040"/>
        <w:jc w:val="both"/>
        <w:textAlignment w:val="baseline"/>
        <w:rPr>
          <w:sz w:val="49"/>
        </w:rPr>
      </w:pPr>
      <w:bookmarkStart w:name="" w:id="4344"/>
      <w:r>
        <w:rPr>
          <w:rFonts w:ascii="宋体" w:hAnsi="宋体" w:cs="宋体" w:eastAsia="宋体"/>
          <w:sz w:val="49"/>
          <w:spacing w:val="0"/>
          <w:color w:val="000000"/>
          <w:b w:val="off"/>
          <w:i w:val="off"/>
        </w:rPr>
        <w:t>促使人们承认命题的部分原因是寻求独立于各个语言的永恒真值</w:t>
      </w:r>
      <w:r>
        <w:rPr>
          <w:rFonts w:ascii="宋体" w:hAnsi="宋体" w:cs="宋体" w:eastAsia="宋体"/>
          <w:sz w:val="49"/>
          <w:spacing w:val="0"/>
          <w:color w:val="000000"/>
          <w:b w:val="off"/>
          <w:i w:val="off"/>
        </w:rPr>
        <w:t>载体的愿望(见第40节)。促使人们承认事实的部分原因也许是这样</w:t>
      </w:r>
      <w:r>
        <w:rPr>
          <w:rFonts w:ascii="宋体" w:hAnsi="宋体" w:cs="宋体" w:eastAsia="宋体"/>
          <w:sz w:val="49"/>
          <w:spacing w:val="0"/>
          <w:color w:val="000000"/>
          <w:b w:val="off"/>
          <w:i w:val="off"/>
        </w:rPr>
        <w:t>的愿望，即将什么使一个语句或命题为真的问题交由事实来决定：那</w:t>
      </w:r>
      <w:r>
        <w:rPr>
          <w:rFonts w:ascii="宋体" w:hAnsi="宋体" w:cs="宋体" w:eastAsia="宋体"/>
          <w:sz w:val="49"/>
          <w:spacing w:val="0"/>
          <w:color w:val="000000"/>
          <w:b w:val="off"/>
          <w:i w:val="off"/>
        </w:rPr>
        <w:t>些陈述事实的语句或命题是真的。促使人们接受这两者的另一个影响</w:t>
      </w:r>
      <w:r>
        <w:rPr>
          <w:rFonts w:ascii="宋体" w:hAnsi="宋体" w:cs="宋体" w:eastAsia="宋体"/>
          <w:sz w:val="49"/>
          <w:spacing w:val="0"/>
          <w:color w:val="000000"/>
          <w:b w:val="off"/>
          <w:i w:val="off"/>
        </w:rPr>
        <w:t>力是被指向对象的思维模式所牵曳的倾向：在这一情况下，就是把语</w:t>
      </w:r>
      <w:r>
        <w:rPr>
          <w:rFonts w:ascii="宋体" w:hAnsi="宋体" w:cs="宋体" w:eastAsia="宋体"/>
          <w:sz w:val="49"/>
          <w:spacing w:val="0"/>
          <w:color w:val="000000"/>
          <w:b w:val="off"/>
          <w:i w:val="off"/>
        </w:rPr>
        <w:t>句比作名字，从而为语句设定其所命名的对象的一种倾向。也许正是</w:t>
      </w:r>
      <w:r>
        <w:rPr>
          <w:rFonts w:ascii="宋体" w:hAnsi="宋体" w:cs="宋体" w:eastAsia="宋体"/>
          <w:sz w:val="49"/>
          <w:spacing w:val="0"/>
          <w:color w:val="000000"/>
          <w:b w:val="off"/>
          <w:i w:val="off"/>
        </w:rPr>
        <w:t>在这一影响起支配作用的地方，我们有时会遇到人们欲将事实等同于</w:t>
      </w:r>
      <w:r>
        <w:rPr>
          <w:rFonts w:ascii="宋体" w:hAnsi="宋体" w:cs="宋体" w:eastAsia="宋体"/>
          <w:sz w:val="49"/>
          <w:spacing w:val="0"/>
          <w:color w:val="000000"/>
          <w:b w:val="off"/>
          <w:i w:val="off"/>
        </w:rPr>
        <w:t>命题(即等同于某些或所有的真命题)的情况。</w:t>
      </w:r>
      <w:bookmarkEnd w:id="4344"/>
    </w:p>
    <w:p>
      <w:pPr>
        <w:pageBreakBefore w:val="off"/>
        <w:tabs/>
        <w:wordWrap w:val="off"/>
        <w:spacing w:before="0" w:after="0" w:line="960" w:lineRule="atLeast"/>
        <w:ind w:left="1220" w:right="120" w:hanging="1220"/>
        <w:jc w:val="both"/>
        <w:textAlignment w:val="baseline"/>
        <w:rPr>
          <w:sz w:val="49"/>
        </w:rPr>
      </w:pPr>
      <w:bookmarkStart w:name="" w:id="4345"/>
      <w:r>
        <w:rPr>
          <w:rFonts w:ascii="宋体" w:hAnsi="宋体" w:cs="宋体" w:eastAsia="宋体"/>
          <w:sz w:val="49"/>
          <w:spacing w:val="0"/>
          <w:color w:val="000000"/>
          <w:b w:val="off"/>
          <w:i w:val="off"/>
        </w:rPr>
        <w:t>247</w:t>
      </w:r>
      <w:r>
        <w:rPr>
          <w:rFonts w:ascii="宋体" w:hAnsi="宋体" w:cs="宋体" w:eastAsia="宋体"/>
          <w:sz w:val="49"/>
          <w:spacing w:val="0"/>
          <w:color w:val="000000"/>
          <w:b w:val="off"/>
          <w:i w:val="off"/>
        </w:rPr>
        <w:t xml:space="preserve">     “事实”一词经常带有的一个附加的含义(不管在哲学中还是在</w:t>
      </w:r>
      <w:r>
        <w:rPr>
          <w:rFonts w:ascii="宋体" w:hAnsi="宋体" w:cs="宋体" w:eastAsia="宋体"/>
          <w:sz w:val="49"/>
          <w:spacing w:val="0"/>
          <w:color w:val="000000"/>
          <w:b w:val="off"/>
          <w:i w:val="off"/>
        </w:rPr>
        <w:t>通俗用法中)，是指本然无伪的客观性加上一定的可观察性。在哲学</w:t>
      </w:r>
      <w:r>
        <w:rPr>
          <w:rFonts w:ascii="宋体" w:hAnsi="宋体" w:cs="宋体" w:eastAsia="宋体"/>
          <w:sz w:val="49"/>
          <w:spacing w:val="0"/>
          <w:color w:val="000000"/>
          <w:b w:val="off"/>
          <w:i w:val="off"/>
        </w:rPr>
        <w:t>用法中，这一含义有时会以如下的方式被采用和拓宽，即事实作为与</w:t>
      </w:r>
      <w:r>
        <w:rPr>
          <w:rFonts w:ascii="宋体" w:hAnsi="宋体" w:cs="宋体" w:eastAsia="宋体"/>
          <w:sz w:val="49"/>
          <w:spacing w:val="0"/>
          <w:color w:val="000000"/>
          <w:b w:val="off"/>
          <w:i w:val="off"/>
        </w:rPr>
        <w:t>所有“综合的”真理相对应的东西而被设定，而与“分析的”真理无</w:t>
      </w:r>
      <w:r>
        <w:rPr>
          <w:rFonts w:ascii="宋体" w:hAnsi="宋体" w:cs="宋体" w:eastAsia="宋体"/>
          <w:sz w:val="49"/>
          <w:spacing w:val="0"/>
          <w:color w:val="000000"/>
          <w:b w:val="off"/>
          <w:i w:val="off"/>
        </w:rPr>
        <w:t>关。于是，那个分析一综合的二分法在这里就又闯进来了，而我们已</w:t>
      </w:r>
      <w:r>
        <w:rPr>
          <w:rFonts w:ascii="宋体" w:hAnsi="宋体" w:cs="宋体" w:eastAsia="宋体"/>
          <w:sz w:val="49"/>
          <w:spacing w:val="0"/>
          <w:color w:val="000000"/>
          <w:b w:val="off"/>
          <w:i w:val="off"/>
        </w:rPr>
        <w:t>然看到这种二分法是很成问题的(见第14节)；这个二分法是以一种</w:t>
      </w:r>
      <w:r>
        <w:rPr>
          <w:rFonts w:ascii="宋体" w:hAnsi="宋体" w:cs="宋体" w:eastAsia="宋体"/>
          <w:sz w:val="49"/>
          <w:spacing w:val="0"/>
          <w:color w:val="000000"/>
          <w:b w:val="off"/>
          <w:i w:val="off"/>
        </w:rPr>
        <w:t>最令人难以置信的绝对的名义闯进来的，似乎同所有的语言选择毫不</w:t>
      </w:r>
      <w:r>
        <w:rPr>
          <w:rFonts w:ascii="宋体" w:hAnsi="宋体" w:cs="宋体" w:eastAsia="宋体"/>
          <w:sz w:val="49"/>
          <w:spacing w:val="0"/>
          <w:color w:val="000000"/>
          <w:b w:val="off"/>
          <w:i w:val="off"/>
        </w:rPr>
        <w:t>相干。“事实”一词的那种令人感到释然无疑的平凡的声调甚至还使</w:t>
      </w:r>
      <w:r>
        <w:rPr>
          <w:rFonts w:ascii="宋体" w:hAnsi="宋体" w:cs="宋体" w:eastAsia="宋体"/>
          <w:sz w:val="49"/>
          <w:spacing w:val="0"/>
          <w:color w:val="000000"/>
          <w:b w:val="off"/>
          <w:i w:val="off"/>
        </w:rPr>
        <w:t>这个二分法带上一点虚假的可理解性的外观：分析句(或命题)是缺</w:t>
      </w:r>
      <w:r>
        <w:rPr>
          <w:rFonts w:ascii="宋体" w:hAnsi="宋体" w:cs="宋体" w:eastAsia="宋体"/>
          <w:sz w:val="49"/>
          <w:spacing w:val="0"/>
          <w:color w:val="000000"/>
          <w:b w:val="off"/>
          <w:i w:val="off"/>
        </w:rPr>
        <w:t>乏事实内容的真语句。</w:t>
      </w:r>
      <w:bookmarkEnd w:id="4345"/>
    </w:p>
    <w:p>
      <w:pPr>
        <w:pageBreakBefore w:val="off"/>
        <w:tabs/>
        <w:wordWrap w:val="off"/>
        <w:spacing w:before="0" w:after="0" w:line="960" w:lineRule="atLeast"/>
        <w:ind w:left="1320" w:right="0" w:firstLine="980"/>
        <w:jc w:val="both"/>
        <w:textAlignment w:val="baseline"/>
        <w:rPr>
          <w:sz w:val="49"/>
        </w:rPr>
      </w:pPr>
      <w:bookmarkStart w:name="" w:id="4346"/>
      <w:r>
        <w:rPr>
          <w:rFonts w:ascii="宋体" w:hAnsi="宋体" w:cs="宋体" w:eastAsia="宋体"/>
          <w:sz w:val="49"/>
          <w:spacing w:val="0"/>
          <w:color w:val="000000"/>
          <w:b w:val="off"/>
          <w:i w:val="off"/>
        </w:rPr>
        <w:t>还有一种倾向————将事实看做命题的那些人中间并无这种倾</w:t>
      </w:r>
      <w:r>
        <w:rPr>
          <w:rFonts w:ascii="宋体" w:hAnsi="宋体" w:cs="宋体" w:eastAsia="宋体"/>
          <w:sz w:val="49"/>
          <w:spacing w:val="0"/>
          <w:color w:val="000000"/>
          <w:b w:val="off"/>
          <w:i w:val="off"/>
        </w:rPr>
        <w:t>向———将事实看做具体的事物。这是由“事实”一词的平凡的声调及</w:t>
      </w:r>
      <w:r>
        <w:rPr>
          <w:rFonts w:ascii="宋体" w:hAnsi="宋体" w:cs="宋体" w:eastAsia="宋体"/>
          <w:sz w:val="49"/>
          <w:spacing w:val="0"/>
          <w:color w:val="000000"/>
          <w:b w:val="off"/>
          <w:i w:val="off"/>
        </w:rPr>
        <w:t>其暗示的原材料性所促成的，就此而言是与事实使语句为真这个基本</w:t>
      </w:r>
      <w:r>
        <w:rPr>
          <w:rFonts w:ascii="宋体" w:hAnsi="宋体" w:cs="宋体" w:eastAsia="宋体"/>
          <w:sz w:val="49"/>
          <w:spacing w:val="0"/>
          <w:color w:val="000000"/>
          <w:b w:val="off"/>
          <w:i w:val="off"/>
        </w:rPr>
        <w:t>概念相一致的。然而，事实可能是什么呢？而且如果事实是指具体事</w:t>
      </w:r>
      <w:r>
        <w:rPr>
          <w:rFonts w:ascii="宋体" w:hAnsi="宋体" w:cs="宋体" w:eastAsia="宋体"/>
          <w:sz w:val="49"/>
          <w:spacing w:val="0"/>
          <w:color w:val="000000"/>
          <w:b w:val="off"/>
          <w:i w:val="off"/>
        </w:rPr>
        <w:t>物，它们可能是什么呢？语句“第五街有6英里长”和“第五街有100</w:t>
      </w:r>
      <w:r>
        <w:rPr>
          <w:rFonts w:ascii="宋体" w:hAnsi="宋体" w:cs="宋体" w:eastAsia="宋体"/>
          <w:sz w:val="49"/>
          <w:spacing w:val="0"/>
          <w:color w:val="000000"/>
          <w:b w:val="off"/>
          <w:i w:val="off"/>
        </w:rPr>
        <w:t>英尺宽”，如果我们假定它们为真，它们大抵陈述了不同的事实；然而</w:t>
      </w:r>
      <w:r>
        <w:rPr>
          <w:rFonts w:ascii="宋体" w:hAnsi="宋体" w:cs="宋体" w:eastAsia="宋体"/>
          <w:sz w:val="49"/>
          <w:spacing w:val="0"/>
          <w:color w:val="000000"/>
          <w:b w:val="off"/>
          <w:i w:val="off"/>
        </w:rPr>
        <w:t>这里所涉及的惟一的具体对象(或无论如何是物理的对象)是第五街。</w:t>
      </w:r>
      <w:r>
        <w:rPr>
          <w:rFonts w:ascii="宋体" w:hAnsi="宋体" w:cs="宋体" w:eastAsia="宋体"/>
          <w:sz w:val="49"/>
          <w:spacing w:val="0"/>
          <w:color w:val="000000"/>
          <w:b w:val="off"/>
          <w:i w:val="off"/>
        </w:rPr>
        <w:t>我曾下决心绝不对“具体的”一词吹毛求疵(见第48节)，但我怀疑</w:t>
      </w:r>
      <w:r>
        <w:rPr>
          <w:rFonts w:ascii="宋体" w:hAnsi="宋体" w:cs="宋体" w:eastAsia="宋体"/>
          <w:sz w:val="49"/>
          <w:spacing w:val="0"/>
          <w:color w:val="000000"/>
          <w:b w:val="off"/>
          <w:i w:val="off"/>
        </w:rPr>
        <w:t>说事实是具体的时，其中“具体的”含义不必是使事实为我们感兴趣</w:t>
      </w:r>
      <w:r>
        <w:rPr>
          <w:rFonts w:ascii="宋体" w:hAnsi="宋体" w:cs="宋体" w:eastAsia="宋体"/>
          <w:sz w:val="49"/>
          <w:spacing w:val="0"/>
          <w:color w:val="000000"/>
          <w:b w:val="off"/>
          <w:i w:val="off"/>
        </w:rPr>
        <w:t>的含义。</w:t>
      </w:r>
      <w:bookmarkEnd w:id="4346"/>
    </w:p>
    <w:p>
      <w:pPr>
        <w:pageBreakBefore w:val="off"/>
        <w:tabs/>
        <w:wordWrap w:val="off"/>
        <w:spacing w:before="0" w:after="0" w:line="640" w:lineRule="atLeast"/>
        <w:ind w:left="1320" w:right="0"/>
        <w:jc w:val="both"/>
        <w:textAlignment w:val="baseline"/>
        <w:rPr>
          <w:sz w:val="47"/>
        </w:rPr>
      </w:pPr>
      <w:bookmarkStart w:name="" w:id="4347"/>
      <w:r>
        <w:rPr>
          <w:rFonts w:ascii="黑体" w:hAnsi="黑体" w:cs="黑体" w:eastAsia="黑体"/>
          <w:sz w:val="47"/>
          <w:spacing w:val="0"/>
          <w:color w:val="000000"/>
          <w:b w:val="off"/>
          <w:i w:val="off"/>
        </w:rPr>
        <w:t>282</w:t>
      </w:r>
      <w:bookmarkEnd w:id="4347"/>
    </w:p>
    <w:p>
      <w:r>
        <w:t/>
      </w:r>
    </w:p>
    <w:p>
      <w:pPr>
        <w:sectPr>
          <w:footerReference r:id="rId795"/>
          <w:headerReference r:id="rId796" w:type="default"/>
          <w:type w:val="nextPage"/>
          <w:pgSz w:w="21240" w:h="31680"/>
          <w:pgMar w:left="1960" w:top="2200" w:right="1960" w:bottom="2200" w:header="1900" w:footer="1900"/>
          <w:cols w:num="1"/>
        </w:sectPr>
      </w:pPr>
    </w:p>
    <w:p>
      <w:pPr>
        <w:pageBreakBefore w:val="off"/>
        <w:tabs/>
        <w:wordWrap w:val="off"/>
        <w:spacing w:before="580" w:after="0" w:line="600" w:lineRule="atLeast"/>
        <w:ind w:left="0" w:right="1220"/>
        <w:jc w:val="right"/>
        <w:textAlignment w:val="baseline"/>
        <w:rPr>
          <w:sz w:val="44"/>
        </w:rPr>
      </w:pPr>
      <w:bookmarkStart w:name="" w:id="4348"/>
      <w:r>
        <w:rPr>
          <w:rFonts w:ascii="黑体" w:hAnsi="黑体" w:cs="黑体" w:eastAsia="黑体"/>
          <w:sz w:val="44"/>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11201400</wp:posOffset>
            </wp:positionH>
            <wp:positionV relativeFrom="paragraph">
              <wp:posOffset>25400</wp:posOffset>
            </wp:positionV>
            <wp:extent cx="431800" cy="762000"/>
            <wp:wrapNone/>
            <wp:docPr id="474" name="Drawing 474"/>
            <a:graphic xmlns:a="http://schemas.openxmlformats.org/drawingml/2006/main">
              <a:graphicData uri="http://schemas.openxmlformats.org/drawingml/2006/picture">
                <pic:pic xmlns:pic="http://schemas.openxmlformats.org/drawingml/2006/picture">
                  <pic:nvPicPr>
                    <pic:cNvPr id="0" name="Picture 473"/>
                    <pic:cNvPicPr>
                      <a:picLocks noChangeAspect="true"/>
                    </pic:cNvPicPr>
                  </pic:nvPicPr>
                  <pic:blipFill>
                    <a:blip r:embed="rId178"/>
                    <a:stretch>
                      <a:fillRect/>
                    </a:stretch>
                  </pic:blipFill>
                  <pic:spPr>
                    <a:xfrm>
                      <a:off x="0" y="0"/>
                      <a:ext cx="431800" cy="762000"/>
                    </a:xfrm>
                    <a:prstGeom prst="rect">
                      <a:avLst/>
                    </a:prstGeom>
                  </pic:spPr>
                </pic:pic>
              </a:graphicData>
            </a:graphic>
          </wp:anchor>
        </w:drawing>
      </w:r>
      <w:bookmarkEnd w:id="4348"/>
    </w:p>
    <w:p>
      <w:pPr>
        <w:pageBreakBefore w:val="off"/>
        <w:tabs/>
        <w:wordWrap w:val="off"/>
        <w:spacing w:before="0" w:after="0" w:line="520" w:lineRule="exact"/>
        <w:ind w:left="0" w:right="0"/>
        <w:jc w:val="right"/>
        <w:textAlignment w:val="baseline"/>
        <w:rPr>
          <w:sz w:val="44"/>
        </w:rPr>
      </w:pPr>
      <w:bookmarkStart w:name="" w:id="4349"/>
      <w:r>
        <w:rPr>
          <w:rFonts w:ascii="宋体" w:hAnsi="宋体" w:cs="宋体" w:eastAsia="宋体"/>
          <w:sz w:val="44"/>
          <w:spacing w:val="0"/>
          <w:color w:val="000000"/>
          <w:b w:val="off"/>
          <w:i w:val="off"/>
        </w:rPr>
        <w:t/>
      </w:r>
      <w:bookmarkEnd w:id="4349"/>
    </w:p>
    <w:p>
      <w:pPr>
        <w:pageBreakBefore w:val="off"/>
        <w:tabs/>
        <w:wordWrap w:val="off"/>
        <w:spacing w:before="0" w:after="0" w:line="920" w:lineRule="atLeast"/>
        <w:ind w:left="120" w:right="360" w:firstLine="1040"/>
        <w:jc w:val="both"/>
        <w:textAlignment w:val="baseline"/>
        <w:rPr>
          <w:sz w:val="52"/>
        </w:rPr>
      </w:pPr>
      <w:bookmarkStart w:name="" w:id="4350"/>
      <w:r>
        <w:rPr>
          <w:rFonts w:ascii="宋体" w:hAnsi="宋体" w:cs="宋体" w:eastAsia="宋体"/>
          <w:sz w:val="52"/>
          <w:spacing w:val="0"/>
          <w:color w:val="000000"/>
          <w:b w:val="off"/>
          <w:i w:val="off"/>
        </w:rPr>
        <w:t>此外，在同一性标准问题上，正如我们在命题那里已看到的，事</w:t>
      </w:r>
      <w:r>
        <w:rPr>
          <w:rFonts w:ascii="宋体" w:hAnsi="宋体" w:cs="宋体" w:eastAsia="宋体"/>
          <w:sz w:val="52"/>
          <w:spacing w:val="0"/>
          <w:color w:val="000000"/>
          <w:b w:val="off"/>
          <w:i w:val="off"/>
        </w:rPr>
        <w:t>实也具有同样的困难。它们确实无助于真正帮助我们说明真。上面刚</w:t>
      </w:r>
      <w:r>
        <w:rPr>
          <w:rFonts w:ascii="宋体" w:hAnsi="宋体" w:cs="宋体" w:eastAsia="宋体"/>
          <w:sz w:val="52"/>
          <w:spacing w:val="0"/>
          <w:color w:val="000000"/>
          <w:b w:val="off"/>
          <w:i w:val="off"/>
        </w:rPr>
        <w:t>引用的两个语句之为真是因为有第五街，是因为第五街正是100英尺</w:t>
      </w:r>
      <w:r>
        <w:rPr>
          <w:rFonts w:ascii="宋体" w:hAnsi="宋体" w:cs="宋体" w:eastAsia="宋体"/>
          <w:sz w:val="52"/>
          <w:spacing w:val="0"/>
          <w:color w:val="000000"/>
          <w:b w:val="off"/>
          <w:i w:val="off"/>
        </w:rPr>
        <w:t>宽6英里长，是因为该街就是这样被规划和修建的，也是因为我们以</w:t>
      </w:r>
      <w:r>
        <w:rPr>
          <w:rFonts w:ascii="宋体" w:hAnsi="宋体" w:cs="宋体" w:eastAsia="宋体"/>
          <w:sz w:val="52"/>
          <w:spacing w:val="0"/>
          <w:color w:val="000000"/>
          <w:b w:val="off"/>
          <w:i w:val="off"/>
        </w:rPr>
        <w:t>一定的方式使用这些语词；按照语句的样子把事实设定为作为中介的</w:t>
      </w:r>
      <w:r>
        <w:rPr>
          <w:rFonts w:ascii="宋体" w:hAnsi="宋体" w:cs="宋体" w:eastAsia="宋体"/>
          <w:sz w:val="52"/>
          <w:spacing w:val="0"/>
          <w:color w:val="000000"/>
          <w:b w:val="off"/>
          <w:i w:val="off"/>
        </w:rPr>
        <w:t>东西，只能引入歧途。如果“事实”一词不是已经在日常话语中履行</w:t>
      </w:r>
      <w:r>
        <w:rPr>
          <w:rFonts w:ascii="宋体" w:hAnsi="宋体" w:cs="宋体" w:eastAsia="宋体"/>
          <w:sz w:val="52"/>
          <w:spacing w:val="0"/>
          <w:color w:val="000000"/>
          <w:b w:val="off"/>
          <w:i w:val="off"/>
        </w:rPr>
        <w:t>着重叠的虽非哲学的功能，也许不会产生这样的诱惑。</w:t>
      </w:r>
      <w:bookmarkEnd w:id="4350"/>
    </w:p>
    <w:p>
      <w:pPr>
        <w:pageBreakBefore w:val="off"/>
        <w:tabs/>
        <w:wordWrap w:val="off"/>
        <w:spacing w:before="0" w:after="0" w:line="920" w:lineRule="atLeast"/>
        <w:ind w:left="120" w:right="0" w:firstLine="1040"/>
        <w:jc w:val="both"/>
        <w:textAlignment w:val="baseline"/>
        <w:rPr>
          <w:sz w:val="52"/>
        </w:rPr>
      </w:pPr>
      <w:bookmarkStart w:name="" w:id="4351"/>
      <w:r>
        <w:rPr>
          <w:rFonts w:ascii="宋体" w:hAnsi="宋体" w:cs="宋体" w:eastAsia="宋体"/>
          <w:sz w:val="52"/>
          <w:spacing w:val="0"/>
          <w:color w:val="000000"/>
          <w:b w:val="off"/>
          <w:i w:val="off"/>
        </w:rPr>
        <w:t>在日常用法中，“事实”一词常常出现在我们可以毫无过错地说</w:t>
      </w:r>
      <w:r>
        <w:rPr>
          <w:rFonts w:ascii="宋体" w:hAnsi="宋体" w:cs="宋体" w:eastAsia="宋体"/>
          <w:sz w:val="52"/>
          <w:spacing w:val="0"/>
          <w:color w:val="000000"/>
          <w:b w:val="off"/>
          <w:i w:val="off"/>
        </w:rPr>
        <w:t>“真语句”或（如果这是我们习惯的说法）“真命题”的地方。但该词</w:t>
      </w:r>
      <w:r>
        <w:rPr>
          <w:rFonts w:ascii="宋体" w:hAnsi="宋体" w:cs="宋体" w:eastAsia="宋体"/>
          <w:sz w:val="52"/>
          <w:spacing w:val="0"/>
          <w:color w:val="000000"/>
          <w:b w:val="off"/>
          <w:i w:val="off"/>
        </w:rPr>
        <w:t>的主要效用似乎更在于加强命题抽象的脆弱的“that”（见第34节）。</w:t>
      </w:r>
      <w:r>
        <w:rPr>
          <w:rFonts w:ascii="宋体" w:hAnsi="宋体" w:cs="宋体" w:eastAsia="宋体"/>
          <w:sz w:val="52"/>
          <w:spacing w:val="0"/>
          <w:color w:val="000000"/>
          <w:b w:val="off"/>
          <w:i w:val="off"/>
        </w:rPr>
        <w:t>人们需要使用该词，仅仅因为把单独一个“that”从句放在许多实名</w:t>
      </w:r>
      <w:r>
        <w:rPr>
          <w:rFonts w:ascii="宋体" w:hAnsi="宋体" w:cs="宋体" w:eastAsia="宋体"/>
          <w:sz w:val="52"/>
          <w:spacing w:val="0"/>
          <w:color w:val="000000"/>
          <w:b w:val="off"/>
          <w:i w:val="off"/>
        </w:rPr>
        <w:t>词位置上是不符合语言习惯的。（不过这种句法功用只限于被认为真</w:t>
      </w:r>
      <w:r>
        <w:rPr>
          <w:rFonts w:ascii="宋体" w:hAnsi="宋体" w:cs="宋体" w:eastAsia="宋体"/>
          <w:sz w:val="52"/>
          <w:spacing w:val="0"/>
          <w:color w:val="000000"/>
          <w:b w:val="off"/>
          <w:i w:val="off"/>
        </w:rPr>
        <w:t>的那些“that”从句，因为“事实”继续将真值加诸语句。）该词还在</w:t>
      </w:r>
      <w:r>
        <w:rPr>
          <w:rFonts w:ascii="宋体" w:hAnsi="宋体" w:cs="宋体" w:eastAsia="宋体"/>
          <w:sz w:val="52"/>
          <w:spacing w:val="0"/>
          <w:color w:val="000000"/>
          <w:b w:val="off"/>
          <w:i w:val="off"/>
        </w:rPr>
        <w:t>节略的交互指称中有进一步的应用：我们常常通过说“那一事实”</w:t>
      </w:r>
      <w:r>
        <w:rPr>
          <w:rFonts w:ascii="宋体" w:hAnsi="宋体" w:cs="宋体" w:eastAsia="宋体"/>
          <w:sz w:val="52"/>
          <w:spacing w:val="0"/>
          <w:color w:val="000000"/>
          <w:b w:val="off"/>
          <w:i w:val="off"/>
        </w:rPr>
        <w:t>（that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fact）而设法避免重复前面一段长的断言。就这些用法而言，</w:t>
      </w:r>
      <w:r>
        <w:rPr>
          <w:rFonts w:ascii="宋体" w:hAnsi="宋体" w:cs="宋体" w:eastAsia="宋体"/>
          <w:sz w:val="52"/>
          <w:spacing w:val="0"/>
          <w:color w:val="000000"/>
          <w:b w:val="off"/>
          <w:i w:val="off"/>
        </w:rPr>
        <w:t>设定事实是不必要的（肯定并不比命题更需要设定），把“事实”这</w:t>
      </w:r>
      <w:r>
        <w:rPr>
          <w:rFonts w:ascii="宋体" w:hAnsi="宋体" w:cs="宋体" w:eastAsia="宋体"/>
          <w:sz w:val="52"/>
          <w:spacing w:val="0"/>
          <w:color w:val="000000"/>
          <w:b w:val="off"/>
          <w:i w:val="off"/>
        </w:rPr>
        <w:t>个词吸收或义释掉也没有任何困难。把这个词去掉，也就不会有对事</w:t>
      </w:r>
      <w:r>
        <w:rPr>
          <w:rFonts w:ascii="宋体" w:hAnsi="宋体" w:cs="宋体" w:eastAsia="宋体"/>
          <w:sz w:val="52"/>
          <w:spacing w:val="0"/>
          <w:color w:val="000000"/>
          <w:b w:val="off"/>
          <w:i w:val="off"/>
        </w:rPr>
        <w:t>实的那种特殊的哲学的诉求来困扰我们了。</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2908300</wp:posOffset>
                </wp:positionV>
                <wp:extent cx="711200" cy="495300"/>
                <wp:wrapNone/>
                <wp:docPr id="475" name="文本框 475"/>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352"/>
                            <w:r>
                              <w:rPr>
                                <w:rFonts w:ascii="宋体" w:hAnsi="宋体" w:cs="宋体" w:eastAsia="宋体"/>
                                <w:sz w:val="52"/>
                                <w:spacing w:val="0"/>
                                <w:color w:val="000000"/>
                                <w:b w:val="off"/>
                                <w:i w:val="off"/>
                              </w:rPr>
                              <w:t>248</w:t>
                            </w:r>
                            <w:bookmarkEnd w:id="4352"/>
                          </w:p>
                        </w:txbxContent>
                      </wps:txbx>
                      <wps:bodyPr wrap="square" lIns="0" rIns="0" tIns="0" bIns="0" vert="horz" anchor="t">
                        <a:noAutofit/>
                      </wps:bodyPr>
                    </wps:wsp>
                  </a:graphicData>
                </a:graphic>
              </wp:anchor>
            </w:drawing>
          </mc:Choice>
          <mc:Fallback>
            <w:pict>
              <v:shape type="#_x0000_t202" filled="f" stroked="f" style="margin-left:941pt;margin-top:229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353"/>
                      <w:r>
                        <w:rPr>
                          <w:rFonts w:ascii="宋体" w:hAnsi="宋体" w:cs="宋体" w:eastAsia="宋体"/>
                          <w:sz w:val="52"/>
                          <w:spacing w:val="0"/>
                          <w:color w:val="000000"/>
                          <w:b w:val="off"/>
                          <w:i w:val="off"/>
                        </w:rPr>
                        <w:t>248</w:t>
                      </w:r>
                      <w:bookmarkEnd w:id="4353"/>
                    </w:p>
                  </w:txbxContent>
                </v:textbox>
              </v:shape>
            </w:pict>
          </mc:Fallback>
        </mc:AlternateContent>
      </w:r>
      <w:bookmarkEnd w:id="4351"/>
    </w:p>
    <w:p>
      <w:pPr>
        <w:pageBreakBefore w:val="off"/>
        <w:tabs/>
        <w:wordWrap w:val="off"/>
        <w:spacing w:before="0" w:after="0" w:line="940" w:lineRule="exact"/>
        <w:ind w:left="0" w:right="0"/>
        <w:jc w:val="both"/>
        <w:textAlignment w:val="baseline"/>
        <w:rPr>
          <w:sz w:val="52"/>
        </w:rPr>
      </w:pPr>
      <w:bookmarkStart w:name="" w:id="4354"/>
      <w:r>
        <w:rPr>
          <w:rFonts w:ascii="宋体" w:hAnsi="宋体" w:cs="宋体" w:eastAsia="宋体"/>
          <w:sz w:val="52"/>
          <w:spacing w:val="0"/>
          <w:color w:val="000000"/>
          <w:b w:val="off"/>
          <w:i w:val="off"/>
        </w:rPr>
        <w:t/>
      </w:r>
      <w:bookmarkEnd w:id="4354"/>
    </w:p>
    <w:p>
      <w:pPr>
        <w:pageBreakBefore w:val="off"/>
        <w:tabs/>
        <w:wordWrap w:val="off"/>
        <w:spacing w:before="0" w:after="0" w:line="1040" w:lineRule="atLeast"/>
        <w:ind w:left="120" w:right="0"/>
        <w:jc w:val="both"/>
        <w:textAlignment w:val="baseline"/>
        <w:rPr>
          <w:sz w:val="76"/>
        </w:rPr>
      </w:pPr>
      <w:bookmarkStart w:name="" w:id="4355"/>
      <w:r>
        <w:rPr>
          <w:rFonts w:ascii="宋体" w:hAnsi="宋体" w:cs="宋体" w:eastAsia="宋体"/>
          <w:sz w:val="76"/>
          <w:spacing w:val="0"/>
          <w:color w:val="000000"/>
          <w:b w:val="on"/>
          <w:i w:val="off"/>
        </w:rPr>
        <w:t>51.极限的神话</w:t>
      </w:r>
      <w:bookmarkEnd w:id="4355"/>
    </w:p>
    <w:p>
      <w:pPr>
        <w:pageBreakBefore w:val="off"/>
        <w:tabs/>
        <w:wordWrap w:val="off"/>
        <w:spacing w:before="0" w:after="0" w:line="940" w:lineRule="exact"/>
        <w:ind w:left="0" w:right="0"/>
        <w:jc w:val="both"/>
        <w:textAlignment w:val="baseline"/>
        <w:rPr>
          <w:sz w:val="52"/>
        </w:rPr>
      </w:pPr>
      <w:bookmarkStart w:name="" w:id="4356"/>
      <w:r>
        <w:rPr>
          <w:rFonts w:ascii="宋体" w:hAnsi="宋体" w:cs="宋体" w:eastAsia="宋体"/>
          <w:sz w:val="52"/>
          <w:spacing w:val="0"/>
          <w:color w:val="000000"/>
          <w:b w:val="off"/>
          <w:i w:val="off"/>
        </w:rPr>
        <w:t/>
      </w:r>
      <w:bookmarkEnd w:id="4356"/>
    </w:p>
    <w:p>
      <w:pPr>
        <w:pageBreakBefore w:val="off"/>
        <w:tabs/>
        <w:wordWrap w:val="off"/>
        <w:spacing w:before="0" w:after="0" w:line="920" w:lineRule="atLeast"/>
        <w:ind w:left="120" w:right="240" w:firstLine="1040"/>
        <w:jc w:val="both"/>
        <w:textAlignment w:val="baseline"/>
        <w:rPr>
          <w:sz w:val="52"/>
        </w:rPr>
      </w:pPr>
      <w:bookmarkStart w:name="" w:id="4357"/>
      <w:r>
        <w:rPr>
          <w:rFonts w:ascii="宋体" w:hAnsi="宋体" w:cs="宋体" w:eastAsia="宋体"/>
          <w:sz w:val="52"/>
          <w:spacing w:val="0"/>
          <w:color w:val="000000"/>
          <w:b w:val="off"/>
          <w:i w:val="off"/>
        </w:rPr>
        <w:t>我们既已确信缘故、计量单位、未实现的可能事物和事实没有多</w:t>
      </w:r>
      <w:r>
        <w:rPr>
          <w:rFonts w:ascii="宋体" w:hAnsi="宋体" w:cs="宋体" w:eastAsia="宋体"/>
          <w:sz w:val="52"/>
          <w:spacing w:val="0"/>
          <w:color w:val="000000"/>
          <w:b w:val="off"/>
          <w:i w:val="off"/>
        </w:rPr>
        <w:t>大用处，就可以毫不犹豫地公开放弃它们。另一方面，有些假想的对</w:t>
      </w:r>
      <w:r>
        <w:rPr>
          <w:rFonts w:ascii="宋体" w:hAnsi="宋体" w:cs="宋体" w:eastAsia="宋体"/>
          <w:sz w:val="52"/>
          <w:spacing w:val="0"/>
          <w:color w:val="000000"/>
          <w:b w:val="off"/>
          <w:i w:val="off"/>
        </w:rPr>
        <w:t>象虽然是（我们随处都可以找到例子）荒谬或麻烦的，然而它们是这</w:t>
      </w:r>
      <w:r>
        <w:rPr>
          <w:rFonts w:ascii="宋体" w:hAnsi="宋体" w:cs="宋体" w:eastAsia="宋体"/>
          <w:sz w:val="52"/>
          <w:spacing w:val="0"/>
          <w:color w:val="000000"/>
          <w:b w:val="off"/>
          <w:i w:val="off"/>
        </w:rPr>
        <w:t>样被制造出来的，以至于从我们的变元值域中排除它们有损害我们的</w:t>
      </w:r>
      <w:r>
        <w:rPr>
          <w:rFonts w:ascii="宋体" w:hAnsi="宋体" w:cs="宋体" w:eastAsia="宋体"/>
          <w:sz w:val="52"/>
          <w:spacing w:val="0"/>
          <w:color w:val="000000"/>
          <w:b w:val="off"/>
          <w:i w:val="off"/>
        </w:rPr>
        <w:t>语言机制的危险。这类冲突及其解决的经典例子是无穷小的概念。</w:t>
      </w:r>
      <w:bookmarkEnd w:id="4357"/>
    </w:p>
    <w:p>
      <w:pPr>
        <w:pageBreakBefore w:val="off"/>
        <w:tabs/>
        <w:wordWrap w:val="off"/>
        <w:spacing w:before="0" w:after="0" w:line="920" w:lineRule="atLeast"/>
        <w:ind w:left="1280" w:right="0"/>
        <w:jc w:val="both"/>
        <w:textAlignment w:val="baseline"/>
        <w:rPr>
          <w:sz w:val="52"/>
        </w:rPr>
      </w:pPr>
      <w:bookmarkStart w:name="" w:id="4358"/>
      <w:r>
        <w:rPr>
          <w:rFonts w:ascii="宋体" w:hAnsi="宋体" w:cs="宋体" w:eastAsia="宋体"/>
          <w:sz w:val="52"/>
          <w:spacing w:val="0"/>
          <w:color w:val="000000"/>
          <w:b w:val="off"/>
          <w:i w:val="off"/>
        </w:rPr>
        <w:t>无穷小的概念是由如何处理比率（例如瞬时速度）的问题引发出</w:t>
      </w:r>
      <w:bookmarkEnd w:id="4358"/>
    </w:p>
    <w:p>
      <w:pPr>
        <w:pageBreakBefore w:val="off"/>
        <w:tabs/>
        <w:wordWrap w:val="off"/>
        <w:spacing w:before="0" w:after="0" w:line="660" w:lineRule="atLeast"/>
        <w:ind w:left="0" w:right="220"/>
        <w:jc w:val="right"/>
        <w:textAlignment w:val="baseline"/>
        <w:rPr>
          <w:sz w:val="49"/>
        </w:rPr>
      </w:pPr>
      <w:bookmarkStart w:name="" w:id="4359"/>
      <w:r>
        <w:rPr>
          <w:rFonts w:ascii="黑体" w:hAnsi="黑体" w:cs="黑体" w:eastAsia="黑体"/>
          <w:sz w:val="49"/>
          <w:spacing w:val="0"/>
          <w:color w:val="000000"/>
          <w:b w:val="off"/>
          <w:i w:val="off"/>
        </w:rPr>
        <w:t>283</w:t>
      </w:r>
      <w:bookmarkEnd w:id="4359"/>
    </w:p>
    <w:p>
      <w:r>
        <w:t/>
      </w:r>
    </w:p>
    <w:p>
      <w:pPr>
        <w:sectPr>
          <w:footerReference r:id="rId797"/>
          <w:headerReference r:id="rId798" w:type="default"/>
          <w:type w:val="nextPage"/>
          <w:pgSz w:w="21240" w:h="31680"/>
          <w:pgMar w:left="2400" w:top="1920" w:right="2400" w:bottom="1920" w:header="1620" w:footer="1620"/>
          <w:cols w:num="1"/>
        </w:sectPr>
      </w:pPr>
    </w:p>
    <w:p>
      <w:pPr>
        <w:pageBreakBefore w:val="off"/>
        <w:tabs/>
        <w:wordWrap w:val="off"/>
        <w:spacing w:before="600" w:after="0" w:line="560" w:lineRule="atLeast"/>
        <w:ind w:left="2040" w:right="0"/>
        <w:jc w:val="both"/>
        <w:textAlignment w:val="baseline"/>
        <w:rPr>
          <w:sz w:val="41"/>
        </w:rPr>
      </w:pPr>
      <w:bookmarkStart w:name="" w:id="4360"/>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2032000</wp:posOffset>
            </wp:positionH>
            <wp:positionV relativeFrom="paragraph">
              <wp:posOffset>12700</wp:posOffset>
            </wp:positionV>
            <wp:extent cx="444500" cy="762000"/>
            <wp:wrapNone/>
            <wp:docPr id="477" name="Drawing 477"/>
            <a:graphic xmlns:a="http://schemas.openxmlformats.org/drawingml/2006/main">
              <a:graphicData uri="http://schemas.openxmlformats.org/drawingml/2006/picture">
                <pic:pic xmlns:pic="http://schemas.openxmlformats.org/drawingml/2006/picture">
                  <pic:nvPicPr>
                    <pic:cNvPr id="0" name="Picture 476"/>
                    <pic:cNvPicPr>
                      <a:picLocks noChangeAspect="true"/>
                    </pic:cNvPicPr>
                  </pic:nvPicPr>
                  <pic:blipFill>
                    <a:blip r:embed="rId179"/>
                    <a:stretch>
                      <a:fillRect/>
                    </a:stretch>
                  </pic:blipFill>
                  <pic:spPr>
                    <a:xfrm>
                      <a:off x="0" y="0"/>
                      <a:ext cx="444500" cy="762000"/>
                    </a:xfrm>
                    <a:prstGeom prst="rect">
                      <a:avLst/>
                    </a:prstGeom>
                  </pic:spPr>
                </pic:pic>
              </a:graphicData>
            </a:graphic>
          </wp:anchor>
        </w:drawing>
      </w:r>
      <w:bookmarkEnd w:id="4360"/>
    </w:p>
    <w:p>
      <w:pPr>
        <w:pageBreakBefore w:val="off"/>
        <w:tabs/>
        <w:wordWrap w:val="off"/>
        <w:spacing w:before="0" w:after="0" w:line="480" w:lineRule="exact"/>
        <w:ind w:left="0" w:right="0"/>
        <w:jc w:val="both"/>
        <w:textAlignment w:val="baseline"/>
        <w:rPr>
          <w:sz w:val="41"/>
        </w:rPr>
      </w:pPr>
      <w:bookmarkStart w:name="" w:id="4361"/>
      <w:r>
        <w:rPr>
          <w:rFonts w:ascii="宋体" w:hAnsi="宋体" w:cs="宋体" w:eastAsia="宋体"/>
          <w:sz w:val="41"/>
          <w:spacing w:val="0"/>
          <w:color w:val="000000"/>
          <w:b w:val="off"/>
          <w:i w:val="off"/>
        </w:rPr>
        <w:t/>
      </w:r>
      <w:bookmarkEnd w:id="4361"/>
    </w:p>
    <w:p>
      <w:pPr>
        <w:pageBreakBefore w:val="off"/>
        <w:tabs/>
        <w:wordWrap w:val="off"/>
        <w:spacing w:before="0" w:after="0" w:line="940" w:lineRule="atLeast"/>
        <w:ind w:left="1320" w:right="80"/>
        <w:jc w:val="both"/>
        <w:textAlignment w:val="baseline"/>
        <w:rPr>
          <w:sz w:val="52"/>
        </w:rPr>
      </w:pPr>
      <w:bookmarkStart w:name="" w:id="4362"/>
      <w:r>
        <w:rPr>
          <w:rFonts w:ascii="宋体" w:hAnsi="宋体" w:cs="宋体" w:eastAsia="宋体"/>
          <w:sz w:val="52"/>
          <w:spacing w:val="0"/>
          <w:color w:val="000000"/>
          <w:b w:val="off"/>
          <w:i w:val="off"/>
        </w:rPr>
        <w:t>来的。说一个粒子在某一瞬间t的速度为10英尺/秒是什么意思？说</w:t>
      </w:r>
      <w:r>
        <w:rPr>
          <w:rFonts w:ascii="宋体" w:hAnsi="宋体" w:cs="宋体" w:eastAsia="宋体"/>
          <w:sz w:val="52"/>
          <w:spacing w:val="0"/>
          <w:color w:val="000000"/>
          <w:b w:val="off"/>
          <w:i w:val="off"/>
        </w:rPr>
        <w:t>在包含瞬时t的s秒（比如说1/100秒）的一个实际时段，该粒子穿</w:t>
      </w:r>
      <w:r>
        <w:rPr>
          <w:rFonts w:ascii="宋体" w:hAnsi="宋体" w:cs="宋体" w:eastAsia="宋体"/>
          <w:sz w:val="52"/>
          <w:spacing w:val="0"/>
          <w:color w:val="000000"/>
          <w:b w:val="off"/>
          <w:i w:val="off"/>
        </w:rPr>
        <w:t>越相当于10s英尺（1/10英尺）的距离是不精确的；因为速度在这</w:t>
      </w:r>
      <w:r>
        <w:rPr>
          <w:rFonts w:ascii="宋体" w:hAnsi="宋体" w:cs="宋体" w:eastAsia="宋体"/>
          <w:sz w:val="52"/>
          <w:spacing w:val="0"/>
          <w:color w:val="000000"/>
          <w:b w:val="off"/>
          <w:i w:val="off"/>
        </w:rPr>
        <w:t>一时段甚至在每一时段都可能发生改变。牛顿和莱布尼茨在他们的微</w:t>
      </w:r>
      <w:r>
        <w:rPr>
          <w:rFonts w:ascii="宋体" w:hAnsi="宋体" w:cs="宋体" w:eastAsia="宋体"/>
          <w:sz w:val="52"/>
          <w:spacing w:val="0"/>
          <w:color w:val="000000"/>
          <w:b w:val="off"/>
          <w:i w:val="off"/>
        </w:rPr>
        <w:t>分法中设定无穷小来回答这一问题，即无穷地接近于0但又荒诞地相</w:t>
      </w:r>
      <w:r>
        <w:rPr>
          <w:rFonts w:ascii="宋体" w:hAnsi="宋体" w:cs="宋体" w:eastAsia="宋体"/>
          <w:sz w:val="52"/>
          <w:spacing w:val="0"/>
          <w:color w:val="000000"/>
          <w:b w:val="off"/>
          <w:i w:val="off"/>
        </w:rPr>
        <w:t>互有别的量。一个在时间t以10英尺/秒的速度穿行的粒子，被说成</w:t>
      </w:r>
      <w:r>
        <w:rPr>
          <w:rFonts w:ascii="宋体" w:hAnsi="宋体" w:cs="宋体" w:eastAsia="宋体"/>
          <w:sz w:val="52"/>
          <w:spacing w:val="0"/>
          <w:color w:val="000000"/>
          <w:b w:val="off"/>
          <w:i w:val="off"/>
        </w:rPr>
        <w:t>在时间t穿过某一无穷小距离d；一个在时间t以20英尺/秒的速度</w:t>
      </w:r>
      <w:r>
        <w:rPr>
          <w:rFonts w:ascii="宋体" w:hAnsi="宋体" w:cs="宋体" w:eastAsia="宋体"/>
          <w:sz w:val="52"/>
          <w:spacing w:val="0"/>
          <w:color w:val="000000"/>
          <w:b w:val="off"/>
          <w:i w:val="off"/>
        </w:rPr>
        <w:t>穿行的粒子，被说成在时间t穿过一不同的无穷小距离2d。在这两</w:t>
      </w:r>
      <w:r>
        <w:rPr>
          <w:rFonts w:ascii="宋体" w:hAnsi="宋体" w:cs="宋体" w:eastAsia="宋体"/>
          <w:sz w:val="52"/>
          <w:spacing w:val="0"/>
          <w:color w:val="000000"/>
          <w:b w:val="off"/>
          <w:i w:val="off"/>
        </w:rPr>
        <w:t>种情况下所流逝的时间皆为0。尽管无穷小概念是荒诞的，但是以无</w:t>
      </w:r>
      <w:r>
        <w:rPr>
          <w:rFonts w:ascii="宋体" w:hAnsi="宋体" w:cs="宋体" w:eastAsia="宋体"/>
          <w:sz w:val="52"/>
          <w:spacing w:val="0"/>
          <w:color w:val="000000"/>
          <w:b w:val="off"/>
          <w:i w:val="off"/>
        </w:rPr>
        <w:t>穷小为变元的值的微分却带给我们真实而有价值的结果。</w:t>
      </w:r>
      <w:bookmarkEnd w:id="4362"/>
    </w:p>
    <w:p>
      <w:pPr>
        <w:pageBreakBefore w:val="off"/>
        <w:tabs/>
        <w:wordWrap w:val="off"/>
        <w:spacing w:before="0" w:after="0" w:line="940" w:lineRule="atLeast"/>
        <w:ind w:left="0" w:right="60" w:firstLine="2340"/>
        <w:jc w:val="both"/>
        <w:textAlignment w:val="baseline"/>
        <w:rPr>
          <w:sz w:val="52"/>
        </w:rPr>
      </w:pPr>
      <w:bookmarkStart w:name="" w:id="4363"/>
      <w:r>
        <w:rPr>
          <w:rFonts w:ascii="宋体" w:hAnsi="宋体" w:cs="宋体" w:eastAsia="宋体"/>
          <w:sz w:val="52"/>
          <w:spacing w:val="0"/>
          <w:color w:val="000000"/>
          <w:b w:val="off"/>
          <w:i w:val="off"/>
        </w:rPr>
        <w:t>韦耶尔斯特拉斯(Weierstrass)解决了这个冲突，他以他的极限</w:t>
      </w:r>
      <w:r>
        <w:rPr>
          <w:rFonts w:ascii="宋体" w:hAnsi="宋体" w:cs="宋体" w:eastAsia="宋体"/>
          <w:sz w:val="52"/>
          <w:spacing w:val="0"/>
          <w:color w:val="000000"/>
          <w:b w:val="off"/>
          <w:i w:val="off"/>
        </w:rPr>
        <w:t>理论表明，微分语句如何能被系统地重新解释，而无损于微积分的效</w:t>
      </w:r>
      <w:r>
        <w:rPr>
          <w:rFonts w:ascii="宋体" w:hAnsi="宋体" w:cs="宋体" w:eastAsia="宋体"/>
          <w:sz w:val="52"/>
          <w:spacing w:val="0"/>
          <w:color w:val="000000"/>
          <w:b w:val="off"/>
          <w:i w:val="off"/>
        </w:rPr>
        <w:t>249用，从而只利用适当的数作为变元的值。根据他的分析，说该粒子在</w:t>
      </w:r>
      <w:r>
        <w:rPr>
          <w:rFonts w:ascii="宋体" w:hAnsi="宋体" w:cs="宋体" w:eastAsia="宋体"/>
          <w:sz w:val="52"/>
          <w:spacing w:val="0"/>
          <w:color w:val="000000"/>
          <w:b w:val="off"/>
          <w:i w:val="off"/>
        </w:rPr>
        <w:t>时间t以10英尺/秒的速度穿过，等于说通过在时间t左右缩小时段</w:t>
      </w:r>
      <w:r>
        <w:rPr>
          <w:rFonts w:ascii="宋体" w:hAnsi="宋体" w:cs="宋体" w:eastAsia="宋体"/>
          <w:sz w:val="52"/>
          <w:spacing w:val="0"/>
          <w:color w:val="000000"/>
          <w:b w:val="off"/>
          <w:i w:val="off"/>
        </w:rPr>
        <w:t>s，你可以使距离尽可能接近10s；亦即：</w:t>
      </w:r>
      <w:bookmarkEnd w:id="4363"/>
    </w:p>
    <w:p>
      <w:pPr>
        <w:pageBreakBefore w:val="off"/>
        <w:tabs/>
        <w:wordWrap w:val="off"/>
        <w:spacing w:before="740" w:after="0" w:line="940" w:lineRule="atLeast"/>
        <w:ind w:left="2340" w:right="1140" w:firstLine="1060"/>
        <w:jc w:val="both"/>
        <w:textAlignment w:val="baseline"/>
        <w:rPr>
          <w:sz w:val="58"/>
        </w:rPr>
      </w:pPr>
      <w:bookmarkStart w:name="" w:id="4364"/>
      <w:r>
        <w:rPr>
          <w:rFonts w:ascii="楷体" w:hAnsi="楷体" w:cs="楷体" w:eastAsia="楷体"/>
          <w:sz w:val="58"/>
          <w:spacing w:val="0"/>
          <w:color w:val="000000"/>
          <w:b w:val="off"/>
          <w:i w:val="off"/>
        </w:rPr>
        <w:t>(x)(如果x&gt;0，那么(∃s)(时间t左右在s秒中穿</w:t>
      </w:r>
      <w:r>
        <w:rPr>
          <w:rFonts w:ascii="楷体" w:hAnsi="楷体" w:cs="楷体" w:eastAsia="楷体"/>
          <w:sz w:val="58"/>
          <w:spacing w:val="0"/>
          <w:color w:val="000000"/>
          <w:b w:val="off"/>
          <w:i w:val="off"/>
        </w:rPr>
        <w:t>过的英尺距离在10s-x与10s+x之间))。</w:t>
      </w:r>
      <w:bookmarkEnd w:id="4364"/>
    </w:p>
    <w:p>
      <w:pPr>
        <w:pageBreakBefore w:val="off"/>
        <w:tabs/>
        <w:wordWrap w:val="off"/>
        <w:spacing w:before="720" w:after="0" w:line="940" w:lineRule="atLeast"/>
        <w:ind w:left="1320" w:right="0" w:firstLine="1060"/>
        <w:jc w:val="both"/>
        <w:textAlignment w:val="baseline"/>
        <w:rPr>
          <w:sz w:val="52"/>
        </w:rPr>
      </w:pPr>
      <w:bookmarkStart w:name="" w:id="4365"/>
      <w:r>
        <w:rPr>
          <w:rFonts w:ascii="宋体" w:hAnsi="宋体" w:cs="宋体" w:eastAsia="宋体"/>
          <w:sz w:val="52"/>
          <w:spacing w:val="0"/>
          <w:color w:val="000000"/>
          <w:b w:val="off"/>
          <w:i w:val="off"/>
        </w:rPr>
        <w:t>与无穷小的情形有某些类似的例子是在说明力学时似会谈到的理</w:t>
      </w:r>
      <w:r>
        <w:rPr>
          <w:rFonts w:ascii="宋体" w:hAnsi="宋体" w:cs="宋体" w:eastAsia="宋体"/>
          <w:sz w:val="52"/>
          <w:spacing w:val="0"/>
          <w:color w:val="000000"/>
          <w:b w:val="off"/>
          <w:i w:val="off"/>
        </w:rPr>
        <w:t>想对象：质点、无摩擦的表面、孤立的系统。正如无穷小数与算术有</w:t>
      </w:r>
      <w:r>
        <w:rPr>
          <w:rFonts w:ascii="宋体" w:hAnsi="宋体" w:cs="宋体" w:eastAsia="宋体"/>
          <w:sz w:val="52"/>
          <w:spacing w:val="0"/>
          <w:color w:val="000000"/>
          <w:b w:val="off"/>
          <w:i w:val="off"/>
        </w:rPr>
        <w:t>矛盾一样，没有质量的点、没有摩擦的表面或不受外力影响的系统也</w:t>
      </w:r>
      <w:r>
        <w:rPr>
          <w:rFonts w:ascii="宋体" w:hAnsi="宋体" w:cs="宋体" w:eastAsia="宋体"/>
          <w:sz w:val="52"/>
          <w:spacing w:val="0"/>
          <w:color w:val="000000"/>
          <w:b w:val="off"/>
          <w:i w:val="off"/>
        </w:rPr>
        <w:t>与物理理论有矛盾。同时力学基本规律通常也是用这些理想对象表述</w:t>
      </w:r>
      <w:r>
        <w:rPr>
          <w:rFonts w:ascii="宋体" w:hAnsi="宋体" w:cs="宋体" w:eastAsia="宋体"/>
          <w:sz w:val="52"/>
          <w:spacing w:val="0"/>
          <w:color w:val="000000"/>
          <w:b w:val="off"/>
          <w:i w:val="off"/>
        </w:rPr>
        <w:t>的，正如微分曾用无穷小表述一样。</w:t>
      </w:r>
      <w:bookmarkEnd w:id="4365"/>
    </w:p>
    <w:p>
      <w:pPr>
        <w:pageBreakBefore w:val="off"/>
        <w:tabs/>
        <w:wordWrap w:val="off"/>
        <w:spacing w:before="0" w:after="0" w:line="940" w:lineRule="atLeast"/>
        <w:ind w:left="1320" w:right="0" w:firstLine="1060"/>
        <w:jc w:val="both"/>
        <w:textAlignment w:val="baseline"/>
        <w:rPr>
          <w:sz w:val="52"/>
        </w:rPr>
      </w:pPr>
      <w:bookmarkStart w:name="" w:id="4366"/>
      <w:r>
        <w:rPr>
          <w:rFonts w:ascii="宋体" w:hAnsi="宋体" w:cs="宋体" w:eastAsia="宋体"/>
          <w:sz w:val="52"/>
          <w:spacing w:val="0"/>
          <w:color w:val="000000"/>
          <w:b w:val="off"/>
          <w:i w:val="off"/>
        </w:rPr>
        <w:t>在力学中诉诸理想对象通常是以全称条件式出现的：例如(x)</w:t>
      </w:r>
      <w:r>
        <w:rPr>
          <w:rFonts w:ascii="宋体" w:hAnsi="宋体" w:cs="宋体" w:eastAsia="宋体"/>
          <w:sz w:val="52"/>
          <w:spacing w:val="0"/>
          <w:color w:val="000000"/>
          <w:b w:val="off"/>
          <w:i w:val="off"/>
        </w:rPr>
        <w:t>(如果x是一质点，那么……)。因此，理想对象的非存在并不证伪</w:t>
      </w:r>
      <w:r>
        <w:rPr>
          <w:rFonts w:ascii="宋体" w:hAnsi="宋体" w:cs="宋体" w:eastAsia="宋体"/>
          <w:sz w:val="52"/>
          <w:spacing w:val="0"/>
          <w:color w:val="000000"/>
          <w:b w:val="off"/>
          <w:i w:val="off"/>
        </w:rPr>
        <w:t>力学；由于缺乏反例，这类语句仍不失为真。因此，力学之于理想对</w:t>
      </w:r>
      <w:r>
        <w:rPr>
          <w:rFonts w:ascii="宋体" w:hAnsi="宋体" w:cs="宋体" w:eastAsia="宋体"/>
          <w:sz w:val="52"/>
          <w:spacing w:val="0"/>
          <w:color w:val="000000"/>
          <w:b w:val="off"/>
          <w:i w:val="off"/>
        </w:rPr>
        <w:t>象比起微分之于无穷小，情况似更好些。但这种对比是表面的。对于</w:t>
      </w:r>
      <w:r>
        <w:rPr>
          <w:rFonts w:ascii="楷体" w:hAnsi="楷体" w:cs="楷体" w:eastAsia="楷体"/>
          <w:sz w:val="52"/>
          <w:spacing w:val="0"/>
          <w:color w:val="000000"/>
          <w:b w:val="off"/>
          <w:i w:val="off"/>
        </w:rPr>
        <w:t>284</w:t>
      </w:r>
      <w:bookmarkEnd w:id="4366"/>
    </w:p>
    <w:p>
      <w:r>
        <w:t/>
      </w:r>
    </w:p>
    <w:p>
      <w:pPr>
        <w:sectPr>
          <w:footerReference r:id="rId799"/>
          <w:headerReference r:id="rId800" w:type="default"/>
          <w:type w:val="nextPage"/>
          <w:pgSz w:w="21240" w:h="31680"/>
          <w:pgMar w:left="1960" w:top="1840" w:right="1960" w:bottom="1840" w:header="1540" w:footer="1540"/>
          <w:cols w:num="1"/>
        </w:sectPr>
      </w:pPr>
    </w:p>
    <w:p>
      <w:pPr>
        <w:pageBreakBefore w:val="off"/>
        <w:tabs/>
        <w:wordWrap w:val="off"/>
        <w:spacing w:before="520" w:after="0" w:line="600" w:lineRule="atLeast"/>
        <w:ind w:left="0" w:right="980"/>
        <w:jc w:val="right"/>
        <w:textAlignment w:val="baseline"/>
        <w:rPr>
          <w:sz w:val="45"/>
        </w:rPr>
      </w:pPr>
      <w:bookmarkStart w:name="" w:id="4367"/>
      <w:r>
        <w:rPr>
          <w:rFonts w:ascii="黑体" w:hAnsi="黑体" w:cs="黑体" w:eastAsia="黑体"/>
          <w:sz w:val="45"/>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11315700</wp:posOffset>
            </wp:positionH>
            <wp:positionV relativeFrom="paragraph">
              <wp:posOffset>0</wp:posOffset>
            </wp:positionV>
            <wp:extent cx="431800" cy="749300"/>
            <wp:wrapNone/>
            <wp:docPr id="479" name="Drawing 479"/>
            <a:graphic xmlns:a="http://schemas.openxmlformats.org/drawingml/2006/main">
              <a:graphicData uri="http://schemas.openxmlformats.org/drawingml/2006/picture">
                <pic:pic xmlns:pic="http://schemas.openxmlformats.org/drawingml/2006/picture">
                  <pic:nvPicPr>
                    <pic:cNvPr id="0" name="Picture 478"/>
                    <pic:cNvPicPr>
                      <a:picLocks noChangeAspect="true"/>
                    </pic:cNvPicPr>
                  </pic:nvPicPr>
                  <pic:blipFill>
                    <a:blip r:embed="rId180"/>
                    <a:stretch>
                      <a:fillRect/>
                    </a:stretch>
                  </pic:blipFill>
                  <pic:spPr>
                    <a:xfrm>
                      <a:off x="0" y="0"/>
                      <a:ext cx="431800" cy="749300"/>
                    </a:xfrm>
                    <a:prstGeom prst="rect">
                      <a:avLst/>
                    </a:prstGeom>
                  </pic:spPr>
                </pic:pic>
              </a:graphicData>
            </a:graphic>
          </wp:anchor>
        </w:drawing>
      </w:r>
      <w:bookmarkEnd w:id="4367"/>
    </w:p>
    <w:p>
      <w:pPr>
        <w:pageBreakBefore w:val="off"/>
        <w:tabs/>
        <w:wordWrap w:val="off"/>
        <w:spacing w:before="0" w:after="0" w:line="500" w:lineRule="exact"/>
        <w:ind w:left="0" w:right="0"/>
        <w:jc w:val="right"/>
        <w:textAlignment w:val="baseline"/>
        <w:rPr>
          <w:sz w:val="45"/>
        </w:rPr>
      </w:pPr>
      <w:bookmarkStart w:name="" w:id="4368"/>
      <w:r>
        <w:rPr>
          <w:rFonts w:ascii="宋体" w:hAnsi="宋体" w:cs="宋体" w:eastAsia="宋体"/>
          <w:sz w:val="45"/>
          <w:spacing w:val="0"/>
          <w:color w:val="000000"/>
          <w:b w:val="off"/>
          <w:i w:val="off"/>
        </w:rPr>
        <w:t/>
      </w:r>
      <w:bookmarkEnd w:id="4368"/>
    </w:p>
    <w:p>
      <w:pPr>
        <w:pageBreakBefore w:val="off"/>
        <w:tabs/>
        <w:wordWrap w:val="off"/>
        <w:spacing w:before="0" w:after="0" w:line="860" w:lineRule="atLeast"/>
        <w:ind w:left="200" w:right="140"/>
        <w:jc w:val="both"/>
        <w:textAlignment w:val="baseline"/>
        <w:rPr>
          <w:sz w:val="51"/>
        </w:rPr>
      </w:pPr>
      <w:bookmarkStart w:name="" w:id="4369"/>
      <w:r>
        <w:rPr>
          <w:rFonts w:ascii="宋体" w:hAnsi="宋体" w:cs="宋体" w:eastAsia="宋体"/>
          <w:sz w:val="51"/>
          <w:spacing w:val="0"/>
          <w:color w:val="000000"/>
          <w:b w:val="off"/>
          <w:i w:val="off"/>
        </w:rPr>
        <w:t>理想对象我们所应担心的是下列情况：如果根据物理规律并不存在这</w:t>
      </w:r>
      <w:r>
        <w:rPr>
          <w:rFonts w:ascii="宋体" w:hAnsi="宋体" w:cs="宋体" w:eastAsia="宋体"/>
          <w:sz w:val="51"/>
          <w:spacing w:val="0"/>
          <w:color w:val="000000"/>
          <w:b w:val="off"/>
          <w:i w:val="off"/>
        </w:rPr>
        <w:t>样的对象，因而根据物理规律，所有有关它们的全称条件式都是琐屑</w:t>
      </w:r>
      <w:r>
        <w:rPr>
          <w:rFonts w:ascii="宋体" w:hAnsi="宋体" w:cs="宋体" w:eastAsia="宋体"/>
          <w:sz w:val="51"/>
          <w:spacing w:val="0"/>
          <w:color w:val="000000"/>
          <w:b w:val="off"/>
          <w:i w:val="off"/>
        </w:rPr>
        <w:t>平常的真理，那么这些条件式中的某些而非另一些何以仍能明显地提</w:t>
      </w:r>
      <w:r>
        <w:rPr>
          <w:rFonts w:ascii="宋体" w:hAnsi="宋体" w:cs="宋体" w:eastAsia="宋体"/>
          <w:sz w:val="51"/>
          <w:spacing w:val="0"/>
          <w:color w:val="000000"/>
          <w:b w:val="off"/>
          <w:i w:val="off"/>
        </w:rPr>
        <w:t>供给我们以有用的科学理论呢？</w:t>
      </w:r>
      <w:bookmarkEnd w:id="4369"/>
    </w:p>
    <w:p>
      <w:pPr>
        <w:pageBreakBefore w:val="off"/>
        <w:tabs/>
        <w:wordWrap w:val="off"/>
        <w:spacing w:before="0" w:after="0" w:line="860" w:lineRule="atLeast"/>
        <w:ind w:left="200" w:right="80" w:firstLine="1060"/>
        <w:jc w:val="both"/>
        <w:textAlignment w:val="baseline"/>
        <w:rPr>
          <w:sz w:val="51"/>
        </w:rPr>
      </w:pPr>
      <w:bookmarkStart w:name="" w:id="4370"/>
      <w:r>
        <w:rPr>
          <w:rFonts w:ascii="宋体" w:hAnsi="宋体" w:cs="宋体" w:eastAsia="宋体"/>
          <w:sz w:val="51"/>
          <w:spacing w:val="0"/>
          <w:color w:val="000000"/>
          <w:b w:val="off"/>
          <w:i w:val="off"/>
        </w:rPr>
        <w:t>关于理想对象的这种困难，像关于无穷小的困难一样，在极限理论</w:t>
      </w:r>
      <w:r>
        <w:rPr>
          <w:rFonts w:ascii="宋体" w:hAnsi="宋体" w:cs="宋体" w:eastAsia="宋体"/>
          <w:sz w:val="51"/>
          <w:spacing w:val="0"/>
          <w:color w:val="000000"/>
          <w:b w:val="off"/>
          <w:i w:val="off"/>
        </w:rPr>
        <w:t>中也得到了解决。当一个人断定一些质点如此这般运行时，他的意思大</w:t>
      </w:r>
      <w:r>
        <w:rPr>
          <w:rFonts w:ascii="宋体" w:hAnsi="宋体" w:cs="宋体" w:eastAsia="宋体"/>
          <w:sz w:val="51"/>
          <w:spacing w:val="0"/>
          <w:color w:val="000000"/>
          <w:b w:val="off"/>
          <w:i w:val="off"/>
        </w:rPr>
        <w:t>概是说：那些具有某种质量的粒子越是接近于如此这般运行，它们的体</w:t>
      </w:r>
      <w:r>
        <w:rPr>
          <w:rFonts w:ascii="宋体" w:hAnsi="宋体" w:cs="宋体" w:eastAsia="宋体"/>
          <w:sz w:val="51"/>
          <w:spacing w:val="0"/>
          <w:color w:val="000000"/>
          <w:b w:val="off"/>
          <w:i w:val="off"/>
        </w:rPr>
        <w:t>积就越小。当一个人说到如此这般运行的粒子的一个孤立系统时，他可</w:t>
      </w:r>
      <w:r>
        <w:rPr>
          <w:rFonts w:ascii="宋体" w:hAnsi="宋体" w:cs="宋体" w:eastAsia="宋体"/>
          <w:sz w:val="51"/>
          <w:spacing w:val="0"/>
          <w:color w:val="000000"/>
          <w:b w:val="off"/>
          <w:i w:val="off"/>
        </w:rPr>
        <w:t>以被认为是在说一个粒子系统越是接近于如此这般运行，它从外部世界</w:t>
      </w:r>
      <w:r>
        <w:rPr>
          <w:rFonts w:ascii="宋体" w:hAnsi="宋体" w:cs="宋体" w:eastAsia="宋体"/>
          <w:sz w:val="51"/>
          <w:spacing w:val="0"/>
          <w:color w:val="000000"/>
          <w:b w:val="off"/>
          <w:i w:val="off"/>
        </w:rPr>
        <w:t>或向外部世界转换的能量比例就越小。总而言之，当其关于理想对象的</w:t>
      </w:r>
      <w:r>
        <w:rPr>
          <w:rFonts w:ascii="宋体" w:hAnsi="宋体" w:cs="宋体" w:eastAsia="宋体"/>
          <w:sz w:val="51"/>
          <w:spacing w:val="0"/>
          <w:color w:val="000000"/>
          <w:b w:val="off"/>
          <w:i w:val="off"/>
        </w:rPr>
        <w:t>勉强的谈论受到挑战时，人们大概就会对之做这样的义释。</w:t>
      </w:r>
      <w:bookmarkEnd w:id="4370"/>
    </w:p>
    <w:p>
      <w:pPr>
        <w:pageBreakBefore w:val="off"/>
        <w:tabs/>
        <w:wordWrap w:val="off"/>
        <w:spacing w:before="0" w:after="0" w:line="860" w:lineRule="atLeast"/>
        <w:ind w:left="200" w:right="0" w:firstLine="1060"/>
        <w:jc w:val="both"/>
        <w:textAlignment w:val="baseline"/>
        <w:rPr>
          <w:sz w:val="51"/>
        </w:rPr>
      </w:pPr>
      <w:bookmarkStart w:name="" w:id="4371"/>
      <w:r>
        <w:rPr>
          <w:rFonts w:ascii="宋体" w:hAnsi="宋体" w:cs="宋体" w:eastAsia="宋体"/>
          <w:sz w:val="51"/>
          <w:spacing w:val="0"/>
          <w:color w:val="000000"/>
          <w:b w:val="off"/>
          <w:i w:val="off"/>
        </w:rPr>
        <w:t>物理学中关于理想对象的理论是“象征性的”，正如这个词被文学</w:t>
      </w:r>
      <w:r>
        <w:rPr>
          <w:rFonts w:ascii="宋体" w:hAnsi="宋体" w:cs="宋体" w:eastAsia="宋体"/>
          <w:sz w:val="51"/>
          <w:spacing w:val="0"/>
          <w:color w:val="000000"/>
          <w:b w:val="off"/>
          <w:i w:val="off"/>
        </w:rPr>
        <w:t>批评家、精神分析学家和宗教哲学家所使用的那样。这是一种深思熟</w:t>
      </w:r>
      <w:r>
        <w:rPr>
          <w:rFonts w:ascii="宋体" w:hAnsi="宋体" w:cs="宋体" w:eastAsia="宋体"/>
          <w:sz w:val="51"/>
          <w:spacing w:val="0"/>
          <w:color w:val="000000"/>
          <w:b w:val="off"/>
          <w:i w:val="off"/>
        </w:rPr>
        <w:t>虑的神话，就其可使我们对自然界某些方面的描写更生动、优美和实</w:t>
      </w:r>
      <w:r>
        <w:rPr>
          <w:rFonts w:ascii="宋体" w:hAnsi="宋体" w:cs="宋体" w:eastAsia="宋体"/>
          <w:sz w:val="51"/>
          <w:spacing w:val="0"/>
          <w:color w:val="000000"/>
          <w:b w:val="off"/>
          <w:i w:val="off"/>
        </w:rPr>
        <w:t>质正确而言，它是有用的，尽管严格说来它在其他方面又歪曲了自然</w:t>
      </w:r>
      <w:r>
        <w:rPr>
          <w:rFonts w:ascii="宋体" w:hAnsi="宋体" w:cs="宋体" w:eastAsia="宋体"/>
          <w:sz w:val="51"/>
          <w:spacing w:val="0"/>
          <w:color w:val="000000"/>
          <w:b w:val="off"/>
          <w:i w:val="off"/>
        </w:rPr>
        <w:t>界。它在把简单性带给某些计算方面也是有用的。一种理论就其与观</w:t>
      </w:r>
      <w:r>
        <w:rPr>
          <w:rFonts w:ascii="宋体" w:hAnsi="宋体" w:cs="宋体" w:eastAsia="宋体"/>
          <w:sz w:val="51"/>
          <w:spacing w:val="0"/>
          <w:color w:val="000000"/>
          <w:b w:val="off"/>
          <w:i w:val="off"/>
        </w:rPr>
        <w:t>察句有联系而言，是同观察句相一致的，这种理论的简单性是我们所</w:t>
      </w:r>
      <w:r>
        <w:rPr>
          <w:rFonts w:ascii="宋体" w:hAnsi="宋体" w:cs="宋体" w:eastAsia="宋体"/>
          <w:sz w:val="51"/>
          <w:spacing w:val="0"/>
          <w:color w:val="000000"/>
          <w:b w:val="off"/>
          <w:i w:val="off"/>
        </w:rPr>
        <w:t>能要求的最好的真理证据；对于分子和电子学说来说，不可能找到更</w:t>
      </w:r>
      <w:r>
        <w:rPr>
          <w:rFonts w:ascii="宋体" w:hAnsi="宋体" w:cs="宋体" w:eastAsia="宋体"/>
          <w:sz w:val="51"/>
          <w:spacing w:val="0"/>
          <w:color w:val="000000"/>
          <w:b w:val="off"/>
          <w:i w:val="off"/>
        </w:rPr>
        <w:t>好的证据。与分子和电子学说的实在真理（从今天的观点看）相反，</w:t>
      </w:r>
      <w:r>
        <w:rPr>
          <w:rFonts w:ascii="宋体" w:hAnsi="宋体" w:cs="宋体" w:eastAsia="宋体"/>
          <w:sz w:val="51"/>
          <w:spacing w:val="0"/>
          <w:color w:val="000000"/>
          <w:b w:val="off"/>
          <w:i w:val="off"/>
        </w:rPr>
        <w:t>关于理想对象的理论之具有的神话性质在于，它在陈述的有限范围内</w:t>
      </w:r>
      <w:r>
        <w:rPr>
          <w:rFonts w:ascii="宋体" w:hAnsi="宋体" w:cs="宋体" w:eastAsia="宋体"/>
          <w:sz w:val="51"/>
          <w:spacing w:val="0"/>
          <w:color w:val="000000"/>
          <w:b w:val="off"/>
          <w:i w:val="off"/>
        </w:rPr>
        <w:t>实现其简单化，而以更广大范围之更加大大地复杂化为代价。当我们</w:t>
      </w:r>
      <w:r>
        <w:rPr>
          <w:rFonts w:ascii="宋体" w:hAnsi="宋体" w:cs="宋体" w:eastAsia="宋体"/>
          <w:sz w:val="51"/>
          <w:spacing w:val="0"/>
          <w:color w:val="000000"/>
          <w:b w:val="off"/>
          <w:i w:val="off"/>
        </w:rPr>
        <w:t>像上面提到的那样以韦耶尔斯特拉斯的观点义释我们对理想对象的谈</w:t>
      </w:r>
      <w:r>
        <w:rPr>
          <w:rFonts w:ascii="宋体" w:hAnsi="宋体" w:cs="宋体" w:eastAsia="宋体"/>
          <w:sz w:val="51"/>
          <w:spacing w:val="0"/>
          <w:color w:val="000000"/>
          <w:b w:val="off"/>
          <w:i w:val="off"/>
        </w:rPr>
        <w:t>论时，我们只是把一种从短期看方便简单而从长远看则甚复杂的理论</w:t>
      </w:r>
      <w:r>
        <w:rPr>
          <w:rFonts w:ascii="宋体" w:hAnsi="宋体" w:cs="宋体" w:eastAsia="宋体"/>
          <w:sz w:val="51"/>
          <w:spacing w:val="0"/>
          <w:color w:val="000000"/>
          <w:b w:val="off"/>
          <w:i w:val="off"/>
        </w:rPr>
        <w:t>转变为一种具有相反特征的理论。因为两相比较，后者可算做真的理</w:t>
      </w:r>
      <w:r>
        <w:rPr>
          <w:rFonts w:ascii="宋体" w:hAnsi="宋体" w:cs="宋体" w:eastAsia="宋体"/>
          <w:sz w:val="51"/>
          <w:spacing w:val="0"/>
          <w:color w:val="000000"/>
          <w:b w:val="off"/>
          <w:i w:val="off"/>
        </w:rPr>
        <w:t>论，而前者只是处于较低水准的方便的神话，只是那个隐秘的真理的</w:t>
      </w:r>
      <w:r>
        <w:rPr>
          <w:rFonts w:ascii="宋体" w:hAnsi="宋体" w:cs="宋体" w:eastAsia="宋体"/>
          <w:sz w:val="51"/>
          <w:spacing w:val="0"/>
          <w:color w:val="000000"/>
          <w:b w:val="off"/>
          <w:i w:val="off"/>
        </w:rPr>
        <w:t>符号。定义或义释规则却使我们能够同时享有两个世界的好处（见第</w:t>
      </w:r>
      <w:r>
        <w:rPr>
          <w:rFonts w:ascii="宋体" w:hAnsi="宋体" w:cs="宋体" w:eastAsia="宋体"/>
          <w:sz w:val="51"/>
          <w:spacing w:val="0"/>
          <w:color w:val="000000"/>
          <w:b w:val="off"/>
          <w:i w:val="off"/>
        </w:rPr>
        <w:t>39节）。</w:t>
      </w:r>
      <w:bookmarkEnd w:id="4371"/>
    </w:p>
    <w:p>
      <w:pPr>
        <w:pageBreakBefore w:val="off"/>
        <w:tabs/>
        <w:wordWrap w:val="off"/>
        <w:spacing w:before="0" w:after="0" w:line="860" w:lineRule="atLeast"/>
        <w:ind w:left="1340" w:right="0"/>
        <w:jc w:val="both"/>
        <w:textAlignment w:val="baseline"/>
        <w:rPr>
          <w:sz w:val="51"/>
        </w:rPr>
      </w:pPr>
      <w:bookmarkStart w:name="" w:id="4372"/>
      <w:r>
        <w:rPr>
          <w:rFonts w:ascii="宋体" w:hAnsi="宋体" w:cs="宋体" w:eastAsia="宋体"/>
          <w:sz w:val="51"/>
          <w:spacing w:val="0"/>
          <w:color w:val="000000"/>
          <w:b w:val="off"/>
          <w:i w:val="off"/>
        </w:rPr>
        <w:t>我们得再一次提醒自己，义释没有提出同义性要求。义释只是就</w:t>
      </w:r>
      <w:bookmarkEnd w:id="4372"/>
    </w:p>
    <w:p>
      <w:pPr>
        <w:pageBreakBefore w:val="off"/>
        <w:tabs/>
        <w:wordWrap w:val="off"/>
        <w:spacing w:before="0" w:after="0" w:line="640" w:lineRule="atLeast"/>
        <w:ind w:left="0" w:right="20"/>
        <w:jc w:val="right"/>
        <w:textAlignment w:val="baseline"/>
        <w:rPr>
          <w:sz w:val="48"/>
        </w:rPr>
      </w:pPr>
      <w:bookmarkStart w:name="" w:id="4373"/>
      <w:r>
        <w:rPr>
          <w:rFonts w:ascii="黑体" w:hAnsi="黑体" w:cs="黑体" w:eastAsia="黑体"/>
          <w:sz w:val="48"/>
          <w:spacing w:val="0"/>
          <w:color w:val="000000"/>
          <w:b w:val="off"/>
          <w:i w:val="off"/>
        </w:rPr>
        <w:t>285</w:t>
      </w:r>
      <w:bookmarkEnd w:id="4373"/>
    </w:p>
    <w:p>
      <w:r>
        <w:t/>
      </w:r>
    </w:p>
    <w:p>
      <w:pPr>
        <w:sectPr>
          <w:footerReference r:id="rId801"/>
          <w:headerReference r:id="rId802" w:type="default"/>
          <w:type w:val="nextPage"/>
          <w:pgSz w:w="21240" w:h="31680"/>
          <w:pgMar w:left="2480" w:top="1900" w:right="2480" w:bottom="1900" w:header="1600" w:footer="1600"/>
          <w:cols w:num="1"/>
        </w:sectPr>
      </w:pPr>
    </w:p>
    <w:p>
      <w:pPr>
        <w:pageBreakBefore w:val="off"/>
        <w:tabs/>
        <w:wordWrap w:val="off"/>
        <w:spacing w:before="0" w:after="0" w:line="560" w:lineRule="atLeast"/>
        <w:ind w:left="780" w:right="0"/>
        <w:jc w:val="both"/>
        <w:textAlignment w:val="baseline"/>
        <w:rPr>
          <w:sz w:val="42"/>
        </w:rPr>
      </w:pPr>
      <w:bookmarkStart w:name="" w:id="4374"/>
      <w:r>
        <w:rPr>
          <w:rFonts w:ascii="黑体" w:hAnsi="黑体" w:cs="黑体" w:eastAsia="黑体"/>
          <w:sz w:val="42"/>
          <w:spacing w:val="0"/>
          <w:color w:val="000000"/>
          <w:b w:val="on"/>
          <w:i w:val="off"/>
        </w:rPr>
        <w:t>语词和对象</w:t>
      </w:r>
      <w:bookmarkEnd w:id="4374"/>
    </w:p>
    <w:p>
      <w:pPr>
        <w:pageBreakBefore w:val="off"/>
        <w:tabs/>
        <w:wordWrap w:val="off"/>
        <w:spacing w:before="0" w:after="0" w:line="480" w:lineRule="exact"/>
        <w:ind w:left="0" w:right="0"/>
        <w:jc w:val="both"/>
        <w:textAlignment w:val="baseline"/>
        <w:rPr>
          <w:sz w:val="42"/>
        </w:rPr>
      </w:pPr>
      <w:bookmarkStart w:name="" w:id="4375"/>
      <w:r>
        <w:rPr>
          <w:rFonts w:ascii="宋体" w:hAnsi="宋体" w:cs="宋体" w:eastAsia="宋体"/>
          <w:sz w:val="42"/>
          <w:spacing w:val="0"/>
          <w:color w:val="000000"/>
          <w:b w:val="off"/>
          <w:i w:val="off"/>
        </w:rPr>
        <w:t/>
      </w:r>
      <w:bookmarkEnd w:id="4375"/>
    </w:p>
    <w:p>
      <w:pPr>
        <w:pageBreakBefore w:val="off"/>
        <w:tabs/>
        <w:wordWrap w:val="off"/>
        <w:spacing w:before="0" w:after="0" w:line="920" w:lineRule="atLeast"/>
        <w:ind w:left="0" w:right="140"/>
        <w:jc w:val="both"/>
        <w:textAlignment w:val="baseline"/>
        <w:rPr>
          <w:sz w:val="52"/>
        </w:rPr>
      </w:pPr>
      <w:bookmarkStart w:name="" w:id="4376"/>
      <w:r>
        <w:rPr>
          <w:rFonts w:ascii="宋体" w:hAnsi="宋体" w:cs="宋体" w:eastAsia="宋体"/>
          <w:sz w:val="52"/>
          <w:spacing w:val="0"/>
          <w:color w:val="000000"/>
          <w:b w:val="off"/>
          <w:i w:val="off"/>
        </w:rPr>
        <w:t>我们为不同利益对不同理论的使用加以协调。如果愿意你可以认为，</w:t>
      </w:r>
      <w:r>
        <w:rPr>
          <w:rFonts w:ascii="宋体" w:hAnsi="宋体" w:cs="宋体" w:eastAsia="宋体"/>
          <w:sz w:val="52"/>
          <w:spacing w:val="0"/>
          <w:color w:val="000000"/>
          <w:b w:val="off"/>
          <w:i w:val="off"/>
        </w:rPr>
        <w:t>关于理想对象的神话只是方便而不是那么真的，而义释才是所谓真</w:t>
      </w:r>
      <w:r>
        <w:rPr>
          <w:rFonts w:ascii="宋体" w:hAnsi="宋体" w:cs="宋体" w:eastAsia="宋体"/>
          <w:sz w:val="52"/>
          <w:spacing w:val="0"/>
          <w:color w:val="000000"/>
          <w:b w:val="off"/>
          <w:i w:val="off"/>
        </w:rPr>
        <w:t>的；或者如果愿意你可以认为，关于理想对象的神话因为以义释为其</w:t>
      </w:r>
      <w:r>
        <w:rPr>
          <w:rFonts w:ascii="宋体" w:hAnsi="宋体" w:cs="宋体" w:eastAsia="宋体"/>
          <w:sz w:val="52"/>
          <w:spacing w:val="0"/>
          <w:color w:val="000000"/>
          <w:b w:val="off"/>
          <w:i w:val="off"/>
        </w:rPr>
        <w:t>真正意义而成为严格意义上真的。这两种哲学都是可接受的，只要两</w:t>
      </w:r>
      <w:r>
        <w:rPr>
          <w:rFonts w:ascii="宋体" w:hAnsi="宋体" w:cs="宋体" w:eastAsia="宋体"/>
          <w:sz w:val="52"/>
          <w:spacing w:val="0"/>
          <w:color w:val="000000"/>
          <w:b w:val="off"/>
          <w:i w:val="off"/>
        </w:rPr>
        <w:t>者都被看做是同一种情境的不严格的表述；它们看上去相互对立，这</w:t>
      </w:r>
      <w:r>
        <w:rPr>
          <w:rFonts w:ascii="宋体" w:hAnsi="宋体" w:cs="宋体" w:eastAsia="宋体"/>
          <w:sz w:val="52"/>
          <w:spacing w:val="0"/>
          <w:color w:val="000000"/>
          <w:b w:val="off"/>
          <w:i w:val="off"/>
        </w:rPr>
        <w:t>是由于人们以为“真正意义”(true meaning)一词不仅仅是一种印</w:t>
      </w:r>
      <w:r>
        <w:rPr>
          <w:rFonts w:ascii="宋体" w:hAnsi="宋体" w:cs="宋体" w:eastAsia="宋体"/>
          <w:sz w:val="52"/>
          <w:spacing w:val="0"/>
          <w:color w:val="000000"/>
          <w:b w:val="off"/>
          <w:i w:val="off"/>
        </w:rPr>
        <w:t>象主义的说法。</w:t>
      </w:r>
      <w:bookmarkEnd w:id="4376"/>
    </w:p>
    <w:p>
      <w:pPr>
        <w:pageBreakBefore w:val="off"/>
        <w:tabs/>
        <w:wordWrap w:val="off"/>
        <w:spacing w:before="0" w:after="0" w:line="920" w:lineRule="atLeast"/>
        <w:ind w:left="0" w:right="60" w:firstLine="1020"/>
        <w:jc w:val="both"/>
        <w:textAlignment w:val="baseline"/>
        <w:rPr>
          <w:sz w:val="52"/>
        </w:rPr>
      </w:pPr>
      <w:bookmarkStart w:name="" w:id="4377"/>
      <w:r>
        <w:rPr>
          <w:rFonts w:ascii="宋体" w:hAnsi="宋体" w:cs="宋体" w:eastAsia="宋体"/>
          <w:sz w:val="52"/>
          <w:spacing w:val="0"/>
          <w:color w:val="000000"/>
          <w:b w:val="off"/>
          <w:i w:val="off"/>
        </w:rPr>
        <w:t>我们所看到的理想对象学说和配备齐全的物理理论之间的关</w:t>
      </w:r>
      <w:r>
        <w:rPr>
          <w:rFonts w:ascii="宋体" w:hAnsi="宋体" w:cs="宋体" w:eastAsia="宋体"/>
          <w:sz w:val="52"/>
          <w:spacing w:val="0"/>
          <w:color w:val="000000"/>
          <w:b w:val="off"/>
          <w:i w:val="off"/>
        </w:rPr>
        <w:t>系，现在可以说差不多就是牛顿物理学与相对论的关系。由于比较</w:t>
      </w:r>
      <w:r>
        <w:rPr>
          <w:rFonts w:ascii="宋体" w:hAnsi="宋体" w:cs="宋体" w:eastAsia="宋体"/>
          <w:sz w:val="52"/>
          <w:spacing w:val="0"/>
          <w:color w:val="000000"/>
          <w:b w:val="off"/>
          <w:i w:val="off"/>
        </w:rPr>
        <w:t>简单，牛顿定律可方便地保留下来在下面这样的地方使用，在那里</w:t>
      </w:r>
      <w:r>
        <w:rPr>
          <w:rFonts w:ascii="宋体" w:hAnsi="宋体" w:cs="宋体" w:eastAsia="宋体"/>
          <w:sz w:val="52"/>
          <w:spacing w:val="0"/>
          <w:color w:val="000000"/>
          <w:b w:val="off"/>
          <w:i w:val="off"/>
        </w:rPr>
        <w:t>对如此产生的严格真理的偏离微小得不足以妨碍达到人们的目的。</w:t>
      </w:r>
      <w:r>
        <w:rPr>
          <w:rFonts w:ascii="宋体" w:hAnsi="宋体" w:cs="宋体" w:eastAsia="宋体"/>
          <w:sz w:val="52"/>
          <w:spacing w:val="0"/>
          <w:color w:val="000000"/>
          <w:b w:val="off"/>
          <w:i w:val="off"/>
        </w:rPr>
        <w:t>因此，在我们称理想对象的学说为方便的神话、为与其明显内容不</w:t>
      </w:r>
      <w:r>
        <w:rPr>
          <w:rFonts w:ascii="宋体" w:hAnsi="宋体" w:cs="宋体" w:eastAsia="宋体"/>
          <w:sz w:val="52"/>
          <w:spacing w:val="0"/>
          <w:color w:val="000000"/>
          <w:b w:val="off"/>
          <w:i w:val="off"/>
        </w:rPr>
        <w:t>同的真理的符号的意义上，我们同样可以称牛顿物理学为方便的神</w:t>
      </w:r>
      <w:r>
        <w:rPr>
          <w:rFonts w:ascii="宋体" w:hAnsi="宋体" w:cs="宋体" w:eastAsia="宋体"/>
          <w:sz w:val="52"/>
          <w:spacing w:val="0"/>
          <w:color w:val="000000"/>
          <w:b w:val="off"/>
          <w:i w:val="off"/>
        </w:rPr>
        <w:t>话、为更深一层次的真理（从现在的观点看）即相对论的符号。将</w:t>
      </w:r>
      <w:r>
        <w:rPr>
          <w:rFonts w:ascii="宋体" w:hAnsi="宋体" w:cs="宋体" w:eastAsia="宋体"/>
          <w:sz w:val="52"/>
          <w:spacing w:val="0"/>
          <w:color w:val="000000"/>
          <w:b w:val="off"/>
          <w:i w:val="off"/>
        </w:rPr>
        <w:t>神话义释为在严格意义上被接受的理论，在这儿也会沿着韦耶尔斯</w:t>
      </w:r>
      <w:r>
        <w:rPr>
          <w:rFonts w:ascii="宋体" w:hAnsi="宋体" w:cs="宋体" w:eastAsia="宋体"/>
          <w:sz w:val="52"/>
          <w:spacing w:val="0"/>
          <w:color w:val="000000"/>
          <w:b w:val="off"/>
          <w:i w:val="off"/>
        </w:rPr>
        <w:t>特拉斯的路线走：牛顿的每一语句，即说明物体如此这般运动的语</w:t>
      </w:r>
      <w:r>
        <w:rPr>
          <w:rFonts w:ascii="宋体" w:hAnsi="宋体" w:cs="宋体" w:eastAsia="宋体"/>
          <w:sz w:val="52"/>
          <w:spacing w:val="0"/>
          <w:color w:val="000000"/>
          <w:b w:val="off"/>
          <w:i w:val="off"/>
        </w:rPr>
        <w:t>句，都会被看做是在说物体愈接近如此这般运动，它们的相对速度</w:t>
      </w:r>
      <w:r>
        <w:rPr>
          <w:rFonts w:ascii="宋体" w:hAnsi="宋体" w:cs="宋体" w:eastAsia="宋体"/>
          <w:sz w:val="52"/>
          <w:spacing w:val="0"/>
          <w:color w:val="000000"/>
          <w:b w:val="off"/>
          <w:i w:val="off"/>
        </w:rPr>
        <w:t>就愈小。</w:t>
      </w:r>
      <w:bookmarkEnd w:id="4377"/>
    </w:p>
    <w:p>
      <w:pPr>
        <w:pageBreakBefore w:val="off"/>
        <w:tabs/>
        <w:wordWrap w:val="off"/>
        <w:spacing w:before="0" w:after="0" w:line="920" w:lineRule="atLeast"/>
        <w:ind w:left="80" w:right="0" w:firstLine="1020"/>
        <w:jc w:val="both"/>
        <w:textAlignment w:val="baseline"/>
        <w:rPr>
          <w:sz w:val="52"/>
        </w:rPr>
      </w:pPr>
      <w:bookmarkStart w:name="" w:id="4378"/>
      <w:r>
        <w:rPr>
          <w:rFonts w:ascii="宋体" w:hAnsi="宋体" w:cs="宋体" w:eastAsia="宋体"/>
          <w:sz w:val="52"/>
          <w:spacing w:val="0"/>
          <w:color w:val="000000"/>
          <w:b w:val="off"/>
          <w:i w:val="off"/>
        </w:rPr>
        <w:t>这样的思考带有教会人士所谓《圣经》考证(higher criticism)</w:t>
      </w:r>
      <w:r>
        <w:rPr>
          <w:rFonts w:ascii="宋体" w:hAnsi="宋体" w:cs="宋体" w:eastAsia="宋体"/>
          <w:sz w:val="52"/>
          <w:spacing w:val="0"/>
          <w:color w:val="000000"/>
          <w:b w:val="off"/>
          <w:i w:val="off"/>
        </w:rPr>
        <w:t>的性质。它们旨在将某一用途有限的范围较小的理论同一个从字面上</w:t>
      </w:r>
      <w:r>
        <w:rPr>
          <w:rFonts w:ascii="宋体" w:hAnsi="宋体" w:cs="宋体" w:eastAsia="宋体"/>
          <w:sz w:val="52"/>
          <w:spacing w:val="0"/>
          <w:color w:val="000000"/>
          <w:b w:val="off"/>
          <w:i w:val="off"/>
        </w:rPr>
        <w:t>看它与之矛盾的范围更广的理论相调和；将微分与关于数的古典数学</w:t>
      </w:r>
      <w:r>
        <w:rPr>
          <w:rFonts w:ascii="宋体" w:hAnsi="宋体" w:cs="宋体" w:eastAsia="宋体"/>
          <w:sz w:val="52"/>
          <w:spacing w:val="0"/>
          <w:color w:val="000000"/>
          <w:b w:val="off"/>
          <w:i w:val="off"/>
        </w:rPr>
        <w:t>相调和，将关于理想对象的力学与普通物理学相调和，将牛顿物理学</w:t>
      </w:r>
      <w:r>
        <w:rPr>
          <w:rFonts w:ascii="宋体" w:hAnsi="宋体" w:cs="宋体" w:eastAsia="宋体"/>
          <w:sz w:val="52"/>
          <w:spacing w:val="0"/>
          <w:color w:val="000000"/>
          <w:b w:val="off"/>
          <w:i w:val="off"/>
        </w:rPr>
        <w:t>与爱因斯坦物理学相调和。但同时我们也要记住，知识通常在多元理</w:t>
      </w:r>
      <w:r>
        <w:rPr>
          <w:rFonts w:ascii="宋体" w:hAnsi="宋体" w:cs="宋体" w:eastAsia="宋体"/>
          <w:sz w:val="52"/>
          <w:spacing w:val="0"/>
          <w:color w:val="000000"/>
          <w:b w:val="off"/>
          <w:i w:val="off"/>
        </w:rPr>
        <w:t>论中发展，每一种理论的功用都有其有限性，每一种理论除非弊大于</w:t>
      </w:r>
      <w:r>
        <w:rPr>
          <w:rFonts w:ascii="宋体" w:hAnsi="宋体" w:cs="宋体" w:eastAsia="宋体"/>
          <w:sz w:val="52"/>
          <w:spacing w:val="0"/>
          <w:color w:val="000000"/>
          <w:b w:val="off"/>
          <w:i w:val="off"/>
        </w:rPr>
        <w:t>利都有其内在连贯性。[14]这些理论在其所谓的逻辑规律以及其他许多</w:t>
      </w:r>
      <w:r>
        <w:rPr>
          <w:rFonts w:ascii="宋体" w:hAnsi="宋体" w:cs="宋体" w:eastAsia="宋体"/>
          <w:sz w:val="52"/>
          <w:spacing w:val="0"/>
          <w:color w:val="000000"/>
          <w:b w:val="off"/>
          <w:i w:val="off"/>
        </w:rPr>
        <w:t>地方都相当重叠，但它们合起来构成一个统一融贯的整体这一点却只</w:t>
      </w:r>
      <w:r>
        <w:rPr>
          <w:rFonts w:ascii="宋体" w:hAnsi="宋体" w:cs="宋体" w:eastAsia="宋体"/>
          <w:sz w:val="52"/>
          <w:spacing w:val="0"/>
          <w:color w:val="000000"/>
          <w:b w:val="off"/>
          <w:i w:val="off"/>
        </w:rPr>
        <w:t>是一个有价值的理想，且幸而不是科学进步的一个先决条件。理想对</w:t>
      </w:r>
      <w:r>
        <w:rPr>
          <w:rFonts w:ascii="宋体" w:hAnsi="宋体" w:cs="宋体" w:eastAsia="宋体"/>
          <w:sz w:val="52"/>
          <w:spacing w:val="0"/>
          <w:color w:val="000000"/>
          <w:b w:val="off"/>
          <w:i w:val="off"/>
        </w:rPr>
        <w:t>象力学和牛顿力学仍然有其效用是人们珍惜和讲授这些理论的充足理</w:t>
      </w:r>
      <w:r>
        <w:rPr>
          <w:rFonts w:ascii="黑体" w:hAnsi="黑体" w:cs="黑体" w:eastAsia="黑体"/>
          <w:sz w:val="52"/>
          <w:spacing w:val="0"/>
          <w:color w:val="000000"/>
          <w:b w:val="off"/>
          <w:i w:val="off"/>
        </w:rPr>
        <w:t>286</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-1587500</wp:posOffset>
                </wp:positionV>
                <wp:extent cx="711200" cy="495300"/>
                <wp:wrapNone/>
                <wp:docPr id="480" name="文本框 480"/>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379"/>
                            <w:r>
                              <w:rPr>
                                <w:rFonts w:ascii="宋体" w:hAnsi="宋体" w:cs="宋体" w:eastAsia="宋体"/>
                                <w:sz w:val="52"/>
                                <w:spacing w:val="0"/>
                                <w:color w:val="000000"/>
                                <w:b w:val="off"/>
                                <w:i w:val="off"/>
                              </w:rPr>
                              <w:t>251</w:t>
                            </w:r>
                            <w:bookmarkEnd w:id="4379"/>
                          </w:p>
                        </w:txbxContent>
                      </wps:txbx>
                      <wps:bodyPr wrap="square" lIns="0" rIns="0" tIns="0" bIns="0" vert="horz" anchor="t">
                        <a:noAutofit/>
                      </wps:bodyPr>
                    </wps:wsp>
                  </a:graphicData>
                </a:graphic>
              </wp:anchor>
            </w:drawing>
          </mc:Choice>
          <mc:Fallback>
            <w:pict>
              <v:shape type="#_x0000_t202" filled="f" stroked="f" style="margin-left:69pt;margin-top:-125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380"/>
                      <w:r>
                        <w:rPr>
                          <w:rFonts w:ascii="宋体" w:hAnsi="宋体" w:cs="宋体" w:eastAsia="宋体"/>
                          <w:sz w:val="52"/>
                          <w:spacing w:val="0"/>
                          <w:color w:val="000000"/>
                          <w:b w:val="off"/>
                          <w:i w:val="off"/>
                        </w:rPr>
                        <w:t>251</w:t>
                      </w:r>
                      <w:bookmarkEnd w:id="4380"/>
                    </w:p>
                  </w:txbxContent>
                </v:textbox>
              </v:shape>
            </w:pict>
          </mc:Fallback>
        </mc:AlternateContent>
      </w:r>
      <w:bookmarkEnd w:id="4378"/>
    </w:p>
    <w:p>
      <w:r>
        <w:t/>
      </w:r>
    </w:p>
    <w:p>
      <w:pPr>
        <w:sectPr>
          <w:footerReference r:id="rId803"/>
          <w:headerReference r:id="rId804" w:type="default"/>
          <w:type w:val="nextPage"/>
          <w:pgSz w:w="21240" w:h="31680"/>
          <w:pgMar w:left="2620" w:top="2180" w:right="2620" w:bottom="2180" w:header="1880" w:footer="1880"/>
          <w:cols w:num="1"/>
        </w:sectPr>
      </w:pPr>
    </w:p>
    <w:p>
      <w:pPr>
        <w:pageBreakBefore w:val="off"/>
        <w:tabs/>
        <w:wordWrap w:val="off"/>
        <w:spacing w:before="560" w:after="0" w:line="600" w:lineRule="atLeast"/>
        <w:ind w:left="0" w:right="920"/>
        <w:jc w:val="right"/>
        <w:textAlignment w:val="baseline"/>
        <w:rPr>
          <w:sz w:val="45"/>
        </w:rPr>
      </w:pPr>
      <w:bookmarkStart w:name="" w:id="4381"/>
      <w:r>
        <w:rPr>
          <w:rFonts w:ascii="黑体" w:hAnsi="黑体" w:cs="黑体" w:eastAsia="黑体"/>
          <w:sz w:val="45"/>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11303000</wp:posOffset>
            </wp:positionH>
            <wp:positionV relativeFrom="paragraph">
              <wp:posOffset>0</wp:posOffset>
            </wp:positionV>
            <wp:extent cx="431800" cy="774700"/>
            <wp:wrapNone/>
            <wp:docPr id="482" name="Drawing 482"/>
            <a:graphic xmlns:a="http://schemas.openxmlformats.org/drawingml/2006/main">
              <a:graphicData uri="http://schemas.openxmlformats.org/drawingml/2006/picture">
                <pic:pic xmlns:pic="http://schemas.openxmlformats.org/drawingml/2006/picture">
                  <pic:nvPicPr>
                    <pic:cNvPr id="0" name="Picture 481"/>
                    <pic:cNvPicPr>
                      <a:picLocks noChangeAspect="true"/>
                    </pic:cNvPicPr>
                  </pic:nvPicPr>
                  <pic:blipFill>
                    <a:blip r:embed="rId181"/>
                    <a:stretch>
                      <a:fillRect/>
                    </a:stretch>
                  </pic:blipFill>
                  <pic:spPr>
                    <a:xfrm>
                      <a:off x="0" y="0"/>
                      <a:ext cx="431800" cy="774700"/>
                    </a:xfrm>
                    <a:prstGeom prst="rect">
                      <a:avLst/>
                    </a:prstGeom>
                  </pic:spPr>
                </pic:pic>
              </a:graphicData>
            </a:graphic>
          </wp:anchor>
        </w:drawing>
      </w:r>
      <w:bookmarkEnd w:id="4381"/>
    </w:p>
    <w:p>
      <w:pPr>
        <w:pageBreakBefore w:val="off"/>
        <w:tabs/>
        <w:wordWrap w:val="off"/>
        <w:spacing w:before="0" w:after="0" w:line="520" w:lineRule="exact"/>
        <w:ind w:left="0" w:right="0"/>
        <w:jc w:val="right"/>
        <w:textAlignment w:val="baseline"/>
        <w:rPr>
          <w:sz w:val="45"/>
        </w:rPr>
      </w:pPr>
      <w:bookmarkStart w:name="" w:id="4382"/>
      <w:r>
        <w:rPr>
          <w:rFonts w:ascii="宋体" w:hAnsi="宋体" w:cs="宋体" w:eastAsia="宋体"/>
          <w:sz w:val="45"/>
          <w:spacing w:val="0"/>
          <w:color w:val="000000"/>
          <w:b w:val="off"/>
          <w:i w:val="off"/>
        </w:rPr>
        <w:t/>
      </w:r>
      <w:bookmarkEnd w:id="4382"/>
    </w:p>
    <w:p>
      <w:pPr>
        <w:pageBreakBefore w:val="off"/>
        <w:tabs/>
        <w:wordWrap w:val="off"/>
        <w:spacing w:before="0" w:after="0" w:line="920" w:lineRule="atLeast"/>
        <w:ind w:left="140" w:right="80"/>
        <w:jc w:val="both"/>
        <w:textAlignment w:val="baseline"/>
        <w:rPr>
          <w:sz w:val="52"/>
        </w:rPr>
      </w:pPr>
      <w:bookmarkStart w:name="" w:id="4383"/>
      <w:r>
        <w:rPr>
          <w:rFonts w:ascii="宋体" w:hAnsi="宋体" w:cs="宋体" w:eastAsia="宋体"/>
          <w:sz w:val="52"/>
          <w:spacing w:val="0"/>
          <w:color w:val="000000"/>
          <w:b w:val="off"/>
          <w:i w:val="off"/>
        </w:rPr>
        <w:t>由，不管它们与那些更崇高的理论有多大冲突；对于韦耶尔斯特拉斯</w:t>
      </w:r>
      <w:r>
        <w:rPr>
          <w:rFonts w:ascii="宋体" w:hAnsi="宋体" w:cs="宋体" w:eastAsia="宋体"/>
          <w:sz w:val="52"/>
          <w:spacing w:val="0"/>
          <w:color w:val="000000"/>
          <w:b w:val="off"/>
          <w:i w:val="off"/>
        </w:rPr>
        <w:t>之前的微分法也可以这样说。话已说罢，就让调和继续进行下去吧；</w:t>
      </w:r>
      <w:r>
        <w:rPr>
          <w:rFonts w:ascii="宋体" w:hAnsi="宋体" w:cs="宋体" w:eastAsia="宋体"/>
          <w:sz w:val="52"/>
          <w:spacing w:val="0"/>
          <w:color w:val="000000"/>
          <w:b w:val="off"/>
          <w:i w:val="off"/>
        </w:rPr>
        <w:t>这里走的每一步都促进着我们对世界的更多了解。</w:t>
      </w:r>
      <w:bookmarkEnd w:id="4383"/>
    </w:p>
    <w:p>
      <w:pPr>
        <w:pageBreakBefore w:val="off"/>
        <w:tabs/>
        <w:wordWrap w:val="off"/>
        <w:spacing w:before="0" w:after="0" w:line="940" w:lineRule="exact"/>
        <w:ind w:left="0" w:right="0"/>
        <w:jc w:val="both"/>
        <w:textAlignment w:val="baseline"/>
        <w:rPr>
          <w:sz w:val="52"/>
        </w:rPr>
      </w:pPr>
      <w:bookmarkStart w:name="" w:id="4384"/>
      <w:r>
        <w:rPr>
          <w:rFonts w:ascii="宋体" w:hAnsi="宋体" w:cs="宋体" w:eastAsia="宋体"/>
          <w:sz w:val="52"/>
          <w:spacing w:val="0"/>
          <w:color w:val="000000"/>
          <w:b w:val="off"/>
          <w:i w:val="off"/>
        </w:rPr>
        <w:t/>
      </w:r>
      <w:bookmarkEnd w:id="4384"/>
    </w:p>
    <w:p>
      <w:pPr>
        <w:pageBreakBefore w:val="off"/>
        <w:tabs/>
        <w:wordWrap w:val="off"/>
        <w:spacing w:before="0" w:after="0" w:line="1040" w:lineRule="atLeast"/>
        <w:ind w:left="140" w:right="0"/>
        <w:jc w:val="both"/>
        <w:textAlignment w:val="baseline"/>
        <w:rPr>
          <w:sz w:val="78"/>
        </w:rPr>
      </w:pPr>
      <w:bookmarkStart w:name="" w:id="4385"/>
      <w:r>
        <w:rPr>
          <w:rFonts w:ascii="楷体" w:hAnsi="楷体" w:cs="楷体" w:eastAsia="楷体"/>
          <w:sz w:val="78"/>
          <w:spacing w:val="0"/>
          <w:color w:val="000000"/>
          <w:b w:val="on"/>
          <w:i w:val="off"/>
        </w:rPr>
        <w:t>52.几何对象</w:t>
      </w:r>
      <w:bookmarkEnd w:id="4385"/>
    </w:p>
    <w:p>
      <w:pPr>
        <w:pageBreakBefore w:val="off"/>
        <w:tabs/>
        <w:wordWrap w:val="off"/>
        <w:spacing w:before="0" w:after="0" w:line="940" w:lineRule="exact"/>
        <w:ind w:left="0" w:right="0"/>
        <w:jc w:val="both"/>
        <w:textAlignment w:val="baseline"/>
        <w:rPr>
          <w:sz w:val="52"/>
        </w:rPr>
      </w:pPr>
      <w:bookmarkStart w:name="" w:id="4386"/>
      <w:r>
        <w:rPr>
          <w:rFonts w:ascii="宋体" w:hAnsi="宋体" w:cs="宋体" w:eastAsia="宋体"/>
          <w:sz w:val="52"/>
          <w:spacing w:val="0"/>
          <w:color w:val="000000"/>
          <w:b w:val="off"/>
          <w:i w:val="off"/>
        </w:rPr>
        <w:t/>
      </w:r>
      <w:bookmarkEnd w:id="4386"/>
    </w:p>
    <w:p>
      <w:pPr>
        <w:pageBreakBefore w:val="off"/>
        <w:tabs/>
        <w:wordWrap w:val="off"/>
        <w:spacing w:before="0" w:after="0" w:line="920" w:lineRule="atLeast"/>
        <w:ind w:left="140" w:right="20" w:firstLine="1040"/>
        <w:jc w:val="both"/>
        <w:textAlignment w:val="baseline"/>
        <w:rPr>
          <w:sz w:val="52"/>
        </w:rPr>
      </w:pPr>
      <w:bookmarkStart w:name="" w:id="4387"/>
      <w:r>
        <w:rPr>
          <w:rFonts w:ascii="宋体" w:hAnsi="宋体" w:cs="宋体" w:eastAsia="宋体"/>
          <w:sz w:val="52"/>
          <w:spacing w:val="0"/>
          <w:color w:val="000000"/>
          <w:b w:val="off"/>
          <w:i w:val="off"/>
        </w:rPr>
        <w:t>传统上，几何学是关于相对位置的理论。对受非欧几何学多元论</w:t>
      </w:r>
      <w:r>
        <w:rPr>
          <w:rFonts w:ascii="宋体" w:hAnsi="宋体" w:cs="宋体" w:eastAsia="宋体"/>
          <w:sz w:val="52"/>
          <w:spacing w:val="0"/>
          <w:color w:val="000000"/>
          <w:b w:val="off"/>
          <w:i w:val="off"/>
        </w:rPr>
        <w:t>影响的彭加勒(Poincaré)和其他人来说，各种几何学毋宁说是未被</w:t>
      </w:r>
      <w:r>
        <w:rPr>
          <w:rFonts w:ascii="宋体" w:hAnsi="宋体" w:cs="宋体" w:eastAsia="宋体"/>
          <w:sz w:val="52"/>
          <w:spacing w:val="0"/>
          <w:color w:val="000000"/>
          <w:b w:val="off"/>
          <w:i w:val="off"/>
        </w:rPr>
        <w:t>说明的诸理论形式的一个族系，它们之所以都被称为几何学只是因为</w:t>
      </w:r>
      <w:r>
        <w:rPr>
          <w:rFonts w:ascii="宋体" w:hAnsi="宋体" w:cs="宋体" w:eastAsia="宋体"/>
          <w:sz w:val="52"/>
          <w:spacing w:val="0"/>
          <w:color w:val="000000"/>
          <w:b w:val="off"/>
          <w:i w:val="off"/>
        </w:rPr>
        <w:t>与欧几里得最初的位置理论有结构的相似性。关于在后一意义上几何</w:t>
      </w:r>
      <w:r>
        <w:rPr>
          <w:rFonts w:ascii="宋体" w:hAnsi="宋体" w:cs="宋体" w:eastAsia="宋体"/>
          <w:sz w:val="52"/>
          <w:spacing w:val="0"/>
          <w:color w:val="000000"/>
          <w:b w:val="off"/>
          <w:i w:val="off"/>
        </w:rPr>
        <w:t>学对象的性质问题我们无须纠缠，因为它本身就不需要回答。但同</w:t>
      </w:r>
      <w:r>
        <w:rPr>
          <w:rFonts w:ascii="宋体" w:hAnsi="宋体" w:cs="宋体" w:eastAsia="宋体"/>
          <w:sz w:val="52"/>
          <w:spacing w:val="0"/>
          <w:color w:val="000000"/>
          <w:b w:val="off"/>
          <w:i w:val="off"/>
        </w:rPr>
        <w:t>时，几何学也有点像在传统意义上那样继续充当自然科学的侍女(无</w:t>
      </w:r>
      <w:r>
        <w:rPr>
          <w:rFonts w:ascii="宋体" w:hAnsi="宋体" w:cs="宋体" w:eastAsia="宋体"/>
          <w:sz w:val="52"/>
          <w:spacing w:val="0"/>
          <w:color w:val="000000"/>
          <w:b w:val="off"/>
          <w:i w:val="off"/>
        </w:rPr>
        <w:t>论叫什么名字)。它的对象似乎是点、曲线、面、立体，被看做充满</w:t>
      </w:r>
      <w:r>
        <w:rPr>
          <w:rFonts w:ascii="宋体" w:hAnsi="宋体" w:cs="宋体" w:eastAsia="宋体"/>
          <w:sz w:val="52"/>
          <w:spacing w:val="0"/>
          <w:color w:val="000000"/>
          <w:b w:val="off"/>
          <w:i w:val="off"/>
        </w:rPr>
        <w:t>和弥漫物理世界的实在空间的一些部分。对于它们，我们倾向于承认</w:t>
      </w:r>
      <w:r>
        <w:rPr>
          <w:rFonts w:ascii="宋体" w:hAnsi="宋体" w:cs="宋体" w:eastAsia="宋体"/>
          <w:sz w:val="52"/>
          <w:spacing w:val="0"/>
          <w:color w:val="000000"/>
          <w:b w:val="off"/>
          <w:i w:val="off"/>
        </w:rPr>
        <w:t>与物理对象一样，可作为我们量化变元的值的对象，例如我们说波士</w:t>
      </w:r>
      <w:r>
        <w:rPr>
          <w:rFonts w:ascii="宋体" w:hAnsi="宋体" w:cs="宋体" w:eastAsia="宋体"/>
          <w:sz w:val="52"/>
          <w:spacing w:val="0"/>
          <w:color w:val="000000"/>
          <w:b w:val="off"/>
          <w:i w:val="off"/>
        </w:rPr>
        <w:t>顿、布法罗和底特律被地球的一个大圆圈所切割，就是承认圆形为地</w:t>
      </w:r>
      <w:r>
        <w:rPr>
          <w:rFonts w:ascii="宋体" w:hAnsi="宋体" w:cs="宋体" w:eastAsia="宋体"/>
          <w:sz w:val="52"/>
          <w:spacing w:val="0"/>
          <w:color w:val="000000"/>
          <w:b w:val="off"/>
          <w:i w:val="off"/>
        </w:rPr>
        <w:t>球的一部分。</w:t>
      </w:r>
      <w:bookmarkEnd w:id="4387"/>
    </w:p>
    <w:p>
      <w:pPr>
        <w:pageBreakBefore w:val="off"/>
        <w:tabs/>
        <w:wordWrap w:val="off"/>
        <w:spacing w:before="0" w:after="0" w:line="920" w:lineRule="atLeast"/>
        <w:ind w:left="140" w:right="20" w:firstLine="1040"/>
        <w:jc w:val="both"/>
        <w:textAlignment w:val="baseline"/>
        <w:rPr>
          <w:sz w:val="52"/>
        </w:rPr>
      </w:pPr>
      <w:bookmarkStart w:name="" w:id="4388"/>
      <w:r>
        <w:rPr>
          <w:rFonts w:ascii="宋体" w:hAnsi="宋体" w:cs="宋体" w:eastAsia="宋体"/>
          <w:sz w:val="52"/>
          <w:spacing w:val="0"/>
          <w:color w:val="000000"/>
          <w:b w:val="off"/>
          <w:i w:val="off"/>
        </w:rPr>
        <w:t>为了某种目的，可以按照思考力学理想对象的方式把几何学的对</w:t>
      </w:r>
      <w:r>
        <w:rPr>
          <w:rFonts w:ascii="宋体" w:hAnsi="宋体" w:cs="宋体" w:eastAsia="宋体"/>
          <w:sz w:val="52"/>
          <w:spacing w:val="0"/>
          <w:color w:val="000000"/>
          <w:b w:val="off"/>
          <w:i w:val="off"/>
        </w:rPr>
        <w:t>象完全解释掉；因为我们可以将点、曲线和几何学平面想像为理想的</w:t>
      </w:r>
      <w:r>
        <w:rPr>
          <w:rFonts w:ascii="宋体" w:hAnsi="宋体" w:cs="宋体" w:eastAsia="宋体"/>
          <w:sz w:val="52"/>
          <w:spacing w:val="0"/>
          <w:color w:val="000000"/>
          <w:b w:val="off"/>
          <w:i w:val="off"/>
        </w:rPr>
        <w:t>微粒、理想的细线和理想的薄片。这种处理很符合几何学的纯粹全称</w:t>
      </w:r>
      <w:r>
        <w:rPr>
          <w:rFonts w:ascii="宋体" w:hAnsi="宋体" w:cs="宋体" w:eastAsia="宋体"/>
          <w:sz w:val="52"/>
          <w:spacing w:val="0"/>
          <w:color w:val="000000"/>
          <w:b w:val="off"/>
          <w:i w:val="off"/>
        </w:rPr>
        <w:t>陈述——这些陈述大意是说，任何以如此这般方式相互关联的几何学</w:t>
      </w:r>
      <w:r>
        <w:rPr>
          <w:rFonts w:ascii="宋体" w:hAnsi="宋体" w:cs="宋体" w:eastAsia="宋体"/>
          <w:sz w:val="52"/>
          <w:spacing w:val="0"/>
          <w:color w:val="000000"/>
          <w:b w:val="off"/>
          <w:i w:val="off"/>
        </w:rPr>
        <w:t>对象都进一步以如此这般方式相互关联着。但它不怎么适合几何学的</w:t>
      </w:r>
      <w:r>
        <w:rPr>
          <w:rFonts w:ascii="宋体" w:hAnsi="宋体" w:cs="宋体" w:eastAsia="宋体"/>
          <w:sz w:val="52"/>
          <w:spacing w:val="0"/>
          <w:color w:val="000000"/>
          <w:b w:val="off"/>
          <w:i w:val="off"/>
        </w:rPr>
        <w:t>存在陈述，后者要求到处都有点、曲线、面和立体。</w:t>
      </w:r>
      <w:bookmarkEnd w:id="4388"/>
    </w:p>
    <w:p>
      <w:pPr>
        <w:pageBreakBefore w:val="off"/>
        <w:tabs/>
        <w:wordWrap w:val="off"/>
        <w:spacing w:before="0" w:after="0" w:line="920" w:lineRule="atLeast"/>
        <w:ind w:left="140" w:right="0" w:firstLine="1040"/>
        <w:jc w:val="both"/>
        <w:textAlignment w:val="baseline"/>
        <w:rPr>
          <w:sz w:val="52"/>
        </w:rPr>
      </w:pPr>
      <w:bookmarkStart w:name="" w:id="4389"/>
      <w:r>
        <w:rPr>
          <w:rFonts w:ascii="宋体" w:hAnsi="宋体" w:cs="宋体" w:eastAsia="宋体"/>
          <w:sz w:val="52"/>
          <w:spacing w:val="0"/>
          <w:color w:val="000000"/>
          <w:b w:val="off"/>
          <w:i w:val="off"/>
        </w:rPr>
        <w:t>那么，我们是否还可以抱有这种天真的看法呢？我们这儿有一种</w:t>
      </w:r>
      <w:r>
        <w:rPr>
          <w:rFonts w:ascii="宋体" w:hAnsi="宋体" w:cs="宋体" w:eastAsia="宋体"/>
          <w:sz w:val="52"/>
          <w:spacing w:val="0"/>
          <w:color w:val="000000"/>
          <w:b w:val="off"/>
          <w:i w:val="off"/>
        </w:rPr>
        <w:t>二元论的理论，认为时空实在有两类对象，物理对象和几何对象，二</w:t>
      </w:r>
      <w:r>
        <w:rPr>
          <w:rFonts w:ascii="宋体" w:hAnsi="宋体" w:cs="宋体" w:eastAsia="宋体"/>
          <w:sz w:val="52"/>
          <w:spacing w:val="0"/>
          <w:color w:val="000000"/>
          <w:b w:val="off"/>
          <w:i w:val="off"/>
        </w:rPr>
        <w:t>者相互渗透而毫无冲突。之所以没有冲突，只是因为物理规律没有扩</w:t>
      </w:r>
      <w:r>
        <w:rPr>
          <w:rFonts w:ascii="宋体" w:hAnsi="宋体" w:cs="宋体" w:eastAsia="宋体"/>
          <w:sz w:val="52"/>
          <w:spacing w:val="0"/>
          <w:color w:val="000000"/>
          <w:b w:val="off"/>
          <w:i w:val="off"/>
        </w:rPr>
        <w:t>展到几何对象。</w:t>
      </w:r>
      <w:bookmarkEnd w:id="4389"/>
    </w:p>
    <w:p>
      <w:pPr>
        <w:pageBreakBefore w:val="off"/>
        <w:tabs/>
        <w:wordWrap w:val="off"/>
        <w:spacing w:before="0" w:after="0" w:line="640" w:lineRule="atLeast"/>
        <w:ind w:left="0" w:right="0"/>
        <w:jc w:val="right"/>
        <w:textAlignment w:val="baseline"/>
        <w:rPr>
          <w:sz w:val="47"/>
        </w:rPr>
      </w:pPr>
      <w:bookmarkStart w:name="" w:id="4390"/>
      <w:r>
        <w:rPr>
          <w:rFonts w:ascii="黑体" w:hAnsi="黑体" w:cs="黑体" w:eastAsia="黑体"/>
          <w:sz w:val="47"/>
          <w:spacing w:val="0"/>
          <w:color w:val="000000"/>
          <w:b w:val="off"/>
          <w:i w:val="off"/>
        </w:rPr>
        <w:t>287</w:t>
      </w:r>
      <w:bookmarkEnd w:id="4390"/>
    </w:p>
    <w:p>
      <w:r>
        <w:t/>
      </w:r>
    </w:p>
    <w:p>
      <w:pPr>
        <w:sectPr>
          <w:footerReference r:id="rId805"/>
          <w:headerReference r:id="rId806" w:type="default"/>
          <w:type w:val="nextPage"/>
          <w:pgSz w:w="21240" w:h="31680"/>
          <w:pgMar w:left="2540" w:top="1900" w:right="2540" w:bottom="1900" w:header="1600" w:footer="1600"/>
          <w:cols w:num="1"/>
        </w:sectPr>
      </w:pPr>
    </w:p>
    <w:p>
      <w:pPr>
        <w:pageBreakBefore w:val="off"/>
        <w:tabs/>
        <w:wordWrap w:val="off"/>
        <w:spacing w:before="620" w:after="0" w:line="580" w:lineRule="atLeast"/>
        <w:ind w:left="900" w:right="0"/>
        <w:jc w:val="both"/>
        <w:textAlignment w:val="baseline"/>
        <w:rPr>
          <w:sz w:val="42"/>
        </w:rPr>
      </w:pPr>
      <w:bookmarkStart w:name="" w:id="4391"/>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1701800</wp:posOffset>
            </wp:positionH>
            <wp:positionV relativeFrom="paragraph">
              <wp:posOffset>0</wp:posOffset>
            </wp:positionV>
            <wp:extent cx="469900" cy="787400"/>
            <wp:wrapNone/>
            <wp:docPr id="484" name="Drawing 484"/>
            <a:graphic xmlns:a="http://schemas.openxmlformats.org/drawingml/2006/main">
              <a:graphicData uri="http://schemas.openxmlformats.org/drawingml/2006/picture">
                <pic:pic xmlns:pic="http://schemas.openxmlformats.org/drawingml/2006/picture">
                  <pic:nvPicPr>
                    <pic:cNvPr id="0" name="Picture 483"/>
                    <pic:cNvPicPr>
                      <a:picLocks noChangeAspect="true"/>
                    </pic:cNvPicPr>
                  </pic:nvPicPr>
                  <pic:blipFill>
                    <a:blip r:embed="rId182"/>
                    <a:stretch>
                      <a:fillRect/>
                    </a:stretch>
                  </pic:blipFill>
                  <pic:spPr>
                    <a:xfrm>
                      <a:off x="0" y="0"/>
                      <a:ext cx="469900" cy="787400"/>
                    </a:xfrm>
                    <a:prstGeom prst="rect">
                      <a:avLst/>
                    </a:prstGeom>
                  </pic:spPr>
                </pic:pic>
              </a:graphicData>
            </a:graphic>
          </wp:anchor>
        </w:drawing>
      </w:r>
      <w:bookmarkEnd w:id="4391"/>
    </w:p>
    <w:p>
      <w:pPr>
        <w:pageBreakBefore w:val="off"/>
        <w:tabs/>
        <w:wordWrap w:val="off"/>
        <w:spacing w:before="0" w:after="0" w:line="480" w:lineRule="exact"/>
        <w:ind w:left="0" w:right="0"/>
        <w:jc w:val="both"/>
        <w:textAlignment w:val="baseline"/>
        <w:rPr>
          <w:sz w:val="42"/>
        </w:rPr>
      </w:pPr>
      <w:bookmarkStart w:name="" w:id="4392"/>
      <w:r>
        <w:rPr>
          <w:rFonts w:ascii="宋体" w:hAnsi="宋体" w:cs="宋体" w:eastAsia="宋体"/>
          <w:sz w:val="42"/>
          <w:spacing w:val="0"/>
          <w:color w:val="000000"/>
          <w:b w:val="off"/>
          <w:i w:val="off"/>
        </w:rPr>
        <w:t/>
      </w:r>
      <w:bookmarkEnd w:id="4392"/>
    </w:p>
    <w:p>
      <w:pPr>
        <w:pageBreakBefore w:val="off"/>
        <w:tabs/>
        <w:wordWrap w:val="off"/>
        <w:spacing w:before="0" w:after="0" w:line="940" w:lineRule="atLeast"/>
        <w:ind w:left="60" w:right="0" w:firstLine="1060"/>
        <w:jc w:val="both"/>
        <w:textAlignment w:val="baseline"/>
        <w:rPr>
          <w:sz w:val="51"/>
        </w:rPr>
      </w:pPr>
      <w:bookmarkStart w:name="" w:id="4393"/>
      <w:r>
        <w:rPr>
          <w:rFonts w:ascii="宋体" w:hAnsi="宋体" w:cs="宋体" w:eastAsia="宋体"/>
          <w:sz w:val="51"/>
          <w:spacing w:val="0"/>
          <w:color w:val="000000"/>
          <w:b w:val="off"/>
          <w:i w:val="off"/>
        </w:rPr>
        <w:t>但是，如果这里可容忍这样的计划，那么我们只要使其免受一些</w:t>
      </w:r>
      <w:r>
        <w:rPr>
          <w:rFonts w:ascii="宋体" w:hAnsi="宋体" w:cs="宋体" w:eastAsia="宋体"/>
          <w:sz w:val="51"/>
          <w:spacing w:val="0"/>
          <w:color w:val="000000"/>
          <w:b w:val="off"/>
          <w:i w:val="off"/>
        </w:rPr>
        <w:t>规律的制约，为什么不可以在第51节中同样承认，在惟一的时空宇</w:t>
      </w:r>
      <w:r>
        <w:rPr>
          <w:rFonts w:ascii="宋体" w:hAnsi="宋体" w:cs="宋体" w:eastAsia="宋体"/>
          <w:sz w:val="51"/>
          <w:spacing w:val="0"/>
          <w:color w:val="000000"/>
          <w:b w:val="off"/>
          <w:i w:val="off"/>
        </w:rPr>
        <w:t>宙中，除了完全合格的物理对象之外，还有力学的理想对象存在呢？</w:t>
      </w:r>
      <w:r>
        <w:rPr>
          <w:rFonts w:ascii="宋体" w:hAnsi="宋体" w:cs="宋体" w:eastAsia="宋体"/>
          <w:sz w:val="51"/>
          <w:spacing w:val="0"/>
          <w:color w:val="000000"/>
          <w:b w:val="off"/>
          <w:i w:val="off"/>
        </w:rPr>
        <w:t>物理和几何两个领域是否从直觉上看太相像而使其规律分离似乎是不</w:t>
      </w:r>
      <w:r>
        <w:rPr>
          <w:rFonts w:ascii="宋体" w:hAnsi="宋体" w:cs="宋体" w:eastAsia="宋体"/>
          <w:sz w:val="51"/>
          <w:spacing w:val="0"/>
          <w:color w:val="000000"/>
          <w:b w:val="off"/>
          <w:i w:val="off"/>
        </w:rPr>
        <w:t>自然的呢？不是。质点等作为完全合格的物体的补充对象，之所以比</w:t>
      </w:r>
      <w:r>
        <w:rPr>
          <w:rFonts w:ascii="宋体" w:hAnsi="宋体" w:cs="宋体" w:eastAsia="宋体"/>
          <w:sz w:val="51"/>
          <w:spacing w:val="0"/>
          <w:color w:val="000000"/>
          <w:b w:val="off"/>
          <w:i w:val="off"/>
        </w:rPr>
        <w:t>几何对象少受青睐，有着更重要的理由。我们一直不了解质点等对象</w:t>
      </w:r>
      <w:r>
        <w:rPr>
          <w:rFonts w:ascii="宋体" w:hAnsi="宋体" w:cs="宋体" w:eastAsia="宋体"/>
          <w:sz w:val="51"/>
          <w:spacing w:val="0"/>
          <w:color w:val="000000"/>
          <w:b w:val="off"/>
          <w:i w:val="off"/>
        </w:rPr>
        <w:t>的时间和地点是什么意思。显然，根据人们对它们的谈论来看，质点</w:t>
      </w:r>
      <w:r>
        <w:rPr>
          <w:rFonts w:ascii="宋体" w:hAnsi="宋体" w:cs="宋体" w:eastAsia="宋体"/>
          <w:sz w:val="51"/>
          <w:spacing w:val="0"/>
          <w:color w:val="000000"/>
          <w:b w:val="off"/>
          <w:i w:val="off"/>
        </w:rPr>
        <w:t>和诸如此类的理想对象应该说都处在某种时空中，在我们的时空或其</w:t>
      </w:r>
      <w:r>
        <w:rPr>
          <w:rFonts w:ascii="宋体" w:hAnsi="宋体" w:cs="宋体" w:eastAsia="宋体"/>
          <w:sz w:val="51"/>
          <w:spacing w:val="0"/>
          <w:color w:val="000000"/>
          <w:b w:val="off"/>
          <w:i w:val="off"/>
        </w:rPr>
        <w:t>他的时空中；但它们各自究竟在何处呢？如果我们撇开地点不说，同</w:t>
      </w:r>
      <w:r>
        <w:rPr>
          <w:rFonts w:ascii="宋体" w:hAnsi="宋体" w:cs="宋体" w:eastAsia="宋体"/>
          <w:sz w:val="51"/>
          <w:spacing w:val="0"/>
          <w:color w:val="000000"/>
          <w:b w:val="off"/>
          <w:i w:val="off"/>
        </w:rPr>
        <w:t>一性的困惑仍会伴随产生：质点(或无摩擦的平面等)何时算做一</w:t>
      </w:r>
      <w:r>
        <w:rPr>
          <w:rFonts w:ascii="宋体" w:hAnsi="宋体" w:cs="宋体" w:eastAsia="宋体"/>
          <w:sz w:val="51"/>
          <w:spacing w:val="0"/>
          <w:color w:val="000000"/>
          <w:b w:val="off"/>
          <w:i w:val="off"/>
        </w:rPr>
        <w:t>个，何时算做两个？力学中谈论理想对象完全可以不涉及这类问题。</w:t>
      </w:r>
      <w:r>
        <w:rPr>
          <w:rFonts w:ascii="宋体" w:hAnsi="宋体" w:cs="宋体" w:eastAsia="宋体"/>
          <w:sz w:val="51"/>
          <w:spacing w:val="0"/>
          <w:color w:val="000000"/>
          <w:b w:val="off"/>
          <w:i w:val="off"/>
        </w:rPr>
        <w:t>在这种情况下，有充分的理由将理想对象义释掉————例如按照第51</w:t>
      </w:r>
      <w:r>
        <w:rPr>
          <w:rFonts w:ascii="宋体" w:hAnsi="宋体" w:cs="宋体" w:eastAsia="宋体"/>
          <w:sz w:val="51"/>
          <w:spacing w:val="0"/>
          <w:color w:val="000000"/>
          <w:b w:val="off"/>
          <w:i w:val="off"/>
        </w:rPr>
        <w:t>节韦耶尔斯特拉斯的方法，而不是将其保留，力图通过增加人工造作</w:t>
      </w:r>
      <w:r>
        <w:rPr>
          <w:rFonts w:ascii="宋体" w:hAnsi="宋体" w:cs="宋体" w:eastAsia="宋体"/>
          <w:sz w:val="51"/>
          <w:spacing w:val="0"/>
          <w:color w:val="000000"/>
          <w:b w:val="off"/>
          <w:i w:val="off"/>
        </w:rPr>
        <w:t>的东西来解决位置或同一性的困惑。反之，几何对象不会提出位置或</w:t>
      </w:r>
      <w:r>
        <w:rPr>
          <w:rFonts w:ascii="宋体" w:hAnsi="宋体" w:cs="宋体" w:eastAsia="宋体"/>
          <w:sz w:val="51"/>
          <w:spacing w:val="0"/>
          <w:color w:val="000000"/>
          <w:b w:val="off"/>
          <w:i w:val="off"/>
        </w:rPr>
        <w:t>同一性这样的问题；因为它们全然就是位置。</w:t>
      </w:r>
      <w:bookmarkEnd w:id="4393"/>
    </w:p>
    <w:p>
      <w:pPr>
        <w:pageBreakBefore w:val="off"/>
        <w:tabs/>
        <w:wordWrap w:val="off"/>
        <w:spacing w:before="0" w:after="0" w:line="940" w:lineRule="atLeast"/>
        <w:ind w:left="60" w:right="20" w:firstLine="1060"/>
        <w:jc w:val="both"/>
        <w:textAlignment w:val="baseline"/>
        <w:rPr>
          <w:sz w:val="51"/>
        </w:rPr>
      </w:pPr>
      <w:bookmarkStart w:name="" w:id="4394"/>
      <w:r>
        <w:rPr>
          <w:rFonts w:ascii="宋体" w:hAnsi="宋体" w:cs="宋体" w:eastAsia="宋体"/>
          <w:sz w:val="51"/>
          <w:spacing w:val="0"/>
          <w:color w:val="000000"/>
          <w:b w:val="off"/>
          <w:i w:val="off"/>
        </w:rPr>
        <w:t>然而，我们是否准备承认绝对位置，从而也承认静止和运动的绝</w:t>
      </w:r>
      <w:r>
        <w:rPr>
          <w:rFonts w:ascii="宋体" w:hAnsi="宋体" w:cs="宋体" w:eastAsia="宋体"/>
          <w:sz w:val="51"/>
          <w:spacing w:val="0"/>
          <w:color w:val="000000"/>
          <w:b w:val="off"/>
          <w:i w:val="off"/>
        </w:rPr>
        <w:t>对区别？难道运动毋宁说是相对的，以至于从一个观点看可认为是同</w:t>
      </w:r>
      <w:r>
        <w:rPr>
          <w:rFonts w:ascii="宋体" w:hAnsi="宋体" w:cs="宋体" w:eastAsia="宋体"/>
          <w:sz w:val="51"/>
          <w:spacing w:val="0"/>
          <w:color w:val="000000"/>
          <w:b w:val="off"/>
          <w:i w:val="off"/>
        </w:rPr>
        <w:t>一位置的重复，而从另一个观点看则可认为是两个不同的位置吗？无</w:t>
      </w:r>
      <w:r>
        <w:rPr>
          <w:rFonts w:ascii="宋体" w:hAnsi="宋体" w:cs="宋体" w:eastAsia="宋体"/>
          <w:sz w:val="51"/>
          <w:spacing w:val="0"/>
          <w:color w:val="000000"/>
          <w:b w:val="off"/>
          <w:i w:val="off"/>
        </w:rPr>
        <w:t>疑如此。但是，我们可以通过增加一个维度，谈论时空位置而非空间</w:t>
      </w:r>
      <w:r>
        <w:rPr>
          <w:rFonts w:ascii="宋体" w:hAnsi="宋体" w:cs="宋体" w:eastAsia="宋体"/>
          <w:sz w:val="51"/>
          <w:spacing w:val="0"/>
          <w:color w:val="000000"/>
          <w:b w:val="off"/>
          <w:i w:val="off"/>
        </w:rPr>
        <w:t>位置来排解这一相对主义的疑虑。不同的点一瞬是绝对不同的，尽管</w:t>
      </w:r>
      <w:r>
        <w:rPr>
          <w:rFonts w:ascii="宋体" w:hAnsi="宋体" w:cs="宋体" w:eastAsia="宋体"/>
          <w:sz w:val="51"/>
          <w:spacing w:val="0"/>
          <w:color w:val="000000"/>
          <w:b w:val="off"/>
          <w:i w:val="off"/>
        </w:rPr>
        <w:t>从不同的观点看运动是相对的。</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647700</wp:posOffset>
                </wp:positionV>
                <wp:extent cx="609600" cy="431800"/>
                <wp:wrapNone/>
                <wp:docPr id="485" name="文本框 485"/>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4395"/>
                            <w:r>
                              <w:rPr>
                                <w:rFonts w:ascii="楷体" w:hAnsi="楷体" w:cs="楷体" w:eastAsia="楷体"/>
                                <w:sz w:val="44"/>
                                <w:spacing w:val="0"/>
                                <w:color w:val="000000"/>
                                <w:b w:val="off"/>
                                <w:i w:val="off"/>
                              </w:rPr>
                              <w:t>253</w:t>
                            </w:r>
                            <w:bookmarkEnd w:id="4395"/>
                          </w:p>
                        </w:txbxContent>
                      </wps:txbx>
                      <wps:bodyPr wrap="square" lIns="0" rIns="0" tIns="0" bIns="0" vert="horz" anchor="t">
                        <a:noAutofit/>
                      </wps:bodyPr>
                    </wps:wsp>
                  </a:graphicData>
                </a:graphic>
              </wp:anchor>
            </w:drawing>
          </mc:Choice>
          <mc:Fallback>
            <w:pict>
              <v:shape type="#_x0000_t202" filled="f" stroked="f" style="margin-left:72pt;margin-top:51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4396"/>
                      <w:r>
                        <w:rPr>
                          <w:rFonts w:ascii="楷体" w:hAnsi="楷体" w:cs="楷体" w:eastAsia="楷体"/>
                          <w:sz w:val="44"/>
                          <w:spacing w:val="0"/>
                          <w:color w:val="000000"/>
                          <w:b w:val="off"/>
                          <w:i w:val="off"/>
                        </w:rPr>
                        <w:t>253</w:t>
                      </w:r>
                      <w:bookmarkEnd w:id="4396"/>
                    </w:p>
                  </w:txbxContent>
                </v:textbox>
              </v:shape>
            </w:pict>
          </mc:Fallback>
        </mc:AlternateContent>
      </w:r>
      <w:bookmarkEnd w:id="4394"/>
    </w:p>
    <w:p>
      <w:pPr>
        <w:pageBreakBefore w:val="off"/>
        <w:tabs/>
        <w:wordWrap w:val="off"/>
        <w:spacing w:before="0" w:after="0" w:line="940" w:lineRule="atLeast"/>
        <w:ind w:left="60" w:right="0" w:firstLine="1060"/>
        <w:jc w:val="both"/>
        <w:textAlignment w:val="baseline"/>
        <w:rPr>
          <w:sz w:val="51"/>
        </w:rPr>
      </w:pPr>
      <w:bookmarkStart w:name="" w:id="4397"/>
      <w:r>
        <w:rPr>
          <w:rFonts w:ascii="宋体" w:hAnsi="宋体" w:cs="宋体" w:eastAsia="宋体"/>
          <w:sz w:val="51"/>
          <w:spacing w:val="0"/>
          <w:color w:val="000000"/>
          <w:b w:val="off"/>
          <w:i w:val="off"/>
        </w:rPr>
        <w:t>如果运动是相对的，那么很明显，一个既定的时空区间(或点一</w:t>
      </w:r>
      <w:r>
        <w:rPr>
          <w:rFonts w:ascii="宋体" w:hAnsi="宋体" w:cs="宋体" w:eastAsia="宋体"/>
          <w:sz w:val="51"/>
          <w:spacing w:val="0"/>
          <w:color w:val="000000"/>
          <w:b w:val="off"/>
          <w:i w:val="off"/>
        </w:rPr>
        <w:t>瞬集合)在时间进程中是否保持形状恒定不变，或者其内在距离是否</w:t>
      </w:r>
      <w:r>
        <w:rPr>
          <w:rFonts w:ascii="宋体" w:hAnsi="宋体" w:cs="宋体" w:eastAsia="宋体"/>
          <w:sz w:val="51"/>
          <w:spacing w:val="0"/>
          <w:color w:val="000000"/>
          <w:b w:val="off"/>
          <w:i w:val="off"/>
        </w:rPr>
        <w:t>通过时间再调整，这样的问题将取决于从不同观点看到的相对运动；</w:t>
      </w:r>
      <w:r>
        <w:rPr>
          <w:rFonts w:ascii="宋体" w:hAnsi="宋体" w:cs="宋体" w:eastAsia="宋体"/>
          <w:sz w:val="51"/>
          <w:spacing w:val="0"/>
          <w:color w:val="000000"/>
          <w:b w:val="off"/>
          <w:i w:val="off"/>
        </w:rPr>
        <w:t>在某一时刻其形状是否为球形的或细长状的问题亦如此。但这只是</w:t>
      </w:r>
      <w:r>
        <w:rPr>
          <w:rFonts w:ascii="宋体" w:hAnsi="宋体" w:cs="宋体" w:eastAsia="宋体"/>
          <w:sz w:val="51"/>
          <w:spacing w:val="0"/>
          <w:color w:val="000000"/>
          <w:b w:val="off"/>
          <w:i w:val="off"/>
        </w:rPr>
        <w:t>说，某一时刻的形状只是相对于某种参考系的；就其形状而言，几何</w:t>
      </w:r>
      <w:r>
        <w:rPr>
          <w:rFonts w:ascii="宋体" w:hAnsi="宋体" w:cs="宋体" w:eastAsia="宋体"/>
          <w:sz w:val="51"/>
          <w:spacing w:val="0"/>
          <w:color w:val="000000"/>
          <w:b w:val="off"/>
          <w:i w:val="off"/>
        </w:rPr>
        <w:t>对象仍然是绝对的点一瞬集合，不管形状怎样，也不管其具体规定</w:t>
      </w:r>
      <w:r>
        <w:rPr>
          <w:rFonts w:ascii="宋体" w:hAnsi="宋体" w:cs="宋体" w:eastAsia="宋体"/>
          <w:sz w:val="51"/>
          <w:spacing w:val="0"/>
          <w:color w:val="000000"/>
          <w:b w:val="off"/>
          <w:i w:val="off"/>
        </w:rPr>
        <w:t>怎样。</w:t>
      </w:r>
      <w:bookmarkEnd w:id="4397"/>
    </w:p>
    <w:p>
      <w:pPr>
        <w:pageBreakBefore w:val="off"/>
        <w:tabs/>
        <w:wordWrap w:val="off"/>
        <w:spacing w:before="0" w:after="0" w:line="660" w:lineRule="atLeast"/>
        <w:ind w:left="60" w:right="0"/>
        <w:jc w:val="both"/>
        <w:textAlignment w:val="baseline"/>
        <w:rPr>
          <w:sz w:val="48"/>
        </w:rPr>
      </w:pPr>
      <w:bookmarkStart w:name="" w:id="4398"/>
      <w:r>
        <w:rPr>
          <w:rFonts w:ascii="黑体" w:hAnsi="黑体" w:cs="黑体" w:eastAsia="黑体"/>
          <w:sz w:val="48"/>
          <w:spacing w:val="0"/>
          <w:color w:val="000000"/>
          <w:b w:val="on"/>
          <w:i w:val="off"/>
        </w:rPr>
        <w:t>288</w:t>
      </w:r>
      <w:bookmarkEnd w:id="4398"/>
    </w:p>
    <w:p>
      <w:r>
        <w:t/>
      </w:r>
    </w:p>
    <w:p>
      <w:pPr>
        <w:sectPr>
          <w:footerReference r:id="rId807"/>
          <w:headerReference r:id="rId808" w:type="default"/>
          <w:type w:val="nextPage"/>
          <w:pgSz w:w="21240" w:h="31680"/>
          <w:pgMar w:left="2620" w:top="1820" w:right="2620" w:bottom="1820" w:header="1520" w:footer="1520"/>
          <w:cols w:num="1"/>
        </w:sectPr>
      </w:pPr>
    </w:p>
    <w:p>
      <w:pPr>
        <w:pageBreakBefore w:val="off"/>
        <w:tabs/>
        <w:wordWrap w:val="off"/>
        <w:spacing w:before="540" w:after="0" w:line="620" w:lineRule="atLeast"/>
        <w:ind w:left="0" w:right="980"/>
        <w:jc w:val="right"/>
        <w:textAlignment w:val="baseline"/>
        <w:rPr>
          <w:sz w:val="46"/>
        </w:rPr>
      </w:pPr>
      <w:bookmarkStart w:name="" w:id="4399"/>
      <w:r>
        <w:rPr>
          <w:rFonts w:ascii="黑体" w:hAnsi="黑体" w:cs="黑体" w:eastAsia="黑体"/>
          <w:sz w:val="46"/>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11252200</wp:posOffset>
            </wp:positionH>
            <wp:positionV relativeFrom="paragraph">
              <wp:posOffset>0</wp:posOffset>
            </wp:positionV>
            <wp:extent cx="444500" cy="774700"/>
            <wp:wrapNone/>
            <wp:docPr id="487" name="Drawing 487"/>
            <a:graphic xmlns:a="http://schemas.openxmlformats.org/drawingml/2006/main">
              <a:graphicData uri="http://schemas.openxmlformats.org/drawingml/2006/picture">
                <pic:pic xmlns:pic="http://schemas.openxmlformats.org/drawingml/2006/picture">
                  <pic:nvPicPr>
                    <pic:cNvPr id="0" name="Picture 486"/>
                    <pic:cNvPicPr>
                      <a:picLocks noChangeAspect="true"/>
                    </pic:cNvPicPr>
                  </pic:nvPicPr>
                  <pic:blipFill>
                    <a:blip r:embed="rId183"/>
                    <a:stretch>
                      <a:fillRect/>
                    </a:stretch>
                  </pic:blipFill>
                  <pic:spPr>
                    <a:xfrm>
                      <a:off x="0" y="0"/>
                      <a:ext cx="444500" cy="774700"/>
                    </a:xfrm>
                    <a:prstGeom prst="rect">
                      <a:avLst/>
                    </a:prstGeom>
                  </pic:spPr>
                </pic:pic>
              </a:graphicData>
            </a:graphic>
          </wp:anchor>
        </w:drawing>
      </w:r>
      <w:bookmarkEnd w:id="4399"/>
    </w:p>
    <w:p>
      <w:pPr>
        <w:pageBreakBefore w:val="off"/>
        <w:tabs/>
        <w:wordWrap w:val="off"/>
        <w:spacing w:before="0" w:after="0" w:line="500" w:lineRule="exact"/>
        <w:ind w:left="0" w:right="0"/>
        <w:jc w:val="right"/>
        <w:textAlignment w:val="baseline"/>
        <w:rPr>
          <w:sz w:val="46"/>
        </w:rPr>
      </w:pPr>
      <w:bookmarkStart w:name="" w:id="4400"/>
      <w:r>
        <w:rPr>
          <w:rFonts w:ascii="宋体" w:hAnsi="宋体" w:cs="宋体" w:eastAsia="宋体"/>
          <w:sz w:val="46"/>
          <w:spacing w:val="0"/>
          <w:color w:val="000000"/>
          <w:b w:val="off"/>
          <w:i w:val="off"/>
        </w:rPr>
        <w:t/>
      </w:r>
      <w:bookmarkEnd w:id="4400"/>
    </w:p>
    <w:p>
      <w:pPr>
        <w:pageBreakBefore w:val="off"/>
        <w:tabs/>
        <w:wordWrap w:val="off"/>
        <w:spacing w:before="0" w:after="0" w:line="900" w:lineRule="atLeast"/>
        <w:ind w:left="100" w:right="140" w:firstLine="1020"/>
        <w:jc w:val="both"/>
        <w:textAlignment w:val="baseline"/>
        <w:rPr>
          <w:sz w:val="53"/>
        </w:rPr>
      </w:pPr>
      <w:bookmarkStart w:name="" w:id="4401"/>
      <w:r>
        <w:rPr>
          <w:rFonts w:ascii="宋体" w:hAnsi="宋体" w:cs="宋体" w:eastAsia="宋体"/>
          <w:sz w:val="53"/>
          <w:spacing w:val="0"/>
          <w:color w:val="000000"/>
          <w:b w:val="off"/>
          <w:i w:val="off"/>
        </w:rPr>
        <w:t>是否最好保持在三维空间范围内来考察几何对象，还是最好超越</w:t>
      </w:r>
      <w:r>
        <w:rPr>
          <w:rFonts w:ascii="宋体" w:hAnsi="宋体" w:cs="宋体" w:eastAsia="宋体"/>
          <w:sz w:val="53"/>
          <w:spacing w:val="0"/>
          <w:color w:val="000000"/>
          <w:b w:val="off"/>
          <w:i w:val="off"/>
        </w:rPr>
        <w:t>空间进入时空去看几何对象，取决于假设静止与运动之间有绝对区别</w:t>
      </w:r>
      <w:r>
        <w:rPr>
          <w:rFonts w:ascii="宋体" w:hAnsi="宋体" w:cs="宋体" w:eastAsia="宋体"/>
          <w:sz w:val="53"/>
          <w:spacing w:val="0"/>
          <w:color w:val="000000"/>
          <w:b w:val="off"/>
          <w:i w:val="off"/>
        </w:rPr>
        <w:t>是否明智。反过来，这一问题又成为什么理论会最好地系统化物理学</w:t>
      </w:r>
      <w:r>
        <w:rPr>
          <w:rFonts w:ascii="宋体" w:hAnsi="宋体" w:cs="宋体" w:eastAsia="宋体"/>
          <w:sz w:val="53"/>
          <w:spacing w:val="0"/>
          <w:color w:val="000000"/>
          <w:b w:val="off"/>
          <w:i w:val="off"/>
        </w:rPr>
        <w:t>数据资料的问题。这样，我们可以公平地说，几何学对象的性质问题</w:t>
      </w:r>
      <w:r>
        <w:rPr>
          <w:rFonts w:ascii="宋体" w:hAnsi="宋体" w:cs="宋体" w:eastAsia="宋体"/>
          <w:sz w:val="53"/>
          <w:spacing w:val="0"/>
          <w:color w:val="000000"/>
          <w:b w:val="off"/>
          <w:i w:val="off"/>
        </w:rPr>
        <w:t>就像物理学基本粒子的性质问题一样，是一个物理学理论的问题。姑</w:t>
      </w:r>
      <w:r>
        <w:rPr>
          <w:rFonts w:ascii="宋体" w:hAnsi="宋体" w:cs="宋体" w:eastAsia="宋体"/>
          <w:sz w:val="53"/>
          <w:spacing w:val="0"/>
          <w:color w:val="000000"/>
          <w:b w:val="off"/>
          <w:i w:val="off"/>
        </w:rPr>
        <w:t>且承认实验资料只是使我们倾向于而不是迫使我们按几何学原理工</w:t>
      </w:r>
      <w:r>
        <w:rPr>
          <w:rFonts w:ascii="宋体" w:hAnsi="宋体" w:cs="宋体" w:eastAsia="宋体"/>
          <w:sz w:val="53"/>
          <w:spacing w:val="0"/>
          <w:color w:val="000000"/>
          <w:b w:val="off"/>
          <w:i w:val="off"/>
        </w:rPr>
        <w:t>作；但同样地它们也只是使我们倾向于而不是迫使我们去创造一种物</w:t>
      </w:r>
      <w:r>
        <w:rPr>
          <w:rFonts w:ascii="宋体" w:hAnsi="宋体" w:cs="宋体" w:eastAsia="宋体"/>
          <w:sz w:val="53"/>
          <w:spacing w:val="0"/>
          <w:color w:val="000000"/>
          <w:b w:val="off"/>
          <w:i w:val="off"/>
        </w:rPr>
        <w:t>理学理论。别让时下的风气和术语误导我们将几何学看得过分不同于</w:t>
      </w:r>
      <w:r>
        <w:rPr>
          <w:rFonts w:ascii="宋体" w:hAnsi="宋体" w:cs="宋体" w:eastAsia="宋体"/>
          <w:sz w:val="53"/>
          <w:spacing w:val="0"/>
          <w:color w:val="000000"/>
          <w:b w:val="off"/>
          <w:i w:val="off"/>
        </w:rPr>
        <w:t>物理学。</w:t>
      </w:r>
      <w:bookmarkEnd w:id="4401"/>
    </w:p>
    <w:p>
      <w:pPr>
        <w:pageBreakBefore w:val="off"/>
        <w:tabs/>
        <w:wordWrap w:val="off"/>
        <w:spacing w:before="0" w:after="0" w:line="900" w:lineRule="atLeast"/>
        <w:ind w:left="100" w:right="60" w:firstLine="1020"/>
        <w:jc w:val="both"/>
        <w:textAlignment w:val="baseline"/>
        <w:rPr>
          <w:sz w:val="53"/>
        </w:rPr>
      </w:pPr>
      <w:bookmarkStart w:name="" w:id="4402"/>
      <w:r>
        <w:rPr>
          <w:rFonts w:ascii="宋体" w:hAnsi="宋体" w:cs="宋体" w:eastAsia="宋体"/>
          <w:sz w:val="53"/>
          <w:spacing w:val="0"/>
          <w:color w:val="000000"/>
          <w:b w:val="off"/>
          <w:i w:val="off"/>
        </w:rPr>
        <w:t>事实上，爱因斯坦的物理学理论工作也包括超出运动相对性的几</w:t>
      </w:r>
      <w:r>
        <w:rPr>
          <w:rFonts w:ascii="宋体" w:hAnsi="宋体" w:cs="宋体" w:eastAsia="宋体"/>
          <w:sz w:val="53"/>
          <w:spacing w:val="0"/>
          <w:color w:val="000000"/>
          <w:b w:val="off"/>
          <w:i w:val="off"/>
        </w:rPr>
        <w:t>何学的结论。对物理理论总体上理论简单性的考虑促使他采用非欧几</w:t>
      </w:r>
      <w:r>
        <w:rPr>
          <w:rFonts w:ascii="宋体" w:hAnsi="宋体" w:cs="宋体" w:eastAsia="宋体"/>
          <w:sz w:val="53"/>
          <w:spacing w:val="0"/>
          <w:color w:val="000000"/>
          <w:b w:val="off"/>
          <w:i w:val="off"/>
        </w:rPr>
        <w:t>何学形式，尽管单独来看欧氏几何学要更简单。如果把这一四维的非</w:t>
      </w:r>
      <w:r>
        <w:rPr>
          <w:rFonts w:ascii="宋体" w:hAnsi="宋体" w:cs="宋体" w:eastAsia="宋体"/>
          <w:sz w:val="53"/>
          <w:spacing w:val="0"/>
          <w:color w:val="000000"/>
          <w:b w:val="off"/>
          <w:i w:val="off"/>
        </w:rPr>
        <w:t>欧几何学连同相对论物理学作为确实的真理（按照现在的看法），那</w:t>
      </w:r>
      <w:r>
        <w:rPr>
          <w:rFonts w:ascii="宋体" w:hAnsi="宋体" w:cs="宋体" w:eastAsia="宋体"/>
          <w:sz w:val="53"/>
          <w:spacing w:val="0"/>
          <w:color w:val="000000"/>
          <w:b w:val="off"/>
          <w:i w:val="off"/>
        </w:rPr>
        <w:t>么可以将欧氏几何学同牛顿物理学同样看做（第51节以下）方便的</w:t>
      </w:r>
      <w:r>
        <w:rPr>
          <w:rFonts w:ascii="宋体" w:hAnsi="宋体" w:cs="宋体" w:eastAsia="宋体"/>
          <w:sz w:val="53"/>
          <w:spacing w:val="0"/>
          <w:color w:val="000000"/>
          <w:b w:val="off"/>
          <w:i w:val="off"/>
        </w:rPr>
        <w:t>神话，对某些目的来说虽比较简单但仍是那个隐秘的真理的符号。相</w:t>
      </w:r>
      <w:r>
        <w:rPr>
          <w:rFonts w:ascii="宋体" w:hAnsi="宋体" w:cs="宋体" w:eastAsia="宋体"/>
          <w:sz w:val="53"/>
          <w:spacing w:val="0"/>
          <w:color w:val="000000"/>
          <w:b w:val="off"/>
          <w:i w:val="off"/>
        </w:rPr>
        <w:t>对于关于理想对象的非欧几里得“真”几何学的“实在”几何对象而</w:t>
      </w:r>
      <w:r>
        <w:rPr>
          <w:rFonts w:ascii="宋体" w:hAnsi="宋体" w:cs="宋体" w:eastAsia="宋体"/>
          <w:sz w:val="53"/>
          <w:spacing w:val="0"/>
          <w:color w:val="000000"/>
          <w:b w:val="off"/>
          <w:i w:val="off"/>
        </w:rPr>
        <w:t>言，欧氏几何学的几何对象便处于说话方式的、极限神话的地位，原</w:t>
      </w:r>
      <w:r>
        <w:rPr>
          <w:rFonts w:ascii="宋体" w:hAnsi="宋体" w:cs="宋体" w:eastAsia="宋体"/>
          <w:sz w:val="53"/>
          <w:spacing w:val="0"/>
          <w:color w:val="000000"/>
          <w:b w:val="off"/>
          <w:i w:val="off"/>
        </w:rPr>
        <w:t>则上可沿着韦耶尔斯特拉斯方法通过对我们的语句的义释来说明。</w:t>
      </w:r>
      <w:bookmarkEnd w:id="4402"/>
    </w:p>
    <w:p>
      <w:pPr>
        <w:pageBreakBefore w:val="off"/>
        <w:tabs/>
        <w:wordWrap w:val="off"/>
        <w:spacing w:before="0" w:after="0" w:line="900" w:lineRule="atLeast"/>
        <w:ind w:left="100" w:right="60" w:firstLine="1020"/>
        <w:jc w:val="both"/>
        <w:textAlignment w:val="baseline"/>
        <w:rPr>
          <w:sz w:val="53"/>
        </w:rPr>
      </w:pPr>
      <w:bookmarkStart w:name="" w:id="4403"/>
      <w:r>
        <w:rPr>
          <w:rFonts w:ascii="宋体" w:hAnsi="宋体" w:cs="宋体" w:eastAsia="宋体"/>
          <w:sz w:val="53"/>
          <w:spacing w:val="0"/>
          <w:color w:val="000000"/>
          <w:b w:val="off"/>
          <w:i w:val="off"/>
        </w:rPr>
        <w:t>还有其他各种不同的几何学。有更抽象的几何学，拓扑学为其顶</w:t>
      </w:r>
      <w:r>
        <w:rPr>
          <w:rFonts w:ascii="宋体" w:hAnsi="宋体" w:cs="宋体" w:eastAsia="宋体"/>
          <w:sz w:val="53"/>
          <w:spacing w:val="0"/>
          <w:color w:val="000000"/>
          <w:b w:val="off"/>
          <w:i w:val="off"/>
        </w:rPr>
        <w:t>峰，它对几何学对象的处理愈来愈少注意具体细节。这些几何学没有</w:t>
      </w:r>
      <w:r>
        <w:rPr>
          <w:rFonts w:ascii="宋体" w:hAnsi="宋体" w:cs="宋体" w:eastAsia="宋体"/>
          <w:sz w:val="53"/>
          <w:spacing w:val="0"/>
          <w:color w:val="000000"/>
          <w:b w:val="off"/>
          <w:i w:val="off"/>
        </w:rPr>
        <w:t>提出进一步的本体论问题，因为它们的对象可以看做与我们先前的几</w:t>
      </w:r>
      <w:r>
        <w:rPr>
          <w:rFonts w:ascii="宋体" w:hAnsi="宋体" w:cs="宋体" w:eastAsia="宋体"/>
          <w:sz w:val="53"/>
          <w:spacing w:val="0"/>
          <w:color w:val="000000"/>
          <w:b w:val="off"/>
          <w:i w:val="off"/>
        </w:rPr>
        <w:t>何对象是同样的对象；我们可以认为这些几何学只是对这些对象说得</w:t>
      </w:r>
      <w:r>
        <w:rPr>
          <w:rFonts w:ascii="宋体" w:hAnsi="宋体" w:cs="宋体" w:eastAsia="宋体"/>
          <w:sz w:val="53"/>
          <w:spacing w:val="0"/>
          <w:color w:val="000000"/>
          <w:b w:val="off"/>
          <w:i w:val="off"/>
        </w:rPr>
        <w:t>较少而已。</w:t>
      </w:r>
      <w:bookmarkEnd w:id="4403"/>
    </w:p>
    <w:p>
      <w:pPr>
        <w:pageBreakBefore w:val="off"/>
        <w:tabs/>
        <w:wordWrap w:val="off"/>
        <w:spacing w:before="0" w:after="0" w:line="900" w:lineRule="atLeast"/>
        <w:ind w:left="100" w:right="0" w:firstLine="1020"/>
        <w:jc w:val="both"/>
        <w:textAlignment w:val="baseline"/>
        <w:rPr>
          <w:sz w:val="53"/>
        </w:rPr>
      </w:pPr>
      <w:bookmarkStart w:name="" w:id="4404"/>
      <w:r>
        <w:rPr>
          <w:rFonts w:ascii="宋体" w:hAnsi="宋体" w:cs="宋体" w:eastAsia="宋体"/>
          <w:sz w:val="53"/>
          <w:spacing w:val="0"/>
          <w:color w:val="000000"/>
          <w:b w:val="off"/>
          <w:i w:val="off"/>
        </w:rPr>
        <w:t>还有不仅比相对论物理学的“真”几何学更为抽象而且实际上与</w:t>
      </w:r>
      <w:r>
        <w:rPr>
          <w:rFonts w:ascii="宋体" w:hAnsi="宋体" w:cs="宋体" w:eastAsia="宋体"/>
          <w:sz w:val="53"/>
          <w:spacing w:val="0"/>
          <w:color w:val="000000"/>
          <w:b w:val="off"/>
          <w:i w:val="off"/>
        </w:rPr>
        <w:t>之相反的几何学。我们是否要将这些几何学干脆算做假的呢？或者寻</w:t>
      </w:r>
      <w:r>
        <w:rPr>
          <w:rFonts w:ascii="宋体" w:hAnsi="宋体" w:cs="宋体" w:eastAsia="宋体"/>
          <w:sz w:val="53"/>
          <w:spacing w:val="0"/>
          <w:color w:val="000000"/>
          <w:b w:val="off"/>
          <w:i w:val="off"/>
        </w:rPr>
        <w:t>找一些重新解释其语词的方法以使其终于可适用于我们先前的同一几</w:t>
      </w:r>
      <w:r>
        <w:rPr>
          <w:rFonts w:ascii="宋体" w:hAnsi="宋体" w:cs="宋体" w:eastAsia="宋体"/>
          <w:sz w:val="53"/>
          <w:spacing w:val="0"/>
          <w:color w:val="000000"/>
          <w:b w:val="off"/>
          <w:i w:val="off"/>
        </w:rPr>
        <w:t>何对象或者其他某种东西？我们无须这样做；一种未被解释的理论形</w:t>
      </w:r>
      <w:r>
        <w:rPr>
          <w:rFonts w:ascii="宋体" w:hAnsi="宋体" w:cs="宋体" w:eastAsia="宋体"/>
          <w:sz w:val="53"/>
          <w:spacing w:val="0"/>
          <w:color w:val="000000"/>
          <w:b w:val="off"/>
          <w:i w:val="off"/>
        </w:rPr>
        <w:t>式即使并未谈论任何东西，仅研究其结构可能都是值得的。仅当我们</w:t>
      </w:r>
      <w:bookmarkEnd w:id="4404"/>
    </w:p>
    <w:p>
      <w:pPr>
        <w:pageBreakBefore w:val="off"/>
        <w:tabs/>
        <w:wordWrap w:val="off"/>
        <w:spacing w:before="0" w:after="0" w:line="660" w:lineRule="atLeast"/>
        <w:ind w:left="0" w:right="0"/>
        <w:jc w:val="right"/>
        <w:textAlignment w:val="baseline"/>
        <w:rPr>
          <w:sz w:val="49"/>
        </w:rPr>
      </w:pPr>
      <w:bookmarkStart w:name="" w:id="4405"/>
      <w:r>
        <w:rPr>
          <w:rFonts w:ascii="黑体" w:hAnsi="黑体" w:cs="黑体" w:eastAsia="黑体"/>
          <w:sz w:val="49"/>
          <w:spacing w:val="0"/>
          <w:color w:val="000000"/>
          <w:b w:val="off"/>
          <w:i w:val="off"/>
        </w:rPr>
        <w:t>289</w:t>
      </w:r>
      <w:bookmarkEnd w:id="4405"/>
    </w:p>
    <w:p>
      <w:r>
        <w:t/>
      </w:r>
    </w:p>
    <w:p>
      <w:pPr>
        <w:sectPr>
          <w:footerReference r:id="rId809"/>
          <w:headerReference r:id="rId810" w:type="default"/>
          <w:type w:val="nextPage"/>
          <w:pgSz w:w="21240" w:h="31680"/>
          <w:pgMar w:left="2540" w:top="1920" w:right="2540" w:bottom="1920" w:header="1620" w:footer="1620"/>
          <w:cols w:num="1"/>
        </w:sectPr>
      </w:pPr>
    </w:p>
    <w:p>
      <w:pPr>
        <w:pageBreakBefore w:val="off"/>
        <w:tabs/>
        <w:wordWrap w:val="off"/>
        <w:spacing w:before="540" w:after="0" w:line="560" w:lineRule="atLeast"/>
        <w:ind w:left="1600" w:right="0"/>
        <w:jc w:val="both"/>
        <w:textAlignment w:val="baseline"/>
        <w:rPr>
          <w:sz w:val="41"/>
        </w:rPr>
      </w:pPr>
      <w:bookmarkStart w:name="" w:id="4406"/>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1930400</wp:posOffset>
            </wp:positionH>
            <wp:positionV relativeFrom="paragraph">
              <wp:posOffset>12700</wp:posOffset>
            </wp:positionV>
            <wp:extent cx="444500" cy="762000"/>
            <wp:wrapNone/>
            <wp:docPr id="489" name="Drawing 489"/>
            <a:graphic xmlns:a="http://schemas.openxmlformats.org/drawingml/2006/main">
              <a:graphicData uri="http://schemas.openxmlformats.org/drawingml/2006/picture">
                <pic:pic xmlns:pic="http://schemas.openxmlformats.org/drawingml/2006/picture">
                  <pic:nvPicPr>
                    <pic:cNvPr id="0" name="Picture 488"/>
                    <pic:cNvPicPr>
                      <a:picLocks noChangeAspect="true"/>
                    </pic:cNvPicPr>
                  </pic:nvPicPr>
                  <pic:blipFill>
                    <a:blip r:embed="rId184"/>
                    <a:stretch>
                      <a:fillRect/>
                    </a:stretch>
                  </pic:blipFill>
                  <pic:spPr>
                    <a:xfrm>
                      <a:off x="0" y="0"/>
                      <a:ext cx="444500" cy="762000"/>
                    </a:xfrm>
                    <a:prstGeom prst="rect">
                      <a:avLst/>
                    </a:prstGeom>
                  </pic:spPr>
                </pic:pic>
              </a:graphicData>
            </a:graphic>
          </wp:anchor>
        </w:drawing>
      </w:r>
      <w:bookmarkEnd w:id="4406"/>
    </w:p>
    <w:p>
      <w:pPr>
        <w:pageBreakBefore w:val="off"/>
        <w:tabs/>
        <w:wordWrap w:val="off"/>
        <w:spacing w:before="0" w:after="0" w:line="460" w:lineRule="exact"/>
        <w:ind w:left="0" w:right="0"/>
        <w:jc w:val="both"/>
        <w:textAlignment w:val="baseline"/>
        <w:rPr>
          <w:sz w:val="41"/>
        </w:rPr>
      </w:pPr>
      <w:bookmarkStart w:name="" w:id="4407"/>
      <w:r>
        <w:rPr>
          <w:rFonts w:ascii="宋体" w:hAnsi="宋体" w:cs="宋体" w:eastAsia="宋体"/>
          <w:sz w:val="41"/>
          <w:spacing w:val="0"/>
          <w:color w:val="000000"/>
          <w:b w:val="off"/>
          <w:i w:val="off"/>
        </w:rPr>
        <w:t/>
      </w:r>
      <w:bookmarkEnd w:id="4407"/>
    </w:p>
    <w:p>
      <w:pPr>
        <w:pageBreakBefore w:val="off"/>
        <w:tabs/>
        <w:wordWrap w:val="off"/>
        <w:spacing w:before="0" w:after="0" w:line="880" w:lineRule="atLeast"/>
        <w:ind w:left="820" w:right="20"/>
        <w:jc w:val="both"/>
        <w:textAlignment w:val="baseline"/>
        <w:rPr>
          <w:sz w:val="52"/>
        </w:rPr>
      </w:pPr>
      <w:bookmarkStart w:name="" w:id="4408"/>
      <w:r>
        <w:rPr>
          <w:rFonts w:ascii="宋体" w:hAnsi="宋体" w:cs="宋体" w:eastAsia="宋体"/>
          <w:sz w:val="52"/>
          <w:spacing w:val="0"/>
          <w:color w:val="000000"/>
          <w:b w:val="off"/>
          <w:i w:val="off"/>
        </w:rPr>
        <w:t>使这种理论形式与更宽广的科学语境的量词相联系而确乎要谈论某类</w:t>
      </w:r>
      <w:r>
        <w:rPr>
          <w:rFonts w:ascii="宋体" w:hAnsi="宋体" w:cs="宋体" w:eastAsia="宋体"/>
          <w:sz w:val="52"/>
          <w:spacing w:val="0"/>
          <w:color w:val="000000"/>
          <w:b w:val="off"/>
          <w:i w:val="off"/>
        </w:rPr>
        <w:t>对象时，那才是考虑对象究竟是什么的时候。</w:t>
      </w:r>
      <w:bookmarkEnd w:id="4408"/>
    </w:p>
    <w:p>
      <w:pPr>
        <w:pageBreakBefore w:val="off"/>
        <w:tabs/>
        <w:wordWrap w:val="off"/>
        <w:spacing w:before="0" w:after="0" w:line="880" w:lineRule="atLeast"/>
        <w:ind w:left="820" w:right="20" w:firstLine="1020"/>
        <w:jc w:val="both"/>
        <w:textAlignment w:val="baseline"/>
        <w:rPr>
          <w:sz w:val="52"/>
        </w:rPr>
      </w:pPr>
      <w:bookmarkStart w:name="" w:id="4409"/>
      <w:r>
        <w:rPr>
          <w:rFonts w:ascii="宋体" w:hAnsi="宋体" w:cs="宋体" w:eastAsia="宋体"/>
          <w:sz w:val="52"/>
          <w:spacing w:val="0"/>
          <w:color w:val="000000"/>
          <w:b w:val="off"/>
          <w:i w:val="off"/>
        </w:rPr>
        <w:t>到现在为止，我在为几何对象做辩护，但这不是因为我认为最好</w:t>
      </w:r>
      <w:r>
        <w:rPr>
          <w:rFonts w:ascii="宋体" w:hAnsi="宋体" w:cs="宋体" w:eastAsia="宋体"/>
          <w:sz w:val="52"/>
          <w:spacing w:val="0"/>
          <w:color w:val="000000"/>
          <w:b w:val="off"/>
          <w:i w:val="off"/>
        </w:rPr>
        <w:t>承认它们是我们宇宙设备的一部分，而仅仅为了指出为之辩护的一些</w:t>
      </w:r>
      <w:r>
        <w:rPr>
          <w:rFonts w:ascii="宋体" w:hAnsi="宋体" w:cs="宋体" w:eastAsia="宋体"/>
          <w:sz w:val="52"/>
          <w:spacing w:val="0"/>
          <w:color w:val="000000"/>
          <w:b w:val="off"/>
          <w:i w:val="off"/>
        </w:rPr>
        <w:t>重要的理由。同时很明显，还有一种反对意见，以对象的经济为由否</w:t>
      </w:r>
      <w:r>
        <w:rPr>
          <w:rFonts w:ascii="宋体" w:hAnsi="宋体" w:cs="宋体" w:eastAsia="宋体"/>
          <w:sz w:val="52"/>
          <w:spacing w:val="0"/>
          <w:color w:val="000000"/>
          <w:b w:val="off"/>
          <w:i w:val="off"/>
        </w:rPr>
        <w:t>定几何学对象。我们现在来看一看如果没有几何对象，我们怎么办。</w:t>
      </w:r>
      <w:bookmarkEnd w:id="4409"/>
    </w:p>
    <w:p>
      <w:pPr>
        <w:pageBreakBefore w:val="off"/>
        <w:tabs/>
        <w:wordWrap w:val="off"/>
        <w:spacing w:before="0" w:after="0" w:line="880" w:lineRule="atLeast"/>
        <w:ind w:left="820" w:right="0" w:firstLine="1020"/>
        <w:jc w:val="both"/>
        <w:textAlignment w:val="baseline"/>
        <w:rPr>
          <w:sz w:val="52"/>
        </w:rPr>
      </w:pPr>
      <w:bookmarkStart w:name="" w:id="4410"/>
      <w:r>
        <w:rPr>
          <w:rFonts w:ascii="宋体" w:hAnsi="宋体" w:cs="宋体" w:eastAsia="宋体"/>
          <w:sz w:val="52"/>
          <w:spacing w:val="0"/>
          <w:color w:val="000000"/>
          <w:b w:val="off"/>
          <w:i w:val="off"/>
        </w:rPr>
        <w:t>要消除对几何对象的指称，我们需要尽力义释的惟一的语句是这</w:t>
      </w:r>
      <w:r>
        <w:rPr>
          <w:rFonts w:ascii="宋体" w:hAnsi="宋体" w:cs="宋体" w:eastAsia="宋体"/>
          <w:sz w:val="52"/>
          <w:spacing w:val="0"/>
          <w:color w:val="000000"/>
          <w:b w:val="off"/>
          <w:i w:val="off"/>
        </w:rPr>
        <w:t>样一些语句，它们不能被轻易地作为未被解释的演算的累赘去掉：它</w:t>
      </w:r>
      <w:r>
        <w:rPr>
          <w:rFonts w:ascii="宋体" w:hAnsi="宋体" w:cs="宋体" w:eastAsia="宋体"/>
          <w:sz w:val="52"/>
          <w:spacing w:val="0"/>
          <w:color w:val="000000"/>
          <w:b w:val="off"/>
          <w:i w:val="off"/>
        </w:rPr>
        <w:t>们宁可说像关于赤道的语句或关于波士顿、布法罗和底特律的语句，</w:t>
      </w:r>
      <w:r>
        <w:rPr>
          <w:rFonts w:ascii="宋体" w:hAnsi="宋体" w:cs="宋体" w:eastAsia="宋体"/>
          <w:sz w:val="52"/>
          <w:spacing w:val="0"/>
          <w:color w:val="000000"/>
          <w:b w:val="off"/>
          <w:i w:val="off"/>
        </w:rPr>
        <w:t>有助于谈论几何学之外的实在世界。现在关于赤道的语句大概全可以</w:t>
      </w:r>
      <w:r>
        <w:rPr>
          <w:rFonts w:ascii="宋体" w:hAnsi="宋体" w:cs="宋体" w:eastAsia="宋体"/>
          <w:sz w:val="52"/>
          <w:spacing w:val="0"/>
          <w:color w:val="000000"/>
          <w:b w:val="off"/>
          <w:i w:val="off"/>
        </w:rPr>
        <w:t>被满意地义释为其中“赤道”(Equator)有“比……更接近于赤道”</w:t>
      </w:r>
      <w:r>
        <w:rPr>
          <w:rFonts w:ascii="宋体" w:hAnsi="宋体" w:cs="宋体" w:eastAsia="宋体"/>
          <w:sz w:val="52"/>
          <w:spacing w:val="0"/>
          <w:color w:val="000000"/>
          <w:b w:val="off"/>
          <w:i w:val="off"/>
        </w:rPr>
        <w:t>(nearer the Equator than)为其直接语境的形式；这四个词①被当做</w:t>
      </w:r>
      <w:r>
        <w:rPr>
          <w:rFonts w:ascii="宋体" w:hAnsi="宋体" w:cs="宋体" w:eastAsia="宋体"/>
          <w:sz w:val="52"/>
          <w:spacing w:val="0"/>
          <w:color w:val="000000"/>
          <w:b w:val="off"/>
          <w:i w:val="off"/>
        </w:rPr>
        <w:t>一个简单的关系词，甚或可用离心力或太阳平均高度加以定义而将其</w:t>
      </w:r>
      <w:r>
        <w:rPr>
          <w:rFonts w:ascii="宋体" w:hAnsi="宋体" w:cs="宋体" w:eastAsia="宋体"/>
          <w:sz w:val="52"/>
          <w:spacing w:val="0"/>
          <w:color w:val="000000"/>
          <w:b w:val="off"/>
          <w:i w:val="off"/>
        </w:rPr>
        <w:t>消除。更严重的情况是这样一些语句，它们像关于波士顿、布法罗和</w:t>
      </w:r>
      <w:r>
        <w:rPr>
          <w:rFonts w:ascii="宋体" w:hAnsi="宋体" w:cs="宋体" w:eastAsia="宋体"/>
          <w:sz w:val="52"/>
          <w:spacing w:val="0"/>
          <w:color w:val="000000"/>
          <w:b w:val="off"/>
          <w:i w:val="off"/>
        </w:rPr>
        <w:t>底特律的语句一样，似乎要求有一个几何学对象作为量化变元的值。</w:t>
      </w:r>
      <w:bookmarkEnd w:id="4410"/>
    </w:p>
    <w:p>
      <w:pPr>
        <w:pageBreakBefore w:val="off"/>
        <w:tabs/>
        <w:wordWrap w:val="off"/>
        <w:spacing w:before="0" w:after="0" w:line="880" w:lineRule="atLeast"/>
        <w:ind w:left="0" w:right="20" w:firstLine="1840"/>
        <w:jc w:val="both"/>
        <w:textAlignment w:val="baseline"/>
        <w:rPr>
          <w:sz w:val="52"/>
        </w:rPr>
      </w:pPr>
      <w:bookmarkStart w:name="" w:id="4411"/>
      <w:r>
        <w:rPr>
          <w:rFonts w:ascii="宋体" w:hAnsi="宋体" w:cs="宋体" w:eastAsia="宋体"/>
          <w:sz w:val="52"/>
          <w:spacing w:val="0"/>
          <w:color w:val="000000"/>
          <w:b w:val="off"/>
          <w:i w:val="off"/>
        </w:rPr>
        <w:t>但在这类情况下对几何对象的指称，仅仅是我们对物体的运动和</w:t>
      </w:r>
      <w:r>
        <w:rPr>
          <w:rFonts w:ascii="宋体" w:hAnsi="宋体" w:cs="宋体" w:eastAsia="宋体"/>
          <w:sz w:val="52"/>
          <w:spacing w:val="0"/>
          <w:color w:val="000000"/>
          <w:b w:val="off"/>
          <w:i w:val="off"/>
        </w:rPr>
        <w:t>时空关系想要说的东西的辅助词；我们可望通过退回到一个被看做将</w:t>
      </w:r>
      <w:r>
        <w:rPr>
          <w:rFonts w:ascii="宋体" w:hAnsi="宋体" w:cs="宋体" w:eastAsia="宋体"/>
          <w:sz w:val="52"/>
          <w:spacing w:val="0"/>
          <w:color w:val="000000"/>
          <w:b w:val="off"/>
          <w:i w:val="off"/>
        </w:rPr>
        <w:t>物理物体和数联系起来的关于距离（见第50节以下诸节）或时空间</w:t>
      </w:r>
      <w:r>
        <w:rPr>
          <w:rFonts w:ascii="宋体" w:hAnsi="宋体" w:cs="宋体" w:eastAsia="宋体"/>
          <w:sz w:val="52"/>
          <w:spacing w:val="0"/>
          <w:color w:val="000000"/>
          <w:b w:val="off"/>
          <w:i w:val="off"/>
        </w:rPr>
        <w:t>隙的关系词而躲开几何对象。这一方法涉及将数与物体一道接受为对</w:t>
      </w:r>
      <w:r>
        <w:rPr>
          <w:rFonts w:ascii="宋体" w:hAnsi="宋体" w:cs="宋体" w:eastAsia="宋体"/>
          <w:sz w:val="52"/>
          <w:spacing w:val="0"/>
          <w:color w:val="000000"/>
          <w:b w:val="off"/>
          <w:i w:val="off"/>
        </w:rPr>
        <w:t>象，但可使我们无须另外又假设几何对象。因而元素被简化了。由于</w:t>
      </w:r>
      <w:r>
        <w:rPr>
          <w:rFonts w:ascii="宋体" w:hAnsi="宋体" w:cs="宋体" w:eastAsia="宋体"/>
          <w:sz w:val="52"/>
          <w:spacing w:val="0"/>
          <w:color w:val="000000"/>
          <w:b w:val="off"/>
          <w:i w:val="off"/>
        </w:rPr>
        <w:t>借助定义重新引入（见第39节以下诸节）我们所分析掉的任何表达</w:t>
      </w:r>
      <w:r>
        <w:rPr>
          <w:rFonts w:ascii="宋体" w:hAnsi="宋体" w:cs="宋体" w:eastAsia="宋体"/>
          <w:sz w:val="52"/>
          <w:spacing w:val="0"/>
          <w:color w:val="000000"/>
          <w:b w:val="off"/>
          <w:i w:val="off"/>
        </w:rPr>
        <w:t>式，几何对象仍可保持其方便实用。</w:t>
      </w:r>
      <w:bookmarkEnd w:id="4411"/>
    </w:p>
    <w:p>
      <w:pPr>
        <w:pageBreakBefore w:val="off"/>
        <w:tabs/>
        <w:wordWrap w:val="off"/>
        <w:spacing w:before="0" w:after="0" w:line="880" w:lineRule="atLeast"/>
        <w:ind w:left="820" w:right="0" w:firstLine="1020"/>
        <w:jc w:val="both"/>
        <w:textAlignment w:val="baseline"/>
        <w:rPr>
          <w:sz w:val="52"/>
        </w:rPr>
      </w:pPr>
      <w:bookmarkStart w:name="" w:id="4412"/>
      <w:r>
        <w:rPr>
          <w:rFonts w:ascii="宋体" w:hAnsi="宋体" w:cs="宋体" w:eastAsia="宋体"/>
          <w:sz w:val="52"/>
          <w:spacing w:val="0"/>
          <w:color w:val="000000"/>
          <w:b w:val="off"/>
          <w:i w:val="off"/>
        </w:rPr>
        <w:t>我们可以按照解析几何的方法消除系统化。就其最低限度的基本</w:t>
      </w:r>
      <w:r>
        <w:rPr>
          <w:rFonts w:ascii="宋体" w:hAnsi="宋体" w:cs="宋体" w:eastAsia="宋体"/>
          <w:sz w:val="52"/>
          <w:spacing w:val="0"/>
          <w:color w:val="000000"/>
          <w:b w:val="off"/>
          <w:i w:val="off"/>
        </w:rPr>
        <w:t>要点来说，就其涉及我们的四维时空来说，这种消除的观念简述如</w:t>
      </w:r>
      <w:r>
        <w:rPr>
          <w:rFonts w:ascii="宋体" w:hAnsi="宋体" w:cs="宋体" w:eastAsia="宋体"/>
          <w:sz w:val="52"/>
          <w:spacing w:val="0"/>
          <w:color w:val="000000"/>
          <w:b w:val="off"/>
          <w:i w:val="off"/>
        </w:rPr>
        <w:t>下：我们并非完全任意地选取5个粒子一事件a，b，c，d，e。（惟一</w:t>
      </w:r>
      <w:r>
        <w:rPr>
          <w:rFonts w:ascii="宋体" w:hAnsi="宋体" w:cs="宋体" w:eastAsia="宋体"/>
          <w:sz w:val="52"/>
          <w:spacing w:val="0"/>
          <w:color w:val="000000"/>
          <w:b w:val="off"/>
          <w:i w:val="off"/>
        </w:rPr>
        <w:t>的要求是，它们标志着完全四维的“超级固体”的顶点，而不是都位</w:t>
      </w:r>
      <w:bookmarkEnd w:id="4412"/>
    </w:p>
    <w:p>
      <w:pPr>
        <w:pageBreakBefore w:val="off"/>
        <w:tabs/>
        <w:wordWrap w:val="off"/>
        <w:spacing w:before="0" w:after="0" w:line="880" w:lineRule="atLeast"/>
        <w:ind w:left="900" w:right="0"/>
        <w:jc w:val="both"/>
        <w:textAlignment w:val="baseline"/>
        <w:rPr>
          <w:sz w:val="52"/>
        </w:rPr>
      </w:pPr>
      <w:bookmarkStart w:name="" w:id="4413"/>
      <w:r>
        <w:rPr>
          <w:rFonts w:ascii="宋体" w:hAnsi="宋体" w:cs="宋体" w:eastAsia="宋体"/>
          <w:sz w:val="52"/>
          <w:spacing w:val="0"/>
          <w:color w:val="000000"/>
          <w:u w:val="single"/>
          <w:b w:val="off"/>
          <w:i w:val="off"/>
        </w:rPr>
        <w:t xml:space="preserve">               </w:t>
      </w:r>
      <w:bookmarkEnd w:id="4413"/>
    </w:p>
    <w:p>
      <w:pPr>
        <w:pageBreakBefore w:val="off"/>
        <w:tabs/>
        <w:wordWrap w:val="off"/>
        <w:spacing w:before="220" w:after="0" w:line="500" w:lineRule="atLeast"/>
        <w:ind w:left="1600" w:right="0"/>
        <w:jc w:val="both"/>
        <w:textAlignment w:val="baseline"/>
        <w:rPr>
          <w:sz w:val="37"/>
        </w:rPr>
      </w:pPr>
      <w:bookmarkStart w:name="" w:id="4414"/>
      <w:r>
        <w:rPr>
          <w:rFonts w:ascii="宋体" w:hAnsi="宋体" w:cs="宋体" w:eastAsia="宋体"/>
          <w:sz w:val="37"/>
          <w:spacing w:val="0"/>
          <w:color w:val="000000"/>
          <w:b w:val="off"/>
          <w:i w:val="off"/>
        </w:rPr>
        <w:t>① 指 nearer the Equator than，在中译文中为7个字。</w:t>
      </w:r>
      <w:bookmarkEnd w:id="4414"/>
    </w:p>
    <w:p>
      <w:pPr>
        <w:pageBreakBefore w:val="off"/>
        <w:tabs/>
        <w:wordWrap w:val="off"/>
        <w:spacing w:before="0" w:after="0" w:line="640" w:lineRule="atLeast"/>
        <w:ind w:left="820" w:right="0"/>
        <w:jc w:val="both"/>
        <w:textAlignment w:val="baseline"/>
        <w:rPr>
          <w:sz w:val="47"/>
        </w:rPr>
      </w:pPr>
      <w:bookmarkStart w:name="" w:id="4415"/>
      <w:r>
        <w:rPr>
          <w:rFonts w:ascii="黑体" w:hAnsi="黑体" w:cs="黑体" w:eastAsia="黑体"/>
          <w:sz w:val="47"/>
          <w:spacing w:val="0"/>
          <w:color w:val="000000"/>
          <w:b w:val="on"/>
          <w:i w:val="off"/>
        </w:rPr>
        <w:t>290</w:t>
      </w:r>
      <w:bookmarkEnd w:id="4415"/>
    </w:p>
    <w:p>
      <w:r>
        <w:t/>
      </w:r>
    </w:p>
    <w:p>
      <w:pPr>
        <w:sectPr>
          <w:footerReference r:id="rId811"/>
          <w:headerReference r:id="rId812" w:type="default"/>
          <w:type w:val="nextPage"/>
          <w:pgSz w:w="21240" w:h="31680"/>
          <w:pgMar w:left="2240" w:top="1820" w:right="2240" w:bottom="1820" w:header="1520" w:footer="1520"/>
          <w:cols w:num="1"/>
        </w:sectPr>
      </w:pPr>
    </w:p>
    <w:p>
      <w:pPr>
        <w:pageBreakBefore w:val="off"/>
        <w:tabs/>
        <w:wordWrap w:val="off"/>
        <w:spacing w:before="560" w:after="0" w:line="600" w:lineRule="atLeast"/>
        <w:ind w:left="0" w:right="180"/>
        <w:jc w:val="right"/>
        <w:textAlignment w:val="bottom"/>
        <w:rPr>
          <w:sz w:val="45"/>
        </w:rPr>
      </w:pPr>
      <w:bookmarkStart w:name="" w:id="4416"/>
      <w:r>
        <w:rPr>
          <w:rFonts w:ascii="黑体" w:hAnsi="黑体" w:cs="黑体" w:eastAsia="黑体"/>
          <w:sz w:val="45"/>
          <w:spacing w:val="0"/>
          <w:color w:val="000000"/>
          <w:b w:val="on"/>
          <w:i w:val="off"/>
        </w:rPr>
        <w:t>第七章本体论的判定</w:t>
      </w:r>
      <w:r>
        <w:drawing>
          <wp:inline distL="0" distR="0" distT="0" distB="0">
            <wp:extent cx="457200" cy="762000"/>
            <wp:docPr id="491" name="Drawing 491"/>
            <a:graphic xmlns:a="http://schemas.openxmlformats.org/drawingml/2006/main">
              <a:graphicData uri="http://schemas.openxmlformats.org/drawingml/2006/picture">
                <pic:pic xmlns:pic="http://schemas.openxmlformats.org/drawingml/2006/picture">
                  <pic:nvPicPr>
                    <pic:cNvPr id="0" name="Picture 490"/>
                    <pic:cNvPicPr>
                      <a:picLocks noChangeAspect="true"/>
                    </pic:cNvPicPr>
                  </pic:nvPicPr>
                  <pic:blipFill>
                    <a:blip r:embed="rId185"/>
                    <a:stretch>
                      <a:fillRect/>
                    </a:stretch>
                  </pic:blipFill>
                  <pic:spPr>
                    <a:xfrm>
                      <a:off x="0" y="0"/>
                      <a:ext cx="457200" cy="762000"/>
                    </a:xfrm>
                    <a:prstGeom prst="rect">
                      <a:avLst/>
                    </a:prstGeom>
                  </pic:spPr>
                </pic:pic>
              </a:graphicData>
            </a:graphic>
          </wp:inline>
        </w:drawing>
      </w:r>
      <w:bookmarkEnd w:id="4416"/>
    </w:p>
    <w:p>
      <w:pPr>
        <w:pageBreakBefore w:val="off"/>
        <w:tabs/>
        <w:wordWrap w:val="off"/>
        <w:spacing w:before="0" w:after="0" w:line="520" w:lineRule="exact"/>
        <w:ind w:left="0" w:right="0"/>
        <w:jc w:val="right"/>
        <w:textAlignment w:val="baseline"/>
        <w:rPr>
          <w:sz w:val="45"/>
        </w:rPr>
      </w:pPr>
      <w:bookmarkStart w:name="" w:id="4417"/>
      <w:r>
        <w:rPr>
          <w:rFonts w:ascii="宋体" w:hAnsi="宋体" w:cs="宋体" w:eastAsia="宋体"/>
          <w:sz w:val="45"/>
          <w:spacing w:val="0"/>
          <w:color w:val="000000"/>
          <w:b w:val="off"/>
          <w:i w:val="off"/>
        </w:rPr>
        <w:t/>
      </w:r>
      <w:bookmarkEnd w:id="4417"/>
    </w:p>
    <w:p>
      <w:pPr>
        <w:pageBreakBefore w:val="off"/>
        <w:tabs/>
        <w:wordWrap w:val="off"/>
        <w:spacing w:before="0" w:after="0" w:line="900" w:lineRule="atLeast"/>
        <w:ind w:left="100" w:right="120"/>
        <w:jc w:val="both"/>
        <w:textAlignment w:val="baseline"/>
        <w:rPr>
          <w:sz w:val="52"/>
        </w:rPr>
      </w:pPr>
      <w:bookmarkStart w:name="" w:id="4418"/>
      <w:r>
        <w:rPr>
          <w:rFonts w:ascii="宋体" w:hAnsi="宋体" w:cs="宋体" w:eastAsia="宋体"/>
          <w:sz w:val="52"/>
          <w:spacing w:val="0"/>
          <w:color w:val="000000"/>
          <w:b w:val="off"/>
          <w:i w:val="off"/>
        </w:rPr>
        <w:t>于一个平面上或一个三维固体上。)我们可以设想这5个事件都赋有</w:t>
      </w:r>
      <w:r>
        <w:rPr>
          <w:rFonts w:ascii="宋体" w:hAnsi="宋体" w:cs="宋体" w:eastAsia="宋体"/>
          <w:sz w:val="52"/>
          <w:spacing w:val="0"/>
          <w:color w:val="000000"/>
          <w:b w:val="off"/>
          <w:i w:val="off"/>
        </w:rPr>
        <w:t>专名，或者同样可以说(见第37节)都赋有单独适用于每个事件的</w:t>
      </w:r>
      <w:r>
        <w:rPr>
          <w:rFonts w:ascii="宋体" w:hAnsi="宋体" w:cs="宋体" w:eastAsia="宋体"/>
          <w:sz w:val="52"/>
          <w:spacing w:val="0"/>
          <w:color w:val="000000"/>
          <w:b w:val="off"/>
          <w:i w:val="off"/>
        </w:rPr>
        <w:t>普遍词项。现在，时空中的每一点(或点一瞬)与这5个粒子一事件</w:t>
      </w:r>
      <w:r>
        <w:rPr>
          <w:rFonts w:ascii="宋体" w:hAnsi="宋体" w:cs="宋体" w:eastAsia="宋体"/>
          <w:sz w:val="52"/>
          <w:spacing w:val="0"/>
          <w:color w:val="000000"/>
          <w:b w:val="off"/>
          <w:i w:val="off"/>
        </w:rPr>
        <w:t>的每一个的距离(或间隙：此为四维时空中距离的对应词)一旦指</w:t>
      </w:r>
      <w:r>
        <w:rPr>
          <w:rFonts w:ascii="宋体" w:hAnsi="宋体" w:cs="宋体" w:eastAsia="宋体"/>
          <w:sz w:val="52"/>
          <w:spacing w:val="0"/>
          <w:color w:val="000000"/>
          <w:b w:val="off"/>
          <w:i w:val="off"/>
        </w:rPr>
        <w:t>定，我们就都可以单独地决定它。一个物体在时空中的位置因而是由</w:t>
      </w:r>
      <w:r>
        <w:rPr>
          <w:rFonts w:ascii="宋体" w:hAnsi="宋体" w:cs="宋体" w:eastAsia="宋体"/>
          <w:sz w:val="52"/>
          <w:spacing w:val="0"/>
          <w:color w:val="000000"/>
          <w:b w:val="off"/>
          <w:i w:val="off"/>
        </w:rPr>
        <w:t>它的各个极端与5个参考系粒子一事件中每一个的距离决定的。(四</w:t>
      </w:r>
      <w:r>
        <w:rPr>
          <w:rFonts w:ascii="宋体" w:hAnsi="宋体" w:cs="宋体" w:eastAsia="宋体"/>
          <w:sz w:val="52"/>
          <w:spacing w:val="0"/>
          <w:color w:val="000000"/>
          <w:b w:val="off"/>
          <w:i w:val="off"/>
        </w:rPr>
        <w:t>维)形状之归于物体可以被义释为适当的算术条件之归于确定物体界</w:t>
      </w:r>
      <w:r>
        <w:rPr>
          <w:rFonts w:ascii="宋体" w:hAnsi="宋体" w:cs="宋体" w:eastAsia="宋体"/>
          <w:sz w:val="52"/>
          <w:spacing w:val="0"/>
          <w:color w:val="000000"/>
          <w:b w:val="off"/>
          <w:i w:val="off"/>
        </w:rPr>
        <w:t>限的有序五倍数的类。对于共线或其他几何关系的归属来说，同样</w:t>
      </w:r>
      <w:r>
        <w:rPr>
          <w:rFonts w:ascii="宋体" w:hAnsi="宋体" w:cs="宋体" w:eastAsia="宋体"/>
          <w:sz w:val="52"/>
          <w:spacing w:val="0"/>
          <w:color w:val="000000"/>
          <w:b w:val="off"/>
          <w:i w:val="off"/>
        </w:rPr>
        <w:t>如此。</w:t>
      </w:r>
      <w:bookmarkEnd w:id="4418"/>
    </w:p>
    <w:p>
      <w:pPr>
        <w:pageBreakBefore w:val="off"/>
        <w:tabs/>
        <w:wordWrap w:val="off"/>
        <w:spacing w:before="0" w:after="0" w:line="900" w:lineRule="atLeast"/>
        <w:ind w:left="100" w:right="100" w:firstLine="1040"/>
        <w:jc w:val="both"/>
        <w:textAlignment w:val="baseline"/>
        <w:rPr>
          <w:sz w:val="52"/>
        </w:rPr>
      </w:pPr>
      <w:bookmarkStart w:name="" w:id="4419"/>
      <w:r>
        <w:rPr>
          <w:rFonts w:ascii="宋体" w:hAnsi="宋体" w:cs="宋体" w:eastAsia="宋体"/>
          <w:sz w:val="52"/>
          <w:spacing w:val="0"/>
          <w:color w:val="000000"/>
          <w:b w:val="off"/>
          <w:i w:val="off"/>
        </w:rPr>
        <w:t>如果愿意，我们可以进而通过将点(实际上是点一瞬)等同于适</w:t>
      </w:r>
      <w:r>
        <w:rPr>
          <w:rFonts w:ascii="宋体" w:hAnsi="宋体" w:cs="宋体" w:eastAsia="宋体"/>
          <w:sz w:val="52"/>
          <w:spacing w:val="0"/>
          <w:color w:val="000000"/>
          <w:b w:val="off"/>
          <w:i w:val="off"/>
        </w:rPr>
        <w:t>当的有序五倍数以及将其他几何对象等同于在此意义上为其构成部分</w:t>
      </w:r>
      <w:r>
        <w:rPr>
          <w:rFonts w:ascii="宋体" w:hAnsi="宋体" w:cs="宋体" w:eastAsia="宋体"/>
          <w:sz w:val="52"/>
          <w:spacing w:val="0"/>
          <w:color w:val="000000"/>
          <w:b w:val="off"/>
          <w:i w:val="off"/>
        </w:rPr>
        <w:t>的点的类，在名义上重新引进几何对象。无论说几何学对象被避开</w:t>
      </w:r>
      <w:r>
        <w:rPr>
          <w:rFonts w:ascii="宋体" w:hAnsi="宋体" w:cs="宋体" w:eastAsia="宋体"/>
          <w:sz w:val="52"/>
          <w:spacing w:val="0"/>
          <w:color w:val="000000"/>
          <w:b w:val="off"/>
          <w:i w:val="off"/>
        </w:rPr>
        <w:t>了，还是说它们被重新解释了，都是无关紧要的问题。</w:t>
      </w:r>
      <w:bookmarkEnd w:id="4419"/>
    </w:p>
    <w:p>
      <w:pPr>
        <w:pageBreakBefore w:val="off"/>
        <w:tabs/>
        <w:wordWrap w:val="off"/>
        <w:spacing w:before="0" w:after="0" w:line="900" w:lineRule="atLeast"/>
        <w:ind w:left="100" w:right="20" w:firstLine="1040"/>
        <w:jc w:val="both"/>
        <w:textAlignment w:val="baseline"/>
        <w:rPr>
          <w:sz w:val="52"/>
        </w:rPr>
      </w:pPr>
      <w:bookmarkStart w:name="" w:id="4420"/>
      <w:r>
        <w:rPr>
          <w:rFonts w:ascii="宋体" w:hAnsi="宋体" w:cs="宋体" w:eastAsia="宋体"/>
          <w:sz w:val="52"/>
          <w:spacing w:val="0"/>
          <w:color w:val="000000"/>
          <w:b w:val="off"/>
          <w:i w:val="off"/>
        </w:rPr>
        <w:t>这样简单描述的五点型坐标系在实践上是极不适用的。其粗糙之</w:t>
      </w:r>
      <w:r>
        <w:rPr>
          <w:rFonts w:ascii="宋体" w:hAnsi="宋体" w:cs="宋体" w:eastAsia="宋体"/>
          <w:sz w:val="52"/>
          <w:spacing w:val="0"/>
          <w:color w:val="000000"/>
          <w:b w:val="off"/>
          <w:i w:val="off"/>
        </w:rPr>
        <w:t>处最起码在于，它不恰当地使用了数字手段。例如，离a和b的距离</w:t>
      </w:r>
      <w:r>
        <w:rPr>
          <w:rFonts w:ascii="TimesNewRoman" w:hAnsi="TimesNewRoman" w:cs="TimesNewRoman" w:eastAsia="TimesNewRoman"/>
          <w:sz w:val="52"/>
          <w:spacing w:val="0"/>
          <w:color w:val="000000"/>
          <w:b w:val="off"/>
          <w:i w:val="off"/>
        </w:rPr>
        <w:t>(distances from a and b)不等于从a到b的距离(distances from a to</w:t>
      </w:r>
      <w:r>
        <w:rPr>
          <w:rFonts w:ascii="宋体" w:hAnsi="宋体" w:cs="宋体" w:eastAsia="宋体"/>
          <w:sz w:val="52"/>
          <w:spacing w:val="0"/>
          <w:color w:val="000000"/>
          <w:b w:val="off"/>
          <w:i w:val="off"/>
        </w:rPr>
        <w:t>b)，绝不是因五倍数所需要的。离五点的互相一致的距离构成一个很</w:t>
      </w:r>
      <w:r>
        <w:rPr>
          <w:rFonts w:ascii="宋体" w:hAnsi="宋体" w:cs="宋体" w:eastAsia="宋体"/>
          <w:sz w:val="52"/>
          <w:spacing w:val="0"/>
          <w:color w:val="000000"/>
          <w:b w:val="off"/>
          <w:i w:val="off"/>
        </w:rPr>
        <w:t>特殊的不能被很快识别的五倍类。通过其与每一不同的垂直相交的距</w:t>
      </w:r>
      <w:r>
        <w:rPr>
          <w:rFonts w:ascii="宋体" w:hAnsi="宋体" w:cs="宋体" w:eastAsia="宋体"/>
          <w:sz w:val="52"/>
          <w:spacing w:val="0"/>
          <w:color w:val="000000"/>
          <w:b w:val="off"/>
          <w:i w:val="off"/>
        </w:rPr>
        <w:t>离确定每一点，这种比较严格的笛卡尔模式要远为优越：它只用四倍</w:t>
      </w:r>
      <w:r>
        <w:rPr>
          <w:rFonts w:ascii="宋体" w:hAnsi="宋体" w:cs="宋体" w:eastAsia="宋体"/>
          <w:sz w:val="52"/>
          <w:spacing w:val="0"/>
          <w:color w:val="000000"/>
          <w:b w:val="off"/>
          <w:i w:val="off"/>
        </w:rPr>
        <w:t>数而不是五倍数就足够了，它不浪费任何一个四倍数，尤其是它可将</w:t>
      </w:r>
      <w:r>
        <w:rPr>
          <w:rFonts w:ascii="宋体" w:hAnsi="宋体" w:cs="宋体" w:eastAsia="宋体"/>
          <w:sz w:val="52"/>
          <w:spacing w:val="0"/>
          <w:color w:val="000000"/>
          <w:b w:val="off"/>
          <w:i w:val="off"/>
        </w:rPr>
        <w:t>重要的几何条件与比我们的五点方法远为简单的算术条件联系起来。</w:t>
      </w:r>
      <w:r>
        <w:rPr>
          <w:rFonts w:ascii="宋体" w:hAnsi="宋体" w:cs="宋体" w:eastAsia="宋体"/>
          <w:sz w:val="52"/>
          <w:spacing w:val="0"/>
          <w:color w:val="000000"/>
          <w:b w:val="off"/>
          <w:i w:val="off"/>
        </w:rPr>
        <w:t>的确，人们想建立笛卡尔坐标的系统。但如果我们只有一个距离测量</w:t>
      </w:r>
      <w:r>
        <w:rPr>
          <w:rFonts w:ascii="宋体" w:hAnsi="宋体" w:cs="宋体" w:eastAsia="宋体"/>
          <w:sz w:val="52"/>
          <w:spacing w:val="0"/>
          <w:color w:val="000000"/>
          <w:b w:val="off"/>
          <w:i w:val="off"/>
        </w:rPr>
        <w:t>单位和被选择的参照系粒子作为出发点的话，那么，这个系统的构造</w:t>
      </w:r>
      <w:r>
        <w:rPr>
          <w:rFonts w:ascii="宋体" w:hAnsi="宋体" w:cs="宋体" w:eastAsia="宋体"/>
          <w:sz w:val="52"/>
          <w:spacing w:val="0"/>
          <w:color w:val="000000"/>
          <w:b w:val="off"/>
          <w:i w:val="off"/>
        </w:rPr>
        <w:t>就需要很长的时日了。五点的方法是一种在理论上效果相同而更易描</w:t>
      </w:r>
      <w:r>
        <w:rPr>
          <w:rFonts w:ascii="宋体" w:hAnsi="宋体" w:cs="宋体" w:eastAsia="宋体"/>
          <w:sz w:val="52"/>
          <w:spacing w:val="0"/>
          <w:color w:val="000000"/>
          <w:b w:val="off"/>
          <w:i w:val="off"/>
        </w:rPr>
        <w:t>述的方法，而且足以将消除几何学对象的意义具体表达出来。</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2286000</wp:posOffset>
                </wp:positionV>
                <wp:extent cx="711200" cy="495300"/>
                <wp:wrapNone/>
                <wp:docPr id="492" name="文本框 492"/>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421"/>
                            <w:r>
                              <w:rPr>
                                <w:rFonts w:ascii="宋体" w:hAnsi="宋体" w:cs="宋体" w:eastAsia="宋体"/>
                                <w:sz w:val="52"/>
                                <w:spacing w:val="0"/>
                                <w:color w:val="000000"/>
                                <w:b w:val="off"/>
                                <w:i w:val="off"/>
                              </w:rPr>
                              <w:t>256</w:t>
                            </w:r>
                            <w:bookmarkEnd w:id="4421"/>
                          </w:p>
                        </w:txbxContent>
                      </wps:txbx>
                      <wps:bodyPr wrap="square" lIns="0" rIns="0" tIns="0" bIns="0" vert="horz" anchor="t">
                        <a:noAutofit/>
                      </wps:bodyPr>
                    </wps:wsp>
                  </a:graphicData>
                </a:graphic>
              </wp:anchor>
            </w:drawing>
          </mc:Choice>
          <mc:Fallback>
            <w:pict>
              <v:shape type="#_x0000_t202" filled="f" stroked="f" style="margin-left:949pt;margin-top:180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422"/>
                      <w:r>
                        <w:rPr>
                          <w:rFonts w:ascii="宋体" w:hAnsi="宋体" w:cs="宋体" w:eastAsia="宋体"/>
                          <w:sz w:val="52"/>
                          <w:spacing w:val="0"/>
                          <w:color w:val="000000"/>
                          <w:b w:val="off"/>
                          <w:i w:val="off"/>
                        </w:rPr>
                        <w:t>256</w:t>
                      </w:r>
                      <w:bookmarkEnd w:id="4422"/>
                    </w:p>
                  </w:txbxContent>
                </v:textbox>
              </v:shape>
            </w:pict>
          </mc:Fallback>
        </mc:AlternateContent>
      </w:r>
      <w:bookmarkEnd w:id="4420"/>
    </w:p>
    <w:p>
      <w:pPr>
        <w:pageBreakBefore w:val="off"/>
        <w:tabs/>
        <w:wordWrap w:val="off"/>
        <w:spacing w:before="0" w:after="0" w:line="900" w:lineRule="atLeast"/>
        <w:ind w:left="100" w:right="0" w:firstLine="1040"/>
        <w:jc w:val="both"/>
        <w:textAlignment w:val="baseline"/>
        <w:rPr>
          <w:sz w:val="52"/>
        </w:rPr>
      </w:pPr>
      <w:bookmarkStart w:name="" w:id="4423"/>
      <w:r>
        <w:rPr>
          <w:rFonts w:ascii="宋体" w:hAnsi="宋体" w:cs="宋体" w:eastAsia="宋体"/>
          <w:sz w:val="52"/>
          <w:spacing w:val="0"/>
          <w:color w:val="000000"/>
          <w:b w:val="off"/>
          <w:i w:val="off"/>
        </w:rPr>
        <w:t>为同一目的，现在也许值得转而谈得更具体些：我们可把系统参</w:t>
      </w:r>
      <w:r>
        <w:rPr>
          <w:rFonts w:ascii="宋体" w:hAnsi="宋体" w:cs="宋体" w:eastAsia="宋体"/>
          <w:sz w:val="52"/>
          <w:spacing w:val="0"/>
          <w:color w:val="000000"/>
          <w:b w:val="off"/>
          <w:i w:val="off"/>
        </w:rPr>
        <w:t>照点和四倍或五倍实数的全部机制撇开，而来看一看(只就其本身来</w:t>
      </w:r>
      <w:r>
        <w:rPr>
          <w:rFonts w:ascii="宋体" w:hAnsi="宋体" w:cs="宋体" w:eastAsia="宋体"/>
          <w:sz w:val="52"/>
          <w:spacing w:val="0"/>
          <w:color w:val="000000"/>
          <w:b w:val="off"/>
          <w:i w:val="off"/>
        </w:rPr>
        <w:t>看)某些关于物理对象的非常确定的几何学陈述如何可不借助几何学</w:t>
      </w:r>
      <w:bookmarkEnd w:id="4423"/>
    </w:p>
    <w:p>
      <w:pPr>
        <w:pageBreakBefore w:val="off"/>
        <w:tabs/>
        <w:wordWrap w:val="off"/>
        <w:spacing w:before="0" w:after="0" w:line="640" w:lineRule="atLeast"/>
        <w:ind w:left="0" w:right="20"/>
        <w:jc w:val="right"/>
        <w:textAlignment w:val="baseline"/>
        <w:rPr>
          <w:sz w:val="47"/>
        </w:rPr>
      </w:pPr>
      <w:bookmarkStart w:name="" w:id="4424"/>
      <w:r>
        <w:rPr>
          <w:rFonts w:ascii="黑体" w:hAnsi="黑体" w:cs="黑体" w:eastAsia="黑体"/>
          <w:sz w:val="47"/>
          <w:spacing w:val="0"/>
          <w:color w:val="000000"/>
          <w:b w:val="off"/>
          <w:i w:val="off"/>
        </w:rPr>
        <w:t>291</w:t>
      </w:r>
      <w:bookmarkEnd w:id="4424"/>
    </w:p>
    <w:p>
      <w:r>
        <w:t/>
      </w:r>
    </w:p>
    <w:p>
      <w:pPr>
        <w:sectPr>
          <w:footerReference r:id="rId813"/>
          <w:headerReference r:id="rId814" w:type="default"/>
          <w:type w:val="nextPage"/>
          <w:pgSz w:w="21240" w:h="31680"/>
          <w:pgMar w:left="2520" w:top="1920" w:right="2520" w:bottom="1920" w:header="1620" w:footer="1620"/>
          <w:cols w:num="1"/>
        </w:sectPr>
      </w:pPr>
    </w:p>
    <w:p>
      <w:pPr>
        <w:pageBreakBefore w:val="off"/>
        <w:tabs/>
        <w:wordWrap w:val="off"/>
        <w:spacing w:before="600" w:after="0" w:line="560" w:lineRule="atLeast"/>
        <w:ind w:left="820" w:right="0"/>
        <w:jc w:val="both"/>
        <w:textAlignment w:val="baseline"/>
        <w:rPr>
          <w:sz w:val="41"/>
        </w:rPr>
      </w:pPr>
      <w:bookmarkStart w:name="" w:id="4425"/>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1600200</wp:posOffset>
            </wp:positionH>
            <wp:positionV relativeFrom="paragraph">
              <wp:posOffset>25400</wp:posOffset>
            </wp:positionV>
            <wp:extent cx="431800" cy="749300"/>
            <wp:wrapNone/>
            <wp:docPr id="494" name="Drawing 494"/>
            <a:graphic xmlns:a="http://schemas.openxmlformats.org/drawingml/2006/main">
              <a:graphicData uri="http://schemas.openxmlformats.org/drawingml/2006/picture">
                <pic:pic xmlns:pic="http://schemas.openxmlformats.org/drawingml/2006/picture">
                  <pic:nvPicPr>
                    <pic:cNvPr id="0" name="Picture 493"/>
                    <pic:cNvPicPr>
                      <a:picLocks noChangeAspect="true"/>
                    </pic:cNvPicPr>
                  </pic:nvPicPr>
                  <pic:blipFill>
                    <a:blip r:embed="rId186"/>
                    <a:stretch>
                      <a:fillRect/>
                    </a:stretch>
                  </pic:blipFill>
                  <pic:spPr>
                    <a:xfrm>
                      <a:off x="0" y="0"/>
                      <a:ext cx="431800" cy="749300"/>
                    </a:xfrm>
                    <a:prstGeom prst="rect">
                      <a:avLst/>
                    </a:prstGeom>
                  </pic:spPr>
                </pic:pic>
              </a:graphicData>
            </a:graphic>
          </wp:anchor>
        </w:drawing>
      </w:r>
      <w:bookmarkEnd w:id="4425"/>
    </w:p>
    <w:p>
      <w:pPr>
        <w:pageBreakBefore w:val="off"/>
        <w:tabs/>
        <w:wordWrap w:val="off"/>
        <w:spacing w:before="0" w:after="0" w:line="480" w:lineRule="exact"/>
        <w:ind w:left="0" w:right="0"/>
        <w:jc w:val="both"/>
        <w:textAlignment w:val="baseline"/>
        <w:rPr>
          <w:sz w:val="41"/>
        </w:rPr>
      </w:pPr>
      <w:bookmarkStart w:name="" w:id="4426"/>
      <w:r>
        <w:rPr>
          <w:rFonts w:ascii="宋体" w:hAnsi="宋体" w:cs="宋体" w:eastAsia="宋体"/>
          <w:sz w:val="41"/>
          <w:spacing w:val="0"/>
          <w:color w:val="000000"/>
          <w:b w:val="off"/>
          <w:i w:val="off"/>
        </w:rPr>
        <w:t/>
      </w:r>
      <w:bookmarkEnd w:id="4426"/>
    </w:p>
    <w:p>
      <w:pPr>
        <w:pageBreakBefore w:val="off"/>
        <w:tabs/>
        <w:wordWrap w:val="off"/>
        <w:spacing w:before="0" w:after="0" w:line="900" w:lineRule="atLeast"/>
        <w:ind w:left="20" w:right="260"/>
        <w:jc w:val="both"/>
        <w:textAlignment w:val="baseline"/>
        <w:rPr>
          <w:sz w:val="54"/>
        </w:rPr>
      </w:pPr>
      <w:bookmarkStart w:name="" w:id="4427"/>
      <w:r>
        <w:rPr>
          <w:rFonts w:ascii="宋体" w:hAnsi="宋体" w:cs="宋体" w:eastAsia="宋体"/>
          <w:sz w:val="54"/>
          <w:spacing w:val="0"/>
          <w:color w:val="000000"/>
          <w:b w:val="off"/>
          <w:i w:val="off"/>
        </w:rPr>
        <w:t>对象而被义释为关于距离的词项。试看下面这个例子，大意是说有一</w:t>
      </w:r>
      <w:r>
        <w:rPr>
          <w:rFonts w:ascii="宋体" w:hAnsi="宋体" w:cs="宋体" w:eastAsia="宋体"/>
          <w:sz w:val="54"/>
          <w:spacing w:val="0"/>
          <w:color w:val="000000"/>
          <w:b w:val="off"/>
          <w:i w:val="off"/>
        </w:rPr>
        <w:t>条穿过物体A、B和C的线段，其中B是处于中点的物体。</w:t>
      </w:r>
      <w:bookmarkEnd w:id="4427"/>
    </w:p>
    <w:p>
      <w:pPr>
        <w:pageBreakBefore w:val="off"/>
        <w:tabs/>
        <w:wordWrap w:val="off"/>
        <w:spacing w:before="0" w:after="0" w:line="900" w:lineRule="atLeast"/>
        <w:ind w:left="20" w:right="200" w:firstLine="1040"/>
        <w:jc w:val="both"/>
        <w:textAlignment w:val="baseline"/>
        <w:rPr>
          <w:sz w:val="54"/>
        </w:rPr>
      </w:pPr>
      <w:bookmarkStart w:name="" w:id="4428"/>
      <w:r>
        <w:rPr>
          <w:rFonts w:ascii="宋体" w:hAnsi="宋体" w:cs="宋体" w:eastAsia="宋体"/>
          <w:sz w:val="54"/>
          <w:spacing w:val="0"/>
          <w:color w:val="000000"/>
          <w:b w:val="off"/>
          <w:i w:val="off"/>
        </w:rPr>
        <w:t>一个不太符合要求的简单义释是这样的：有粒子x、y和z，分</w:t>
      </w:r>
      <w:r>
        <w:rPr>
          <w:rFonts w:ascii="宋体" w:hAnsi="宋体" w:cs="宋体" w:eastAsia="宋体"/>
          <w:sz w:val="54"/>
          <w:spacing w:val="0"/>
          <w:color w:val="000000"/>
          <w:b w:val="off"/>
          <w:i w:val="off"/>
        </w:rPr>
        <w:t>别在物体A、B和C中，从x到z的距离为从x到y和从y到z距离</w:t>
      </w:r>
      <w:r>
        <w:rPr>
          <w:rFonts w:ascii="宋体" w:hAnsi="宋体" w:cs="宋体" w:eastAsia="宋体"/>
          <w:sz w:val="54"/>
          <w:spacing w:val="0"/>
          <w:color w:val="000000"/>
          <w:b w:val="off"/>
          <w:i w:val="off"/>
        </w:rPr>
        <w:t>的总和。这一义释的麻烦在于，它没有考虑到在物体的组成粒子(或</w:t>
      </w:r>
      <w:r>
        <w:rPr>
          <w:rFonts w:ascii="宋体" w:hAnsi="宋体" w:cs="宋体" w:eastAsia="宋体"/>
          <w:sz w:val="54"/>
          <w:spacing w:val="0"/>
          <w:color w:val="000000"/>
          <w:b w:val="off"/>
          <w:i w:val="off"/>
        </w:rPr>
        <w:t>粒子一事件)之间会有间隙。它没有考虑到这样的可能性，即每一穿</w:t>
      </w:r>
      <w:r>
        <w:rPr>
          <w:rFonts w:ascii="宋体" w:hAnsi="宋体" w:cs="宋体" w:eastAsia="宋体"/>
          <w:sz w:val="54"/>
          <w:spacing w:val="0"/>
          <w:color w:val="000000"/>
          <w:b w:val="off"/>
          <w:i w:val="off"/>
        </w:rPr>
        <w:t>过触及A和C的粒子的A、B和C的线段可在B的粒子之间通过而</w:t>
      </w:r>
      <w:r>
        <w:rPr>
          <w:rFonts w:ascii="宋体" w:hAnsi="宋体" w:cs="宋体" w:eastAsia="宋体"/>
          <w:sz w:val="54"/>
          <w:spacing w:val="0"/>
          <w:color w:val="000000"/>
          <w:b w:val="off"/>
          <w:i w:val="off"/>
        </w:rPr>
        <w:t>不触及其任何粒子。</w:t>
      </w:r>
      <w:bookmarkEnd w:id="4428"/>
    </w:p>
    <w:p>
      <w:pPr>
        <w:pageBreakBefore w:val="off"/>
        <w:tabs/>
        <w:wordWrap w:val="off"/>
        <w:spacing w:before="0" w:after="0" w:line="900" w:lineRule="atLeast"/>
        <w:ind w:left="20" w:right="100" w:firstLine="1040"/>
        <w:jc w:val="both"/>
        <w:textAlignment w:val="baseline"/>
        <w:rPr>
          <w:sz w:val="54"/>
        </w:rPr>
      </w:pPr>
      <w:bookmarkStart w:name="" w:id="4429"/>
      <w:r>
        <w:rPr>
          <w:rFonts w:ascii="宋体" w:hAnsi="宋体" w:cs="宋体" w:eastAsia="宋体"/>
          <w:sz w:val="54"/>
          <w:spacing w:val="0"/>
          <w:color w:val="000000"/>
          <w:b w:val="off"/>
          <w:i w:val="off"/>
        </w:rPr>
        <w:t>有一种克服这一困难的方法，如果我们假定只在二维中运作，原</w:t>
      </w:r>
      <w:r>
        <w:rPr>
          <w:rFonts w:ascii="宋体" w:hAnsi="宋体" w:cs="宋体" w:eastAsia="宋体"/>
          <w:sz w:val="54"/>
          <w:spacing w:val="0"/>
          <w:color w:val="000000"/>
          <w:b w:val="off"/>
          <w:i w:val="off"/>
        </w:rPr>
        <w:t>则上便可以最容易地掌握它。所以A、B和C现在是一页纸上的一串</w:t>
      </w:r>
      <w:r>
        <w:rPr>
          <w:rFonts w:ascii="宋体" w:hAnsi="宋体" w:cs="宋体" w:eastAsia="宋体"/>
          <w:sz w:val="54"/>
          <w:spacing w:val="0"/>
          <w:color w:val="000000"/>
          <w:b w:val="off"/>
          <w:i w:val="off"/>
        </w:rPr>
        <w:t>点，而我们要说的是，有一几何线段穿过A、B和C，实际上除了点</w:t>
      </w:r>
      <w:r>
        <w:rPr>
          <w:rFonts w:ascii="宋体" w:hAnsi="宋体" w:cs="宋体" w:eastAsia="宋体"/>
          <w:sz w:val="54"/>
          <w:spacing w:val="0"/>
          <w:color w:val="000000"/>
          <w:b w:val="off"/>
          <w:i w:val="off"/>
        </w:rPr>
        <w:t>和点串外不必涉及任何对象，除了通过它们的距离也不以其他方式联</w:t>
      </w:r>
      <w:r>
        <w:rPr>
          <w:rFonts w:ascii="宋体" w:hAnsi="宋体" w:cs="宋体" w:eastAsia="宋体"/>
          <w:sz w:val="54"/>
          <w:spacing w:val="0"/>
          <w:color w:val="000000"/>
          <w:b w:val="off"/>
          <w:i w:val="off"/>
        </w:rPr>
        <w:t>结它们。我们仍假定这三个串(如果一条线确实穿过它们)的中间一</w:t>
      </w:r>
      <w:r>
        <w:rPr>
          <w:rFonts w:ascii="宋体" w:hAnsi="宋体" w:cs="宋体" w:eastAsia="宋体"/>
          <w:sz w:val="54"/>
          <w:spacing w:val="0"/>
          <w:color w:val="000000"/>
          <w:b w:val="off"/>
          <w:i w:val="off"/>
        </w:rPr>
        <w:t>个是B。那么我们实际想要说的是，虽然在限定的平均值范围内，有</w:t>
      </w:r>
      <w:r>
        <w:rPr>
          <w:rFonts w:ascii="宋体" w:hAnsi="宋体" w:cs="宋体" w:eastAsia="宋体"/>
          <w:sz w:val="54"/>
          <w:spacing w:val="0"/>
          <w:color w:val="000000"/>
          <w:b w:val="off"/>
          <w:i w:val="off"/>
        </w:rPr>
        <w:t>一个A的点x，一个C的点z以及B的点y和y'(相同或相异)，使</w:t>
      </w:r>
      <w:r>
        <w:rPr>
          <w:rFonts w:ascii="宋体" w:hAnsi="宋体" w:cs="宋体" w:eastAsia="宋体"/>
          <w:sz w:val="54"/>
          <w:spacing w:val="0"/>
          <w:color w:val="000000"/>
          <w:b w:val="off"/>
          <w:i w:val="off"/>
        </w:rPr>
        <w:t>得几何线xz触及y或y'或者从它们中间穿过。但xz触及y或y'或</w:t>
      </w:r>
      <w:r>
        <w:rPr>
          <w:rFonts w:ascii="宋体" w:hAnsi="宋体" w:cs="宋体" w:eastAsia="宋体"/>
          <w:sz w:val="54"/>
          <w:spacing w:val="0"/>
          <w:color w:val="000000"/>
          <w:b w:val="off"/>
          <w:i w:val="off"/>
        </w:rPr>
        <w:t xml:space="preserve"> 者从中穿过当且仅当三角形xyz的面积加三角形xy'z的面积等于三</w:t>
      </w:r>
      <w:r>
        <w:rPr>
          <w:rFonts w:ascii="宋体" w:hAnsi="宋体" w:cs="宋体" w:eastAsia="宋体"/>
          <w:sz w:val="54"/>
          <w:spacing w:val="0"/>
          <w:color w:val="000000"/>
          <w:b w:val="off"/>
          <w:i w:val="off"/>
        </w:rPr>
        <w:t>角形zyy'的面积加三角形xyy'的面积。但一个三角形的面积是三边</w:t>
      </w:r>
      <w:r>
        <w:rPr>
          <w:rFonts w:ascii="宋体" w:hAnsi="宋体" w:cs="宋体" w:eastAsia="宋体"/>
          <w:sz w:val="54"/>
          <w:spacing w:val="0"/>
          <w:color w:val="000000"/>
          <w:b w:val="off"/>
          <w:i w:val="off"/>
        </w:rPr>
        <w:t>长度的一个已知函数f。所以下面便是切合我们目的的一个公式，其</w:t>
      </w:r>
      <w:r>
        <w:rPr>
          <w:rFonts w:ascii="宋体" w:hAnsi="宋体" w:cs="宋体" w:eastAsia="宋体"/>
          <w:sz w:val="54"/>
          <w:spacing w:val="0"/>
          <w:color w:val="000000"/>
          <w:b w:val="off"/>
          <w:i w:val="off"/>
        </w:rPr>
        <w:t>中“dxy”意指“从x到y的距离”：</w:t>
      </w:r>
      <w:bookmarkEnd w:id="4429"/>
    </w:p>
    <w:p>
      <w:pPr>
        <w:pageBreakBefore w:val="off"/>
        <w:tabs/>
        <w:wordWrap w:val="off"/>
        <w:spacing w:before="640" w:after="0" w:line="900" w:lineRule="atLeast"/>
        <w:ind w:left="1200" w:right="1040" w:firstLine="1040"/>
        <w:jc w:val="both"/>
        <w:textAlignment w:val="baseline"/>
        <w:rPr>
          <w:sz w:val="54"/>
        </w:rPr>
      </w:pPr>
      <w:bookmarkStart w:name="" w:id="4430"/>
      <w:r>
        <w:rPr>
          <w:rFonts w:ascii="宋体" w:hAnsi="宋体" w:cs="宋体" w:eastAsia="宋体"/>
          <w:sz w:val="54"/>
          <w:spacing w:val="0"/>
          <w:color w:val="000000"/>
          <w:b w:val="off"/>
          <w:i w:val="off"/>
        </w:rPr>
        <w:t>有A的一个点x，C的一个点z和B的点y和y'，使得f</w:t>
      </w:r>
      <w:r>
        <w:rPr>
          <w:rFonts w:ascii="宋体" w:hAnsi="宋体" w:cs="宋体" w:eastAsia="宋体"/>
          <w:sz w:val="54"/>
          <w:spacing w:val="0"/>
          <w:color w:val="000000"/>
          <w:b w:val="off"/>
          <w:i w:val="off"/>
        </w:rPr>
        <w:t>(dxy, dyz, dxz)+f(dx y', dy'z, dxz)=f(dxy,</w:t>
      </w:r>
      <w:r>
        <w:rPr>
          <w:rFonts w:ascii="宋体" w:hAnsi="宋体" w:cs="宋体" w:eastAsia="宋体"/>
          <w:sz w:val="54"/>
          <w:spacing w:val="0"/>
          <w:color w:val="000000"/>
          <w:b w:val="off"/>
          <w:i w:val="off"/>
        </w:rPr>
        <w:t>dyy', dxy')+f(dzy, dyy', dzy')。</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-2349500</wp:posOffset>
                </wp:positionV>
                <wp:extent cx="736600" cy="508000"/>
                <wp:wrapNone/>
                <wp:docPr id="495" name="文本框 495"/>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431"/>
                            <w:r>
                              <w:rPr>
                                <w:rFonts w:ascii="宋体" w:hAnsi="宋体" w:cs="宋体" w:eastAsia="宋体"/>
                                <w:sz w:val="54"/>
                                <w:spacing w:val="0"/>
                                <w:color w:val="000000"/>
                                <w:b w:val="off"/>
                                <w:i w:val="off"/>
                              </w:rPr>
                              <w:t>257</w:t>
                            </w:r>
                            <w:bookmarkEnd w:id="4431"/>
                          </w:p>
                        </w:txbxContent>
                      </wps:txbx>
                      <wps:bodyPr wrap="square" lIns="0" rIns="0" tIns="0" bIns="0" vert="horz" anchor="t">
                        <a:noAutofit/>
                      </wps:bodyPr>
                    </wps:wsp>
                  </a:graphicData>
                </a:graphic>
              </wp:anchor>
            </w:drawing>
          </mc:Choice>
          <mc:Fallback>
            <w:pict>
              <v:shape type="#_x0000_t202" filled="f" stroked="f" style="margin-left:68pt;margin-top:-185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432"/>
                      <w:r>
                        <w:rPr>
                          <w:rFonts w:ascii="宋体" w:hAnsi="宋体" w:cs="宋体" w:eastAsia="宋体"/>
                          <w:sz w:val="54"/>
                          <w:spacing w:val="0"/>
                          <w:color w:val="000000"/>
                          <w:b w:val="off"/>
                          <w:i w:val="off"/>
                        </w:rPr>
                        <w:t>257</w:t>
                      </w:r>
                      <w:bookmarkEnd w:id="4432"/>
                    </w:p>
                  </w:txbxContent>
                </v:textbox>
              </v:shape>
            </w:pict>
          </mc:Fallback>
        </mc:AlternateContent>
      </w:r>
      <w:bookmarkEnd w:id="4430"/>
    </w:p>
    <w:p>
      <w:pPr>
        <w:pageBreakBefore w:val="off"/>
        <w:tabs/>
        <w:wordWrap w:val="off"/>
        <w:spacing w:before="0" w:after="0" w:line="920" w:lineRule="exact"/>
        <w:ind w:left="0" w:right="0"/>
        <w:jc w:val="both"/>
        <w:textAlignment w:val="baseline"/>
        <w:rPr>
          <w:sz w:val="54"/>
        </w:rPr>
      </w:pPr>
      <w:bookmarkStart w:name="" w:id="4433"/>
      <w:r>
        <w:rPr>
          <w:rFonts w:ascii="宋体" w:hAnsi="宋体" w:cs="宋体" w:eastAsia="宋体"/>
          <w:sz w:val="54"/>
          <w:spacing w:val="0"/>
          <w:color w:val="000000"/>
          <w:b w:val="off"/>
          <w:i w:val="off"/>
        </w:rPr>
        <w:t/>
      </w:r>
      <w:bookmarkEnd w:id="4433"/>
    </w:p>
    <w:p>
      <w:pPr>
        <w:pageBreakBefore w:val="off"/>
        <w:tabs/>
        <w:wordWrap w:val="off"/>
        <w:spacing w:before="0" w:after="0" w:line="980" w:lineRule="atLeast"/>
        <w:ind w:left="240" w:right="0"/>
        <w:jc w:val="both"/>
        <w:textAlignment w:val="baseline"/>
        <w:rPr>
          <w:sz w:val="73"/>
        </w:rPr>
      </w:pPr>
      <w:bookmarkStart w:name="" w:id="4434"/>
      <w:r>
        <w:rPr>
          <w:rFonts w:ascii="黑体" w:hAnsi="黑体" w:cs="黑体" w:eastAsia="黑体"/>
          <w:sz w:val="73"/>
          <w:spacing w:val="0"/>
          <w:color w:val="000000"/>
          <w:b w:val="on"/>
          <w:i w:val="off"/>
        </w:rPr>
        <w:t>53.作为哲学范式的序偶</w:t>
      </w:r>
      <w:bookmarkEnd w:id="4434"/>
    </w:p>
    <w:p>
      <w:pPr>
        <w:pageBreakBefore w:val="off"/>
        <w:tabs/>
        <w:wordWrap w:val="off"/>
        <w:spacing w:before="0" w:after="0" w:line="920" w:lineRule="exact"/>
        <w:ind w:left="0" w:right="0"/>
        <w:jc w:val="both"/>
        <w:textAlignment w:val="baseline"/>
        <w:rPr>
          <w:sz w:val="54"/>
        </w:rPr>
      </w:pPr>
      <w:bookmarkStart w:name="" w:id="4435"/>
      <w:r>
        <w:rPr>
          <w:rFonts w:ascii="宋体" w:hAnsi="宋体" w:cs="宋体" w:eastAsia="宋体"/>
          <w:sz w:val="54"/>
          <w:spacing w:val="0"/>
          <w:color w:val="000000"/>
          <w:b w:val="off"/>
          <w:i w:val="off"/>
        </w:rPr>
        <w:t/>
      </w:r>
      <w:bookmarkEnd w:id="4435"/>
    </w:p>
    <w:p>
      <w:pPr>
        <w:pageBreakBefore w:val="off"/>
        <w:tabs/>
        <w:wordWrap w:val="off"/>
        <w:spacing w:before="0" w:after="0" w:line="900" w:lineRule="atLeast"/>
        <w:ind w:left="240" w:right="0" w:firstLine="1040"/>
        <w:jc w:val="both"/>
        <w:textAlignment w:val="baseline"/>
        <w:rPr>
          <w:sz w:val="54"/>
        </w:rPr>
      </w:pPr>
      <w:bookmarkStart w:name="" w:id="4436"/>
      <w:r>
        <w:rPr>
          <w:rFonts w:ascii="宋体" w:hAnsi="宋体" w:cs="宋体" w:eastAsia="宋体"/>
          <w:sz w:val="54"/>
          <w:spacing w:val="0"/>
          <w:color w:val="000000"/>
          <w:b w:val="off"/>
          <w:i w:val="off"/>
        </w:rPr>
        <w:t>在前面几节反复举例说明的一个模式，是关于不完全名词的模</w:t>
      </w:r>
      <w:r>
        <w:rPr>
          <w:rFonts w:ascii="黑体" w:hAnsi="黑体" w:cs="黑体" w:eastAsia="黑体"/>
          <w:sz w:val="54"/>
          <w:spacing w:val="0"/>
          <w:color w:val="000000"/>
          <w:b w:val="off"/>
          <w:i w:val="off"/>
        </w:rPr>
        <w:t>292</w:t>
      </w:r>
      <w:bookmarkEnd w:id="4436"/>
    </w:p>
    <w:p>
      <w:r>
        <w:t/>
      </w:r>
    </w:p>
    <w:p>
      <w:pPr>
        <w:sectPr>
          <w:footerReference r:id="rId815"/>
          <w:headerReference r:id="rId816" w:type="default"/>
          <w:type w:val="nextPage"/>
          <w:pgSz w:w="21240" w:h="31680"/>
          <w:pgMar w:left="2520" w:top="1840" w:right="2520" w:bottom="1840" w:header="1540" w:footer="1540"/>
          <w:cols w:num="1"/>
        </w:sectPr>
      </w:pPr>
    </w:p>
    <w:p>
      <w:pPr>
        <w:pageBreakBefore w:val="off"/>
        <w:tabs/>
        <w:wordWrap w:val="off"/>
        <w:spacing w:before="580" w:after="0" w:line="600" w:lineRule="atLeast"/>
        <w:ind w:left="0" w:right="2280"/>
        <w:jc w:val="right"/>
        <w:textAlignment w:val="baseline"/>
        <w:rPr>
          <w:sz w:val="44"/>
        </w:rPr>
      </w:pPr>
      <w:bookmarkStart w:name="" w:id="4437"/>
      <w:r>
        <w:rPr>
          <w:rFonts w:ascii="黑体" w:hAnsi="黑体" w:cs="黑体" w:eastAsia="黑体"/>
          <w:sz w:val="44"/>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10845800</wp:posOffset>
            </wp:positionH>
            <wp:positionV relativeFrom="paragraph">
              <wp:posOffset>38100</wp:posOffset>
            </wp:positionV>
            <wp:extent cx="431800" cy="762000"/>
            <wp:wrapNone/>
            <wp:docPr id="497" name="Drawing 497"/>
            <a:graphic xmlns:a="http://schemas.openxmlformats.org/drawingml/2006/main">
              <a:graphicData uri="http://schemas.openxmlformats.org/drawingml/2006/picture">
                <pic:pic xmlns:pic="http://schemas.openxmlformats.org/drawingml/2006/picture">
                  <pic:nvPicPr>
                    <pic:cNvPr id="0" name="Picture 496"/>
                    <pic:cNvPicPr>
                      <a:picLocks noChangeAspect="true"/>
                    </pic:cNvPicPr>
                  </pic:nvPicPr>
                  <pic:blipFill>
                    <a:blip r:embed="rId187"/>
                    <a:stretch>
                      <a:fillRect/>
                    </a:stretch>
                  </pic:blipFill>
                  <pic:spPr>
                    <a:xfrm>
                      <a:off x="0" y="0"/>
                      <a:ext cx="431800" cy="762000"/>
                    </a:xfrm>
                    <a:prstGeom prst="rect">
                      <a:avLst/>
                    </a:prstGeom>
                  </pic:spPr>
                </pic:pic>
              </a:graphicData>
            </a:graphic>
          </wp:anchor>
        </w:drawing>
      </w:r>
      <w:bookmarkEnd w:id="4437"/>
    </w:p>
    <w:p>
      <w:pPr>
        <w:pageBreakBefore w:val="off"/>
        <w:tabs/>
        <w:wordWrap w:val="off"/>
        <w:spacing w:before="0" w:after="0" w:line="520" w:lineRule="exact"/>
        <w:ind w:left="0" w:right="0"/>
        <w:jc w:val="right"/>
        <w:textAlignment w:val="baseline"/>
        <w:rPr>
          <w:sz w:val="44"/>
        </w:rPr>
      </w:pPr>
      <w:bookmarkStart w:name="" w:id="4438"/>
      <w:r>
        <w:rPr>
          <w:rFonts w:ascii="宋体" w:hAnsi="宋体" w:cs="宋体" w:eastAsia="宋体"/>
          <w:sz w:val="44"/>
          <w:spacing w:val="0"/>
          <w:color w:val="000000"/>
          <w:b w:val="off"/>
          <w:i w:val="off"/>
        </w:rPr>
        <w:t/>
      </w:r>
      <w:bookmarkEnd w:id="4438"/>
    </w:p>
    <w:p>
      <w:pPr>
        <w:pageBreakBefore w:val="off"/>
        <w:tabs/>
        <w:wordWrap w:val="off"/>
        <w:spacing w:before="0" w:after="0" w:line="900" w:lineRule="atLeast"/>
        <w:ind w:left="40" w:right="1400"/>
        <w:jc w:val="both"/>
        <w:textAlignment w:val="baseline"/>
        <w:rPr>
          <w:sz w:val="52"/>
        </w:rPr>
      </w:pPr>
      <w:bookmarkStart w:name="" w:id="4439"/>
      <w:r>
        <w:rPr>
          <w:rFonts w:ascii="宋体" w:hAnsi="宋体" w:cs="宋体" w:eastAsia="宋体"/>
          <w:sz w:val="52"/>
          <w:spacing w:val="0"/>
          <w:color w:val="000000"/>
          <w:b w:val="off"/>
          <w:i w:val="off"/>
        </w:rPr>
        <w:t>式，这种名词是不应有对象的，而且作为包含这种名词的若干短语的</w:t>
      </w:r>
      <w:r>
        <w:rPr>
          <w:rFonts w:ascii="宋体" w:hAnsi="宋体" w:cs="宋体" w:eastAsia="宋体"/>
          <w:sz w:val="52"/>
          <w:spacing w:val="0"/>
          <w:color w:val="000000"/>
          <w:b w:val="off"/>
          <w:i w:val="off"/>
        </w:rPr>
        <w:t>非指称性片断已被消除了。但有时一个不完全名词却会返回来：其效</w:t>
      </w:r>
      <w:r>
        <w:rPr>
          <w:rFonts w:ascii="宋体" w:hAnsi="宋体" w:cs="宋体" w:eastAsia="宋体"/>
          <w:sz w:val="52"/>
          <w:spacing w:val="0"/>
          <w:color w:val="000000"/>
          <w:b w:val="off"/>
          <w:i w:val="off"/>
        </w:rPr>
        <w:t>用被发现依赖于允许所指谓的对象为量化变元的值。在这种情况下，</w:t>
      </w:r>
      <w:r>
        <w:rPr>
          <w:rFonts w:ascii="宋体" w:hAnsi="宋体" w:cs="宋体" w:eastAsia="宋体"/>
          <w:sz w:val="52"/>
          <w:spacing w:val="0"/>
          <w:color w:val="000000"/>
          <w:b w:val="off"/>
          <w:i w:val="off"/>
        </w:rPr>
        <w:t>我们的工作是设法在词项位置上给它以解释，由于其不完全性，它此</w:t>
      </w:r>
      <w:r>
        <w:rPr>
          <w:rFonts w:ascii="宋体" w:hAnsi="宋体" w:cs="宋体" w:eastAsia="宋体"/>
          <w:sz w:val="52"/>
          <w:spacing w:val="0"/>
          <w:color w:val="000000"/>
          <w:b w:val="off"/>
          <w:i w:val="off"/>
        </w:rPr>
        <w:t>前是不在这个位置上出现的。</w:t>
      </w:r>
      <w:bookmarkEnd w:id="4439"/>
    </w:p>
    <w:p>
      <w:pPr>
        <w:pageBreakBefore w:val="off"/>
        <w:tabs/>
        <w:wordWrap w:val="off"/>
        <w:spacing w:before="0" w:after="0" w:line="900" w:lineRule="atLeast"/>
        <w:ind w:left="40" w:right="1360" w:firstLine="1000"/>
        <w:jc w:val="both"/>
        <w:textAlignment w:val="baseline"/>
        <w:rPr>
          <w:sz w:val="52"/>
        </w:rPr>
      </w:pPr>
      <w:bookmarkStart w:name="" w:id="4440"/>
      <w:r>
        <w:rPr>
          <w:rFonts w:ascii="宋体" w:hAnsi="宋体" w:cs="宋体" w:eastAsia="宋体"/>
          <w:sz w:val="52"/>
          <w:spacing w:val="0"/>
          <w:color w:val="000000"/>
          <w:b w:val="off"/>
          <w:i w:val="off"/>
        </w:rPr>
        <w:t>我们将发现，后一种情况的一个特别明显的例子是序偶(the or-</w:t>
      </w:r>
      <w:r>
        <w:rPr>
          <w:rFonts w:ascii="宋体" w:hAnsi="宋体" w:cs="宋体" w:eastAsia="宋体"/>
          <w:sz w:val="52"/>
          <w:spacing w:val="0"/>
          <w:color w:val="000000"/>
          <w:b w:val="off"/>
          <w:i w:val="off"/>
        </w:rPr>
        <w:t>dered pair)，这是在每次同时处理两个对象时有如在一次处理某类对</w:t>
      </w:r>
      <w:r>
        <w:rPr>
          <w:rFonts w:ascii="宋体" w:hAnsi="宋体" w:cs="宋体" w:eastAsia="宋体"/>
          <w:sz w:val="52"/>
          <w:spacing w:val="0"/>
          <w:color w:val="000000"/>
          <w:b w:val="off"/>
          <w:i w:val="off"/>
        </w:rPr>
        <w:t>象中的一个对象的方法。这种方法的典型用法在于通过将关系视为序</w:t>
      </w:r>
      <w:r>
        <w:rPr>
          <w:rFonts w:ascii="宋体" w:hAnsi="宋体" w:cs="宋体" w:eastAsia="宋体"/>
          <w:sz w:val="52"/>
          <w:spacing w:val="0"/>
          <w:color w:val="000000"/>
          <w:b w:val="off"/>
          <w:i w:val="off"/>
        </w:rPr>
        <w:t>偶的类，而使其与类相同。[15]父子关系变成了仅仅是那样一些序偶的</w:t>
      </w:r>
      <w:r>
        <w:rPr>
          <w:rFonts w:ascii="宋体" w:hAnsi="宋体" w:cs="宋体" w:eastAsia="宋体"/>
          <w:sz w:val="52"/>
          <w:spacing w:val="0"/>
          <w:color w:val="000000"/>
          <w:b w:val="off"/>
          <w:i w:val="off"/>
        </w:rPr>
        <w:t>类，这些序偶，如〈亚伯拉罕，以撒〉[16]，有一男子和他的儿女之一</w:t>
      </w:r>
      <w:r>
        <w:rPr>
          <w:rFonts w:ascii="宋体" w:hAnsi="宋体" w:cs="宋体" w:eastAsia="宋体"/>
          <w:sz w:val="52"/>
          <w:spacing w:val="0"/>
          <w:color w:val="000000"/>
          <w:b w:val="off"/>
          <w:i w:val="off"/>
        </w:rPr>
        <w:t>作为各自的分子。</w:t>
      </w:r>
      <w:bookmarkEnd w:id="4440"/>
    </w:p>
    <w:p>
      <w:pPr>
        <w:pageBreakBefore w:val="off"/>
        <w:tabs/>
        <w:wordWrap w:val="off"/>
        <w:spacing w:before="0" w:after="0" w:line="900" w:lineRule="atLeast"/>
        <w:ind w:left="1040" w:right="0"/>
        <w:jc w:val="both"/>
        <w:textAlignment w:val="baseline"/>
        <w:rPr>
          <w:sz w:val="52"/>
        </w:rPr>
      </w:pPr>
      <w:bookmarkStart w:name="" w:id="4441"/>
      <w:r>
        <w:rPr>
          <w:rFonts w:ascii="宋体" w:hAnsi="宋体" w:cs="宋体" w:eastAsia="宋体"/>
          <w:sz w:val="52"/>
          <w:spacing w:val="0"/>
          <w:color w:val="000000"/>
          <w:b w:val="off"/>
          <w:i w:val="off"/>
        </w:rPr>
        <w:t>那么究竟什么是序偶？且看皮尔士的回答：</w:t>
      </w:r>
      <w:bookmarkEnd w:id="4441"/>
    </w:p>
    <w:p>
      <w:pPr>
        <w:pageBreakBefore w:val="off"/>
        <w:tabs/>
        <w:wordWrap w:val="off"/>
        <w:spacing w:before="0" w:after="0" w:line="920" w:lineRule="exact"/>
        <w:ind w:left="0" w:right="0"/>
        <w:jc w:val="both"/>
        <w:textAlignment w:val="baseline"/>
        <w:rPr>
          <w:sz w:val="52"/>
        </w:rPr>
      </w:pPr>
      <w:bookmarkStart w:name="" w:id="4442"/>
      <w:r>
        <w:rPr>
          <w:rFonts w:ascii="宋体" w:hAnsi="宋体" w:cs="宋体" w:eastAsia="宋体"/>
          <w:sz w:val="52"/>
          <w:spacing w:val="0"/>
          <w:color w:val="000000"/>
          <w:b w:val="off"/>
          <w:i w:val="off"/>
        </w:rPr>
        <w:t/>
      </w:r>
      <w:bookmarkEnd w:id="4442"/>
    </w:p>
    <w:p>
      <w:pPr>
        <w:pageBreakBefore w:val="off"/>
        <w:tabs/>
        <w:wordWrap w:val="off"/>
        <w:spacing w:before="0" w:after="0" w:line="900" w:lineRule="atLeast"/>
        <w:ind w:left="1060" w:right="2360" w:firstLine="1000"/>
        <w:jc w:val="both"/>
        <w:textAlignment w:val="baseline"/>
        <w:rPr>
          <w:sz w:val="52"/>
        </w:rPr>
      </w:pPr>
      <w:bookmarkStart w:name="" w:id="4443"/>
      <w:r>
        <w:rPr>
          <w:rFonts w:ascii="楷体" w:hAnsi="楷体" w:cs="楷体" w:eastAsia="楷体"/>
          <w:sz w:val="52"/>
          <w:spacing w:val="0"/>
          <w:color w:val="000000"/>
          <w:b w:val="off"/>
          <w:i w:val="off"/>
        </w:rPr>
        <w:t>Dyad (二或一双、一对)是一个心理图解，由两个对</w:t>
      </w:r>
      <w:r>
        <w:rPr>
          <w:rFonts w:ascii="楷体" w:hAnsi="楷体" w:cs="楷体" w:eastAsia="楷体"/>
          <w:sz w:val="52"/>
          <w:spacing w:val="0"/>
          <w:color w:val="000000"/>
          <w:b w:val="off"/>
          <w:i w:val="off"/>
        </w:rPr>
        <w:t>象的两个图像构成，一个图像与序偶的一个分子有存在上的</w:t>
      </w:r>
      <w:r>
        <w:rPr>
          <w:rFonts w:ascii="楷体" w:hAnsi="楷体" w:cs="楷体" w:eastAsia="楷体"/>
          <w:sz w:val="52"/>
          <w:spacing w:val="0"/>
          <w:color w:val="000000"/>
          <w:b w:val="off"/>
          <w:i w:val="off"/>
        </w:rPr>
        <w:t>联系，另一个与序偶的另一分子相联系；一个附属于序偶，</w:t>
      </w:r>
      <w:r>
        <w:rPr>
          <w:rFonts w:ascii="楷体" w:hAnsi="楷体" w:cs="楷体" w:eastAsia="楷体"/>
          <w:sz w:val="52"/>
          <w:spacing w:val="0"/>
          <w:color w:val="000000"/>
          <w:b w:val="off"/>
          <w:i w:val="off"/>
        </w:rPr>
        <w:t>代表序偶，是一个符号，其意义为“第一”，而另一个则是</w:t>
      </w:r>
      <w:r>
        <w:rPr>
          <w:rFonts w:ascii="楷体" w:hAnsi="楷体" w:cs="楷体" w:eastAsia="楷体"/>
          <w:sz w:val="52"/>
          <w:spacing w:val="0"/>
          <w:color w:val="000000"/>
          <w:b w:val="off"/>
          <w:i w:val="off"/>
        </w:rPr>
        <w:t>一个其意义为“第二”的符号。[17]</w:t>
      </w:r>
      <w:bookmarkEnd w:id="4443"/>
    </w:p>
    <w:p>
      <w:pPr>
        <w:pageBreakBefore w:val="off"/>
        <w:tabs/>
        <w:wordWrap w:val="off"/>
        <w:spacing w:before="0" w:after="0" w:line="920" w:lineRule="exact"/>
        <w:ind w:left="0" w:right="0"/>
        <w:jc w:val="both"/>
        <w:textAlignment w:val="baseline"/>
        <w:rPr>
          <w:sz w:val="52"/>
        </w:rPr>
      </w:pPr>
      <w:bookmarkStart w:name="" w:id="4444"/>
      <w:r>
        <w:rPr>
          <w:rFonts w:ascii="宋体" w:hAnsi="宋体" w:cs="宋体" w:eastAsia="宋体"/>
          <w:sz w:val="52"/>
          <w:spacing w:val="0"/>
          <w:color w:val="000000"/>
          <w:b w:val="off"/>
          <w:i w:val="off"/>
        </w:rPr>
        <w:t/>
      </w:r>
      <w:bookmarkEnd w:id="4444"/>
    </w:p>
    <w:p>
      <w:pPr>
        <w:pageBreakBefore w:val="off"/>
        <w:tabs/>
        <w:wordWrap w:val="off"/>
        <w:spacing w:before="0" w:after="0" w:line="900" w:lineRule="atLeast"/>
        <w:ind w:left="40" w:right="0" w:firstLine="1000"/>
        <w:jc w:val="both"/>
        <w:textAlignment w:val="baseline"/>
        <w:rPr>
          <w:sz w:val="52"/>
        </w:rPr>
      </w:pPr>
      <w:bookmarkStart w:name="" w:id="4445"/>
      <w:r>
        <w:rPr>
          <w:rFonts w:ascii="宋体" w:hAnsi="宋体" w:cs="宋体" w:eastAsia="宋体"/>
          <w:sz w:val="52"/>
          <w:spacing w:val="0"/>
          <w:color w:val="000000"/>
          <w:b w:val="off"/>
          <w:i w:val="off"/>
        </w:rPr>
        <w:t>我们最好能面对这个事实，即“序偶”是（撇开附加的约定）一</w:t>
      </w:r>
      <w:r>
        <w:rPr>
          <w:rFonts w:ascii="宋体" w:hAnsi="宋体" w:cs="宋体" w:eastAsia="宋体"/>
          <w:sz w:val="52"/>
          <w:spacing w:val="0"/>
          <w:color w:val="000000"/>
          <w:b w:val="off"/>
          <w:i w:val="off"/>
        </w:rPr>
        <w:t>个不完全名词，并非对所有我们惯于将最完全的词语置入其中的问题</w:t>
      </w:r>
      <w:r>
        <w:rPr>
          <w:rFonts w:ascii="宋体" w:hAnsi="宋体" w:cs="宋体" w:eastAsia="宋体"/>
          <w:sz w:val="52"/>
          <w:spacing w:val="0"/>
          <w:color w:val="000000"/>
          <w:b w:val="off"/>
          <w:i w:val="off"/>
        </w:rPr>
        <w:t>和回答都恰当适用。</w:t>
      </w:r>
      <w:bookmarkEnd w:id="4445"/>
    </w:p>
    <w:p>
      <w:pPr>
        <w:pageBreakBefore w:val="off"/>
        <w:tabs/>
        <w:wordWrap w:val="off"/>
        <w:spacing w:before="0" w:after="0" w:line="900" w:lineRule="atLeast"/>
        <w:ind w:left="40" w:right="1280" w:firstLine="1000"/>
        <w:jc w:val="both"/>
        <w:textAlignment w:val="baseline"/>
        <w:rPr>
          <w:sz w:val="52"/>
        </w:rPr>
      </w:pPr>
      <w:bookmarkStart w:name="" w:id="4446"/>
      <w:r>
        <w:rPr>
          <w:rFonts w:ascii="宋体" w:hAnsi="宋体" w:cs="宋体" w:eastAsia="宋体"/>
          <w:sz w:val="52"/>
          <w:spacing w:val="0"/>
          <w:color w:val="000000"/>
          <w:b w:val="off"/>
          <w:i w:val="off"/>
        </w:rPr>
        <w:t>为了便于说明，我们可以指出序偶概念有一个特殊的优点，即数</w:t>
      </w:r>
      <w:r>
        <w:rPr>
          <w:rFonts w:ascii="宋体" w:hAnsi="宋体" w:cs="宋体" w:eastAsia="宋体"/>
          <w:sz w:val="52"/>
          <w:spacing w:val="0"/>
          <w:color w:val="000000"/>
          <w:b w:val="off"/>
          <w:i w:val="off"/>
        </w:rPr>
        <w:t>学家们是极其审慎地引入它的，实际上它仅仅受如下一个公设的</w:t>
      </w:r>
      <w:r>
        <w:rPr>
          <w:rFonts w:ascii="宋体" w:hAnsi="宋体" w:cs="宋体" w:eastAsia="宋体"/>
          <w:sz w:val="52"/>
          <w:spacing w:val="0"/>
          <w:color w:val="000000"/>
          <w:b w:val="off"/>
          <w:i w:val="off"/>
        </w:rPr>
        <w:t>支配：</w:t>
      </w:r>
      <w:bookmarkEnd w:id="4446"/>
    </w:p>
    <w:p>
      <w:pPr>
        <w:pageBreakBefore w:val="off"/>
        <w:tabs/>
        <w:wordWrap w:val="off"/>
        <w:spacing w:before="0" w:after="0" w:line="920" w:lineRule="exact"/>
        <w:ind w:left="0" w:right="0"/>
        <w:jc w:val="both"/>
        <w:textAlignment w:val="baseline"/>
        <w:rPr>
          <w:sz w:val="52"/>
        </w:rPr>
      </w:pPr>
      <w:bookmarkStart w:name="" w:id="4447"/>
      <w:r>
        <w:rPr>
          <w:rFonts w:ascii="宋体" w:hAnsi="宋体" w:cs="宋体" w:eastAsia="宋体"/>
          <w:sz w:val="52"/>
          <w:spacing w:val="0"/>
          <w:color w:val="000000"/>
          <w:b w:val="off"/>
          <w:i w:val="off"/>
        </w:rPr>
        <w:t/>
      </w:r>
      <w:bookmarkEnd w:id="4447"/>
    </w:p>
    <w:p>
      <w:pPr>
        <w:pageBreakBefore w:val="off"/>
        <w:tabs/>
        <w:wordWrap w:val="off"/>
        <w:spacing w:before="0" w:after="0" w:line="760" w:lineRule="atLeast"/>
        <w:ind w:left="2240" w:right="0"/>
        <w:jc w:val="both"/>
        <w:textAlignment w:val="baseline"/>
        <w:rPr>
          <w:sz w:val="56"/>
        </w:rPr>
      </w:pPr>
      <w:bookmarkStart w:name="" w:id="4448"/>
      <w:r>
        <w:rPr>
          <w:rFonts w:ascii="楷体" w:hAnsi="楷体" w:cs="楷体" w:eastAsia="楷体"/>
          <w:sz w:val="56"/>
          <w:spacing w:val="0"/>
          <w:color w:val="000000"/>
          <w:b w:val="off"/>
          <w:i w:val="off"/>
        </w:rPr>
        <w:t>(1)如果〈x， y〉=〈z， w〉，那么x=z且y=w。</w:t>
      </w:r>
      <w:bookmarkEnd w:id="4448"/>
    </w:p>
    <w:p>
      <w:pPr>
        <w:pageBreakBefore w:val="off"/>
        <w:tabs/>
        <w:wordWrap w:val="off"/>
        <w:spacing w:before="0" w:after="0" w:line="660" w:lineRule="exact"/>
        <w:ind w:left="0" w:right="0"/>
        <w:jc w:val="both"/>
        <w:textAlignment w:val="baseline"/>
        <w:rPr>
          <w:sz w:val="56"/>
        </w:rPr>
      </w:pPr>
      <w:bookmarkStart w:name="" w:id="4449"/>
      <w:r>
        <w:rPr>
          <w:rFonts w:ascii="宋体" w:hAnsi="宋体" w:cs="宋体" w:eastAsia="宋体"/>
          <w:sz w:val="56"/>
          <w:spacing w:val="0"/>
          <w:color w:val="000000"/>
          <w:b w:val="off"/>
          <w:i w:val="off"/>
        </w:rPr>
        <w:t/>
      </w:r>
      <w:bookmarkEnd w:id="4449"/>
    </w:p>
    <w:p>
      <w:pPr>
        <w:pageBreakBefore w:val="off"/>
        <w:tabs/>
        <w:wordWrap w:val="off"/>
        <w:spacing w:before="0" w:after="0" w:line="640" w:lineRule="atLeast"/>
        <w:ind w:left="0" w:right="1280"/>
        <w:jc w:val="right"/>
        <w:textAlignment w:val="baseline"/>
        <w:rPr>
          <w:sz w:val="48"/>
        </w:rPr>
      </w:pPr>
      <w:bookmarkStart w:name="" w:id="4450"/>
      <w:r>
        <w:rPr>
          <w:rFonts w:ascii="黑体" w:hAnsi="黑体" w:cs="黑体" w:eastAsia="黑体"/>
          <w:sz w:val="48"/>
          <w:spacing w:val="0"/>
          <w:color w:val="000000"/>
          <w:b w:val="off"/>
          <w:i w:val="off"/>
        </w:rPr>
        <w:t>293</w:t>
      </w:r>
      <w:bookmarkEnd w:id="4450"/>
    </w:p>
    <w:p>
      <w:r>
        <w:t/>
      </w:r>
    </w:p>
    <w:p>
      <w:pPr>
        <w:sectPr>
          <w:footerReference r:id="rId817"/>
          <w:headerReference r:id="rId818" w:type="default"/>
          <w:type w:val="nextPage"/>
          <w:pgSz w:w="21240" w:h="31680"/>
          <w:pgMar w:left="1940" w:top="1920" w:right="1940" w:bottom="1920" w:header="1620" w:footer="1620"/>
          <w:cols w:num="1"/>
        </w:sectPr>
      </w:pPr>
    </w:p>
    <w:p>
      <w:pPr>
        <w:pageBreakBefore w:val="off"/>
        <w:tabs/>
        <w:wordWrap w:val="off"/>
        <w:spacing w:before="620" w:after="0" w:line="560" w:lineRule="atLeast"/>
        <w:ind w:left="1960" w:right="0"/>
        <w:jc w:val="both"/>
        <w:textAlignment w:val="baseline"/>
        <w:rPr>
          <w:sz w:val="41"/>
        </w:rPr>
      </w:pPr>
      <w:bookmarkStart w:name="" w:id="4451"/>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2019300</wp:posOffset>
            </wp:positionH>
            <wp:positionV relativeFrom="paragraph">
              <wp:posOffset>12700</wp:posOffset>
            </wp:positionV>
            <wp:extent cx="482600" cy="774700"/>
            <wp:wrapNone/>
            <wp:docPr id="499" name="Drawing 499"/>
            <a:graphic xmlns:a="http://schemas.openxmlformats.org/drawingml/2006/main">
              <a:graphicData uri="http://schemas.openxmlformats.org/drawingml/2006/picture">
                <pic:pic xmlns:pic="http://schemas.openxmlformats.org/drawingml/2006/picture">
                  <pic:nvPicPr>
                    <pic:cNvPr id="0" name="Picture 498"/>
                    <pic:cNvPicPr>
                      <a:picLocks noChangeAspect="true"/>
                    </pic:cNvPicPr>
                  </pic:nvPicPr>
                  <pic:blipFill>
                    <a:blip r:embed="rId188"/>
                    <a:stretch>
                      <a:fillRect/>
                    </a:stretch>
                  </pic:blipFill>
                  <pic:spPr>
                    <a:xfrm>
                      <a:off x="0" y="0"/>
                      <a:ext cx="482600" cy="774700"/>
                    </a:xfrm>
                    <a:prstGeom prst="rect">
                      <a:avLst/>
                    </a:prstGeom>
                  </pic:spPr>
                </pic:pic>
              </a:graphicData>
            </a:graphic>
          </wp:anchor>
        </w:drawing>
      </w:r>
      <w:bookmarkEnd w:id="4451"/>
    </w:p>
    <w:p>
      <w:pPr>
        <w:pageBreakBefore w:val="off"/>
        <w:tabs/>
        <w:wordWrap w:val="off"/>
        <w:spacing w:before="0" w:after="0" w:line="500" w:lineRule="exact"/>
        <w:ind w:left="0" w:right="0"/>
        <w:jc w:val="both"/>
        <w:textAlignment w:val="baseline"/>
        <w:rPr>
          <w:sz w:val="41"/>
        </w:rPr>
      </w:pPr>
      <w:bookmarkStart w:name="" w:id="4452"/>
      <w:r>
        <w:rPr>
          <w:rFonts w:ascii="宋体" w:hAnsi="宋体" w:cs="宋体" w:eastAsia="宋体"/>
          <w:sz w:val="41"/>
          <w:spacing w:val="0"/>
          <w:color w:val="000000"/>
          <w:b w:val="off"/>
          <w:i w:val="off"/>
        </w:rPr>
        <w:t/>
      </w:r>
      <w:bookmarkEnd w:id="4452"/>
    </w:p>
    <w:p>
      <w:pPr>
        <w:pageBreakBefore w:val="off"/>
        <w:tabs/>
        <w:wordWrap w:val="off"/>
        <w:spacing w:before="0" w:after="0" w:line="920" w:lineRule="atLeast"/>
        <w:ind w:left="1200" w:right="80" w:firstLine="1040"/>
        <w:jc w:val="both"/>
        <w:textAlignment w:val="baseline"/>
        <w:rPr>
          <w:sz w:val="52"/>
        </w:rPr>
      </w:pPr>
      <w:bookmarkStart w:name="" w:id="4453"/>
      <w:r>
        <w:rPr>
          <w:rFonts w:ascii="宋体" w:hAnsi="宋体" w:cs="宋体" w:eastAsia="宋体"/>
          <w:sz w:val="52"/>
          <w:spacing w:val="0"/>
          <w:color w:val="000000"/>
          <w:b w:val="off"/>
          <w:i w:val="off"/>
        </w:rPr>
        <w:t>只要不引入其他的约定，“〈x，</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y〉”形式的表达式像“序偶”本</w:t>
      </w:r>
      <w:r>
        <w:rPr>
          <w:rFonts w:ascii="宋体" w:hAnsi="宋体" w:cs="宋体" w:eastAsia="宋体"/>
          <w:sz w:val="52"/>
          <w:spacing w:val="0"/>
          <w:color w:val="000000"/>
          <w:b w:val="off"/>
          <w:i w:val="off"/>
        </w:rPr>
        <w:t>身一样是不完全的名词，它们通常仅出现于(1)可在其中使用的那</w:t>
      </w:r>
      <w:r>
        <w:rPr>
          <w:rFonts w:ascii="宋体" w:hAnsi="宋体" w:cs="宋体" w:eastAsia="宋体"/>
          <w:sz w:val="52"/>
          <w:spacing w:val="0"/>
          <w:color w:val="000000"/>
          <w:b w:val="off"/>
          <w:i w:val="off"/>
        </w:rPr>
        <w:t>些特殊种类的语境。</w:t>
      </w:r>
      <w:bookmarkEnd w:id="4453"/>
    </w:p>
    <w:p>
      <w:pPr>
        <w:pageBreakBefore w:val="off"/>
        <w:tabs/>
        <w:wordWrap w:val="off"/>
        <w:spacing w:before="0" w:after="0" w:line="920" w:lineRule="atLeast"/>
        <w:ind w:left="1200" w:right="60" w:firstLine="1040"/>
        <w:jc w:val="both"/>
        <w:textAlignment w:val="baseline"/>
        <w:rPr>
          <w:sz w:val="52"/>
        </w:rPr>
      </w:pPr>
      <w:bookmarkStart w:name="" w:id="4454"/>
      <w:r>
        <w:rPr>
          <w:rFonts w:ascii="宋体" w:hAnsi="宋体" w:cs="宋体" w:eastAsia="宋体"/>
          <w:sz w:val="52"/>
          <w:spacing w:val="0"/>
          <w:color w:val="000000"/>
          <w:b w:val="off"/>
          <w:i w:val="off"/>
        </w:rPr>
        <w:t>然而，对序偶概念具有关键意义的是，承认序偶为对象。如果关</w:t>
      </w:r>
      <w:r>
        <w:rPr>
          <w:rFonts w:ascii="宋体" w:hAnsi="宋体" w:cs="宋体" w:eastAsia="宋体"/>
          <w:sz w:val="52"/>
          <w:spacing w:val="0"/>
          <w:color w:val="000000"/>
          <w:b w:val="off"/>
          <w:i w:val="off"/>
        </w:rPr>
        <w:t>系被同化于类作为序偶的类，那么，序偶必须与其他对象一样，可作</w:t>
      </w:r>
      <w:r>
        <w:rPr>
          <w:rFonts w:ascii="宋体" w:hAnsi="宋体" w:cs="宋体" w:eastAsia="宋体"/>
          <w:sz w:val="52"/>
          <w:spacing w:val="0"/>
          <w:color w:val="000000"/>
          <w:b w:val="off"/>
          <w:i w:val="off"/>
        </w:rPr>
        <w:t>为类的分子。在数学中进一步使用序偶概念的要求与此相似；每一情</w:t>
      </w:r>
      <w:r>
        <w:rPr>
          <w:rFonts w:ascii="宋体" w:hAnsi="宋体" w:cs="宋体" w:eastAsia="宋体"/>
          <w:sz w:val="52"/>
          <w:spacing w:val="0"/>
          <w:color w:val="000000"/>
          <w:b w:val="off"/>
          <w:i w:val="off"/>
        </w:rPr>
        <w:t>况下序偶的真正用途是其作为对象的作用，单独一个对象而完成两个</w:t>
      </w:r>
      <w:r>
        <w:rPr>
          <w:rFonts w:ascii="宋体" w:hAnsi="宋体" w:cs="宋体" w:eastAsia="宋体"/>
          <w:sz w:val="52"/>
          <w:spacing w:val="0"/>
          <w:color w:val="000000"/>
          <w:b w:val="off"/>
          <w:i w:val="off"/>
        </w:rPr>
        <w:t>对象的工作的作用。如果序偶不作为量化变元的值，序偶的概念将失</w:t>
      </w:r>
      <w:r>
        <w:rPr>
          <w:rFonts w:ascii="宋体" w:hAnsi="宋体" w:cs="宋体" w:eastAsia="宋体"/>
          <w:sz w:val="52"/>
          <w:spacing w:val="0"/>
          <w:color w:val="000000"/>
          <w:b w:val="off"/>
          <w:i w:val="off"/>
        </w:rPr>
        <w:t>掉任何意义。</w:t>
      </w:r>
      <w:bookmarkEnd w:id="4454"/>
    </w:p>
    <w:p>
      <w:pPr>
        <w:pageBreakBefore w:val="off"/>
        <w:tabs/>
        <w:wordWrap w:val="off"/>
        <w:spacing w:before="0" w:after="0" w:line="920" w:lineRule="atLeast"/>
        <w:ind w:left="1200" w:right="80" w:firstLine="1040"/>
        <w:jc w:val="both"/>
        <w:textAlignment w:val="baseline"/>
        <w:rPr>
          <w:sz w:val="52"/>
        </w:rPr>
      </w:pPr>
      <w:bookmarkStart w:name="" w:id="4455"/>
      <w:r>
        <w:rPr>
          <w:rFonts w:ascii="宋体" w:hAnsi="宋体" w:cs="宋体" w:eastAsia="宋体"/>
          <w:sz w:val="52"/>
          <w:spacing w:val="0"/>
          <w:color w:val="000000"/>
          <w:b w:val="off"/>
          <w:i w:val="off"/>
        </w:rPr>
        <w:t>适当地补足这些不完全名词的应用问题，可以通过对每一x和y</w:t>
      </w:r>
      <w:r>
        <w:rPr>
          <w:rFonts w:ascii="宋体" w:hAnsi="宋体" w:cs="宋体" w:eastAsia="宋体"/>
          <w:sz w:val="52"/>
          <w:spacing w:val="0"/>
          <w:color w:val="000000"/>
          <w:b w:val="off"/>
          <w:i w:val="off"/>
        </w:rPr>
        <w:t>系统地固定一个已被确认的与〈x，</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y〉等同的合适的对象而一劳永</w:t>
      </w:r>
      <w:r>
        <w:rPr>
          <w:rFonts w:ascii="宋体" w:hAnsi="宋体" w:cs="宋体" w:eastAsia="宋体"/>
          <w:sz w:val="52"/>
          <w:spacing w:val="0"/>
          <w:color w:val="000000"/>
          <w:b w:val="off"/>
          <w:i w:val="off"/>
        </w:rPr>
        <w:t>逸地解决。这是一个清楚明白的问题，因为我们在(1)中有惟一明</w:t>
      </w:r>
      <w:r>
        <w:rPr>
          <w:rFonts w:ascii="宋体" w:hAnsi="宋体" w:cs="宋体" w:eastAsia="宋体"/>
          <w:sz w:val="52"/>
          <w:spacing w:val="0"/>
          <w:color w:val="000000"/>
          <w:b w:val="off"/>
          <w:i w:val="off"/>
        </w:rPr>
        <w:t>确的标准，可据以判定一个说法是否合适。</w:t>
      </w:r>
      <w:bookmarkEnd w:id="4455"/>
    </w:p>
    <w:p>
      <w:pPr>
        <w:pageBreakBefore w:val="off"/>
        <w:tabs/>
        <w:wordWrap w:val="off"/>
        <w:spacing w:before="0" w:after="0" w:line="920" w:lineRule="atLeast"/>
        <w:ind w:left="1200" w:right="40" w:firstLine="1040"/>
        <w:jc w:val="both"/>
        <w:textAlignment w:val="baseline"/>
        <w:rPr>
          <w:sz w:val="52"/>
        </w:rPr>
      </w:pPr>
      <w:bookmarkStart w:name="" w:id="4456"/>
      <w:r>
        <w:rPr>
          <w:rFonts w:ascii="宋体" w:hAnsi="宋体" w:cs="宋体" w:eastAsia="宋体"/>
          <w:sz w:val="52"/>
          <w:spacing w:val="0"/>
          <w:color w:val="000000"/>
          <w:b w:val="off"/>
          <w:i w:val="off"/>
        </w:rPr>
        <w:t>有许多解决的办法。最早的一个是维纳(Wiener)</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1914年提出</w:t>
      </w:r>
      <w:r>
        <w:rPr>
          <w:rFonts w:ascii="宋体" w:hAnsi="宋体" w:cs="宋体" w:eastAsia="宋体"/>
          <w:sz w:val="52"/>
          <w:spacing w:val="0"/>
          <w:color w:val="000000"/>
          <w:b w:val="off"/>
          <w:i w:val="off"/>
        </w:rPr>
        <w:t>的，它大致可以表述如下：〈x，</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y〉等同于类{〈x〉，〈y，A〉}，其分</w:t>
      </w:r>
      <w:r>
        <w:rPr>
          <w:rFonts w:ascii="宋体" w:hAnsi="宋体" w:cs="宋体" w:eastAsia="宋体"/>
          <w:sz w:val="52"/>
          <w:spacing w:val="0"/>
          <w:color w:val="000000"/>
          <w:b w:val="off"/>
          <w:i w:val="off"/>
        </w:rPr>
        <w:t>子恰好是：(a)类〈x〉，该类独有的分子是x；(b)类〈y，A〉，该</w:t>
      </w:r>
      <w:r>
        <w:rPr>
          <w:rFonts w:ascii="宋体" w:hAnsi="宋体" w:cs="宋体" w:eastAsia="宋体"/>
          <w:sz w:val="52"/>
          <w:spacing w:val="0"/>
          <w:color w:val="000000"/>
          <w:b w:val="off"/>
          <w:i w:val="off"/>
        </w:rPr>
        <w:t>类独有的分子是y和空类。</w:t>
      </w:r>
      <w:bookmarkEnd w:id="4456"/>
    </w:p>
    <w:p>
      <w:pPr>
        <w:pageBreakBefore w:val="off"/>
        <w:tabs/>
        <w:wordWrap w:val="off"/>
        <w:spacing w:before="0" w:after="0" w:line="920" w:lineRule="atLeast"/>
        <w:ind w:left="0" w:right="0" w:firstLine="2260"/>
        <w:jc w:val="both"/>
        <w:textAlignment w:val="baseline"/>
        <w:rPr>
          <w:sz w:val="52"/>
        </w:rPr>
      </w:pPr>
      <w:bookmarkStart w:name="" w:id="4457"/>
      <w:r>
        <w:rPr>
          <w:rFonts w:ascii="宋体" w:hAnsi="宋体" w:cs="宋体" w:eastAsia="宋体"/>
          <w:sz w:val="52"/>
          <w:spacing w:val="0"/>
          <w:color w:val="000000"/>
          <w:b w:val="off"/>
          <w:i w:val="off"/>
        </w:rPr>
        <w:t>这种构造是当我们以哲学精神对迄今未确切表述的某个“观念”</w:t>
      </w:r>
      <w:r>
        <w:rPr>
          <w:rFonts w:ascii="宋体" w:hAnsi="宋体" w:cs="宋体" w:eastAsia="宋体"/>
          <w:sz w:val="52"/>
          <w:spacing w:val="0"/>
          <w:color w:val="000000"/>
          <w:b w:val="off"/>
          <w:i w:val="off"/>
        </w:rPr>
        <w:t>或表达式提供“分析”或“阐释”时，我们所从事的最具代表性的工</w:t>
      </w:r>
      <w:r>
        <w:rPr>
          <w:rFonts w:ascii="宋体" w:hAnsi="宋体" w:cs="宋体" w:eastAsia="宋体"/>
          <w:sz w:val="52"/>
          <w:spacing w:val="0"/>
          <w:color w:val="000000"/>
          <w:b w:val="off"/>
          <w:i w:val="off"/>
        </w:rPr>
        <w:t>作的范例。我们不要求同义性。我们也不要求澄清使用模糊不清词语</w:t>
      </w:r>
      <w:r>
        <w:rPr>
          <w:rFonts w:ascii="宋体" w:hAnsi="宋体" w:cs="宋体" w:eastAsia="宋体"/>
          <w:sz w:val="52"/>
          <w:spacing w:val="0"/>
          <w:color w:val="000000"/>
          <w:b w:val="off"/>
          <w:i w:val="off"/>
        </w:rPr>
        <w:t>的人心中不自觉地始终怀有的东西。我们没有揭示隐蔽的意义，如</w:t>
      </w:r>
      <w:r>
        <w:rPr>
          <w:rFonts w:ascii="宋体" w:hAnsi="宋体" w:cs="宋体" w:eastAsia="宋体"/>
          <w:sz w:val="52"/>
          <w:spacing w:val="0"/>
          <w:color w:val="000000"/>
          <w:b w:val="off"/>
          <w:i w:val="off"/>
        </w:rPr>
        <w:t>“分析”和“阐释”诸词所暗示的那样；而是弥补了空缺。我们把注</w:t>
      </w:r>
      <w:r>
        <w:rPr>
          <w:rFonts w:ascii="宋体" w:hAnsi="宋体" w:cs="宋体" w:eastAsia="宋体"/>
          <w:sz w:val="52"/>
          <w:spacing w:val="0"/>
          <w:color w:val="000000"/>
          <w:b w:val="off"/>
          <w:i w:val="off"/>
        </w:rPr>
        <w:t>意力集中在值得我们为之费神的模糊不清表达式的那些特殊的作用上</w:t>
      </w:r>
      <w:r>
        <w:rPr>
          <w:rFonts w:ascii="宋体" w:hAnsi="宋体" w:cs="宋体" w:eastAsia="宋体"/>
          <w:sz w:val="52"/>
          <w:spacing w:val="0"/>
          <w:color w:val="000000"/>
          <w:b w:val="off"/>
          <w:i w:val="off"/>
        </w:rPr>
        <w:t>259面，然后想出一个能起这些作用，以合我们心意的清楚的语言来表达</w:t>
      </w:r>
      <w:r>
        <w:rPr>
          <w:rFonts w:ascii="宋体" w:hAnsi="宋体" w:cs="宋体" w:eastAsia="宋体"/>
          <w:sz w:val="52"/>
          <w:spacing w:val="0"/>
          <w:color w:val="000000"/>
          <w:b w:val="off"/>
          <w:i w:val="off"/>
        </w:rPr>
        <w:t>的替代物。除了这些受我们兴趣和目的支配的部分一致的条件，阐释</w:t>
      </w:r>
      <w:r>
        <w:rPr>
          <w:rFonts w:ascii="宋体" w:hAnsi="宋体" w:cs="宋体" w:eastAsia="宋体"/>
          <w:sz w:val="52"/>
          <w:spacing w:val="0"/>
          <w:color w:val="000000"/>
          <w:b w:val="off"/>
          <w:i w:val="off"/>
        </w:rPr>
        <w:t>项的任何特征都被归于“无关态”(don't-cares)的题目之下(见第38</w:t>
      </w:r>
      <w:r>
        <w:rPr>
          <w:rFonts w:ascii="宋体" w:hAnsi="宋体" w:cs="宋体" w:eastAsia="宋体"/>
          <w:sz w:val="52"/>
          <w:spacing w:val="0"/>
          <w:color w:val="000000"/>
          <w:b w:val="off"/>
          <w:i w:val="off"/>
        </w:rPr>
        <w:t>节)。在这个题目之下，我们不受约束地承认阐释项可具有与被阐释</w:t>
      </w:r>
      <w:r>
        <w:rPr>
          <w:rFonts w:ascii="宋体" w:hAnsi="宋体" w:cs="宋体" w:eastAsia="宋体"/>
          <w:sz w:val="52"/>
          <w:spacing w:val="0"/>
          <w:color w:val="000000"/>
          <w:b w:val="off"/>
          <w:i w:val="off"/>
        </w:rPr>
        <w:t>项毫无联系的各种新的内涵。这一点由维纳的{〈x〉，〈y，A〉}得到</w:t>
      </w:r>
      <w:r>
        <w:rPr>
          <w:rFonts w:ascii="黑体" w:hAnsi="黑体" w:cs="黑体" w:eastAsia="黑体"/>
          <w:sz w:val="52"/>
          <w:spacing w:val="0"/>
          <w:color w:val="000000"/>
          <w:b w:val="on"/>
          <w:i w:val="off"/>
        </w:rPr>
        <w:t>294</w:t>
      </w:r>
      <w:bookmarkEnd w:id="4457"/>
    </w:p>
    <w:p>
      <w:r>
        <w:t/>
      </w:r>
    </w:p>
    <w:p>
      <w:pPr>
        <w:sectPr>
          <w:footerReference r:id="rId819"/>
          <w:headerReference r:id="rId820" w:type="default"/>
          <w:type w:val="nextPage"/>
          <w:pgSz w:w="21240" w:h="31680"/>
          <w:pgMar w:left="2020" w:top="1820" w:right="2020" w:bottom="1820" w:header="1520" w:footer="1520"/>
          <w:cols w:num="1"/>
        </w:sectPr>
      </w:pPr>
    </w:p>
    <w:p>
      <w:pPr>
        <w:pageBreakBefore w:val="off"/>
        <w:tabs/>
        <w:wordWrap w:val="off"/>
        <w:spacing w:before="580" w:after="0" w:line="640" w:lineRule="atLeast"/>
        <w:ind w:left="0" w:right="1060"/>
        <w:jc w:val="right"/>
        <w:textAlignment w:val="baseline"/>
        <w:rPr>
          <w:sz w:val="46"/>
        </w:rPr>
      </w:pPr>
      <w:bookmarkStart w:name="" w:id="4458"/>
      <w:r>
        <w:rPr>
          <w:rFonts w:ascii="黑体" w:hAnsi="黑体" w:cs="黑体" w:eastAsia="黑体"/>
          <w:sz w:val="46"/>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11214100</wp:posOffset>
            </wp:positionH>
            <wp:positionV relativeFrom="paragraph">
              <wp:posOffset>38100</wp:posOffset>
            </wp:positionV>
            <wp:extent cx="457200" cy="762000"/>
            <wp:wrapNone/>
            <wp:docPr id="501" name="Drawing 501"/>
            <a:graphic xmlns:a="http://schemas.openxmlformats.org/drawingml/2006/main">
              <a:graphicData uri="http://schemas.openxmlformats.org/drawingml/2006/picture">
                <pic:pic xmlns:pic="http://schemas.openxmlformats.org/drawingml/2006/picture">
                  <pic:nvPicPr>
                    <pic:cNvPr id="0" name="Picture 500"/>
                    <pic:cNvPicPr>
                      <a:picLocks noChangeAspect="true"/>
                    </pic:cNvPicPr>
                  </pic:nvPicPr>
                  <pic:blipFill>
                    <a:blip r:embed="rId189"/>
                    <a:stretch>
                      <a:fillRect/>
                    </a:stretch>
                  </pic:blipFill>
                  <pic:spPr>
                    <a:xfrm>
                      <a:off x="0" y="0"/>
                      <a:ext cx="457200" cy="762000"/>
                    </a:xfrm>
                    <a:prstGeom prst="rect">
                      <a:avLst/>
                    </a:prstGeom>
                  </pic:spPr>
                </pic:pic>
              </a:graphicData>
            </a:graphic>
          </wp:anchor>
        </w:drawing>
      </w:r>
      <w:bookmarkEnd w:id="4458"/>
    </w:p>
    <w:p>
      <w:pPr>
        <w:pageBreakBefore w:val="off"/>
        <w:tabs/>
        <w:wordWrap w:val="off"/>
        <w:spacing w:before="0" w:after="0" w:line="560" w:lineRule="exact"/>
        <w:ind w:left="0" w:right="0"/>
        <w:jc w:val="right"/>
        <w:textAlignment w:val="baseline"/>
        <w:rPr>
          <w:sz w:val="46"/>
        </w:rPr>
      </w:pPr>
      <w:bookmarkStart w:name="" w:id="4459"/>
      <w:r>
        <w:rPr>
          <w:rFonts w:ascii="宋体" w:hAnsi="宋体" w:cs="宋体" w:eastAsia="宋体"/>
          <w:sz w:val="46"/>
          <w:spacing w:val="0"/>
          <w:color w:val="000000"/>
          <w:b w:val="off"/>
          <w:i w:val="off"/>
        </w:rPr>
        <w:t/>
      </w:r>
      <w:bookmarkEnd w:id="4459"/>
    </w:p>
    <w:p>
      <w:pPr>
        <w:pageBreakBefore w:val="off"/>
        <w:tabs/>
        <w:wordWrap w:val="off"/>
        <w:spacing w:before="0" w:after="0" w:line="960" w:lineRule="atLeast"/>
        <w:ind w:left="40" w:right="200"/>
        <w:jc w:val="both"/>
        <w:textAlignment w:val="baseline"/>
        <w:rPr>
          <w:sz w:val="50"/>
        </w:rPr>
      </w:pPr>
      <w:bookmarkStart w:name="" w:id="4460"/>
      <w:r>
        <w:rPr>
          <w:rFonts w:ascii="宋体" w:hAnsi="宋体" w:cs="宋体" w:eastAsia="宋体"/>
          <w:sz w:val="50"/>
          <w:spacing w:val="0"/>
          <w:color w:val="000000"/>
          <w:b w:val="off"/>
          <w:i w:val="off"/>
        </w:rPr>
        <w:t>明显的例证。我们的例子只在下面这一点上是反常的，即：部分一致</w:t>
      </w:r>
      <w:r>
        <w:rPr>
          <w:rFonts w:ascii="宋体" w:hAnsi="宋体" w:cs="宋体" w:eastAsia="宋体"/>
          <w:sz w:val="50"/>
          <w:spacing w:val="0"/>
          <w:color w:val="000000"/>
          <w:b w:val="off"/>
          <w:i w:val="off"/>
        </w:rPr>
        <w:t>的要求在公设(1)中表述得异常简洁明了。</w:t>
      </w:r>
      <w:bookmarkEnd w:id="4460"/>
    </w:p>
    <w:p>
      <w:pPr>
        <w:pageBreakBefore w:val="off"/>
        <w:tabs/>
        <w:wordWrap w:val="off"/>
        <w:spacing w:before="0" w:after="0" w:line="960" w:lineRule="atLeast"/>
        <w:ind w:left="40" w:right="160" w:firstLine="1040"/>
        <w:jc w:val="both"/>
        <w:textAlignment w:val="baseline"/>
        <w:rPr>
          <w:sz w:val="50"/>
        </w:rPr>
      </w:pPr>
      <w:bookmarkStart w:name="" w:id="4461"/>
      <w:r>
        <w:rPr>
          <w:rFonts w:ascii="宋体" w:hAnsi="宋体" w:cs="宋体" w:eastAsia="宋体"/>
          <w:sz w:val="50"/>
          <w:spacing w:val="0"/>
          <w:color w:val="000000"/>
          <w:b w:val="off"/>
          <w:i w:val="off"/>
        </w:rPr>
        <w:t>人们并非总是这样看待哲学的分析、阐释。[18]只有将同义性要求</w:t>
      </w:r>
      <w:r>
        <w:rPr>
          <w:rFonts w:ascii="宋体" w:hAnsi="宋体" w:cs="宋体" w:eastAsia="宋体"/>
          <w:sz w:val="50"/>
          <w:spacing w:val="0"/>
          <w:color w:val="000000"/>
          <w:b w:val="off"/>
          <w:i w:val="off"/>
        </w:rPr>
        <w:t>解读为分析才能产生所谓的分析悖论，这个悖论是说：既然要理解一</w:t>
      </w:r>
      <w:r>
        <w:rPr>
          <w:rFonts w:ascii="宋体" w:hAnsi="宋体" w:cs="宋体" w:eastAsia="宋体"/>
          <w:sz w:val="50"/>
          <w:spacing w:val="0"/>
          <w:color w:val="000000"/>
          <w:b w:val="off"/>
          <w:i w:val="off"/>
        </w:rPr>
        <w:t>个正确的分析，我们必须已经知道其词项的意义，因而已经知道与它</w:t>
      </w:r>
      <w:r>
        <w:rPr>
          <w:rFonts w:ascii="宋体" w:hAnsi="宋体" w:cs="宋体" w:eastAsia="宋体"/>
          <w:sz w:val="50"/>
          <w:spacing w:val="0"/>
          <w:color w:val="000000"/>
          <w:b w:val="off"/>
          <w:i w:val="off"/>
        </w:rPr>
        <w:t>等同的词项是同义的，那么它又怎么能增进知识呢?[19]分析无论如何</w:t>
      </w:r>
      <w:r>
        <w:rPr>
          <w:rFonts w:ascii="宋体" w:hAnsi="宋体" w:cs="宋体" w:eastAsia="宋体"/>
          <w:sz w:val="50"/>
          <w:spacing w:val="0"/>
          <w:color w:val="000000"/>
          <w:b w:val="off"/>
          <w:i w:val="off"/>
        </w:rPr>
        <w:t>在于揭示隐蔽的意义，这一观念也是某些牛津哲学家最近研究趋势的</w:t>
      </w:r>
      <w:r>
        <w:rPr>
          <w:rFonts w:ascii="宋体" w:hAnsi="宋体" w:cs="宋体" w:eastAsia="宋体"/>
          <w:sz w:val="50"/>
          <w:spacing w:val="0"/>
          <w:color w:val="000000"/>
          <w:b w:val="off"/>
          <w:i w:val="off"/>
        </w:rPr>
        <w:t>基础，他们把考察日常语言细微的不规则性当做自己的任务。许多作</w:t>
      </w:r>
      <w:r>
        <w:rPr>
          <w:rFonts w:ascii="宋体" w:hAnsi="宋体" w:cs="宋体" w:eastAsia="宋体"/>
          <w:sz w:val="50"/>
          <w:spacing w:val="0"/>
          <w:color w:val="000000"/>
          <w:b w:val="off"/>
          <w:i w:val="off"/>
        </w:rPr>
        <w:t>者已健忘到漠不关心的程度，这绝非误解。如果没人指责维纳的定义</w:t>
      </w:r>
      <w:r>
        <w:rPr>
          <w:rFonts w:ascii="宋体" w:hAnsi="宋体" w:cs="宋体" w:eastAsia="宋体"/>
          <w:sz w:val="50"/>
          <w:spacing w:val="0"/>
          <w:color w:val="000000"/>
          <w:b w:val="off"/>
          <w:i w:val="off"/>
        </w:rPr>
        <w:t>(例如，它使x和y作为〈x，y〉的分子的分子)歪曲了序偶的日常</w:t>
      </w:r>
      <w:r>
        <w:rPr>
          <w:rFonts w:ascii="宋体" w:hAnsi="宋体" w:cs="宋体" w:eastAsia="宋体"/>
          <w:sz w:val="50"/>
          <w:spacing w:val="0"/>
          <w:color w:val="000000"/>
          <w:b w:val="off"/>
          <w:i w:val="off"/>
        </w:rPr>
        <w:t>观念，那么这也许是由于有关的一些考虑在这里展示得如此清楚；或</w:t>
      </w:r>
      <w:r>
        <w:rPr>
          <w:rFonts w:ascii="宋体" w:hAnsi="宋体" w:cs="宋体" w:eastAsia="宋体"/>
          <w:sz w:val="50"/>
          <w:spacing w:val="0"/>
          <w:color w:val="000000"/>
          <w:b w:val="off"/>
          <w:i w:val="off"/>
        </w:rPr>
        <w:t>者也许只是由于“序偶”并不是日常语言。无论如何，对其他更古典</w:t>
      </w:r>
      <w:r>
        <w:rPr>
          <w:rFonts w:ascii="宋体" w:hAnsi="宋体" w:cs="宋体" w:eastAsia="宋体"/>
          <w:sz w:val="50"/>
          <w:spacing w:val="0"/>
          <w:color w:val="000000"/>
          <w:b w:val="off"/>
          <w:i w:val="off"/>
        </w:rPr>
        <w:t>的哲学分析的类似的反对意见并不少见。罗素的摹状词理论由于对真</w:t>
      </w:r>
      <w:r>
        <w:rPr>
          <w:rFonts w:ascii="宋体" w:hAnsi="宋体" w:cs="宋体" w:eastAsia="宋体"/>
          <w:sz w:val="50"/>
          <w:spacing w:val="0"/>
          <w:color w:val="000000"/>
          <w:b w:val="off"/>
          <w:i w:val="off"/>
        </w:rPr>
        <w:t>值空隙的处理已被认为是错误的。[20]弗雷格对数的定义也已被说成是</w:t>
      </w:r>
      <w:r>
        <w:rPr>
          <w:rFonts w:ascii="宋体" w:hAnsi="宋体" w:cs="宋体" w:eastAsia="宋体"/>
          <w:sz w:val="50"/>
          <w:spacing w:val="0"/>
          <w:color w:val="000000"/>
          <w:b w:val="off"/>
          <w:i w:val="off"/>
        </w:rPr>
        <w:t>不正确的，因为它说数以类为分子，以前从无这样的说法。但我要做</w:t>
      </w:r>
      <w:r>
        <w:rPr>
          <w:rFonts w:ascii="宋体" w:hAnsi="宋体" w:cs="宋体" w:eastAsia="宋体"/>
          <w:sz w:val="50"/>
          <w:spacing w:val="0"/>
          <w:color w:val="000000"/>
          <w:b w:val="off"/>
          <w:i w:val="off"/>
        </w:rPr>
        <w:t>一点儿先行的讨论。</w:t>
      </w:r>
      <w:bookmarkEnd w:id="4461"/>
    </w:p>
    <w:p>
      <w:pPr>
        <w:pageBreakBefore w:val="off"/>
        <w:tabs/>
        <w:wordWrap w:val="off"/>
        <w:spacing w:before="0" w:after="0" w:line="960" w:lineRule="atLeast"/>
        <w:ind w:left="40" w:right="0" w:firstLine="1040"/>
        <w:jc w:val="both"/>
        <w:textAlignment w:val="baseline"/>
        <w:rPr>
          <w:sz w:val="50"/>
        </w:rPr>
      </w:pPr>
      <w:bookmarkStart w:name="" w:id="4462"/>
      <w:r>
        <w:rPr>
          <w:rFonts w:ascii="宋体" w:hAnsi="宋体" w:cs="宋体" w:eastAsia="宋体"/>
          <w:sz w:val="50"/>
          <w:spacing w:val="0"/>
          <w:color w:val="000000"/>
          <w:b w:val="off"/>
          <w:i w:val="off"/>
        </w:rPr>
        <w:t>在我们转向数之前，有关序偶还有一点值得探讨之处：维纳关于</w:t>
      </w:r>
      <w:r>
        <w:rPr>
          <w:rFonts w:ascii="宋体" w:hAnsi="宋体" w:cs="宋体" w:eastAsia="宋体"/>
          <w:sz w:val="50"/>
          <w:spacing w:val="0"/>
          <w:color w:val="000000"/>
          <w:b w:val="off"/>
          <w:i w:val="off"/>
        </w:rPr>
        <w:t>序偶的说法只是许多可能的说法中的一种。后来更为人们熟知的一种</w:t>
      </w:r>
      <w:r>
        <w:rPr>
          <w:rFonts w:ascii="宋体" w:hAnsi="宋体" w:cs="宋体" w:eastAsia="宋体"/>
          <w:sz w:val="50"/>
          <w:spacing w:val="0"/>
          <w:color w:val="000000"/>
          <w:b w:val="off"/>
          <w:i w:val="off"/>
        </w:rPr>
        <w:t>说法是库拉托夫斯基(Kuratowski)提出的，他将〈x，y〉等同于</w:t>
      </w:r>
      <w:r>
        <w:rPr>
          <w:rFonts w:ascii="宋体" w:hAnsi="宋体" w:cs="宋体" w:eastAsia="宋体"/>
          <w:sz w:val="50"/>
          <w:spacing w:val="0"/>
          <w:color w:val="000000"/>
          <w:b w:val="off"/>
          <w:i w:val="off"/>
        </w:rPr>
        <w:t>{{x}，{x，y}}。如果人们碰巧从事纯数理论方面的研究，便很可</w:t>
      </w:r>
      <w:r>
        <w:rPr>
          <w:rFonts w:ascii="宋体" w:hAnsi="宋体" w:cs="宋体" w:eastAsia="宋体"/>
          <w:sz w:val="50"/>
          <w:spacing w:val="0"/>
          <w:color w:val="000000"/>
          <w:b w:val="off"/>
          <w:i w:val="off"/>
        </w:rPr>
        <w:t>能乐于以一种使我们不超出自然数领域的方式解释数的序偶；这又可</w:t>
      </w:r>
      <w:r>
        <w:rPr>
          <w:rFonts w:ascii="宋体" w:hAnsi="宋体" w:cs="宋体" w:eastAsia="宋体"/>
          <w:sz w:val="50"/>
          <w:spacing w:val="0"/>
          <w:color w:val="000000"/>
          <w:b w:val="off"/>
          <w:i w:val="off"/>
        </w:rPr>
        <w:t>以无限多样的方式来完成，例如通过以〈x，y〉为2x·3y，或3x·</w:t>
      </w:r>
      <w:r>
        <w:rPr>
          <w:rFonts w:ascii="宋体" w:hAnsi="宋体" w:cs="宋体" w:eastAsia="宋体"/>
          <w:sz w:val="50"/>
          <w:spacing w:val="0"/>
          <w:color w:val="000000"/>
          <w:b w:val="off"/>
          <w:i w:val="off"/>
        </w:rPr>
        <w:t>2y，或x+(x+y)²。有关序偶的这些说法每一个都与其他的说法</w:t>
      </w:r>
      <w:r>
        <w:rPr>
          <w:rFonts w:ascii="宋体" w:hAnsi="宋体" w:cs="宋体" w:eastAsia="宋体"/>
          <w:sz w:val="50"/>
          <w:spacing w:val="0"/>
          <w:color w:val="000000"/>
          <w:b w:val="off"/>
          <w:i w:val="off"/>
        </w:rPr>
        <w:t>冲突，但每一个都能满足公设(1)。</w:t>
      </w:r>
      <w:bookmarkEnd w:id="4462"/>
    </w:p>
    <w:p>
      <w:pPr>
        <w:pageBreakBefore w:val="off"/>
        <w:tabs/>
        <w:wordWrap w:val="off"/>
        <w:spacing w:before="0" w:after="0" w:line="960" w:lineRule="atLeast"/>
        <w:ind w:left="40" w:right="80" w:firstLine="1040"/>
        <w:jc w:val="both"/>
        <w:textAlignment w:val="baseline"/>
        <w:rPr>
          <w:sz w:val="50"/>
        </w:rPr>
      </w:pPr>
      <w:bookmarkStart w:name="" w:id="4463"/>
      <w:r>
        <w:rPr>
          <w:rFonts w:ascii="宋体" w:hAnsi="宋体" w:cs="宋体" w:eastAsia="宋体"/>
          <w:sz w:val="50"/>
          <w:spacing w:val="0"/>
          <w:color w:val="000000"/>
          <w:b w:val="off"/>
          <w:i w:val="off"/>
        </w:rPr>
        <w:t>上述说法中哪一个对？它们都对；因为它们都满足(1)，只是在</w:t>
      </w:r>
      <w:r>
        <w:rPr>
          <w:rFonts w:ascii="宋体" w:hAnsi="宋体" w:cs="宋体" w:eastAsia="宋体"/>
          <w:sz w:val="50"/>
          <w:spacing w:val="0"/>
          <w:color w:val="000000"/>
          <w:b w:val="off"/>
          <w:i w:val="off"/>
        </w:rPr>
        <w:t>涉及“无关态”(don't-cares)的情况下，才会彼此冲突。悖论的出</w:t>
      </w:r>
      <w:r>
        <w:rPr>
          <w:rFonts w:ascii="宋体" w:hAnsi="宋体" w:cs="宋体" w:eastAsia="宋体"/>
          <w:sz w:val="50"/>
          <w:spacing w:val="0"/>
          <w:color w:val="000000"/>
          <w:b w:val="off"/>
          <w:i w:val="off"/>
        </w:rPr>
        <w:t>现只是因为假定有一种惟一正确的分析————这是由将“序偶”一词用</w:t>
      </w:r>
      <w:r>
        <w:rPr>
          <w:rFonts w:ascii="宋体" w:hAnsi="宋体" w:cs="宋体" w:eastAsia="宋体"/>
          <w:sz w:val="50"/>
          <w:spacing w:val="0"/>
          <w:color w:val="000000"/>
          <w:b w:val="off"/>
          <w:i w:val="off"/>
        </w:rPr>
        <w:t>于每一这种说法所促成的一个错误，虽然这样做在其他情况下是方便</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-1663700</wp:posOffset>
                </wp:positionV>
                <wp:extent cx="876300" cy="609600"/>
                <wp:wrapNone/>
                <wp:docPr id="502" name="文本框 502"/>
                <a:graphic xmlns:a="http://schemas.openxmlformats.org/drawingml/2006/main">
                  <a:graphicData uri="http://schemas.microsoft.com/office/word/2010/wordprocessingShape">
                    <wps:wsp>
                      <wps:cNvSpPr txBox="true"/>
                      <wps:spPr>
                        <a:xfrm>
                          <a:off x="0" y="0"/>
                          <a:ext cx="8763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4464"/>
                            <w:r>
                              <w:rPr>
                                <w:rFonts w:ascii="楷体" w:hAnsi="楷体" w:cs="楷体" w:eastAsia="楷体"/>
                                <w:sz w:val="65"/>
                                <w:spacing w:val="0"/>
                                <w:color w:val="000000"/>
                                <w:b w:val="off"/>
                                <w:i w:val="off"/>
                              </w:rPr>
                              <w:t>260</w:t>
                            </w:r>
                            <w:bookmarkEnd w:id="4464"/>
                          </w:p>
                        </w:txbxContent>
                      </wps:txbx>
                      <wps:bodyPr wrap="square" lIns="0" rIns="0" tIns="0" bIns="0" vert="horz" anchor="t">
                        <a:noAutofit/>
                      </wps:bodyPr>
                    </wps:wsp>
                  </a:graphicData>
                </a:graphic>
              </wp:anchor>
            </w:drawing>
          </mc:Choice>
          <mc:Fallback>
            <w:pict>
              <v:shape type="#_x0000_t202" filled="f" stroked="f" style="margin-left:942pt;margin-top:-131pt;width:6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4465"/>
                      <w:r>
                        <w:rPr>
                          <w:rFonts w:ascii="楷体" w:hAnsi="楷体" w:cs="楷体" w:eastAsia="楷体"/>
                          <w:sz w:val="65"/>
                          <w:spacing w:val="0"/>
                          <w:color w:val="000000"/>
                          <w:b w:val="off"/>
                          <w:i w:val="off"/>
                        </w:rPr>
                        <w:t>260</w:t>
                      </w:r>
                      <w:bookmarkEnd w:id="4465"/>
                    </w:p>
                  </w:txbxContent>
                </v:textbox>
              </v:shape>
            </w:pict>
          </mc:Fallback>
        </mc:AlternateContent>
      </w:r>
      <w:bookmarkEnd w:id="4463"/>
    </w:p>
    <w:p>
      <w:pPr>
        <w:pageBreakBefore w:val="off"/>
        <w:tabs/>
        <w:wordWrap w:val="off"/>
        <w:spacing w:before="0" w:after="0" w:line="880" w:lineRule="atLeast"/>
        <w:ind w:left="0" w:right="120"/>
        <w:jc w:val="right"/>
        <w:textAlignment w:val="baseline"/>
        <w:rPr>
          <w:sz w:val="65"/>
        </w:rPr>
      </w:pPr>
      <w:bookmarkStart w:name="" w:id="4466"/>
      <w:r>
        <w:rPr>
          <w:rFonts w:ascii="楷体" w:hAnsi="楷体" w:cs="楷体" w:eastAsia="楷体"/>
          <w:sz w:val="65"/>
          <w:spacing w:val="0"/>
          <w:color w:val="000000"/>
          <w:b w:val="off"/>
          <w:i w:val="off"/>
        </w:rPr>
        <w:t>295</w:t>
      </w:r>
      <w:bookmarkEnd w:id="4466"/>
    </w:p>
    <w:p>
      <w:r>
        <w:t/>
      </w:r>
    </w:p>
    <w:p>
      <w:pPr>
        <w:sectPr>
          <w:footerReference r:id="rId821"/>
          <w:headerReference r:id="rId822" w:type="default"/>
          <w:type w:val="nextPage"/>
          <w:pgSz w:w="21240" w:h="31680"/>
          <w:pgMar w:left="2520" w:top="1900" w:right="2520" w:bottom="1900" w:header="1600" w:footer="1600"/>
          <w:cols w:num="1"/>
        </w:sectPr>
      </w:pPr>
    </w:p>
    <w:p>
      <w:pPr>
        <w:pageBreakBefore w:val="off"/>
        <w:tabs/>
        <w:wordWrap w:val="off"/>
        <w:spacing w:before="0" w:after="0" w:line="560" w:lineRule="atLeast"/>
        <w:ind w:left="2060" w:right="0"/>
        <w:jc w:val="both"/>
        <w:textAlignment w:val="baseline"/>
        <w:rPr>
          <w:sz w:val="41"/>
        </w:rPr>
      </w:pPr>
      <w:bookmarkStart w:name="" w:id="4467"/>
      <w:r>
        <w:rPr>
          <w:rFonts w:ascii="黑体" w:hAnsi="黑体" w:cs="黑体" w:eastAsia="黑体"/>
          <w:sz w:val="41"/>
          <w:spacing w:val="0"/>
          <w:color w:val="000000"/>
          <w:b w:val="on"/>
          <w:i w:val="off"/>
        </w:rPr>
        <w:t>语词和对象</w:t>
      </w:r>
      <w:bookmarkEnd w:id="4467"/>
    </w:p>
    <w:p>
      <w:pPr>
        <w:pageBreakBefore w:val="off"/>
        <w:tabs/>
        <w:wordWrap w:val="off"/>
        <w:spacing w:before="0" w:after="0" w:line="480" w:lineRule="exact"/>
        <w:ind w:left="0" w:right="0"/>
        <w:jc w:val="both"/>
        <w:textAlignment w:val="baseline"/>
        <w:rPr>
          <w:sz w:val="41"/>
        </w:rPr>
      </w:pPr>
      <w:bookmarkStart w:name="" w:id="4468"/>
      <w:r>
        <w:rPr>
          <w:rFonts w:ascii="宋体" w:hAnsi="宋体" w:cs="宋体" w:eastAsia="宋体"/>
          <w:sz w:val="41"/>
          <w:spacing w:val="0"/>
          <w:color w:val="000000"/>
          <w:b w:val="off"/>
          <w:i w:val="off"/>
        </w:rPr>
        <w:t/>
      </w:r>
      <w:bookmarkEnd w:id="4468"/>
    </w:p>
    <w:p>
      <w:pPr>
        <w:pageBreakBefore w:val="off"/>
        <w:tabs/>
        <w:wordWrap w:val="off"/>
        <w:spacing w:before="0" w:after="0" w:line="920" w:lineRule="atLeast"/>
        <w:ind w:left="1260" w:right="40"/>
        <w:jc w:val="both"/>
        <w:textAlignment w:val="baseline"/>
        <w:rPr>
          <w:sz w:val="53"/>
        </w:rPr>
      </w:pPr>
      <w:bookmarkStart w:name="" w:id="4469"/>
      <w:r>
        <w:rPr>
          <w:rFonts w:ascii="宋体" w:hAnsi="宋体" w:cs="宋体" w:eastAsia="宋体"/>
          <w:sz w:val="53"/>
          <w:spacing w:val="0"/>
          <w:color w:val="000000"/>
          <w:b w:val="off"/>
          <w:i w:val="off"/>
        </w:rPr>
        <w:t>可行的。就这一点和其他方面来说，序偶所例示的阐释的性质可通</w:t>
      </w:r>
      <w:r>
        <w:rPr>
          <w:rFonts w:ascii="宋体" w:hAnsi="宋体" w:cs="宋体" w:eastAsia="宋体"/>
          <w:sz w:val="53"/>
          <w:spacing w:val="0"/>
          <w:color w:val="000000"/>
          <w:b w:val="off"/>
          <w:i w:val="off"/>
        </w:rPr>
        <w:t>过以经过修改的术语对维纳、库拉托夫斯基和序偶的沿革加以复述</w:t>
      </w:r>
      <w:r>
        <w:rPr>
          <w:rFonts w:ascii="宋体" w:hAnsi="宋体" w:cs="宋体" w:eastAsia="宋体"/>
          <w:sz w:val="53"/>
          <w:spacing w:val="0"/>
          <w:color w:val="000000"/>
          <w:b w:val="off"/>
          <w:i w:val="off"/>
        </w:rPr>
        <w:t>而完全弄清楚。开始时有一个不完全的、混乱的然而可用的序偶概</w:t>
      </w:r>
      <w:r>
        <w:rPr>
          <w:rFonts w:ascii="宋体" w:hAnsi="宋体" w:cs="宋体" w:eastAsia="宋体"/>
          <w:sz w:val="53"/>
          <w:spacing w:val="0"/>
          <w:color w:val="000000"/>
          <w:b w:val="off"/>
          <w:i w:val="off"/>
        </w:rPr>
        <w:t>念。此后人们发现，通过谈论序偶〈x，y〉而达到的任何有益的东</w:t>
      </w:r>
      <w:r>
        <w:rPr>
          <w:rFonts w:ascii="宋体" w:hAnsi="宋体" w:cs="宋体" w:eastAsia="宋体"/>
          <w:sz w:val="53"/>
          <w:spacing w:val="0"/>
          <w:color w:val="000000"/>
          <w:b w:val="off"/>
          <w:i w:val="off"/>
        </w:rPr>
        <w:t>西，都可以转而通过谈论类{{x}，{y，A}}达到，因而也可通过</w:t>
      </w:r>
      <w:r>
        <w:rPr>
          <w:rFonts w:ascii="宋体" w:hAnsi="宋体" w:cs="宋体" w:eastAsia="宋体"/>
          <w:sz w:val="53"/>
          <w:spacing w:val="0"/>
          <w:color w:val="000000"/>
          <w:b w:val="off"/>
          <w:i w:val="off"/>
        </w:rPr>
        <w:t>谈论{{x}，{x，y}}达到。</w:t>
      </w:r>
      <w:bookmarkEnd w:id="4469"/>
    </w:p>
    <w:p>
      <w:pPr>
        <w:pageBreakBefore w:val="off"/>
        <w:tabs/>
        <w:wordWrap w:val="off"/>
        <w:spacing w:before="0" w:after="0" w:line="920" w:lineRule="atLeast"/>
        <w:ind w:left="1260" w:right="20" w:firstLine="1040"/>
        <w:jc w:val="both"/>
        <w:textAlignment w:val="baseline"/>
        <w:rPr>
          <w:sz w:val="53"/>
        </w:rPr>
      </w:pPr>
      <w:bookmarkStart w:name="" w:id="4470"/>
      <w:r>
        <w:rPr>
          <w:rFonts w:ascii="宋体" w:hAnsi="宋体" w:cs="宋体" w:eastAsia="宋体"/>
          <w:sz w:val="53"/>
          <w:spacing w:val="0"/>
          <w:color w:val="000000"/>
          <w:b w:val="off"/>
          <w:i w:val="off"/>
        </w:rPr>
        <w:t>对于阐释的每一事例，都可以采取相似的看法：阐释就是消除。</w:t>
      </w:r>
      <w:r>
        <w:rPr>
          <w:rFonts w:ascii="宋体" w:hAnsi="宋体" w:cs="宋体" w:eastAsia="宋体"/>
          <w:sz w:val="53"/>
          <w:spacing w:val="0"/>
          <w:color w:val="000000"/>
          <w:b w:val="off"/>
          <w:i w:val="off"/>
        </w:rPr>
        <w:t>首先，我们有一个有点麻烦的表达式或表达形式。它部分地像一个词</w:t>
      </w:r>
      <w:r>
        <w:rPr>
          <w:rFonts w:ascii="宋体" w:hAnsi="宋体" w:cs="宋体" w:eastAsia="宋体"/>
          <w:sz w:val="53"/>
          <w:spacing w:val="0"/>
          <w:color w:val="000000"/>
          <w:b w:val="off"/>
          <w:i w:val="off"/>
        </w:rPr>
        <w:t>项那样起作用，但又不完全如此，或者说它在打扰我们的方式上是模</w:t>
      </w:r>
      <w:r>
        <w:rPr>
          <w:rFonts w:ascii="宋体" w:hAnsi="宋体" w:cs="宋体" w:eastAsia="宋体"/>
          <w:sz w:val="53"/>
          <w:spacing w:val="0"/>
          <w:color w:val="000000"/>
          <w:b w:val="off"/>
          <w:i w:val="off"/>
        </w:rPr>
        <w:t>糊的，或者说它给一个理论带来缺陷或引起这样那样的混淆。虽然它</w:t>
      </w:r>
      <w:r>
        <w:rPr>
          <w:rFonts w:ascii="宋体" w:hAnsi="宋体" w:cs="宋体" w:eastAsia="宋体"/>
          <w:sz w:val="53"/>
          <w:spacing w:val="0"/>
          <w:color w:val="000000"/>
          <w:b w:val="off"/>
          <w:i w:val="off"/>
        </w:rPr>
        <w:t>对我们不会放弃的某些目的来说还是有用的。于是我们找到一种通过</w:t>
      </w:r>
      <w:r>
        <w:rPr>
          <w:rFonts w:ascii="宋体" w:hAnsi="宋体" w:cs="宋体" w:eastAsia="宋体"/>
          <w:sz w:val="53"/>
          <w:spacing w:val="0"/>
          <w:color w:val="000000"/>
          <w:b w:val="off"/>
          <w:i w:val="off"/>
        </w:rPr>
        <w:t>其他渠道达到这同一目的的方法，即使用其他较少麻烦的表达形式。</w:t>
      </w:r>
      <w:r>
        <w:rPr>
          <w:rFonts w:ascii="宋体" w:hAnsi="宋体" w:cs="宋体" w:eastAsia="宋体"/>
          <w:sz w:val="53"/>
          <w:spacing w:val="0"/>
          <w:color w:val="000000"/>
          <w:b w:val="off"/>
          <w:i w:val="off"/>
        </w:rPr>
        <w:t>原来的困惑就消解了。</w:t>
      </w:r>
      <w:bookmarkEnd w:id="4470"/>
    </w:p>
    <w:p>
      <w:pPr>
        <w:pageBreakBefore w:val="off"/>
        <w:tabs/>
        <w:wordWrap w:val="off"/>
        <w:spacing w:before="0" w:after="0" w:line="920" w:lineRule="atLeast"/>
        <w:ind w:left="1260" w:right="20" w:firstLine="1040"/>
        <w:jc w:val="both"/>
        <w:textAlignment w:val="baseline"/>
        <w:rPr>
          <w:sz w:val="53"/>
        </w:rPr>
      </w:pPr>
      <w:bookmarkStart w:name="" w:id="4471"/>
      <w:r>
        <w:rPr>
          <w:rFonts w:ascii="宋体" w:hAnsi="宋体" w:cs="宋体" w:eastAsia="宋体"/>
          <w:sz w:val="53"/>
          <w:spacing w:val="0"/>
          <w:color w:val="000000"/>
          <w:b w:val="off"/>
          <w:i w:val="off"/>
        </w:rPr>
        <w:t>按照维特根斯坦的一个有影响的学说，哲学的任务不是解决问</w:t>
      </w:r>
      <w:r>
        <w:rPr>
          <w:rFonts w:ascii="宋体" w:hAnsi="宋体" w:cs="宋体" w:eastAsia="宋体"/>
          <w:sz w:val="53"/>
          <w:spacing w:val="0"/>
          <w:color w:val="000000"/>
          <w:b w:val="off"/>
          <w:i w:val="off"/>
        </w:rPr>
        <w:t>题，而是通过指明那儿其实并无问题存在而将问题消解。这一学说</w:t>
      </w:r>
      <w:r>
        <w:rPr>
          <w:rFonts w:ascii="宋体" w:hAnsi="宋体" w:cs="宋体" w:eastAsia="宋体"/>
          <w:sz w:val="53"/>
          <w:spacing w:val="0"/>
          <w:color w:val="000000"/>
          <w:b w:val="off"/>
          <w:i w:val="off"/>
        </w:rPr>
        <w:t>有其局限性，但它很适合阐释活动。因为当阐释消除一个问题时，</w:t>
      </w:r>
      <w:r>
        <w:rPr>
          <w:rFonts w:ascii="宋体" w:hAnsi="宋体" w:cs="宋体" w:eastAsia="宋体"/>
          <w:sz w:val="53"/>
          <w:spacing w:val="0"/>
          <w:color w:val="000000"/>
          <w:b w:val="off"/>
          <w:i w:val="off"/>
        </w:rPr>
        <w:t>它是通过指出这个问题在一个重要意义上是非实在的来消除它的；</w:t>
      </w:r>
      <w:r>
        <w:rPr>
          <w:rFonts w:ascii="宋体" w:hAnsi="宋体" w:cs="宋体" w:eastAsia="宋体"/>
          <w:sz w:val="53"/>
          <w:spacing w:val="0"/>
          <w:color w:val="000000"/>
          <w:b w:val="off"/>
          <w:i w:val="off"/>
        </w:rPr>
        <w:t>就是说，是就其不过来自不必要的语言用法这一意义上来消除</w:t>
      </w:r>
      <w:r>
        <w:rPr>
          <w:rFonts w:ascii="宋体" w:hAnsi="宋体" w:cs="宋体" w:eastAsia="宋体"/>
          <w:sz w:val="53"/>
          <w:spacing w:val="0"/>
          <w:color w:val="000000"/>
          <w:b w:val="off"/>
          <w:i w:val="off"/>
        </w:rPr>
        <w:t>它的。[21]</w:t>
      </w:r>
      <w:bookmarkEnd w:id="4471"/>
    </w:p>
    <w:p>
      <w:pPr>
        <w:pageBreakBefore w:val="off"/>
        <w:tabs/>
        <w:wordWrap w:val="off"/>
        <w:spacing w:before="0" w:after="0" w:line="920" w:lineRule="atLeast"/>
        <w:ind w:left="0" w:right="0" w:firstLine="2360"/>
        <w:jc w:val="both"/>
        <w:textAlignment w:val="baseline"/>
        <w:rPr>
          <w:sz w:val="53"/>
        </w:rPr>
      </w:pPr>
      <w:bookmarkStart w:name="" w:id="4472"/>
      <w:r>
        <w:rPr>
          <w:rFonts w:ascii="宋体" w:hAnsi="宋体" w:cs="宋体" w:eastAsia="宋体"/>
          <w:sz w:val="53"/>
          <w:spacing w:val="0"/>
          <w:color w:val="000000"/>
          <w:b w:val="off"/>
          <w:i w:val="off"/>
        </w:rPr>
        <w:t>由于公设(1)的要求是如此明确，也由于阐释的多样性和明显</w:t>
      </w:r>
      <w:r>
        <w:rPr>
          <w:rFonts w:ascii="宋体" w:hAnsi="宋体" w:cs="宋体" w:eastAsia="宋体"/>
          <w:sz w:val="53"/>
          <w:spacing w:val="0"/>
          <w:color w:val="000000"/>
          <w:b w:val="off"/>
          <w:i w:val="off"/>
        </w:rPr>
        <w:t>人工造作的性质，序偶一直具有例示的价值。但是它对阐释的性质所</w:t>
      </w:r>
      <w:r>
        <w:rPr>
          <w:rFonts w:ascii="宋体" w:hAnsi="宋体" w:cs="宋体" w:eastAsia="宋体"/>
          <w:sz w:val="53"/>
          <w:spacing w:val="0"/>
          <w:color w:val="000000"/>
          <w:b w:val="off"/>
          <w:i w:val="off"/>
        </w:rPr>
        <w:t>例示的东西可广泛地应用。在序偶情况下，被概括为“什么是序偶”。</w:t>
      </w:r>
      <w:r>
        <w:rPr>
          <w:rFonts w:ascii="宋体" w:hAnsi="宋体" w:cs="宋体" w:eastAsia="宋体"/>
          <w:sz w:val="53"/>
          <w:spacing w:val="0"/>
          <w:color w:val="000000"/>
          <w:b w:val="off"/>
          <w:i w:val="off"/>
        </w:rPr>
        <w:t>问题的这个原初的哲学问题，通过指出我们如何能消除任何意义可疑</w:t>
      </w:r>
      <w:r>
        <w:rPr>
          <w:rFonts w:ascii="宋体" w:hAnsi="宋体" w:cs="宋体" w:eastAsia="宋体"/>
          <w:sz w:val="53"/>
          <w:spacing w:val="0"/>
          <w:color w:val="000000"/>
          <w:b w:val="off"/>
          <w:i w:val="off"/>
        </w:rPr>
        <w:t>261的序偶以获得某些更清楚的概念，就被消解了。在单称摹状词情况</w:t>
      </w:r>
      <w:r>
        <w:rPr>
          <w:rFonts w:ascii="宋体" w:hAnsi="宋体" w:cs="宋体" w:eastAsia="宋体"/>
          <w:sz w:val="53"/>
          <w:spacing w:val="0"/>
          <w:color w:val="000000"/>
          <w:b w:val="off"/>
          <w:i w:val="off"/>
        </w:rPr>
        <w:t>下，原初的问题是真值空隙的麻烦和谈论非存在物的悖论；罗素消解</w:t>
      </w:r>
      <w:r>
        <w:rPr>
          <w:rFonts w:ascii="宋体" w:hAnsi="宋体" w:cs="宋体" w:eastAsia="宋体"/>
          <w:sz w:val="53"/>
          <w:spacing w:val="0"/>
          <w:color w:val="000000"/>
          <w:b w:val="off"/>
          <w:i w:val="off"/>
        </w:rPr>
        <w:t>这些问题的办法是指出我们如何能消除任何意义可疑的单称摹状词以</w:t>
      </w:r>
      <w:r>
        <w:rPr>
          <w:rFonts w:ascii="宋体" w:hAnsi="宋体" w:cs="宋体" w:eastAsia="宋体"/>
          <w:sz w:val="53"/>
          <w:spacing w:val="0"/>
          <w:color w:val="000000"/>
          <w:b w:val="off"/>
          <w:i w:val="off"/>
        </w:rPr>
        <w:t>便于对等词和量词的某些使用。在直陈条件式的情况下，初始的问题</w:t>
      </w:r>
      <w:r>
        <w:rPr>
          <w:rFonts w:ascii="宋体" w:hAnsi="宋体" w:cs="宋体" w:eastAsia="宋体"/>
          <w:sz w:val="53"/>
          <w:spacing w:val="0"/>
          <w:color w:val="000000"/>
          <w:b w:val="off"/>
          <w:i w:val="off"/>
        </w:rPr>
        <w:t>是真值空隙的麻烦和真值条件的暗昧不明；它们之被消解是通过搞清</w:t>
      </w:r>
      <w:r>
        <w:rPr>
          <w:rFonts w:ascii="黑体" w:hAnsi="黑体" w:cs="黑体" w:eastAsia="黑体"/>
          <w:sz w:val="53"/>
          <w:spacing w:val="0"/>
          <w:color w:val="000000"/>
          <w:b w:val="on"/>
          <w:i w:val="off"/>
        </w:rPr>
        <w:t>296</w:t>
      </w:r>
      <w:bookmarkEnd w:id="4472"/>
    </w:p>
    <w:p>
      <w:r>
        <w:t/>
      </w:r>
    </w:p>
    <w:p>
      <w:pPr>
        <w:sectPr>
          <w:footerReference r:id="rId823"/>
          <w:headerReference r:id="rId824" w:type="default"/>
          <w:type w:val="nextPage"/>
          <w:pgSz w:w="21240" w:h="31680"/>
          <w:pgMar w:left="2020" w:top="2160" w:right="2020" w:bottom="2160" w:header="1860" w:footer="1860"/>
          <w:cols w:num="1"/>
        </w:sectPr>
      </w:pPr>
    </w:p>
    <w:p>
      <w:pPr>
        <w:pageBreakBefore w:val="off"/>
        <w:tabs/>
        <w:wordWrap w:val="off"/>
        <w:spacing w:before="0" w:after="0" w:line="1040" w:lineRule="atLeast"/>
        <w:ind w:left="0" w:right="100"/>
        <w:jc w:val="right"/>
        <w:textAlignment w:val="baseline"/>
        <w:rPr>
          <w:sz w:val="49"/>
        </w:rPr>
      </w:pPr>
      <w:bookmarkStart w:name="" w:id="4473"/>
      <w:r>
        <w:rPr>
          <w:rFonts w:ascii="黑体" w:hAnsi="黑体" w:cs="黑体" w:eastAsia="黑体"/>
          <w:sz w:val="49"/>
          <w:spacing w:val="0"/>
          <w:color w:val="000000"/>
          <w:b w:val="on"/>
          <w:i w:val="off"/>
        </w:rPr>
        <w:t>第七章本体论的判定</w:t>
      </w:r>
      <w:r>
        <w:rPr>
          <w:rFonts w:ascii="TimesNewRoman" w:hAnsi="TimesNewRoman" w:cs="TimesNewRoman" w:eastAsia="TimesNewRoman"/>
          <w:sz w:val="49"/>
          <w:spacing w:val="0"/>
          <w:color w:val="000000"/>
          <w:b w:val="on"/>
          <w:i w:val="off"/>
        </w:rPr>
        <w:t>V</w:t>
      </w:r>
      <w:bookmarkEnd w:id="4473"/>
    </w:p>
    <w:p>
      <w:pPr>
        <w:pageBreakBefore w:val="off"/>
        <w:tabs/>
        <w:wordWrap w:val="off"/>
        <w:spacing w:before="440" w:after="0" w:line="920" w:lineRule="atLeast"/>
        <w:ind w:left="0" w:right="20"/>
        <w:jc w:val="both"/>
        <w:textAlignment w:val="baseline"/>
        <w:rPr>
          <w:sz w:val="52"/>
        </w:rPr>
      </w:pPr>
      <w:bookmarkStart w:name="" w:id="4474"/>
      <w:r>
        <w:rPr>
          <w:rFonts w:ascii="宋体" w:hAnsi="宋体" w:cs="宋体" w:eastAsia="宋体"/>
          <w:sz w:val="52"/>
          <w:spacing w:val="0"/>
          <w:color w:val="000000"/>
          <w:b w:val="off"/>
          <w:i w:val="off"/>
        </w:rPr>
        <w:t>楚我们一般可以消除任何意义可疑的直陈条件式以得到一个真值函</w:t>
      </w:r>
      <w:r>
        <w:rPr>
          <w:rFonts w:ascii="宋体" w:hAnsi="宋体" w:cs="宋体" w:eastAsia="宋体"/>
          <w:sz w:val="52"/>
          <w:spacing w:val="0"/>
          <w:color w:val="000000"/>
          <w:b w:val="off"/>
          <w:i w:val="off"/>
        </w:rPr>
        <w:t>项。在“无一物” (nothing)、“每一物” (everything) 和“某物”</w:t>
      </w:r>
      <w:r>
        <w:rPr>
          <w:rFonts w:ascii="宋体" w:hAnsi="宋体" w:cs="宋体" w:eastAsia="宋体"/>
          <w:sz w:val="52"/>
          <w:spacing w:val="0"/>
          <w:color w:val="000000"/>
          <w:b w:val="off"/>
          <w:i w:val="off"/>
        </w:rPr>
        <w:t>(something)情况下，初始的问题 (夸大地说)是由于把这些语词几</w:t>
      </w:r>
      <w:r>
        <w:rPr>
          <w:rFonts w:ascii="宋体" w:hAnsi="宋体" w:cs="宋体" w:eastAsia="宋体"/>
          <w:sz w:val="52"/>
          <w:spacing w:val="0"/>
          <w:color w:val="000000"/>
          <w:b w:val="off"/>
          <w:i w:val="off"/>
        </w:rPr>
        <w:t>乎像专名那样处理而产生的问题；它们之被消解是通过消除这些惹麻</w:t>
      </w:r>
      <w:r>
        <w:rPr>
          <w:rFonts w:ascii="宋体" w:hAnsi="宋体" w:cs="宋体" w:eastAsia="宋体"/>
          <w:sz w:val="52"/>
          <w:spacing w:val="0"/>
          <w:color w:val="000000"/>
          <w:b w:val="off"/>
          <w:i w:val="off"/>
        </w:rPr>
        <w:t>烦的语词以便于量化。在所有这些情况下，问题已在被表明为纯粹语</w:t>
      </w:r>
      <w:r>
        <w:rPr>
          <w:rFonts w:ascii="宋体" w:hAnsi="宋体" w:cs="宋体" w:eastAsia="宋体"/>
          <w:sz w:val="52"/>
          <w:spacing w:val="0"/>
          <w:color w:val="000000"/>
          <w:b w:val="off"/>
          <w:i w:val="off"/>
        </w:rPr>
        <w:t>词性的这个重要意义上被消解了，之所以为纯粹语词性的，是就其产</w:t>
      </w:r>
      <w:r>
        <w:rPr>
          <w:rFonts w:ascii="宋体" w:hAnsi="宋体" w:cs="宋体" w:eastAsia="宋体"/>
          <w:sz w:val="52"/>
          <w:spacing w:val="0"/>
          <w:color w:val="000000"/>
          <w:b w:val="off"/>
          <w:i w:val="off"/>
        </w:rPr>
        <w:t>生于语言的用法这一重要的意义而言的，这些用法可以避免不用，而</w:t>
      </w:r>
      <w:r>
        <w:rPr>
          <w:rFonts w:ascii="宋体" w:hAnsi="宋体" w:cs="宋体" w:eastAsia="宋体"/>
          <w:sz w:val="52"/>
          <w:spacing w:val="0"/>
          <w:color w:val="000000"/>
          <w:b w:val="off"/>
          <w:i w:val="off"/>
        </w:rPr>
        <w:t>代之以不产生这类问题的用法。</w:t>
      </w:r>
      <w:bookmarkEnd w:id="4474"/>
    </w:p>
    <w:p>
      <w:pPr>
        <w:pageBreakBefore w:val="off"/>
        <w:tabs/>
        <w:wordWrap w:val="off"/>
        <w:spacing w:before="0" w:after="0" w:line="920" w:lineRule="atLeast"/>
        <w:ind w:left="0" w:right="60" w:firstLine="1040"/>
        <w:jc w:val="both"/>
        <w:textAlignment w:val="baseline"/>
        <w:rPr>
          <w:sz w:val="52"/>
        </w:rPr>
      </w:pPr>
      <w:bookmarkStart w:name="" w:id="4475"/>
      <w:r>
        <w:rPr>
          <w:rFonts w:ascii="宋体" w:hAnsi="宋体" w:cs="宋体" w:eastAsia="宋体"/>
          <w:sz w:val="52"/>
          <w:spacing w:val="0"/>
          <w:color w:val="000000"/>
          <w:b w:val="off"/>
          <w:i w:val="off"/>
        </w:rPr>
        <w:t>具有讽刺性的是，那些最受维特根斯坦影响的哲学家大都是对</w:t>
      </w:r>
      <w:r>
        <w:rPr>
          <w:rFonts w:ascii="宋体" w:hAnsi="宋体" w:cs="宋体" w:eastAsia="宋体"/>
          <w:sz w:val="52"/>
          <w:spacing w:val="0"/>
          <w:color w:val="000000"/>
          <w:b w:val="off"/>
          <w:i w:val="off"/>
        </w:rPr>
        <w:t>刚才列举的阐释最强烈地表示反对的哲学家。作为坚定的通俗派，</w:t>
      </w:r>
      <w:r>
        <w:rPr>
          <w:rFonts w:ascii="宋体" w:hAnsi="宋体" w:cs="宋体" w:eastAsia="宋体"/>
          <w:sz w:val="52"/>
          <w:spacing w:val="0"/>
          <w:color w:val="000000"/>
          <w:b w:val="off"/>
          <w:i w:val="off"/>
        </w:rPr>
        <w:t>他们痛惜这些阐释背离了日常用法，却不了解正是由于指出了如何</w:t>
      </w:r>
      <w:r>
        <w:rPr>
          <w:rFonts w:ascii="宋体" w:hAnsi="宋体" w:cs="宋体" w:eastAsia="宋体"/>
          <w:sz w:val="52"/>
          <w:spacing w:val="0"/>
          <w:color w:val="000000"/>
          <w:b w:val="off"/>
          <w:i w:val="off"/>
        </w:rPr>
        <w:t>避免日常用法中那些成问题的部分，我们才指出这些问题为纯粹语</w:t>
      </w:r>
      <w:r>
        <w:rPr>
          <w:rFonts w:ascii="宋体" w:hAnsi="宋体" w:cs="宋体" w:eastAsia="宋体"/>
          <w:sz w:val="52"/>
          <w:spacing w:val="0"/>
          <w:color w:val="000000"/>
          <w:b w:val="off"/>
          <w:i w:val="off"/>
        </w:rPr>
        <w:t>词性的。</w:t>
      </w:r>
      <w:bookmarkEnd w:id="4475"/>
    </w:p>
    <w:p>
      <w:pPr>
        <w:pageBreakBefore w:val="off"/>
        <w:tabs/>
        <w:wordWrap w:val="off"/>
        <w:spacing w:before="0" w:after="0" w:line="920" w:lineRule="atLeast"/>
        <w:ind w:left="0" w:right="20" w:firstLine="1040"/>
        <w:jc w:val="both"/>
        <w:textAlignment w:val="baseline"/>
        <w:rPr>
          <w:sz w:val="52"/>
        </w:rPr>
      </w:pPr>
      <w:bookmarkStart w:name="" w:id="4476"/>
      <w:r>
        <w:rPr>
          <w:rFonts w:ascii="宋体" w:hAnsi="宋体" w:cs="宋体" w:eastAsia="宋体"/>
          <w:sz w:val="52"/>
          <w:spacing w:val="0"/>
          <w:color w:val="000000"/>
          <w:b w:val="off"/>
          <w:i w:val="off"/>
        </w:rPr>
        <w:t>阐释就是消除，但不是所有消除都是阐释。指出某一令人困惑的</w:t>
      </w:r>
      <w:r>
        <w:rPr>
          <w:rFonts w:ascii="宋体" w:hAnsi="宋体" w:cs="宋体" w:eastAsia="宋体"/>
          <w:sz w:val="52"/>
          <w:spacing w:val="0"/>
          <w:color w:val="000000"/>
          <w:b w:val="off"/>
          <w:i w:val="off"/>
        </w:rPr>
        <w:t>表达式的有益的目的如何可以通过新的渠道达到，这似乎只有在下面</w:t>
      </w:r>
      <w:r>
        <w:rPr>
          <w:rFonts w:ascii="宋体" w:hAnsi="宋体" w:cs="宋体" w:eastAsia="宋体"/>
          <w:sz w:val="52"/>
          <w:spacing w:val="0"/>
          <w:color w:val="000000"/>
          <w:b w:val="off"/>
          <w:i w:val="off"/>
        </w:rPr>
        <w:t>的情况下才可以算做阐释，即新的渠道与旧的渠道十分相似，因为在</w:t>
      </w:r>
      <w:r>
        <w:rPr>
          <w:rFonts w:ascii="宋体" w:hAnsi="宋体" w:cs="宋体" w:eastAsia="宋体"/>
          <w:sz w:val="52"/>
          <w:spacing w:val="0"/>
          <w:color w:val="000000"/>
          <w:b w:val="off"/>
          <w:i w:val="off"/>
        </w:rPr>
        <w:t>旧的烦扰我们的表达形式与新方法范围内的表达形式之间会有一种引</w:t>
      </w:r>
      <w:r>
        <w:rPr>
          <w:rFonts w:ascii="宋体" w:hAnsi="宋体" w:cs="宋体" w:eastAsia="宋体"/>
          <w:sz w:val="52"/>
          <w:spacing w:val="0"/>
          <w:color w:val="000000"/>
          <w:b w:val="off"/>
          <w:i w:val="off"/>
        </w:rPr>
        <w:t>人注目的即使是部分的功能平行关系。在这种情况下，我们可能将后</w:t>
      </w:r>
      <w:r>
        <w:rPr>
          <w:rFonts w:ascii="宋体" w:hAnsi="宋体" w:cs="宋体" w:eastAsia="宋体"/>
          <w:sz w:val="52"/>
          <w:spacing w:val="0"/>
          <w:color w:val="000000"/>
          <w:b w:val="off"/>
          <w:i w:val="off"/>
        </w:rPr>
        <w:t>一种表达形式看做对旧的表达形式的阐释者，而且如果它较长的话，</w:t>
      </w:r>
      <w:r>
        <w:rPr>
          <w:rFonts w:ascii="宋体" w:hAnsi="宋体" w:cs="宋体" w:eastAsia="宋体"/>
          <w:sz w:val="52"/>
          <w:spacing w:val="0"/>
          <w:color w:val="000000"/>
          <w:b w:val="off"/>
          <w:i w:val="off"/>
        </w:rPr>
        <w:t>甚至会用旧词简缩它。如果一些对象先前是可疑而成问题的，而且存</w:t>
      </w:r>
      <w:r>
        <w:rPr>
          <w:rFonts w:ascii="宋体" w:hAnsi="宋体" w:cs="宋体" w:eastAsia="宋体"/>
          <w:sz w:val="52"/>
          <w:spacing w:val="0"/>
          <w:color w:val="000000"/>
          <w:b w:val="off"/>
          <w:i w:val="off"/>
        </w:rPr>
        <w:t>在着我们正在描述的这种部分平行关系，那么新框架中的相应对象通</w:t>
      </w:r>
      <w:r>
        <w:rPr>
          <w:rFonts w:ascii="宋体" w:hAnsi="宋体" w:cs="宋体" w:eastAsia="宋体"/>
          <w:sz w:val="52"/>
          <w:spacing w:val="0"/>
          <w:color w:val="000000"/>
          <w:b w:val="off"/>
          <w:i w:val="off"/>
        </w:rPr>
        <w:t>常会被看做是失掉了其神秘性的旧的神秘对象。显然，这只是一种表</w:t>
      </w:r>
      <w:r>
        <w:rPr>
          <w:rFonts w:ascii="宋体" w:hAnsi="宋体" w:cs="宋体" w:eastAsia="宋体"/>
          <w:sz w:val="52"/>
          <w:spacing w:val="0"/>
          <w:color w:val="000000"/>
          <w:b w:val="off"/>
          <w:i w:val="off"/>
        </w:rPr>
        <w:t>述事实的方式，仅当它威胁到“无关态”的免疫力，并提出两个被阐</w:t>
      </w:r>
      <w:r>
        <w:rPr>
          <w:rFonts w:ascii="宋体" w:hAnsi="宋体" w:cs="宋体" w:eastAsia="宋体"/>
          <w:sz w:val="52"/>
          <w:spacing w:val="0"/>
          <w:color w:val="000000"/>
          <w:b w:val="off"/>
          <w:i w:val="off"/>
        </w:rPr>
        <w:t>释者之一必然为错时才是错的。</w:t>
      </w:r>
      <w:bookmarkEnd w:id="4476"/>
    </w:p>
    <w:p>
      <w:pPr>
        <w:pageBreakBefore w:val="off"/>
        <w:tabs/>
        <w:wordWrap w:val="off"/>
        <w:spacing w:before="0" w:after="0" w:line="920" w:lineRule="atLeast"/>
        <w:ind w:left="0" w:right="0" w:firstLine="1040"/>
        <w:jc w:val="both"/>
        <w:textAlignment w:val="baseline"/>
        <w:rPr>
          <w:sz w:val="52"/>
        </w:rPr>
      </w:pPr>
      <w:bookmarkStart w:name="" w:id="4477"/>
      <w:r>
        <w:rPr>
          <w:rFonts w:ascii="宋体" w:hAnsi="宋体" w:cs="宋体" w:eastAsia="宋体"/>
          <w:sz w:val="52"/>
          <w:spacing w:val="0"/>
          <w:color w:val="000000"/>
          <w:b w:val="off"/>
          <w:i w:val="off"/>
        </w:rPr>
        <w:t>本节开头在其对象为我们所消除的那种不完全名词与我们尽力弥</w:t>
      </w:r>
      <w:r>
        <w:rPr>
          <w:rFonts w:ascii="宋体" w:hAnsi="宋体" w:cs="宋体" w:eastAsia="宋体"/>
          <w:sz w:val="52"/>
          <w:spacing w:val="0"/>
          <w:color w:val="000000"/>
          <w:b w:val="off"/>
          <w:i w:val="off"/>
        </w:rPr>
        <w:t>补其缺陷以便保留其对象的不完全名词之间所做的对比，可以更简单</w:t>
      </w:r>
      <w:r>
        <w:rPr>
          <w:rFonts w:ascii="宋体" w:hAnsi="宋体" w:cs="宋体" w:eastAsia="宋体"/>
          <w:sz w:val="52"/>
          <w:spacing w:val="0"/>
          <w:color w:val="000000"/>
          <w:b w:val="off"/>
          <w:i w:val="off"/>
        </w:rPr>
        <w:t>地表述为：这只是不完全名词的假托的对象是否起了某类对象仍然要</w:t>
      </w:r>
      <w:r>
        <w:rPr>
          <w:rFonts w:ascii="宋体" w:hAnsi="宋体" w:cs="宋体" w:eastAsia="宋体"/>
          <w:sz w:val="52"/>
          <w:spacing w:val="0"/>
          <w:color w:val="000000"/>
          <w:b w:val="off"/>
          <w:i w:val="off"/>
        </w:rPr>
        <w:t>起的作用的问题。</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25400</wp:posOffset>
                </wp:positionV>
                <wp:extent cx="1041400" cy="584200"/>
                <wp:wrapNone/>
                <wp:docPr id="503" name="文本框 503"/>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4478"/>
                            <w:r>
                              <w:rPr>
                                <w:rFonts w:ascii="宋体" w:hAnsi="宋体" w:cs="宋体" w:eastAsia="宋体"/>
                                <w:sz w:val="63"/>
                                <w:spacing w:val="0"/>
                                <w:color w:val="000000"/>
                                <w:b w:val="off"/>
                                <w:i w:val="off"/>
                              </w:rPr>
                              <w:t xml:space="preserve"> 262</w:t>
                            </w:r>
                            <w:bookmarkEnd w:id="4478"/>
                          </w:p>
                        </w:txbxContent>
                      </wps:txbx>
                      <wps:bodyPr wrap="square" lIns="0" rIns="0" tIns="0" bIns="0" vert="horz" anchor="t">
                        <a:noAutofit/>
                      </wps:bodyPr>
                    </wps:wsp>
                  </a:graphicData>
                </a:graphic>
              </wp:anchor>
            </w:drawing>
          </mc:Choice>
          <mc:Fallback>
            <w:pict>
              <v:shape type="#_x0000_t202" filled="f" stroked="f" style="margin-left:930pt;margin-top:2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4479"/>
                      <w:r>
                        <w:rPr>
                          <w:rFonts w:ascii="宋体" w:hAnsi="宋体" w:cs="宋体" w:eastAsia="宋体"/>
                          <w:sz w:val="63"/>
                          <w:spacing w:val="0"/>
                          <w:color w:val="000000"/>
                          <w:b w:val="off"/>
                          <w:i w:val="off"/>
                        </w:rPr>
                        <w:t xml:space="preserve"> 262</w:t>
                      </w:r>
                      <w:bookmarkEnd w:id="4479"/>
                    </w:p>
                  </w:txbxContent>
                </v:textbox>
              </v:shape>
            </w:pict>
          </mc:Fallback>
        </mc:AlternateContent>
      </w:r>
      <w:bookmarkEnd w:id="4477"/>
    </w:p>
    <w:p>
      <w:pPr>
        <w:pageBreakBefore w:val="off"/>
        <w:tabs/>
        <w:wordWrap w:val="off"/>
        <w:spacing w:before="0" w:after="0" w:line="840" w:lineRule="atLeast"/>
        <w:ind w:left="0" w:right="0"/>
        <w:jc w:val="right"/>
        <w:textAlignment w:val="baseline"/>
        <w:rPr>
          <w:sz w:val="63"/>
        </w:rPr>
      </w:pPr>
      <w:bookmarkStart w:name="" w:id="4480"/>
      <w:r>
        <w:rPr>
          <w:rFonts w:ascii="宋体" w:hAnsi="宋体" w:cs="宋体" w:eastAsia="宋体"/>
          <w:sz w:val="63"/>
          <w:spacing w:val="0"/>
          <w:color w:val="000000"/>
          <w:b w:val="off"/>
          <w:i w:val="off"/>
        </w:rPr>
        <w:t>297</w:t>
      </w:r>
      <w:bookmarkEnd w:id="4480"/>
    </w:p>
    <w:p>
      <w:r>
        <w:t/>
      </w:r>
    </w:p>
    <w:p>
      <w:pPr>
        <w:sectPr>
          <w:footerReference r:id="rId825"/>
          <w:headerReference r:id="rId826" w:type="default"/>
          <w:type w:val="nextPage"/>
          <w:pgSz w:w="21240" w:h="31680"/>
          <w:pgMar w:left="2620" w:top="1940" w:right="2620" w:bottom="1940" w:header="1640" w:footer="1640"/>
          <w:cols w:num="1"/>
        </w:sectPr>
      </w:pPr>
    </w:p>
    <w:p>
      <w:pPr>
        <w:pageBreakBefore w:val="off"/>
        <w:tabs/>
        <w:wordWrap w:val="off"/>
        <w:spacing w:before="0" w:after="0" w:line="560" w:lineRule="atLeast"/>
        <w:ind w:left="940" w:right="0"/>
        <w:jc w:val="both"/>
        <w:textAlignment w:val="baseline"/>
        <w:rPr>
          <w:sz w:val="41"/>
        </w:rPr>
      </w:pPr>
      <w:bookmarkStart w:name="" w:id="4481"/>
      <w:r>
        <w:rPr>
          <w:rFonts w:ascii="黑体" w:hAnsi="黑体" w:cs="黑体" w:eastAsia="黑体"/>
          <w:sz w:val="41"/>
          <w:spacing w:val="0"/>
          <w:color w:val="000000"/>
          <w:b w:val="on"/>
          <w:i w:val="off"/>
        </w:rPr>
        <w:t>语词和对象</w:t>
      </w:r>
      <w:bookmarkEnd w:id="4481"/>
    </w:p>
    <w:p>
      <w:pPr>
        <w:pageBreakBefore w:val="off"/>
        <w:tabs/>
        <w:wordWrap w:val="off"/>
        <w:spacing w:before="0" w:after="0" w:line="500" w:lineRule="exact"/>
        <w:ind w:left="0" w:right="0"/>
        <w:jc w:val="both"/>
        <w:textAlignment w:val="baseline"/>
        <w:rPr>
          <w:sz w:val="41"/>
        </w:rPr>
      </w:pPr>
      <w:bookmarkStart w:name="" w:id="4482"/>
      <w:r>
        <w:rPr>
          <w:rFonts w:ascii="宋体" w:hAnsi="宋体" w:cs="宋体" w:eastAsia="宋体"/>
          <w:sz w:val="41"/>
          <w:spacing w:val="0"/>
          <w:color w:val="000000"/>
          <w:b w:val="off"/>
          <w:i w:val="off"/>
        </w:rPr>
        <w:t/>
      </w:r>
      <w:bookmarkEnd w:id="4482"/>
    </w:p>
    <w:p>
      <w:pPr>
        <w:pageBreakBefore w:val="off"/>
        <w:tabs/>
        <w:wordWrap w:val="off"/>
        <w:spacing w:before="0" w:after="0" w:line="1040" w:lineRule="atLeast"/>
        <w:ind w:left="140" w:right="0"/>
        <w:jc w:val="both"/>
        <w:textAlignment w:val="baseline"/>
        <w:rPr>
          <w:sz w:val="76"/>
        </w:rPr>
      </w:pPr>
      <w:bookmarkStart w:name="" w:id="4483"/>
      <w:r>
        <w:rPr>
          <w:rFonts w:ascii="楷体" w:hAnsi="楷体" w:cs="楷体" w:eastAsia="楷体"/>
          <w:sz w:val="76"/>
          <w:spacing w:val="0"/>
          <w:color w:val="000000"/>
          <w:b w:val="on"/>
          <w:i w:val="off"/>
        </w:rPr>
        <w:t>54.数、心与身</w:t>
      </w:r>
      <w:bookmarkEnd w:id="4483"/>
    </w:p>
    <w:p>
      <w:pPr>
        <w:pageBreakBefore w:val="off"/>
        <w:tabs/>
        <w:wordWrap w:val="off"/>
        <w:spacing w:before="0" w:after="0" w:line="960" w:lineRule="exact"/>
        <w:ind w:left="0" w:right="0"/>
        <w:jc w:val="both"/>
        <w:textAlignment w:val="baseline"/>
        <w:rPr>
          <w:sz w:val="51"/>
        </w:rPr>
      </w:pPr>
      <w:bookmarkStart w:name="" w:id="4484"/>
      <w:r>
        <w:rPr>
          <w:rFonts w:ascii="宋体" w:hAnsi="宋体" w:cs="宋体" w:eastAsia="宋体"/>
          <w:sz w:val="51"/>
          <w:spacing w:val="0"/>
          <w:color w:val="000000"/>
          <w:b w:val="off"/>
          <w:i w:val="off"/>
        </w:rPr>
        <w:t/>
      </w:r>
      <w:bookmarkEnd w:id="4484"/>
    </w:p>
    <w:p>
      <w:pPr>
        <w:pageBreakBefore w:val="off"/>
        <w:tabs/>
        <w:wordWrap w:val="off"/>
        <w:spacing w:before="0" w:after="0" w:line="940" w:lineRule="atLeast"/>
        <w:ind w:left="140" w:right="60" w:firstLine="1040"/>
        <w:jc w:val="both"/>
        <w:textAlignment w:val="baseline"/>
        <w:rPr>
          <w:sz w:val="51"/>
        </w:rPr>
      </w:pPr>
      <w:bookmarkStart w:name="" w:id="4485"/>
      <w:r>
        <w:rPr>
          <w:rFonts w:ascii="宋体" w:hAnsi="宋体" w:cs="宋体" w:eastAsia="宋体"/>
          <w:sz w:val="51"/>
          <w:spacing w:val="0"/>
          <w:color w:val="000000"/>
          <w:b w:val="off"/>
          <w:i w:val="off"/>
        </w:rPr>
        <w:t>“什么是数”这个哲学问题，除了其更为悠久并涉及一个更值得</w:t>
      </w:r>
      <w:r>
        <w:rPr>
          <w:rFonts w:ascii="宋体" w:hAnsi="宋体" w:cs="宋体" w:eastAsia="宋体"/>
          <w:sz w:val="51"/>
          <w:spacing w:val="0"/>
          <w:color w:val="000000"/>
          <w:b w:val="off"/>
          <w:i w:val="off"/>
        </w:rPr>
        <w:t>重视的观念之外，与关于序偶的相关问题是一样的。弗雷格对数的问</w:t>
      </w:r>
      <w:r>
        <w:rPr>
          <w:rFonts w:ascii="宋体" w:hAnsi="宋体" w:cs="宋体" w:eastAsia="宋体"/>
          <w:sz w:val="51"/>
          <w:spacing w:val="0"/>
          <w:color w:val="000000"/>
          <w:b w:val="off"/>
          <w:i w:val="off"/>
        </w:rPr>
        <w:t>题的处理，正如维纳对序偶问题的处理，都是指出我们要求所讨论的</w:t>
      </w:r>
      <w:r>
        <w:rPr>
          <w:rFonts w:ascii="宋体" w:hAnsi="宋体" w:cs="宋体" w:eastAsia="宋体"/>
          <w:sz w:val="51"/>
          <w:spacing w:val="0"/>
          <w:color w:val="000000"/>
          <w:b w:val="off"/>
          <w:i w:val="off"/>
        </w:rPr>
        <w:t>对象完成的工作如何可由那些其性质被认为不大成问题的对象来完</w:t>
      </w:r>
      <w:r>
        <w:rPr>
          <w:rFonts w:ascii="宋体" w:hAnsi="宋体" w:cs="宋体" w:eastAsia="宋体"/>
          <w:sz w:val="51"/>
          <w:spacing w:val="0"/>
          <w:color w:val="000000"/>
          <w:b w:val="off"/>
          <w:i w:val="off"/>
        </w:rPr>
        <w:t>成。弗雷格将每一自然数n等同于——正如人们说的——某一类的类</w:t>
      </w:r>
      <w:r>
        <w:rPr>
          <w:rFonts w:ascii="宋体" w:hAnsi="宋体" w:cs="宋体" w:eastAsia="宋体"/>
          <w:sz w:val="51"/>
          <w:spacing w:val="0"/>
          <w:color w:val="000000"/>
          <w:b w:val="off"/>
          <w:i w:val="off"/>
        </w:rPr>
        <w:t>N，表示如下：0等同于{Λ}，而对每一个n来说，.n+1等同于所</w:t>
      </w:r>
      <w:r>
        <w:rPr>
          <w:rFonts w:ascii="宋体" w:hAnsi="宋体" w:cs="宋体" w:eastAsia="宋体"/>
          <w:sz w:val="51"/>
          <w:spacing w:val="0"/>
          <w:color w:val="000000"/>
          <w:b w:val="off"/>
          <w:i w:val="off"/>
        </w:rPr>
        <w:t>有那些被减掉一个分子就属于N的类的类。这样，我们可循环地将</w:t>
      </w:r>
      <w:r>
        <w:rPr>
          <w:rFonts w:ascii="宋体" w:hAnsi="宋体" w:cs="宋体" w:eastAsia="宋体"/>
          <w:sz w:val="51"/>
          <w:spacing w:val="0"/>
          <w:color w:val="000000"/>
          <w:b w:val="off"/>
          <w:i w:val="off"/>
        </w:rPr>
        <w:t>其表达为：每一个n等同于所有含有n个分子的类的类。[22]</w:t>
      </w:r>
      <w:bookmarkEnd w:id="4485"/>
    </w:p>
    <w:p>
      <w:pPr>
        <w:pageBreakBefore w:val="off"/>
        <w:tabs/>
        <w:wordWrap w:val="off"/>
        <w:spacing w:before="0" w:after="0" w:line="940" w:lineRule="atLeast"/>
        <w:ind w:left="140" w:right="20" w:firstLine="1040"/>
        <w:jc w:val="both"/>
        <w:textAlignment w:val="baseline"/>
        <w:rPr>
          <w:sz w:val="51"/>
        </w:rPr>
      </w:pPr>
      <w:bookmarkStart w:name="" w:id="4486"/>
      <w:r>
        <w:rPr>
          <w:rFonts w:ascii="宋体" w:hAnsi="宋体" w:cs="宋体" w:eastAsia="宋体"/>
          <w:sz w:val="51"/>
          <w:spacing w:val="0"/>
          <w:color w:val="000000"/>
          <w:b w:val="off"/>
          <w:i w:val="off"/>
        </w:rPr>
        <w:t>在第53节之后，我们已无须再对从皮亚诺以来，拒绝弗雷格说</w:t>
      </w:r>
      <w:r>
        <w:rPr>
          <w:rFonts w:ascii="宋体" w:hAnsi="宋体" w:cs="宋体" w:eastAsia="宋体"/>
          <w:sz w:val="51"/>
          <w:spacing w:val="0"/>
          <w:color w:val="000000"/>
          <w:b w:val="off"/>
          <w:i w:val="off"/>
        </w:rPr>
        <w:t>法的那些批评家提出什么反驳了，因为我们不倾向于用关于类的类的</w:t>
      </w:r>
      <w:r>
        <w:rPr>
          <w:rFonts w:ascii="宋体" w:hAnsi="宋体" w:cs="宋体" w:eastAsia="宋体"/>
          <w:sz w:val="51"/>
          <w:spacing w:val="0"/>
          <w:color w:val="000000"/>
          <w:b w:val="off"/>
          <w:i w:val="off"/>
        </w:rPr>
        <w:t>东西谈论数。[23]的确，没有什么比说如果数和类的类有不同的特质那</w:t>
      </w:r>
      <w:r>
        <w:rPr>
          <w:rFonts w:ascii="宋体" w:hAnsi="宋体" w:cs="宋体" w:eastAsia="宋体"/>
          <w:sz w:val="51"/>
          <w:spacing w:val="0"/>
          <w:color w:val="000000"/>
          <w:b w:val="off"/>
          <w:i w:val="off"/>
        </w:rPr>
        <w:t>么数不是类的类更符合逻辑的了；但这里忽略了阐释的作用。</w:t>
      </w:r>
      <w:bookmarkEnd w:id="4486"/>
    </w:p>
    <w:p>
      <w:pPr>
        <w:pageBreakBefore w:val="off"/>
        <w:tabs/>
        <w:wordWrap w:val="off"/>
        <w:spacing w:before="0" w:after="0" w:line="940" w:lineRule="atLeast"/>
        <w:ind w:left="140" w:right="20" w:firstLine="1040"/>
        <w:jc w:val="both"/>
        <w:textAlignment w:val="baseline"/>
        <w:rPr>
          <w:sz w:val="51"/>
        </w:rPr>
      </w:pPr>
      <w:bookmarkStart w:name="" w:id="4487"/>
      <w:r>
        <w:rPr>
          <w:rFonts w:ascii="宋体" w:hAnsi="宋体" w:cs="宋体" w:eastAsia="宋体"/>
          <w:sz w:val="51"/>
          <w:spacing w:val="0"/>
          <w:color w:val="000000"/>
          <w:b w:val="off"/>
          <w:i w:val="off"/>
        </w:rPr>
        <w:t>冯·诺依曼(Von Neumann)之于库拉托夫斯基，就如同弗雷</w:t>
      </w:r>
      <w:r>
        <w:rPr>
          <w:rFonts w:ascii="宋体" w:hAnsi="宋体" w:cs="宋体" w:eastAsia="宋体"/>
          <w:sz w:val="51"/>
          <w:spacing w:val="0"/>
          <w:color w:val="000000"/>
          <w:b w:val="off"/>
          <w:i w:val="off"/>
        </w:rPr>
        <w:t>格之于维纳，他提出了一个不同的等同式：0等同于Δ，对每一个n</w:t>
      </w:r>
      <w:r>
        <w:rPr>
          <w:rFonts w:ascii="宋体" w:hAnsi="宋体" w:cs="宋体" w:eastAsia="宋体"/>
          <w:sz w:val="51"/>
          <w:spacing w:val="0"/>
          <w:color w:val="000000"/>
          <w:b w:val="off"/>
          <w:i w:val="off"/>
        </w:rPr>
        <w:t>来说，n+1等同于所有与0，1，……，n等同的类的类。</w:t>
      </w:r>
      <w:bookmarkEnd w:id="4487"/>
    </w:p>
    <w:p>
      <w:pPr>
        <w:pageBreakBefore w:val="off"/>
        <w:tabs/>
        <w:wordWrap w:val="off"/>
        <w:spacing w:before="0" w:after="0" w:line="940" w:lineRule="atLeast"/>
        <w:ind w:left="140" w:right="0" w:firstLine="1040"/>
        <w:jc w:val="both"/>
        <w:textAlignment w:val="baseline"/>
        <w:rPr>
          <w:sz w:val="51"/>
        </w:rPr>
      </w:pPr>
      <w:bookmarkStart w:name="" w:id="4488"/>
      <w:r>
        <w:rPr>
          <w:rFonts w:ascii="宋体" w:hAnsi="宋体" w:cs="宋体" w:eastAsia="宋体"/>
          <w:sz w:val="51"/>
          <w:spacing w:val="0"/>
          <w:color w:val="000000"/>
          <w:b w:val="off"/>
          <w:i w:val="off"/>
        </w:rPr>
        <w:t>有关数(即有关自然数0，1，2，……)的所有可接受的阐释</w:t>
      </w:r>
      <w:r>
        <w:rPr>
          <w:rFonts w:ascii="宋体" w:hAnsi="宋体" w:cs="宋体" w:eastAsia="宋体"/>
          <w:sz w:val="51"/>
          <w:spacing w:val="0"/>
          <w:color w:val="000000"/>
          <w:b w:val="off"/>
          <w:i w:val="off"/>
        </w:rPr>
        <w:t>条件几乎都可以像第53节的(1)那样简洁地表述为：任何级</w:t>
      </w:r>
      <w:r>
        <w:rPr>
          <w:rFonts w:ascii="宋体" w:hAnsi="宋体" w:cs="宋体" w:eastAsia="宋体"/>
          <w:sz w:val="51"/>
          <w:spacing w:val="0"/>
          <w:color w:val="000000"/>
          <w:b w:val="off"/>
          <w:i w:val="off"/>
        </w:rPr>
        <w:t>数——即任何其每一元素只有有限多在先的元素的无限序列——都</w:t>
      </w:r>
      <w:r>
        <w:rPr>
          <w:rFonts w:ascii="宋体" w:hAnsi="宋体" w:cs="宋体" w:eastAsia="宋体"/>
          <w:sz w:val="51"/>
          <w:spacing w:val="0"/>
          <w:color w:val="000000"/>
          <w:b w:val="off"/>
          <w:i w:val="off"/>
        </w:rPr>
        <w:t>完全符合要求。罗素曾认为[24]，必须满足一个更进一步的条件，</w:t>
      </w:r>
      <w:r>
        <w:rPr>
          <w:rFonts w:ascii="宋体" w:hAnsi="宋体" w:cs="宋体" w:eastAsia="宋体"/>
          <w:sz w:val="51"/>
          <w:spacing w:val="0"/>
          <w:color w:val="000000"/>
          <w:b w:val="off"/>
          <w:i w:val="off"/>
        </w:rPr>
        <w:t>即要有一种方法可将人们想要的数应用于多重数的测量，即一种能</w:t>
      </w:r>
      <w:r>
        <w:rPr>
          <w:rFonts w:ascii="宋体" w:hAnsi="宋体" w:cs="宋体" w:eastAsia="宋体"/>
          <w:sz w:val="51"/>
          <w:spacing w:val="0"/>
          <w:color w:val="000000"/>
          <w:b w:val="off"/>
          <w:i w:val="off"/>
        </w:rPr>
        <w:t>做出如下陈述的方法：</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1816100</wp:posOffset>
                </wp:positionV>
                <wp:extent cx="698500" cy="482600"/>
                <wp:wrapNone/>
                <wp:docPr id="504" name="文本框 504"/>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4489"/>
                            <w:r>
                              <w:rPr>
                                <w:rFonts w:ascii="宋体" w:hAnsi="宋体" w:cs="宋体" w:eastAsia="宋体"/>
                                <w:sz w:val="51"/>
                                <w:spacing w:val="0"/>
                                <w:color w:val="000000"/>
                                <w:b w:val="off"/>
                                <w:i w:val="off"/>
                              </w:rPr>
                              <w:t>263</w:t>
                            </w:r>
                            <w:bookmarkEnd w:id="4489"/>
                          </w:p>
                        </w:txbxContent>
                      </wps:txbx>
                      <wps:bodyPr wrap="square" lIns="0" rIns="0" tIns="0" bIns="0" vert="horz" anchor="t">
                        <a:noAutofit/>
                      </wps:bodyPr>
                    </wps:wsp>
                  </a:graphicData>
                </a:graphic>
              </wp:anchor>
            </w:drawing>
          </mc:Choice>
          <mc:Fallback>
            <w:pict>
              <v:shape type="#_x0000_t202" filled="f" stroked="f" style="margin-left:78pt;margin-top:143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4490"/>
                      <w:r>
                        <w:rPr>
                          <w:rFonts w:ascii="宋体" w:hAnsi="宋体" w:cs="宋体" w:eastAsia="宋体"/>
                          <w:sz w:val="51"/>
                          <w:spacing w:val="0"/>
                          <w:color w:val="000000"/>
                          <w:b w:val="off"/>
                          <w:i w:val="off"/>
                        </w:rPr>
                        <w:t>263</w:t>
                      </w:r>
                      <w:bookmarkEnd w:id="4490"/>
                    </w:p>
                  </w:txbxContent>
                </v:textbox>
              </v:shape>
            </w:pict>
          </mc:Fallback>
        </mc:AlternateContent>
      </w:r>
      <w:bookmarkEnd w:id="4488"/>
    </w:p>
    <w:p>
      <w:pPr>
        <w:pageBreakBefore w:val="off"/>
        <w:tabs/>
        <w:wordWrap w:val="off"/>
        <w:spacing w:before="660" w:after="0" w:line="940" w:lineRule="atLeast"/>
        <w:ind w:left="1260" w:right="1000" w:firstLine="1040"/>
        <w:jc w:val="both"/>
        <w:textAlignment w:val="baseline"/>
        <w:rPr>
          <w:sz w:val="51"/>
        </w:rPr>
      </w:pPr>
      <w:bookmarkStart w:name="" w:id="4491"/>
      <w:r>
        <w:rPr>
          <w:rFonts w:ascii="宋体" w:hAnsi="宋体" w:cs="宋体" w:eastAsia="宋体"/>
          <w:sz w:val="51"/>
          <w:spacing w:val="0"/>
          <w:color w:val="000000"/>
          <w:b w:val="off"/>
          <w:i w:val="off"/>
        </w:rPr>
        <w:t xml:space="preserve">(1)有n个对象x使得Fx(There are n object x such </w:t>
      </w:r>
      <w:r>
        <w:rPr>
          <w:rFonts w:ascii="TimesNewRoman" w:hAnsi="TimesNewRoman" w:cs="TimesNewRoman" w:eastAsia="TimesNewRoman"/>
          <w:sz w:val="51"/>
          <w:spacing w:val="0"/>
          <w:color w:val="000000"/>
          <w:b w:val="off"/>
          <w:i w:val="off"/>
        </w:rPr>
        <w:t>that Fx)。</w:t>
      </w:r>
      <w:bookmarkEnd w:id="4491"/>
    </w:p>
    <w:p>
      <w:pPr>
        <w:pageBreakBefore w:val="off"/>
        <w:tabs/>
        <w:wordWrap w:val="off"/>
        <w:spacing w:before="700" w:after="0" w:line="940" w:lineRule="atLeast"/>
        <w:ind w:left="1260" w:right="0"/>
        <w:jc w:val="both"/>
        <w:textAlignment w:val="baseline"/>
        <w:rPr>
          <w:sz w:val="51"/>
        </w:rPr>
      </w:pPr>
      <w:bookmarkStart w:name="" w:id="4492"/>
      <w:r>
        <w:rPr>
          <w:rFonts w:ascii="宋体" w:hAnsi="宋体" w:cs="宋体" w:eastAsia="宋体"/>
          <w:sz w:val="51"/>
          <w:spacing w:val="0"/>
          <w:color w:val="000000"/>
          <w:b w:val="off"/>
          <w:i w:val="off"/>
        </w:rPr>
        <w:t>然而，这是错误的；任何级数都可以满足这个进一步的条件。因</w:t>
      </w:r>
      <w:bookmarkEnd w:id="4492"/>
    </w:p>
    <w:p>
      <w:pPr>
        <w:pageBreakBefore w:val="off"/>
        <w:tabs/>
        <w:wordWrap w:val="off"/>
        <w:spacing w:before="0" w:after="0" w:line="640" w:lineRule="atLeast"/>
        <w:ind w:left="240" w:right="0"/>
        <w:jc w:val="both"/>
        <w:textAlignment w:val="baseline"/>
        <w:rPr>
          <w:sz w:val="47"/>
        </w:rPr>
      </w:pPr>
      <w:bookmarkStart w:name="" w:id="4493"/>
      <w:r>
        <w:rPr>
          <w:rFonts w:ascii="黑体" w:hAnsi="黑体" w:cs="黑体" w:eastAsia="黑体"/>
          <w:sz w:val="47"/>
          <w:spacing w:val="0"/>
          <w:color w:val="000000"/>
          <w:b w:val="off"/>
          <w:i w:val="off"/>
        </w:rPr>
        <w:t>298</w:t>
      </w:r>
      <w:bookmarkEnd w:id="4493"/>
    </w:p>
    <w:p>
      <w:r>
        <w:t/>
      </w:r>
    </w:p>
    <w:p>
      <w:pPr>
        <w:sectPr>
          <w:footerReference r:id="rId827"/>
          <w:headerReference r:id="rId828" w:type="default"/>
          <w:type w:val="nextPage"/>
          <w:pgSz w:w="21240" w:h="31680"/>
          <w:pgMar w:left="2580" w:top="2200" w:right="2580" w:bottom="2200" w:header="1900" w:footer="1900"/>
          <w:cols w:num="1"/>
        </w:sectPr>
      </w:pPr>
    </w:p>
    <w:p>
      <w:pPr>
        <w:pageBreakBefore w:val="off"/>
        <w:tabs/>
        <w:wordWrap w:val="off"/>
        <w:spacing w:before="0" w:after="0" w:line="600" w:lineRule="atLeast"/>
        <w:ind w:left="0" w:right="2160"/>
        <w:jc w:val="right"/>
        <w:textAlignment w:val="baseline"/>
        <w:rPr>
          <w:sz w:val="45"/>
        </w:rPr>
      </w:pPr>
      <w:bookmarkStart w:name="" w:id="4494"/>
      <w:r>
        <w:rPr>
          <w:rFonts w:ascii="黑体" w:hAnsi="黑体" w:cs="黑体" w:eastAsia="黑体"/>
          <w:sz w:val="45"/>
          <w:spacing w:val="0"/>
          <w:color w:val="000000"/>
          <w:b w:val="on"/>
          <w:i w:val="off"/>
        </w:rPr>
        <w:t>第七章本体论的判定</w:t>
      </w:r>
      <w:bookmarkEnd w:id="4494"/>
    </w:p>
    <w:p>
      <w:pPr>
        <w:pageBreakBefore w:val="off"/>
        <w:tabs/>
        <w:wordWrap w:val="off"/>
        <w:spacing w:before="0" w:after="0" w:line="500" w:lineRule="exact"/>
        <w:ind w:left="0" w:right="0"/>
        <w:jc w:val="right"/>
        <w:textAlignment w:val="baseline"/>
        <w:rPr>
          <w:sz w:val="45"/>
        </w:rPr>
      </w:pPr>
      <w:bookmarkStart w:name="" w:id="4495"/>
      <w:r>
        <w:rPr>
          <w:rFonts w:ascii="宋体" w:hAnsi="宋体" w:cs="宋体" w:eastAsia="宋体"/>
          <w:sz w:val="45"/>
          <w:spacing w:val="0"/>
          <w:color w:val="000000"/>
          <w:b w:val="off"/>
          <w:i w:val="off"/>
        </w:rPr>
        <w:t/>
      </w:r>
      <w:bookmarkEnd w:id="4495"/>
    </w:p>
    <w:p>
      <w:pPr>
        <w:pageBreakBefore w:val="off"/>
        <w:tabs/>
        <w:wordWrap w:val="off"/>
        <w:spacing w:before="0" w:after="0" w:line="880" w:lineRule="atLeast"/>
        <w:ind w:left="40" w:right="1300"/>
        <w:jc w:val="both"/>
        <w:textAlignment w:val="baseline"/>
        <w:rPr>
          <w:sz w:val="52"/>
        </w:rPr>
      </w:pPr>
      <w:bookmarkStart w:name="" w:id="4496"/>
      <w:r>
        <w:rPr>
          <w:rFonts w:ascii="宋体" w:hAnsi="宋体" w:cs="宋体" w:eastAsia="宋体"/>
          <w:sz w:val="52"/>
          <w:spacing w:val="0"/>
          <w:color w:val="000000"/>
          <w:b w:val="off"/>
          <w:i w:val="off"/>
        </w:rPr>
        <w:t>为(1)可以被义释为这样的说法，即小于n的数允许与对象x相关</w:t>
      </w:r>
      <w:r>
        <w:rPr>
          <w:rFonts w:ascii="宋体" w:hAnsi="宋体" w:cs="宋体" w:eastAsia="宋体"/>
          <w:sz w:val="52"/>
          <w:spacing w:val="0"/>
          <w:color w:val="000000"/>
          <w:b w:val="off"/>
          <w:i w:val="off"/>
        </w:rPr>
        <w:t>联使得</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Fx。这要求我们有一套设备足以包括可谈论相关性或一一对</w:t>
      </w:r>
      <w:r>
        <w:rPr>
          <w:rFonts w:ascii="宋体" w:hAnsi="宋体" w:cs="宋体" w:eastAsia="宋体"/>
          <w:sz w:val="52"/>
          <w:spacing w:val="0"/>
          <w:color w:val="000000"/>
          <w:b w:val="off"/>
          <w:i w:val="off"/>
        </w:rPr>
        <w:t>应关系的基本关系理论；但它对于数没有任何特殊的要求，除了它们</w:t>
      </w:r>
      <w:r>
        <w:rPr>
          <w:rFonts w:ascii="宋体" w:hAnsi="宋体" w:cs="宋体" w:eastAsia="宋体"/>
          <w:sz w:val="52"/>
          <w:spacing w:val="0"/>
          <w:color w:val="000000"/>
          <w:b w:val="off"/>
          <w:i w:val="off"/>
        </w:rPr>
        <w:t>构成一个级数。</w:t>
      </w:r>
      <w:bookmarkEnd w:id="4496"/>
    </w:p>
    <w:p>
      <w:pPr>
        <w:pageBreakBefore w:val="off"/>
        <w:tabs/>
        <w:wordWrap w:val="off"/>
        <w:spacing w:before="0" w:after="0" w:line="880" w:lineRule="atLeast"/>
        <w:ind w:left="40" w:right="1300" w:firstLine="1060"/>
        <w:jc w:val="both"/>
        <w:textAlignment w:val="baseline"/>
        <w:rPr>
          <w:sz w:val="52"/>
        </w:rPr>
      </w:pPr>
      <w:bookmarkStart w:name="" w:id="4497"/>
      <w:r>
        <w:rPr>
          <w:rFonts w:ascii="宋体" w:hAnsi="宋体" w:cs="宋体" w:eastAsia="宋体"/>
          <w:sz w:val="52"/>
          <w:spacing w:val="0"/>
          <w:color w:val="000000"/>
          <w:b w:val="off"/>
          <w:i w:val="off"/>
        </w:rPr>
        <w:t>除了这一严格条件外，人们还可以为弗雷格说法的直观性做出如</w:t>
      </w:r>
      <w:r>
        <w:rPr>
          <w:rFonts w:ascii="宋体" w:hAnsi="宋体" w:cs="宋体" w:eastAsia="宋体"/>
          <w:sz w:val="52"/>
          <w:spacing w:val="0"/>
          <w:color w:val="000000"/>
          <w:b w:val="off"/>
          <w:i w:val="off"/>
        </w:rPr>
        <w:t>下论证：一个自然数n首先可用以测量多重数，因而自然可以被看做</w:t>
      </w:r>
      <w:r>
        <w:rPr>
          <w:rFonts w:ascii="宋体" w:hAnsi="宋体" w:cs="宋体" w:eastAsia="宋体"/>
          <w:sz w:val="52"/>
          <w:spacing w:val="0"/>
          <w:color w:val="000000"/>
          <w:b w:val="off"/>
          <w:i w:val="off"/>
        </w:rPr>
        <w:t>类的一个属性，即有n个分子的类的属性；或者如果我们喜欢类胜过</w:t>
      </w:r>
      <w:r>
        <w:rPr>
          <w:rFonts w:ascii="宋体" w:hAnsi="宋体" w:cs="宋体" w:eastAsia="宋体"/>
          <w:sz w:val="52"/>
          <w:spacing w:val="0"/>
          <w:color w:val="000000"/>
          <w:b w:val="off"/>
          <w:i w:val="off"/>
        </w:rPr>
        <w:t>属性，可以说是有n个分子的类的类。人们或许对冯·诺依曼说法的</w:t>
      </w:r>
      <w:r>
        <w:rPr>
          <w:rFonts w:ascii="宋体" w:hAnsi="宋体" w:cs="宋体" w:eastAsia="宋体"/>
          <w:sz w:val="52"/>
          <w:spacing w:val="0"/>
          <w:color w:val="000000"/>
          <w:b w:val="off"/>
          <w:i w:val="off"/>
        </w:rPr>
        <w:t>直观性给出不同论证：一个数是用于计算的。当我们计算一个n分子</w:t>
      </w:r>
      <w:r>
        <w:rPr>
          <w:rFonts w:ascii="宋体" w:hAnsi="宋体" w:cs="宋体" w:eastAsia="宋体"/>
          <w:sz w:val="52"/>
          <w:spacing w:val="0"/>
          <w:color w:val="000000"/>
          <w:b w:val="off"/>
          <w:i w:val="off"/>
        </w:rPr>
        <w:t>类的分子时，我们将它们与最先的n个数相偶联；而n本身在冯·诺</w:t>
      </w:r>
      <w:r>
        <w:rPr>
          <w:rFonts w:ascii="宋体" w:hAnsi="宋体" w:cs="宋体" w:eastAsia="宋体"/>
          <w:sz w:val="52"/>
          <w:spacing w:val="0"/>
          <w:color w:val="000000"/>
          <w:b w:val="off"/>
          <w:i w:val="off"/>
        </w:rPr>
        <w:t>依曼看来正是那些最先的n个数的类。(我们必须从0而不是从1开</w:t>
      </w:r>
      <w:r>
        <w:rPr>
          <w:rFonts w:ascii="宋体" w:hAnsi="宋体" w:cs="宋体" w:eastAsia="宋体"/>
          <w:sz w:val="52"/>
          <w:spacing w:val="0"/>
          <w:color w:val="000000"/>
          <w:b w:val="off"/>
          <w:i w:val="off"/>
        </w:rPr>
        <w:t>始计算，以使这一计算得出正确的结果，但对此不可多求。)</w:t>
      </w:r>
      <w:bookmarkEnd w:id="4497"/>
    </w:p>
    <w:p>
      <w:pPr>
        <w:pageBreakBefore w:val="off"/>
        <w:tabs/>
        <w:wordWrap w:val="off"/>
        <w:spacing w:before="0" w:after="0" w:line="880" w:lineRule="atLeast"/>
        <w:ind w:left="40" w:right="1260" w:firstLine="1060"/>
        <w:jc w:val="both"/>
        <w:textAlignment w:val="baseline"/>
        <w:rPr>
          <w:sz w:val="52"/>
        </w:rPr>
      </w:pPr>
      <w:bookmarkStart w:name="" w:id="4498"/>
      <w:r>
        <w:rPr>
          <w:rFonts w:ascii="宋体" w:hAnsi="宋体" w:cs="宋体" w:eastAsia="宋体"/>
          <w:sz w:val="52"/>
          <w:spacing w:val="0"/>
          <w:color w:val="000000"/>
          <w:b w:val="off"/>
          <w:i w:val="off"/>
        </w:rPr>
        <w:t>就我所知，对这两个说法的相对直观性实际上没有什么争议。人</w:t>
      </w:r>
      <w:r>
        <w:rPr>
          <w:rFonts w:ascii="宋体" w:hAnsi="宋体" w:cs="宋体" w:eastAsia="宋体"/>
          <w:sz w:val="52"/>
          <w:spacing w:val="0"/>
          <w:color w:val="000000"/>
          <w:b w:val="off"/>
          <w:i w:val="off"/>
        </w:rPr>
        <w:t>们可以随机地使用弗雷格的说法或冯·诺依曼的说法或其他什么人的</w:t>
      </w:r>
      <w:r>
        <w:rPr>
          <w:rFonts w:ascii="宋体" w:hAnsi="宋体" w:cs="宋体" w:eastAsia="宋体"/>
          <w:sz w:val="52"/>
          <w:spacing w:val="0"/>
          <w:color w:val="000000"/>
          <w:b w:val="off"/>
          <w:i w:val="off"/>
        </w:rPr>
        <w:t>说法，例如策梅罗的，以适合手头工作的需要，如果该工作要求提供</w:t>
      </w:r>
      <w:r>
        <w:rPr>
          <w:rFonts w:ascii="宋体" w:hAnsi="宋体" w:cs="宋体" w:eastAsia="宋体"/>
          <w:sz w:val="52"/>
          <w:spacing w:val="0"/>
          <w:color w:val="000000"/>
          <w:b w:val="off"/>
          <w:i w:val="off"/>
        </w:rPr>
        <w:t>有关数的一种说法的话。此情况不同于婚姻关系。弗雷格的、冯·诺</w:t>
      </w:r>
      <w:r>
        <w:rPr>
          <w:rFonts w:ascii="宋体" w:hAnsi="宋体" w:cs="宋体" w:eastAsia="宋体"/>
          <w:sz w:val="52"/>
          <w:spacing w:val="0"/>
          <w:color w:val="000000"/>
          <w:b w:val="off"/>
          <w:i w:val="off"/>
        </w:rPr>
        <w:t>依曼的和策梅罗的级数是三种类的级数，它们全都处于我们的变元的</w:t>
      </w:r>
      <w:r>
        <w:rPr>
          <w:rFonts w:ascii="宋体" w:hAnsi="宋体" w:cs="宋体" w:eastAsia="宋体"/>
          <w:sz w:val="52"/>
          <w:spacing w:val="0"/>
          <w:color w:val="000000"/>
          <w:b w:val="off"/>
          <w:i w:val="off"/>
        </w:rPr>
        <w:t>值域中(如果我们接受有关类的一个常用理论的话)，可供我们方便</w:t>
      </w:r>
      <w:r>
        <w:rPr>
          <w:rFonts w:ascii="宋体" w:hAnsi="宋体" w:cs="宋体" w:eastAsia="宋体"/>
          <w:sz w:val="52"/>
          <w:spacing w:val="0"/>
          <w:color w:val="000000"/>
          <w:b w:val="off"/>
          <w:i w:val="off"/>
        </w:rPr>
        <w:t>地选择使用。这三者全都足以作为对自然数的阐释，这一点意味着，</w:t>
      </w:r>
      <w:r>
        <w:rPr>
          <w:rFonts w:ascii="宋体" w:hAnsi="宋体" w:cs="宋体" w:eastAsia="宋体"/>
          <w:sz w:val="52"/>
          <w:spacing w:val="0"/>
          <w:color w:val="000000"/>
          <w:b w:val="off"/>
          <w:i w:val="off"/>
        </w:rPr>
        <w:t>自然数在任何特殊的意义上都不需要被纳入我们的论域。三个级数的</w:t>
      </w:r>
      <w:r>
        <w:rPr>
          <w:rFonts w:ascii="宋体" w:hAnsi="宋体" w:cs="宋体" w:eastAsia="宋体"/>
          <w:sz w:val="52"/>
          <w:spacing w:val="0"/>
          <w:color w:val="000000"/>
          <w:b w:val="off"/>
          <w:i w:val="off"/>
        </w:rPr>
        <w:t>每一个或任何其他级数都会完成自然数的工作，而且每一个级数都碰</w:t>
      </w:r>
      <w:r>
        <w:rPr>
          <w:rFonts w:ascii="宋体" w:hAnsi="宋体" w:cs="宋体" w:eastAsia="宋体"/>
          <w:sz w:val="52"/>
          <w:spacing w:val="0"/>
          <w:color w:val="000000"/>
          <w:b w:val="off"/>
          <w:i w:val="off"/>
        </w:rPr>
        <w:t>巧适于完成其他级数所不适合的进一步工作。</w:t>
      </w:r>
      <w:bookmarkEnd w:id="4498"/>
    </w:p>
    <w:p>
      <w:pPr>
        <w:pageBreakBefore w:val="off"/>
        <w:tabs/>
        <w:wordWrap w:val="off"/>
        <w:spacing w:before="0" w:after="0" w:line="880" w:lineRule="atLeast"/>
        <w:ind w:left="40" w:right="0" w:firstLine="1060"/>
        <w:jc w:val="both"/>
        <w:textAlignment w:val="baseline"/>
        <w:rPr>
          <w:sz w:val="52"/>
        </w:rPr>
      </w:pPr>
      <w:bookmarkStart w:name="" w:id="4499"/>
      <w:r>
        <w:rPr>
          <w:rFonts w:ascii="宋体" w:hAnsi="宋体" w:cs="宋体" w:eastAsia="宋体"/>
          <w:sz w:val="52"/>
          <w:spacing w:val="0"/>
          <w:color w:val="000000"/>
          <w:b w:val="off"/>
          <w:i w:val="off"/>
        </w:rPr>
        <w:t>正如在序偶的情况中，我们于此也认识到阐释就是消除。我们看</w:t>
      </w:r>
      <w:r>
        <w:rPr>
          <w:rFonts w:ascii="宋体" w:hAnsi="宋体" w:cs="宋体" w:eastAsia="宋体"/>
          <w:sz w:val="52"/>
          <w:spacing w:val="0"/>
          <w:color w:val="000000"/>
          <w:b w:val="off"/>
          <w:i w:val="off"/>
        </w:rPr>
        <w:t>到这一消除的步骤通常依赖于对邻近的一段文字的补充修改。因此我</w:t>
      </w:r>
      <w:r>
        <w:rPr>
          <w:rFonts w:ascii="宋体" w:hAnsi="宋体" w:cs="宋体" w:eastAsia="宋体"/>
          <w:sz w:val="52"/>
          <w:spacing w:val="0"/>
          <w:color w:val="000000"/>
          <w:b w:val="off"/>
          <w:i w:val="off"/>
        </w:rPr>
        <w:t>们再来看一下弗雷格对数的阐释，其中“x有n个分子”可被义释为</w:t>
      </w:r>
      <w:r>
        <w:rPr>
          <w:rFonts w:ascii="宋体" w:hAnsi="宋体" w:cs="宋体" w:eastAsia="宋体"/>
          <w:sz w:val="52"/>
          <w:spacing w:val="0"/>
          <w:color w:val="000000"/>
          <w:b w:val="off"/>
          <w:i w:val="off"/>
        </w:rPr>
        <w:t>“x∈n”。如果我们将他的阐释不描述为将每一个数n等同于一个类</w:t>
      </w:r>
      <w:r>
        <w:rPr>
          <w:rFonts w:ascii="宋体" w:hAnsi="宋体" w:cs="宋体" w:eastAsia="宋体"/>
          <w:sz w:val="52"/>
          <w:spacing w:val="0"/>
          <w:color w:val="000000"/>
          <w:b w:val="off"/>
          <w:i w:val="off"/>
        </w:rPr>
        <w:t>的类N，而是描述为借助于N来避免指称n，那么与“有……个分</w:t>
      </w:r>
      <w:r>
        <w:rPr>
          <w:rFonts w:ascii="宋体" w:hAnsi="宋体" w:cs="宋体" w:eastAsia="宋体"/>
          <w:sz w:val="52"/>
          <w:spacing w:val="0"/>
          <w:color w:val="000000"/>
          <w:b w:val="off"/>
          <w:i w:val="off"/>
        </w:rPr>
        <w:t>子”同步进行的就不是将其等同于“∈”，而是对其作为“∈”的一</w:t>
      </w:r>
      <w:bookmarkEnd w:id="4499"/>
    </w:p>
    <w:p>
      <w:pPr>
        <w:pageBreakBefore w:val="off"/>
        <w:tabs/>
        <w:wordWrap w:val="off"/>
        <w:spacing w:before="0" w:after="0" w:line="640" w:lineRule="atLeast"/>
        <w:ind w:left="0" w:right="1260"/>
        <w:jc w:val="right"/>
        <w:textAlignment w:val="baseline"/>
        <w:rPr>
          <w:sz w:val="47"/>
        </w:rPr>
      </w:pPr>
      <w:bookmarkStart w:name="" w:id="4500"/>
      <w:r>
        <w:rPr>
          <w:rFonts w:ascii="黑体" w:hAnsi="黑体" w:cs="黑体" w:eastAsia="黑体"/>
          <w:sz w:val="47"/>
          <w:spacing w:val="0"/>
          <w:color w:val="000000"/>
          <w:b w:val="off"/>
          <w:i w:val="off"/>
        </w:rPr>
        <w:t>299</w:t>
      </w:r>
      <w:bookmarkEnd w:id="4500"/>
    </w:p>
    <w:p>
      <w:r>
        <w:t/>
      </w:r>
    </w:p>
    <w:p>
      <w:pPr>
        <w:sectPr>
          <w:footerReference r:id="rId829"/>
          <w:headerReference r:id="rId830" w:type="default"/>
          <w:type w:val="nextPage"/>
          <w:pgSz w:w="21240" w:h="31680"/>
          <w:pgMar w:left="1980" w:top="2260" w:right="1980" w:bottom="2260" w:header="1960" w:footer="1960"/>
          <w:cols w:num="1"/>
        </w:sectPr>
      </w:pPr>
    </w:p>
    <w:p>
      <w:pPr>
        <w:pageBreakBefore w:val="off"/>
        <w:tabs/>
        <w:wordWrap w:val="off"/>
        <w:spacing w:before="0" w:after="0" w:line="580" w:lineRule="atLeast"/>
        <w:ind w:left="800" w:right="0"/>
        <w:jc w:val="both"/>
        <w:textAlignment w:val="baseline"/>
        <w:rPr>
          <w:sz w:val="42"/>
        </w:rPr>
      </w:pPr>
      <w:bookmarkStart w:name="" w:id="4501"/>
      <w:r>
        <w:rPr>
          <w:rFonts w:ascii="黑体" w:hAnsi="黑体" w:cs="黑体" w:eastAsia="黑体"/>
          <w:sz w:val="42"/>
          <w:spacing w:val="0"/>
          <w:color w:val="000000"/>
          <w:b w:val="on"/>
          <w:i w:val="off"/>
        </w:rPr>
        <w:t>语词和对象</w:t>
      </w:r>
      <w:bookmarkEnd w:id="4501"/>
    </w:p>
    <w:p>
      <w:pPr>
        <w:pageBreakBefore w:val="off"/>
        <w:tabs/>
        <w:wordWrap w:val="off"/>
        <w:spacing w:before="0" w:after="0" w:line="480" w:lineRule="exact"/>
        <w:ind w:left="0" w:right="0"/>
        <w:jc w:val="both"/>
        <w:textAlignment w:val="baseline"/>
        <w:rPr>
          <w:sz w:val="42"/>
        </w:rPr>
      </w:pPr>
      <w:bookmarkStart w:name="" w:id="4502"/>
      <w:r>
        <w:rPr>
          <w:rFonts w:ascii="宋体" w:hAnsi="宋体" w:cs="宋体" w:eastAsia="宋体"/>
          <w:sz w:val="42"/>
          <w:spacing w:val="0"/>
          <w:color w:val="000000"/>
          <w:b w:val="off"/>
          <w:i w:val="off"/>
        </w:rPr>
        <w:t/>
      </w:r>
      <w:bookmarkEnd w:id="4502"/>
    </w:p>
    <w:p>
      <w:pPr>
        <w:pageBreakBefore w:val="off"/>
        <w:tabs/>
        <w:wordWrap w:val="off"/>
        <w:spacing w:before="0" w:after="0" w:line="940" w:lineRule="atLeast"/>
        <w:ind w:left="0" w:right="420"/>
        <w:jc w:val="both"/>
        <w:textAlignment w:val="baseline"/>
        <w:rPr>
          <w:sz w:val="53"/>
        </w:rPr>
      </w:pPr>
      <w:bookmarkStart w:name="" w:id="4503"/>
      <w:r>
        <w:rPr>
          <w:rFonts w:ascii="宋体" w:hAnsi="宋体" w:cs="宋体" w:eastAsia="宋体"/>
          <w:sz w:val="53"/>
          <w:spacing w:val="0"/>
          <w:color w:val="000000"/>
          <w:b w:val="off"/>
          <w:i w:val="off"/>
        </w:rPr>
        <w:t>种补充修正；“有n个分子”不是义释为“∈n”，而是义释为“∈N”。</w:t>
      </w:r>
      <w:r>
        <w:rPr>
          <w:rFonts w:ascii="宋体" w:hAnsi="宋体" w:cs="宋体" w:eastAsia="宋体"/>
          <w:sz w:val="53"/>
          <w:spacing w:val="0"/>
          <w:color w:val="000000"/>
          <w:b w:val="off"/>
          <w:i w:val="off"/>
        </w:rPr>
        <w:t>有些人认为，如果注意到补充修改的作用就会避免由于反对弗雷格有</w:t>
      </w:r>
      <w:r>
        <w:rPr>
          <w:rFonts w:ascii="宋体" w:hAnsi="宋体" w:cs="宋体" w:eastAsia="宋体"/>
          <w:sz w:val="53"/>
          <w:spacing w:val="0"/>
          <w:color w:val="000000"/>
          <w:b w:val="off"/>
          <w:i w:val="off"/>
        </w:rPr>
        <w:t>关数的说法（即“有……个分子”不意味着“∈”）而发生的错误或</w:t>
      </w:r>
      <w:r>
        <w:rPr>
          <w:rFonts w:ascii="宋体" w:hAnsi="宋体" w:cs="宋体" w:eastAsia="宋体"/>
          <w:sz w:val="53"/>
          <w:spacing w:val="0"/>
          <w:color w:val="000000"/>
          <w:b w:val="off"/>
          <w:i w:val="off"/>
        </w:rPr>
        <w:t>者哲学中其他地方的类似错误。</w:t>
      </w:r>
      <w:bookmarkEnd w:id="4503"/>
    </w:p>
    <w:p>
      <w:pPr>
        <w:pageBreakBefore w:val="off"/>
        <w:tabs/>
        <w:wordWrap w:val="off"/>
        <w:spacing w:before="0" w:after="0" w:line="940" w:lineRule="atLeast"/>
        <w:ind w:left="80" w:right="400" w:firstLine="1020"/>
        <w:jc w:val="both"/>
        <w:textAlignment w:val="baseline"/>
        <w:rPr>
          <w:sz w:val="53"/>
        </w:rPr>
      </w:pPr>
      <w:bookmarkStart w:name="" w:id="4504"/>
      <w:r>
        <w:rPr>
          <w:rFonts w:ascii="宋体" w:hAnsi="宋体" w:cs="宋体" w:eastAsia="宋体"/>
          <w:sz w:val="53"/>
          <w:spacing w:val="0"/>
          <w:color w:val="000000"/>
          <w:b w:val="off"/>
          <w:i w:val="off"/>
        </w:rPr>
        <w:t>我几乎不需要补充说，当人们不是在从事这一特定的澄清活动</w:t>
      </w:r>
      <w:r>
        <w:rPr>
          <w:rFonts w:ascii="宋体" w:hAnsi="宋体" w:cs="宋体" w:eastAsia="宋体"/>
          <w:sz w:val="53"/>
          <w:spacing w:val="0"/>
          <w:color w:val="000000"/>
          <w:b w:val="off"/>
          <w:i w:val="off"/>
        </w:rPr>
        <w:t>时，我完全赞成严格地按照弗雷格的做法办，用“n”代替“N”，用</w:t>
      </w:r>
      <w:r>
        <w:rPr>
          <w:rFonts w:ascii="宋体" w:hAnsi="宋体" w:cs="宋体" w:eastAsia="宋体"/>
          <w:sz w:val="53"/>
          <w:spacing w:val="0"/>
          <w:color w:val="000000"/>
          <w:b w:val="off"/>
          <w:i w:val="off"/>
        </w:rPr>
        <w:t>“x∈n”代替“x有n个分子”。</w:t>
      </w:r>
      <w:bookmarkEnd w:id="4504"/>
    </w:p>
    <w:p>
      <w:pPr>
        <w:pageBreakBefore w:val="off"/>
        <w:tabs/>
        <w:wordWrap w:val="off"/>
        <w:spacing w:before="0" w:after="0" w:line="920" w:lineRule="atLeast"/>
        <w:ind w:left="140" w:right="320" w:firstLine="1020"/>
        <w:jc w:val="both"/>
        <w:textAlignment w:val="baseline"/>
        <w:rPr>
          <w:sz w:val="53"/>
        </w:rPr>
      </w:pPr>
      <w:bookmarkStart w:name="" w:id="4505"/>
      <w:r>
        <w:rPr>
          <w:rFonts w:ascii="宋体" w:hAnsi="宋体" w:cs="宋体" w:eastAsia="宋体"/>
          <w:sz w:val="53"/>
          <w:spacing w:val="0"/>
          <w:color w:val="000000"/>
          <w:b w:val="off"/>
          <w:i w:val="off"/>
        </w:rPr>
        <w:t>阐释就是消除，而反过来消除往往可以被赋予更温和形式的阐</w:t>
      </w:r>
      <w:r>
        <w:rPr>
          <w:rFonts w:ascii="宋体" w:hAnsi="宋体" w:cs="宋体" w:eastAsia="宋体"/>
          <w:sz w:val="53"/>
          <w:spacing w:val="0"/>
          <w:color w:val="000000"/>
          <w:b w:val="off"/>
          <w:i w:val="off"/>
        </w:rPr>
        <w:t>释，这个看法涉及一种远远超出数理哲学范围的哲学活动，尽管在数</w:t>
      </w:r>
      <w:r>
        <w:rPr>
          <w:rFonts w:ascii="宋体" w:hAnsi="宋体" w:cs="宋体" w:eastAsia="宋体"/>
          <w:sz w:val="53"/>
          <w:spacing w:val="0"/>
          <w:color w:val="000000"/>
          <w:b w:val="off"/>
          <w:i w:val="off"/>
        </w:rPr>
        <w:t>理哲学中有其最好的例子。在我们放下该论题之前，我们也许最好注</w:t>
      </w:r>
      <w:r>
        <w:rPr>
          <w:rFonts w:ascii="宋体" w:hAnsi="宋体" w:cs="宋体" w:eastAsia="宋体"/>
          <w:sz w:val="53"/>
          <w:spacing w:val="0"/>
          <w:color w:val="000000"/>
          <w:b w:val="off"/>
          <w:i w:val="off"/>
        </w:rPr>
        <w:t>意一下这一看法与有关身心的哲学问题的关联。我以对物理主义的一</w:t>
      </w:r>
      <w:r>
        <w:rPr>
          <w:rFonts w:ascii="宋体" w:hAnsi="宋体" w:cs="宋体" w:eastAsia="宋体"/>
          <w:sz w:val="53"/>
          <w:spacing w:val="0"/>
          <w:color w:val="000000"/>
          <w:b w:val="off"/>
          <w:i w:val="off"/>
        </w:rPr>
        <w:t>个辩护引向这个话题。</w:t>
      </w:r>
      <w:bookmarkEnd w:id="4505"/>
    </w:p>
    <w:p>
      <w:pPr>
        <w:pageBreakBefore w:val="off"/>
        <w:tabs/>
        <w:wordWrap w:val="off"/>
        <w:spacing w:before="0" w:after="0" w:line="920" w:lineRule="atLeast"/>
        <w:ind w:left="240" w:right="0" w:firstLine="1020"/>
        <w:jc w:val="both"/>
        <w:textAlignment w:val="baseline"/>
        <w:rPr>
          <w:sz w:val="53"/>
        </w:rPr>
      </w:pPr>
      <w:bookmarkStart w:name="" w:id="4506"/>
      <w:r>
        <w:rPr>
          <w:rFonts w:ascii="宋体" w:hAnsi="宋体" w:cs="宋体" w:eastAsia="宋体"/>
          <w:sz w:val="53"/>
          <w:spacing w:val="0"/>
          <w:color w:val="000000"/>
          <w:b w:val="off"/>
          <w:i w:val="off"/>
        </w:rPr>
        <w:t>正如“Ouch”（见第2节）所例示的，对心理事件的任何主观谈</w:t>
      </w:r>
      <w:r>
        <w:rPr>
          <w:rFonts w:ascii="宋体" w:hAnsi="宋体" w:cs="宋体" w:eastAsia="宋体"/>
          <w:sz w:val="53"/>
          <w:spacing w:val="0"/>
          <w:color w:val="000000"/>
          <w:b w:val="off"/>
          <w:i w:val="off"/>
        </w:rPr>
        <w:t>论都必然是利用那些通过其与可社会观察的物理对象的行为直接或间</w:t>
      </w:r>
      <w:r>
        <w:rPr>
          <w:rFonts w:ascii="宋体" w:hAnsi="宋体" w:cs="宋体" w:eastAsia="宋体"/>
          <w:sz w:val="53"/>
          <w:spacing w:val="0"/>
          <w:color w:val="000000"/>
          <w:b w:val="off"/>
          <w:i w:val="off"/>
        </w:rPr>
        <w:t>接的联系而习得或理解的词语进行的。如果有什么理由支持人们承认</w:t>
      </w:r>
      <w:r>
        <w:rPr>
          <w:rFonts w:ascii="宋体" w:hAnsi="宋体" w:cs="宋体" w:eastAsia="宋体"/>
          <w:sz w:val="53"/>
          <w:spacing w:val="0"/>
          <w:color w:val="000000"/>
          <w:b w:val="off"/>
          <w:i w:val="off"/>
        </w:rPr>
        <w:t>存在心理事件和心理状态的话，那一定是因为设定它们像设定分子一</w:t>
      </w:r>
      <w:r>
        <w:rPr>
          <w:rFonts w:ascii="宋体" w:hAnsi="宋体" w:cs="宋体" w:eastAsia="宋体"/>
          <w:sz w:val="53"/>
          <w:spacing w:val="0"/>
          <w:color w:val="000000"/>
          <w:b w:val="off"/>
          <w:i w:val="off"/>
        </w:rPr>
        <w:t>样，在理论发展上有某种间接的系统的功效。但如果一定的理论组织</w:t>
      </w:r>
      <w:r>
        <w:rPr>
          <w:rFonts w:ascii="宋体" w:hAnsi="宋体" w:cs="宋体" w:eastAsia="宋体"/>
          <w:sz w:val="53"/>
          <w:spacing w:val="0"/>
          <w:color w:val="000000"/>
          <w:b w:val="off"/>
          <w:i w:val="off"/>
        </w:rPr>
        <w:t>可以通过这样设定物理行为背后的不同心理状态和事件而获得，那么</w:t>
      </w:r>
      <w:r>
        <w:rPr>
          <w:rFonts w:ascii="宋体" w:hAnsi="宋体" w:cs="宋体" w:eastAsia="宋体"/>
          <w:sz w:val="53"/>
          <w:spacing w:val="0"/>
          <w:color w:val="000000"/>
          <w:b w:val="off"/>
          <w:i w:val="off"/>
        </w:rPr>
        <w:t>该组织同样可以通过只设定与这些心理行为相关的某些生理状态和事</w:t>
      </w:r>
      <w:r>
        <w:rPr>
          <w:rFonts w:ascii="宋体" w:hAnsi="宋体" w:cs="宋体" w:eastAsia="宋体"/>
          <w:sz w:val="53"/>
          <w:spacing w:val="0"/>
          <w:color w:val="000000"/>
          <w:b w:val="off"/>
          <w:i w:val="off"/>
        </w:rPr>
        <w:t>件而获得。为了捕捉住这些生理状态和事件，我们也不需要在身体上</w:t>
      </w:r>
      <w:r>
        <w:rPr>
          <w:rFonts w:ascii="宋体" w:hAnsi="宋体" w:cs="宋体" w:eastAsia="宋体"/>
          <w:sz w:val="53"/>
          <w:spacing w:val="0"/>
          <w:color w:val="000000"/>
          <w:b w:val="off"/>
          <w:i w:val="off"/>
        </w:rPr>
        <w:t>为此确定特殊的中心点；完整未分的有机体的物理状态便足够了，不</w:t>
      </w:r>
      <w:r>
        <w:rPr>
          <w:rFonts w:ascii="宋体" w:hAnsi="宋体" w:cs="宋体" w:eastAsia="宋体"/>
          <w:sz w:val="53"/>
          <w:spacing w:val="0"/>
          <w:color w:val="000000"/>
          <w:b w:val="off"/>
          <w:i w:val="off"/>
        </w:rPr>
        <w:t>管其生理机能如何微妙。对这些生理状态缺乏详细的生理学的说明，</w:t>
      </w:r>
      <w:r>
        <w:rPr>
          <w:rFonts w:ascii="宋体" w:hAnsi="宋体" w:cs="宋体" w:eastAsia="宋体"/>
          <w:sz w:val="53"/>
          <w:spacing w:val="0"/>
          <w:color w:val="000000"/>
          <w:b w:val="off"/>
          <w:i w:val="off"/>
        </w:rPr>
        <w:t>这很难成为反对将它们看做人体的状态的理由，如果我们想一想那些</w:t>
      </w:r>
      <w:r>
        <w:rPr>
          <w:rFonts w:ascii="宋体" w:hAnsi="宋体" w:cs="宋体" w:eastAsia="宋体"/>
          <w:sz w:val="53"/>
          <w:spacing w:val="0"/>
          <w:color w:val="000000"/>
          <w:b w:val="off"/>
          <w:i w:val="off"/>
        </w:rPr>
        <w:t>设定心理状态和事件的人不是同样不曾提供其特有机制的细节，也不</w:t>
      </w:r>
      <w:r>
        <w:rPr>
          <w:rFonts w:ascii="宋体" w:hAnsi="宋体" w:cs="宋体" w:eastAsia="宋体"/>
          <w:sz w:val="53"/>
          <w:spacing w:val="0"/>
          <w:color w:val="000000"/>
          <w:b w:val="off"/>
          <w:i w:val="off"/>
        </w:rPr>
        <w:t>能期望他们对此及其身心问题提供任何说明嘛。无论如何存在着身体</w:t>
      </w:r>
      <w:r>
        <w:rPr>
          <w:rFonts w:ascii="宋体" w:hAnsi="宋体" w:cs="宋体" w:eastAsia="宋体"/>
          <w:sz w:val="53"/>
          <w:spacing w:val="0"/>
          <w:color w:val="000000"/>
          <w:b w:val="off"/>
          <w:i w:val="off"/>
        </w:rPr>
        <w:t>状态；为何要再加上其他状态？于是，内省被看做是对人们自己身体</w:t>
      </w:r>
      <w:r>
        <w:rPr>
          <w:rFonts w:ascii="宋体" w:hAnsi="宋体" w:cs="宋体" w:eastAsia="宋体"/>
          <w:sz w:val="53"/>
          <w:spacing w:val="0"/>
          <w:color w:val="000000"/>
          <w:b w:val="off"/>
          <w:i w:val="off"/>
        </w:rPr>
        <w:t>状况的直接见证，例如对胃酸的内省，尽管内省者对其医学的细节并</w:t>
      </w:r>
      <w:r>
        <w:rPr>
          <w:rFonts w:ascii="宋体" w:hAnsi="宋体" w:cs="宋体" w:eastAsia="宋体"/>
          <w:sz w:val="53"/>
          <w:spacing w:val="0"/>
          <w:color w:val="000000"/>
          <w:b w:val="off"/>
          <w:i w:val="off"/>
        </w:rPr>
        <w:t>不清楚。应当承认，我在这里所用的“不清楚”(vague)和“见证”</w:t>
      </w:r>
      <w:r>
        <w:rPr>
          <w:rFonts w:ascii="黑体" w:hAnsi="黑体" w:cs="黑体" w:eastAsia="黑体"/>
          <w:sz w:val="53"/>
          <w:spacing w:val="0"/>
          <w:color w:val="000000"/>
          <w:b w:val="on"/>
          <w:i w:val="off"/>
        </w:rPr>
        <w:t>300</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8318500</wp:posOffset>
                </wp:positionV>
                <wp:extent cx="660400" cy="469900"/>
                <wp:wrapNone/>
                <wp:docPr id="505" name="文本框 50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4507"/>
                            <w:r>
                              <w:rPr>
                                <w:rFonts w:ascii="楷体" w:hAnsi="楷体" w:cs="楷体" w:eastAsia="楷体"/>
                                <w:sz w:val="48"/>
                                <w:spacing w:val="0"/>
                                <w:color w:val="000000"/>
                                <w:b w:val="off"/>
                                <w:i w:val="off"/>
                              </w:rPr>
                              <w:t>265</w:t>
                            </w:r>
                            <w:bookmarkEnd w:id="4507"/>
                          </w:p>
                        </w:txbxContent>
                      </wps:txbx>
                      <wps:bodyPr wrap="square" lIns="0" rIns="0" tIns="0" bIns="0" vert="horz" anchor="t">
                        <a:noAutofit/>
                      </wps:bodyPr>
                    </wps:wsp>
                  </a:graphicData>
                </a:graphic>
              </wp:anchor>
            </w:drawing>
          </mc:Choice>
          <mc:Fallback>
            <w:pict>
              <v:shape type="#_x0000_t202" filled="f" stroked="f" style="margin-left:83pt;margin-top:65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4508"/>
                      <w:r>
                        <w:rPr>
                          <w:rFonts w:ascii="楷体" w:hAnsi="楷体" w:cs="楷体" w:eastAsia="楷体"/>
                          <w:sz w:val="48"/>
                          <w:spacing w:val="0"/>
                          <w:color w:val="000000"/>
                          <w:b w:val="off"/>
                          <w:i w:val="off"/>
                        </w:rPr>
                        <w:t>265</w:t>
                      </w:r>
                      <w:bookmarkEnd w:id="4508"/>
                    </w:p>
                  </w:txbxContent>
                </v:textbox>
              </v:shape>
            </w:pict>
          </mc:Fallback>
        </mc:AlternateContent>
      </w:r>
      <w:bookmarkEnd w:id="4506"/>
    </w:p>
    <w:p>
      <w:r>
        <w:t/>
      </w:r>
    </w:p>
    <w:p>
      <w:pPr>
        <w:sectPr>
          <w:footerReference r:id="rId831"/>
          <w:headerReference r:id="rId832" w:type="default"/>
          <w:type w:val="nextPage"/>
          <w:pgSz w:w="21240" w:h="31680"/>
          <w:pgMar w:left="2420" w:top="2160" w:right="2420" w:bottom="2160" w:header="1860" w:footer="1860"/>
          <w:cols w:num="1"/>
        </w:sectPr>
      </w:pPr>
    </w:p>
    <w:p>
      <w:pPr>
        <w:pageBreakBefore w:val="off"/>
        <w:tabs/>
        <w:wordWrap w:val="off"/>
        <w:spacing w:before="540" w:after="0" w:line="580" w:lineRule="atLeast"/>
        <w:ind w:left="0" w:right="920"/>
        <w:jc w:val="right"/>
        <w:textAlignment w:val="baseline"/>
        <w:rPr>
          <w:sz w:val="39"/>
        </w:rPr>
      </w:pPr>
      <w:bookmarkStart w:name="" w:id="4509"/>
      <w:r>
        <w:rPr>
          <w:rFonts w:ascii="TimesNewRoman" w:hAnsi="TimesNewRoman" w:cs="TimesNewRoman" w:eastAsia="TimesNewRoman"/>
          <w:sz w:val="39"/>
          <w:spacing w:val="0"/>
          <w:color w:val="000000"/>
          <w:b w:val="off"/>
          <w:i w:val="off"/>
        </w:rPr>
        <w:t>第七章本体论的判定</w:t>
      </w:r>
      <w:r>
        <w:drawing>
          <wp:anchor allowOverlap="true" layoutInCell="true" locked="false" simplePos="false" behindDoc="true" relativeHeight="251659264" distL="0" distR="0" distT="0" distB="0">
            <wp:simplePos x="0" y="0"/>
            <wp:positionH relativeFrom="page">
              <wp:posOffset>11303000</wp:posOffset>
            </wp:positionH>
            <wp:positionV relativeFrom="paragraph">
              <wp:posOffset>12700</wp:posOffset>
            </wp:positionV>
            <wp:extent cx="419100" cy="736600"/>
            <wp:wrapNone/>
            <wp:docPr id="507" name="Drawing 507"/>
            <a:graphic xmlns:a="http://schemas.openxmlformats.org/drawingml/2006/main">
              <a:graphicData uri="http://schemas.openxmlformats.org/drawingml/2006/picture">
                <pic:pic xmlns:pic="http://schemas.openxmlformats.org/drawingml/2006/picture">
                  <pic:nvPicPr>
                    <pic:cNvPr id="0" name="Picture 506"/>
                    <pic:cNvPicPr>
                      <a:picLocks noChangeAspect="true"/>
                    </pic:cNvPicPr>
                  </pic:nvPicPr>
                  <pic:blipFill>
                    <a:blip r:embed="rId190"/>
                    <a:stretch>
                      <a:fillRect/>
                    </a:stretch>
                  </pic:blipFill>
                  <pic:spPr>
                    <a:xfrm>
                      <a:off x="0" y="0"/>
                      <a:ext cx="419100" cy="736600"/>
                    </a:xfrm>
                    <a:prstGeom prst="rect">
                      <a:avLst/>
                    </a:prstGeom>
                  </pic:spPr>
                </pic:pic>
              </a:graphicData>
            </a:graphic>
          </wp:anchor>
        </w:drawing>
      </w:r>
      <w:bookmarkEnd w:id="4509"/>
    </w:p>
    <w:p>
      <w:pPr>
        <w:pageBreakBefore w:val="off"/>
        <w:tabs/>
        <w:wordWrap w:val="off"/>
        <w:spacing w:before="0" w:after="0" w:line="500" w:lineRule="exact"/>
        <w:ind w:left="0" w:right="0"/>
        <w:jc w:val="right"/>
        <w:textAlignment w:val="baseline"/>
        <w:rPr>
          <w:sz w:val="39"/>
        </w:rPr>
      </w:pPr>
      <w:bookmarkStart w:name="" w:id="4510"/>
      <w:r>
        <w:rPr>
          <w:rFonts w:ascii="宋体" w:hAnsi="宋体" w:cs="宋体" w:eastAsia="宋体"/>
          <w:sz w:val="39"/>
          <w:spacing w:val="0"/>
          <w:color w:val="000000"/>
          <w:b w:val="off"/>
          <w:i w:val="off"/>
        </w:rPr>
        <w:t/>
      </w:r>
      <w:bookmarkEnd w:id="4510"/>
    </w:p>
    <w:p>
      <w:pPr>
        <w:pageBreakBefore w:val="off"/>
        <w:tabs/>
        <w:wordWrap w:val="off"/>
        <w:spacing w:before="0" w:after="0" w:line="860" w:lineRule="atLeast"/>
        <w:ind w:left="120" w:right="140"/>
        <w:jc w:val="both"/>
        <w:textAlignment w:val="baseline"/>
        <w:rPr>
          <w:sz w:val="52"/>
        </w:rPr>
      </w:pPr>
      <w:bookmarkStart w:name="" w:id="4511"/>
      <w:r>
        <w:rPr>
          <w:rFonts w:ascii="宋体" w:hAnsi="宋体" w:cs="宋体" w:eastAsia="宋体"/>
          <w:sz w:val="52"/>
          <w:spacing w:val="0"/>
          <w:color w:val="000000"/>
          <w:b w:val="off"/>
          <w:i w:val="off"/>
        </w:rPr>
        <w:t>(witnessing)是心理主义的。我的论证因而是针对心理主义者的；</w:t>
      </w:r>
      <w:r>
        <w:rPr>
          <w:rFonts w:ascii="宋体" w:hAnsi="宋体" w:cs="宋体" w:eastAsia="宋体"/>
          <w:sz w:val="52"/>
          <w:spacing w:val="0"/>
          <w:color w:val="000000"/>
          <w:b w:val="off"/>
          <w:i w:val="off"/>
        </w:rPr>
        <w:t>物理主义者并不需要它。</w:t>
      </w:r>
      <w:bookmarkEnd w:id="4511"/>
    </w:p>
    <w:p>
      <w:pPr>
        <w:pageBreakBefore w:val="off"/>
        <w:tabs/>
        <w:wordWrap w:val="off"/>
        <w:spacing w:before="0" w:after="0" w:line="860" w:lineRule="atLeast"/>
        <w:ind w:left="120" w:right="60" w:firstLine="1060"/>
        <w:jc w:val="both"/>
        <w:textAlignment w:val="baseline"/>
        <w:rPr>
          <w:sz w:val="52"/>
        </w:rPr>
      </w:pPr>
      <w:bookmarkStart w:name="" w:id="4512"/>
      <w:r>
        <w:rPr>
          <w:rFonts w:ascii="宋体" w:hAnsi="宋体" w:cs="宋体" w:eastAsia="宋体"/>
          <w:sz w:val="52"/>
          <w:spacing w:val="0"/>
          <w:color w:val="000000"/>
          <w:b w:val="off"/>
          <w:i w:val="off"/>
        </w:rPr>
        <w:t>对物理主义的这一辩护对前面所做的预示无所增益，对别人说过</w:t>
      </w:r>
      <w:r>
        <w:rPr>
          <w:rFonts w:ascii="宋体" w:hAnsi="宋体" w:cs="宋体" w:eastAsia="宋体"/>
          <w:sz w:val="52"/>
          <w:spacing w:val="0"/>
          <w:color w:val="000000"/>
          <w:b w:val="off"/>
          <w:i w:val="off"/>
        </w:rPr>
        <w:t>的东西更无任何补充。[25]我在这里集中地谈它是考虑到我们有关阐释</w:t>
      </w:r>
      <w:r>
        <w:rPr>
          <w:rFonts w:ascii="宋体" w:hAnsi="宋体" w:cs="宋体" w:eastAsia="宋体"/>
          <w:sz w:val="52"/>
          <w:spacing w:val="0"/>
          <w:color w:val="000000"/>
          <w:b w:val="off"/>
          <w:i w:val="off"/>
        </w:rPr>
        <w:t>与消除的思考提供了一种有点调和意味的看法。物理主义到底是对心</w:t>
      </w:r>
      <w:r>
        <w:rPr>
          <w:rFonts w:ascii="宋体" w:hAnsi="宋体" w:cs="宋体" w:eastAsia="宋体"/>
          <w:sz w:val="52"/>
          <w:spacing w:val="0"/>
          <w:color w:val="000000"/>
          <w:b w:val="off"/>
          <w:i w:val="off"/>
        </w:rPr>
        <w:t>理对象的否定，还是关于心理对象的一种理论？它是否定疼痛或愤怒</w:t>
      </w:r>
      <w:r>
        <w:rPr>
          <w:rFonts w:ascii="宋体" w:hAnsi="宋体" w:cs="宋体" w:eastAsia="宋体"/>
          <w:sz w:val="52"/>
          <w:spacing w:val="0"/>
          <w:color w:val="000000"/>
          <w:b w:val="off"/>
          <w:i w:val="off"/>
        </w:rPr>
        <w:t>的心理状态而只承认其物理的伴随物呢，还是将心理状态等同于物理</w:t>
      </w:r>
      <w:r>
        <w:rPr>
          <w:rFonts w:ascii="宋体" w:hAnsi="宋体" w:cs="宋体" w:eastAsia="宋体"/>
          <w:sz w:val="52"/>
          <w:spacing w:val="0"/>
          <w:color w:val="000000"/>
          <w:b w:val="off"/>
          <w:i w:val="off"/>
        </w:rPr>
        <w:t>有机体的状态(从而将物理有机体等同于心理状态)？后一种说法听</w:t>
      </w:r>
      <w:r>
        <w:rPr>
          <w:rFonts w:ascii="宋体" w:hAnsi="宋体" w:cs="宋体" w:eastAsia="宋体"/>
          <w:sz w:val="52"/>
          <w:spacing w:val="0"/>
          <w:color w:val="000000"/>
          <w:b w:val="off"/>
          <w:i w:val="off"/>
        </w:rPr>
        <w:t>起来不那么激烈。就其极少经意的一些特性而言，甚至日常语言也干</w:t>
      </w:r>
      <w:r>
        <w:rPr>
          <w:rFonts w:ascii="宋体" w:hAnsi="宋体" w:cs="宋体" w:eastAsia="宋体"/>
          <w:sz w:val="52"/>
          <w:spacing w:val="0"/>
          <w:color w:val="000000"/>
          <w:b w:val="off"/>
          <w:i w:val="off"/>
        </w:rPr>
        <w:t>脆支持这种温和色彩的物理主义；人们说“琼斯在疼痛”、“琼斯在发</w:t>
      </w:r>
      <w:r>
        <w:rPr>
          <w:rFonts w:ascii="宋体" w:hAnsi="宋体" w:cs="宋体" w:eastAsia="宋体"/>
          <w:sz w:val="52"/>
          <w:spacing w:val="0"/>
          <w:color w:val="000000"/>
          <w:b w:val="off"/>
          <w:i w:val="off"/>
        </w:rPr>
        <w:t>怒”，与说“琼斯是高个儿”，指的完全是同一个对象。在描述这种温</w:t>
      </w:r>
      <w:r>
        <w:rPr>
          <w:rFonts w:ascii="宋体" w:hAnsi="宋体" w:cs="宋体" w:eastAsia="宋体"/>
          <w:sz w:val="52"/>
          <w:spacing w:val="0"/>
          <w:color w:val="000000"/>
          <w:b w:val="off"/>
          <w:i w:val="off"/>
        </w:rPr>
        <w:t>和的物理主义的特征时首先可以说的是，它宣布物理的东西和心理的</w:t>
      </w:r>
      <w:r>
        <w:rPr>
          <w:rFonts w:ascii="宋体" w:hAnsi="宋体" w:cs="宋体" w:eastAsia="宋体"/>
          <w:sz w:val="52"/>
          <w:spacing w:val="0"/>
          <w:color w:val="000000"/>
          <w:b w:val="off"/>
          <w:i w:val="off"/>
        </w:rPr>
        <w:t>东西之间没有不可逾越的种类的区别。因此有人在想到消除性的物理</w:t>
      </w:r>
      <w:r>
        <w:rPr>
          <w:rFonts w:ascii="宋体" w:hAnsi="宋体" w:cs="宋体" w:eastAsia="宋体"/>
          <w:sz w:val="52"/>
          <w:spacing w:val="0"/>
          <w:color w:val="000000"/>
          <w:b w:val="off"/>
          <w:i w:val="off"/>
        </w:rPr>
        <w:t>主义与阐释性的物理主义之间并无实在的区别时也许会感到安慰。[26]</w:t>
      </w:r>
      <w:bookmarkEnd w:id="4512"/>
    </w:p>
    <w:p>
      <w:pPr>
        <w:pageBreakBefore w:val="off"/>
        <w:tabs/>
        <w:wordWrap w:val="off"/>
        <w:spacing w:before="0" w:after="0" w:line="860" w:lineRule="atLeast"/>
        <w:ind w:left="120" w:right="0" w:firstLine="1060"/>
        <w:jc w:val="both"/>
        <w:textAlignment w:val="baseline"/>
        <w:rPr>
          <w:sz w:val="52"/>
        </w:rPr>
      </w:pPr>
      <w:bookmarkStart w:name="" w:id="4513"/>
      <w:r>
        <w:rPr>
          <w:rFonts w:ascii="宋体" w:hAnsi="宋体" w:cs="宋体" w:eastAsia="宋体"/>
          <w:sz w:val="52"/>
          <w:spacing w:val="0"/>
          <w:color w:val="000000"/>
          <w:b w:val="off"/>
          <w:i w:val="off"/>
        </w:rPr>
        <w:t>我们再看一看另一类似的例子：分子理论。它是否定我们熟悉的</w:t>
      </w:r>
      <w:r>
        <w:rPr>
          <w:rFonts w:ascii="宋体" w:hAnsi="宋体" w:cs="宋体" w:eastAsia="宋体"/>
          <w:sz w:val="52"/>
          <w:spacing w:val="0"/>
          <w:color w:val="000000"/>
          <w:b w:val="off"/>
          <w:i w:val="off"/>
        </w:rPr>
        <w:t>固体而宣布代之以分子群呢，还是保留固体而将其解释为不可见的分</w:t>
      </w:r>
      <w:r>
        <w:rPr>
          <w:rFonts w:ascii="宋体" w:hAnsi="宋体" w:cs="宋体" w:eastAsia="宋体"/>
          <w:sz w:val="52"/>
          <w:spacing w:val="0"/>
          <w:color w:val="000000"/>
          <w:b w:val="off"/>
          <w:i w:val="off"/>
        </w:rPr>
        <w:t>子密集群？爱丁顿(Eddington)在其著作①开首段落中持前一种看</w:t>
      </w:r>
      <w:r>
        <w:rPr>
          <w:rFonts w:ascii="宋体" w:hAnsi="宋体" w:cs="宋体" w:eastAsia="宋体"/>
          <w:sz w:val="52"/>
          <w:spacing w:val="0"/>
          <w:color w:val="000000"/>
          <w:b w:val="off"/>
          <w:i w:val="off"/>
        </w:rPr>
        <w:t>法；以斯黛宾小姐(Miss Stebbing)为代言人的常识派持后一种看</w:t>
      </w:r>
      <w:r>
        <w:rPr>
          <w:rFonts w:ascii="宋体" w:hAnsi="宋体" w:cs="宋体" w:eastAsia="宋体"/>
          <w:sz w:val="52"/>
          <w:spacing w:val="0"/>
          <w:color w:val="000000"/>
          <w:b w:val="off"/>
          <w:i w:val="off"/>
        </w:rPr>
        <w:t>法。[27]这两者之间也无实在的区别，因此，对它们也不能做出实在的</w:t>
      </w:r>
      <w:r>
        <w:rPr>
          <w:rFonts w:ascii="宋体" w:hAnsi="宋体" w:cs="宋体" w:eastAsia="宋体"/>
          <w:sz w:val="52"/>
          <w:spacing w:val="0"/>
          <w:color w:val="000000"/>
          <w:b w:val="off"/>
          <w:i w:val="off"/>
        </w:rPr>
        <w:t>抉择。这一点不会令人感到惊讶从而大受关注，除非是作为进一步的</w:t>
      </w:r>
      <w:r>
        <w:rPr>
          <w:rFonts w:ascii="宋体" w:hAnsi="宋体" w:cs="宋体" w:eastAsia="宋体"/>
          <w:sz w:val="52"/>
          <w:spacing w:val="0"/>
          <w:color w:val="000000"/>
          <w:b w:val="off"/>
          <w:i w:val="off"/>
        </w:rPr>
        <w:t>类比而有助于正确评价物理主义的地位。</w:t>
      </w:r>
      <w:bookmarkEnd w:id="4513"/>
    </w:p>
    <w:p>
      <w:pPr>
        <w:pageBreakBefore w:val="off"/>
        <w:tabs/>
        <w:wordWrap w:val="off"/>
        <w:spacing w:before="0" w:after="0" w:line="860" w:lineRule="atLeast"/>
        <w:ind w:left="120" w:right="0" w:firstLine="1060"/>
        <w:jc w:val="both"/>
        <w:textAlignment w:val="baseline"/>
        <w:rPr>
          <w:sz w:val="52"/>
        </w:rPr>
      </w:pPr>
      <w:bookmarkStart w:name="" w:id="4514"/>
      <w:r>
        <w:rPr>
          <w:rFonts w:ascii="宋体" w:hAnsi="宋体" w:cs="宋体" w:eastAsia="宋体"/>
          <w:sz w:val="52"/>
          <w:spacing w:val="0"/>
          <w:color w:val="000000"/>
          <w:b w:val="off"/>
          <w:i w:val="off"/>
        </w:rPr>
        <w:t>即使不区别消除与阐释，我们也可以说，如上所了解的物理主义</w:t>
      </w:r>
      <w:r>
        <w:rPr>
          <w:rFonts w:ascii="宋体" w:hAnsi="宋体" w:cs="宋体" w:eastAsia="宋体"/>
          <w:sz w:val="52"/>
          <w:spacing w:val="0"/>
          <w:color w:val="000000"/>
          <w:b w:val="off"/>
          <w:i w:val="off"/>
        </w:rPr>
        <w:t>仍在一个重要的意义上不是如弗雷格有关数的说法那样纯然为还原论</w:t>
      </w:r>
      <w:r>
        <w:rPr>
          <w:rFonts w:ascii="宋体" w:hAnsi="宋体" w:cs="宋体" w:eastAsia="宋体"/>
          <w:sz w:val="52"/>
          <w:spacing w:val="0"/>
          <w:color w:val="000000"/>
          <w:b w:val="off"/>
          <w:i w:val="off"/>
        </w:rPr>
        <w:t>的。[28]当弗雷格将数解释为类的类，或者消除数而代之以类的类时，</w:t>
      </w:r>
      <w:r>
        <w:rPr>
          <w:rFonts w:ascii="宋体" w:hAnsi="宋体" w:cs="宋体" w:eastAsia="宋体"/>
          <w:sz w:val="52"/>
          <w:spacing w:val="0"/>
          <w:color w:val="000000"/>
          <w:b w:val="off"/>
          <w:i w:val="off"/>
        </w:rPr>
        <w:t>他将数表达式的标准语境义释为相应的类的表达式的先前的有意义的</w:t>
      </w:r>
      <w:r>
        <w:rPr>
          <w:rFonts w:ascii="宋体" w:hAnsi="宋体" w:cs="宋体" w:eastAsia="宋体"/>
          <w:sz w:val="52"/>
          <w:spacing w:val="0"/>
          <w:color w:val="000000"/>
          <w:b w:val="off"/>
          <w:i w:val="off"/>
        </w:rPr>
        <w:t>语境；从而“有……个分子”让位于“∈”，诸如“+”这样的算</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1155700</wp:posOffset>
                </wp:positionV>
                <wp:extent cx="762000" cy="533400"/>
                <wp:wrapNone/>
                <wp:docPr id="508" name="文本框 508"/>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4515"/>
                            <w:r>
                              <w:rPr>
                                <w:rFonts w:ascii="楷体" w:hAnsi="楷体" w:cs="楷体" w:eastAsia="楷体"/>
                                <w:sz w:val="56"/>
                                <w:spacing w:val="0"/>
                                <w:color w:val="000000"/>
                                <w:b w:val="off"/>
                                <w:i w:val="off"/>
                              </w:rPr>
                              <w:t>266</w:t>
                            </w:r>
                            <w:bookmarkEnd w:id="4515"/>
                          </w:p>
                        </w:txbxContent>
                      </wps:txbx>
                      <wps:bodyPr wrap="square" lIns="0" rIns="0" tIns="0" bIns="0" vert="horz" anchor="t">
                        <a:noAutofit/>
                      </wps:bodyPr>
                    </wps:wsp>
                  </a:graphicData>
                </a:graphic>
              </wp:anchor>
            </w:drawing>
          </mc:Choice>
          <mc:Fallback>
            <w:pict>
              <v:shape type="#_x0000_t202" filled="f" stroked="f" style="margin-left:956pt;margin-top:91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4516"/>
                      <w:r>
                        <w:rPr>
                          <w:rFonts w:ascii="楷体" w:hAnsi="楷体" w:cs="楷体" w:eastAsia="楷体"/>
                          <w:sz w:val="56"/>
                          <w:spacing w:val="0"/>
                          <w:color w:val="000000"/>
                          <w:b w:val="off"/>
                          <w:i w:val="off"/>
                        </w:rPr>
                        <w:t>266</w:t>
                      </w:r>
                      <w:bookmarkEnd w:id="4516"/>
                    </w:p>
                  </w:txbxContent>
                </v:textbox>
              </v:shape>
            </w:pict>
          </mc:Fallback>
        </mc:AlternateContent>
      </w:r>
      <w:bookmarkEnd w:id="4514"/>
    </w:p>
    <w:p>
      <w:pPr>
        <w:pageBreakBefore w:val="off"/>
        <w:tabs/>
        <w:wordWrap w:val="off"/>
        <w:spacing w:before="0" w:after="0" w:line="760" w:lineRule="atLeast"/>
        <w:ind w:left="240" w:right="0"/>
        <w:jc w:val="both"/>
        <w:textAlignment w:val="baseline"/>
        <w:rPr>
          <w:sz w:val="56"/>
        </w:rPr>
      </w:pPr>
      <w:bookmarkStart w:name="" w:id="4517"/>
      <w:r>
        <w:rPr>
          <w:rFonts w:ascii="宋体" w:hAnsi="宋体" w:cs="宋体" w:eastAsia="宋体"/>
          <w:sz w:val="56"/>
          <w:spacing w:val="0"/>
          <w:color w:val="000000"/>
          <w:u w:val="single"/>
          <w:b w:val="off"/>
          <w:i w:val="off"/>
        </w:rPr>
        <w:t xml:space="preserve">              </w:t>
      </w:r>
      <w:bookmarkEnd w:id="4517"/>
    </w:p>
    <w:p>
      <w:pPr>
        <w:pageBreakBefore w:val="off"/>
        <w:tabs/>
        <w:wordWrap w:val="off"/>
        <w:spacing w:before="220" w:after="0" w:line="520" w:lineRule="atLeast"/>
        <w:ind w:left="960" w:right="0"/>
        <w:jc w:val="both"/>
        <w:textAlignment w:val="baseline"/>
        <w:rPr>
          <w:sz w:val="39"/>
        </w:rPr>
      </w:pPr>
      <w:bookmarkStart w:name="" w:id="4518"/>
      <w:r>
        <w:rPr>
          <w:rFonts w:ascii="TimesNewRoman" w:hAnsi="TimesNewRoman" w:cs="TimesNewRoman" w:eastAsia="TimesNewRoman"/>
          <w:sz w:val="39"/>
          <w:spacing w:val="0"/>
          <w:color w:val="000000"/>
          <w:b w:val="off"/>
          <w:i w:val="off"/>
        </w:rPr>
        <w:t>① 《物理世界的性质》(The Nature of Physical World)。</w:t>
      </w:r>
      <w:bookmarkEnd w:id="4518"/>
    </w:p>
    <w:p>
      <w:pPr>
        <w:pageBreakBefore w:val="off"/>
        <w:tabs/>
        <w:wordWrap w:val="off"/>
        <w:spacing w:before="0" w:after="0" w:line="760" w:lineRule="atLeast"/>
        <w:ind w:left="0" w:right="60"/>
        <w:jc w:val="right"/>
        <w:textAlignment w:val="baseline"/>
        <w:rPr>
          <w:sz w:val="56"/>
        </w:rPr>
      </w:pPr>
      <w:bookmarkStart w:name="" w:id="4519"/>
      <w:r>
        <w:rPr>
          <w:rFonts w:ascii="楷体" w:hAnsi="楷体" w:cs="楷体" w:eastAsia="楷体"/>
          <w:sz w:val="56"/>
          <w:spacing w:val="0"/>
          <w:color w:val="000000"/>
          <w:b w:val="off"/>
          <w:i w:val="off"/>
        </w:rPr>
        <w:t>301</w:t>
      </w:r>
      <w:bookmarkEnd w:id="4519"/>
    </w:p>
    <w:p>
      <w:r>
        <w:t/>
      </w:r>
    </w:p>
    <w:p>
      <w:pPr>
        <w:sectPr>
          <w:footerReference r:id="rId833"/>
          <w:headerReference r:id="rId834" w:type="default"/>
          <w:type w:val="nextPage"/>
          <w:pgSz w:w="21240" w:h="31680"/>
          <w:pgMar w:left="2540" w:top="1900" w:right="2540" w:bottom="1900" w:header="1600" w:footer="1600"/>
          <w:cols w:num="1"/>
        </w:sectPr>
      </w:pPr>
    </w:p>
    <w:p>
      <w:pPr>
        <w:pageBreakBefore w:val="off"/>
        <w:tabs/>
        <w:wordWrap w:val="off"/>
        <w:spacing w:before="580" w:after="0" w:line="700" w:lineRule="atLeast"/>
        <w:ind w:left="660" w:right="0"/>
        <w:jc w:val="both"/>
        <w:textAlignment w:val="baseline"/>
        <w:rPr>
          <w:sz w:val="47"/>
        </w:rPr>
      </w:pPr>
      <w:bookmarkStart w:name="" w:id="4520"/>
      <w:r>
        <w:rPr>
          <w:rFonts w:ascii="黑体" w:hAnsi="黑体" w:cs="黑体" w:eastAsia="黑体"/>
          <w:sz w:val="47"/>
          <w:spacing w:val="0"/>
          <w:color w:val="000000"/>
          <w:u w:val="single"/>
          <w:b w:val="on"/>
          <w:i w:val="off"/>
        </w:rPr>
        <w:t xml:space="preserve">语词和对象  </w:t>
      </w:r>
      <w:r>
        <w:drawing>
          <wp:anchor allowOverlap="true" layoutInCell="true" locked="false" simplePos="false" behindDoc="true" relativeHeight="251659264" distL="0" distR="0" distT="0" distB="0">
            <wp:simplePos x="0" y="0"/>
            <wp:positionH relativeFrom="page">
              <wp:posOffset>1625600</wp:posOffset>
            </wp:positionH>
            <wp:positionV relativeFrom="paragraph">
              <wp:posOffset>101600</wp:posOffset>
            </wp:positionV>
            <wp:extent cx="444500" cy="762000"/>
            <wp:wrapNone/>
            <wp:docPr id="510" name="Drawing 510"/>
            <a:graphic xmlns:a="http://schemas.openxmlformats.org/drawingml/2006/main">
              <a:graphicData uri="http://schemas.openxmlformats.org/drawingml/2006/picture">
                <pic:pic xmlns:pic="http://schemas.openxmlformats.org/drawingml/2006/picture">
                  <pic:nvPicPr>
                    <pic:cNvPr id="0" name="Picture 509"/>
                    <pic:cNvPicPr>
                      <a:picLocks noChangeAspect="true"/>
                    </pic:cNvPicPr>
                  </pic:nvPicPr>
                  <pic:blipFill>
                    <a:blip r:embed="rId191"/>
                    <a:stretch>
                      <a:fillRect/>
                    </a:stretch>
                  </pic:blipFill>
                  <pic:spPr>
                    <a:xfrm>
                      <a:off x="0" y="0"/>
                      <a:ext cx="444500" cy="762000"/>
                    </a:xfrm>
                    <a:prstGeom prst="rect">
                      <a:avLst/>
                    </a:prstGeom>
                  </pic:spPr>
                </pic:pic>
              </a:graphicData>
            </a:graphic>
          </wp:anchor>
        </w:drawing>
      </w:r>
      <w:bookmarkEnd w:id="4520"/>
    </w:p>
    <w:p>
      <w:pPr>
        <w:pageBreakBefore w:val="off"/>
        <w:tabs/>
        <w:wordWrap w:val="off"/>
        <w:spacing w:before="0" w:after="0" w:line="600" w:lineRule="exact"/>
        <w:ind w:left="0" w:right="0"/>
        <w:jc w:val="both"/>
        <w:textAlignment w:val="baseline"/>
        <w:rPr>
          <w:sz w:val="47"/>
        </w:rPr>
      </w:pPr>
      <w:bookmarkStart w:name="" w:id="4521"/>
      <w:r>
        <w:rPr>
          <w:rFonts w:ascii="宋体" w:hAnsi="宋体" w:cs="宋体" w:eastAsia="宋体"/>
          <w:sz w:val="47"/>
          <w:spacing w:val="0"/>
          <w:color w:val="000000"/>
          <w:b w:val="off"/>
          <w:i w:val="off"/>
        </w:rPr>
        <w:t/>
      </w:r>
      <w:bookmarkEnd w:id="4521"/>
    </w:p>
    <w:p>
      <w:pPr>
        <w:pageBreakBefore w:val="off"/>
        <w:tabs/>
        <w:wordWrap w:val="off"/>
        <w:spacing w:before="0" w:after="0" w:line="920" w:lineRule="atLeast"/>
        <w:ind w:left="80" w:right="180"/>
        <w:jc w:val="both"/>
        <w:textAlignment w:val="baseline"/>
        <w:rPr>
          <w:sz w:val="53"/>
        </w:rPr>
      </w:pPr>
      <w:bookmarkStart w:name="" w:id="4522"/>
      <w:r>
        <w:rPr>
          <w:rFonts w:ascii="宋体" w:hAnsi="宋体" w:cs="宋体" w:eastAsia="宋体"/>
          <w:sz w:val="53"/>
          <w:spacing w:val="0"/>
          <w:color w:val="000000"/>
          <w:b w:val="off"/>
          <w:i w:val="off"/>
        </w:rPr>
        <w:t>术算子让位于可适当定义的类论的算子。但当我们以这儿设想的简单</w:t>
      </w:r>
      <w:r>
        <w:rPr>
          <w:rFonts w:ascii="宋体" w:hAnsi="宋体" w:cs="宋体" w:eastAsia="宋体"/>
          <w:sz w:val="53"/>
          <w:spacing w:val="0"/>
          <w:color w:val="000000"/>
          <w:b w:val="off"/>
          <w:i w:val="off"/>
        </w:rPr>
        <w:t>形式将心理状态解释为身体状态，或者消除心理状态而代之以身体状</w:t>
      </w:r>
      <w:r>
        <w:rPr>
          <w:rFonts w:ascii="宋体" w:hAnsi="宋体" w:cs="宋体" w:eastAsia="宋体"/>
          <w:sz w:val="53"/>
          <w:spacing w:val="0"/>
          <w:color w:val="000000"/>
          <w:b w:val="off"/>
          <w:i w:val="off"/>
        </w:rPr>
        <w:t>态时，我们并不将心理词项的标准语境义释为被独立说明的物理词项</w:t>
      </w:r>
      <w:r>
        <w:rPr>
          <w:rFonts w:ascii="宋体" w:hAnsi="宋体" w:cs="宋体" w:eastAsia="宋体"/>
          <w:sz w:val="53"/>
          <w:spacing w:val="0"/>
          <w:color w:val="000000"/>
          <w:b w:val="off"/>
          <w:i w:val="off"/>
        </w:rPr>
        <w:t>的语境。于是“琼斯在疼痛”(Jones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pain)中的“琼斯在”</w:t>
      </w:r>
      <w:r>
        <w:rPr>
          <w:rFonts w:ascii="宋体" w:hAnsi="宋体" w:cs="宋体" w:eastAsia="宋体"/>
          <w:sz w:val="53"/>
          <w:spacing w:val="0"/>
          <w:color w:val="000000"/>
          <w:b w:val="off"/>
          <w:i w:val="off"/>
        </w:rPr>
        <w:t>(Jones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in)与“琼斯在发怒”(Jones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angry)中的“琼斯在”</w:t>
      </w:r>
      <w:r>
        <w:rPr>
          <w:rFonts w:ascii="宋体" w:hAnsi="宋体" w:cs="宋体" w:eastAsia="宋体"/>
          <w:sz w:val="53"/>
          <w:spacing w:val="0"/>
          <w:color w:val="000000"/>
          <w:b w:val="off"/>
          <w:i w:val="off"/>
        </w:rPr>
        <w:t>(Jones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in)保持不变，但只是被认为采用了物理主义的而不是心理</w:t>
      </w:r>
      <w:r>
        <w:rPr>
          <w:rFonts w:ascii="宋体" w:hAnsi="宋体" w:cs="宋体" w:eastAsia="宋体"/>
          <w:sz w:val="53"/>
          <w:spacing w:val="0"/>
          <w:color w:val="000000"/>
          <w:b w:val="off"/>
          <w:i w:val="off"/>
        </w:rPr>
        <w:t>主义的补语。极端的还原要将心理状态消解为被独立确认的生理学理</w:t>
      </w:r>
      <w:r>
        <w:rPr>
          <w:rFonts w:ascii="宋体" w:hAnsi="宋体" w:cs="宋体" w:eastAsia="宋体"/>
          <w:sz w:val="53"/>
          <w:spacing w:val="0"/>
          <w:color w:val="000000"/>
          <w:b w:val="off"/>
          <w:i w:val="off"/>
        </w:rPr>
        <w:t>论的元素，这是另一种更富雄心的计划。</w:t>
      </w:r>
      <w:bookmarkEnd w:id="4522"/>
    </w:p>
    <w:p>
      <w:pPr>
        <w:pageBreakBefore w:val="off"/>
        <w:tabs/>
        <w:wordWrap w:val="off"/>
        <w:spacing w:before="0" w:after="0" w:line="920" w:lineRule="exact"/>
        <w:ind w:left="0" w:right="0"/>
        <w:jc w:val="both"/>
        <w:textAlignment w:val="baseline"/>
        <w:rPr>
          <w:sz w:val="53"/>
        </w:rPr>
      </w:pPr>
      <w:bookmarkStart w:name="" w:id="4523"/>
      <w:r>
        <w:rPr>
          <w:rFonts w:ascii="宋体" w:hAnsi="宋体" w:cs="宋体" w:eastAsia="宋体"/>
          <w:sz w:val="53"/>
          <w:spacing w:val="0"/>
          <w:color w:val="000000"/>
          <w:b w:val="off"/>
          <w:i w:val="off"/>
        </w:rPr>
        <w:t/>
      </w:r>
      <w:bookmarkEnd w:id="4523"/>
    </w:p>
    <w:p>
      <w:pPr>
        <w:pageBreakBefore w:val="off"/>
        <w:tabs/>
        <w:wordWrap w:val="off"/>
        <w:spacing w:before="0" w:after="0" w:line="980" w:lineRule="atLeast"/>
        <w:ind w:left="80" w:right="0"/>
        <w:jc w:val="both"/>
        <w:textAlignment w:val="baseline"/>
        <w:rPr>
          <w:sz w:val="72"/>
        </w:rPr>
      </w:pPr>
      <w:bookmarkStart w:name="" w:id="4524"/>
      <w:r>
        <w:rPr>
          <w:rFonts w:ascii="黑体" w:hAnsi="黑体" w:cs="黑体" w:eastAsia="黑体"/>
          <w:sz w:val="72"/>
          <w:spacing w:val="0"/>
          <w:color w:val="000000"/>
          <w:b w:val="on"/>
          <w:i w:val="off"/>
        </w:rPr>
        <w:t>55.类向何处去？</w:t>
      </w:r>
      <w:bookmarkEnd w:id="4524"/>
    </w:p>
    <w:p>
      <w:pPr>
        <w:pageBreakBefore w:val="off"/>
        <w:tabs/>
        <w:wordWrap w:val="off"/>
        <w:spacing w:before="0" w:after="0" w:line="920" w:lineRule="exact"/>
        <w:ind w:left="0" w:right="0"/>
        <w:jc w:val="both"/>
        <w:textAlignment w:val="baseline"/>
        <w:rPr>
          <w:sz w:val="53"/>
        </w:rPr>
      </w:pPr>
      <w:bookmarkStart w:name="" w:id="4525"/>
      <w:r>
        <w:rPr>
          <w:rFonts w:ascii="宋体" w:hAnsi="宋体" w:cs="宋体" w:eastAsia="宋体"/>
          <w:sz w:val="53"/>
          <w:spacing w:val="0"/>
          <w:color w:val="000000"/>
          <w:b w:val="off"/>
          <w:i w:val="off"/>
        </w:rPr>
        <w:t/>
      </w:r>
      <w:bookmarkEnd w:id="4525"/>
    </w:p>
    <w:p>
      <w:pPr>
        <w:pageBreakBefore w:val="off"/>
        <w:tabs/>
        <w:wordWrap w:val="off"/>
        <w:spacing w:before="0" w:after="0" w:line="920" w:lineRule="atLeast"/>
        <w:ind w:left="80" w:right="120" w:firstLine="1040"/>
        <w:jc w:val="both"/>
        <w:textAlignment w:val="baseline"/>
        <w:rPr>
          <w:sz w:val="53"/>
        </w:rPr>
      </w:pPr>
      <w:bookmarkStart w:name="" w:id="4526"/>
      <w:r>
        <w:rPr>
          <w:rFonts w:ascii="宋体" w:hAnsi="宋体" w:cs="宋体" w:eastAsia="宋体"/>
          <w:sz w:val="53"/>
          <w:spacing w:val="0"/>
          <w:color w:val="000000"/>
          <w:b w:val="off"/>
          <w:i w:val="off"/>
        </w:rPr>
        <w:t>无穷小数和理想对象是假定的对象，承认它们初看起来对理论是</w:t>
      </w:r>
      <w:r>
        <w:rPr>
          <w:rFonts w:ascii="宋体" w:hAnsi="宋体" w:cs="宋体" w:eastAsia="宋体"/>
          <w:sz w:val="53"/>
          <w:spacing w:val="0"/>
          <w:color w:val="000000"/>
          <w:b w:val="off"/>
          <w:i w:val="off"/>
        </w:rPr>
        <w:t>有用的，而同时也引发了一些麻烦(见第51节)。类是另一个同样的</w:t>
      </w:r>
      <w:r>
        <w:rPr>
          <w:rFonts w:ascii="宋体" w:hAnsi="宋体" w:cs="宋体" w:eastAsia="宋体"/>
          <w:sz w:val="53"/>
          <w:spacing w:val="0"/>
          <w:color w:val="000000"/>
          <w:b w:val="off"/>
          <w:i w:val="off"/>
        </w:rPr>
        <w:t>例子，但类似乎抵制类似处理。我们已经找到了能满足无穷小数和理</w:t>
      </w:r>
      <w:r>
        <w:rPr>
          <w:rFonts w:ascii="宋体" w:hAnsi="宋体" w:cs="宋体" w:eastAsia="宋体"/>
          <w:sz w:val="53"/>
          <w:spacing w:val="0"/>
          <w:color w:val="000000"/>
          <w:b w:val="off"/>
          <w:i w:val="off"/>
        </w:rPr>
        <w:t>想对象的理论目的的方法，这种方法根本不需要这些麻烦的对象，因</w:t>
      </w:r>
      <w:r>
        <w:rPr>
          <w:rFonts w:ascii="宋体" w:hAnsi="宋体" w:cs="宋体" w:eastAsia="宋体"/>
          <w:sz w:val="53"/>
          <w:spacing w:val="0"/>
          <w:color w:val="000000"/>
          <w:b w:val="off"/>
          <w:i w:val="off"/>
        </w:rPr>
        <w:t>而这些对象被抛弃了。反之，对于类则没有提出类似的逃避方法；人</w:t>
      </w:r>
      <w:r>
        <w:rPr>
          <w:rFonts w:ascii="宋体" w:hAnsi="宋体" w:cs="宋体" w:eastAsia="宋体"/>
          <w:sz w:val="53"/>
          <w:spacing w:val="0"/>
          <w:color w:val="000000"/>
          <w:b w:val="off"/>
          <w:i w:val="off"/>
        </w:rPr>
        <w:t>们不得不采取相反的做法，即保留类并处理类所造成的麻烦。让我们</w:t>
      </w:r>
      <w:r>
        <w:rPr>
          <w:rFonts w:ascii="宋体" w:hAnsi="宋体" w:cs="宋体" w:eastAsia="宋体"/>
          <w:sz w:val="53"/>
          <w:spacing w:val="0"/>
          <w:color w:val="000000"/>
          <w:b w:val="off"/>
          <w:i w:val="off"/>
        </w:rPr>
        <w:t>来考察一下这个问题。</w:t>
      </w:r>
      <w:bookmarkEnd w:id="4526"/>
    </w:p>
    <w:p>
      <w:pPr>
        <w:pageBreakBefore w:val="off"/>
        <w:tabs/>
        <w:wordWrap w:val="off"/>
        <w:spacing w:before="0" w:after="0" w:line="920" w:lineRule="atLeast"/>
        <w:ind w:left="180" w:right="0" w:firstLine="1040"/>
        <w:jc w:val="both"/>
        <w:textAlignment w:val="baseline"/>
        <w:rPr>
          <w:sz w:val="53"/>
        </w:rPr>
      </w:pPr>
      <w:bookmarkStart w:name="" w:id="4527"/>
      <w:r>
        <w:rPr>
          <w:rFonts w:ascii="宋体" w:hAnsi="宋体" w:cs="宋体" w:eastAsia="宋体"/>
          <w:sz w:val="53"/>
          <w:spacing w:val="0"/>
          <w:color w:val="000000"/>
          <w:b w:val="off"/>
          <w:i w:val="off"/>
        </w:rPr>
        <w:t>类之所以令人不快，如此难解地令人反感，不只是因为它们的抽</w:t>
      </w:r>
      <w:r>
        <w:rPr>
          <w:rFonts w:ascii="宋体" w:hAnsi="宋体" w:cs="宋体" w:eastAsia="宋体"/>
          <w:sz w:val="53"/>
          <w:spacing w:val="0"/>
          <w:color w:val="000000"/>
          <w:b w:val="off"/>
          <w:i w:val="off"/>
        </w:rPr>
        <w:t>象性。数同样是抽象的；但如果无批判地接受类，会导致荒谬。有无</w:t>
      </w:r>
      <w:r>
        <w:rPr>
          <w:rFonts w:ascii="宋体" w:hAnsi="宋体" w:cs="宋体" w:eastAsia="宋体"/>
          <w:sz w:val="53"/>
          <w:spacing w:val="0"/>
          <w:color w:val="000000"/>
          <w:b w:val="off"/>
          <w:i w:val="off"/>
        </w:rPr>
        <w:t>数关于类的如此的悖论；最简单的一个是大家熟悉的罗素关于类x</w:t>
      </w:r>
      <w:r>
        <w:rPr>
          <w:rFonts w:ascii="宋体" w:hAnsi="宋体" w:cs="宋体" w:eastAsia="宋体"/>
          <w:sz w:val="53"/>
          <w:spacing w:val="0"/>
          <w:color w:val="000000"/>
          <w:b w:val="off"/>
          <w:i w:val="off"/>
        </w:rPr>
        <w:t>(x∉x)即不是自己的分子的类的悖论，如果它不是自己的一个分</w:t>
      </w:r>
      <w:r>
        <w:rPr>
          <w:rFonts w:ascii="宋体" w:hAnsi="宋体" w:cs="宋体" w:eastAsia="宋体"/>
          <w:sz w:val="53"/>
          <w:spacing w:val="0"/>
          <w:color w:val="000000"/>
          <w:b w:val="off"/>
          <w:i w:val="off"/>
        </w:rPr>
        <w:t>子，它就是自己的一个分子；如果它是自己的一个分子，它就不是自</w:t>
      </w:r>
      <w:r>
        <w:rPr>
          <w:rFonts w:ascii="宋体" w:hAnsi="宋体" w:cs="宋体" w:eastAsia="宋体"/>
          <w:sz w:val="53"/>
          <w:spacing w:val="0"/>
          <w:color w:val="000000"/>
          <w:b w:val="off"/>
          <w:i w:val="off"/>
        </w:rPr>
        <w:t>己的一个分子。</w:t>
      </w:r>
      <w:bookmarkEnd w:id="4527"/>
    </w:p>
    <w:p>
      <w:pPr>
        <w:pageBreakBefore w:val="off"/>
        <w:tabs/>
        <w:wordWrap w:val="off"/>
        <w:spacing w:before="0" w:after="0" w:line="920" w:lineRule="atLeast"/>
        <w:ind w:left="240" w:right="0" w:firstLine="1040"/>
        <w:jc w:val="both"/>
        <w:textAlignment w:val="baseline"/>
        <w:rPr>
          <w:sz w:val="53"/>
        </w:rPr>
      </w:pPr>
      <w:bookmarkStart w:name="" w:id="4528"/>
      <w:r>
        <w:rPr>
          <w:rFonts w:ascii="宋体" w:hAnsi="宋体" w:cs="宋体" w:eastAsia="宋体"/>
          <w:sz w:val="53"/>
          <w:spacing w:val="0"/>
          <w:color w:val="000000"/>
          <w:b w:val="off"/>
          <w:i w:val="off"/>
        </w:rPr>
        <w:t>允许类作为量化变元的值带来的效力不会被人们轻易放弃。有关</w:t>
      </w:r>
      <w:r>
        <w:rPr>
          <w:rFonts w:ascii="宋体" w:hAnsi="宋体" w:cs="宋体" w:eastAsia="宋体"/>
          <w:sz w:val="53"/>
          <w:spacing w:val="0"/>
          <w:color w:val="000000"/>
          <w:b w:val="off"/>
          <w:i w:val="off"/>
        </w:rPr>
        <w:t>这一效力的例子在第43节和第48节中已经提到，此后又给出了更多</w:t>
      </w:r>
      <w:r>
        <w:rPr>
          <w:rFonts w:ascii="宋体" w:hAnsi="宋体" w:cs="宋体" w:eastAsia="宋体"/>
          <w:sz w:val="53"/>
          <w:spacing w:val="0"/>
          <w:color w:val="000000"/>
          <w:b w:val="off"/>
          <w:i w:val="off"/>
        </w:rPr>
        <w:t>的例子。类可以从事序偶的工作，因而也可从事关系的工作(见第</w:t>
      </w:r>
      <w:r>
        <w:rPr>
          <w:rFonts w:ascii="黑体" w:hAnsi="黑体" w:cs="黑体" w:eastAsia="黑体"/>
          <w:sz w:val="53"/>
          <w:spacing w:val="0"/>
          <w:color w:val="000000"/>
          <w:b w:val="off"/>
          <w:i w:val="off"/>
        </w:rPr>
        <w:t>302</w:t>
      </w:r>
      <w:bookmarkEnd w:id="4528"/>
    </w:p>
    <w:p>
      <w:r>
        <w:t/>
      </w:r>
    </w:p>
    <w:p>
      <w:pPr>
        <w:sectPr>
          <w:footerReference r:id="rId835"/>
          <w:headerReference r:id="rId836" w:type="default"/>
          <w:type w:val="nextPage"/>
          <w:pgSz w:w="21240" w:h="31680"/>
          <w:pgMar w:left="2560" w:top="1800" w:right="2560" w:bottom="1800" w:header="1500" w:footer="1500"/>
          <w:cols w:num="1"/>
        </w:sectPr>
      </w:pPr>
    </w:p>
    <w:p>
      <w:pPr>
        <w:pageBreakBefore w:val="off"/>
        <w:tabs/>
        <w:wordWrap w:val="off"/>
        <w:spacing w:before="0" w:after="0" w:line="600" w:lineRule="atLeast"/>
        <w:ind w:left="0" w:right="980"/>
        <w:jc w:val="right"/>
        <w:textAlignment w:val="baseline"/>
        <w:rPr>
          <w:sz w:val="44"/>
        </w:rPr>
      </w:pPr>
      <w:bookmarkStart w:name="" w:id="4529"/>
      <w:r>
        <w:rPr>
          <w:rFonts w:ascii="黑体" w:hAnsi="黑体" w:cs="黑体" w:eastAsia="黑体"/>
          <w:sz w:val="44"/>
          <w:spacing w:val="0"/>
          <w:color w:val="000000"/>
          <w:b w:val="on"/>
          <w:i w:val="off"/>
        </w:rPr>
        <w:t>第七章本体论的判定</w:t>
      </w:r>
      <w:bookmarkEnd w:id="4529"/>
    </w:p>
    <w:p>
      <w:pPr>
        <w:pageBreakBefore w:val="off"/>
        <w:tabs/>
        <w:wordWrap w:val="off"/>
        <w:spacing w:before="0" w:after="0" w:line="500" w:lineRule="exact"/>
        <w:ind w:left="0" w:right="0"/>
        <w:jc w:val="right"/>
        <w:textAlignment w:val="baseline"/>
        <w:rPr>
          <w:sz w:val="44"/>
        </w:rPr>
      </w:pPr>
      <w:bookmarkStart w:name="" w:id="4530"/>
      <w:r>
        <w:rPr>
          <w:rFonts w:ascii="宋体" w:hAnsi="宋体" w:cs="宋体" w:eastAsia="宋体"/>
          <w:sz w:val="44"/>
          <w:spacing w:val="0"/>
          <w:color w:val="000000"/>
          <w:b w:val="off"/>
          <w:i w:val="off"/>
        </w:rPr>
        <w:t/>
      </w:r>
      <w:bookmarkEnd w:id="4530"/>
    </w:p>
    <w:p>
      <w:pPr>
        <w:pageBreakBefore w:val="off"/>
        <w:tabs/>
        <w:wordWrap w:val="off"/>
        <w:spacing w:before="0" w:after="0" w:line="880" w:lineRule="atLeast"/>
        <w:ind w:left="140" w:right="60"/>
        <w:jc w:val="both"/>
        <w:textAlignment w:val="baseline"/>
        <w:rPr>
          <w:sz w:val="50"/>
        </w:rPr>
      </w:pPr>
      <w:bookmarkStart w:name="" w:id="4531"/>
      <w:r>
        <w:rPr>
          <w:rFonts w:ascii="宋体" w:hAnsi="宋体" w:cs="宋体" w:eastAsia="宋体"/>
          <w:sz w:val="50"/>
          <w:spacing w:val="0"/>
          <w:color w:val="000000"/>
          <w:b w:val="off"/>
          <w:i w:val="off"/>
        </w:rPr>
        <w:t>53节)，而且它们都可以做自然数的工作(见第54节)。它们也可以</w:t>
      </w:r>
      <w:r>
        <w:rPr>
          <w:rFonts w:ascii="宋体" w:hAnsi="宋体" w:cs="宋体" w:eastAsia="宋体"/>
          <w:sz w:val="50"/>
          <w:spacing w:val="0"/>
          <w:color w:val="000000"/>
          <w:b w:val="off"/>
          <w:i w:val="off"/>
        </w:rPr>
        <w:t>做更多种类的数的工作————有理数、实数和复数；因为我们可以基于</w:t>
      </w:r>
      <w:r>
        <w:rPr>
          <w:rFonts w:ascii="宋体" w:hAnsi="宋体" w:cs="宋体" w:eastAsia="宋体"/>
          <w:sz w:val="50"/>
          <w:spacing w:val="0"/>
          <w:color w:val="000000"/>
          <w:b w:val="off"/>
          <w:i w:val="off"/>
        </w:rPr>
        <w:t>自然数通过类和关系的适当构造而对这些数分别做出阐释。数的函项</w:t>
      </w:r>
      <w:r>
        <w:rPr>
          <w:rFonts w:ascii="宋体" w:hAnsi="宋体" w:cs="宋体" w:eastAsia="宋体"/>
          <w:sz w:val="50"/>
          <w:spacing w:val="0"/>
          <w:color w:val="000000"/>
          <w:b w:val="off"/>
          <w:i w:val="off"/>
        </w:rPr>
        <w:t>则又可以阐释为数的一定关系。总之，类的论域没有遗弃整个古典数</w:t>
      </w:r>
      <w:r>
        <w:rPr>
          <w:rFonts w:ascii="宋体" w:hAnsi="宋体" w:cs="宋体" w:eastAsia="宋体"/>
          <w:sz w:val="50"/>
          <w:spacing w:val="0"/>
          <w:color w:val="000000"/>
          <w:b w:val="off"/>
          <w:i w:val="off"/>
        </w:rPr>
        <w:t>学所需要的任何其他对象。</w:t>
      </w:r>
      <w:bookmarkEnd w:id="4531"/>
    </w:p>
    <w:p>
      <w:pPr>
        <w:pageBreakBefore w:val="off"/>
        <w:tabs/>
        <w:wordWrap w:val="off"/>
        <w:spacing w:before="0" w:after="0" w:line="880" w:lineRule="atLeast"/>
        <w:ind w:left="140" w:right="120" w:firstLine="1020"/>
        <w:jc w:val="both"/>
        <w:textAlignment w:val="baseline"/>
        <w:rPr>
          <w:sz w:val="50"/>
        </w:rPr>
      </w:pPr>
      <w:bookmarkStart w:name="" w:id="4532"/>
      <w:r>
        <w:rPr>
          <w:rFonts w:ascii="宋体" w:hAnsi="宋体" w:cs="宋体" w:eastAsia="宋体"/>
          <w:sz w:val="50"/>
          <w:spacing w:val="0"/>
          <w:color w:val="000000"/>
          <w:b w:val="off"/>
          <w:i w:val="off"/>
        </w:rPr>
        <w:t>类满足各种抽象对象的目的的这种多功能性在数学中最明显，但</w:t>
      </w:r>
      <w:r>
        <w:rPr>
          <w:rFonts w:ascii="宋体" w:hAnsi="宋体" w:cs="宋体" w:eastAsia="宋体"/>
          <w:sz w:val="50"/>
          <w:spacing w:val="0"/>
          <w:color w:val="000000"/>
          <w:b w:val="off"/>
          <w:i w:val="off"/>
        </w:rPr>
        <w:t>它也适用于其他领域，正如关系所例示的。我们再看一个关于疾病的</w:t>
      </w:r>
      <w:r>
        <w:rPr>
          <w:rFonts w:ascii="宋体" w:hAnsi="宋体" w:cs="宋体" w:eastAsia="宋体"/>
          <w:sz w:val="50"/>
          <w:spacing w:val="0"/>
          <w:color w:val="000000"/>
          <w:b w:val="off"/>
          <w:i w:val="off"/>
        </w:rPr>
        <w:t>例子；疾病可以被看做患者受所患疾病折磨的所有时段的类。对愤怒</w:t>
      </w:r>
      <w:r>
        <w:rPr>
          <w:rFonts w:ascii="宋体" w:hAnsi="宋体" w:cs="宋体" w:eastAsia="宋体"/>
          <w:sz w:val="50"/>
          <w:spacing w:val="0"/>
          <w:color w:val="000000"/>
          <w:b w:val="off"/>
          <w:i w:val="off"/>
        </w:rPr>
        <w:t>和其他状态来说亦如此。撇开内涵对象不说，有些抽象对象被纳入论</w:t>
      </w:r>
      <w:r>
        <w:rPr>
          <w:rFonts w:ascii="宋体" w:hAnsi="宋体" w:cs="宋体" w:eastAsia="宋体"/>
          <w:sz w:val="50"/>
          <w:spacing w:val="0"/>
          <w:color w:val="000000"/>
          <w:b w:val="off"/>
          <w:i w:val="off"/>
        </w:rPr>
        <w:t>域是有用的，这种抽象对象似乎可依据一个仅仅包括物理对象及这些</w:t>
      </w:r>
      <w:r>
        <w:rPr>
          <w:rFonts w:ascii="宋体" w:hAnsi="宋体" w:cs="宋体" w:eastAsia="宋体"/>
          <w:sz w:val="50"/>
          <w:spacing w:val="0"/>
          <w:color w:val="000000"/>
          <w:b w:val="off"/>
          <w:i w:val="off"/>
        </w:rPr>
        <w:t>对象的所有的类(因而包含物理对象的类、这些类的类等)的宇宙加</w:t>
      </w:r>
      <w:r>
        <w:rPr>
          <w:rFonts w:ascii="宋体" w:hAnsi="宋体" w:cs="宋体" w:eastAsia="宋体"/>
          <w:sz w:val="50"/>
          <w:spacing w:val="0"/>
          <w:color w:val="000000"/>
          <w:b w:val="off"/>
          <w:i w:val="off"/>
        </w:rPr>
        <w:t>以确切地阐释。无论如何，我想不出任何具有说服力的例外情况。</w:t>
      </w:r>
      <w:bookmarkEnd w:id="4532"/>
    </w:p>
    <w:p>
      <w:pPr>
        <w:pageBreakBefore w:val="off"/>
        <w:tabs/>
        <w:wordWrap w:val="off"/>
        <w:spacing w:before="0" w:after="0" w:line="880" w:lineRule="atLeast"/>
        <w:ind w:left="140" w:right="40" w:firstLine="1020"/>
        <w:jc w:val="both"/>
        <w:textAlignment w:val="baseline"/>
        <w:rPr>
          <w:sz w:val="50"/>
        </w:rPr>
      </w:pPr>
      <w:bookmarkStart w:name="" w:id="4533"/>
      <w:r>
        <w:rPr>
          <w:rFonts w:ascii="宋体" w:hAnsi="宋体" w:cs="宋体" w:eastAsia="宋体"/>
          <w:sz w:val="50"/>
          <w:spacing w:val="0"/>
          <w:color w:val="000000"/>
          <w:b w:val="off"/>
          <w:i w:val="off"/>
        </w:rPr>
        <w:t>类概念在统一我们的抽象本体论上的力量就是如此之大。要放弃</w:t>
      </w:r>
      <w:r>
        <w:rPr>
          <w:rFonts w:ascii="宋体" w:hAnsi="宋体" w:cs="宋体" w:eastAsia="宋体"/>
          <w:sz w:val="50"/>
          <w:spacing w:val="0"/>
          <w:color w:val="000000"/>
          <w:b w:val="off"/>
          <w:i w:val="off"/>
        </w:rPr>
        <w:t>这种好处，重新面对古老的抽象对象及其全部的混乱无序，是可悲</w:t>
      </w:r>
      <w:r>
        <w:rPr>
          <w:rFonts w:ascii="宋体" w:hAnsi="宋体" w:cs="宋体" w:eastAsia="宋体"/>
          <w:sz w:val="50"/>
          <w:spacing w:val="0"/>
          <w:color w:val="000000"/>
          <w:b w:val="off"/>
          <w:i w:val="off"/>
        </w:rPr>
        <w:t>的，即使值得这样做。然而我们必须记住，类的用处并不限于对其他</w:t>
      </w:r>
      <w:r>
        <w:rPr>
          <w:rFonts w:ascii="宋体" w:hAnsi="宋体" w:cs="宋体" w:eastAsia="宋体"/>
          <w:sz w:val="50"/>
          <w:spacing w:val="0"/>
          <w:color w:val="000000"/>
          <w:b w:val="off"/>
          <w:i w:val="off"/>
        </w:rPr>
        <w:t>各种抽象对象的阐释。如在第43节和第48节中所见，类概念在其他</w:t>
      </w:r>
      <w:r>
        <w:rPr>
          <w:rFonts w:ascii="宋体" w:hAnsi="宋体" w:cs="宋体" w:eastAsia="宋体"/>
          <w:sz w:val="50"/>
          <w:spacing w:val="0"/>
          <w:color w:val="000000"/>
          <w:b w:val="off"/>
          <w:i w:val="off"/>
        </w:rPr>
        <w:t>方面的力量使其在数学和其他地方仍是其所需要的一种独立可行的概</w:t>
      </w:r>
      <w:r>
        <w:rPr>
          <w:rFonts w:ascii="宋体" w:hAnsi="宋体" w:cs="宋体" w:eastAsia="宋体"/>
          <w:sz w:val="50"/>
          <w:spacing w:val="0"/>
          <w:color w:val="000000"/>
          <w:b w:val="off"/>
          <w:i w:val="off"/>
        </w:rPr>
        <w:t>念：不仅在其扮演的数、函项、状态以及所有其他用它阐释的东西的</w:t>
      </w:r>
      <w:r>
        <w:rPr>
          <w:rFonts w:ascii="宋体" w:hAnsi="宋体" w:cs="宋体" w:eastAsia="宋体"/>
          <w:sz w:val="50"/>
          <w:spacing w:val="0"/>
          <w:color w:val="000000"/>
          <w:b w:val="off"/>
          <w:i w:val="off"/>
        </w:rPr>
        <w:t>变化多端的角色上，而且可以直接纯粹地发挥作用。就我们所知，类</w:t>
      </w:r>
      <w:r>
        <w:rPr>
          <w:rFonts w:ascii="宋体" w:hAnsi="宋体" w:cs="宋体" w:eastAsia="宋体"/>
          <w:sz w:val="50"/>
          <w:spacing w:val="0"/>
          <w:color w:val="000000"/>
          <w:b w:val="off"/>
          <w:i w:val="off"/>
        </w:rPr>
        <w:t>概念所赋予的力量不是通过一些不大令人反感的手段所能得到的。</w:t>
      </w:r>
      <w:bookmarkEnd w:id="4533"/>
    </w:p>
    <w:p>
      <w:pPr>
        <w:pageBreakBefore w:val="off"/>
        <w:tabs/>
        <w:wordWrap w:val="off"/>
        <w:spacing w:before="0" w:after="0" w:line="880" w:lineRule="atLeast"/>
        <w:ind w:left="140" w:right="0" w:firstLine="1020"/>
        <w:jc w:val="both"/>
        <w:textAlignment w:val="baseline"/>
        <w:rPr>
          <w:sz w:val="50"/>
        </w:rPr>
      </w:pPr>
      <w:bookmarkStart w:name="" w:id="4534"/>
      <w:r>
        <w:rPr>
          <w:rFonts w:ascii="宋体" w:hAnsi="宋体" w:cs="宋体" w:eastAsia="宋体"/>
          <w:sz w:val="50"/>
          <w:spacing w:val="0"/>
          <w:color w:val="000000"/>
          <w:b w:val="off"/>
          <w:i w:val="off"/>
        </w:rPr>
        <w:t>切莫以为，尽管有其特殊的困难(见第43节)，属性仍可视为消</w:t>
      </w:r>
      <w:r>
        <w:rPr>
          <w:rFonts w:ascii="宋体" w:hAnsi="宋体" w:cs="宋体" w:eastAsia="宋体"/>
          <w:sz w:val="50"/>
          <w:spacing w:val="0"/>
          <w:color w:val="000000"/>
          <w:b w:val="off"/>
          <w:i w:val="off"/>
        </w:rPr>
        <w:t>除类的一个手段。因为它们显然也陷入与类的悖论完全相似的悖论</w:t>
      </w:r>
      <w:r>
        <w:rPr>
          <w:rFonts w:ascii="宋体" w:hAnsi="宋体" w:cs="宋体" w:eastAsia="宋体"/>
          <w:sz w:val="50"/>
          <w:spacing w:val="0"/>
          <w:color w:val="000000"/>
          <w:b w:val="off"/>
          <w:i w:val="off"/>
        </w:rPr>
        <w:t>中。有两个理由使人们很少注意到这一点，一是属性无论如何境况都</w:t>
      </w:r>
      <w:r>
        <w:rPr>
          <w:rFonts w:ascii="宋体" w:hAnsi="宋体" w:cs="宋体" w:eastAsia="宋体"/>
          <w:sz w:val="50"/>
          <w:spacing w:val="0"/>
          <w:color w:val="000000"/>
          <w:b w:val="off"/>
          <w:i w:val="off"/>
        </w:rPr>
        <w:t>不好，二是任何解决类悖论的办法大概也适用于属性。</w:t>
      </w:r>
      <w:bookmarkEnd w:id="4534"/>
    </w:p>
    <w:p>
      <w:pPr>
        <w:pageBreakBefore w:val="off"/>
        <w:tabs/>
        <w:wordWrap w:val="off"/>
        <w:spacing w:before="0" w:after="0" w:line="880" w:lineRule="atLeast"/>
        <w:ind w:left="140" w:right="0" w:firstLine="1020"/>
        <w:jc w:val="both"/>
        <w:textAlignment w:val="baseline"/>
        <w:rPr>
          <w:sz w:val="50"/>
        </w:rPr>
      </w:pPr>
      <w:bookmarkStart w:name="" w:id="4535"/>
      <w:r>
        <w:rPr>
          <w:rFonts w:ascii="宋体" w:hAnsi="宋体" w:cs="宋体" w:eastAsia="宋体"/>
          <w:sz w:val="50"/>
          <w:spacing w:val="0"/>
          <w:color w:val="000000"/>
          <w:b w:val="off"/>
          <w:i w:val="off"/>
        </w:rPr>
        <w:t>因而人们决定保留类，并设法消除悖论。现在人们不用惊奇，自</w:t>
      </w:r>
      <w:r>
        <w:rPr>
          <w:rFonts w:ascii="宋体" w:hAnsi="宋体" w:cs="宋体" w:eastAsia="宋体"/>
          <w:sz w:val="50"/>
          <w:spacing w:val="0"/>
          <w:color w:val="000000"/>
          <w:b w:val="off"/>
          <w:i w:val="off"/>
        </w:rPr>
        <w:t>相矛盾的类概念已然表明原来是很有效力的。这里没有什么清规戒律</w:t>
      </w:r>
      <w:r>
        <w:rPr>
          <w:rFonts w:ascii="宋体" w:hAnsi="宋体" w:cs="宋体" w:eastAsia="宋体"/>
          <w:sz w:val="50"/>
          <w:spacing w:val="0"/>
          <w:color w:val="000000"/>
          <w:b w:val="off"/>
          <w:i w:val="off"/>
        </w:rPr>
        <w:t>的限制。类概念的效力如此之大，可为任何人所用，使人们实际上可</w:t>
      </w:r>
      <w:r>
        <w:rPr>
          <w:rFonts w:ascii="宋体" w:hAnsi="宋体" w:cs="宋体" w:eastAsia="宋体"/>
          <w:sz w:val="50"/>
          <w:spacing w:val="0"/>
          <w:color w:val="000000"/>
          <w:b w:val="off"/>
          <w:i w:val="off"/>
        </w:rPr>
        <w:t>以同样证明真和假。所以，问题在于在未来的使用中要足够地但不过</w:t>
      </w:r>
      <w:bookmarkEnd w:id="4535"/>
    </w:p>
    <w:p>
      <w:pPr>
        <w:pageBreakBefore w:val="off"/>
        <w:tabs/>
        <w:wordWrap w:val="off"/>
        <w:spacing w:before="0" w:after="0" w:line="640" w:lineRule="atLeast"/>
        <w:ind w:left="0" w:right="0"/>
        <w:jc w:val="right"/>
        <w:textAlignment w:val="baseline"/>
        <w:rPr>
          <w:sz w:val="47"/>
        </w:rPr>
      </w:pPr>
      <w:bookmarkStart w:name="" w:id="4536"/>
      <w:r>
        <w:rPr>
          <w:rFonts w:ascii="黑体" w:hAnsi="黑体" w:cs="黑体" w:eastAsia="黑体"/>
          <w:sz w:val="47"/>
          <w:spacing w:val="0"/>
          <w:color w:val="000000"/>
          <w:b w:val="off"/>
          <w:i w:val="off"/>
        </w:rPr>
        <w:t>303</w:t>
      </w:r>
      <w:bookmarkEnd w:id="4536"/>
    </w:p>
    <w:p>
      <w:r>
        <w:t/>
      </w:r>
    </w:p>
    <w:p>
      <w:pPr>
        <w:sectPr>
          <w:footerReference r:id="rId837"/>
          <w:headerReference r:id="rId838" w:type="default"/>
          <w:type w:val="nextPage"/>
          <w:pgSz w:w="21240" w:h="31680"/>
          <w:pgMar w:left="2560" w:top="2280" w:right="2560" w:bottom="2280" w:header="1980" w:footer="1980"/>
          <w:cols w:num="1"/>
        </w:sectPr>
      </w:pPr>
    </w:p>
    <w:p>
      <w:pPr>
        <w:pageBreakBefore w:val="off"/>
        <w:tabs/>
        <w:wordWrap w:val="off"/>
        <w:spacing w:before="600" w:after="0" w:line="560" w:lineRule="atLeast"/>
        <w:ind w:left="2000" w:right="0"/>
        <w:jc w:val="both"/>
        <w:textAlignment w:val="baseline"/>
        <w:rPr>
          <w:sz w:val="41"/>
        </w:rPr>
      </w:pPr>
      <w:bookmarkStart w:name="" w:id="4537"/>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2032000</wp:posOffset>
            </wp:positionH>
            <wp:positionV relativeFrom="paragraph">
              <wp:posOffset>12700</wp:posOffset>
            </wp:positionV>
            <wp:extent cx="444500" cy="762000"/>
            <wp:wrapNone/>
            <wp:docPr id="512" name="Drawing 512"/>
            <a:graphic xmlns:a="http://schemas.openxmlformats.org/drawingml/2006/main">
              <a:graphicData uri="http://schemas.openxmlformats.org/drawingml/2006/picture">
                <pic:pic xmlns:pic="http://schemas.openxmlformats.org/drawingml/2006/picture">
                  <pic:nvPicPr>
                    <pic:cNvPr id="0" name="Picture 511"/>
                    <pic:cNvPicPr>
                      <a:picLocks noChangeAspect="true"/>
                    </pic:cNvPicPr>
                  </pic:nvPicPr>
                  <pic:blipFill>
                    <a:blip r:embed="rId192"/>
                    <a:stretch>
                      <a:fillRect/>
                    </a:stretch>
                  </pic:blipFill>
                  <pic:spPr>
                    <a:xfrm>
                      <a:off x="0" y="0"/>
                      <a:ext cx="444500" cy="762000"/>
                    </a:xfrm>
                    <a:prstGeom prst="rect">
                      <a:avLst/>
                    </a:prstGeom>
                  </pic:spPr>
                </pic:pic>
              </a:graphicData>
            </a:graphic>
          </wp:anchor>
        </w:drawing>
      </w:r>
      <w:bookmarkEnd w:id="4537"/>
    </w:p>
    <w:p>
      <w:pPr>
        <w:pageBreakBefore w:val="off"/>
        <w:tabs/>
        <w:wordWrap w:val="off"/>
        <w:spacing w:before="0" w:after="0" w:line="480" w:lineRule="exact"/>
        <w:ind w:left="0" w:right="0"/>
        <w:jc w:val="both"/>
        <w:textAlignment w:val="baseline"/>
        <w:rPr>
          <w:sz w:val="41"/>
        </w:rPr>
      </w:pPr>
      <w:bookmarkStart w:name="" w:id="4538"/>
      <w:r>
        <w:rPr>
          <w:rFonts w:ascii="宋体" w:hAnsi="宋体" w:cs="宋体" w:eastAsia="宋体"/>
          <w:sz w:val="41"/>
          <w:spacing w:val="0"/>
          <w:color w:val="000000"/>
          <w:b w:val="off"/>
          <w:i w:val="off"/>
        </w:rPr>
        <w:t/>
      </w:r>
      <w:bookmarkEnd w:id="4538"/>
    </w:p>
    <w:p>
      <w:pPr>
        <w:pageBreakBefore w:val="off"/>
        <w:tabs/>
        <w:wordWrap w:val="off"/>
        <w:spacing w:before="0" w:after="0" w:line="920" w:lineRule="atLeast"/>
        <w:ind w:left="1280" w:right="0"/>
        <w:jc w:val="both"/>
        <w:textAlignment w:val="baseline"/>
        <w:rPr>
          <w:sz w:val="52"/>
        </w:rPr>
      </w:pPr>
      <w:bookmarkStart w:name="" w:id="4539"/>
      <w:r>
        <w:rPr>
          <w:rFonts w:ascii="宋体" w:hAnsi="宋体" w:cs="宋体" w:eastAsia="宋体"/>
          <w:sz w:val="52"/>
          <w:spacing w:val="0"/>
          <w:color w:val="000000"/>
          <w:b w:val="off"/>
          <w:i w:val="off"/>
        </w:rPr>
        <w:t>度地弱化它。</w:t>
      </w:r>
      <w:bookmarkEnd w:id="4539"/>
    </w:p>
    <w:p>
      <w:pPr>
        <w:pageBreakBefore w:val="off"/>
        <w:tabs/>
        <w:wordWrap w:val="off"/>
        <w:spacing w:before="0" w:after="0" w:line="920" w:lineRule="atLeast"/>
        <w:ind w:left="1220" w:right="60" w:hanging="1220"/>
        <w:jc w:val="both"/>
        <w:textAlignment w:val="baseline"/>
        <w:rPr>
          <w:sz w:val="52"/>
        </w:rPr>
      </w:pPr>
      <w:bookmarkStart w:name="" w:id="4540"/>
      <w:r>
        <w:rPr>
          <w:rFonts w:ascii="宋体" w:hAnsi="宋体" w:cs="宋体" w:eastAsia="宋体"/>
          <w:sz w:val="52"/>
          <w:spacing w:val="0"/>
          <w:color w:val="000000"/>
          <w:b w:val="off"/>
          <w:i w:val="off"/>
        </w:rPr>
        <w:t>268</w:t>
      </w:r>
      <w:r>
        <w:rPr>
          <w:rFonts w:ascii="宋体" w:hAnsi="宋体" w:cs="宋体" w:eastAsia="宋体"/>
          <w:sz w:val="52"/>
          <w:spacing w:val="0"/>
          <w:color w:val="000000"/>
          <w:b w:val="off"/>
          <w:i w:val="off"/>
        </w:rPr>
        <w:t>我们已经知道有很多这样做的方法。它们都有一定的优势和弱</w:t>
      </w:r>
      <w:r>
        <w:rPr>
          <w:rFonts w:ascii="宋体" w:hAnsi="宋体" w:cs="宋体" w:eastAsia="宋体"/>
          <w:sz w:val="52"/>
          <w:spacing w:val="0"/>
          <w:color w:val="000000"/>
          <w:b w:val="off"/>
          <w:i w:val="off"/>
        </w:rPr>
        <w:t>点，但没有一种方法是特别突出而最令人满意的。它们全都以一定方</w:t>
      </w:r>
      <w:r>
        <w:rPr>
          <w:rFonts w:ascii="宋体" w:hAnsi="宋体" w:cs="宋体" w:eastAsia="宋体"/>
          <w:sz w:val="52"/>
          <w:spacing w:val="0"/>
          <w:color w:val="000000"/>
          <w:b w:val="off"/>
          <w:i w:val="off"/>
        </w:rPr>
        <w:t>式限制类抽象的算子“x”的普遍适用性。[29]原有的保证，即对每一</w:t>
      </w:r>
      <w:r>
        <w:rPr>
          <w:rFonts w:ascii="宋体" w:hAnsi="宋体" w:cs="宋体" w:eastAsia="宋体"/>
          <w:sz w:val="52"/>
          <w:spacing w:val="0"/>
          <w:color w:val="000000"/>
          <w:b w:val="off"/>
          <w:i w:val="off"/>
        </w:rPr>
        <w:t>个开语句来说，都有一个其分子恰好为该语句对其适用的那些变元的</w:t>
      </w:r>
      <w:r>
        <w:rPr>
          <w:rFonts w:ascii="宋体" w:hAnsi="宋体" w:cs="宋体" w:eastAsia="宋体"/>
          <w:sz w:val="52"/>
          <w:spacing w:val="0"/>
          <w:color w:val="000000"/>
          <w:b w:val="off"/>
          <w:i w:val="off"/>
        </w:rPr>
        <w:t>值的类，已不复存在。[30]类是否继续执行如前面章节所要求于它的那</w:t>
      </w:r>
      <w:r>
        <w:rPr>
          <w:rFonts w:ascii="宋体" w:hAnsi="宋体" w:cs="宋体" w:eastAsia="宋体"/>
          <w:sz w:val="52"/>
          <w:spacing w:val="0"/>
          <w:color w:val="000000"/>
          <w:b w:val="off"/>
          <w:i w:val="off"/>
        </w:rPr>
        <w:t>些任务，必须从所采用的有特定限制的理论着眼来加以检验。要求量</w:t>
      </w:r>
      <w:r>
        <w:rPr>
          <w:rFonts w:ascii="宋体" w:hAnsi="宋体" w:cs="宋体" w:eastAsia="宋体"/>
          <w:sz w:val="52"/>
          <w:spacing w:val="0"/>
          <w:color w:val="000000"/>
          <w:b w:val="off"/>
          <w:i w:val="off"/>
        </w:rPr>
        <w:t>化的一个论证就是第48节中消除“Φx”的论证。但总的来说，人们</w:t>
      </w:r>
      <w:r>
        <w:rPr>
          <w:rFonts w:ascii="宋体" w:hAnsi="宋体" w:cs="宋体" w:eastAsia="宋体"/>
          <w:sz w:val="52"/>
          <w:spacing w:val="0"/>
          <w:color w:val="000000"/>
          <w:b w:val="off"/>
          <w:i w:val="off"/>
        </w:rPr>
        <w:t>尽力挽救旧的类理论似乎（幸而还不知道悖论）会提供的大多数功</w:t>
      </w:r>
      <w:r>
        <w:rPr>
          <w:rFonts w:ascii="宋体" w:hAnsi="宋体" w:cs="宋体" w:eastAsia="宋体"/>
          <w:sz w:val="52"/>
          <w:spacing w:val="0"/>
          <w:color w:val="000000"/>
          <w:b w:val="off"/>
          <w:i w:val="off"/>
        </w:rPr>
        <w:t>用，除支配原理的简单性外。这样当然就失掉了其原有的单纯性（不</w:t>
      </w:r>
      <w:r>
        <w:rPr>
          <w:rFonts w:ascii="宋体" w:hAnsi="宋体" w:cs="宋体" w:eastAsia="宋体"/>
          <w:sz w:val="52"/>
          <w:spacing w:val="0"/>
          <w:color w:val="000000"/>
          <w:b w:val="off"/>
          <w:i w:val="off"/>
        </w:rPr>
        <w:t>论其有什么样的价值）；于是出现了许多相互替代、互不相容的类理</w:t>
      </w:r>
      <w:r>
        <w:rPr>
          <w:rFonts w:ascii="宋体" w:hAnsi="宋体" w:cs="宋体" w:eastAsia="宋体"/>
          <w:sz w:val="52"/>
          <w:spacing w:val="0"/>
          <w:color w:val="000000"/>
          <w:b w:val="off"/>
          <w:i w:val="off"/>
        </w:rPr>
        <w:t>论系统，每一个系统都只是由于纯粹实用的理由而令人关注。就对类</w:t>
      </w:r>
      <w:r>
        <w:rPr>
          <w:rFonts w:ascii="宋体" w:hAnsi="宋体" w:cs="宋体" w:eastAsia="宋体"/>
          <w:sz w:val="52"/>
          <w:spacing w:val="0"/>
          <w:color w:val="000000"/>
          <w:b w:val="off"/>
          <w:i w:val="off"/>
        </w:rPr>
        <w:t>的偏爱或宽容可能出于单纯性的考虑而言，唯名论胜利了。</w:t>
      </w:r>
      <w:bookmarkEnd w:id="4540"/>
    </w:p>
    <w:p>
      <w:pPr>
        <w:pageBreakBefore w:val="off"/>
        <w:tabs/>
        <w:wordWrap w:val="off"/>
        <w:spacing w:before="0" w:after="0" w:line="920" w:lineRule="atLeast"/>
        <w:ind w:left="1280" w:right="60" w:firstLine="1020"/>
        <w:jc w:val="both"/>
        <w:textAlignment w:val="baseline"/>
        <w:rPr>
          <w:sz w:val="52"/>
        </w:rPr>
      </w:pPr>
      <w:bookmarkStart w:name="" w:id="4541"/>
      <w:r>
        <w:rPr>
          <w:rFonts w:ascii="宋体" w:hAnsi="宋体" w:cs="宋体" w:eastAsia="宋体"/>
          <w:sz w:val="52"/>
          <w:spacing w:val="0"/>
          <w:color w:val="000000"/>
          <w:b w:val="off"/>
          <w:i w:val="off"/>
        </w:rPr>
        <w:t>对于人们之所以偏爱物理对象胜过抽象对象的理由我们已在第</w:t>
      </w:r>
      <w:r>
        <w:rPr>
          <w:rFonts w:ascii="宋体" w:hAnsi="宋体" w:cs="宋体" w:eastAsia="宋体"/>
          <w:sz w:val="52"/>
          <w:spacing w:val="0"/>
          <w:color w:val="000000"/>
          <w:b w:val="off"/>
          <w:i w:val="off"/>
        </w:rPr>
        <w:t>48节结尾谈过了。我们在上面的这些思考也许会使人们忧心忡忡地</w:t>
      </w:r>
      <w:r>
        <w:rPr>
          <w:rFonts w:ascii="宋体" w:hAnsi="宋体" w:cs="宋体" w:eastAsia="宋体"/>
          <w:sz w:val="52"/>
          <w:spacing w:val="0"/>
          <w:color w:val="000000"/>
          <w:b w:val="off"/>
          <w:i w:val="off"/>
        </w:rPr>
        <w:t>审视自己是否够格成为一个唯名论者。诚然，人们可以牺牲抽象对象</w:t>
      </w:r>
      <w:r>
        <w:rPr>
          <w:rFonts w:ascii="宋体" w:hAnsi="宋体" w:cs="宋体" w:eastAsia="宋体"/>
          <w:sz w:val="52"/>
          <w:spacing w:val="0"/>
          <w:color w:val="000000"/>
          <w:b w:val="off"/>
          <w:i w:val="off"/>
        </w:rPr>
        <w:t>的某些系统的优点，因为由此可获得双倍的补偿：既消除了不大受欢</w:t>
      </w:r>
      <w:r>
        <w:rPr>
          <w:rFonts w:ascii="宋体" w:hAnsi="宋体" w:cs="宋体" w:eastAsia="宋体"/>
          <w:sz w:val="52"/>
          <w:spacing w:val="0"/>
          <w:color w:val="000000"/>
          <w:b w:val="off"/>
          <w:i w:val="off"/>
        </w:rPr>
        <w:t>迎的对象又消除了一种极端的范畴二元论。</w:t>
      </w:r>
      <w:bookmarkEnd w:id="4541"/>
    </w:p>
    <w:p>
      <w:pPr>
        <w:pageBreakBefore w:val="off"/>
        <w:tabs/>
        <w:wordWrap w:val="off"/>
        <w:spacing w:before="0" w:after="0" w:line="920" w:lineRule="atLeast"/>
        <w:ind w:left="1280" w:right="0" w:firstLine="1020"/>
        <w:jc w:val="both"/>
        <w:textAlignment w:val="baseline"/>
        <w:rPr>
          <w:sz w:val="52"/>
        </w:rPr>
      </w:pPr>
      <w:bookmarkStart w:name="" w:id="4542"/>
      <w:r>
        <w:rPr>
          <w:rFonts w:ascii="宋体" w:hAnsi="宋体" w:cs="宋体" w:eastAsia="宋体"/>
          <w:sz w:val="52"/>
          <w:spacing w:val="0"/>
          <w:color w:val="000000"/>
          <w:b w:val="off"/>
          <w:i w:val="off"/>
        </w:rPr>
        <w:t>在这一规划中，基本问题是人们如何能在不以抽象对象为辅助手</w:t>
      </w:r>
      <w:r>
        <w:rPr>
          <w:rFonts w:ascii="宋体" w:hAnsi="宋体" w:cs="宋体" w:eastAsia="宋体"/>
          <w:sz w:val="52"/>
          <w:spacing w:val="0"/>
          <w:color w:val="000000"/>
          <w:b w:val="off"/>
          <w:i w:val="off"/>
        </w:rPr>
        <w:t>段的情况下对物理对象说人们想说的东西。因此，人们感兴趣的虽然</w:t>
      </w:r>
      <w:r>
        <w:rPr>
          <w:rFonts w:ascii="宋体" w:hAnsi="宋体" w:cs="宋体" w:eastAsia="宋体"/>
          <w:sz w:val="52"/>
          <w:spacing w:val="0"/>
          <w:color w:val="000000"/>
          <w:b w:val="off"/>
          <w:i w:val="off"/>
        </w:rPr>
        <w:t>是美洲鹤而不是数目，但仍要说有六只美洲鹤。这个问题实际上没什</w:t>
      </w:r>
      <w:r>
        <w:rPr>
          <w:rFonts w:ascii="TimesNewRoman" w:hAnsi="TimesNewRoman" w:cs="TimesNewRoman" w:eastAsia="TimesNewRoman"/>
          <w:sz w:val="52"/>
          <w:spacing w:val="0"/>
          <w:color w:val="000000"/>
          <w:b w:val="off"/>
          <w:i w:val="off"/>
        </w:rPr>
        <w:t>么困难。“有n个对象x使得Fx”(There are n objects x such that</w:t>
      </w:r>
      <w:r>
        <w:rPr>
          <w:rFonts w:ascii="宋体" w:hAnsi="宋体" w:cs="宋体" w:eastAsia="宋体"/>
          <w:sz w:val="52"/>
          <w:spacing w:val="0"/>
          <w:color w:val="000000"/>
          <w:b w:val="off"/>
          <w:i w:val="off"/>
        </w:rPr>
        <w:t>Fx)这个形式就每一特定的n来说可以借助于“=”和量词被义释</w:t>
      </w:r>
      <w:r>
        <w:rPr>
          <w:rFonts w:ascii="宋体" w:hAnsi="宋体" w:cs="宋体" w:eastAsia="宋体"/>
          <w:sz w:val="52"/>
          <w:spacing w:val="0"/>
          <w:color w:val="000000"/>
          <w:b w:val="off"/>
          <w:i w:val="off"/>
        </w:rPr>
        <w:t>(见第24节)，而不需要数作为量化变元的值。如果我们愿意，引进</w:t>
      </w:r>
      <w:r>
        <w:rPr>
          <w:rFonts w:ascii="宋体" w:hAnsi="宋体" w:cs="宋体" w:eastAsia="宋体"/>
          <w:sz w:val="52"/>
          <w:spacing w:val="0"/>
          <w:color w:val="000000"/>
          <w:b w:val="off"/>
          <w:i w:val="off"/>
        </w:rPr>
        <w:t>一个时间变元甚至将其量化也没什么困难；因为按照第36节的观点</w:t>
      </w:r>
      <w:r>
        <w:rPr>
          <w:rFonts w:ascii="宋体" w:hAnsi="宋体" w:cs="宋体" w:eastAsia="宋体"/>
          <w:sz w:val="52"/>
          <w:spacing w:val="0"/>
          <w:color w:val="000000"/>
          <w:b w:val="off"/>
          <w:i w:val="off"/>
        </w:rPr>
        <w:t>时间可以被当做物理对象。</w:t>
      </w:r>
      <w:bookmarkEnd w:id="4542"/>
    </w:p>
    <w:p>
      <w:pPr>
        <w:pageBreakBefore w:val="off"/>
        <w:tabs/>
        <w:wordWrap w:val="off"/>
        <w:spacing w:before="0" w:after="0" w:line="920" w:lineRule="atLeast"/>
        <w:ind w:left="1280" w:right="0" w:firstLine="1020"/>
        <w:jc w:val="both"/>
        <w:textAlignment w:val="baseline"/>
        <w:rPr>
          <w:sz w:val="52"/>
        </w:rPr>
      </w:pPr>
      <w:bookmarkStart w:name="" w:id="4543"/>
      <w:r>
        <w:rPr>
          <w:rFonts w:ascii="宋体" w:hAnsi="宋体" w:cs="宋体" w:eastAsia="宋体"/>
          <w:sz w:val="52"/>
          <w:spacing w:val="0"/>
          <w:color w:val="000000"/>
          <w:b w:val="off"/>
          <w:i w:val="off"/>
        </w:rPr>
        <w:t>困难是从“有跟丈夫恰好一样多的妻子”(There are just as</w:t>
      </w:r>
      <w:r>
        <w:rPr>
          <w:rFonts w:ascii="宋体" w:hAnsi="宋体" w:cs="宋体" w:eastAsia="宋体"/>
          <w:sz w:val="52"/>
          <w:spacing w:val="0"/>
          <w:color w:val="000000"/>
          <w:b w:val="off"/>
          <w:i w:val="off"/>
        </w:rPr>
        <w:t>many husbands as wives)开始的。“(∃n)(有n个丈夫，并且有n</w:t>
      </w:r>
      <w:r>
        <w:rPr>
          <w:rFonts w:ascii="黑体" w:hAnsi="黑体" w:cs="黑体" w:eastAsia="黑体"/>
          <w:sz w:val="52"/>
          <w:spacing w:val="0"/>
          <w:color w:val="000000"/>
          <w:b w:val="off"/>
          <w:i w:val="off"/>
        </w:rPr>
        <w:t>304</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127000</wp:posOffset>
                </wp:positionV>
                <wp:extent cx="711200" cy="495300"/>
                <wp:wrapNone/>
                <wp:docPr id="513" name="文本框 513"/>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544"/>
                            <w:r>
                              <w:rPr>
                                <w:rFonts w:ascii="宋体" w:hAnsi="宋体" w:cs="宋体" w:eastAsia="宋体"/>
                                <w:sz w:val="52"/>
                                <w:spacing w:val="0"/>
                                <w:color w:val="000000"/>
                                <w:b w:val="off"/>
                                <w:i w:val="off"/>
                              </w:rPr>
                              <w:t>269</w:t>
                            </w:r>
                            <w:bookmarkEnd w:id="4544"/>
                          </w:p>
                        </w:txbxContent>
                      </wps:txbx>
                      <wps:bodyPr wrap="square" lIns="0" rIns="0" tIns="0" bIns="0" vert="horz" anchor="t">
                        <a:noAutofit/>
                      </wps:bodyPr>
                    </wps:wsp>
                  </a:graphicData>
                </a:graphic>
              </wp:anchor>
            </w:drawing>
          </mc:Choice>
          <mc:Fallback>
            <w:pict>
              <v:shape type="#_x0000_t202" filled="f" stroked="f" style="margin-left:104pt;margin-top:10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545"/>
                      <w:r>
                        <w:rPr>
                          <w:rFonts w:ascii="宋体" w:hAnsi="宋体" w:cs="宋体" w:eastAsia="宋体"/>
                          <w:sz w:val="52"/>
                          <w:spacing w:val="0"/>
                          <w:color w:val="000000"/>
                          <w:b w:val="off"/>
                          <w:i w:val="off"/>
                        </w:rPr>
                        <w:t>269</w:t>
                      </w:r>
                      <w:bookmarkEnd w:id="4545"/>
                    </w:p>
                  </w:txbxContent>
                </v:textbox>
              </v:shape>
            </w:pict>
          </mc:Fallback>
        </mc:AlternateContent>
      </w:r>
      <w:bookmarkEnd w:id="4543"/>
    </w:p>
    <w:p>
      <w:r>
        <w:t/>
      </w:r>
    </w:p>
    <w:p>
      <w:pPr>
        <w:sectPr>
          <w:footerReference r:id="rId839"/>
          <w:headerReference r:id="rId840" w:type="default"/>
          <w:type w:val="nextPage"/>
          <w:pgSz w:w="21240" w:h="31680"/>
          <w:pgMar w:left="2000" w:top="1820" w:right="2000" w:bottom="1820" w:header="1520" w:footer="1520"/>
          <w:cols w:num="1"/>
        </w:sectPr>
      </w:pPr>
    </w:p>
    <w:p>
      <w:pPr>
        <w:pageBreakBefore w:val="off"/>
        <w:tabs/>
        <w:wordWrap w:val="off"/>
        <w:spacing w:before="580" w:after="0" w:line="600" w:lineRule="atLeast"/>
        <w:ind w:left="0" w:right="1040"/>
        <w:jc w:val="right"/>
        <w:textAlignment w:val="baseline"/>
        <w:rPr>
          <w:sz w:val="45"/>
        </w:rPr>
      </w:pPr>
      <w:bookmarkStart w:name="" w:id="4546"/>
      <w:r>
        <w:rPr>
          <w:rFonts w:ascii="黑体" w:hAnsi="黑体" w:cs="黑体" w:eastAsia="黑体"/>
          <w:sz w:val="45"/>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11290300</wp:posOffset>
            </wp:positionH>
            <wp:positionV relativeFrom="paragraph">
              <wp:posOffset>12700</wp:posOffset>
            </wp:positionV>
            <wp:extent cx="431800" cy="749300"/>
            <wp:wrapNone/>
            <wp:docPr id="515" name="Drawing 515"/>
            <a:graphic xmlns:a="http://schemas.openxmlformats.org/drawingml/2006/main">
              <a:graphicData uri="http://schemas.openxmlformats.org/drawingml/2006/picture">
                <pic:pic xmlns:pic="http://schemas.openxmlformats.org/drawingml/2006/picture">
                  <pic:nvPicPr>
                    <pic:cNvPr id="0" name="Picture 514"/>
                    <pic:cNvPicPr>
                      <a:picLocks noChangeAspect="true"/>
                    </pic:cNvPicPr>
                  </pic:nvPicPr>
                  <pic:blipFill>
                    <a:blip r:embed="rId193"/>
                    <a:stretch>
                      <a:fillRect/>
                    </a:stretch>
                  </pic:blipFill>
                  <pic:spPr>
                    <a:xfrm>
                      <a:off x="0" y="0"/>
                      <a:ext cx="431800" cy="749300"/>
                    </a:xfrm>
                    <a:prstGeom prst="rect">
                      <a:avLst/>
                    </a:prstGeom>
                  </pic:spPr>
                </pic:pic>
              </a:graphicData>
            </a:graphic>
          </wp:anchor>
        </w:drawing>
      </w:r>
      <w:bookmarkEnd w:id="4546"/>
    </w:p>
    <w:p>
      <w:pPr>
        <w:pageBreakBefore w:val="off"/>
        <w:tabs/>
        <w:wordWrap w:val="off"/>
        <w:spacing w:before="0" w:after="0" w:line="540" w:lineRule="exact"/>
        <w:ind w:left="0" w:right="0"/>
        <w:jc w:val="right"/>
        <w:textAlignment w:val="baseline"/>
        <w:rPr>
          <w:sz w:val="45"/>
        </w:rPr>
      </w:pPr>
      <w:bookmarkStart w:name="" w:id="4547"/>
      <w:r>
        <w:rPr>
          <w:rFonts w:ascii="宋体" w:hAnsi="宋体" w:cs="宋体" w:eastAsia="宋体"/>
          <w:sz w:val="45"/>
          <w:spacing w:val="0"/>
          <w:color w:val="000000"/>
          <w:b w:val="off"/>
          <w:i w:val="off"/>
        </w:rPr>
        <w:t/>
      </w:r>
      <w:bookmarkEnd w:id="4547"/>
    </w:p>
    <w:p>
      <w:pPr>
        <w:pageBreakBefore w:val="off"/>
        <w:tabs/>
        <w:wordWrap w:val="off"/>
        <w:spacing w:before="0" w:after="0" w:line="960" w:lineRule="atLeast"/>
        <w:ind w:left="200" w:right="220"/>
        <w:jc w:val="both"/>
        <w:textAlignment w:val="baseline"/>
        <w:rPr>
          <w:sz w:val="48"/>
        </w:rPr>
      </w:pPr>
      <w:bookmarkStart w:name="" w:id="4548"/>
      <w:r>
        <w:rPr>
          <w:rFonts w:ascii="宋体" w:hAnsi="宋体" w:cs="宋体" w:eastAsia="宋体"/>
          <w:sz w:val="48"/>
          <w:spacing w:val="0"/>
          <w:color w:val="000000"/>
          <w:b w:val="off"/>
          <w:i w:val="off"/>
        </w:rPr>
        <w:t>个妻子)”是不行的，因为它要求数作为量化变元的值。“丈夫与妻子</w:t>
      </w:r>
      <w:r>
        <w:rPr>
          <w:rFonts w:ascii="宋体" w:hAnsi="宋体" w:cs="宋体" w:eastAsia="宋体"/>
          <w:sz w:val="48"/>
          <w:spacing w:val="0"/>
          <w:color w:val="000000"/>
          <w:b w:val="off"/>
          <w:i w:val="off"/>
        </w:rPr>
        <w:t>之间有一种相关关系(There is a correlation between husbands and</w:t>
      </w:r>
      <w:r>
        <w:rPr>
          <w:rFonts w:ascii="宋体" w:hAnsi="宋体" w:cs="宋体" w:eastAsia="宋体"/>
          <w:sz w:val="48"/>
          <w:spacing w:val="0"/>
          <w:color w:val="000000"/>
          <w:b w:val="off"/>
          <w:i w:val="off"/>
        </w:rPr>
        <w:t>wife)”也不行，因为它要求关系作为变元的值。而且由“多于”</w:t>
      </w:r>
      <w:r>
        <w:rPr>
          <w:rFonts w:ascii="宋体" w:hAnsi="宋体" w:cs="宋体" w:eastAsia="宋体"/>
          <w:sz w:val="48"/>
          <w:spacing w:val="0"/>
          <w:color w:val="000000"/>
          <w:b w:val="off"/>
          <w:i w:val="off"/>
        </w:rPr>
        <w:t>(more than)、“两倍多”(twice as many)等，又会引起如“恰好一</w:t>
      </w:r>
      <w:r>
        <w:rPr>
          <w:rFonts w:ascii="宋体" w:hAnsi="宋体" w:cs="宋体" w:eastAsia="宋体"/>
          <w:sz w:val="48"/>
          <w:spacing w:val="0"/>
          <w:color w:val="000000"/>
          <w:b w:val="off"/>
          <w:i w:val="off"/>
        </w:rPr>
        <w:t>样多”(just as many)这样的问题。</w:t>
      </w:r>
      <w:bookmarkEnd w:id="4548"/>
    </w:p>
    <w:p>
      <w:pPr>
        <w:pageBreakBefore w:val="off"/>
        <w:tabs/>
        <w:wordWrap w:val="off"/>
        <w:spacing w:before="0" w:after="0" w:line="960" w:lineRule="atLeast"/>
        <w:ind w:left="200" w:right="180" w:firstLine="1020"/>
        <w:jc w:val="both"/>
        <w:textAlignment w:val="baseline"/>
        <w:rPr>
          <w:sz w:val="48"/>
        </w:rPr>
      </w:pPr>
      <w:bookmarkStart w:name="" w:id="4549"/>
      <w:r>
        <w:rPr>
          <w:rFonts w:ascii="宋体" w:hAnsi="宋体" w:cs="宋体" w:eastAsia="宋体"/>
          <w:sz w:val="48"/>
          <w:spacing w:val="0"/>
          <w:color w:val="000000"/>
          <w:b w:val="off"/>
          <w:i w:val="off"/>
        </w:rPr>
        <w:t>另一个困难是，唯名论者使自己已不可能利用弗雷格以“父母”</w:t>
      </w:r>
      <w:r>
        <w:rPr>
          <w:rFonts w:ascii="宋体" w:hAnsi="宋体" w:cs="宋体" w:eastAsia="宋体"/>
          <w:sz w:val="48"/>
          <w:spacing w:val="0"/>
          <w:color w:val="000000"/>
          <w:b w:val="off"/>
          <w:i w:val="off"/>
        </w:rPr>
        <w:t>(parent)和对类的量化义释“祖先”(ancestor)的技巧(见第48节)。</w:t>
      </w:r>
      <w:r>
        <w:rPr>
          <w:rFonts w:ascii="宋体" w:hAnsi="宋体" w:cs="宋体" w:eastAsia="宋体"/>
          <w:sz w:val="48"/>
          <w:spacing w:val="0"/>
          <w:color w:val="000000"/>
          <w:b w:val="off"/>
          <w:i w:val="off"/>
        </w:rPr>
        <w:t>他虽然仍可自由地接受“祖先”和“父母”各自作为一个关系词，但</w:t>
      </w:r>
      <w:r>
        <w:rPr>
          <w:rFonts w:ascii="宋体" w:hAnsi="宋体" w:cs="宋体" w:eastAsia="宋体"/>
          <w:sz w:val="48"/>
          <w:spacing w:val="0"/>
          <w:color w:val="000000"/>
          <w:b w:val="off"/>
          <w:i w:val="off"/>
        </w:rPr>
        <w:t>他失去了把它们联系起来的理论。对于祖先的祖先仍是祖先这样一个</w:t>
      </w:r>
      <w:r>
        <w:rPr>
          <w:rFonts w:ascii="宋体" w:hAnsi="宋体" w:cs="宋体" w:eastAsia="宋体"/>
          <w:sz w:val="48"/>
          <w:spacing w:val="0"/>
          <w:color w:val="000000"/>
          <w:b w:val="off"/>
          <w:i w:val="off"/>
        </w:rPr>
        <w:t>规律，他必须看做是不可还原的，而不是把它看做隐含在弗雷格的义</w:t>
      </w:r>
      <w:r>
        <w:rPr>
          <w:rFonts w:ascii="宋体" w:hAnsi="宋体" w:cs="宋体" w:eastAsia="宋体"/>
          <w:sz w:val="48"/>
          <w:spacing w:val="0"/>
          <w:color w:val="000000"/>
          <w:b w:val="off"/>
          <w:i w:val="off"/>
        </w:rPr>
        <w:t>释中。而且“祖先”的例子是无数的例子之一。因为对于每一具有两</w:t>
      </w:r>
      <w:r>
        <w:rPr>
          <w:rFonts w:ascii="宋体" w:hAnsi="宋体" w:cs="宋体" w:eastAsia="宋体"/>
          <w:sz w:val="48"/>
          <w:spacing w:val="0"/>
          <w:color w:val="000000"/>
          <w:b w:val="off"/>
          <w:i w:val="off"/>
        </w:rPr>
        <w:t>个变元的开语句来说，都需要有另一个开语句，与它的联系正如“x是</w:t>
      </w:r>
      <w:r>
        <w:rPr>
          <w:rFonts w:ascii="宋体" w:hAnsi="宋体" w:cs="宋体" w:eastAsia="宋体"/>
          <w:sz w:val="48"/>
          <w:spacing w:val="0"/>
          <w:color w:val="000000"/>
          <w:b w:val="off"/>
          <w:i w:val="off"/>
        </w:rPr>
        <w:t>y的祖先”与“x是y的父母”的关系。这是一种可普遍利用的重要</w:t>
      </w:r>
      <w:r>
        <w:rPr>
          <w:rFonts w:ascii="宋体" w:hAnsi="宋体" w:cs="宋体" w:eastAsia="宋体"/>
          <w:sz w:val="48"/>
          <w:spacing w:val="0"/>
          <w:color w:val="000000"/>
          <w:b w:val="off"/>
          <w:i w:val="off"/>
        </w:rPr>
        <w:t>联系。</w:t>
      </w:r>
      <w:bookmarkEnd w:id="4549"/>
    </w:p>
    <w:p>
      <w:pPr>
        <w:pageBreakBefore w:val="off"/>
        <w:tabs/>
        <w:wordWrap w:val="off"/>
        <w:spacing w:before="0" w:after="0" w:line="960" w:lineRule="atLeast"/>
        <w:ind w:left="200" w:right="140" w:firstLine="1020"/>
        <w:jc w:val="both"/>
        <w:textAlignment w:val="baseline"/>
        <w:rPr>
          <w:sz w:val="48"/>
        </w:rPr>
      </w:pPr>
      <w:bookmarkStart w:name="" w:id="4550"/>
      <w:r>
        <w:rPr>
          <w:rFonts w:ascii="宋体" w:hAnsi="宋体" w:cs="宋体" w:eastAsia="宋体"/>
          <w:sz w:val="48"/>
          <w:spacing w:val="0"/>
          <w:color w:val="000000"/>
          <w:b w:val="off"/>
          <w:i w:val="off"/>
        </w:rPr>
        <w:t>在这些困难面前，唯名论者并非全然无能为力。虽然失去了某种</w:t>
      </w:r>
      <w:r>
        <w:rPr>
          <w:rFonts w:ascii="宋体" w:hAnsi="宋体" w:cs="宋体" w:eastAsia="宋体"/>
          <w:sz w:val="48"/>
          <w:spacing w:val="0"/>
          <w:color w:val="000000"/>
          <w:b w:val="off"/>
          <w:i w:val="off"/>
        </w:rPr>
        <w:t>原有的单纯性、简单性和概括性，但他可以对“祖先”、“恰好一样</w:t>
      </w:r>
      <w:r>
        <w:rPr>
          <w:rFonts w:ascii="宋体" w:hAnsi="宋体" w:cs="宋体" w:eastAsia="宋体"/>
          <w:sz w:val="48"/>
          <w:spacing w:val="0"/>
          <w:color w:val="000000"/>
          <w:b w:val="off"/>
          <w:i w:val="off"/>
        </w:rPr>
        <w:t>多”等设计一些另外的义释，将物理对象而非抽象对象量化。[31]但这</w:t>
      </w:r>
      <w:r>
        <w:rPr>
          <w:rFonts w:ascii="宋体" w:hAnsi="宋体" w:cs="宋体" w:eastAsia="宋体"/>
          <w:sz w:val="48"/>
          <w:spacing w:val="0"/>
          <w:color w:val="000000"/>
          <w:b w:val="off"/>
          <w:i w:val="off"/>
        </w:rPr>
        <w:t>些只是继续萦绕他的困难的一些个别例子。他将不得不在不借助于数</w:t>
      </w:r>
      <w:r>
        <w:rPr>
          <w:rFonts w:ascii="宋体" w:hAnsi="宋体" w:cs="宋体" w:eastAsia="宋体"/>
          <w:sz w:val="48"/>
          <w:spacing w:val="0"/>
          <w:color w:val="000000"/>
          <w:b w:val="off"/>
          <w:i w:val="off"/>
        </w:rPr>
        <w:t>学辅助的情况下来妥当处理自然科学；因为除了一些非常琐碎的部分</w:t>
      </w:r>
      <w:r>
        <w:rPr>
          <w:rFonts w:ascii="宋体" w:hAnsi="宋体" w:cs="宋体" w:eastAsia="宋体"/>
          <w:sz w:val="48"/>
          <w:spacing w:val="0"/>
          <w:color w:val="000000"/>
          <w:b w:val="off"/>
          <w:i w:val="off"/>
        </w:rPr>
        <w:t>如初等算术之外，数学确定不移地要将抽象对象加以量化。[32]</w:t>
      </w:r>
      <w:bookmarkEnd w:id="4550"/>
    </w:p>
    <w:p>
      <w:pPr>
        <w:pageBreakBefore w:val="off"/>
        <w:tabs/>
        <w:wordWrap w:val="off"/>
        <w:spacing w:before="0" w:after="0" w:line="960" w:lineRule="atLeast"/>
        <w:ind w:left="200" w:right="0" w:firstLine="1020"/>
        <w:jc w:val="both"/>
        <w:textAlignment w:val="baseline"/>
        <w:rPr>
          <w:sz w:val="48"/>
        </w:rPr>
      </w:pPr>
      <w:bookmarkStart w:name="" w:id="4551"/>
      <w:r>
        <w:rPr>
          <w:rFonts w:ascii="宋体" w:hAnsi="宋体" w:cs="宋体" w:eastAsia="宋体"/>
          <w:sz w:val="48"/>
          <w:spacing w:val="0"/>
          <w:color w:val="000000"/>
          <w:b w:val="off"/>
          <w:i w:val="off"/>
        </w:rPr>
        <w:t>如果一种彻头彻尾的唯名论学说要求太高难以达到，那么有一些</w:t>
      </w:r>
      <w:r>
        <w:rPr>
          <w:rFonts w:ascii="宋体" w:hAnsi="宋体" w:cs="宋体" w:eastAsia="宋体"/>
          <w:sz w:val="48"/>
          <w:spacing w:val="0"/>
          <w:color w:val="000000"/>
          <w:b w:val="off"/>
          <w:i w:val="off"/>
        </w:rPr>
        <w:t>调和的方案。逻辑悖论——如刚才所见，它似乎至少提供了有利于唯</w:t>
      </w:r>
      <w:r>
        <w:rPr>
          <w:rFonts w:ascii="宋体" w:hAnsi="宋体" w:cs="宋体" w:eastAsia="宋体"/>
          <w:sz w:val="48"/>
          <w:spacing w:val="0"/>
          <w:color w:val="000000"/>
          <w:b w:val="off"/>
          <w:i w:val="off"/>
        </w:rPr>
        <w:t>名论的最后一个小小的推动———绝不会造成威胁，如果类仅限于具体</w:t>
      </w:r>
      <w:r>
        <w:rPr>
          <w:rFonts w:ascii="宋体" w:hAnsi="宋体" w:cs="宋体" w:eastAsia="宋体"/>
          <w:sz w:val="48"/>
          <w:spacing w:val="0"/>
          <w:color w:val="000000"/>
          <w:b w:val="off"/>
          <w:i w:val="off"/>
        </w:rPr>
        <w:t>对象的类、类的类等，直到某个一定的层次而不超越的话。这一限制</w:t>
      </w:r>
      <w:r>
        <w:rPr>
          <w:rFonts w:ascii="宋体" w:hAnsi="宋体" w:cs="宋体" w:eastAsia="宋体"/>
          <w:sz w:val="48"/>
          <w:spacing w:val="0"/>
          <w:color w:val="000000"/>
          <w:b w:val="off"/>
          <w:i w:val="off"/>
        </w:rPr>
        <w:t>会损害对数的阐释以及数学中的其他工作，但它比唯名论要宽松些；</w:t>
      </w:r>
      <w:r>
        <w:rPr>
          <w:rFonts w:ascii="宋体" w:hAnsi="宋体" w:cs="宋体" w:eastAsia="宋体"/>
          <w:sz w:val="48"/>
          <w:spacing w:val="0"/>
          <w:color w:val="000000"/>
          <w:b w:val="off"/>
          <w:i w:val="off"/>
        </w:rPr>
        <w:t>而数尤其可以无须阐释就被置入，如果愿意的话。大多数这样的调和</w:t>
      </w:r>
      <w:r>
        <w:rPr>
          <w:rFonts w:ascii="宋体" w:hAnsi="宋体" w:cs="宋体" w:eastAsia="宋体"/>
          <w:sz w:val="48"/>
          <w:spacing w:val="0"/>
          <w:color w:val="000000"/>
          <w:b w:val="off"/>
          <w:i w:val="off"/>
        </w:rPr>
        <w:t>方案作为一般哲学理论当然都是无意义的，因为其落脚点过于随意。</w:t>
      </w:r>
      <w:r>
        <w:rPr>
          <w:rFonts w:ascii="宋体" w:hAnsi="宋体" w:cs="宋体" w:eastAsia="宋体"/>
          <w:sz w:val="48"/>
          <w:spacing w:val="0"/>
          <w:color w:val="000000"/>
          <w:b w:val="off"/>
          <w:i w:val="off"/>
        </w:rPr>
        <w:t>如果机会出现，人们会更加宽容。</w: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1765300</wp:posOffset>
                </wp:positionV>
                <wp:extent cx="660400" cy="457200"/>
                <wp:wrapNone/>
                <wp:docPr id="516" name="文本框 516"/>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4552"/>
                            <w:r>
                              <w:rPr>
                                <w:rFonts w:ascii="宋体" w:hAnsi="宋体" w:cs="宋体" w:eastAsia="宋体"/>
                                <w:sz w:val="48"/>
                                <w:spacing w:val="0"/>
                                <w:color w:val="000000"/>
                                <w:b w:val="off"/>
                                <w:i w:val="off"/>
                              </w:rPr>
                              <w:t>270</w:t>
                            </w:r>
                            <w:bookmarkEnd w:id="4552"/>
                          </w:p>
                        </w:txbxContent>
                      </wps:txbx>
                      <wps:bodyPr wrap="square" lIns="0" rIns="0" tIns="0" bIns="0" vert="horz" anchor="t">
                        <a:noAutofit/>
                      </wps:bodyPr>
                    </wps:wsp>
                  </a:graphicData>
                </a:graphic>
              </wp:anchor>
            </w:drawing>
          </mc:Choice>
          <mc:Fallback>
            <w:pict>
              <v:shape type="#_x0000_t202" filled="f" stroked="f" style="margin-left:951pt;margin-top:139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4553"/>
                      <w:r>
                        <w:rPr>
                          <w:rFonts w:ascii="宋体" w:hAnsi="宋体" w:cs="宋体" w:eastAsia="宋体"/>
                          <w:sz w:val="48"/>
                          <w:spacing w:val="0"/>
                          <w:color w:val="000000"/>
                          <w:b w:val="off"/>
                          <w:i w:val="off"/>
                        </w:rPr>
                        <w:t>270</w:t>
                      </w:r>
                      <w:bookmarkEnd w:id="4553"/>
                    </w:p>
                  </w:txbxContent>
                </v:textbox>
              </v:shape>
            </w:pict>
          </mc:Fallback>
        </mc:AlternateContent>
      </w:r>
      <w:bookmarkEnd w:id="4551"/>
    </w:p>
    <w:p>
      <w:pPr>
        <w:pageBreakBefore w:val="off"/>
        <w:tabs/>
        <w:wordWrap w:val="off"/>
        <w:spacing w:before="0" w:after="0" w:line="640" w:lineRule="atLeast"/>
        <w:ind w:left="0" w:right="80"/>
        <w:jc w:val="right"/>
        <w:textAlignment w:val="baseline"/>
        <w:rPr>
          <w:sz w:val="47"/>
        </w:rPr>
      </w:pPr>
      <w:bookmarkStart w:name="" w:id="4554"/>
      <w:r>
        <w:rPr>
          <w:rFonts w:ascii="黑体" w:hAnsi="黑体" w:cs="黑体" w:eastAsia="黑体"/>
          <w:sz w:val="47"/>
          <w:spacing w:val="0"/>
          <w:color w:val="000000"/>
          <w:b w:val="off"/>
          <w:i w:val="off"/>
        </w:rPr>
        <w:t>305</w:t>
      </w:r>
      <w:bookmarkEnd w:id="4554"/>
    </w:p>
    <w:p>
      <w:r>
        <w:t/>
      </w:r>
    </w:p>
    <w:p>
      <w:pPr>
        <w:sectPr>
          <w:footerReference r:id="rId841"/>
          <w:headerReference r:id="rId842" w:type="default"/>
          <w:type w:val="nextPage"/>
          <w:pgSz w:w="21240" w:h="31680"/>
          <w:pgMar w:left="2400" w:top="1920" w:right="2400" w:bottom="1920" w:header="1620" w:footer="1620"/>
          <w:cols w:num="1"/>
        </w:sectPr>
      </w:pPr>
    </w:p>
    <w:p>
      <w:pPr>
        <w:pageBreakBefore w:val="off"/>
        <w:tabs/>
        <w:wordWrap w:val="off"/>
        <w:spacing w:before="660" w:after="0" w:line="580" w:lineRule="atLeast"/>
        <w:ind w:left="1960" w:right="0"/>
        <w:jc w:val="both"/>
        <w:textAlignment w:val="baseline"/>
        <w:rPr>
          <w:sz w:val="43"/>
        </w:rPr>
      </w:pPr>
      <w:bookmarkStart w:name="" w:id="4555"/>
      <w:r>
        <w:rPr>
          <w:rFonts w:ascii="黑体" w:hAnsi="黑体" w:cs="黑体" w:eastAsia="黑体"/>
          <w:sz w:val="43"/>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2019300</wp:posOffset>
            </wp:positionH>
            <wp:positionV relativeFrom="paragraph">
              <wp:posOffset>12700</wp:posOffset>
            </wp:positionV>
            <wp:extent cx="444500" cy="787400"/>
            <wp:wrapNone/>
            <wp:docPr id="518" name="Drawing 518"/>
            <a:graphic xmlns:a="http://schemas.openxmlformats.org/drawingml/2006/main">
              <a:graphicData uri="http://schemas.openxmlformats.org/drawingml/2006/picture">
                <pic:pic xmlns:pic="http://schemas.openxmlformats.org/drawingml/2006/picture">
                  <pic:nvPicPr>
                    <pic:cNvPr id="0" name="Picture 517"/>
                    <pic:cNvPicPr>
                      <a:picLocks noChangeAspect="true"/>
                    </pic:cNvPicPr>
                  </pic:nvPicPr>
                  <pic:blipFill>
                    <a:blip r:embed="rId194"/>
                    <a:stretch>
                      <a:fillRect/>
                    </a:stretch>
                  </pic:blipFill>
                  <pic:spPr>
                    <a:xfrm>
                      <a:off x="0" y="0"/>
                      <a:ext cx="444500" cy="787400"/>
                    </a:xfrm>
                    <a:prstGeom prst="rect">
                      <a:avLst/>
                    </a:prstGeom>
                  </pic:spPr>
                </pic:pic>
              </a:graphicData>
            </a:graphic>
          </wp:anchor>
        </w:drawing>
      </w:r>
      <w:bookmarkEnd w:id="4555"/>
    </w:p>
    <w:p>
      <w:pPr>
        <w:pageBreakBefore w:val="off"/>
        <w:tabs/>
        <w:wordWrap w:val="off"/>
        <w:spacing w:before="0" w:after="0" w:line="520" w:lineRule="exact"/>
        <w:ind w:left="0" w:right="0"/>
        <w:jc w:val="both"/>
        <w:textAlignment w:val="baseline"/>
        <w:rPr>
          <w:sz w:val="43"/>
        </w:rPr>
      </w:pPr>
      <w:bookmarkStart w:name="" w:id="4556"/>
      <w:r>
        <w:rPr>
          <w:rFonts w:ascii="宋体" w:hAnsi="宋体" w:cs="宋体" w:eastAsia="宋体"/>
          <w:sz w:val="43"/>
          <w:spacing w:val="0"/>
          <w:color w:val="000000"/>
          <w:b w:val="off"/>
          <w:i w:val="off"/>
        </w:rPr>
        <w:t/>
      </w:r>
      <w:bookmarkEnd w:id="4556"/>
    </w:p>
    <w:p>
      <w:pPr>
        <w:pageBreakBefore w:val="off"/>
        <w:tabs/>
        <w:wordWrap w:val="off"/>
        <w:spacing w:before="0" w:after="0" w:line="1000" w:lineRule="atLeast"/>
        <w:ind w:left="1240" w:right="60" w:firstLine="1020"/>
        <w:jc w:val="both"/>
        <w:textAlignment w:val="baseline"/>
        <w:rPr>
          <w:sz w:val="50"/>
        </w:rPr>
      </w:pPr>
      <w:bookmarkStart w:name="" w:id="4557"/>
      <w:r>
        <w:rPr>
          <w:rFonts w:ascii="宋体" w:hAnsi="宋体" w:cs="宋体" w:eastAsia="宋体"/>
          <w:sz w:val="50"/>
          <w:spacing w:val="0"/>
          <w:color w:val="000000"/>
          <w:b w:val="off"/>
          <w:i w:val="off"/>
        </w:rPr>
        <w:t>如果我们同科南特(Conant)一道不将科学看做一种进化着的</w:t>
      </w:r>
      <w:r>
        <w:rPr>
          <w:rFonts w:ascii="宋体" w:hAnsi="宋体" w:cs="宋体" w:eastAsia="宋体"/>
          <w:sz w:val="50"/>
          <w:spacing w:val="0"/>
          <w:color w:val="000000"/>
          <w:b w:val="off"/>
          <w:i w:val="off"/>
        </w:rPr>
        <w:t>世界观，而是看做许许多多的工作理论，那么就仍然有唯名论和各种</w:t>
      </w:r>
      <w:r>
        <w:rPr>
          <w:rFonts w:ascii="宋体" w:hAnsi="宋体" w:cs="宋体" w:eastAsia="宋体"/>
          <w:sz w:val="50"/>
          <w:spacing w:val="0"/>
          <w:color w:val="000000"/>
          <w:b w:val="off"/>
          <w:i w:val="off"/>
        </w:rPr>
        <w:t>中等程度地否定抽象的观点存在的余地(见第51节的结尾)。唯名论</w:t>
      </w:r>
      <w:r>
        <w:rPr>
          <w:rFonts w:ascii="宋体" w:hAnsi="宋体" w:cs="宋体" w:eastAsia="宋体"/>
          <w:sz w:val="50"/>
          <w:spacing w:val="0"/>
          <w:color w:val="000000"/>
          <w:b w:val="off"/>
          <w:i w:val="off"/>
        </w:rPr>
        <w:t>者可以在专门科学分支中实现其偏好，并且得意地向人们指出这些分</w:t>
      </w:r>
      <w:r>
        <w:rPr>
          <w:rFonts w:ascii="宋体" w:hAnsi="宋体" w:cs="宋体" w:eastAsia="宋体"/>
          <w:sz w:val="50"/>
          <w:spacing w:val="0"/>
          <w:color w:val="000000"/>
          <w:b w:val="off"/>
          <w:i w:val="off"/>
        </w:rPr>
        <w:t>支的理论进展。甚至数学家(当然的实在论者也同样)总是乐于看</w:t>
      </w:r>
      <w:r>
        <w:rPr>
          <w:rFonts w:ascii="宋体" w:hAnsi="宋体" w:cs="宋体" w:eastAsia="宋体"/>
          <w:sz w:val="50"/>
          <w:spacing w:val="0"/>
          <w:color w:val="000000"/>
          <w:b w:val="off"/>
          <w:i w:val="off"/>
        </w:rPr>
        <w:t>到，一向被认为依赖于例如函项或数的类的某些特定数学结果，无须</w:t>
      </w:r>
      <w:r>
        <w:rPr>
          <w:rFonts w:ascii="宋体" w:hAnsi="宋体" w:cs="宋体" w:eastAsia="宋体"/>
          <w:sz w:val="50"/>
          <w:spacing w:val="0"/>
          <w:color w:val="000000"/>
          <w:b w:val="off"/>
          <w:i w:val="off"/>
        </w:rPr>
        <w:t>诉诸数之外的其他对象就可被重新证明。如果我们能一个项目接一个</w:t>
      </w:r>
      <w:r>
        <w:rPr>
          <w:rFonts w:ascii="宋体" w:hAnsi="宋体" w:cs="宋体" w:eastAsia="宋体"/>
          <w:sz w:val="50"/>
          <w:spacing w:val="0"/>
          <w:color w:val="000000"/>
          <w:b w:val="off"/>
          <w:i w:val="off"/>
        </w:rPr>
        <w:t>项目地把我们关于对象等的预设记录下来，并与一个项目相联系而接</w:t>
      </w:r>
      <w:r>
        <w:rPr>
          <w:rFonts w:ascii="宋体" w:hAnsi="宋体" w:cs="宋体" w:eastAsia="宋体"/>
          <w:sz w:val="50"/>
          <w:spacing w:val="0"/>
          <w:color w:val="000000"/>
          <w:b w:val="off"/>
          <w:i w:val="off"/>
        </w:rPr>
        <w:t>受本体论的经济(即使另一个项目需要一种更奢侈的本体论)，一般</w:t>
      </w:r>
      <w:r>
        <w:rPr>
          <w:rFonts w:ascii="宋体" w:hAnsi="宋体" w:cs="宋体" w:eastAsia="宋体"/>
          <w:sz w:val="50"/>
          <w:spacing w:val="0"/>
          <w:color w:val="000000"/>
          <w:b w:val="off"/>
          <w:i w:val="off"/>
        </w:rPr>
        <w:t>来说是有助于理解的。但是，充分掌握一些较不经济但更有效率的数</w:t>
      </w:r>
      <w:r>
        <w:rPr>
          <w:rFonts w:ascii="宋体" w:hAnsi="宋体" w:cs="宋体" w:eastAsia="宋体"/>
          <w:sz w:val="50"/>
          <w:spacing w:val="0"/>
          <w:color w:val="000000"/>
          <w:b w:val="off"/>
          <w:i w:val="off"/>
        </w:rPr>
        <w:t>学理论作为发现的动力，便于在不可预见的地方快捷地使用，也是重</w:t>
      </w:r>
      <w:r>
        <w:rPr>
          <w:rFonts w:ascii="宋体" w:hAnsi="宋体" w:cs="宋体" w:eastAsia="宋体"/>
          <w:sz w:val="50"/>
          <w:spacing w:val="0"/>
          <w:color w:val="000000"/>
          <w:b w:val="off"/>
          <w:i w:val="off"/>
        </w:rPr>
        <w:t>要的————尽管在每一情况下，我们后来都会尽力去发现得到同一结果</w:t>
      </w:r>
      <w:r>
        <w:rPr>
          <w:rFonts w:ascii="宋体" w:hAnsi="宋体" w:cs="宋体" w:eastAsia="宋体"/>
          <w:sz w:val="50"/>
          <w:spacing w:val="0"/>
          <w:color w:val="000000"/>
          <w:b w:val="off"/>
          <w:i w:val="off"/>
        </w:rPr>
        <w:t>的更为经济的方法。</w:t>
      </w:r>
      <w:bookmarkEnd w:id="4557"/>
    </w:p>
    <w:p>
      <w:pPr>
        <w:pageBreakBefore w:val="off"/>
        <w:tabs/>
        <w:wordWrap w:val="off"/>
        <w:spacing w:before="0" w:after="0" w:line="1000" w:lineRule="exact"/>
        <w:ind w:left="0" w:right="0"/>
        <w:jc w:val="both"/>
        <w:textAlignment w:val="baseline"/>
        <w:rPr>
          <w:sz w:val="50"/>
        </w:rPr>
      </w:pPr>
      <w:bookmarkStart w:name="" w:id="4558"/>
      <w:r>
        <w:rPr>
          <w:rFonts w:ascii="宋体" w:hAnsi="宋体" w:cs="宋体" w:eastAsia="宋体"/>
          <w:sz w:val="50"/>
          <w:spacing w:val="0"/>
          <w:color w:val="000000"/>
          <w:b w:val="off"/>
          <w:i w:val="off"/>
        </w:rPr>
        <w:t/>
      </w:r>
      <w:bookmarkEnd w:id="4558"/>
    </w:p>
    <w:p>
      <w:pPr>
        <w:pageBreakBefore w:val="off"/>
        <w:tabs/>
        <w:wordWrap w:val="off"/>
        <w:spacing w:before="0" w:after="0" w:line="1080" w:lineRule="atLeast"/>
        <w:ind w:left="1240" w:right="0"/>
        <w:jc w:val="both"/>
        <w:textAlignment w:val="baseline"/>
        <w:rPr>
          <w:sz w:val="80"/>
        </w:rPr>
      </w:pPr>
      <w:bookmarkStart w:name="" w:id="4559"/>
      <w:r>
        <w:rPr>
          <w:rFonts w:ascii="宋体" w:hAnsi="宋体" w:cs="宋体" w:eastAsia="宋体"/>
          <w:sz w:val="80"/>
          <w:spacing w:val="0"/>
          <w:color w:val="000000"/>
          <w:b w:val="on"/>
          <w:i w:val="off"/>
        </w:rPr>
        <w:t>56.语义上溯</w:t>
      </w:r>
      <w:bookmarkEnd w:id="4559"/>
    </w:p>
    <w:p>
      <w:pPr>
        <w:pageBreakBefore w:val="off"/>
        <w:tabs/>
        <w:wordWrap w:val="off"/>
        <w:spacing w:before="0" w:after="0" w:line="1000" w:lineRule="exact"/>
        <w:ind w:left="0" w:right="0"/>
        <w:jc w:val="both"/>
        <w:textAlignment w:val="baseline"/>
        <w:rPr>
          <w:sz w:val="50"/>
        </w:rPr>
      </w:pPr>
      <w:bookmarkStart w:name="" w:id="4560"/>
      <w:r>
        <w:rPr>
          <w:rFonts w:ascii="宋体" w:hAnsi="宋体" w:cs="宋体" w:eastAsia="宋体"/>
          <w:sz w:val="50"/>
          <w:spacing w:val="0"/>
          <w:color w:val="000000"/>
          <w:b w:val="off"/>
          <w:i w:val="off"/>
        </w:rPr>
        <w:t/>
      </w:r>
      <w:bookmarkEnd w:id="4560"/>
    </w:p>
    <w:p>
      <w:pPr>
        <w:pageBreakBefore w:val="off"/>
        <w:tabs/>
        <w:wordWrap w:val="off"/>
        <w:spacing w:before="0" w:after="0" w:line="1000" w:lineRule="atLeast"/>
        <w:ind w:left="1240" w:right="40" w:firstLine="1020"/>
        <w:jc w:val="both"/>
        <w:textAlignment w:val="baseline"/>
        <w:rPr>
          <w:sz w:val="50"/>
        </w:rPr>
      </w:pPr>
      <w:bookmarkStart w:name="" w:id="4561"/>
      <w:r>
        <w:rPr>
          <w:rFonts w:ascii="宋体" w:hAnsi="宋体" w:cs="宋体" w:eastAsia="宋体"/>
          <w:sz w:val="50"/>
          <w:spacing w:val="0"/>
          <w:color w:val="000000"/>
          <w:b w:val="off"/>
          <w:i w:val="off"/>
        </w:rPr>
        <w:t>本章主要讨论识别什么对象的问题。跟前几章一样这是在处理语</w:t>
      </w:r>
      <w:r>
        <w:rPr>
          <w:rFonts w:ascii="宋体" w:hAnsi="宋体" w:cs="宋体" w:eastAsia="宋体"/>
          <w:sz w:val="50"/>
          <w:spacing w:val="0"/>
          <w:color w:val="000000"/>
          <w:b w:val="off"/>
          <w:i w:val="off"/>
        </w:rPr>
        <w:t>词。另外还要讨论一个理论对对象的许诺问题(见第49节)，当然这</w:t>
      </w:r>
      <w:r>
        <w:rPr>
          <w:rFonts w:ascii="宋体" w:hAnsi="宋体" w:cs="宋体" w:eastAsia="宋体"/>
          <w:sz w:val="50"/>
          <w:spacing w:val="0"/>
          <w:color w:val="000000"/>
          <w:b w:val="off"/>
          <w:i w:val="off"/>
        </w:rPr>
        <w:t>个次一等级的问题也是关乎语词的。值得注意的是，即使我们最关心</w:t>
      </w:r>
      <w:r>
        <w:rPr>
          <w:rFonts w:ascii="宋体" w:hAnsi="宋体" w:cs="宋体" w:eastAsia="宋体"/>
          <w:sz w:val="50"/>
          <w:spacing w:val="0"/>
          <w:color w:val="000000"/>
          <w:b w:val="off"/>
          <w:i w:val="off"/>
        </w:rPr>
        <w:t>的是判定究竟有何物确实存在，即出于自身的考虑我们要许诺什么对</w:t>
      </w:r>
      <w:r>
        <w:rPr>
          <w:rFonts w:ascii="宋体" w:hAnsi="宋体" w:cs="宋体" w:eastAsia="宋体"/>
          <w:sz w:val="50"/>
          <w:spacing w:val="0"/>
          <w:color w:val="000000"/>
          <w:b w:val="off"/>
          <w:i w:val="off"/>
        </w:rPr>
        <w:t>象时，我们所谈论的更多的是语词而不是对象。</w:t>
      </w:r>
      <w:bookmarkEnd w:id="4561"/>
    </w:p>
    <w:p>
      <w:pPr>
        <w:pageBreakBefore w:val="off"/>
        <w:tabs/>
        <w:wordWrap w:val="off"/>
        <w:spacing w:before="0" w:after="0" w:line="1000" w:lineRule="atLeast"/>
        <w:ind w:left="0" w:right="0" w:firstLine="2320"/>
        <w:jc w:val="both"/>
        <w:textAlignment w:val="baseline"/>
        <w:rPr>
          <w:sz w:val="50"/>
        </w:rPr>
      </w:pPr>
      <w:bookmarkStart w:name="" w:id="4562"/>
      <w:r>
        <w:rPr>
          <w:rFonts w:ascii="宋体" w:hAnsi="宋体" w:cs="宋体" w:eastAsia="宋体"/>
          <w:sz w:val="50"/>
          <w:spacing w:val="0"/>
          <w:color w:val="000000"/>
          <w:b w:val="off"/>
          <w:i w:val="off"/>
        </w:rPr>
        <w:t>如果我们所讨论的仅限于诸如是否存在毛鼻袋熊或是否存在独角</w:t>
      </w:r>
      <w:r>
        <w:rPr>
          <w:rFonts w:ascii="宋体" w:hAnsi="宋体" w:cs="宋体" w:eastAsia="宋体"/>
          <w:sz w:val="50"/>
          <w:spacing w:val="0"/>
          <w:color w:val="000000"/>
          <w:b w:val="off"/>
          <w:i w:val="off"/>
        </w:rPr>
        <w:t>兽这样一些具体对象的问题，就不会发生这种情况。有关非语言对象</w:t>
      </w:r>
      <w:r>
        <w:rPr>
          <w:rFonts w:ascii="宋体" w:hAnsi="宋体" w:cs="宋体" w:eastAsia="宋体"/>
          <w:sz w:val="50"/>
          <w:spacing w:val="0"/>
          <w:color w:val="000000"/>
          <w:b w:val="off"/>
          <w:i w:val="off"/>
        </w:rPr>
        <w:t>271的话语本来会是争论这些问题的极好的媒介。但是当争论转移到是否</w:t>
      </w:r>
      <w:r>
        <w:rPr>
          <w:rFonts w:ascii="宋体" w:hAnsi="宋体" w:cs="宋体" w:eastAsia="宋体"/>
          <w:sz w:val="50"/>
          <w:spacing w:val="0"/>
          <w:color w:val="000000"/>
          <w:b w:val="off"/>
          <w:i w:val="off"/>
        </w:rPr>
        <w:t>存在点、英里、数、属性、命题、事实或类时，在某种程度上便带上</w:t>
      </w:r>
      <w:r>
        <w:rPr>
          <w:rFonts w:ascii="宋体" w:hAnsi="宋体" w:cs="宋体" w:eastAsia="宋体"/>
          <w:sz w:val="50"/>
          <w:spacing w:val="0"/>
          <w:color w:val="000000"/>
          <w:b w:val="off"/>
          <w:i w:val="off"/>
        </w:rPr>
        <w:t>了哲学的色彩，我们会立即发现自己谈论的几乎只是语词而排除了所</w:t>
      </w:r>
      <w:r>
        <w:rPr>
          <w:rFonts w:ascii="宋体" w:hAnsi="宋体" w:cs="宋体" w:eastAsia="宋体"/>
          <w:sz w:val="50"/>
          <w:spacing w:val="0"/>
          <w:color w:val="000000"/>
          <w:b w:val="off"/>
          <w:i w:val="off"/>
        </w:rPr>
        <w:t>争论的非语言对象。</w:t>
      </w:r>
      <w:bookmarkEnd w:id="4562"/>
    </w:p>
    <w:p>
      <w:pPr>
        <w:pageBreakBefore w:val="off"/>
        <w:tabs/>
        <w:wordWrap w:val="off"/>
        <w:spacing w:before="0" w:after="0" w:line="660" w:lineRule="atLeast"/>
        <w:ind w:left="1240" w:right="0"/>
        <w:jc w:val="both"/>
        <w:textAlignment w:val="baseline"/>
        <w:rPr>
          <w:sz w:val="48"/>
        </w:rPr>
      </w:pPr>
      <w:bookmarkStart w:name="" w:id="4563"/>
      <w:r>
        <w:rPr>
          <w:rFonts w:ascii="黑体" w:hAnsi="黑体" w:cs="黑体" w:eastAsia="黑体"/>
          <w:sz w:val="48"/>
          <w:spacing w:val="0"/>
          <w:color w:val="000000"/>
          <w:b w:val="on"/>
          <w:i w:val="off"/>
        </w:rPr>
        <w:t>306</w:t>
      </w:r>
      <w:bookmarkEnd w:id="4563"/>
    </w:p>
    <w:p>
      <w:r>
        <w:t/>
      </w:r>
    </w:p>
    <w:p>
      <w:pPr>
        <w:sectPr>
          <w:footerReference r:id="rId843"/>
          <w:headerReference r:id="rId844" w:type="default"/>
          <w:type w:val="nextPage"/>
          <w:pgSz w:w="21240" w:h="31680"/>
          <w:pgMar w:left="2020" w:top="1820" w:right="2020" w:bottom="1820" w:header="1520" w:footer="1520"/>
          <w:cols w:num="1"/>
        </w:sectPr>
      </w:pPr>
    </w:p>
    <w:p>
      <w:pPr>
        <w:pageBreakBefore w:val="off"/>
        <w:tabs/>
        <w:wordWrap w:val="off"/>
        <w:spacing w:before="540" w:after="0" w:line="600" w:lineRule="atLeast"/>
        <w:ind w:left="0" w:right="980"/>
        <w:jc w:val="right"/>
        <w:textAlignment w:val="baseline"/>
        <w:rPr>
          <w:sz w:val="45"/>
        </w:rPr>
      </w:pPr>
      <w:bookmarkStart w:name="" w:id="4564"/>
      <w:r>
        <w:rPr>
          <w:rFonts w:ascii="黑体" w:hAnsi="黑体" w:cs="黑体" w:eastAsia="黑体"/>
          <w:sz w:val="45"/>
          <w:spacing w:val="0"/>
          <w:color w:val="000000"/>
          <w:b w:val="on"/>
          <w:i w:val="off"/>
        </w:rPr>
        <w:t>第七章本体论的判定</w:t>
      </w:r>
      <w:r>
        <w:drawing>
          <wp:anchor allowOverlap="true" layoutInCell="true" locked="false" simplePos="false" behindDoc="true" relativeHeight="251659264" distL="0" distR="0" distT="0" distB="0">
            <wp:simplePos x="0" y="0"/>
            <wp:positionH relativeFrom="page">
              <wp:posOffset>11264900</wp:posOffset>
            </wp:positionH>
            <wp:positionV relativeFrom="paragraph">
              <wp:posOffset>12700</wp:posOffset>
            </wp:positionV>
            <wp:extent cx="444500" cy="762000"/>
            <wp:wrapNone/>
            <wp:docPr id="520" name="Drawing 520"/>
            <a:graphic xmlns:a="http://schemas.openxmlformats.org/drawingml/2006/main">
              <a:graphicData uri="http://schemas.openxmlformats.org/drawingml/2006/picture">
                <pic:pic xmlns:pic="http://schemas.openxmlformats.org/drawingml/2006/picture">
                  <pic:nvPicPr>
                    <pic:cNvPr id="0" name="Picture 519"/>
                    <pic:cNvPicPr>
                      <a:picLocks noChangeAspect="true"/>
                    </pic:cNvPicPr>
                  </pic:nvPicPr>
                  <pic:blipFill>
                    <a:blip r:embed="rId195"/>
                    <a:stretch>
                      <a:fillRect/>
                    </a:stretch>
                  </pic:blipFill>
                  <pic:spPr>
                    <a:xfrm>
                      <a:off x="0" y="0"/>
                      <a:ext cx="444500" cy="762000"/>
                    </a:xfrm>
                    <a:prstGeom prst="rect">
                      <a:avLst/>
                    </a:prstGeom>
                  </pic:spPr>
                </pic:pic>
              </a:graphicData>
            </a:graphic>
          </wp:anchor>
        </w:drawing>
      </w:r>
      <w:bookmarkEnd w:id="4564"/>
    </w:p>
    <w:p>
      <w:pPr>
        <w:pageBreakBefore w:val="off"/>
        <w:tabs/>
        <w:wordWrap w:val="off"/>
        <w:spacing w:before="0" w:after="0" w:line="500" w:lineRule="exact"/>
        <w:ind w:left="0" w:right="0"/>
        <w:jc w:val="right"/>
        <w:textAlignment w:val="baseline"/>
        <w:rPr>
          <w:sz w:val="45"/>
        </w:rPr>
      </w:pPr>
      <w:bookmarkStart w:name="" w:id="4565"/>
      <w:r>
        <w:rPr>
          <w:rFonts w:ascii="宋体" w:hAnsi="宋体" w:cs="宋体" w:eastAsia="宋体"/>
          <w:sz w:val="45"/>
          <w:spacing w:val="0"/>
          <w:color w:val="000000"/>
          <w:b w:val="off"/>
          <w:i w:val="off"/>
        </w:rPr>
        <w:t/>
      </w:r>
      <w:bookmarkEnd w:id="4565"/>
    </w:p>
    <w:p>
      <w:pPr>
        <w:pageBreakBefore w:val="off"/>
        <w:tabs/>
        <w:wordWrap w:val="off"/>
        <w:spacing w:before="0" w:after="0" w:line="880" w:lineRule="atLeast"/>
        <w:ind w:left="80" w:right="140" w:firstLine="1040"/>
        <w:jc w:val="both"/>
        <w:textAlignment w:val="baseline"/>
        <w:rPr>
          <w:sz w:val="52"/>
        </w:rPr>
      </w:pPr>
      <w:bookmarkStart w:name="" w:id="4566"/>
      <w:r>
        <w:rPr>
          <w:rFonts w:ascii="宋体" w:hAnsi="宋体" w:cs="宋体" w:eastAsia="宋体"/>
          <w:sz w:val="52"/>
          <w:spacing w:val="0"/>
          <w:color w:val="000000"/>
          <w:b w:val="off"/>
          <w:i w:val="off"/>
        </w:rPr>
        <w:t>卡尔纳普长期以来坚持认为，哲学问题就其为真正的问题而言，</w:t>
      </w:r>
      <w:r>
        <w:rPr>
          <w:rFonts w:ascii="宋体" w:hAnsi="宋体" w:cs="宋体" w:eastAsia="宋体"/>
          <w:sz w:val="52"/>
          <w:spacing w:val="0"/>
          <w:color w:val="000000"/>
          <w:b w:val="off"/>
          <w:i w:val="off"/>
        </w:rPr>
        <w:t>都是语言问题；而现在我们所看到的似乎也例证了他的观点。他认</w:t>
      </w:r>
      <w:r>
        <w:rPr>
          <w:rFonts w:ascii="宋体" w:hAnsi="宋体" w:cs="宋体" w:eastAsia="宋体"/>
          <w:sz w:val="52"/>
          <w:spacing w:val="0"/>
          <w:color w:val="000000"/>
          <w:b w:val="off"/>
          <w:i w:val="off"/>
        </w:rPr>
        <w:t>为，有关何物存在的哲学问题是我们能如何最方便地设置我们的“语</w:t>
      </w:r>
      <w:r>
        <w:rPr>
          <w:rFonts w:ascii="宋体" w:hAnsi="宋体" w:cs="宋体" w:eastAsia="宋体"/>
          <w:sz w:val="52"/>
          <w:spacing w:val="0"/>
          <w:color w:val="000000"/>
          <w:b w:val="off"/>
          <w:i w:val="off"/>
        </w:rPr>
        <w:t>言框架”的问题，而不像毛鼻袋熊或独角兽的例子那样是有关语言外</w:t>
      </w:r>
      <w:r>
        <w:rPr>
          <w:rFonts w:ascii="宋体" w:hAnsi="宋体" w:cs="宋体" w:eastAsia="宋体"/>
          <w:sz w:val="52"/>
          <w:spacing w:val="0"/>
          <w:color w:val="000000"/>
          <w:b w:val="off"/>
          <w:i w:val="off"/>
        </w:rPr>
        <w:t>实在的问题。[33]他认为，这些哲学问题表面上只是有关对象的种类，</w:t>
      </w:r>
      <w:r>
        <w:rPr>
          <w:rFonts w:ascii="宋体" w:hAnsi="宋体" w:cs="宋体" w:eastAsia="宋体"/>
          <w:sz w:val="52"/>
          <w:spacing w:val="0"/>
          <w:color w:val="000000"/>
          <w:b w:val="off"/>
          <w:i w:val="off"/>
        </w:rPr>
        <w:t>实际上是有关语言策略的实用的问题。</w:t>
      </w:r>
      <w:bookmarkEnd w:id="4566"/>
    </w:p>
    <w:p>
      <w:pPr>
        <w:pageBreakBefore w:val="off"/>
        <w:tabs/>
        <w:wordWrap w:val="off"/>
        <w:spacing w:before="0" w:after="0" w:line="880" w:lineRule="atLeast"/>
        <w:ind w:left="80" w:right="80" w:firstLine="1040"/>
        <w:jc w:val="both"/>
        <w:textAlignment w:val="baseline"/>
        <w:rPr>
          <w:sz w:val="52"/>
        </w:rPr>
      </w:pPr>
      <w:bookmarkStart w:name="" w:id="4567"/>
      <w:r>
        <w:rPr>
          <w:rFonts w:ascii="宋体" w:hAnsi="宋体" w:cs="宋体" w:eastAsia="宋体"/>
          <w:sz w:val="52"/>
          <w:spacing w:val="0"/>
          <w:color w:val="000000"/>
          <w:b w:val="off"/>
          <w:i w:val="off"/>
        </w:rPr>
        <w:t>然而，为什么这适用于哲学问题，而不普遍适用于所有的理论问</w:t>
      </w:r>
      <w:r>
        <w:rPr>
          <w:rFonts w:ascii="宋体" w:hAnsi="宋体" w:cs="宋体" w:eastAsia="宋体"/>
          <w:sz w:val="52"/>
          <w:spacing w:val="0"/>
          <w:color w:val="000000"/>
          <w:b w:val="off"/>
          <w:i w:val="off"/>
        </w:rPr>
        <w:t>题？这样一种状况区别正如分析性概念一样（见第14节），很难叫人</w:t>
      </w:r>
      <w:r>
        <w:rPr>
          <w:rFonts w:ascii="宋体" w:hAnsi="宋体" w:cs="宋体" w:eastAsia="宋体"/>
          <w:sz w:val="52"/>
          <w:spacing w:val="0"/>
          <w:color w:val="000000"/>
          <w:b w:val="off"/>
          <w:i w:val="off"/>
        </w:rPr>
        <w:t>相信。毕竟，理论语句一般说来只能在实用性上加以辩护；我们只能</w:t>
      </w:r>
      <w:r>
        <w:rPr>
          <w:rFonts w:ascii="宋体" w:hAnsi="宋体" w:cs="宋体" w:eastAsia="宋体"/>
          <w:sz w:val="52"/>
          <w:spacing w:val="0"/>
          <w:color w:val="000000"/>
          <w:b w:val="off"/>
          <w:i w:val="off"/>
        </w:rPr>
        <w:t>对包含它们的那种理论的结构优点连同直接由形形色色刺激所决定的</w:t>
      </w:r>
      <w:r>
        <w:rPr>
          <w:rFonts w:ascii="宋体" w:hAnsi="宋体" w:cs="宋体" w:eastAsia="宋体"/>
          <w:sz w:val="52"/>
          <w:spacing w:val="0"/>
          <w:color w:val="000000"/>
          <w:b w:val="off"/>
          <w:i w:val="off"/>
        </w:rPr>
        <w:t>语句的理论的结构优点进行评定。那么卡尔纳普何以能在这一理论中</w:t>
      </w:r>
      <w:r>
        <w:rPr>
          <w:rFonts w:ascii="宋体" w:hAnsi="宋体" w:cs="宋体" w:eastAsia="宋体"/>
          <w:sz w:val="52"/>
          <w:spacing w:val="0"/>
          <w:color w:val="000000"/>
          <w:b w:val="off"/>
          <w:i w:val="off"/>
        </w:rPr>
        <w:t>划一条界限，认为界限这一边的语句以界限另一边的语句所没有的方</w:t>
      </w:r>
      <w:r>
        <w:rPr>
          <w:rFonts w:ascii="宋体" w:hAnsi="宋体" w:cs="宋体" w:eastAsia="宋体"/>
          <w:sz w:val="52"/>
          <w:spacing w:val="0"/>
          <w:color w:val="000000"/>
          <w:b w:val="off"/>
          <w:i w:val="off"/>
        </w:rPr>
        <w:t>式拥有非语言的内容或意义？他自己之诉诸语言框架的方便允许有超</w:t>
      </w:r>
      <w:r>
        <w:rPr>
          <w:rFonts w:ascii="宋体" w:hAnsi="宋体" w:cs="宋体" w:eastAsia="宋体"/>
          <w:sz w:val="52"/>
          <w:spacing w:val="0"/>
          <w:color w:val="000000"/>
          <w:b w:val="off"/>
          <w:i w:val="off"/>
        </w:rPr>
        <w:t>越该界限的实用的联结。除了对非语言刺激的直接的条件反射之外，</w:t>
      </w:r>
      <w:r>
        <w:rPr>
          <w:rFonts w:ascii="宋体" w:hAnsi="宋体" w:cs="宋体" w:eastAsia="宋体"/>
          <w:sz w:val="52"/>
          <w:spacing w:val="0"/>
          <w:color w:val="000000"/>
          <w:b w:val="off"/>
          <w:i w:val="off"/>
        </w:rPr>
        <w:t>我们还能在什么地方要求其他种类的联系呢？</w:t>
      </w:r>
      <w:bookmarkEnd w:id="4567"/>
    </w:p>
    <w:p>
      <w:pPr>
        <w:pageBreakBefore w:val="off"/>
        <w:tabs/>
        <w:wordWrap w:val="off"/>
        <w:spacing w:before="0" w:after="0" w:line="880" w:lineRule="atLeast"/>
        <w:ind w:left="80" w:right="60" w:firstLine="1040"/>
        <w:jc w:val="both"/>
        <w:textAlignment w:val="baseline"/>
        <w:rPr>
          <w:sz w:val="52"/>
        </w:rPr>
      </w:pPr>
      <w:bookmarkStart w:name="" w:id="4568"/>
      <w:r>
        <w:rPr>
          <w:rFonts w:ascii="宋体" w:hAnsi="宋体" w:cs="宋体" w:eastAsia="宋体"/>
          <w:sz w:val="52"/>
          <w:spacing w:val="0"/>
          <w:color w:val="000000"/>
          <w:b w:val="off"/>
          <w:i w:val="off"/>
        </w:rPr>
        <w:t>当争论从有关毛鼻袋熊和独角兽的存在进展到有关点、英里、类</w:t>
      </w:r>
      <w:r>
        <w:rPr>
          <w:rFonts w:ascii="宋体" w:hAnsi="宋体" w:cs="宋体" w:eastAsia="宋体"/>
          <w:sz w:val="52"/>
          <w:spacing w:val="0"/>
          <w:color w:val="000000"/>
          <w:b w:val="off"/>
          <w:i w:val="off"/>
        </w:rPr>
        <w:t>等的存在时，我们认识到这里确实有一个从谈论对象到谈论语词的转</w:t>
      </w:r>
      <w:r>
        <w:rPr>
          <w:rFonts w:ascii="宋体" w:hAnsi="宋体" w:cs="宋体" w:eastAsia="宋体"/>
          <w:sz w:val="52"/>
          <w:spacing w:val="0"/>
          <w:color w:val="000000"/>
          <w:b w:val="off"/>
          <w:i w:val="off"/>
        </w:rPr>
        <w:t>变。我们如何能说明这一点呢？我认为，只须对我称之为语义上溯</w:t>
      </w:r>
      <w:r>
        <w:rPr>
          <w:rFonts w:ascii="宋体" w:hAnsi="宋体" w:cs="宋体" w:eastAsia="宋体"/>
          <w:sz w:val="52"/>
          <w:spacing w:val="0"/>
          <w:color w:val="000000"/>
          <w:b w:val="off"/>
          <w:i w:val="off"/>
        </w:rPr>
        <w:t>（semantic</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ascent）的一种有用而且常用的方法做出适当的说明就足</w:t>
      </w:r>
      <w:r>
        <w:rPr>
          <w:rFonts w:ascii="宋体" w:hAnsi="宋体" w:cs="宋体" w:eastAsia="宋体"/>
          <w:sz w:val="52"/>
          <w:spacing w:val="0"/>
          <w:color w:val="000000"/>
          <w:b w:val="off"/>
          <w:i w:val="off"/>
        </w:rPr>
        <w:t>够了。</w:t>
      </w:r>
      <w:bookmarkEnd w:id="4568"/>
    </w:p>
    <w:p>
      <w:pPr>
        <w:pageBreakBefore w:val="off"/>
        <w:tabs/>
        <w:wordWrap w:val="off"/>
        <w:spacing w:before="0" w:after="0" w:line="880" w:lineRule="atLeast"/>
        <w:ind w:left="80" w:right="0" w:firstLine="1040"/>
        <w:jc w:val="both"/>
        <w:textAlignment w:val="baseline"/>
        <w:rPr>
          <w:sz w:val="52"/>
        </w:rPr>
      </w:pPr>
      <w:bookmarkStart w:name="" w:id="4569"/>
      <w:r>
        <w:rPr>
          <w:rFonts w:ascii="宋体" w:hAnsi="宋体" w:cs="宋体" w:eastAsia="宋体"/>
          <w:sz w:val="52"/>
          <w:spacing w:val="0"/>
          <w:color w:val="000000"/>
          <w:b w:val="off"/>
          <w:i w:val="off"/>
        </w:rPr>
        <w:t>这种方法是从谈论英里(miles)转向谈论“英里”(“mile”)。</w:t>
      </w:r>
      <w:r>
        <w:rPr>
          <w:rFonts w:ascii="宋体" w:hAnsi="宋体" w:cs="宋体" w:eastAsia="宋体"/>
          <w:sz w:val="52"/>
          <w:spacing w:val="0"/>
          <w:color w:val="000000"/>
          <w:b w:val="off"/>
          <w:i w:val="off"/>
        </w:rPr>
        <w:t>用卡尔纳普的一个旧术语来说，是从实质的说话方式导向形式的说话</w:t>
      </w:r>
      <w:r>
        <w:rPr>
          <w:rFonts w:ascii="宋体" w:hAnsi="宋体" w:cs="宋体" w:eastAsia="宋体"/>
          <w:sz w:val="52"/>
          <w:spacing w:val="0"/>
          <w:color w:val="000000"/>
          <w:b w:val="off"/>
          <w:i w:val="off"/>
        </w:rPr>
        <w:t>方式的方法，是从以一定语词进行谈论转为对这些语词的谈论。卡尔</w:t>
      </w:r>
      <w:r>
        <w:rPr>
          <w:rFonts w:ascii="宋体" w:hAnsi="宋体" w:cs="宋体" w:eastAsia="宋体"/>
          <w:sz w:val="52"/>
          <w:spacing w:val="0"/>
          <w:color w:val="000000"/>
          <w:b w:val="off"/>
          <w:i w:val="off"/>
        </w:rPr>
        <w:t>纳普认为，正是这一转变，剥掉了哲学问题的骗人外表，展现出它们</w:t>
      </w:r>
      <w:r>
        <w:rPr>
          <w:rFonts w:ascii="宋体" w:hAnsi="宋体" w:cs="宋体" w:eastAsia="宋体"/>
          <w:sz w:val="52"/>
          <w:spacing w:val="0"/>
          <w:color w:val="000000"/>
          <w:b w:val="off"/>
          <w:i w:val="off"/>
        </w:rPr>
        <w:t>的真实面目。但卡尔纳普的这一信条是我不能接受的。我所说的语义</w:t>
      </w:r>
      <w:r>
        <w:rPr>
          <w:rFonts w:ascii="宋体" w:hAnsi="宋体" w:cs="宋体" w:eastAsia="宋体"/>
          <w:sz w:val="52"/>
          <w:spacing w:val="0"/>
          <w:color w:val="000000"/>
          <w:b w:val="off"/>
          <w:i w:val="off"/>
        </w:rPr>
        <w:t>上溯适用于任何地方。[34]“塔斯马尼亚有毛鼻袋熊”(There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are</w:t>
      </w:r>
      <w:r>
        <w:rPr>
          <w:rFonts w:ascii="宋体" w:hAnsi="宋体" w:cs="宋体" w:eastAsia="宋体"/>
          <w:sz w:val="52"/>
          <w:spacing w:val="0"/>
          <w:color w:val="000000"/>
          <w:b w:val="off"/>
          <w:i w:val="off"/>
        </w:rPr>
        <w:t>wombats</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in</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Tasmania)这句话如果有任何意义的话，它就可以被义</w:t>
      </w:r>
      <w:r>
        <w:rPr>
          <w:rFonts w:ascii="宋体" w:hAnsi="宋体" w:cs="宋体" w:eastAsia="宋体"/>
          <w:sz w:val="52"/>
          <w:spacing w:val="0"/>
          <w:color w:val="000000"/>
          <w:b w:val="off"/>
          <w:i w:val="off"/>
        </w:rPr>
        <w:t>释为“‘毛鼻袋熊’适用于塔斯马尼亚的某些动物”，然而语义上溯在</w:t>
      </w:r>
      <w:bookmarkEnd w:id="4569"/>
    </w:p>
    <w:p>
      <w:pPr>
        <w:pageBreakBefore w:val="off"/>
        <w:tabs/>
        <w:wordWrap w:val="off"/>
        <w:spacing w:before="0" w:after="0" w:line="880" w:lineRule="atLeast"/>
        <w:ind w:left="0" w:right="0"/>
        <w:jc w:val="right"/>
        <w:textAlignment w:val="baseline"/>
        <w:rPr>
          <w:sz w:val="52"/>
        </w:rPr>
      </w:pPr>
      <w:bookmarkStart w:name="" w:id="4570"/>
      <w:r>
        <w:rPr>
          <w:rFonts w:ascii="宋体" w:hAnsi="宋体" w:cs="宋体" w:eastAsia="宋体"/>
          <w:sz w:val="52"/>
          <w:spacing w:val="0"/>
          <w:color w:val="000000"/>
          <w:b w:val="off"/>
          <w:i w:val="off"/>
        </w:rPr>
        <w:t>307</w:t>
      </w:r>
      <w:bookmarkEnd w:id="4570"/>
    </w:p>
    <w:p>
      <w:r>
        <w:t/>
      </w:r>
    </w:p>
    <w:p>
      <w:pPr>
        <w:sectPr>
          <w:footerReference r:id="rId845"/>
          <w:headerReference r:id="rId846" w:type="default"/>
          <w:type w:val="nextPage"/>
          <w:pgSz w:w="21240" w:h="31680"/>
          <w:pgMar w:left="2540" w:top="1920" w:right="2540" w:bottom="1920" w:header="1620" w:footer="1620"/>
          <w:cols w:num="1"/>
        </w:sectPr>
      </w:pPr>
    </w:p>
    <w:p>
      <w:pPr>
        <w:pageBreakBefore w:val="off"/>
        <w:tabs/>
        <w:wordWrap w:val="off"/>
        <w:spacing w:before="0" w:after="0" w:line="560" w:lineRule="atLeast"/>
        <w:ind w:left="1840" w:right="0"/>
        <w:jc w:val="both"/>
        <w:textAlignment w:val="baseline"/>
        <w:rPr>
          <w:sz w:val="42"/>
        </w:rPr>
      </w:pPr>
      <w:bookmarkStart w:name="" w:id="4571"/>
      <w:r>
        <w:rPr>
          <w:rFonts w:ascii="黑体" w:hAnsi="黑体" w:cs="黑体" w:eastAsia="黑体"/>
          <w:sz w:val="42"/>
          <w:spacing w:val="0"/>
          <w:color w:val="000000"/>
          <w:b w:val="on"/>
          <w:i w:val="off"/>
        </w:rPr>
        <w:t>语词和对象</w:t>
      </w:r>
      <w:bookmarkEnd w:id="4571"/>
    </w:p>
    <w:p>
      <w:pPr>
        <w:pageBreakBefore w:val="off"/>
        <w:tabs/>
        <w:wordWrap w:val="off"/>
        <w:spacing w:before="0" w:after="0" w:line="480" w:lineRule="exact"/>
        <w:ind w:left="0" w:right="0"/>
        <w:jc w:val="both"/>
        <w:textAlignment w:val="baseline"/>
        <w:rPr>
          <w:sz w:val="42"/>
        </w:rPr>
      </w:pPr>
      <w:bookmarkStart w:name="" w:id="4572"/>
      <w:r>
        <w:rPr>
          <w:rFonts w:ascii="宋体" w:hAnsi="宋体" w:cs="宋体" w:eastAsia="宋体"/>
          <w:sz w:val="42"/>
          <w:spacing w:val="0"/>
          <w:color w:val="000000"/>
          <w:b w:val="off"/>
          <w:i w:val="off"/>
        </w:rPr>
        <w:t/>
      </w:r>
      <w:bookmarkEnd w:id="4572"/>
    </w:p>
    <w:p>
      <w:pPr>
        <w:pageBreakBefore w:val="off"/>
        <w:tabs/>
        <w:wordWrap w:val="off"/>
        <w:spacing w:before="0" w:after="0" w:line="920" w:lineRule="atLeast"/>
        <w:ind w:left="1100" w:right="0"/>
        <w:jc w:val="both"/>
        <w:textAlignment w:val="baseline"/>
        <w:rPr>
          <w:sz w:val="52"/>
        </w:rPr>
      </w:pPr>
      <w:bookmarkStart w:name="" w:id="4573"/>
      <w:r>
        <w:rPr>
          <w:rFonts w:ascii="宋体" w:hAnsi="宋体" w:cs="宋体" w:eastAsia="宋体"/>
          <w:sz w:val="52"/>
          <w:spacing w:val="0"/>
          <w:color w:val="000000"/>
          <w:b w:val="off"/>
          <w:i w:val="off"/>
        </w:rPr>
        <w:t>哲学方面确实比在其他方面更有用，我想我可以说明这是为什么。</w:t>
      </w:r>
      <w:bookmarkEnd w:id="4573"/>
    </w:p>
    <w:p>
      <w:pPr>
        <w:pageBreakBefore w:val="off"/>
        <w:tabs/>
        <w:wordWrap w:val="off"/>
        <w:spacing w:before="0" w:after="0" w:line="920" w:lineRule="atLeast"/>
        <w:ind w:left="1100" w:right="180" w:firstLine="1020"/>
        <w:jc w:val="both"/>
        <w:textAlignment w:val="baseline"/>
        <w:rPr>
          <w:sz w:val="52"/>
        </w:rPr>
      </w:pPr>
      <w:bookmarkStart w:name="" w:id="4574"/>
      <w:r>
        <w:rPr>
          <w:rFonts w:ascii="宋体" w:hAnsi="宋体" w:cs="宋体" w:eastAsia="宋体"/>
          <w:sz w:val="52"/>
          <w:spacing w:val="0"/>
          <w:color w:val="000000"/>
          <w:b w:val="off"/>
          <w:i w:val="off"/>
        </w:rPr>
        <w:t>试想不上溯到谈论“英里”(“mile”)而争论有关英里(miles)</w:t>
      </w:r>
      <w:r>
        <w:rPr>
          <w:rFonts w:ascii="宋体" w:hAnsi="宋体" w:cs="宋体" w:eastAsia="宋体"/>
          <w:sz w:val="52"/>
          <w:spacing w:val="0"/>
          <w:color w:val="000000"/>
          <w:b w:val="off"/>
          <w:i w:val="off"/>
        </w:rPr>
        <w:t>的存在，会是什么样子。“当然有英里。每当你有1760码，你就有</w:t>
      </w:r>
      <w:r>
        <w:rPr>
          <w:rFonts w:ascii="宋体" w:hAnsi="宋体" w:cs="宋体" w:eastAsia="宋体"/>
          <w:sz w:val="52"/>
          <w:spacing w:val="0"/>
          <w:color w:val="000000"/>
          <w:b w:val="off"/>
          <w:i w:val="off"/>
        </w:rPr>
        <w:t>一英里。”“但也没有码。只有各种不同高度的物体。”“地球和月亮是</w:t>
      </w:r>
      <w:r>
        <w:rPr>
          <w:rFonts w:ascii="宋体" w:hAnsi="宋体" w:cs="宋体" w:eastAsia="宋体"/>
          <w:sz w:val="52"/>
          <w:spacing w:val="0"/>
          <w:color w:val="000000"/>
          <w:b w:val="off"/>
          <w:i w:val="off"/>
        </w:rPr>
        <w:t>由各种高度的物体分开的吗?”紧接着便陷入谩骂和丐辞(question-</w:t>
      </w:r>
      <w:r>
        <w:rPr>
          <w:rFonts w:ascii="宋体" w:hAnsi="宋体" w:cs="宋体" w:eastAsia="宋体"/>
          <w:sz w:val="52"/>
          <w:spacing w:val="0"/>
          <w:color w:val="000000"/>
          <w:b w:val="off"/>
          <w:i w:val="off"/>
        </w:rPr>
        <w:t>begging)的混乱之中。反之当我们上溯到“英里”(“mile”)，问它</w:t>
      </w:r>
      <w:r>
        <w:rPr>
          <w:rFonts w:ascii="宋体" w:hAnsi="宋体" w:cs="宋体" w:eastAsia="宋体"/>
          <w:sz w:val="52"/>
          <w:spacing w:val="0"/>
          <w:color w:val="000000"/>
          <w:b w:val="off"/>
          <w:i w:val="off"/>
        </w:rPr>
        <w:t>的哪个语境有用，出于什么目的时，我们就可以继续前进；不会再陷</w:t>
      </w:r>
      <w:r>
        <w:rPr>
          <w:rFonts w:ascii="宋体" w:hAnsi="宋体" w:cs="宋体" w:eastAsia="宋体"/>
          <w:sz w:val="52"/>
          <w:spacing w:val="0"/>
          <w:color w:val="000000"/>
          <w:b w:val="off"/>
          <w:i w:val="off"/>
        </w:rPr>
        <w:t>入这个词的各种相反用法的圈套里了。</w:t>
      </w:r>
      <w:bookmarkEnd w:id="4574"/>
    </w:p>
    <w:p>
      <w:pPr>
        <w:pageBreakBefore w:val="off"/>
        <w:tabs/>
        <w:wordWrap w:val="off"/>
        <w:spacing w:before="0" w:after="0" w:line="920" w:lineRule="atLeast"/>
        <w:ind w:left="1100" w:right="160" w:firstLine="1020"/>
        <w:jc w:val="both"/>
        <w:textAlignment w:val="baseline"/>
        <w:rPr>
          <w:sz w:val="52"/>
        </w:rPr>
      </w:pPr>
      <w:bookmarkStart w:name="" w:id="4575"/>
      <w:r>
        <w:rPr>
          <w:rFonts w:ascii="宋体" w:hAnsi="宋体" w:cs="宋体" w:eastAsia="宋体"/>
          <w:sz w:val="52"/>
          <w:spacing w:val="0"/>
          <w:color w:val="000000"/>
          <w:b w:val="off"/>
          <w:i w:val="off"/>
        </w:rPr>
        <w:t>语义上溯的策略是，它使讨论进入双方对所讨论的对象(即词</w:t>
      </w:r>
      <w:r>
        <w:rPr>
          <w:rFonts w:ascii="宋体" w:hAnsi="宋体" w:cs="宋体" w:eastAsia="宋体"/>
          <w:sz w:val="52"/>
          <w:spacing w:val="0"/>
          <w:color w:val="000000"/>
          <w:b w:val="off"/>
          <w:i w:val="off"/>
        </w:rPr>
        <w:t>语)和有关对象的主要词项的看法比较一致的领域。语词或其书写符</w:t>
      </w:r>
      <w:r>
        <w:rPr>
          <w:rFonts w:ascii="宋体" w:hAnsi="宋体" w:cs="宋体" w:eastAsia="宋体"/>
          <w:sz w:val="52"/>
          <w:spacing w:val="0"/>
          <w:color w:val="000000"/>
          <w:b w:val="off"/>
          <w:i w:val="off"/>
        </w:rPr>
        <w:t>号，不同于点、英里和类等，是市场交易中极寻常而可触知的对象，</w:t>
      </w:r>
      <w:r>
        <w:rPr>
          <w:rFonts w:ascii="宋体" w:hAnsi="宋体" w:cs="宋体" w:eastAsia="宋体"/>
          <w:sz w:val="52"/>
          <w:spacing w:val="0"/>
          <w:color w:val="000000"/>
          <w:b w:val="off"/>
          <w:i w:val="off"/>
        </w:rPr>
        <w:t>持有不同概念图式的人们在这里可以进行最充分的交流。该策略是上</w:t>
      </w:r>
      <w:r>
        <w:rPr>
          <w:rFonts w:ascii="宋体" w:hAnsi="宋体" w:cs="宋体" w:eastAsia="宋体"/>
          <w:sz w:val="52"/>
          <w:spacing w:val="0"/>
          <w:color w:val="000000"/>
          <w:b w:val="off"/>
          <w:i w:val="off"/>
        </w:rPr>
        <w:t>溯到两个根本不同的概念图式的共同部分的策略，能较好地讨论两个</w:t>
      </w:r>
      <w:r>
        <w:rPr>
          <w:rFonts w:ascii="宋体" w:hAnsi="宋体" w:cs="宋体" w:eastAsia="宋体"/>
          <w:sz w:val="52"/>
          <w:spacing w:val="0"/>
          <w:color w:val="000000"/>
          <w:b w:val="off"/>
          <w:i w:val="off"/>
        </w:rPr>
        <w:t>根本不同的基础。难怪它对哲学有帮助。</w:t>
      </w:r>
      <w:bookmarkEnd w:id="4575"/>
    </w:p>
    <w:p>
      <w:pPr>
        <w:pageBreakBefore w:val="off"/>
        <w:tabs/>
        <w:wordWrap w:val="off"/>
        <w:spacing w:before="0" w:after="0" w:line="920" w:lineRule="atLeast"/>
        <w:ind w:left="1100" w:right="80" w:firstLine="1020"/>
        <w:jc w:val="both"/>
        <w:textAlignment w:val="baseline"/>
        <w:rPr>
          <w:sz w:val="52"/>
        </w:rPr>
      </w:pPr>
      <w:bookmarkStart w:name="" w:id="4576"/>
      <w:r>
        <w:rPr>
          <w:rFonts w:ascii="宋体" w:hAnsi="宋体" w:cs="宋体" w:eastAsia="宋体"/>
          <w:sz w:val="52"/>
          <w:spacing w:val="0"/>
          <w:color w:val="000000"/>
          <w:b w:val="off"/>
          <w:i w:val="off"/>
        </w:rPr>
        <w:t>在自然科学领域，它也有一定的作用。爱因斯坦相对论之为人接</w:t>
      </w:r>
      <w:r>
        <w:rPr>
          <w:rFonts w:ascii="宋体" w:hAnsi="宋体" w:cs="宋体" w:eastAsia="宋体"/>
          <w:sz w:val="52"/>
          <w:spacing w:val="0"/>
          <w:color w:val="000000"/>
          <w:b w:val="off"/>
          <w:i w:val="off"/>
        </w:rPr>
        <w:t>受不仅是反思时间、光、高速物体和水星摄动(perturbations)的结</w:t>
      </w:r>
      <w:r>
        <w:rPr>
          <w:rFonts w:ascii="宋体" w:hAnsi="宋体" w:cs="宋体" w:eastAsia="宋体"/>
          <w:sz w:val="52"/>
          <w:spacing w:val="0"/>
          <w:color w:val="000000"/>
          <w:b w:val="off"/>
          <w:i w:val="off"/>
        </w:rPr>
        <w:t>果，而且是反思作为话语的理论本身及其较之其他理论更具有简单性</w:t>
      </w:r>
      <w:r>
        <w:rPr>
          <w:rFonts w:ascii="宋体" w:hAnsi="宋体" w:cs="宋体" w:eastAsia="宋体"/>
          <w:sz w:val="52"/>
          <w:spacing w:val="0"/>
          <w:color w:val="000000"/>
          <w:b w:val="off"/>
          <w:i w:val="off"/>
        </w:rPr>
        <w:t>的结果。它对时间和长度的古典概念的背离是如此彻底，以至于无法</w:t>
      </w:r>
      <w:r>
        <w:rPr>
          <w:rFonts w:ascii="宋体" w:hAnsi="宋体" w:cs="宋体" w:eastAsia="宋体"/>
          <w:sz w:val="52"/>
          <w:spacing w:val="0"/>
          <w:color w:val="000000"/>
          <w:b w:val="off"/>
          <w:i w:val="off"/>
        </w:rPr>
        <w:t>在不借助于语义上溯而谈论对象的层面上进行有效的争论。分子和电</w:t>
      </w:r>
      <w:r>
        <w:rPr>
          <w:rFonts w:ascii="宋体" w:hAnsi="宋体" w:cs="宋体" w:eastAsia="宋体"/>
          <w:sz w:val="52"/>
          <w:spacing w:val="0"/>
          <w:color w:val="000000"/>
          <w:b w:val="off"/>
          <w:i w:val="off"/>
        </w:rPr>
        <w:t>子理论所引起的对传统观点的决裂(即使程度小些)的情况与此是相</w:t>
      </w:r>
      <w:r>
        <w:rPr>
          <w:rFonts w:ascii="宋体" w:hAnsi="宋体" w:cs="宋体" w:eastAsia="宋体"/>
          <w:sz w:val="52"/>
          <w:spacing w:val="0"/>
          <w:color w:val="000000"/>
          <w:b w:val="off"/>
          <w:i w:val="off"/>
        </w:rPr>
        <w:t>似的。这些粒子在一重要的等级系列中居于毛鼻袋熊和独角兽之后，</w:t>
      </w:r>
      <w:r>
        <w:rPr>
          <w:rFonts w:ascii="宋体" w:hAnsi="宋体" w:cs="宋体" w:eastAsia="宋体"/>
          <w:sz w:val="52"/>
          <w:spacing w:val="0"/>
          <w:color w:val="000000"/>
          <w:b w:val="off"/>
          <w:i w:val="off"/>
        </w:rPr>
        <w:t>而位于点和英里之前。</w:t>
      </w:r>
      <w:bookmarkEnd w:id="4576"/>
    </w:p>
    <w:p>
      <w:pPr>
        <w:pageBreakBefore w:val="off"/>
        <w:tabs/>
        <w:wordWrap w:val="off"/>
        <w:spacing w:before="0" w:after="0" w:line="920" w:lineRule="atLeast"/>
        <w:ind w:left="1280" w:right="0" w:hanging="1280"/>
        <w:jc w:val="both"/>
        <w:textAlignment w:val="baseline"/>
        <w:rPr>
          <w:sz w:val="52"/>
        </w:rPr>
      </w:pPr>
      <w:bookmarkStart w:name="" w:id="4577"/>
      <w:r>
        <w:rPr>
          <w:rFonts w:ascii="宋体" w:hAnsi="宋体" w:cs="宋体" w:eastAsia="宋体"/>
          <w:sz w:val="52"/>
          <w:spacing w:val="0"/>
          <w:color w:val="000000"/>
          <w:b w:val="off"/>
          <w:i w:val="off"/>
        </w:rPr>
        <w:t>273</w:t>
      </w:r>
      <w:r>
        <w:rPr>
          <w:rFonts w:ascii="宋体" w:hAnsi="宋体" w:cs="宋体" w:eastAsia="宋体"/>
          <w:sz w:val="52"/>
          <w:spacing w:val="0"/>
          <w:color w:val="000000"/>
          <w:b w:val="off"/>
          <w:i w:val="off"/>
        </w:rPr>
        <w:t xml:space="preserve">     语义上溯方法在数学公理研究中一直被经常而谨慎地使用，以便</w:t>
      </w:r>
      <w:r>
        <w:rPr>
          <w:rFonts w:ascii="宋体" w:hAnsi="宋体" w:cs="宋体" w:eastAsia="宋体"/>
          <w:sz w:val="52"/>
          <w:spacing w:val="0"/>
          <w:color w:val="000000"/>
          <w:b w:val="off"/>
          <w:i w:val="off"/>
        </w:rPr>
        <w:t>避免丐辞。在公理化某个已熟知的理论(例如几何学)时，常常会有</w:t>
      </w:r>
      <w:r>
        <w:rPr>
          <w:rFonts w:ascii="宋体" w:hAnsi="宋体" w:cs="宋体" w:eastAsia="宋体"/>
          <w:sz w:val="52"/>
          <w:spacing w:val="0"/>
          <w:color w:val="000000"/>
          <w:b w:val="off"/>
          <w:i w:val="off"/>
        </w:rPr>
        <w:t>一种危险，即人们以为自己已纯粹从其公理中推出该理论的某一熟知</w:t>
      </w:r>
      <w:r>
        <w:rPr>
          <w:rFonts w:ascii="宋体" w:hAnsi="宋体" w:cs="宋体" w:eastAsia="宋体"/>
          <w:sz w:val="52"/>
          <w:spacing w:val="0"/>
          <w:color w:val="000000"/>
          <w:b w:val="off"/>
          <w:i w:val="off"/>
        </w:rPr>
        <w:t>的真理，而实际上他们只是无意中运用了其他几何知识。为了防止这</w:t>
      </w:r>
      <w:r>
        <w:rPr>
          <w:rFonts w:ascii="宋体" w:hAnsi="宋体" w:cs="宋体" w:eastAsia="宋体"/>
          <w:sz w:val="52"/>
          <w:spacing w:val="0"/>
          <w:color w:val="000000"/>
          <w:b w:val="off"/>
          <w:i w:val="off"/>
        </w:rPr>
        <w:t>一危险，人们首先求助于语义上溯之外的另一方法——消除解释</w:t>
      </w:r>
      <w:r>
        <w:rPr>
          <w:rFonts w:ascii="宋体" w:hAnsi="宋体" w:cs="宋体" w:eastAsia="宋体"/>
          <w:sz w:val="52"/>
          <w:spacing w:val="0"/>
          <w:color w:val="000000"/>
          <w:b w:val="off"/>
          <w:i w:val="off"/>
        </w:rPr>
        <w:t>(disintepretation)的方法。照这种方法做，人们似乎只知道逻辑词</w:t>
      </w:r>
      <w:r>
        <w:rPr>
          <w:rFonts w:ascii="黑体" w:hAnsi="黑体" w:cs="黑体" w:eastAsia="黑体"/>
          <w:sz w:val="52"/>
          <w:spacing w:val="0"/>
          <w:color w:val="000000"/>
          <w:b w:val="off"/>
          <w:i w:val="off"/>
        </w:rPr>
        <w:t>308</w:t>
      </w:r>
      <w:bookmarkEnd w:id="4577"/>
    </w:p>
    <w:p>
      <w:r>
        <w:t/>
      </w:r>
    </w:p>
    <w:p>
      <w:pPr>
        <w:sectPr>
          <w:footerReference r:id="rId847"/>
          <w:headerReference r:id="rId848" w:type="default"/>
          <w:type w:val="nextPage"/>
          <w:pgSz w:w="21240" w:h="31680"/>
          <w:pgMar w:left="2020" w:top="2180" w:right="2020" w:bottom="2180" w:header="1880" w:footer="1880"/>
          <w:cols w:num="1"/>
        </w:sectPr>
      </w:pPr>
    </w:p>
    <w:p>
      <w:pPr>
        <w:pageBreakBefore w:val="off"/>
        <w:tabs/>
        <w:wordWrap w:val="off"/>
        <w:spacing w:before="0" w:after="0" w:line="720" w:lineRule="atLeast"/>
        <w:ind w:left="0" w:right="2160"/>
        <w:jc w:val="right"/>
        <w:textAlignment w:val="baseline"/>
        <w:rPr>
          <w:sz w:val="49"/>
        </w:rPr>
      </w:pPr>
      <w:bookmarkStart w:name="" w:id="4578"/>
      <w:r>
        <w:rPr>
          <w:rFonts w:ascii="黑体" w:hAnsi="黑体" w:cs="黑体" w:eastAsia="黑体"/>
          <w:sz w:val="49"/>
          <w:spacing w:val="0"/>
          <w:color w:val="000000"/>
          <w:u w:val="single"/>
          <w:b w:val="on"/>
          <w:i w:val="off"/>
        </w:rPr>
        <w:t xml:space="preserve">  第七章本体论的判定</w:t>
      </w:r>
      <w:bookmarkEnd w:id="4578"/>
    </w:p>
    <w:p>
      <w:pPr>
        <w:pageBreakBefore w:val="off"/>
        <w:tabs/>
        <w:wordWrap w:val="off"/>
        <w:spacing w:before="0" w:after="0" w:line="620" w:lineRule="exact"/>
        <w:ind w:left="0" w:right="0"/>
        <w:jc w:val="right"/>
        <w:textAlignment w:val="baseline"/>
        <w:rPr>
          <w:sz w:val="49"/>
        </w:rPr>
      </w:pPr>
      <w:bookmarkStart w:name="" w:id="4579"/>
      <w:r>
        <w:rPr>
          <w:rFonts w:ascii="宋体" w:hAnsi="宋体" w:cs="宋体" w:eastAsia="宋体"/>
          <w:sz w:val="49"/>
          <w:spacing w:val="0"/>
          <w:color w:val="000000"/>
          <w:b w:val="off"/>
          <w:i w:val="off"/>
        </w:rPr>
        <w:t/>
      </w:r>
      <w:bookmarkEnd w:id="4579"/>
    </w:p>
    <w:p>
      <w:pPr>
        <w:pageBreakBefore w:val="off"/>
        <w:tabs/>
        <w:wordWrap w:val="off"/>
        <w:spacing w:before="0" w:after="0" w:line="920" w:lineRule="atLeast"/>
        <w:ind w:left="200" w:right="1280"/>
        <w:jc w:val="both"/>
        <w:textAlignment w:val="baseline"/>
        <w:rPr>
          <w:sz w:val="53"/>
        </w:rPr>
      </w:pPr>
      <w:bookmarkStart w:name="" w:id="4580"/>
      <w:r>
        <w:rPr>
          <w:rFonts w:ascii="宋体" w:hAnsi="宋体" w:cs="宋体" w:eastAsia="宋体"/>
          <w:sz w:val="53"/>
          <w:spacing w:val="0"/>
          <w:color w:val="000000"/>
          <w:b w:val="off"/>
          <w:i w:val="off"/>
        </w:rPr>
        <w:t>汇，而不知道所涉及的公理系统特有的术语。这是排除与公理无关的</w:t>
      </w:r>
      <w:r>
        <w:rPr>
          <w:rFonts w:ascii="宋体" w:hAnsi="宋体" w:cs="宋体" w:eastAsia="宋体"/>
          <w:sz w:val="53"/>
          <w:spacing w:val="0"/>
          <w:color w:val="000000"/>
          <w:b w:val="off"/>
          <w:i w:val="off"/>
        </w:rPr>
        <w:t>信息从而使人们的推论限于公理在逻辑上所蕴涵的东西的有效方法。</w:t>
      </w:r>
      <w:r>
        <w:rPr>
          <w:rFonts w:ascii="宋体" w:hAnsi="宋体" w:cs="宋体" w:eastAsia="宋体"/>
          <w:sz w:val="53"/>
          <w:spacing w:val="0"/>
          <w:color w:val="000000"/>
          <w:b w:val="off"/>
          <w:i w:val="off"/>
        </w:rPr>
        <w:t>消除解释的方法有明显的副作用，有好的方面如产生抽象代数，也有</w:t>
      </w:r>
      <w:r>
        <w:rPr>
          <w:rFonts w:ascii="宋体" w:hAnsi="宋体" w:cs="宋体" w:eastAsia="宋体"/>
          <w:sz w:val="53"/>
          <w:spacing w:val="0"/>
          <w:color w:val="000000"/>
          <w:b w:val="off"/>
          <w:i w:val="off"/>
        </w:rPr>
        <w:t>坏的方面如认为在纯数学上“我们从不知道我们所谈论的是什么，也</w:t>
      </w:r>
      <w:r>
        <w:rPr>
          <w:rFonts w:ascii="宋体" w:hAnsi="宋体" w:cs="宋体" w:eastAsia="宋体"/>
          <w:sz w:val="53"/>
          <w:spacing w:val="0"/>
          <w:color w:val="000000"/>
          <w:b w:val="off"/>
          <w:i w:val="off"/>
        </w:rPr>
        <w:t>不知道我们所说的是不是真的”[35]。无论如何，由于弗雷格在逻辑完</w:t>
      </w:r>
      <w:r>
        <w:rPr>
          <w:rFonts w:ascii="宋体" w:hAnsi="宋体" w:cs="宋体" w:eastAsia="宋体"/>
          <w:sz w:val="53"/>
          <w:spacing w:val="0"/>
          <w:color w:val="000000"/>
          <w:b w:val="off"/>
          <w:i w:val="off"/>
        </w:rPr>
        <w:t>全形式化方面取得的成就，在公理研究中我们已有另一种更好的可以</w:t>
      </w:r>
      <w:r>
        <w:rPr>
          <w:rFonts w:ascii="宋体" w:hAnsi="宋体" w:cs="宋体" w:eastAsia="宋体"/>
          <w:sz w:val="53"/>
          <w:spacing w:val="0"/>
          <w:color w:val="000000"/>
          <w:b w:val="off"/>
          <w:i w:val="off"/>
        </w:rPr>
        <w:t>防止丐辞的方法；这正是我所谓语义上溯的一个例子。给定具有记法</w:t>
      </w:r>
      <w:r>
        <w:rPr>
          <w:rFonts w:ascii="宋体" w:hAnsi="宋体" w:cs="宋体" w:eastAsia="宋体"/>
          <w:sz w:val="53"/>
          <w:spacing w:val="0"/>
          <w:color w:val="000000"/>
          <w:b w:val="off"/>
          <w:i w:val="off"/>
        </w:rPr>
        <w:t>形式的特定运算形式的逻辑演绎手段，某个公式是否是从某些公理逻</w:t>
      </w:r>
      <w:r>
        <w:rPr>
          <w:rFonts w:ascii="宋体" w:hAnsi="宋体" w:cs="宋体" w:eastAsia="宋体"/>
          <w:sz w:val="53"/>
          <w:spacing w:val="0"/>
          <w:color w:val="000000"/>
          <w:b w:val="off"/>
          <w:i w:val="off"/>
        </w:rPr>
        <w:t>辑地得出这一问题便被还原为这样的问题，即对记法形式的特定运算</w:t>
      </w:r>
      <w:r>
        <w:rPr>
          <w:rFonts w:ascii="宋体" w:hAnsi="宋体" w:cs="宋体" w:eastAsia="宋体"/>
          <w:sz w:val="53"/>
          <w:spacing w:val="0"/>
          <w:color w:val="000000"/>
          <w:b w:val="off"/>
          <w:i w:val="off"/>
        </w:rPr>
        <w:t>是否能从这些公理导出那个公式。对这一问题的肯定回答不借助消除</w:t>
      </w:r>
      <w:r>
        <w:rPr>
          <w:rFonts w:ascii="宋体" w:hAnsi="宋体" w:cs="宋体" w:eastAsia="宋体"/>
          <w:sz w:val="53"/>
          <w:spacing w:val="0"/>
          <w:color w:val="000000"/>
          <w:b w:val="off"/>
          <w:i w:val="off"/>
        </w:rPr>
        <w:t>解释就可获得，不用担心循环论证，的确也无须使用该理论的术语，</w:t>
      </w:r>
      <w:r>
        <w:rPr>
          <w:rFonts w:ascii="宋体" w:hAnsi="宋体" w:cs="宋体" w:eastAsia="宋体"/>
          <w:sz w:val="53"/>
          <w:spacing w:val="0"/>
          <w:color w:val="000000"/>
          <w:b w:val="off"/>
          <w:i w:val="off"/>
        </w:rPr>
        <w:t>除非要谈论它们和对它们进行运算。</w:t>
      </w:r>
      <w:bookmarkEnd w:id="4580"/>
    </w:p>
    <w:p>
      <w:pPr>
        <w:pageBreakBefore w:val="off"/>
        <w:tabs/>
        <w:wordWrap w:val="off"/>
        <w:spacing w:before="0" w:after="0" w:line="920" w:lineRule="atLeast"/>
        <w:ind w:left="200" w:right="0" w:firstLine="1020"/>
        <w:jc w:val="both"/>
        <w:textAlignment w:val="baseline"/>
        <w:rPr>
          <w:sz w:val="53"/>
        </w:rPr>
      </w:pPr>
      <w:bookmarkStart w:name="" w:id="4581"/>
      <w:r>
        <w:rPr>
          <w:rFonts w:ascii="宋体" w:hAnsi="宋体" w:cs="宋体" w:eastAsia="宋体"/>
          <w:sz w:val="53"/>
          <w:spacing w:val="0"/>
          <w:color w:val="000000"/>
          <w:b w:val="off"/>
          <w:i w:val="off"/>
        </w:rPr>
        <w:t>我们还必须注意到哲学中使用语义上溯方法的深层理由。这一理</w:t>
      </w:r>
      <w:r>
        <w:rPr>
          <w:rFonts w:ascii="宋体" w:hAnsi="宋体" w:cs="宋体" w:eastAsia="宋体"/>
          <w:sz w:val="53"/>
          <w:spacing w:val="0"/>
          <w:color w:val="000000"/>
          <w:b w:val="off"/>
          <w:i w:val="off"/>
        </w:rPr>
        <w:t>由也适用于逻辑，而且更明显地适用于逻辑；所以让我们先讨论逻</w:t>
      </w:r>
      <w:r>
        <w:rPr>
          <w:rFonts w:ascii="宋体" w:hAnsi="宋体" w:cs="宋体" w:eastAsia="宋体"/>
          <w:sz w:val="53"/>
          <w:spacing w:val="0"/>
          <w:color w:val="000000"/>
          <w:b w:val="off"/>
          <w:i w:val="off"/>
        </w:rPr>
        <w:t>辑。初级逻辑的大部分真理包含非逻辑的语词；例如“如果所有希腊</w:t>
      </w:r>
      <w:r>
        <w:rPr>
          <w:rFonts w:ascii="宋体" w:hAnsi="宋体" w:cs="宋体" w:eastAsia="宋体"/>
          <w:sz w:val="53"/>
          <w:spacing w:val="0"/>
          <w:color w:val="000000"/>
          <w:b w:val="off"/>
          <w:i w:val="off"/>
        </w:rPr>
        <w:t>人是人，而且所有的人都是有死的……”。反之，物理学的主要真理</w:t>
      </w:r>
      <w:r>
        <w:rPr>
          <w:rFonts w:ascii="宋体" w:hAnsi="宋体" w:cs="宋体" w:eastAsia="宋体"/>
          <w:sz w:val="53"/>
          <w:spacing w:val="0"/>
          <w:color w:val="000000"/>
          <w:b w:val="off"/>
          <w:i w:val="off"/>
        </w:rPr>
        <w:t>则只包含物理学语词。因而我们虽可以无须语义上溯而完全概括地阐</w:t>
      </w:r>
      <w:r>
        <w:rPr>
          <w:rFonts w:ascii="宋体" w:hAnsi="宋体" w:cs="宋体" w:eastAsia="宋体"/>
          <w:sz w:val="53"/>
          <w:spacing w:val="0"/>
          <w:color w:val="000000"/>
          <w:b w:val="off"/>
          <w:i w:val="off"/>
        </w:rPr>
        <w:t>述物理学，我们却只能通过谈论语句形式一般地阐述逻辑。物理学所</w:t>
      </w:r>
      <w:r>
        <w:rPr>
          <w:rFonts w:ascii="宋体" w:hAnsi="宋体" w:cs="宋体" w:eastAsia="宋体"/>
          <w:sz w:val="53"/>
          <w:spacing w:val="0"/>
          <w:color w:val="000000"/>
          <w:b w:val="off"/>
          <w:i w:val="off"/>
        </w:rPr>
        <w:t>需要的概括性可以通过量化非语言对象达到，而逻辑所需要的概括性</w:t>
      </w:r>
      <w:r>
        <w:rPr>
          <w:rFonts w:ascii="宋体" w:hAnsi="宋体" w:cs="宋体" w:eastAsia="宋体"/>
          <w:sz w:val="53"/>
          <w:spacing w:val="0"/>
          <w:color w:val="000000"/>
          <w:b w:val="off"/>
          <w:i w:val="off"/>
        </w:rPr>
        <w:t>的维度则反而要求助于这种量化可能得到的结果。这是所涉及的领域</w:t>
      </w:r>
      <w:r>
        <w:rPr>
          <w:rFonts w:ascii="宋体" w:hAnsi="宋体" w:cs="宋体" w:eastAsia="宋体"/>
          <w:sz w:val="53"/>
          <w:spacing w:val="0"/>
          <w:color w:val="000000"/>
          <w:b w:val="off"/>
          <w:i w:val="off"/>
        </w:rPr>
        <w:t>274形式上的不同，而不是内容上的不同；上述有关希腊人的三段论像其</w:t>
      </w:r>
      <w:r>
        <w:rPr>
          <w:rFonts w:ascii="宋体" w:hAnsi="宋体" w:cs="宋体" w:eastAsia="宋体"/>
          <w:sz w:val="53"/>
          <w:spacing w:val="0"/>
          <w:color w:val="000000"/>
          <w:b w:val="off"/>
          <w:i w:val="off"/>
        </w:rPr>
        <w:t>他语句一样无须将其为真特地归之于语言。</w:t>
      </w:r>
      <w:bookmarkEnd w:id="4581"/>
    </w:p>
    <w:p>
      <w:pPr>
        <w:pageBreakBefore w:val="off"/>
        <w:tabs/>
        <w:wordWrap w:val="off"/>
        <w:spacing w:before="0" w:after="0" w:line="920" w:lineRule="atLeast"/>
        <w:ind w:left="200" w:right="1180" w:firstLine="1020"/>
        <w:jc w:val="both"/>
        <w:textAlignment w:val="baseline"/>
        <w:rPr>
          <w:sz w:val="53"/>
        </w:rPr>
      </w:pPr>
      <w:bookmarkStart w:name="" w:id="4582"/>
      <w:r>
        <w:rPr>
          <w:rFonts w:ascii="宋体" w:hAnsi="宋体" w:cs="宋体" w:eastAsia="宋体"/>
          <w:sz w:val="53"/>
          <w:spacing w:val="0"/>
          <w:color w:val="000000"/>
          <w:b w:val="off"/>
          <w:i w:val="off"/>
        </w:rPr>
        <w:t>哲学中有些特有的努力，比如对付追猎狮子(lion-hunting)或</w:t>
      </w:r>
      <w:r>
        <w:rPr>
          <w:rFonts w:ascii="宋体" w:hAnsi="宋体" w:cs="宋体" w:eastAsia="宋体"/>
          <w:sz w:val="53"/>
          <w:spacing w:val="0"/>
          <w:color w:val="000000"/>
          <w:b w:val="off"/>
          <w:i w:val="off"/>
        </w:rPr>
        <w:t>相信(believing)的困惑(见第30节~32节)，就其需要语义上溯作</w:t>
      </w:r>
      <w:r>
        <w:rPr>
          <w:rFonts w:ascii="宋体" w:hAnsi="宋体" w:cs="宋体" w:eastAsia="宋体"/>
          <w:sz w:val="53"/>
          <w:spacing w:val="0"/>
          <w:color w:val="000000"/>
          <w:b w:val="off"/>
          <w:i w:val="off"/>
        </w:rPr>
        <w:t>为超越具体事例进行概括的手段而言，与逻辑是类似的。[36]当追猎狮</w:t>
      </w:r>
      <w:r>
        <w:rPr>
          <w:rFonts w:ascii="宋体" w:hAnsi="宋体" w:cs="宋体" w:eastAsia="宋体"/>
          <w:sz w:val="53"/>
          <w:spacing w:val="0"/>
          <w:color w:val="000000"/>
          <w:b w:val="off"/>
          <w:i w:val="off"/>
        </w:rPr>
        <w:t>子或相信的困惑及类似的东西通过改进的话语结构被清除时，对此我</w:t>
      </w:r>
      <w:r>
        <w:rPr>
          <w:rFonts w:ascii="宋体" w:hAnsi="宋体" w:cs="宋体" w:eastAsia="宋体"/>
          <w:sz w:val="53"/>
          <w:spacing w:val="0"/>
          <w:color w:val="000000"/>
          <w:b w:val="off"/>
          <w:i w:val="off"/>
        </w:rPr>
        <w:t>毫不反对；而且对物理学的进步来说同样如此。即使后者的重构是在</w:t>
      </w:r>
      <w:r>
        <w:rPr>
          <w:rFonts w:ascii="宋体" w:hAnsi="宋体" w:cs="宋体" w:eastAsia="宋体"/>
          <w:sz w:val="53"/>
          <w:spacing w:val="0"/>
          <w:color w:val="000000"/>
          <w:b w:val="off"/>
          <w:i w:val="off"/>
        </w:rPr>
        <w:t>对象话语范围内(正如经常所发生的那样)，而不是通过语义上溯达</w:t>
      </w:r>
      <w:bookmarkEnd w:id="4582"/>
    </w:p>
    <w:p>
      <w:pPr>
        <w:pageBreakBefore w:val="off"/>
        <w:tabs/>
        <w:wordWrap w:val="off"/>
        <w:spacing w:before="0" w:after="0" w:line="660" w:lineRule="atLeast"/>
        <w:ind w:left="0" w:right="1200"/>
        <w:jc w:val="right"/>
        <w:textAlignment w:val="baseline"/>
        <w:rPr>
          <w:sz w:val="48"/>
        </w:rPr>
      </w:pPr>
      <w:bookmarkStart w:name="" w:id="4583"/>
      <w:r>
        <w:rPr>
          <w:rFonts w:ascii="黑体" w:hAnsi="黑体" w:cs="黑体" w:eastAsia="黑体"/>
          <w:sz w:val="48"/>
          <w:spacing w:val="0"/>
          <w:color w:val="000000"/>
          <w:b w:val="off"/>
          <w:i w:val="off"/>
        </w:rPr>
        <w:t>309</w:t>
      </w:r>
      <w:bookmarkEnd w:id="4583"/>
    </w:p>
    <w:p>
      <w:r>
        <w:t/>
      </w:r>
    </w:p>
    <w:p>
      <w:pPr>
        <w:sectPr>
          <w:footerReference r:id="rId849"/>
          <w:headerReference r:id="rId850" w:type="default"/>
          <w:type w:val="nextPage"/>
          <w:pgSz w:w="21240" w:h="31680"/>
          <w:pgMar w:left="1900" w:top="2280" w:right="1900" w:bottom="2280" w:header="1980" w:footer="1980"/>
          <w:cols w:num="1"/>
        </w:sectPr>
      </w:pPr>
    </w:p>
    <w:p>
      <w:pPr>
        <w:pageBreakBefore w:val="off"/>
        <w:tabs/>
        <w:wordWrap w:val="off"/>
        <w:spacing w:before="600" w:after="0" w:line="560" w:lineRule="atLeast"/>
        <w:ind w:left="820" w:right="0"/>
        <w:jc w:val="both"/>
        <w:textAlignment w:val="baseline"/>
        <w:rPr>
          <w:sz w:val="42"/>
        </w:rPr>
      </w:pPr>
      <w:bookmarkStart w:name="" w:id="4584"/>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1689100</wp:posOffset>
            </wp:positionH>
            <wp:positionV relativeFrom="paragraph">
              <wp:posOffset>12700</wp:posOffset>
            </wp:positionV>
            <wp:extent cx="444500" cy="749300"/>
            <wp:wrapNone/>
            <wp:docPr id="522" name="Drawing 522"/>
            <a:graphic xmlns:a="http://schemas.openxmlformats.org/drawingml/2006/main">
              <a:graphicData uri="http://schemas.openxmlformats.org/drawingml/2006/picture">
                <pic:pic xmlns:pic="http://schemas.openxmlformats.org/drawingml/2006/picture">
                  <pic:nvPicPr>
                    <pic:cNvPr id="0" name="Picture 521"/>
                    <pic:cNvPicPr>
                      <a:picLocks noChangeAspect="true"/>
                    </pic:cNvPicPr>
                  </pic:nvPicPr>
                  <pic:blipFill>
                    <a:blip r:embed="rId196"/>
                    <a:stretch>
                      <a:fillRect/>
                    </a:stretch>
                  </pic:blipFill>
                  <pic:spPr>
                    <a:xfrm>
                      <a:off x="0" y="0"/>
                      <a:ext cx="444500" cy="749300"/>
                    </a:xfrm>
                    <a:prstGeom prst="rect">
                      <a:avLst/>
                    </a:prstGeom>
                  </pic:spPr>
                </pic:pic>
              </a:graphicData>
            </a:graphic>
          </wp:anchor>
        </w:drawing>
      </w:r>
      <w:bookmarkEnd w:id="4584"/>
    </w:p>
    <w:p>
      <w:pPr>
        <w:pageBreakBefore w:val="off"/>
        <w:tabs/>
        <w:wordWrap w:val="off"/>
        <w:spacing w:before="0" w:after="0" w:line="480" w:lineRule="exact"/>
        <w:ind w:left="0" w:right="0"/>
        <w:jc w:val="both"/>
        <w:textAlignment w:val="baseline"/>
        <w:rPr>
          <w:sz w:val="42"/>
        </w:rPr>
      </w:pPr>
      <w:bookmarkStart w:name="" w:id="4585"/>
      <w:r>
        <w:rPr>
          <w:rFonts w:ascii="宋体" w:hAnsi="宋体" w:cs="宋体" w:eastAsia="宋体"/>
          <w:sz w:val="42"/>
          <w:spacing w:val="0"/>
          <w:color w:val="000000"/>
          <w:b w:val="off"/>
          <w:i w:val="off"/>
        </w:rPr>
        <w:t/>
      </w:r>
      <w:bookmarkEnd w:id="4585"/>
    </w:p>
    <w:p>
      <w:pPr>
        <w:pageBreakBefore w:val="off"/>
        <w:tabs/>
        <w:wordWrap w:val="off"/>
        <w:spacing w:before="0" w:after="0" w:line="920" w:lineRule="atLeast"/>
        <w:ind w:left="40" w:right="0"/>
        <w:jc w:val="both"/>
        <w:textAlignment w:val="baseline"/>
        <w:rPr>
          <w:sz w:val="50"/>
        </w:rPr>
      </w:pPr>
      <w:bookmarkStart w:name="" w:id="4586"/>
      <w:r>
        <w:rPr>
          <w:rFonts w:ascii="宋体" w:hAnsi="宋体" w:cs="宋体" w:eastAsia="宋体"/>
          <w:sz w:val="50"/>
          <w:spacing w:val="0"/>
          <w:color w:val="000000"/>
          <w:b w:val="off"/>
          <w:i w:val="off"/>
        </w:rPr>
        <w:t>到的，也是如此。</w:t>
      </w:r>
      <w:bookmarkEnd w:id="4586"/>
    </w:p>
    <w:p>
      <w:pPr>
        <w:pageBreakBefore w:val="off"/>
        <w:tabs/>
        <w:wordWrap w:val="off"/>
        <w:spacing w:before="0" w:after="0" w:line="920" w:lineRule="atLeast"/>
        <w:ind w:left="40" w:right="0" w:firstLine="1060"/>
        <w:jc w:val="both"/>
        <w:textAlignment w:val="baseline"/>
        <w:rPr>
          <w:sz w:val="50"/>
        </w:rPr>
      </w:pPr>
      <w:bookmarkStart w:name="" w:id="4587"/>
      <w:r>
        <w:rPr>
          <w:rFonts w:ascii="宋体" w:hAnsi="宋体" w:cs="宋体" w:eastAsia="宋体"/>
          <w:sz w:val="50"/>
          <w:spacing w:val="0"/>
          <w:color w:val="000000"/>
          <w:b w:val="off"/>
          <w:i w:val="off"/>
        </w:rPr>
        <w:t>因为并不是说只有当我们进行语义上溯和谈论理论时，似乎有关</w:t>
      </w:r>
      <w:r>
        <w:rPr>
          <w:rFonts w:ascii="宋体" w:hAnsi="宋体" w:cs="宋体" w:eastAsia="宋体"/>
          <w:sz w:val="50"/>
          <w:spacing w:val="0"/>
          <w:color w:val="000000"/>
          <w:b w:val="off"/>
          <w:i w:val="off"/>
        </w:rPr>
        <w:t>系统功效的考虑（广义上说是实用的考虑）才起作用，并不是说只有</w:t>
      </w:r>
      <w:r>
        <w:rPr>
          <w:rFonts w:ascii="宋体" w:hAnsi="宋体" w:cs="宋体" w:eastAsia="宋体"/>
          <w:sz w:val="50"/>
          <w:spacing w:val="0"/>
          <w:color w:val="000000"/>
          <w:b w:val="off"/>
          <w:i w:val="off"/>
        </w:rPr>
        <w:t>当我们避免语义上溯和在理论范围内谈论时，有关世界上对象活动的</w:t>
      </w:r>
      <w:r>
        <w:rPr>
          <w:rFonts w:ascii="宋体" w:hAnsi="宋体" w:cs="宋体" w:eastAsia="宋体"/>
          <w:sz w:val="50"/>
          <w:spacing w:val="0"/>
          <w:color w:val="000000"/>
          <w:b w:val="off"/>
          <w:i w:val="off"/>
        </w:rPr>
        <w:t>实际考虑才似乎起作用。有关系统功效的考虑在两种情况下都是重要</w:t>
      </w:r>
      <w:r>
        <w:rPr>
          <w:rFonts w:ascii="宋体" w:hAnsi="宋体" w:cs="宋体" w:eastAsia="宋体"/>
          <w:sz w:val="50"/>
          <w:spacing w:val="0"/>
          <w:color w:val="000000"/>
          <w:b w:val="off"/>
          <w:i w:val="off"/>
        </w:rPr>
        <w:t>的；只是在一种情况下我们把它们说出来了，而在另一种情况下我们</w:t>
      </w:r>
      <w:r>
        <w:rPr>
          <w:rFonts w:ascii="宋体" w:hAnsi="宋体" w:cs="宋体" w:eastAsia="宋体"/>
          <w:sz w:val="50"/>
          <w:spacing w:val="0"/>
          <w:color w:val="000000"/>
          <w:b w:val="off"/>
          <w:i w:val="off"/>
        </w:rPr>
        <w:t>是默默地受其指导。有关世界上对象活动的考虑，甚至对通过接触或</w:t>
      </w:r>
      <w:r>
        <w:rPr>
          <w:rFonts w:ascii="宋体" w:hAnsi="宋体" w:cs="宋体" w:eastAsia="宋体"/>
          <w:sz w:val="50"/>
          <w:spacing w:val="0"/>
          <w:color w:val="000000"/>
          <w:b w:val="off"/>
          <w:i w:val="off"/>
        </w:rPr>
        <w:t>辐射影响我们感官表面的活动的考虑，在两种情况下都很重要。</w:t>
      </w:r>
      <w:bookmarkEnd w:id="4587"/>
    </w:p>
    <w:p>
      <w:pPr>
        <w:pageBreakBefore w:val="off"/>
        <w:tabs/>
        <w:wordWrap w:val="off"/>
        <w:spacing w:before="0" w:after="0" w:line="920" w:lineRule="atLeast"/>
        <w:ind w:left="0" w:right="0" w:firstLine="1060"/>
        <w:jc w:val="both"/>
        <w:textAlignment w:val="baseline"/>
        <w:rPr>
          <w:sz w:val="50"/>
        </w:rPr>
      </w:pPr>
      <w:bookmarkStart w:name="" w:id="4588"/>
      <w:r>
        <w:rPr>
          <w:rFonts w:ascii="宋体" w:hAnsi="宋体" w:cs="宋体" w:eastAsia="宋体"/>
          <w:sz w:val="50"/>
          <w:spacing w:val="0"/>
          <w:color w:val="000000"/>
          <w:b w:val="off"/>
          <w:i w:val="off"/>
        </w:rPr>
        <w:t>人们之所以觉得观察在逻辑和哲学上不像在理论物理学上的影响</w:t>
      </w:r>
      <w:r>
        <w:rPr>
          <w:rFonts w:ascii="宋体" w:hAnsi="宋体" w:cs="宋体" w:eastAsia="宋体"/>
          <w:sz w:val="50"/>
          <w:spacing w:val="0"/>
          <w:color w:val="000000"/>
          <w:b w:val="off"/>
          <w:i w:val="off"/>
        </w:rPr>
        <w:t>大，有两个理由。一可归之于对语义上溯的误解，另一可归之于学科</w:t>
      </w:r>
      <w:r>
        <w:rPr>
          <w:rFonts w:ascii="宋体" w:hAnsi="宋体" w:cs="宋体" w:eastAsia="宋体"/>
          <w:sz w:val="50"/>
          <w:spacing w:val="0"/>
          <w:color w:val="000000"/>
          <w:b w:val="off"/>
          <w:i w:val="off"/>
        </w:rPr>
        <w:t>分类。这后一因素同样会使人们觉得，观察在数学中不如在理论物理</w:t>
      </w:r>
      <w:r>
        <w:rPr>
          <w:rFonts w:ascii="宋体" w:hAnsi="宋体" w:cs="宋体" w:eastAsia="宋体"/>
          <w:sz w:val="50"/>
          <w:spacing w:val="0"/>
          <w:color w:val="000000"/>
          <w:b w:val="off"/>
          <w:i w:val="off"/>
        </w:rPr>
        <w:t>学中的影响大。物理学中的理论论断，就术语而言属于物理学，但总</w:t>
      </w:r>
      <w:r>
        <w:rPr>
          <w:rFonts w:ascii="宋体" w:hAnsi="宋体" w:cs="宋体" w:eastAsia="宋体"/>
          <w:sz w:val="50"/>
          <w:spacing w:val="0"/>
          <w:color w:val="000000"/>
          <w:b w:val="off"/>
          <w:i w:val="off"/>
        </w:rPr>
        <w:t>的来说应被承认是由物理观察而获得一定的经验内容的，这些理论论</w:t>
      </w:r>
      <w:r>
        <w:rPr>
          <w:rFonts w:ascii="宋体" w:hAnsi="宋体" w:cs="宋体" w:eastAsia="宋体"/>
          <w:sz w:val="50"/>
          <w:spacing w:val="0"/>
          <w:color w:val="000000"/>
          <w:b w:val="off"/>
          <w:i w:val="off"/>
        </w:rPr>
        <w:t>断（不管多么间接）都有助于将这些观察系统化，而所谓逻辑和数学</w:t>
      </w:r>
      <w:r>
        <w:rPr>
          <w:rFonts w:ascii="宋体" w:hAnsi="宋体" w:cs="宋体" w:eastAsia="宋体"/>
          <w:sz w:val="50"/>
          <w:spacing w:val="0"/>
          <w:color w:val="000000"/>
          <w:b w:val="off"/>
          <w:i w:val="off"/>
        </w:rPr>
        <w:t>规律不管在系统化物理观察中多么有用，都不会因此而被认作含有任</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何经验内容。更合理的看法是，只是在对理论结构的向心性的程度上</w:t>
      </w:r>
      <w:r>
        <w:rPr>
          <w:rFonts w:ascii="宋体" w:hAnsi="宋体" w:cs="宋体" w:eastAsia="宋体"/>
          <w:sz w:val="50"/>
          <w:spacing w:val="0"/>
          <w:color w:val="000000"/>
          <w:b w:val="off"/>
          <w:i w:val="off"/>
        </w:rPr>
        <w:t>和在这套或那套观察相互关联的程度上有所不同而已。</w:t>
      </w:r>
      <w:bookmarkEnd w:id="4588"/>
    </w:p>
    <w:p>
      <w:pPr>
        <w:pageBreakBefore w:val="off"/>
        <w:tabs/>
        <w:wordWrap w:val="off"/>
        <w:spacing w:before="0" w:after="0" w:line="920" w:lineRule="atLeast"/>
        <w:ind w:left="40" w:right="0" w:firstLine="1060"/>
        <w:jc w:val="both"/>
        <w:textAlignment w:val="baseline"/>
        <w:rPr>
          <w:sz w:val="50"/>
        </w:rPr>
      </w:pPr>
      <w:bookmarkStart w:name="" w:id="4589"/>
      <w:r>
        <w:rPr>
          <w:rFonts w:ascii="宋体" w:hAnsi="宋体" w:cs="宋体" w:eastAsia="宋体"/>
          <w:sz w:val="50"/>
          <w:spacing w:val="0"/>
          <w:color w:val="000000"/>
          <w:b w:val="off"/>
          <w:i w:val="off"/>
        </w:rPr>
        <w:t>在第49节我曾谈到哲学家们的那些托词，他们想借以享有抽象</w:t>
      </w:r>
      <w:r>
        <w:rPr>
          <w:rFonts w:ascii="宋体" w:hAnsi="宋体" w:cs="宋体" w:eastAsia="宋体"/>
          <w:sz w:val="50"/>
          <w:spacing w:val="0"/>
          <w:color w:val="000000"/>
          <w:b w:val="off"/>
          <w:i w:val="off"/>
        </w:rPr>
        <w:t>对象的一系列的好处而又不遭受容纳这些对象的难处。在前面几页我</w:t>
      </w:r>
      <w:r>
        <w:rPr>
          <w:rFonts w:ascii="宋体" w:hAnsi="宋体" w:cs="宋体" w:eastAsia="宋体"/>
          <w:sz w:val="50"/>
          <w:spacing w:val="0"/>
          <w:color w:val="000000"/>
          <w:b w:val="off"/>
          <w:i w:val="off"/>
        </w:rPr>
        <w:t>所强烈反对的东西中还有一个这类的托词，即认为接受这样的对象，</w:t>
      </w:r>
      <w:r>
        <w:rPr>
          <w:rFonts w:ascii="宋体" w:hAnsi="宋体" w:cs="宋体" w:eastAsia="宋体"/>
          <w:sz w:val="50"/>
          <w:spacing w:val="0"/>
          <w:color w:val="000000"/>
          <w:b w:val="off"/>
          <w:i w:val="off"/>
        </w:rPr>
        <w:t>是一种毕竟不同于严肃的实在观的语言约定。</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-1104900</wp:posOffset>
                </wp:positionV>
                <wp:extent cx="685800" cy="482600"/>
                <wp:wrapNone/>
                <wp:docPr id="523" name="文本框 523"/>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590"/>
                            <w:r>
                              <w:rPr>
                                <w:rFonts w:ascii="宋体" w:hAnsi="宋体" w:cs="宋体" w:eastAsia="宋体"/>
                                <w:sz w:val="50"/>
                                <w:spacing w:val="0"/>
                                <w:color w:val="000000"/>
                                <w:b w:val="off"/>
                                <w:i w:val="off"/>
                              </w:rPr>
                              <w:t>275</w:t>
                            </w:r>
                            <w:bookmarkEnd w:id="4590"/>
                          </w:p>
                        </w:txbxContent>
                      </wps:txbx>
                      <wps:bodyPr wrap="square" lIns="0" rIns="0" tIns="0" bIns="0" vert="horz" anchor="t">
                        <a:noAutofit/>
                      </wps:bodyPr>
                    </wps:wsp>
                  </a:graphicData>
                </a:graphic>
              </wp:anchor>
            </w:drawing>
          </mc:Choice>
          <mc:Fallback>
            <w:pict>
              <v:shape type="#_x0000_t202" filled="f" stroked="f" style="margin-left:70pt;margin-top:-87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591"/>
                      <w:r>
                        <w:rPr>
                          <w:rFonts w:ascii="宋体" w:hAnsi="宋体" w:cs="宋体" w:eastAsia="宋体"/>
                          <w:sz w:val="50"/>
                          <w:spacing w:val="0"/>
                          <w:color w:val="000000"/>
                          <w:b w:val="off"/>
                          <w:i w:val="off"/>
                        </w:rPr>
                        <w:t>275</w:t>
                      </w:r>
                      <w:bookmarkEnd w:id="4591"/>
                    </w:p>
                  </w:txbxContent>
                </v:textbox>
              </v:shape>
            </w:pict>
          </mc:Fallback>
        </mc:AlternateContent>
      </w:r>
      <w:bookmarkEnd w:id="4589"/>
    </w:p>
    <w:p>
      <w:pPr>
        <w:pageBreakBefore w:val="off"/>
        <w:tabs/>
        <w:wordWrap w:val="off"/>
        <w:spacing w:before="0" w:after="0" w:line="920" w:lineRule="atLeast"/>
        <w:ind w:left="40" w:right="0" w:firstLine="1060"/>
        <w:jc w:val="both"/>
        <w:textAlignment w:val="baseline"/>
        <w:rPr>
          <w:sz w:val="50"/>
        </w:rPr>
      </w:pPr>
      <w:bookmarkStart w:name="" w:id="4592"/>
      <w:r>
        <w:rPr>
          <w:rFonts w:ascii="宋体" w:hAnsi="宋体" w:cs="宋体" w:eastAsia="宋体"/>
          <w:sz w:val="50"/>
          <w:spacing w:val="0"/>
          <w:color w:val="000000"/>
          <w:b w:val="off"/>
          <w:i w:val="off"/>
        </w:rPr>
        <w:t>何物存在的问题是哲学和其他非小说虚构之类的学科所共同关心</w:t>
      </w:r>
      <w:r>
        <w:rPr>
          <w:rFonts w:ascii="宋体" w:hAnsi="宋体" w:cs="宋体" w:eastAsia="宋体"/>
          <w:sz w:val="50"/>
          <w:spacing w:val="0"/>
          <w:color w:val="000000"/>
          <w:b w:val="off"/>
          <w:i w:val="off"/>
        </w:rPr>
        <w:t>的问题。对于这个问题人们只是给出了部分的描述性回答，不过已相</w:t>
      </w:r>
      <w:r>
        <w:rPr>
          <w:rFonts w:ascii="宋体" w:hAnsi="宋体" w:cs="宋体" w:eastAsia="宋体"/>
          <w:sz w:val="50"/>
          <w:spacing w:val="0"/>
          <w:color w:val="000000"/>
          <w:b w:val="off"/>
          <w:i w:val="off"/>
        </w:rPr>
        <w:t>当详尽了。有关大陆地块、海洋、行星以及群星的有代表性的分类在</w:t>
      </w:r>
      <w:r>
        <w:rPr>
          <w:rFonts w:ascii="宋体" w:hAnsi="宋体" w:cs="宋体" w:eastAsia="宋体"/>
          <w:sz w:val="50"/>
          <w:spacing w:val="0"/>
          <w:color w:val="000000"/>
          <w:b w:val="off"/>
          <w:i w:val="off"/>
        </w:rPr>
        <w:t>地理和天文学书籍中已分别加以描述；在传记文学和艺术书籍中，可</w:t>
      </w:r>
      <w:r>
        <w:rPr>
          <w:rFonts w:ascii="宋体" w:hAnsi="宋体" w:cs="宋体" w:eastAsia="宋体"/>
          <w:sz w:val="50"/>
          <w:spacing w:val="0"/>
          <w:color w:val="000000"/>
          <w:b w:val="off"/>
          <w:i w:val="off"/>
        </w:rPr>
        <w:t>以找到对偶生两足或其他中等身材之物的描写。在动物学、植物学和</w:t>
      </w:r>
      <w:r>
        <w:rPr>
          <w:rFonts w:ascii="宋体" w:hAnsi="宋体" w:cs="宋体" w:eastAsia="宋体"/>
          <w:sz w:val="50"/>
          <w:spacing w:val="0"/>
          <w:color w:val="000000"/>
          <w:b w:val="off"/>
          <w:i w:val="off"/>
        </w:rPr>
        <w:t>矿物学中，由于大量的生产，已使描述更为提高，可以把事物按相似</w:t>
      </w:r>
      <w:r>
        <w:rPr>
          <w:rFonts w:ascii="宋体" w:hAnsi="宋体" w:cs="宋体" w:eastAsia="宋体"/>
          <w:sz w:val="50"/>
          <w:spacing w:val="0"/>
          <w:color w:val="000000"/>
          <w:b w:val="off"/>
          <w:i w:val="off"/>
        </w:rPr>
        <w:t>性加以归类做集体描述。由于毫不吝惜地抽象掉了细节上的区别，物</w:t>
      </w:r>
      <w:r>
        <w:rPr>
          <w:rFonts w:ascii="黑体" w:hAnsi="黑体" w:cs="黑体" w:eastAsia="黑体"/>
          <w:sz w:val="50"/>
          <w:spacing w:val="0"/>
          <w:color w:val="000000"/>
          <w:b w:val="off"/>
          <w:i w:val="off"/>
        </w:rPr>
        <w:t>310</w:t>
      </w:r>
      <w:bookmarkEnd w:id="4592"/>
    </w:p>
    <w:p>
      <w:r>
        <w:t/>
      </w:r>
    </w:p>
    <w:p>
      <w:pPr>
        <w:sectPr>
          <w:footerReference r:id="rId851"/>
          <w:headerReference r:id="rId852" w:type="default"/>
          <w:type w:val="nextPage"/>
          <w:pgSz w:w="21240" w:h="31680"/>
          <w:pgMar w:left="2620" w:top="1820" w:right="2620" w:bottom="1820" w:header="1520" w:footer="1520"/>
          <w:cols w:num="1"/>
        </w:sectPr>
      </w:pPr>
    </w:p>
    <w:p>
      <w:pPr>
        <w:pageBreakBefore w:val="off"/>
        <w:tabs/>
        <w:wordWrap w:val="off"/>
        <w:spacing w:before="540" w:after="0" w:line="700" w:lineRule="atLeast"/>
        <w:ind w:left="0" w:right="940"/>
        <w:jc w:val="right"/>
        <w:textAlignment w:val="baseline"/>
        <w:rPr>
          <w:sz w:val="49"/>
        </w:rPr>
      </w:pPr>
      <w:bookmarkStart w:name="" w:id="4593"/>
      <w:r>
        <w:rPr>
          <w:rFonts w:ascii="黑体" w:hAnsi="黑体" w:cs="黑体" w:eastAsia="黑体"/>
          <w:sz w:val="49"/>
          <w:spacing w:val="0"/>
          <w:color w:val="000000"/>
          <w:u w:val="single"/>
          <w:b w:val="off"/>
          <w:i w:val="off"/>
        </w:rPr>
        <w:t xml:space="preserve">  第七章本体论的判定</w:t>
      </w:r>
      <w:r>
        <w:drawing>
          <wp:anchor allowOverlap="true" layoutInCell="true" locked="false" simplePos="false" behindDoc="true" relativeHeight="251659264" distL="0" distR="0" distT="0" distB="0">
            <wp:simplePos x="0" y="0"/>
            <wp:positionH relativeFrom="page">
              <wp:posOffset>11277600</wp:posOffset>
            </wp:positionH>
            <wp:positionV relativeFrom="paragraph">
              <wp:posOffset>114300</wp:posOffset>
            </wp:positionV>
            <wp:extent cx="419100" cy="749300"/>
            <wp:wrapNone/>
            <wp:docPr id="525" name="Drawing 525"/>
            <a:graphic xmlns:a="http://schemas.openxmlformats.org/drawingml/2006/main">
              <a:graphicData uri="http://schemas.openxmlformats.org/drawingml/2006/picture">
                <pic:pic xmlns:pic="http://schemas.openxmlformats.org/drawingml/2006/picture">
                  <pic:nvPicPr>
                    <pic:cNvPr id="0" name="Picture 524"/>
                    <pic:cNvPicPr>
                      <a:picLocks noChangeAspect="true"/>
                    </pic:cNvPicPr>
                  </pic:nvPicPr>
                  <pic:blipFill>
                    <a:blip r:embed="rId197"/>
                    <a:stretch>
                      <a:fillRect/>
                    </a:stretch>
                  </pic:blipFill>
                  <pic:spPr>
                    <a:xfrm>
                      <a:off x="0" y="0"/>
                      <a:ext cx="419100" cy="749300"/>
                    </a:xfrm>
                    <a:prstGeom prst="rect">
                      <a:avLst/>
                    </a:prstGeom>
                  </pic:spPr>
                </pic:pic>
              </a:graphicData>
            </a:graphic>
          </wp:anchor>
        </w:drawing>
      </w:r>
      <w:bookmarkEnd w:id="4593"/>
    </w:p>
    <w:p>
      <w:pPr>
        <w:pageBreakBefore w:val="off"/>
        <w:tabs/>
        <w:wordWrap w:val="off"/>
        <w:spacing w:before="0" w:after="0" w:line="600" w:lineRule="exact"/>
        <w:ind w:left="0" w:right="0"/>
        <w:jc w:val="right"/>
        <w:textAlignment w:val="baseline"/>
        <w:rPr>
          <w:sz w:val="49"/>
        </w:rPr>
      </w:pPr>
      <w:bookmarkStart w:name="" w:id="4594"/>
      <w:r>
        <w:rPr>
          <w:rFonts w:ascii="宋体" w:hAnsi="宋体" w:cs="宋体" w:eastAsia="宋体"/>
          <w:sz w:val="49"/>
          <w:spacing w:val="0"/>
          <w:color w:val="000000"/>
          <w:b w:val="off"/>
          <w:i w:val="off"/>
        </w:rPr>
        <w:t/>
      </w:r>
      <w:bookmarkEnd w:id="4594"/>
    </w:p>
    <w:p>
      <w:pPr>
        <w:pageBreakBefore w:val="off"/>
        <w:tabs/>
        <w:wordWrap w:val="off"/>
        <w:spacing w:before="0" w:after="0" w:line="880" w:lineRule="atLeast"/>
        <w:ind w:left="20" w:right="100"/>
        <w:jc w:val="both"/>
        <w:textAlignment w:val="baseline"/>
        <w:rPr>
          <w:sz w:val="53"/>
        </w:rPr>
      </w:pPr>
      <w:bookmarkStart w:name="" w:id="4595"/>
      <w:r>
        <w:rPr>
          <w:rFonts w:ascii="宋体" w:hAnsi="宋体" w:cs="宋体" w:eastAsia="宋体"/>
          <w:sz w:val="53"/>
          <w:spacing w:val="0"/>
          <w:color w:val="000000"/>
          <w:b w:val="off"/>
          <w:i w:val="off"/>
        </w:rPr>
        <w:t>理学将质量描述更加推进了。甚至纯数学也属于对何物存在问题的描</w:t>
      </w:r>
      <w:r>
        <w:rPr>
          <w:rFonts w:ascii="宋体" w:hAnsi="宋体" w:cs="宋体" w:eastAsia="宋体"/>
          <w:sz w:val="53"/>
          <w:spacing w:val="0"/>
          <w:color w:val="000000"/>
          <w:b w:val="off"/>
          <w:i w:val="off"/>
        </w:rPr>
        <w:t>述性回答；因为该问题所涉及的事物并不排除数、类、函项等，如果</w:t>
      </w:r>
      <w:r>
        <w:rPr>
          <w:rFonts w:ascii="宋体" w:hAnsi="宋体" w:cs="宋体" w:eastAsia="宋体"/>
          <w:sz w:val="53"/>
          <w:spacing w:val="0"/>
          <w:color w:val="000000"/>
          <w:b w:val="off"/>
          <w:i w:val="off"/>
        </w:rPr>
        <w:t>存在这种事物，那么它们就是由纯数学来探讨的。</w:t>
      </w:r>
      <w:bookmarkEnd w:id="4595"/>
    </w:p>
    <w:p>
      <w:pPr>
        <w:pageBreakBefore w:val="off"/>
        <w:tabs/>
        <w:wordWrap w:val="off"/>
        <w:spacing w:before="0" w:after="0" w:line="880" w:lineRule="atLeast"/>
        <w:ind w:left="20" w:right="100" w:firstLine="1040"/>
        <w:jc w:val="both"/>
        <w:textAlignment w:val="baseline"/>
        <w:rPr>
          <w:sz w:val="53"/>
        </w:rPr>
      </w:pPr>
      <w:bookmarkStart w:name="" w:id="4596"/>
      <w:r>
        <w:rPr>
          <w:rFonts w:ascii="宋体" w:hAnsi="宋体" w:cs="宋体" w:eastAsia="宋体"/>
          <w:sz w:val="53"/>
          <w:spacing w:val="0"/>
          <w:color w:val="000000"/>
          <w:b w:val="off"/>
          <w:i w:val="off"/>
        </w:rPr>
        <w:t>本体论哲学家所关心的东西和所有这一切的区别只是范畴的广度</w:t>
      </w:r>
      <w:r>
        <w:rPr>
          <w:rFonts w:ascii="宋体" w:hAnsi="宋体" w:cs="宋体" w:eastAsia="宋体"/>
          <w:sz w:val="53"/>
          <w:spacing w:val="0"/>
          <w:color w:val="000000"/>
          <w:b w:val="off"/>
          <w:i w:val="off"/>
        </w:rPr>
        <w:t>不同而已。假如是一般物理对象，那么判定有关毛鼻袋熊和独角兽的</w:t>
      </w:r>
      <w:r>
        <w:rPr>
          <w:rFonts w:ascii="宋体" w:hAnsi="宋体" w:cs="宋体" w:eastAsia="宋体"/>
          <w:sz w:val="53"/>
          <w:spacing w:val="0"/>
          <w:color w:val="000000"/>
          <w:b w:val="off"/>
          <w:i w:val="off"/>
        </w:rPr>
        <w:t>人是自然科学家。假如是类或数学家需要的任何其他广大领域的对</w:t>
      </w:r>
      <w:r>
        <w:rPr>
          <w:rFonts w:ascii="宋体" w:hAnsi="宋体" w:cs="宋体" w:eastAsia="宋体"/>
          <w:sz w:val="53"/>
          <w:spacing w:val="0"/>
          <w:color w:val="000000"/>
          <w:b w:val="off"/>
          <w:i w:val="off"/>
        </w:rPr>
        <w:t>象，那么关于是否有任何奇偶数或任何作为立方数序偶之和的立方</w:t>
      </w:r>
      <w:r>
        <w:rPr>
          <w:rFonts w:ascii="宋体" w:hAnsi="宋体" w:cs="宋体" w:eastAsia="宋体"/>
          <w:sz w:val="53"/>
          <w:spacing w:val="0"/>
          <w:color w:val="000000"/>
          <w:b w:val="off"/>
          <w:i w:val="off"/>
        </w:rPr>
        <w:t>数，则是数学家要谈的事情。另一方面，本体论的任务则是对这种非</w:t>
      </w:r>
      <w:r>
        <w:rPr>
          <w:rFonts w:ascii="宋体" w:hAnsi="宋体" w:cs="宋体" w:eastAsia="宋体"/>
          <w:sz w:val="53"/>
          <w:spacing w:val="0"/>
          <w:color w:val="000000"/>
          <w:b w:val="off"/>
          <w:i w:val="off"/>
        </w:rPr>
        <w:t>批判地接受物理对象领域本身或接受类等的做法加以仔细的审查，揭</w:t>
      </w:r>
      <w:r>
        <w:rPr>
          <w:rFonts w:ascii="宋体" w:hAnsi="宋体" w:cs="宋体" w:eastAsia="宋体"/>
          <w:sz w:val="53"/>
          <w:spacing w:val="0"/>
          <w:color w:val="000000"/>
          <w:b w:val="off"/>
          <w:i w:val="off"/>
        </w:rPr>
        <w:t>示出隐秘未明的东西，明确含糊不清的东西，揭露和解决悖论，解开</w:t>
      </w:r>
      <w:r>
        <w:rPr>
          <w:rFonts w:ascii="宋体" w:hAnsi="宋体" w:cs="宋体" w:eastAsia="宋体"/>
          <w:sz w:val="53"/>
          <w:spacing w:val="0"/>
          <w:color w:val="000000"/>
          <w:b w:val="off"/>
          <w:i w:val="off"/>
        </w:rPr>
        <w:t>纽结，去除赘物，清除本体论的劣质品。</w:t>
      </w:r>
      <w:bookmarkEnd w:id="4596"/>
    </w:p>
    <w:p>
      <w:pPr>
        <w:pageBreakBefore w:val="off"/>
        <w:tabs/>
        <w:wordWrap w:val="off"/>
        <w:spacing w:before="0" w:after="0" w:line="880" w:lineRule="atLeast"/>
        <w:ind w:left="20" w:right="40" w:firstLine="1040"/>
        <w:jc w:val="both"/>
        <w:textAlignment w:val="baseline"/>
        <w:rPr>
          <w:sz w:val="53"/>
        </w:rPr>
      </w:pPr>
      <w:bookmarkStart w:name="" w:id="4597"/>
      <w:r>
        <w:rPr>
          <w:rFonts w:ascii="宋体" w:hAnsi="宋体" w:cs="宋体" w:eastAsia="宋体"/>
          <w:sz w:val="53"/>
          <w:spacing w:val="0"/>
          <w:color w:val="000000"/>
          <w:b w:val="off"/>
          <w:i w:val="off"/>
        </w:rPr>
        <w:t>因此，哲学家的任务在细节上是不同于其他理论家的任务的，但</w:t>
      </w:r>
      <w:r>
        <w:rPr>
          <w:rFonts w:ascii="宋体" w:hAnsi="宋体" w:cs="宋体" w:eastAsia="宋体"/>
          <w:sz w:val="53"/>
          <w:spacing w:val="0"/>
          <w:color w:val="000000"/>
          <w:b w:val="off"/>
          <w:i w:val="off"/>
        </w:rPr>
        <w:t>并没有像有些人所设想的那样存在严格的区别，这些人以为哲学家在</w:t>
      </w:r>
      <w:r>
        <w:rPr>
          <w:rFonts w:ascii="宋体" w:hAnsi="宋体" w:cs="宋体" w:eastAsia="宋体"/>
          <w:sz w:val="53"/>
          <w:spacing w:val="0"/>
          <w:color w:val="000000"/>
          <w:b w:val="off"/>
          <w:i w:val="off"/>
        </w:rPr>
        <w:t>其掌握的概念框架之外有一种优越的地位。宇宙中没有这样的放逐</w:t>
      </w:r>
      <w:r>
        <w:rPr>
          <w:rFonts w:ascii="宋体" w:hAnsi="宋体" w:cs="宋体" w:eastAsia="宋体"/>
          <w:sz w:val="53"/>
          <w:spacing w:val="0"/>
          <w:color w:val="000000"/>
          <w:b w:val="off"/>
          <w:i w:val="off"/>
        </w:rPr>
        <w:t>地。如果哲学家没有某种概念框架，他就不可能研究和修正科学和常</w:t>
      </w:r>
      <w:r>
        <w:rPr>
          <w:rFonts w:ascii="宋体" w:hAnsi="宋体" w:cs="宋体" w:eastAsia="宋体"/>
          <w:sz w:val="53"/>
          <w:spacing w:val="0"/>
          <w:color w:val="000000"/>
          <w:b w:val="off"/>
          <w:i w:val="off"/>
        </w:rPr>
        <w:t>识的基本概念框架，无论是科学和常识的这个或那个概念框架都还是</w:t>
      </w:r>
      <w:r>
        <w:rPr>
          <w:rFonts w:ascii="宋体" w:hAnsi="宋体" w:cs="宋体" w:eastAsia="宋体"/>
          <w:sz w:val="53"/>
          <w:spacing w:val="0"/>
          <w:color w:val="000000"/>
          <w:b w:val="off"/>
          <w:i w:val="off"/>
        </w:rPr>
        <w:t>需要有对其进行加工的哲学考察。他可以诉诸融贯性和简单性，从内</w:t>
      </w:r>
      <w:r>
        <w:rPr>
          <w:rFonts w:ascii="宋体" w:hAnsi="宋体" w:cs="宋体" w:eastAsia="宋体"/>
          <w:sz w:val="53"/>
          <w:spacing w:val="0"/>
          <w:color w:val="000000"/>
          <w:b w:val="off"/>
          <w:i w:val="off"/>
        </w:rPr>
        <w:t>部仔细考察和改进该系统；但这是理论家一般都会用到的方法。他求</w:t>
      </w:r>
      <w:r>
        <w:rPr>
          <w:rFonts w:ascii="宋体" w:hAnsi="宋体" w:cs="宋体" w:eastAsia="宋体"/>
          <w:sz w:val="53"/>
          <w:spacing w:val="0"/>
          <w:color w:val="000000"/>
          <w:b w:val="off"/>
          <w:i w:val="off"/>
        </w:rPr>
        <w:t>助于语义上溯，但科学家也是如此。如果理论科学家不得不以遥远的</w:t>
      </w:r>
      <w:r>
        <w:rPr>
          <w:rFonts w:ascii="宋体" w:hAnsi="宋体" w:cs="宋体" w:eastAsia="宋体"/>
          <w:sz w:val="53"/>
          <w:spacing w:val="0"/>
          <w:color w:val="000000"/>
          <w:b w:val="off"/>
          <w:i w:val="off"/>
        </w:rPr>
        <w:t>方式与非语言刺激保持最终的联系，哲学家也必须以更遥远的方式保</w:t>
      </w:r>
      <w:r>
        <w:rPr>
          <w:rFonts w:ascii="宋体" w:hAnsi="宋体" w:cs="宋体" w:eastAsia="宋体"/>
          <w:sz w:val="53"/>
          <w:spacing w:val="0"/>
          <w:color w:val="000000"/>
          <w:b w:val="off"/>
          <w:i w:val="off"/>
        </w:rPr>
        <w:t>持这一最终联系。确实，我们不能指望用实验去解决一个本体论问</w:t>
      </w:r>
      <w:r>
        <w:rPr>
          <w:rFonts w:ascii="宋体" w:hAnsi="宋体" w:cs="宋体" w:eastAsia="宋体"/>
          <w:sz w:val="53"/>
          <w:spacing w:val="0"/>
          <w:color w:val="000000"/>
          <w:b w:val="off"/>
          <w:i w:val="off"/>
        </w:rPr>
        <w:t>题；但这只是因为这样的问题是以如此多样的方式、并通过如此迂回</w:t>
      </w:r>
      <w:r>
        <w:rPr>
          <w:rFonts w:ascii="宋体" w:hAnsi="宋体" w:cs="宋体" w:eastAsia="宋体"/>
          <w:sz w:val="53"/>
          <w:spacing w:val="0"/>
          <w:color w:val="000000"/>
          <w:b w:val="off"/>
          <w:i w:val="off"/>
        </w:rPr>
        <w:t>曲折的理论中介而与表面刺激相联系的。</w:t>
      </w:r>
      <w:bookmarkEnd w:id="4597"/>
    </w:p>
    <w:p>
      <w:pPr>
        <w:pageBreakBefore w:val="off"/>
        <w:tabs/>
        <w:wordWrap w:val="off"/>
        <w:spacing w:before="0" w:after="0" w:line="880" w:lineRule="exact"/>
        <w:ind w:left="0" w:right="0"/>
        <w:jc w:val="both"/>
        <w:textAlignment w:val="baseline"/>
        <w:rPr>
          <w:sz w:val="53"/>
        </w:rPr>
      </w:pPr>
      <w:bookmarkStart w:name="" w:id="4598"/>
      <w:r>
        <w:rPr>
          <w:rFonts w:ascii="宋体" w:hAnsi="宋体" w:cs="宋体" w:eastAsia="宋体"/>
          <w:sz w:val="53"/>
          <w:spacing w:val="0"/>
          <w:color w:val="000000"/>
          <w:b w:val="off"/>
          <w:i w:val="off"/>
        </w:rPr>
        <w:t/>
      </w:r>
      <w:bookmarkEnd w:id="4598"/>
    </w:p>
    <w:p>
      <w:pPr>
        <w:pageBreakBefore w:val="off"/>
        <w:tabs/>
        <w:wordWrap w:val="off"/>
        <w:spacing w:before="0" w:after="0" w:line="600" w:lineRule="atLeast"/>
        <w:ind w:left="1040" w:right="0"/>
        <w:jc w:val="both"/>
        <w:textAlignment w:val="baseline"/>
        <w:rPr>
          <w:sz w:val="44"/>
        </w:rPr>
      </w:pPr>
      <w:bookmarkStart w:name="" w:id="4599"/>
      <w:r>
        <w:rPr>
          <w:rFonts w:ascii="黑体" w:hAnsi="黑体" w:cs="黑体" w:eastAsia="黑体"/>
          <w:sz w:val="44"/>
          <w:spacing w:val="0"/>
          <w:color w:val="000000"/>
          <w:b w:val="on"/>
          <w:i w:val="off"/>
        </w:rPr>
        <w:t>【注释】</w:t>
      </w:r>
      <w:bookmarkEnd w:id="4599"/>
    </w:p>
    <w:p>
      <w:pPr>
        <w:pageBreakBefore w:val="off"/>
        <w:tabs/>
        <w:wordWrap w:val="off"/>
        <w:spacing w:before="0" w:after="0" w:line="800" w:lineRule="atLeast"/>
        <w:ind w:left="20" w:right="0" w:firstLine="940"/>
        <w:jc w:val="both"/>
        <w:textAlignment w:val="baseline"/>
        <w:rPr>
          <w:sz w:val="47"/>
        </w:rPr>
      </w:pPr>
      <w:bookmarkStart w:name="" w:id="4600"/>
      <w:r>
        <w:rPr>
          <w:rFonts w:ascii="仿宋" w:hAnsi="仿宋" w:cs="仿宋" w:eastAsia="仿宋"/>
          <w:sz w:val="47"/>
          <w:spacing w:val="0"/>
          <w:color w:val="000000"/>
          <w:b w:val="off"/>
          <w:i w:val="off"/>
        </w:rPr>
        <w:t>[1]第七章倒数第二部分的大部分手稿曾以《对象的假定》(“The Assum-</w:t>
      </w:r>
      <w:r>
        <w:rPr>
          <w:rFonts w:ascii="仿宋" w:hAnsi="仿宋" w:cs="仿宋" w:eastAsia="仿宋"/>
          <w:sz w:val="47"/>
          <w:spacing w:val="0"/>
          <w:color w:val="000000"/>
          <w:b w:val="off"/>
          <w:i w:val="off"/>
        </w:rPr>
        <w:t>ing of Objects”)为题于 1959年 5月 13日在伯克利加利福尼亚大学霍威森</w:t>
      </w:r>
      <w:r>
        <w:rPr>
          <w:rFonts w:ascii="仿宋" w:hAnsi="仿宋" w:cs="仿宋" w:eastAsia="仿宋"/>
          <w:sz w:val="47"/>
          <w:spacing w:val="0"/>
          <w:color w:val="000000"/>
          <w:b w:val="off"/>
          <w:i w:val="off"/>
        </w:rPr>
        <w:t>(Howison)哲学讲座作过讲演。</w:t>
      </w:r>
      <w:bookmarkEnd w:id="4600"/>
    </w:p>
    <w:p>
      <w:pPr>
        <w:pageBreakBefore w:val="off"/>
        <w:tabs/>
        <w:wordWrap w:val="off"/>
        <w:spacing w:before="0" w:after="0" w:line="800" w:lineRule="atLeast"/>
        <w:ind w:left="1040" w:right="0"/>
        <w:jc w:val="both"/>
        <w:textAlignment w:val="baseline"/>
        <w:rPr>
          <w:sz w:val="47"/>
        </w:rPr>
      </w:pPr>
      <w:bookmarkStart w:name="" w:id="4601"/>
      <w:r>
        <w:rPr>
          <w:rFonts w:ascii="仿宋" w:hAnsi="仿宋" w:cs="仿宋" w:eastAsia="仿宋"/>
          <w:sz w:val="47"/>
          <w:spacing w:val="0"/>
          <w:color w:val="000000"/>
          <w:b w:val="off"/>
          <w:i w:val="off"/>
        </w:rPr>
        <w:t>[2]斯特劳森(Strawson)在《特殊与一般》257页对这一区别所做的精辟</w:t>
      </w:r>
      <w:bookmarkEnd w:id="4601"/>
    </w:p>
    <w:p>
      <w:pPr>
        <w:pageBreakBefore w:val="off"/>
        <w:tabs/>
        <w:wordWrap w:val="off"/>
        <w:spacing w:before="0" w:after="0" w:line="800" w:lineRule="atLeast"/>
        <w:ind w:left="0" w:right="40"/>
        <w:jc w:val="right"/>
        <w:textAlignment w:val="baseline"/>
        <w:rPr>
          <w:sz w:val="47"/>
        </w:rPr>
      </w:pPr>
      <w:bookmarkStart w:name="" w:id="4602"/>
      <w:r>
        <w:rPr>
          <w:rFonts w:ascii="黑体" w:hAnsi="黑体" w:cs="黑体" w:eastAsia="黑体"/>
          <w:sz w:val="47"/>
          <w:spacing w:val="0"/>
          <w:color w:val="000000"/>
          <w:b w:val="off"/>
          <w:i w:val="off"/>
        </w:rPr>
        <w:t>311</w:t>
      </w:r>
      <w:bookmarkEnd w:id="4602"/>
    </w:p>
    <w:p>
      <w:r>
        <w:t/>
      </w:r>
    </w:p>
    <w:p>
      <w:pPr>
        <w:sectPr>
          <w:footerReference r:id="rId853"/>
          <w:headerReference r:id="rId854" w:type="default"/>
          <w:type w:val="nextPage"/>
          <w:pgSz w:w="21240" w:h="31680"/>
          <w:pgMar w:left="2580" w:top="1920" w:right="2580" w:bottom="1920" w:header="1620" w:footer="1620"/>
          <w:cols w:num="1"/>
        </w:sectPr>
      </w:pPr>
    </w:p>
    <w:p>
      <w:pPr>
        <w:pageBreakBefore w:val="off"/>
        <w:tabs/>
        <w:wordWrap w:val="off"/>
        <w:spacing w:before="0" w:after="0" w:line="880" w:lineRule="atLeast"/>
        <w:ind w:left="940" w:right="0"/>
        <w:jc w:val="both"/>
        <w:textAlignment w:val="baseline"/>
        <w:rPr>
          <w:sz w:val="42"/>
        </w:rPr>
      </w:pPr>
      <w:bookmarkStart w:name="" w:id="4603"/>
      <w:r>
        <w:rPr>
          <w:rFonts w:ascii="楷体" w:hAnsi="楷体" w:cs="楷体" w:eastAsia="楷体"/>
          <w:sz w:val="42"/>
          <w:spacing w:val="0"/>
          <w:color w:val="000000"/>
          <w:b w:val="on"/>
          <w:i w:val="off"/>
        </w:rPr>
        <w:t>语词和对象</w:t>
      </w:r>
      <w:bookmarkEnd w:id="4603"/>
    </w:p>
    <w:p>
      <w:pPr>
        <w:pageBreakBefore w:val="off"/>
        <w:tabs/>
        <w:wordWrap w:val="off"/>
        <w:spacing w:before="600" w:after="0" w:line="880" w:lineRule="atLeast"/>
        <w:ind w:left="220" w:right="0"/>
        <w:jc w:val="both"/>
        <w:textAlignment w:val="baseline"/>
        <w:rPr>
          <w:sz w:val="42"/>
        </w:rPr>
      </w:pPr>
      <w:bookmarkStart w:name="" w:id="4604"/>
      <w:r>
        <w:rPr>
          <w:rFonts w:ascii="楷体" w:hAnsi="楷体" w:cs="楷体" w:eastAsia="楷体"/>
          <w:sz w:val="42"/>
          <w:spacing w:val="0"/>
          <w:color w:val="000000"/>
          <w:b w:val="off"/>
          <w:i w:val="off"/>
        </w:rPr>
        <w:t>的部分阐述，是以分析性的一般概念为前提的。</w:t>
      </w:r>
      <w:bookmarkEnd w:id="4604"/>
    </w:p>
    <w:p>
      <w:pPr>
        <w:pageBreakBefore w:val="off"/>
        <w:tabs/>
        <w:wordWrap w:val="off"/>
        <w:spacing w:before="0" w:after="0" w:line="880" w:lineRule="atLeast"/>
        <w:ind w:left="80" w:right="120" w:firstLine="980"/>
        <w:jc w:val="both"/>
        <w:textAlignment w:val="baseline"/>
        <w:rPr>
          <w:sz w:val="42"/>
        </w:rPr>
      </w:pPr>
      <w:bookmarkStart w:name="" w:id="4605"/>
      <w:r>
        <w:rPr>
          <w:rFonts w:ascii="楷体" w:hAnsi="楷体" w:cs="楷体" w:eastAsia="楷体"/>
          <w:sz w:val="42"/>
          <w:spacing w:val="0"/>
          <w:color w:val="000000"/>
          <w:b w:val="off"/>
          <w:i w:val="off"/>
        </w:rPr>
        <w:t>[3]反对感觉材料的进一步论述以及参考文献，参见 Chisholm， Percerv-</w:t>
      </w:r>
      <w:r>
        <w:rPr>
          <w:rFonts w:ascii="楷体" w:hAnsi="楷体" w:cs="楷体" w:eastAsia="楷体"/>
          <w:sz w:val="42"/>
          <w:spacing w:val="0"/>
          <w:color w:val="000000"/>
          <w:b w:val="off"/>
          <w:i w:val="off"/>
        </w:rPr>
        <w:t xml:space="preserve">ing, pp.117-125, 151-157; Pasch, Ch.  Ⅲ. Further see 54, below, and my </w:t>
      </w:r>
      <w:r>
        <w:rPr>
          <w:rFonts w:ascii="楷体" w:hAnsi="楷体" w:cs="楷体" w:eastAsia="楷体"/>
          <w:sz w:val="42"/>
          <w:spacing w:val="0"/>
          <w:color w:val="000000"/>
          <w:b w:val="off"/>
          <w:i w:val="off"/>
        </w:rPr>
        <w:t>note“On mental entities”。</w:t>
      </w:r>
      <w:bookmarkEnd w:id="4605"/>
    </w:p>
    <w:p>
      <w:pPr>
        <w:pageBreakBefore w:val="off"/>
        <w:tabs/>
        <w:wordWrap w:val="off"/>
        <w:spacing w:before="0" w:after="0" w:line="880" w:lineRule="atLeast"/>
        <w:ind w:left="1060" w:right="0"/>
        <w:jc w:val="both"/>
        <w:textAlignment w:val="baseline"/>
        <w:rPr>
          <w:sz w:val="42"/>
        </w:rPr>
      </w:pPr>
      <w:bookmarkStart w:name="" w:id="4606"/>
      <w:r>
        <w:rPr>
          <w:rFonts w:ascii="楷体" w:hAnsi="楷体" w:cs="楷体" w:eastAsia="楷体"/>
          <w:sz w:val="42"/>
          <w:spacing w:val="0"/>
          <w:color w:val="000000"/>
          <w:b w:val="off"/>
          <w:i w:val="off"/>
        </w:rPr>
        <w:t>[4]在我1932年哈佛的毕业论文和《数理逻辑系统》中这样称谓。</w:t>
      </w:r>
      <w:bookmarkEnd w:id="4606"/>
    </w:p>
    <w:p>
      <w:pPr>
        <w:pageBreakBefore w:val="off"/>
        <w:tabs/>
        <w:wordWrap w:val="off"/>
        <w:spacing w:before="0" w:after="0" w:line="880" w:lineRule="atLeast"/>
        <w:ind w:left="1060" w:right="0"/>
        <w:jc w:val="both"/>
        <w:textAlignment w:val="baseline"/>
        <w:rPr>
          <w:sz w:val="42"/>
        </w:rPr>
      </w:pPr>
      <w:bookmarkStart w:name="" w:id="4607"/>
      <w:r>
        <w:rPr>
          <w:rFonts w:ascii="楷体" w:hAnsi="楷体" w:cs="楷体" w:eastAsia="楷体"/>
          <w:sz w:val="42"/>
          <w:spacing w:val="0"/>
          <w:color w:val="000000"/>
          <w:b w:val="off"/>
          <w:i w:val="off"/>
        </w:rPr>
        <w:t>[5]参见 Alston, note 7。</w:t>
      </w:r>
      <w:bookmarkEnd w:id="4607"/>
    </w:p>
    <w:p>
      <w:pPr>
        <w:pageBreakBefore w:val="off"/>
        <w:tabs/>
        <w:wordWrap w:val="off"/>
        <w:spacing w:before="0" w:after="0" w:line="880" w:lineRule="atLeast"/>
        <w:ind w:left="1060" w:right="0"/>
        <w:jc w:val="both"/>
        <w:textAlignment w:val="baseline"/>
        <w:rPr>
          <w:sz w:val="42"/>
        </w:rPr>
      </w:pPr>
      <w:bookmarkStart w:name="" w:id="4608"/>
      <w:r>
        <w:rPr>
          <w:rFonts w:ascii="楷体" w:hAnsi="楷体" w:cs="楷体" w:eastAsia="楷体"/>
          <w:sz w:val="42"/>
          <w:spacing w:val="0"/>
          <w:color w:val="000000"/>
          <w:b w:val="off"/>
          <w:i w:val="off"/>
        </w:rPr>
        <w:t>[6]参见 Sfrawson, Individuals, pp.38-58。</w:t>
      </w:r>
      <w:bookmarkEnd w:id="4608"/>
    </w:p>
    <w:p>
      <w:pPr>
        <w:pageBreakBefore w:val="off"/>
        <w:tabs/>
        <w:wordWrap w:val="off"/>
        <w:spacing w:before="0" w:after="0" w:line="880" w:lineRule="atLeast"/>
        <w:ind w:left="220" w:right="100" w:firstLine="840"/>
        <w:jc w:val="both"/>
        <w:textAlignment w:val="baseline"/>
        <w:rPr>
          <w:sz w:val="42"/>
        </w:rPr>
      </w:pPr>
      <w:bookmarkStart w:name="" w:id="4609"/>
      <w:r>
        <w:rPr>
          <w:rFonts w:ascii="楷体" w:hAnsi="楷体" w:cs="楷体" w:eastAsia="楷体"/>
          <w:sz w:val="42"/>
          <w:spacing w:val="0"/>
          <w:color w:val="000000"/>
          <w:b w:val="off"/>
          <w:i w:val="off"/>
        </w:rPr>
        <w:t>[7]例如，对洛克来说，普遍词项就是一般观念的名字(卷Ⅱ，第11章，第9</w:t>
      </w:r>
      <w:r>
        <w:rPr>
          <w:rFonts w:ascii="楷体" w:hAnsi="楷体" w:cs="楷体" w:eastAsia="楷体"/>
          <w:sz w:val="42"/>
          <w:spacing w:val="0"/>
          <w:color w:val="000000"/>
          <w:b w:val="off"/>
          <w:i w:val="off"/>
        </w:rPr>
        <w:t>节)。伯格曼也指出：“谁即使只承认有仅仅一个原始谓项，谁就在构成他的世界的</w:t>
      </w:r>
      <w:r>
        <w:rPr>
          <w:rFonts w:ascii="楷体" w:hAnsi="楷体" w:cs="楷体" w:eastAsia="楷体"/>
          <w:sz w:val="42"/>
          <w:spacing w:val="0"/>
          <w:color w:val="000000"/>
          <w:b w:val="off"/>
          <w:i w:val="off"/>
        </w:rPr>
        <w:t>建筑材料中容纳了属性。”(《语言分析哲学的两种类型》[“Two types of linguistic phi-</w:t>
      </w:r>
      <w:r>
        <w:rPr>
          <w:rFonts w:ascii="楷体" w:hAnsi="楷体" w:cs="楷体" w:eastAsia="楷体"/>
          <w:sz w:val="42"/>
          <w:spacing w:val="0"/>
          <w:color w:val="000000"/>
          <w:b w:val="off"/>
          <w:i w:val="off"/>
        </w:rPr>
        <w:t>losophy”], 430页)亦见贝里斯(Baylis)，他实际上论证说，理解普遍词项就是把握</w:t>
      </w:r>
      <w:r>
        <w:rPr>
          <w:rFonts w:ascii="楷体" w:hAnsi="楷体" w:cs="楷体" w:eastAsia="楷体"/>
          <w:sz w:val="42"/>
          <w:spacing w:val="0"/>
          <w:color w:val="000000"/>
          <w:b w:val="off"/>
          <w:i w:val="off"/>
        </w:rPr>
        <w:t>其意义，而由此可见，存在着这样的意义或属性。前文第43节开头提到的减法谬误</w:t>
      </w:r>
      <w:r>
        <w:rPr>
          <w:rFonts w:ascii="楷体" w:hAnsi="楷体" w:cs="楷体" w:eastAsia="楷体"/>
          <w:sz w:val="42"/>
          <w:spacing w:val="0"/>
          <w:color w:val="000000"/>
          <w:b w:val="off"/>
          <w:i w:val="off"/>
        </w:rPr>
        <w:t>无疑助长了人们过度使用“关于”(about)的倾向。</w:t>
      </w:r>
      <w:bookmarkEnd w:id="4609"/>
    </w:p>
    <w:p>
      <w:pPr>
        <w:pageBreakBefore w:val="off"/>
        <w:tabs/>
        <w:wordWrap w:val="off"/>
        <w:spacing w:before="0" w:after="0" w:line="880" w:lineRule="atLeast"/>
        <w:ind w:left="1060" w:right="0"/>
        <w:jc w:val="both"/>
        <w:textAlignment w:val="baseline"/>
        <w:rPr>
          <w:sz w:val="42"/>
        </w:rPr>
      </w:pPr>
      <w:bookmarkStart w:name="" w:id="4610"/>
      <w:r>
        <w:rPr>
          <w:rFonts w:ascii="楷体" w:hAnsi="楷体" w:cs="楷体" w:eastAsia="楷体"/>
          <w:sz w:val="42"/>
          <w:spacing w:val="0"/>
          <w:color w:val="000000"/>
          <w:b w:val="off"/>
          <w:i w:val="off"/>
        </w:rPr>
        <w:t>[8]参见第40节，注释1。</w:t>
      </w:r>
      <w:bookmarkEnd w:id="4610"/>
    </w:p>
    <w:p>
      <w:pPr>
        <w:pageBreakBefore w:val="off"/>
        <w:tabs/>
        <w:wordWrap w:val="off"/>
        <w:spacing w:before="0" w:after="0" w:line="880" w:lineRule="atLeast"/>
        <w:ind w:left="220" w:right="120" w:firstLine="840"/>
        <w:jc w:val="both"/>
        <w:textAlignment w:val="baseline"/>
        <w:rPr>
          <w:sz w:val="42"/>
        </w:rPr>
      </w:pPr>
      <w:bookmarkStart w:name="" w:id="4611"/>
      <w:r>
        <w:rPr>
          <w:rFonts w:ascii="TimesNewRoman" w:hAnsi="TimesNewRoman" w:cs="TimesNewRoman" w:eastAsia="TimesNewRoman"/>
          <w:sz w:val="42"/>
          <w:spacing w:val="0"/>
          <w:color w:val="000000"/>
          <w:b w:val="off"/>
          <w:i w:val="off"/>
        </w:rPr>
        <w:t>[9] Church,“Ontological commitment”,他以艾耶尔和赖尔的引文为例讨</w:t>
      </w:r>
      <w:r>
        <w:rPr>
          <w:rFonts w:ascii="楷体" w:hAnsi="楷体" w:cs="楷体" w:eastAsia="楷体"/>
          <w:sz w:val="42"/>
          <w:spacing w:val="0"/>
          <w:color w:val="000000"/>
          <w:b w:val="off"/>
          <w:i w:val="off"/>
        </w:rPr>
        <w:t>论了这一点。</w:t>
      </w:r>
      <w:bookmarkEnd w:id="4611"/>
    </w:p>
    <w:p>
      <w:pPr>
        <w:pageBreakBefore w:val="off"/>
        <w:tabs/>
        <w:wordWrap w:val="off"/>
        <w:spacing w:before="0" w:after="0" w:line="880" w:lineRule="atLeast"/>
        <w:ind w:left="220" w:right="80" w:firstLine="840"/>
        <w:jc w:val="both"/>
        <w:textAlignment w:val="baseline"/>
        <w:rPr>
          <w:sz w:val="42"/>
        </w:rPr>
      </w:pPr>
      <w:bookmarkStart w:name="" w:id="4612"/>
      <w:r>
        <w:rPr>
          <w:rFonts w:ascii="楷体" w:hAnsi="楷体" w:cs="楷体" w:eastAsia="楷体"/>
          <w:sz w:val="42"/>
          <w:spacing w:val="0"/>
          <w:color w:val="000000"/>
          <w:b w:val="off"/>
          <w:i w:val="off"/>
        </w:rPr>
        <w:t>[10]参见第27节。下面这个大家熟悉的模糊观点，即认为抽象物的假定</w:t>
      </w:r>
      <w:r>
        <w:rPr>
          <w:rFonts w:ascii="楷体" w:hAnsi="楷体" w:cs="楷体" w:eastAsia="楷体"/>
          <w:sz w:val="42"/>
          <w:spacing w:val="0"/>
          <w:color w:val="000000"/>
          <w:b w:val="off"/>
          <w:i w:val="off"/>
        </w:rPr>
        <w:t>是一种纯形式的权宜之计，虽与更具实际特征的物理对象的假定相反，但也许</w:t>
      </w:r>
      <w:r>
        <w:rPr>
          <w:rFonts w:ascii="TimesNewRoman" w:hAnsi="TimesNewRoman" w:cs="TimesNewRoman" w:eastAsia="TimesNewRoman"/>
          <w:sz w:val="42"/>
          <w:spacing w:val="0"/>
          <w:color w:val="000000"/>
          <w:b w:val="off"/>
          <w:i w:val="off"/>
        </w:rPr>
        <w:t>还不是全然不可理解的；参见 Putnam,“Mathematics and the existence of ab-</w:t>
      </w:r>
      <w:r>
        <w:rPr>
          <w:rFonts w:ascii="TimesNewRoman" w:hAnsi="TimesNewRoman" w:cs="TimesNewRoman" w:eastAsia="TimesNewRoman"/>
          <w:sz w:val="42"/>
          <w:spacing w:val="0"/>
          <w:color w:val="000000"/>
          <w:b w:val="off"/>
          <w:i w:val="off"/>
        </w:rPr>
        <w:t>stract entities”。</w:t>
      </w:r>
      <w:bookmarkEnd w:id="4612"/>
    </w:p>
    <w:p>
      <w:pPr>
        <w:pageBreakBefore w:val="off"/>
        <w:tabs/>
        <w:wordWrap w:val="off"/>
        <w:spacing w:before="0" w:after="0" w:line="880" w:lineRule="atLeast"/>
        <w:ind w:left="220" w:right="0" w:firstLine="860"/>
        <w:jc w:val="both"/>
        <w:textAlignment w:val="baseline"/>
        <w:rPr>
          <w:sz w:val="42"/>
        </w:rPr>
      </w:pPr>
      <w:bookmarkStart w:name="" w:id="4613"/>
      <w:r>
        <w:rPr>
          <w:rFonts w:ascii="楷体" w:hAnsi="楷体" w:cs="楷体" w:eastAsia="楷体"/>
          <w:sz w:val="42"/>
          <w:spacing w:val="0"/>
          <w:color w:val="000000"/>
          <w:b w:val="off"/>
          <w:i w:val="off"/>
        </w:rPr>
        <w:t>[11]关于作为本体论许诺的手段的量化，拙作《从逻辑的观点看》第1篇</w:t>
      </w:r>
      <w:r>
        <w:rPr>
          <w:rFonts w:ascii="楷体" w:hAnsi="楷体" w:cs="楷体" w:eastAsia="楷体"/>
          <w:sz w:val="42"/>
          <w:spacing w:val="0"/>
          <w:color w:val="000000"/>
          <w:b w:val="off"/>
          <w:i w:val="off"/>
        </w:rPr>
        <w:t>和第6篇论文中有更多地论述。该书的11页和103页强调，我将变元和量化看</w:t>
      </w:r>
      <w:r>
        <w:rPr>
          <w:rFonts w:ascii="楷体" w:hAnsi="楷体" w:cs="楷体" w:eastAsia="楷体"/>
          <w:sz w:val="42"/>
          <w:spacing w:val="0"/>
          <w:color w:val="000000"/>
          <w:b w:val="off"/>
          <w:i w:val="off"/>
        </w:rPr>
        <w:t>做是一种理论谈论何物存在的证据，而不是作为何物存在的证据；但这一点可</w:t>
      </w:r>
      <w:r>
        <w:rPr>
          <w:rFonts w:ascii="楷体" w:hAnsi="楷体" w:cs="楷体" w:eastAsia="楷体"/>
          <w:sz w:val="42"/>
          <w:spacing w:val="0"/>
          <w:color w:val="000000"/>
          <w:b w:val="off"/>
          <w:i w:val="off"/>
        </w:rPr>
        <w:t>能被忽视了，如亨德森的论文(279页以下)。————更需要说明的一个误会是认</w:t>
      </w:r>
      <w:r>
        <w:rPr>
          <w:rFonts w:ascii="楷体" w:hAnsi="楷体" w:cs="楷体" w:eastAsia="楷体"/>
          <w:sz w:val="42"/>
          <w:spacing w:val="0"/>
          <w:color w:val="000000"/>
          <w:b w:val="off"/>
          <w:i w:val="off"/>
        </w:rPr>
        <w:t>为我是一个唯名论者。我必须纠正这一点；我竭尽全力清楚阐述指称、指称地</w:t>
      </w:r>
      <w:r>
        <w:rPr>
          <w:rFonts w:ascii="楷体" w:hAnsi="楷体" w:cs="楷体" w:eastAsia="楷体"/>
          <w:sz w:val="42"/>
          <w:spacing w:val="0"/>
          <w:color w:val="000000"/>
          <w:b w:val="off"/>
          <w:i w:val="off"/>
        </w:rPr>
        <w:t>位和本体论许诺，也没能使麦茨(《同义性》， 213页)和布雷思韦特(Braith-</w:t>
      </w:r>
      <w:r>
        <w:rPr>
          <w:rFonts w:ascii="楷体" w:hAnsi="楷体" w:cs="楷体" w:eastAsia="楷体"/>
          <w:sz w:val="42"/>
          <w:spacing w:val="0"/>
          <w:color w:val="000000"/>
          <w:b w:val="off"/>
          <w:i w:val="off"/>
        </w:rPr>
        <w:t>waite;见其评论[Review])这样一些读者明白我的意思，他们出于善意力图将</w:t>
      </w:r>
      <w:r>
        <w:rPr>
          <w:rFonts w:ascii="楷体" w:hAnsi="楷体" w:cs="楷体" w:eastAsia="楷体"/>
          <w:sz w:val="42"/>
          <w:spacing w:val="0"/>
          <w:color w:val="000000"/>
          <w:b w:val="off"/>
          <w:i w:val="off"/>
        </w:rPr>
        <w:t>我的话与他们设想的一种唯名论学说相调和。在我的所有著作和大部分文章中，</w:t>
      </w:r>
      <w:r>
        <w:rPr>
          <w:rFonts w:ascii="楷体" w:hAnsi="楷体" w:cs="楷体" w:eastAsia="楷体"/>
          <w:sz w:val="42"/>
          <w:spacing w:val="0"/>
          <w:color w:val="000000"/>
          <w:b w:val="off"/>
          <w:i w:val="off"/>
        </w:rPr>
        <w:t>我都曾诉之于类，承认类是抽象对象。我的确曾强烈抨击毫无根据地引入柏拉</w:t>
      </w:r>
      <w:r>
        <w:rPr>
          <w:rFonts w:ascii="楷体" w:hAnsi="楷体" w:cs="楷体" w:eastAsia="楷体"/>
          <w:sz w:val="42"/>
          <w:spacing w:val="0"/>
          <w:color w:val="000000"/>
          <w:b w:val="off"/>
          <w:i w:val="off"/>
        </w:rPr>
        <w:t>图主义的假设，但同样也反对把这些假设掩掩藏藏。凡是在我推想能从一种唯</w:t>
      </w:r>
      <w:r>
        <w:rPr>
          <w:rFonts w:ascii="楷体" w:hAnsi="楷体" w:cs="楷体" w:eastAsia="楷体"/>
          <w:sz w:val="42"/>
          <w:spacing w:val="0"/>
          <w:color w:val="000000"/>
          <w:b w:val="off"/>
          <w:i w:val="off"/>
        </w:rPr>
        <w:t>名论的基础得到什么的地方，我都强调困难和局限性。确实，我1947年与古德</w:t>
      </w:r>
      <w:bookmarkEnd w:id="4613"/>
    </w:p>
    <w:p>
      <w:pPr>
        <w:pageBreakBefore w:val="off"/>
        <w:tabs/>
        <w:wordWrap w:val="off"/>
        <w:spacing w:before="0" w:after="0" w:line="620" w:lineRule="atLeast"/>
        <w:ind w:left="220" w:right="0"/>
        <w:jc w:val="both"/>
        <w:textAlignment w:val="baseline"/>
        <w:rPr>
          <w:sz w:val="45"/>
        </w:rPr>
      </w:pPr>
      <w:bookmarkStart w:name="" w:id="4614"/>
      <w:r>
        <w:rPr>
          <w:rFonts w:ascii="黑体" w:hAnsi="黑体" w:cs="黑体" w:eastAsia="黑体"/>
          <w:sz w:val="45"/>
          <w:spacing w:val="0"/>
          <w:color w:val="000000"/>
          <w:b w:val="off"/>
          <w:i w:val="off"/>
        </w:rPr>
        <w:t>312</w:t>
      </w:r>
      <w:bookmarkEnd w:id="4614"/>
    </w:p>
    <w:p>
      <w:r>
        <w:t/>
      </w:r>
    </w:p>
    <w:p>
      <w:pPr>
        <w:sectPr>
          <w:footerReference r:id="rId855"/>
          <w:headerReference r:id="rId856" w:type="default"/>
          <w:type w:val="nextPage"/>
          <w:pgSz w:w="21240" w:h="31680"/>
          <w:pgMar w:left="2500" w:top="2220" w:right="2500" w:bottom="2220" w:header="1920" w:footer="1920"/>
          <w:cols w:num="1"/>
        </w:sectPr>
      </w:pPr>
    </w:p>
    <w:p>
      <w:pPr>
        <w:pageBreakBefore w:val="off"/>
        <w:tabs/>
        <w:wordWrap w:val="off"/>
        <w:spacing w:before="0" w:after="0" w:line="620" w:lineRule="atLeast"/>
        <w:ind w:left="0" w:right="980"/>
        <w:jc w:val="right"/>
        <w:textAlignment w:val="baseline"/>
        <w:rPr>
          <w:sz w:val="46"/>
        </w:rPr>
      </w:pPr>
      <w:bookmarkStart w:name="" w:id="4615"/>
      <w:r>
        <w:rPr>
          <w:rFonts w:ascii="黑体" w:hAnsi="黑体" w:cs="黑体" w:eastAsia="黑体"/>
          <w:sz w:val="46"/>
          <w:spacing w:val="0"/>
          <w:color w:val="000000"/>
          <w:b w:val="on"/>
          <w:i w:val="off"/>
        </w:rPr>
        <w:t>第七章本体论的判定</w:t>
      </w:r>
      <w:bookmarkEnd w:id="4615"/>
    </w:p>
    <w:p>
      <w:pPr>
        <w:pageBreakBefore w:val="off"/>
        <w:tabs/>
        <w:wordWrap w:val="off"/>
        <w:spacing w:before="0" w:after="0" w:line="560" w:lineRule="exact"/>
        <w:ind w:left="0" w:right="0"/>
        <w:jc w:val="right"/>
        <w:textAlignment w:val="baseline"/>
        <w:rPr>
          <w:sz w:val="46"/>
        </w:rPr>
      </w:pPr>
      <w:bookmarkStart w:name="" w:id="4616"/>
      <w:r>
        <w:rPr>
          <w:rFonts w:ascii="宋体" w:hAnsi="宋体" w:cs="宋体" w:eastAsia="宋体"/>
          <w:sz w:val="46"/>
          <w:spacing w:val="0"/>
          <w:color w:val="000000"/>
          <w:b w:val="off"/>
          <w:i w:val="off"/>
        </w:rPr>
        <w:t/>
      </w:r>
      <w:bookmarkEnd w:id="4616"/>
    </w:p>
    <w:p>
      <w:pPr>
        <w:pageBreakBefore w:val="off"/>
        <w:tabs/>
        <w:wordWrap w:val="off"/>
        <w:spacing w:before="0" w:after="0" w:line="940" w:lineRule="atLeast"/>
        <w:ind w:left="200" w:right="100"/>
        <w:jc w:val="both"/>
        <w:textAlignment w:val="baseline"/>
        <w:rPr>
          <w:sz w:val="41"/>
        </w:rPr>
      </w:pPr>
      <w:bookmarkStart w:name="" w:id="4617"/>
      <w:r>
        <w:rPr>
          <w:rFonts w:ascii="楷体" w:hAnsi="楷体" w:cs="楷体" w:eastAsia="楷体"/>
          <w:sz w:val="41"/>
          <w:spacing w:val="0"/>
          <w:color w:val="000000"/>
          <w:b w:val="off"/>
          <w:i w:val="off"/>
        </w:rPr>
        <w:t>曼合写的文章是以一个唯名论的声明开头的；因此我不会指责读者。为了与我</w:t>
      </w:r>
      <w:r>
        <w:rPr>
          <w:rFonts w:ascii="楷体" w:hAnsi="楷体" w:cs="楷体" w:eastAsia="楷体"/>
          <w:sz w:val="41"/>
          <w:spacing w:val="0"/>
          <w:color w:val="000000"/>
          <w:b w:val="off"/>
          <w:i w:val="off"/>
        </w:rPr>
        <w:t>前后一贯的一般态度相一致，应当把那个话降到无足轻重的地位上去，把它看</w:t>
      </w:r>
      <w:r>
        <w:rPr>
          <w:rFonts w:ascii="楷体" w:hAnsi="楷体" w:cs="楷体" w:eastAsia="楷体"/>
          <w:sz w:val="41"/>
          <w:spacing w:val="0"/>
          <w:color w:val="000000"/>
          <w:b w:val="off"/>
          <w:i w:val="off"/>
        </w:rPr>
        <w:t>做不过是对当时正在进行的构造的条件的一个陈述；参见《从逻辑的观点看》</w:t>
      </w:r>
      <w:r>
        <w:rPr>
          <w:rFonts w:ascii="楷体" w:hAnsi="楷体" w:cs="楷体" w:eastAsia="楷体"/>
          <w:sz w:val="41"/>
          <w:spacing w:val="0"/>
          <w:color w:val="000000"/>
          <w:b w:val="off"/>
          <w:i w:val="off"/>
        </w:rPr>
        <w:t>174页开头几行。</w:t>
      </w:r>
      <w:bookmarkEnd w:id="4617"/>
    </w:p>
    <w:p>
      <w:pPr>
        <w:pageBreakBefore w:val="off"/>
        <w:tabs/>
        <w:wordWrap w:val="off"/>
        <w:spacing w:before="0" w:after="0" w:line="940" w:lineRule="atLeast"/>
        <w:ind w:left="200" w:right="140" w:firstLine="860"/>
        <w:jc w:val="both"/>
        <w:textAlignment w:val="baseline"/>
        <w:rPr>
          <w:sz w:val="41"/>
        </w:rPr>
      </w:pPr>
      <w:bookmarkStart w:name="" w:id="4618"/>
      <w:r>
        <w:rPr>
          <w:rFonts w:ascii="楷体" w:hAnsi="楷体" w:cs="楷体" w:eastAsia="楷体"/>
          <w:sz w:val="41"/>
          <w:spacing w:val="0"/>
          <w:color w:val="000000"/>
          <w:b w:val="off"/>
          <w:i w:val="off"/>
        </w:rPr>
        <w:t>[12]卡尔纳普在《物理学的概念构成》(Physikalische Begriffsbildung)</w:t>
      </w:r>
      <w:r>
        <w:rPr>
          <w:rFonts w:ascii="楷体" w:hAnsi="楷体" w:cs="楷体" w:eastAsia="楷体"/>
          <w:sz w:val="41"/>
          <w:spacing w:val="0"/>
          <w:color w:val="000000"/>
          <w:b w:val="off"/>
          <w:i w:val="off"/>
        </w:rPr>
        <w:t>中已经这样做了。</w:t>
      </w:r>
      <w:bookmarkEnd w:id="4618"/>
    </w:p>
    <w:p>
      <w:pPr>
        <w:pageBreakBefore w:val="off"/>
        <w:tabs/>
        <w:wordWrap w:val="off"/>
        <w:spacing w:before="0" w:after="0" w:line="940" w:lineRule="atLeast"/>
        <w:ind w:left="1060" w:right="0"/>
        <w:jc w:val="both"/>
        <w:textAlignment w:val="baseline"/>
        <w:rPr>
          <w:sz w:val="41"/>
        </w:rPr>
      </w:pPr>
      <w:bookmarkStart w:name="" w:id="4619"/>
      <w:r>
        <w:rPr>
          <w:rFonts w:ascii="TimesNewRoman" w:hAnsi="TimesNewRoman" w:cs="TimesNewRoman" w:eastAsia="TimesNewRoman"/>
          <w:sz w:val="41"/>
          <w:spacing w:val="0"/>
          <w:color w:val="000000"/>
          <w:b w:val="off"/>
          <w:i w:val="off"/>
        </w:rPr>
        <w:t>[13]参见 Russell, “On denoting”。</w:t>
      </w:r>
      <w:bookmarkEnd w:id="4619"/>
    </w:p>
    <w:p>
      <w:pPr>
        <w:pageBreakBefore w:val="off"/>
        <w:tabs/>
        <w:wordWrap w:val="off"/>
        <w:spacing w:before="0" w:after="0" w:line="940" w:lineRule="atLeast"/>
        <w:ind w:left="1080" w:right="0"/>
        <w:jc w:val="both"/>
        <w:textAlignment w:val="baseline"/>
        <w:rPr>
          <w:sz w:val="41"/>
        </w:rPr>
      </w:pPr>
      <w:bookmarkStart w:name="" w:id="4620"/>
      <w:r>
        <w:rPr>
          <w:rFonts w:ascii="TimesNewRoman" w:hAnsi="TimesNewRoman" w:cs="TimesNewRoman" w:eastAsia="TimesNewRoman"/>
          <w:sz w:val="41"/>
          <w:spacing w:val="0"/>
          <w:color w:val="000000"/>
          <w:b w:val="off"/>
          <w:i w:val="off"/>
        </w:rPr>
        <w:t>[14]参见 Conant, pp.98ff.。</w:t>
      </w:r>
      <w:bookmarkEnd w:id="4620"/>
    </w:p>
    <w:p>
      <w:pPr>
        <w:pageBreakBefore w:val="off"/>
        <w:tabs/>
        <w:wordWrap w:val="off"/>
        <w:spacing w:before="0" w:after="0" w:line="940" w:lineRule="atLeast"/>
        <w:ind w:left="200" w:right="140" w:firstLine="860"/>
        <w:jc w:val="both"/>
        <w:textAlignment w:val="baseline"/>
        <w:rPr>
          <w:sz w:val="41"/>
        </w:rPr>
      </w:pPr>
      <w:bookmarkStart w:name="" w:id="4621"/>
      <w:r>
        <w:rPr>
          <w:rFonts w:ascii="楷体" w:hAnsi="楷体" w:cs="楷体" w:eastAsia="楷体"/>
          <w:sz w:val="41"/>
          <w:spacing w:val="0"/>
          <w:color w:val="000000"/>
          <w:b w:val="off"/>
          <w:i w:val="off"/>
        </w:rPr>
        <w:t>[15]这里与我们有关的关系是“外延中的关系”(relations-in-extension)。</w:t>
      </w:r>
      <w:r>
        <w:rPr>
          <w:rFonts w:ascii="楷体" w:hAnsi="楷体" w:cs="楷体" w:eastAsia="楷体"/>
          <w:sz w:val="41"/>
          <w:spacing w:val="0"/>
          <w:color w:val="000000"/>
          <w:b w:val="off"/>
          <w:i w:val="off"/>
        </w:rPr>
        <w:t>它们之于内涵中的关系(relations-in-intension,见第43节)，犹如类之于属性。</w:t>
      </w:r>
      <w:r>
        <w:rPr>
          <w:rFonts w:ascii="楷体" w:hAnsi="楷体" w:cs="楷体" w:eastAsia="楷体"/>
          <w:sz w:val="41"/>
          <w:spacing w:val="0"/>
          <w:color w:val="000000"/>
          <w:b w:val="off"/>
          <w:i w:val="off"/>
        </w:rPr>
        <w:t>任何坚持认为有内涵对象的人都可以将内涵中的关系类似地看做序偶的属性。</w:t>
      </w:r>
      <w:bookmarkEnd w:id="4621"/>
    </w:p>
    <w:p>
      <w:pPr>
        <w:pageBreakBefore w:val="off"/>
        <w:tabs/>
        <w:wordWrap w:val="off"/>
        <w:spacing w:before="0" w:after="0" w:line="940" w:lineRule="atLeast"/>
        <w:ind w:left="200" w:right="80" w:firstLine="860"/>
        <w:jc w:val="both"/>
        <w:textAlignment w:val="baseline"/>
        <w:rPr>
          <w:sz w:val="41"/>
        </w:rPr>
      </w:pPr>
      <w:bookmarkStart w:name="" w:id="4622"/>
      <w:r>
        <w:rPr>
          <w:rFonts w:ascii="楷体" w:hAnsi="楷体" w:cs="楷体" w:eastAsia="楷体"/>
          <w:sz w:val="41"/>
          <w:spacing w:val="0"/>
          <w:color w:val="000000"/>
          <w:b w:val="off"/>
          <w:i w:val="off"/>
        </w:rPr>
        <w:t>[16]弗雷格和皮亚诺关于x和y的序偶的传统记法“x； y”现在已让位于</w:t>
      </w:r>
      <w:r>
        <w:rPr>
          <w:rFonts w:ascii="TimesNewRoman" w:hAnsi="TimesNewRoman" w:cs="TimesNewRoman" w:eastAsia="TimesNewRoman"/>
          <w:sz w:val="41"/>
          <w:spacing w:val="0"/>
          <w:color w:val="000000"/>
          <w:b w:val="off"/>
          <w:i w:val="off"/>
        </w:rPr>
        <w:t>“&lt;x, y&gt;”。</w:t>
      </w:r>
      <w:bookmarkEnd w:id="4622"/>
    </w:p>
    <w:p>
      <w:pPr>
        <w:pageBreakBefore w:val="off"/>
        <w:tabs/>
        <w:wordWrap w:val="off"/>
        <w:spacing w:before="0" w:after="0" w:line="580" w:lineRule="atLeast"/>
        <w:ind w:left="1080" w:right="0"/>
        <w:jc w:val="both"/>
        <w:textAlignment w:val="baseline"/>
        <w:rPr>
          <w:sz w:val="43"/>
        </w:rPr>
      </w:pPr>
      <w:bookmarkStart w:name="" w:id="4623"/>
      <w:r>
        <w:rPr>
          <w:rFonts w:ascii="TimesNewRoman" w:hAnsi="TimesNewRoman" w:cs="TimesNewRoman" w:eastAsia="TimesNewRoman"/>
          <w:sz w:val="43"/>
          <w:spacing w:val="0"/>
          <w:color w:val="000000"/>
          <w:b w:val="off"/>
          <w:i w:val="off"/>
        </w:rPr>
        <w:t>[17] Peirce, vol.2, paragraph 316.</w:t>
      </w:r>
      <w:bookmarkEnd w:id="4623"/>
    </w:p>
    <w:p>
      <w:pPr>
        <w:pageBreakBefore w:val="off"/>
        <w:tabs/>
        <w:wordWrap w:val="off"/>
        <w:spacing w:before="0" w:after="0" w:line="940" w:lineRule="atLeast"/>
        <w:ind w:left="1080" w:right="0"/>
        <w:jc w:val="both"/>
        <w:textAlignment w:val="baseline"/>
        <w:rPr>
          <w:sz w:val="41"/>
        </w:rPr>
      </w:pPr>
      <w:bookmarkStart w:name="" w:id="4624"/>
      <w:r>
        <w:rPr>
          <w:rFonts w:ascii="楷体" w:hAnsi="楷体" w:cs="楷体" w:eastAsia="楷体"/>
          <w:sz w:val="41"/>
          <w:spacing w:val="0"/>
          <w:color w:val="000000"/>
          <w:b w:val="off"/>
          <w:i w:val="off"/>
        </w:rPr>
        <w:t>[18]卡尔纳普是这样看的；参见 Meaning and Necessity, pp.7f.。</w:t>
      </w:r>
      <w:bookmarkEnd w:id="4624"/>
    </w:p>
    <w:p>
      <w:pPr>
        <w:pageBreakBefore w:val="off"/>
        <w:tabs/>
        <w:wordWrap w:val="off"/>
        <w:spacing w:before="0" w:after="0" w:line="940" w:lineRule="atLeast"/>
        <w:ind w:left="200" w:right="80" w:firstLine="880"/>
        <w:jc w:val="both"/>
        <w:textAlignment w:val="baseline"/>
        <w:rPr>
          <w:sz w:val="41"/>
        </w:rPr>
      </w:pPr>
      <w:bookmarkStart w:name="" w:id="4625"/>
      <w:r>
        <w:rPr>
          <w:rFonts w:ascii="楷体" w:hAnsi="楷体" w:cs="楷体" w:eastAsia="楷体"/>
          <w:sz w:val="41"/>
          <w:spacing w:val="0"/>
          <w:color w:val="000000"/>
          <w:b w:val="off"/>
          <w:i w:val="off"/>
        </w:rPr>
        <w:t>[19]关于这一问题见卡尔纳普上引著作63页以下；怀特《论丘奇和弗雷</w:t>
      </w:r>
      <w:r>
        <w:rPr>
          <w:rFonts w:ascii="TimesNewRoman" w:hAnsi="TimesNewRoman" w:cs="TimesNewRoman" w:eastAsia="TimesNewRoman"/>
          <w:sz w:val="41"/>
          <w:spacing w:val="0"/>
          <w:color w:val="000000"/>
          <w:b w:val="off"/>
          <w:i w:val="off"/>
        </w:rPr>
        <w:t>格的解决》(“On the Church-Frege solution”)；以及其他参考文献。</w:t>
      </w:r>
      <w:bookmarkEnd w:id="4625"/>
    </w:p>
    <w:p>
      <w:pPr>
        <w:pageBreakBefore w:val="off"/>
        <w:tabs/>
        <w:wordWrap w:val="off"/>
        <w:spacing w:before="0" w:after="0" w:line="580" w:lineRule="atLeast"/>
        <w:ind w:left="1080" w:right="0"/>
        <w:jc w:val="both"/>
        <w:textAlignment w:val="baseline"/>
        <w:rPr>
          <w:sz w:val="43"/>
        </w:rPr>
      </w:pPr>
      <w:bookmarkStart w:name="" w:id="4626"/>
      <w:r>
        <w:rPr>
          <w:rFonts w:ascii="TimesNewRoman" w:hAnsi="TimesNewRoman" w:cs="TimesNewRoman" w:eastAsia="TimesNewRoman"/>
          <w:sz w:val="43"/>
          <w:spacing w:val="0"/>
          <w:color w:val="000000"/>
          <w:b w:val="off"/>
          <w:i w:val="off"/>
        </w:rPr>
        <w:t>[20] Strawson, Introduction to Logical Theory, pp.185ff.</w:t>
      </w:r>
      <w:bookmarkEnd w:id="4626"/>
    </w:p>
    <w:p>
      <w:pPr>
        <w:pageBreakBefore w:val="off"/>
        <w:tabs/>
        <w:wordWrap w:val="off"/>
        <w:spacing w:before="0" w:after="0" w:line="940" w:lineRule="atLeast"/>
        <w:ind w:left="1080" w:right="0"/>
        <w:jc w:val="both"/>
        <w:textAlignment w:val="baseline"/>
        <w:rPr>
          <w:sz w:val="41"/>
        </w:rPr>
      </w:pPr>
      <w:bookmarkStart w:name="" w:id="4627"/>
      <w:r>
        <w:rPr>
          <w:rFonts w:ascii="TimesNewRoman" w:hAnsi="TimesNewRoman" w:cs="TimesNewRoman" w:eastAsia="TimesNewRoman"/>
          <w:sz w:val="41"/>
          <w:spacing w:val="0"/>
          <w:color w:val="000000"/>
          <w:b w:val="off"/>
          <w:i w:val="off"/>
        </w:rPr>
        <w:t>[21]参见 Alston, p.16; Lazerowitz, pp.21f.。</w:t>
      </w:r>
      <w:bookmarkEnd w:id="4627"/>
    </w:p>
    <w:p>
      <w:pPr>
        <w:pageBreakBefore w:val="off"/>
        <w:tabs/>
        <w:wordWrap w:val="off"/>
        <w:spacing w:before="0" w:after="0" w:line="940" w:lineRule="atLeast"/>
        <w:ind w:left="200" w:right="100" w:firstLine="880"/>
        <w:jc w:val="both"/>
        <w:textAlignment w:val="baseline"/>
        <w:rPr>
          <w:sz w:val="41"/>
        </w:rPr>
      </w:pPr>
      <w:bookmarkStart w:name="" w:id="4628"/>
      <w:r>
        <w:rPr>
          <w:rFonts w:ascii="TimesNewRoman" w:hAnsi="TimesNewRoman" w:cs="TimesNewRoman" w:eastAsia="TimesNewRoman"/>
          <w:sz w:val="41"/>
          <w:spacing w:val="0"/>
          <w:color w:val="000000"/>
          <w:b w:val="off"/>
          <w:i w:val="off"/>
        </w:rPr>
        <w:t>[22] Frege, Grundlagen, §68.在细节上我所使用的这个说法倒是来自罗</w:t>
      </w:r>
      <w:r>
        <w:rPr>
          <w:rFonts w:ascii="楷体" w:hAnsi="楷体" w:cs="楷体" w:eastAsia="楷体"/>
          <w:sz w:val="41"/>
          <w:spacing w:val="0"/>
          <w:color w:val="000000"/>
          <w:b w:val="off"/>
          <w:i w:val="off"/>
        </w:rPr>
        <w:t>素的《数学的原理》(Principles of mathematics)第11章。</w:t>
      </w:r>
      <w:bookmarkEnd w:id="4628"/>
    </w:p>
    <w:p>
      <w:pPr>
        <w:pageBreakBefore w:val="off"/>
        <w:tabs/>
        <w:wordWrap w:val="off"/>
        <w:spacing w:before="0" w:after="0" w:line="940" w:lineRule="atLeast"/>
        <w:ind w:left="200" w:right="60" w:firstLine="880"/>
        <w:jc w:val="both"/>
        <w:textAlignment w:val="baseline"/>
        <w:rPr>
          <w:sz w:val="41"/>
        </w:rPr>
      </w:pPr>
      <w:bookmarkStart w:name="" w:id="4629"/>
      <w:r>
        <w:rPr>
          <w:rFonts w:ascii="楷体" w:hAnsi="楷体" w:cs="楷体" w:eastAsia="楷体"/>
          <w:sz w:val="41"/>
          <w:spacing w:val="0"/>
          <w:color w:val="000000"/>
          <w:b w:val="off"/>
          <w:i w:val="off"/>
        </w:rPr>
        <w:t>[23]皮亚诺的话是：“……因为这些对象具有不同的特性。”Formulaire de</w:t>
      </w:r>
      <w:r>
        <w:rPr>
          <w:rFonts w:ascii="TimesNewRoman" w:hAnsi="TimesNewRoman" w:cs="TimesNewRoman" w:eastAsia="TimesNewRoman"/>
          <w:sz w:val="41"/>
          <w:spacing w:val="0"/>
          <w:color w:val="000000"/>
          <w:b w:val="off"/>
          <w:i w:val="off"/>
        </w:rPr>
        <w:t>mathematique, p.70.</w:t>
      </w:r>
      <w:bookmarkEnd w:id="4629"/>
    </w:p>
    <w:p>
      <w:pPr>
        <w:pageBreakBefore w:val="off"/>
        <w:tabs/>
        <w:wordWrap w:val="off"/>
        <w:spacing w:before="0" w:after="0" w:line="580" w:lineRule="atLeast"/>
        <w:ind w:left="1080" w:right="0"/>
        <w:jc w:val="both"/>
        <w:textAlignment w:val="baseline"/>
        <w:rPr>
          <w:sz w:val="43"/>
        </w:rPr>
      </w:pPr>
      <w:bookmarkStart w:name="" w:id="4630"/>
      <w:r>
        <w:rPr>
          <w:rFonts w:ascii="TimesNewRoman" w:hAnsi="TimesNewRoman" w:cs="TimesNewRoman" w:eastAsia="TimesNewRoman"/>
          <w:sz w:val="43"/>
          <w:spacing w:val="0"/>
          <w:color w:val="000000"/>
          <w:b w:val="off"/>
          <w:i w:val="off"/>
        </w:rPr>
        <w:t>[24] Introduction to Mathematical Philosophy, p.10.</w:t>
      </w:r>
      <w:bookmarkEnd w:id="4630"/>
    </w:p>
    <w:p>
      <w:pPr>
        <w:pageBreakBefore w:val="off"/>
        <w:tabs/>
        <w:wordWrap w:val="off"/>
        <w:spacing w:before="0" w:after="0" w:line="940" w:lineRule="atLeast"/>
        <w:ind w:left="200" w:right="0" w:firstLine="860"/>
        <w:jc w:val="both"/>
        <w:textAlignment w:val="baseline"/>
        <w:rPr>
          <w:sz w:val="41"/>
        </w:rPr>
      </w:pPr>
      <w:bookmarkStart w:name="" w:id="4631"/>
      <w:r>
        <w:rPr>
          <w:rFonts w:ascii="TimesNewRoman" w:hAnsi="TimesNewRoman" w:cs="TimesNewRoman" w:eastAsia="TimesNewRoman"/>
          <w:sz w:val="41"/>
          <w:spacing w:val="0"/>
          <w:color w:val="000000"/>
          <w:b w:val="off"/>
          <w:i w:val="off"/>
        </w:rPr>
        <w:t>[25]参见 Carnap, TheUnity of Science;  Feigl,“The‘mental’ and the</w:t>
      </w:r>
      <w:r>
        <w:rPr>
          <w:rFonts w:ascii="楷体" w:hAnsi="楷体" w:cs="楷体" w:eastAsia="楷体"/>
          <w:sz w:val="41"/>
          <w:spacing w:val="0"/>
          <w:color w:val="000000"/>
          <w:b w:val="off"/>
          <w:i w:val="off"/>
        </w:rPr>
        <w:t>‘physical’”以及费格尔此文中许多其他参考文献。关于第45节中物理主义与意</w:t>
      </w:r>
      <w:r>
        <w:rPr>
          <w:rFonts w:ascii="楷体" w:hAnsi="楷体" w:cs="楷体" w:eastAsia="楷体"/>
          <w:sz w:val="41"/>
          <w:spacing w:val="0"/>
          <w:color w:val="000000"/>
          <w:b w:val="off"/>
          <w:i w:val="off"/>
        </w:rPr>
        <w:t>向性问题的区别，尤请参见费格尔此文417页以下。</w:t>
      </w:r>
      <w:bookmarkEnd w:id="4631"/>
    </w:p>
    <w:p>
      <w:pPr>
        <w:pageBreakBefore w:val="off"/>
        <w:tabs/>
        <w:wordWrap w:val="off"/>
        <w:spacing w:before="0" w:after="0" w:line="940" w:lineRule="atLeast"/>
        <w:ind w:left="200" w:right="0" w:firstLine="860"/>
        <w:jc w:val="both"/>
        <w:textAlignment w:val="baseline"/>
        <w:rPr>
          <w:sz w:val="41"/>
        </w:rPr>
      </w:pPr>
      <w:bookmarkStart w:name="" w:id="4632"/>
      <w:r>
        <w:rPr>
          <w:rFonts w:ascii="楷体" w:hAnsi="楷体" w:cs="楷体" w:eastAsia="楷体"/>
          <w:sz w:val="41"/>
          <w:spacing w:val="0"/>
          <w:color w:val="000000"/>
          <w:b w:val="off"/>
          <w:i w:val="off"/>
        </w:rPr>
        <w:t>[26]也许这一区别根本就是下列说法所否定的，即“哲学行为主义不是一</w:t>
      </w:r>
      <w:r>
        <w:rPr>
          <w:rFonts w:ascii="楷体" w:hAnsi="楷体" w:cs="楷体" w:eastAsia="楷体"/>
          <w:sz w:val="41"/>
          <w:spacing w:val="0"/>
          <w:color w:val="000000"/>
          <w:b w:val="off"/>
          <w:i w:val="off"/>
        </w:rPr>
        <w:t>种形而上学理论：它是对形而上学理论的否定。因此，它不断定任何东西”</w:t>
      </w:r>
      <w:r>
        <w:rPr>
          <w:rFonts w:ascii="TimesNewRoman" w:hAnsi="TimesNewRoman" w:cs="TimesNewRoman" w:eastAsia="TimesNewRoman"/>
          <w:sz w:val="41"/>
          <w:spacing w:val="0"/>
          <w:color w:val="000000"/>
          <w:b w:val="off"/>
          <w:i w:val="off"/>
        </w:rPr>
        <w:t>(Ziff, p.136)。</w:t>
      </w:r>
      <w:bookmarkEnd w:id="4632"/>
    </w:p>
    <w:p>
      <w:pPr>
        <w:pageBreakBefore w:val="off"/>
        <w:tabs/>
        <w:wordWrap w:val="off"/>
        <w:spacing w:before="0" w:after="0" w:line="640" w:lineRule="atLeast"/>
        <w:ind w:left="1060" w:right="0"/>
        <w:jc w:val="both"/>
        <w:textAlignment w:val="baseline"/>
        <w:rPr>
          <w:sz w:val="43"/>
        </w:rPr>
      </w:pPr>
      <w:bookmarkStart w:name="" w:id="4633"/>
      <w:r>
        <w:rPr>
          <w:rFonts w:ascii="TimesNewRoman" w:hAnsi="TimesNewRoman" w:cs="TimesNewRoman" w:eastAsia="TimesNewRoman"/>
          <w:sz w:val="43"/>
          <w:spacing w:val="0"/>
          <w:color w:val="000000"/>
          <w:b w:val="off"/>
          <w:i w:val="off"/>
        </w:rPr>
        <w:t>[27]参见 Urmson。</w:t>
      </w:r>
      <w:bookmarkEnd w:id="4633"/>
    </w:p>
    <w:p>
      <w:pPr>
        <w:pageBreakBefore w:val="off"/>
        <w:tabs/>
        <w:wordWrap w:val="off"/>
        <w:spacing w:before="0" w:after="0" w:line="600" w:lineRule="atLeast"/>
        <w:ind w:left="0" w:right="0"/>
        <w:jc w:val="right"/>
        <w:textAlignment w:val="baseline"/>
        <w:rPr>
          <w:sz w:val="44"/>
        </w:rPr>
      </w:pPr>
      <w:bookmarkStart w:name="" w:id="4634"/>
      <w:r>
        <w:rPr>
          <w:rFonts w:ascii="黑体" w:hAnsi="黑体" w:cs="黑体" w:eastAsia="黑体"/>
          <w:sz w:val="44"/>
          <w:spacing w:val="0"/>
          <w:color w:val="000000"/>
          <w:b w:val="off"/>
          <w:i w:val="off"/>
        </w:rPr>
        <w:t>313</w:t>
      </w:r>
      <w:bookmarkEnd w:id="4634"/>
    </w:p>
    <w:p>
      <w:r>
        <w:t/>
      </w:r>
    </w:p>
    <w:p>
      <w:pPr>
        <w:sectPr>
          <w:footerReference r:id="rId857"/>
          <w:headerReference r:id="rId858" w:type="default"/>
          <w:type w:val="nextPage"/>
          <w:pgSz w:w="21240" w:h="31680"/>
          <w:pgMar w:left="2520" w:top="2300" w:right="2520" w:bottom="2300" w:header="2000" w:footer="2000"/>
          <w:cols w:num="1"/>
        </w:sectPr>
      </w:pPr>
    </w:p>
    <w:p>
      <w:pPr>
        <w:pageBreakBefore w:val="off"/>
        <w:tabs/>
        <w:wordWrap w:val="off"/>
        <w:spacing w:before="0" w:after="0" w:line="580" w:lineRule="atLeast"/>
        <w:ind w:left="920" w:right="0"/>
        <w:jc w:val="both"/>
        <w:textAlignment w:val="baseline"/>
        <w:rPr>
          <w:sz w:val="42"/>
        </w:rPr>
      </w:pPr>
      <w:bookmarkStart w:name="" w:id="4635"/>
      <w:r>
        <w:rPr>
          <w:rFonts w:ascii="黑体" w:hAnsi="黑体" w:cs="黑体" w:eastAsia="黑体"/>
          <w:sz w:val="42"/>
          <w:spacing w:val="0"/>
          <w:color w:val="000000"/>
          <w:b w:val="on"/>
          <w:i w:val="off"/>
        </w:rPr>
        <w:t>语词和对象</w:t>
      </w:r>
      <w:bookmarkEnd w:id="4635"/>
    </w:p>
    <w:p>
      <w:pPr>
        <w:pageBreakBefore w:val="off"/>
        <w:tabs/>
        <w:wordWrap w:val="off"/>
        <w:spacing w:before="0" w:after="0" w:line="520" w:lineRule="exact"/>
        <w:ind w:left="0" w:right="0"/>
        <w:jc w:val="both"/>
        <w:textAlignment w:val="baseline"/>
        <w:rPr>
          <w:sz w:val="42"/>
        </w:rPr>
      </w:pPr>
      <w:bookmarkStart w:name="" w:id="4636"/>
      <w:r>
        <w:rPr>
          <w:rFonts w:ascii="宋体" w:hAnsi="宋体" w:cs="宋体" w:eastAsia="宋体"/>
          <w:sz w:val="42"/>
          <w:spacing w:val="0"/>
          <w:color w:val="000000"/>
          <w:b w:val="off"/>
          <w:i w:val="off"/>
        </w:rPr>
        <w:t/>
      </w:r>
      <w:bookmarkEnd w:id="4636"/>
    </w:p>
    <w:p>
      <w:pPr>
        <w:pageBreakBefore w:val="off"/>
        <w:tabs/>
        <w:wordWrap w:val="off"/>
        <w:spacing w:before="0" w:after="0" w:line="920" w:lineRule="atLeast"/>
        <w:ind w:left="1040" w:right="0"/>
        <w:jc w:val="both"/>
        <w:textAlignment w:val="baseline"/>
        <w:rPr>
          <w:sz w:val="45"/>
        </w:rPr>
      </w:pPr>
      <w:bookmarkStart w:name="" w:id="4637"/>
      <w:r>
        <w:rPr>
          <w:rFonts w:ascii="楷体" w:hAnsi="楷体" w:cs="楷体" w:eastAsia="楷体"/>
          <w:sz w:val="45"/>
          <w:spacing w:val="0"/>
          <w:color w:val="000000"/>
          <w:b w:val="off"/>
          <w:i w:val="off"/>
        </w:rPr>
        <w:t>[28]下面的一些意见得之于戴维森以及费格尔著作425页。</w:t>
      </w:r>
      <w:bookmarkEnd w:id="4637"/>
    </w:p>
    <w:p>
      <w:pPr>
        <w:pageBreakBefore w:val="off"/>
        <w:tabs/>
        <w:wordWrap w:val="off"/>
        <w:spacing w:before="0" w:after="0" w:line="920" w:lineRule="atLeast"/>
        <w:ind w:left="180" w:right="100" w:firstLine="860"/>
        <w:jc w:val="both"/>
        <w:textAlignment w:val="baseline"/>
        <w:rPr>
          <w:sz w:val="45"/>
        </w:rPr>
      </w:pPr>
      <w:bookmarkStart w:name="" w:id="4638"/>
      <w:r>
        <w:rPr>
          <w:rFonts w:ascii="楷体" w:hAnsi="楷体" w:cs="楷体" w:eastAsia="楷体"/>
          <w:sz w:val="45"/>
          <w:spacing w:val="0"/>
          <w:color w:val="000000"/>
          <w:b w:val="off"/>
          <w:i w:val="off"/>
        </w:rPr>
        <w:t>[29]请注意，拙作《数理逻辑》中可普遍适用的“x”有不同的用法：它</w:t>
      </w:r>
      <w:r>
        <w:rPr>
          <w:rFonts w:ascii="楷体" w:hAnsi="楷体" w:cs="楷体" w:eastAsia="楷体"/>
          <w:sz w:val="45"/>
          <w:spacing w:val="0"/>
          <w:color w:val="000000"/>
          <w:b w:val="off"/>
          <w:i w:val="off"/>
        </w:rPr>
        <w:t>是“元素的集合”，而不是一般对象的集合。</w:t>
      </w:r>
      <w:bookmarkEnd w:id="4638"/>
    </w:p>
    <w:p>
      <w:pPr>
        <w:pageBreakBefore w:val="off"/>
        <w:tabs/>
        <w:wordWrap w:val="off"/>
        <w:spacing w:before="0" w:after="0" w:line="920" w:lineRule="atLeast"/>
        <w:ind w:left="180" w:right="80" w:firstLine="860"/>
        <w:jc w:val="both"/>
        <w:textAlignment w:val="baseline"/>
        <w:rPr>
          <w:sz w:val="45"/>
        </w:rPr>
      </w:pPr>
      <w:bookmarkStart w:name="" w:id="4639"/>
      <w:r>
        <w:rPr>
          <w:rFonts w:ascii="楷体" w:hAnsi="楷体" w:cs="楷体" w:eastAsia="楷体"/>
          <w:sz w:val="45"/>
          <w:spacing w:val="0"/>
          <w:color w:val="000000"/>
          <w:b w:val="off"/>
          <w:i w:val="off"/>
        </w:rPr>
        <w:t>[30]罗素通过一种方法获得同样结果，这种方法即使不在精神实质上也确</w:t>
      </w:r>
      <w:r>
        <w:rPr>
          <w:rFonts w:ascii="楷体" w:hAnsi="楷体" w:cs="楷体" w:eastAsia="楷体"/>
          <w:sz w:val="45"/>
          <w:spacing w:val="0"/>
          <w:color w:val="000000"/>
          <w:b w:val="off"/>
          <w:i w:val="off"/>
        </w:rPr>
        <w:t>实在字面上保持了原有保证：他把开语句的部分领域去掉了。参见前文第</w:t>
      </w:r>
      <w:r>
        <w:rPr>
          <w:rFonts w:ascii="楷体" w:hAnsi="楷体" w:cs="楷体" w:eastAsia="楷体"/>
          <w:sz w:val="45"/>
          <w:spacing w:val="0"/>
          <w:color w:val="000000"/>
          <w:b w:val="off"/>
          <w:i w:val="off"/>
        </w:rPr>
        <w:t>47节。</w:t>
      </w:r>
      <w:bookmarkEnd w:id="4639"/>
    </w:p>
    <w:p>
      <w:pPr>
        <w:pageBreakBefore w:val="off"/>
        <w:tabs/>
        <w:wordWrap w:val="off"/>
        <w:spacing w:before="0" w:after="0" w:line="920" w:lineRule="atLeast"/>
        <w:ind w:left="1040" w:right="0"/>
        <w:jc w:val="both"/>
        <w:textAlignment w:val="baseline"/>
        <w:rPr>
          <w:sz w:val="45"/>
        </w:rPr>
      </w:pPr>
      <w:bookmarkStart w:name="" w:id="4640"/>
      <w:r>
        <w:rPr>
          <w:rFonts w:ascii="TimesNewRoman" w:hAnsi="TimesNewRoman" w:cs="TimesNewRoman" w:eastAsia="TimesNewRoman"/>
          <w:sz w:val="45"/>
          <w:spacing w:val="0"/>
          <w:color w:val="000000"/>
          <w:b w:val="off"/>
          <w:i w:val="off"/>
        </w:rPr>
        <w:t>[31]参见 Goodman and Quine。</w:t>
      </w:r>
      <w:bookmarkEnd w:id="4640"/>
    </w:p>
    <w:p>
      <w:pPr>
        <w:pageBreakBefore w:val="off"/>
        <w:tabs/>
        <w:wordWrap w:val="off"/>
        <w:spacing w:before="0" w:after="0" w:line="920" w:lineRule="atLeast"/>
        <w:ind w:left="60" w:right="40" w:firstLine="980"/>
        <w:jc w:val="both"/>
        <w:textAlignment w:val="baseline"/>
        <w:rPr>
          <w:sz w:val="45"/>
        </w:rPr>
      </w:pPr>
      <w:bookmarkStart w:name="" w:id="4641"/>
      <w:r>
        <w:rPr>
          <w:rFonts w:ascii="楷体" w:hAnsi="楷体" w:cs="楷体" w:eastAsia="楷体"/>
          <w:sz w:val="45"/>
          <w:spacing w:val="0"/>
          <w:color w:val="000000"/>
          <w:b w:val="off"/>
          <w:i w:val="off"/>
        </w:rPr>
        <w:t>[32]唯名论的方案似乎已不难达到，如果怀特海和罗素通过不完全符号理</w:t>
      </w:r>
      <w:r>
        <w:rPr>
          <w:rFonts w:ascii="楷体" w:hAnsi="楷体" w:cs="楷体" w:eastAsia="楷体"/>
          <w:sz w:val="45"/>
          <w:spacing w:val="0"/>
          <w:color w:val="000000"/>
          <w:b w:val="off"/>
          <w:i w:val="off"/>
        </w:rPr>
        <w:t>论对类的消除被认为行得通的话。但它是行不通的；它只消除类，却保留了属</w:t>
      </w:r>
      <w:r>
        <w:rPr>
          <w:rFonts w:ascii="楷体" w:hAnsi="楷体" w:cs="楷体" w:eastAsia="楷体"/>
          <w:sz w:val="45"/>
          <w:spacing w:val="0"/>
          <w:color w:val="000000"/>
          <w:b w:val="off"/>
          <w:i w:val="off"/>
        </w:rPr>
        <w:t>性。参见拙作《怀特海与现代逻辑的兴起》。关于唯名论所涉及的范围，参见拙</w:t>
      </w:r>
      <w:r>
        <w:rPr>
          <w:rFonts w:ascii="TimesNewRoman" w:hAnsi="TimesNewRoman" w:cs="TimesNewRoman" w:eastAsia="TimesNewRoman"/>
          <w:sz w:val="45"/>
          <w:spacing w:val="0"/>
          <w:color w:val="000000"/>
          <w:b w:val="off"/>
          <w:i w:val="off"/>
        </w:rPr>
        <w:t>作 From a logical Point of View, Essay 6; Goodman, Structure of Appear-</w:t>
      </w:r>
      <w:r>
        <w:rPr>
          <w:rFonts w:ascii="TimesNewRoman" w:hAnsi="TimesNewRoman" w:cs="TimesNewRoman" w:eastAsia="TimesNewRoman"/>
          <w:sz w:val="45"/>
          <w:spacing w:val="0"/>
          <w:color w:val="000000"/>
          <w:b w:val="off"/>
          <w:i w:val="off"/>
        </w:rPr>
        <w:t>ance, Ch.Ⅱ; martin, Truth and Denotation, Ch.Ⅲ; Stegmüller。</w:t>
      </w:r>
      <w:bookmarkEnd w:id="4641"/>
    </w:p>
    <w:p>
      <w:pPr>
        <w:pageBreakBefore w:val="off"/>
        <w:tabs/>
        <w:wordWrap w:val="off"/>
        <w:spacing w:before="0" w:after="0" w:line="920" w:lineRule="atLeast"/>
        <w:ind w:left="1040" w:right="0"/>
        <w:jc w:val="both"/>
        <w:textAlignment w:val="baseline"/>
        <w:rPr>
          <w:sz w:val="45"/>
        </w:rPr>
      </w:pPr>
      <w:bookmarkStart w:name="" w:id="4642"/>
      <w:r>
        <w:rPr>
          <w:rFonts w:ascii="TimesNewRoman" w:hAnsi="TimesNewRoman" w:cs="TimesNewRoman" w:eastAsia="TimesNewRoman"/>
          <w:sz w:val="45"/>
          <w:spacing w:val="0"/>
          <w:color w:val="000000"/>
          <w:b w:val="off"/>
          <w:i w:val="off"/>
        </w:rPr>
        <w:t>[33] Carnap,“Empiricism, Semantics, and ontology.”</w:t>
      </w:r>
      <w:bookmarkEnd w:id="4642"/>
    </w:p>
    <w:p>
      <w:pPr>
        <w:pageBreakBefore w:val="off"/>
        <w:tabs/>
        <w:wordWrap w:val="off"/>
        <w:spacing w:before="0" w:after="0" w:line="920" w:lineRule="atLeast"/>
        <w:ind w:left="180" w:right="20" w:firstLine="860"/>
        <w:jc w:val="both"/>
        <w:textAlignment w:val="baseline"/>
        <w:rPr>
          <w:sz w:val="45"/>
        </w:rPr>
      </w:pPr>
      <w:bookmarkStart w:name="" w:id="4643"/>
      <w:r>
        <w:rPr>
          <w:rFonts w:ascii="楷体" w:hAnsi="楷体" w:cs="楷体" w:eastAsia="楷体"/>
          <w:sz w:val="45"/>
          <w:spacing w:val="0"/>
          <w:color w:val="000000"/>
          <w:b w:val="off"/>
          <w:i w:val="off"/>
        </w:rPr>
        <w:t>[34]简言之，我拒绝卡尔纳普“准句法”(quasi-syntactic)或“伪似对象”</w:t>
      </w:r>
      <w:r>
        <w:rPr>
          <w:rFonts w:ascii="楷体" w:hAnsi="楷体" w:cs="楷体" w:eastAsia="楷体"/>
          <w:sz w:val="45"/>
          <w:spacing w:val="0"/>
          <w:color w:val="000000"/>
          <w:b w:val="off"/>
          <w:i w:val="off"/>
        </w:rPr>
        <w:t>(pseudo-object)语句的理论，但接受他对实质说话方式和形式说话方式的区别。</w:t>
      </w:r>
      <w:r>
        <w:rPr>
          <w:rFonts w:ascii="楷体" w:hAnsi="楷体" w:cs="楷体" w:eastAsia="楷体"/>
          <w:sz w:val="45"/>
          <w:spacing w:val="0"/>
          <w:color w:val="000000"/>
          <w:b w:val="off"/>
          <w:i w:val="off"/>
        </w:rPr>
        <w:t>参见他的《逻辑句法》(Logical Syntax), §63-64。(如果让我做一点往事</w:t>
      </w:r>
      <w:r>
        <w:rPr>
          <w:rFonts w:ascii="楷体" w:hAnsi="楷体" w:cs="楷体" w:eastAsia="楷体"/>
          <w:sz w:val="45"/>
          <w:spacing w:val="0"/>
          <w:color w:val="000000"/>
          <w:b w:val="off"/>
          <w:i w:val="off"/>
        </w:rPr>
        <w:t>追忆的话，的确是我于1934年向他提议以“material mode”[实质说话方式]作</w:t>
      </w:r>
      <w:r>
        <w:rPr>
          <w:rFonts w:ascii="楷体" w:hAnsi="楷体" w:cs="楷体" w:eastAsia="楷体"/>
          <w:sz w:val="45"/>
          <w:spacing w:val="0"/>
          <w:color w:val="000000"/>
          <w:b w:val="off"/>
          <w:i w:val="off"/>
        </w:rPr>
        <w:t>为其德语原文 inhaltlich Redeweise的英译。)</w:t>
      </w:r>
      <w:bookmarkEnd w:id="4643"/>
    </w:p>
    <w:p>
      <w:pPr>
        <w:pageBreakBefore w:val="off"/>
        <w:tabs/>
        <w:wordWrap w:val="off"/>
        <w:spacing w:before="0" w:after="0" w:line="920" w:lineRule="atLeast"/>
        <w:ind w:left="180" w:right="0" w:firstLine="860"/>
        <w:jc w:val="both"/>
        <w:textAlignment w:val="baseline"/>
        <w:rPr>
          <w:sz w:val="45"/>
        </w:rPr>
      </w:pPr>
      <w:bookmarkStart w:name="" w:id="4644"/>
      <w:r>
        <w:rPr>
          <w:rFonts w:ascii="TimesNewRoman" w:hAnsi="TimesNewRoman" w:cs="TimesNewRoman" w:eastAsia="TimesNewRoman"/>
          <w:sz w:val="45"/>
          <w:spacing w:val="0"/>
          <w:color w:val="000000"/>
          <w:b w:val="off"/>
          <w:i w:val="off"/>
        </w:rPr>
        <w:t>[35] Russell, Mystery and Logic and Other Essays, p.75.这里所引的</w:t>
      </w:r>
      <w:r>
        <w:rPr>
          <w:rFonts w:ascii="楷体" w:hAnsi="楷体" w:cs="楷体" w:eastAsia="楷体"/>
          <w:sz w:val="45"/>
          <w:spacing w:val="0"/>
          <w:color w:val="000000"/>
          <w:b w:val="off"/>
          <w:i w:val="off"/>
        </w:rPr>
        <w:t>这篇论文写于1901年，幸好上引这句箴言并不代表罗素的一种持久的态度。但</w:t>
      </w:r>
      <w:r>
        <w:rPr>
          <w:rFonts w:ascii="楷体" w:hAnsi="楷体" w:cs="楷体" w:eastAsia="楷体"/>
          <w:sz w:val="45"/>
          <w:spacing w:val="0"/>
          <w:color w:val="000000"/>
          <w:b w:val="off"/>
          <w:i w:val="off"/>
        </w:rPr>
        <w:t>这里所表达的这种态度曾有广泛的影响。</w:t>
      </w:r>
      <w:bookmarkEnd w:id="4644"/>
    </w:p>
    <w:p>
      <w:pPr>
        <w:pageBreakBefore w:val="off"/>
        <w:tabs/>
        <w:wordWrap w:val="off"/>
        <w:spacing w:before="0" w:after="0" w:line="920" w:lineRule="atLeast"/>
        <w:ind w:left="1040" w:right="0"/>
        <w:jc w:val="both"/>
        <w:textAlignment w:val="baseline"/>
        <w:rPr>
          <w:sz w:val="45"/>
        </w:rPr>
      </w:pPr>
      <w:bookmarkStart w:name="" w:id="4645"/>
      <w:r>
        <w:rPr>
          <w:rFonts w:ascii="楷体" w:hAnsi="楷体" w:cs="楷体" w:eastAsia="楷体"/>
          <w:sz w:val="45"/>
          <w:spacing w:val="0"/>
          <w:color w:val="000000"/>
          <w:b w:val="off"/>
          <w:i w:val="off"/>
        </w:rPr>
        <w:t>[36]后期维特根斯坦的典型风格在于通过紧抓例子避免语义上溯。</w:t>
      </w:r>
      <w:bookmarkEnd w:id="4645"/>
    </w:p>
    <w:p>
      <w:pPr>
        <w:pageBreakBefore w:val="off"/>
        <w:tabs/>
        <w:wordWrap w:val="off"/>
        <w:spacing w:before="0" w:after="0" w:line="920" w:lineRule="exact"/>
        <w:ind w:left="0" w:right="0"/>
        <w:jc w:val="both"/>
        <w:textAlignment w:val="baseline"/>
        <w:rPr>
          <w:sz w:val="45"/>
        </w:rPr>
      </w:pPr>
      <w:bookmarkStart w:name="" w:id="4646"/>
      <w:r>
        <w:rPr>
          <w:rFonts w:ascii="宋体" w:hAnsi="宋体" w:cs="宋体" w:eastAsia="宋体"/>
          <w:sz w:val="45"/>
          <w:spacing w:val="0"/>
          <w:color w:val="000000"/>
          <w:b w:val="off"/>
          <w:i w:val="off"/>
        </w:rPr>
        <w:t/>
      </w:r>
      <w:bookmarkEnd w:id="4646"/>
    </w:p>
    <w:p>
      <w:pPr>
        <w:pageBreakBefore w:val="off"/>
        <w:tabs/>
        <w:wordWrap w:val="off"/>
        <w:spacing w:before="0" w:after="0" w:line="920" w:lineRule="exact"/>
        <w:ind w:left="0" w:right="0"/>
        <w:jc w:val="both"/>
        <w:textAlignment w:val="baseline"/>
        <w:rPr>
          <w:sz w:val="45"/>
        </w:rPr>
      </w:pPr>
      <w:bookmarkStart w:name="" w:id="4647"/>
      <w:r>
        <w:rPr>
          <w:rFonts w:ascii="宋体" w:hAnsi="宋体" w:cs="宋体" w:eastAsia="宋体"/>
          <w:sz w:val="45"/>
          <w:spacing w:val="0"/>
          <w:color w:val="000000"/>
          <w:b w:val="off"/>
          <w:i w:val="off"/>
        </w:rPr>
        <w:t/>
      </w:r>
      <w:bookmarkEnd w:id="4647"/>
    </w:p>
    <w:p>
      <w:pPr>
        <w:pageBreakBefore w:val="off"/>
        <w:tabs/>
        <w:wordWrap w:val="off"/>
        <w:spacing w:before="0" w:after="0" w:line="920" w:lineRule="exact"/>
        <w:ind w:left="0" w:right="0"/>
        <w:jc w:val="both"/>
        <w:textAlignment w:val="baseline"/>
        <w:rPr>
          <w:sz w:val="45"/>
        </w:rPr>
      </w:pPr>
      <w:bookmarkStart w:name="" w:id="4648"/>
      <w:r>
        <w:rPr>
          <w:rFonts w:ascii="宋体" w:hAnsi="宋体" w:cs="宋体" w:eastAsia="宋体"/>
          <w:sz w:val="45"/>
          <w:spacing w:val="0"/>
          <w:color w:val="000000"/>
          <w:b w:val="off"/>
          <w:i w:val="off"/>
        </w:rPr>
        <w:t/>
      </w:r>
      <w:bookmarkEnd w:id="4648"/>
    </w:p>
    <w:p>
      <w:pPr>
        <w:pageBreakBefore w:val="off"/>
        <w:tabs/>
        <w:wordWrap w:val="off"/>
        <w:spacing w:before="0" w:after="0" w:line="920" w:lineRule="exact"/>
        <w:ind w:left="0" w:right="0"/>
        <w:jc w:val="both"/>
        <w:textAlignment w:val="baseline"/>
        <w:rPr>
          <w:sz w:val="45"/>
        </w:rPr>
      </w:pPr>
      <w:bookmarkStart w:name="" w:id="4649"/>
      <w:r>
        <w:rPr>
          <w:rFonts w:ascii="宋体" w:hAnsi="宋体" w:cs="宋体" w:eastAsia="宋体"/>
          <w:sz w:val="45"/>
          <w:spacing w:val="0"/>
          <w:color w:val="000000"/>
          <w:b w:val="off"/>
          <w:i w:val="off"/>
        </w:rPr>
        <w:t/>
      </w:r>
      <w:bookmarkEnd w:id="4649"/>
    </w:p>
    <w:p>
      <w:pPr>
        <w:pageBreakBefore w:val="off"/>
        <w:tabs/>
        <w:wordWrap w:val="off"/>
        <w:spacing w:before="0" w:after="0" w:line="920" w:lineRule="exact"/>
        <w:ind w:left="0" w:right="0"/>
        <w:jc w:val="both"/>
        <w:textAlignment w:val="baseline"/>
        <w:rPr>
          <w:sz w:val="45"/>
        </w:rPr>
      </w:pPr>
      <w:bookmarkStart w:name="" w:id="4650"/>
      <w:r>
        <w:rPr>
          <w:rFonts w:ascii="宋体" w:hAnsi="宋体" w:cs="宋体" w:eastAsia="宋体"/>
          <w:sz w:val="45"/>
          <w:spacing w:val="0"/>
          <w:color w:val="000000"/>
          <w:b w:val="off"/>
          <w:i w:val="off"/>
        </w:rPr>
        <w:t/>
      </w:r>
      <w:bookmarkEnd w:id="4650"/>
    </w:p>
    <w:p>
      <w:pPr>
        <w:pageBreakBefore w:val="off"/>
        <w:tabs/>
        <w:wordWrap w:val="off"/>
        <w:spacing w:before="0" w:after="0" w:line="920" w:lineRule="exact"/>
        <w:ind w:left="0" w:right="0"/>
        <w:jc w:val="both"/>
        <w:textAlignment w:val="baseline"/>
        <w:rPr>
          <w:sz w:val="45"/>
        </w:rPr>
      </w:pPr>
      <w:bookmarkStart w:name="" w:id="4651"/>
      <w:r>
        <w:rPr>
          <w:rFonts w:ascii="宋体" w:hAnsi="宋体" w:cs="宋体" w:eastAsia="宋体"/>
          <w:sz w:val="45"/>
          <w:spacing w:val="0"/>
          <w:color w:val="000000"/>
          <w:b w:val="off"/>
          <w:i w:val="off"/>
        </w:rPr>
        <w:t/>
      </w:r>
      <w:bookmarkEnd w:id="4651"/>
    </w:p>
    <w:p>
      <w:pPr>
        <w:pageBreakBefore w:val="off"/>
        <w:tabs/>
        <w:wordWrap w:val="off"/>
        <w:spacing w:before="0" w:after="0" w:line="920" w:lineRule="exact"/>
        <w:ind w:left="0" w:right="0"/>
        <w:jc w:val="both"/>
        <w:textAlignment w:val="baseline"/>
        <w:rPr>
          <w:sz w:val="45"/>
        </w:rPr>
      </w:pPr>
      <w:bookmarkStart w:name="" w:id="4652"/>
      <w:r>
        <w:rPr>
          <w:rFonts w:ascii="宋体" w:hAnsi="宋体" w:cs="宋体" w:eastAsia="宋体"/>
          <w:sz w:val="45"/>
          <w:spacing w:val="0"/>
          <w:color w:val="000000"/>
          <w:b w:val="off"/>
          <w:i w:val="off"/>
        </w:rPr>
        <w:t/>
      </w:r>
      <w:bookmarkEnd w:id="4652"/>
    </w:p>
    <w:p>
      <w:pPr>
        <w:pageBreakBefore w:val="off"/>
        <w:tabs/>
        <w:wordWrap w:val="off"/>
        <w:spacing w:before="0" w:after="0" w:line="920" w:lineRule="exact"/>
        <w:ind w:left="0" w:right="0"/>
        <w:jc w:val="both"/>
        <w:textAlignment w:val="baseline"/>
        <w:rPr>
          <w:sz w:val="45"/>
        </w:rPr>
      </w:pPr>
      <w:bookmarkStart w:name="" w:id="4653"/>
      <w:r>
        <w:rPr>
          <w:rFonts w:ascii="宋体" w:hAnsi="宋体" w:cs="宋体" w:eastAsia="宋体"/>
          <w:sz w:val="45"/>
          <w:spacing w:val="0"/>
          <w:color w:val="000000"/>
          <w:b w:val="off"/>
          <w:i w:val="off"/>
        </w:rPr>
        <w:t/>
      </w:r>
      <w:bookmarkEnd w:id="4653"/>
    </w:p>
    <w:p>
      <w:pPr>
        <w:pageBreakBefore w:val="off"/>
        <w:tabs/>
        <w:wordWrap w:val="off"/>
        <w:spacing w:before="0" w:after="0" w:line="920" w:lineRule="atLeast"/>
        <w:ind w:left="180" w:right="0"/>
        <w:jc w:val="both"/>
        <w:textAlignment w:val="baseline"/>
        <w:rPr>
          <w:sz w:val="45"/>
        </w:rPr>
      </w:pPr>
      <w:bookmarkStart w:name="" w:id="4654"/>
      <w:r>
        <w:rPr>
          <w:rFonts w:ascii="黑体" w:hAnsi="黑体" w:cs="黑体" w:eastAsia="黑体"/>
          <w:sz w:val="45"/>
          <w:spacing w:val="0"/>
          <w:color w:val="000000"/>
          <w:b w:val="on"/>
          <w:i w:val="off"/>
        </w:rPr>
        <w:t>314</w:t>
      </w:r>
      <w:bookmarkEnd w:id="4654"/>
    </w:p>
    <w:p>
      <w:r>
        <w:t/>
      </w:r>
    </w:p>
    <w:p>
      <w:pPr>
        <w:sectPr>
          <w:footerReference r:id="rId859"/>
          <w:headerReference r:id="rId860" w:type="default"/>
          <w:type w:val="nextPage"/>
          <w:pgSz w:w="21240" w:h="31680"/>
          <w:pgMar w:left="2580" w:top="2180" w:right="2580" w:bottom="2180" w:header="1880" w:footer="1880"/>
          <w:cols w:num="1"/>
        </w:sectPr>
      </w:pPr>
    </w:p>
    <w:p>
      <w:pPr>
        <w:pageBreakBefore w:val="off"/>
        <w:tabs/>
        <w:wordWrap w:val="off"/>
        <w:spacing w:before="5220" w:after="0" w:line="1260" w:lineRule="atLeast"/>
        <w:ind w:left="0" w:right="1640"/>
        <w:jc w:val="right"/>
        <w:textAlignment w:val="baseline"/>
        <w:rPr>
          <w:sz w:val="94"/>
        </w:rPr>
      </w:pPr>
      <w:bookmarkStart w:name="" w:id="4655"/>
      <w:r>
        <w:rPr>
          <w:rFonts w:ascii="宋体" w:hAnsi="宋体" w:cs="宋体" w:eastAsia="宋体"/>
          <w:sz w:val="94"/>
          <w:spacing w:val="0"/>
          <w:color w:val="000000"/>
          <w:b w:val="on"/>
          <w:i w:val="off"/>
        </w:rPr>
        <w:t>参考书目</w:t>
      </w:r>
      <w:bookmarkEnd w:id="4655"/>
    </w:p>
    <w:p>
      <w:pPr>
        <w:pageBreakBefore w:val="off"/>
        <w:tabs/>
        <w:wordWrap w:val="off"/>
        <w:spacing w:before="0" w:after="0" w:line="1000" w:lineRule="exact"/>
        <w:ind w:left="0" w:right="0"/>
        <w:jc w:val="right"/>
        <w:textAlignment w:val="baseline"/>
        <w:rPr>
          <w:sz w:val="49"/>
        </w:rPr>
      </w:pPr>
      <w:bookmarkStart w:name="" w:id="4656"/>
      <w:r>
        <w:rPr>
          <w:rFonts w:ascii="宋体" w:hAnsi="宋体" w:cs="宋体" w:eastAsia="宋体"/>
          <w:sz w:val="49"/>
          <w:spacing w:val="0"/>
          <w:color w:val="000000"/>
          <w:b w:val="off"/>
          <w:i w:val="off"/>
        </w:rPr>
        <w:t/>
      </w:r>
      <w:bookmarkEnd w:id="4656"/>
    </w:p>
    <w:p>
      <w:pPr>
        <w:pageBreakBefore w:val="off"/>
        <w:tabs/>
        <w:wordWrap w:val="off"/>
        <w:spacing w:before="0" w:after="0" w:line="1000" w:lineRule="exact"/>
        <w:ind w:left="0" w:right="0"/>
        <w:jc w:val="right"/>
        <w:textAlignment w:val="baseline"/>
        <w:rPr>
          <w:sz w:val="49"/>
        </w:rPr>
      </w:pPr>
      <w:bookmarkStart w:name="" w:id="4657"/>
      <w:r>
        <w:rPr>
          <w:rFonts w:ascii="宋体" w:hAnsi="宋体" w:cs="宋体" w:eastAsia="宋体"/>
          <w:sz w:val="49"/>
          <w:spacing w:val="0"/>
          <w:color w:val="000000"/>
          <w:b w:val="off"/>
          <w:i w:val="off"/>
        </w:rPr>
        <w:t/>
      </w:r>
      <w:bookmarkEnd w:id="4657"/>
    </w:p>
    <w:p>
      <w:pPr>
        <w:pageBreakBefore w:val="off"/>
        <w:tabs/>
        <w:wordWrap w:val="off"/>
        <w:spacing w:before="0" w:after="0" w:line="1000" w:lineRule="exact"/>
        <w:ind w:left="0" w:right="0"/>
        <w:jc w:val="right"/>
        <w:textAlignment w:val="baseline"/>
        <w:rPr>
          <w:sz w:val="49"/>
        </w:rPr>
      </w:pPr>
      <w:bookmarkStart w:name="" w:id="4658"/>
      <w:r>
        <w:rPr>
          <w:rFonts w:ascii="宋体" w:hAnsi="宋体" w:cs="宋体" w:eastAsia="宋体"/>
          <w:sz w:val="49"/>
          <w:spacing w:val="0"/>
          <w:color w:val="000000"/>
          <w:b w:val="off"/>
          <w:i w:val="off"/>
        </w:rPr>
        <w:t/>
      </w:r>
      <w:bookmarkEnd w:id="4658"/>
    </w:p>
    <w:p>
      <w:pPr>
        <w:pageBreakBefore w:val="off"/>
        <w:tabs/>
        <w:wordWrap w:val="off"/>
        <w:spacing w:before="0" w:after="0" w:line="1000" w:lineRule="exact"/>
        <w:ind w:left="0" w:right="0"/>
        <w:jc w:val="right"/>
        <w:textAlignment w:val="baseline"/>
        <w:rPr>
          <w:sz w:val="49"/>
        </w:rPr>
      </w:pPr>
      <w:bookmarkStart w:name="" w:id="4659"/>
      <w:r>
        <w:rPr>
          <w:rFonts w:ascii="宋体" w:hAnsi="宋体" w:cs="宋体" w:eastAsia="宋体"/>
          <w:sz w:val="49"/>
          <w:spacing w:val="0"/>
          <w:color w:val="000000"/>
          <w:b w:val="off"/>
          <w:i w:val="off"/>
        </w:rPr>
        <w:t/>
      </w:r>
      <w:bookmarkEnd w:id="4659"/>
    </w:p>
    <w:p>
      <w:pPr>
        <w:pageBreakBefore w:val="off"/>
        <w:tabs/>
        <w:wordWrap w:val="off"/>
        <w:spacing w:before="0" w:after="0" w:line="1000" w:lineRule="exact"/>
        <w:ind w:left="0" w:right="0"/>
        <w:jc w:val="right"/>
        <w:textAlignment w:val="baseline"/>
        <w:rPr>
          <w:sz w:val="49"/>
        </w:rPr>
      </w:pPr>
      <w:bookmarkStart w:name="" w:id="4660"/>
      <w:r>
        <w:rPr>
          <w:rFonts w:ascii="宋体" w:hAnsi="宋体" w:cs="宋体" w:eastAsia="宋体"/>
          <w:sz w:val="49"/>
          <w:spacing w:val="0"/>
          <w:color w:val="000000"/>
          <w:b w:val="off"/>
          <w:i w:val="off"/>
        </w:rPr>
        <w:t/>
      </w:r>
      <w:bookmarkEnd w:id="4660"/>
    </w:p>
    <w:p>
      <w:pPr>
        <w:pageBreakBefore w:val="off"/>
        <w:tabs/>
        <w:wordWrap w:val="off"/>
        <w:spacing w:before="0" w:after="0" w:line="1000" w:lineRule="exact"/>
        <w:ind w:left="0" w:right="0"/>
        <w:jc w:val="right"/>
        <w:textAlignment w:val="baseline"/>
        <w:rPr>
          <w:sz w:val="49"/>
        </w:rPr>
      </w:pPr>
      <w:bookmarkStart w:name="" w:id="4661"/>
      <w:r>
        <w:rPr>
          <w:rFonts w:ascii="宋体" w:hAnsi="宋体" w:cs="宋体" w:eastAsia="宋体"/>
          <w:sz w:val="49"/>
          <w:spacing w:val="0"/>
          <w:color w:val="000000"/>
          <w:b w:val="off"/>
          <w:i w:val="off"/>
        </w:rPr>
        <w:t/>
      </w:r>
      <w:bookmarkEnd w:id="4661"/>
    </w:p>
    <w:p>
      <w:pPr>
        <w:pageBreakBefore w:val="off"/>
        <w:tabs/>
        <w:wordWrap w:val="off"/>
        <w:spacing w:before="0" w:after="0" w:line="1000" w:lineRule="exact"/>
        <w:ind w:left="0" w:right="0"/>
        <w:jc w:val="right"/>
        <w:textAlignment w:val="baseline"/>
        <w:rPr>
          <w:sz w:val="49"/>
        </w:rPr>
      </w:pPr>
      <w:bookmarkStart w:name="" w:id="4662"/>
      <w:r>
        <w:rPr>
          <w:rFonts w:ascii="宋体" w:hAnsi="宋体" w:cs="宋体" w:eastAsia="宋体"/>
          <w:sz w:val="49"/>
          <w:spacing w:val="0"/>
          <w:color w:val="000000"/>
          <w:b w:val="off"/>
          <w:i w:val="off"/>
        </w:rPr>
        <w:t/>
      </w:r>
      <w:bookmarkEnd w:id="4662"/>
    </w:p>
    <w:p>
      <w:pPr>
        <w:pageBreakBefore w:val="off"/>
        <w:tabs/>
        <w:wordWrap w:val="off"/>
        <w:spacing w:before="0" w:after="0" w:line="1000" w:lineRule="exact"/>
        <w:ind w:left="0" w:right="0"/>
        <w:jc w:val="right"/>
        <w:textAlignment w:val="baseline"/>
        <w:rPr>
          <w:sz w:val="49"/>
        </w:rPr>
      </w:pPr>
      <w:bookmarkStart w:name="" w:id="4663"/>
      <w:r>
        <w:rPr>
          <w:rFonts w:ascii="宋体" w:hAnsi="宋体" w:cs="宋体" w:eastAsia="宋体"/>
          <w:sz w:val="49"/>
          <w:spacing w:val="0"/>
          <w:color w:val="000000"/>
          <w:b w:val="off"/>
          <w:i w:val="off"/>
        </w:rPr>
        <w:t/>
      </w:r>
      <w:bookmarkEnd w:id="4663"/>
    </w:p>
    <w:p>
      <w:pPr>
        <w:pageBreakBefore w:val="off"/>
        <w:tabs/>
        <w:wordWrap w:val="off"/>
        <w:spacing w:before="0" w:after="0" w:line="1000" w:lineRule="atLeast"/>
        <w:ind w:left="880" w:right="0"/>
        <w:jc w:val="both"/>
        <w:textAlignment w:val="baseline"/>
        <w:rPr>
          <w:sz w:val="49"/>
        </w:rPr>
      </w:pPr>
      <w:bookmarkStart w:name="" w:id="4664"/>
      <w:r>
        <w:rPr>
          <w:rFonts w:ascii="宋体" w:hAnsi="宋体" w:cs="宋体" w:eastAsia="宋体"/>
          <w:sz w:val="49"/>
          <w:spacing w:val="0"/>
          <w:color w:val="000000"/>
          <w:b w:val="on"/>
          <w:i w:val="off"/>
        </w:rPr>
        <w:t>（此处所列书目仅包括本书引用的著作）</w:t>
      </w:r>
      <w:bookmarkEnd w:id="4664"/>
    </w:p>
    <w:p>
      <w:pPr>
        <w:pageBreakBefore w:val="off"/>
        <w:tabs/>
        <w:wordWrap w:val="off"/>
        <w:spacing w:before="0" w:after="0" w:line="1000" w:lineRule="atLeast"/>
        <w:ind w:left="880" w:right="5000" w:firstLine="1060"/>
        <w:jc w:val="both"/>
        <w:textAlignment w:val="baseline"/>
        <w:rPr>
          <w:sz w:val="49"/>
        </w:rPr>
      </w:pPr>
      <w:bookmarkStart w:name="" w:id="4665"/>
      <w:r>
        <w:rPr>
          <w:rFonts w:ascii="TimesNewRoman" w:hAnsi="TimesNewRoman" w:cs="TimesNewRoman" w:eastAsia="TimesNewRoman"/>
          <w:sz w:val="49"/>
          <w:spacing w:val="0"/>
          <w:color w:val="000000"/>
          <w:b w:val="off"/>
          <w:i w:val="off"/>
        </w:rPr>
        <w:t>Ajdukiewicz,</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kazimierz.“Sprache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und</w:t>
      </w:r>
      <w:r>
        <w:rPr>
          <w:rFonts w:ascii="TimesNewRoman" w:hAnsi="TimesNewRoman" w:cs="TimesNewRoman" w:eastAsia="TimesNewRoman"/>
          <w:sz w:val="49"/>
          <w:spacing w:val="0"/>
          <w:color w:val="000000"/>
          <w:b w:val="off"/>
          <w:i w:val="off"/>
        </w:rPr>
        <w:t>Sinn.”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Erkenntnis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4(1934),</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100-138.</w:t>
      </w:r>
      <w:bookmarkEnd w:id="4665"/>
    </w:p>
    <w:p>
      <w:pPr>
        <w:pageBreakBefore w:val="off"/>
        <w:tabs/>
        <w:wordWrap w:val="off"/>
        <w:spacing w:before="0" w:after="0" w:line="1000" w:lineRule="atLeast"/>
        <w:ind w:left="880" w:right="5220" w:firstLine="1060"/>
        <w:jc w:val="both"/>
        <w:textAlignment w:val="baseline"/>
        <w:rPr>
          <w:sz w:val="49"/>
        </w:rPr>
      </w:pPr>
      <w:bookmarkStart w:name="" w:id="4666"/>
      <w:r>
        <w:rPr>
          <w:rFonts w:ascii="TimesNewRoman" w:hAnsi="TimesNewRoman" w:cs="TimesNewRoman" w:eastAsia="TimesNewRoman"/>
          <w:sz w:val="49"/>
          <w:spacing w:val="0"/>
          <w:color w:val="000000"/>
          <w:b w:val="off"/>
          <w:i w:val="off"/>
        </w:rPr>
        <w:t>Aldrich,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Virgil.“Mr.</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Quine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mea-</w:t>
      </w:r>
      <w:r>
        <w:rPr>
          <w:rFonts w:ascii="TimesNewRoman" w:hAnsi="TimesNewRoman" w:cs="TimesNewRoman" w:eastAsia="TimesNewRoman"/>
          <w:sz w:val="49"/>
          <w:spacing w:val="0"/>
          <w:color w:val="000000"/>
          <w:b w:val="off"/>
          <w:i w:val="off"/>
        </w:rPr>
        <w:t>ning,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naming,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purporting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to</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name.”</w:t>
      </w:r>
      <w:r>
        <w:rPr>
          <w:rFonts w:ascii="TimesNewRoman" w:hAnsi="TimesNewRoman" w:cs="TimesNewRoman" w:eastAsia="TimesNewRoman"/>
          <w:sz w:val="49"/>
          <w:spacing w:val="0"/>
          <w:color w:val="000000"/>
          <w:b w:val="off"/>
          <w:i w:val="off"/>
        </w:rPr>
        <w:t>Philosophical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Studies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6(1955),</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17-26.</w:t>
      </w:r>
      <w:bookmarkEnd w:id="4666"/>
    </w:p>
    <w:p>
      <w:pPr>
        <w:pageBreakBefore w:val="off"/>
        <w:tabs/>
        <w:wordWrap w:val="off"/>
        <w:spacing w:before="0" w:after="0" w:line="1000" w:lineRule="atLeast"/>
        <w:ind w:left="880" w:right="5240" w:firstLine="1060"/>
        <w:jc w:val="both"/>
        <w:textAlignment w:val="baseline"/>
        <w:rPr>
          <w:sz w:val="49"/>
        </w:rPr>
      </w:pPr>
      <w:bookmarkStart w:name="" w:id="4667"/>
      <w:r>
        <w:rPr>
          <w:rFonts w:ascii="TimesNewRoman" w:hAnsi="TimesNewRoman" w:cs="TimesNewRoman" w:eastAsia="TimesNewRoman"/>
          <w:sz w:val="49"/>
          <w:spacing w:val="0"/>
          <w:color w:val="000000"/>
          <w:b w:val="off"/>
          <w:i w:val="off"/>
        </w:rPr>
        <w:t>Alston,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Ontological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com-</w:t>
      </w:r>
      <w:r>
        <w:rPr>
          <w:rFonts w:ascii="TimesNewRoman" w:hAnsi="TimesNewRoman" w:cs="TimesNewRoman" w:eastAsia="TimesNewRoman"/>
          <w:sz w:val="49"/>
          <w:spacing w:val="0"/>
          <w:color w:val="000000"/>
          <w:b w:val="off"/>
          <w:i w:val="off"/>
        </w:rPr>
        <w:t>mitment.”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Philosophical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Studies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9</w:t>
      </w:r>
      <w:r>
        <w:rPr>
          <w:rFonts w:ascii="TimesNewRoman" w:hAnsi="TimesNewRoman" w:cs="TimesNewRoman" w:eastAsia="TimesNewRoman"/>
          <w:sz w:val="49"/>
          <w:spacing w:val="0"/>
          <w:color w:val="000000"/>
          <w:b w:val="off"/>
          <w:i w:val="off"/>
        </w:rPr>
        <w:t>(1958),</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8-17.</w:t>
      </w:r>
      <w:bookmarkEnd w:id="4667"/>
    </w:p>
    <w:p>
      <w:pPr>
        <w:pageBreakBefore w:val="off"/>
        <w:tabs/>
        <w:wordWrap w:val="off"/>
        <w:spacing w:before="0" w:after="0" w:line="1000" w:lineRule="atLeast"/>
        <w:ind w:left="880" w:right="5200" w:firstLine="1060"/>
        <w:jc w:val="both"/>
        <w:textAlignment w:val="baseline"/>
        <w:rPr>
          <w:sz w:val="49"/>
        </w:rPr>
      </w:pPr>
      <w:bookmarkStart w:name="" w:id="4668"/>
      <w:r>
        <w:rPr>
          <w:rFonts w:ascii="TimesNewRoman" w:hAnsi="TimesNewRoman" w:cs="TimesNewRoman" w:eastAsia="TimesNewRoman"/>
          <w:sz w:val="49"/>
          <w:spacing w:val="0"/>
          <w:color w:val="000000"/>
          <w:b w:val="off"/>
          <w:i w:val="off"/>
        </w:rPr>
        <w:t>Anrep,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V.</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irradiation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 xml:space="preserve">of </w:t>
      </w:r>
      <w:r>
        <w:rPr>
          <w:rFonts w:ascii="TimesNewRoman" w:hAnsi="TimesNewRoman" w:cs="TimesNewRoman" w:eastAsia="TimesNewRoman"/>
          <w:sz w:val="49"/>
          <w:spacing w:val="0"/>
          <w:color w:val="000000"/>
          <w:b w:val="off"/>
          <w:i w:val="off"/>
        </w:rPr>
        <w:t>conditioned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reflexes.”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Proceedings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ff"/>
          <w:i w:val="off"/>
        </w:rPr>
        <w:t>Royal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Society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London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94(1923),</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pp.</w:t>
      </w:r>
      <w:r>
        <w:rPr>
          <w:rFonts w:ascii="TimesNewRoman" w:hAnsi="TimesNewRoman" w:cs="TimesNewRoman" w:eastAsia="TimesNewRoman"/>
          <w:sz w:val="49"/>
          <w:spacing w:val="0"/>
          <w:color w:val="000000"/>
          <w:b w:val="off"/>
          <w:i w:val="off"/>
        </w:rPr>
        <w:t>404-426.</w:t>
      </w:r>
      <w:bookmarkEnd w:id="4668"/>
    </w:p>
    <w:p>
      <w:pPr>
        <w:pageBreakBefore w:val="off"/>
        <w:tabs/>
        <w:wordWrap w:val="off"/>
        <w:spacing w:before="0" w:after="0" w:line="720" w:lineRule="atLeast"/>
        <w:ind w:left="0" w:right="0"/>
        <w:jc w:val="right"/>
        <w:textAlignment w:val="baseline"/>
        <w:rPr>
          <w:sz w:val="53"/>
        </w:rPr>
      </w:pPr>
      <w:bookmarkStart w:name="" w:id="4669"/>
      <w:r>
        <w:rPr>
          <w:rFonts w:ascii="黑体" w:hAnsi="黑体" w:cs="黑体" w:eastAsia="黑体"/>
          <w:sz w:val="53"/>
          <w:spacing w:val="0"/>
          <w:color w:val="000000"/>
          <w:b w:val="off"/>
          <w:i w:val="off"/>
        </w:rPr>
        <w:t>315</w:t>
      </w:r>
      <w:bookmarkEnd w:id="4669"/>
    </w:p>
    <w:p>
      <w:r>
        <w:t/>
      </w:r>
    </w:p>
    <w:p>
      <w:pPr>
        <w:sectPr>
          <w:footerReference r:id="rId861"/>
          <w:headerReference r:id="rId862" w:type="default"/>
          <w:type w:val="nextPage"/>
          <w:pgSz w:w="21240" w:h="31680"/>
          <w:pgMar w:left="2720" w:top="2340" w:right="2720" w:bottom="2340" w:header="2040" w:footer="2040"/>
          <w:cols w:num="1"/>
        </w:sectPr>
      </w:pPr>
    </w:p>
    <w:p>
      <w:pPr>
        <w:pageBreakBefore w:val="off"/>
        <w:tabs/>
        <w:wordWrap w:val="off"/>
        <w:spacing w:before="0" w:after="0" w:line="1120" w:lineRule="atLeast"/>
        <w:ind w:left="920" w:right="0"/>
        <w:jc w:val="both"/>
        <w:textAlignment w:val="baseline"/>
        <w:rPr>
          <w:sz w:val="42"/>
        </w:rPr>
      </w:pPr>
      <w:bookmarkStart w:name="" w:id="4670"/>
      <w:r>
        <w:rPr>
          <w:rFonts w:ascii="黑体" w:hAnsi="黑体" w:cs="黑体" w:eastAsia="黑体"/>
          <w:sz w:val="42"/>
          <w:spacing w:val="0"/>
          <w:color w:val="000000"/>
          <w:b w:val="on"/>
          <w:i w:val="off"/>
        </w:rPr>
        <w:t>语词和对象</w:t>
      </w:r>
      <w:bookmarkEnd w:id="4670"/>
    </w:p>
    <w:p>
      <w:pPr>
        <w:pageBreakBefore w:val="off"/>
        <w:tabs/>
        <w:wordWrap w:val="off"/>
        <w:spacing w:before="640" w:after="0" w:line="1120" w:lineRule="atLeast"/>
        <w:ind w:left="80" w:right="220" w:firstLine="1140"/>
        <w:jc w:val="both"/>
        <w:textAlignment w:val="baseline"/>
        <w:rPr>
          <w:sz w:val="42"/>
        </w:rPr>
      </w:pPr>
      <w:bookmarkStart w:name="" w:id="4671"/>
      <w:r>
        <w:rPr>
          <w:rFonts w:ascii="TimesNewRoman" w:hAnsi="TimesNewRoman" w:cs="TimesNewRoman" w:eastAsia="TimesNewRoman"/>
          <w:sz w:val="42"/>
          <w:spacing w:val="0"/>
          <w:color w:val="000000"/>
          <w:b w:val="off"/>
          <w:i w:val="off"/>
        </w:rPr>
        <w:t>Apostel, L., W. Mays, A. Morf, and J. Piaget. Les liai-</w:t>
      </w:r>
      <w:r>
        <w:rPr>
          <w:rFonts w:ascii="TimesNewRoman" w:hAnsi="TimesNewRoman" w:cs="TimesNewRoman" w:eastAsia="TimesNewRoman"/>
          <w:sz w:val="42"/>
          <w:spacing w:val="0"/>
          <w:color w:val="000000"/>
          <w:b w:val="off"/>
          <w:i w:val="off"/>
        </w:rPr>
        <w:t>sons analytiques et synthétiques dans les comportements du sujet.</w:t>
      </w:r>
      <w:r>
        <w:rPr>
          <w:rFonts w:ascii="TimesNewRoman" w:hAnsi="TimesNewRoman" w:cs="TimesNewRoman" w:eastAsia="TimesNewRoman"/>
          <w:sz w:val="42"/>
          <w:spacing w:val="0"/>
          <w:color w:val="000000"/>
          <w:b w:val="off"/>
          <w:i w:val="off"/>
        </w:rPr>
        <w:t>Paris: Presses Universitaires, 1957.</w:t>
      </w:r>
      <w:bookmarkEnd w:id="4671"/>
    </w:p>
    <w:p>
      <w:pPr>
        <w:pageBreakBefore w:val="off"/>
        <w:tabs/>
        <w:wordWrap w:val="off"/>
        <w:spacing w:before="0" w:after="0" w:line="1120" w:lineRule="atLeast"/>
        <w:ind w:left="200" w:right="140" w:firstLine="1040"/>
        <w:jc w:val="both"/>
        <w:textAlignment w:val="baseline"/>
        <w:rPr>
          <w:sz w:val="42"/>
        </w:rPr>
      </w:pPr>
      <w:bookmarkStart w:name="" w:id="4672"/>
      <w:r>
        <w:rPr>
          <w:rFonts w:ascii="TimesNewRoman" w:hAnsi="TimesNewRoman" w:cs="TimesNewRoman" w:eastAsia="TimesNewRoman"/>
          <w:sz w:val="42"/>
          <w:spacing w:val="0"/>
          <w:color w:val="000000"/>
          <w:b w:val="off"/>
          <w:i w:val="off"/>
        </w:rPr>
        <w:t>Ayer, A. J. Language, Truth and Logic.     London: Gol-</w:t>
      </w:r>
      <w:r>
        <w:rPr>
          <w:rFonts w:ascii="TimesNewRoman" w:hAnsi="TimesNewRoman" w:cs="TimesNewRoman" w:eastAsia="TimesNewRoman"/>
          <w:sz w:val="42"/>
          <w:spacing w:val="0"/>
          <w:color w:val="000000"/>
          <w:b w:val="off"/>
          <w:i w:val="off"/>
        </w:rPr>
        <w:t>lancz, 1936, 1946.</w:t>
      </w:r>
      <w:bookmarkEnd w:id="4672"/>
    </w:p>
    <w:p>
      <w:pPr>
        <w:pageBreakBefore w:val="off"/>
        <w:tabs/>
        <w:wordWrap w:val="off"/>
        <w:spacing w:before="0" w:after="0" w:line="1120" w:lineRule="atLeast"/>
        <w:ind w:left="200" w:right="120" w:firstLine="1040"/>
        <w:jc w:val="both"/>
        <w:textAlignment w:val="baseline"/>
        <w:rPr>
          <w:sz w:val="42"/>
        </w:rPr>
      </w:pPr>
      <w:bookmarkStart w:name="" w:id="4673"/>
      <w:r>
        <w:rPr>
          <w:rFonts w:ascii="TimesNewRoman" w:hAnsi="TimesNewRoman" w:cs="TimesNewRoman" w:eastAsia="TimesNewRoman"/>
          <w:sz w:val="42"/>
          <w:spacing w:val="0"/>
          <w:color w:val="000000"/>
          <w:b w:val="off"/>
          <w:i w:val="off"/>
        </w:rPr>
        <w:t>Bar-Hillel, Yehoshua.     “Bolzano’s definition of analytic propo-</w:t>
      </w:r>
      <w:r>
        <w:rPr>
          <w:rFonts w:ascii="TimesNewRoman" w:hAnsi="TimesNewRoman" w:cs="TimesNewRoman" w:eastAsia="TimesNewRoman"/>
          <w:sz w:val="42"/>
          <w:spacing w:val="0"/>
          <w:color w:val="000000"/>
          <w:b w:val="off"/>
          <w:i w:val="off"/>
        </w:rPr>
        <w:t>sitions.” Theoria 16 (1950), pp. 91-117, and concurrently in</w:t>
      </w:r>
      <w:r>
        <w:rPr>
          <w:rFonts w:ascii="TimesNewRoman" w:hAnsi="TimesNewRoman" w:cs="TimesNewRoman" w:eastAsia="TimesNewRoman"/>
          <w:sz w:val="42"/>
          <w:spacing w:val="0"/>
          <w:color w:val="000000"/>
          <w:b w:val="off"/>
          <w:i w:val="off"/>
        </w:rPr>
        <w:t>Methodos.</w:t>
      </w:r>
      <w:bookmarkEnd w:id="4673"/>
    </w:p>
    <w:p>
      <w:pPr>
        <w:pageBreakBefore w:val="off"/>
        <w:tabs/>
        <w:wordWrap w:val="off"/>
        <w:spacing w:before="0" w:after="0" w:line="1120" w:lineRule="atLeast"/>
        <w:ind w:left="200" w:right="100" w:firstLine="1040"/>
        <w:jc w:val="both"/>
        <w:textAlignment w:val="baseline"/>
        <w:rPr>
          <w:sz w:val="42"/>
        </w:rPr>
      </w:pPr>
      <w:bookmarkStart w:name="" w:id="4674"/>
      <w:r>
        <w:rPr>
          <w:rFonts w:ascii="TimesNewRoman" w:hAnsi="TimesNewRoman" w:cs="TimesNewRoman" w:eastAsia="TimesNewRoman"/>
          <w:sz w:val="42"/>
          <w:spacing w:val="0"/>
          <w:color w:val="000000"/>
          <w:b w:val="off"/>
          <w:i w:val="off"/>
        </w:rPr>
        <w:t xml:space="preserve">Barcan, Ruth C.     “A functional calculus of first order based on </w:t>
      </w:r>
      <w:r>
        <w:rPr>
          <w:rFonts w:ascii="TimesNewRoman" w:hAnsi="TimesNewRoman" w:cs="TimesNewRoman" w:eastAsia="TimesNewRoman"/>
          <w:sz w:val="42"/>
          <w:spacing w:val="0"/>
          <w:color w:val="000000"/>
          <w:b w:val="off"/>
          <w:i w:val="off"/>
        </w:rPr>
        <w:t>strict implication.” Journal of Symbolic Logic     11     (1946),</w:t>
      </w:r>
      <w:r>
        <w:rPr>
          <w:rFonts w:ascii="TimesNewRoman" w:hAnsi="TimesNewRoman" w:cs="TimesNewRoman" w:eastAsia="TimesNewRoman"/>
          <w:sz w:val="42"/>
          <w:spacing w:val="0"/>
          <w:color w:val="000000"/>
          <w:b w:val="off"/>
          <w:i w:val="off"/>
        </w:rPr>
        <w:t>pp. 1-16.</w:t>
      </w:r>
      <w:bookmarkEnd w:id="4674"/>
    </w:p>
    <w:p>
      <w:pPr>
        <w:pageBreakBefore w:val="off"/>
        <w:tabs/>
        <w:wordWrap w:val="off"/>
        <w:spacing w:before="0" w:after="0" w:line="1120" w:lineRule="atLeast"/>
        <w:ind w:left="200" w:right="60" w:firstLine="1040"/>
        <w:jc w:val="both"/>
        <w:textAlignment w:val="baseline"/>
        <w:rPr>
          <w:sz w:val="42"/>
        </w:rPr>
      </w:pPr>
      <w:bookmarkStart w:name="" w:id="4675"/>
      <w:r>
        <w:rPr>
          <w:rFonts w:ascii="TimesNewRoman" w:hAnsi="TimesNewRoman" w:cs="TimesNewRoman" w:eastAsia="TimesNewRoman"/>
          <w:sz w:val="42"/>
          <w:spacing w:val="0"/>
          <w:color w:val="000000"/>
          <w:b w:val="off"/>
          <w:i w:val="off"/>
        </w:rPr>
        <w:t xml:space="preserve">———“The identity of individuals in a strict functional calculus of </w:t>
      </w:r>
      <w:r>
        <w:rPr>
          <w:rFonts w:ascii="TimesNewRoman" w:hAnsi="TimesNewRoman" w:cs="TimesNewRoman" w:eastAsia="TimesNewRoman"/>
          <w:sz w:val="42"/>
          <w:spacing w:val="0"/>
          <w:color w:val="000000"/>
          <w:b w:val="off"/>
          <w:i w:val="off"/>
        </w:rPr>
        <w:t>second order.” Journal of Symbolic Logic 12(1947), pp. 12-15.</w:t>
      </w:r>
      <w:r>
        <w:rPr>
          <w:rFonts w:ascii="TimesNewRoman" w:hAnsi="TimesNewRoman" w:cs="TimesNewRoman" w:eastAsia="TimesNewRoman"/>
          <w:sz w:val="42"/>
          <w:spacing w:val="0"/>
          <w:color w:val="000000"/>
          <w:b w:val="off"/>
          <w:i w:val="off"/>
        </w:rPr>
        <w:t xml:space="preserve">(See Journal of Symbolic Logic 23, p. 342, for a correction of my </w:t>
      </w:r>
      <w:r>
        <w:rPr>
          <w:rFonts w:ascii="TimesNewRoman" w:hAnsi="TimesNewRoman" w:cs="TimesNewRoman" w:eastAsia="TimesNewRoman"/>
          <w:sz w:val="42"/>
          <w:spacing w:val="0"/>
          <w:color w:val="000000"/>
          <w:b w:val="off"/>
          <w:i w:val="off"/>
        </w:rPr>
        <w:t>review of this paper.)</w:t>
      </w:r>
      <w:bookmarkEnd w:id="4675"/>
    </w:p>
    <w:p>
      <w:pPr>
        <w:pageBreakBefore w:val="off"/>
        <w:tabs/>
        <w:wordWrap w:val="off"/>
        <w:spacing w:before="0" w:after="0" w:line="1120" w:lineRule="atLeast"/>
        <w:ind w:left="200" w:right="60" w:firstLine="1040"/>
        <w:jc w:val="both"/>
        <w:textAlignment w:val="baseline"/>
        <w:rPr>
          <w:sz w:val="42"/>
        </w:rPr>
      </w:pPr>
      <w:bookmarkStart w:name="" w:id="4676"/>
      <w:r>
        <w:rPr>
          <w:rFonts w:ascii="TimesNewRoman" w:hAnsi="TimesNewRoman" w:cs="TimesNewRoman" w:eastAsia="TimesNewRoman"/>
          <w:sz w:val="42"/>
          <w:spacing w:val="0"/>
          <w:color w:val="000000"/>
          <w:b w:val="off"/>
          <w:i w:val="off"/>
        </w:rPr>
        <w:t>Bass, M. J., and C. L. Hull. “The irradiation of a tactile con-</w:t>
      </w:r>
      <w:r>
        <w:rPr>
          <w:rFonts w:ascii="TimesNewRoman" w:hAnsi="TimesNewRoman" w:cs="TimesNewRoman" w:eastAsia="TimesNewRoman"/>
          <w:sz w:val="42"/>
          <w:spacing w:val="0"/>
          <w:color w:val="000000"/>
          <w:b w:val="off"/>
          <w:i w:val="off"/>
        </w:rPr>
        <w:t>ditioned reflex in man.” Journal of Comparative Psychology 17</w:t>
      </w:r>
      <w:r>
        <w:rPr>
          <w:rFonts w:ascii="TimesNewRoman" w:hAnsi="TimesNewRoman" w:cs="TimesNewRoman" w:eastAsia="TimesNewRoman"/>
          <w:sz w:val="42"/>
          <w:spacing w:val="0"/>
          <w:color w:val="000000"/>
          <w:b w:val="off"/>
          <w:i w:val="off"/>
        </w:rPr>
        <w:t>(1934), pp. 47-66.</w:t>
      </w:r>
      <w:bookmarkEnd w:id="4676"/>
    </w:p>
    <w:p>
      <w:pPr>
        <w:pageBreakBefore w:val="off"/>
        <w:tabs/>
        <w:wordWrap w:val="off"/>
        <w:spacing w:before="0" w:after="0" w:line="1120" w:lineRule="atLeast"/>
        <w:ind w:left="200" w:right="20" w:firstLine="1040"/>
        <w:jc w:val="both"/>
        <w:textAlignment w:val="baseline"/>
        <w:rPr>
          <w:sz w:val="42"/>
        </w:rPr>
      </w:pPr>
      <w:bookmarkStart w:name="" w:id="4677"/>
      <w:r>
        <w:rPr>
          <w:rFonts w:ascii="TimesNewRoman" w:hAnsi="TimesNewRoman" w:cs="TimesNewRoman" w:eastAsia="TimesNewRoman"/>
          <w:sz w:val="42"/>
          <w:spacing w:val="0"/>
          <w:color w:val="000000"/>
          <w:b w:val="off"/>
          <w:i w:val="off"/>
        </w:rPr>
        <w:t xml:space="preserve">Baylis, C. A.“ Universals, communicable knowledge, and </w:t>
      </w:r>
      <w:r>
        <w:rPr>
          <w:rFonts w:ascii="TimesNewRoman" w:hAnsi="TimesNewRoman" w:cs="TimesNewRoman" w:eastAsia="TimesNewRoman"/>
          <w:sz w:val="42"/>
          <w:spacing w:val="0"/>
          <w:color w:val="000000"/>
          <w:b w:val="off"/>
          <w:i w:val="off"/>
        </w:rPr>
        <w:t>metaphysics.” fournal of Philosophy 48(1951), pp. 636-644.</w:t>
      </w:r>
      <w:bookmarkEnd w:id="4677"/>
    </w:p>
    <w:p>
      <w:pPr>
        <w:pageBreakBefore w:val="off"/>
        <w:tabs/>
        <w:wordWrap w:val="off"/>
        <w:spacing w:before="0" w:after="0" w:line="1120" w:lineRule="atLeast"/>
        <w:ind w:left="300" w:right="40" w:firstLine="1040"/>
        <w:jc w:val="both"/>
        <w:textAlignment w:val="baseline"/>
        <w:rPr>
          <w:sz w:val="42"/>
        </w:rPr>
      </w:pPr>
      <w:bookmarkStart w:name="" w:id="4678"/>
      <w:r>
        <w:rPr>
          <w:rFonts w:ascii="TimesNewRoman" w:hAnsi="TimesNewRoman" w:cs="TimesNewRoman" w:eastAsia="TimesNewRoman"/>
          <w:sz w:val="42"/>
          <w:spacing w:val="0"/>
          <w:color w:val="000000"/>
          <w:b w:val="off"/>
          <w:i w:val="off"/>
        </w:rPr>
        <w:t>Bedau, H. A. Review of Whorf. Philosophy of Science 24</w:t>
      </w:r>
      <w:r>
        <w:rPr>
          <w:rFonts w:ascii="TimesNewRoman" w:hAnsi="TimesNewRoman" w:cs="TimesNewRoman" w:eastAsia="TimesNewRoman"/>
          <w:sz w:val="42"/>
          <w:spacing w:val="0"/>
          <w:color w:val="000000"/>
          <w:b w:val="off"/>
          <w:i w:val="off"/>
        </w:rPr>
        <w:t>(1957), pp. 289-293.</w:t>
      </w:r>
      <w:bookmarkEnd w:id="4678"/>
    </w:p>
    <w:p>
      <w:pPr>
        <w:pageBreakBefore w:val="off"/>
        <w:tabs/>
        <w:wordWrap w:val="off"/>
        <w:spacing w:before="0" w:after="0" w:line="1120" w:lineRule="atLeast"/>
        <w:ind w:left="200" w:right="60" w:firstLine="1040"/>
        <w:jc w:val="both"/>
        <w:textAlignment w:val="baseline"/>
        <w:rPr>
          <w:sz w:val="42"/>
        </w:rPr>
      </w:pPr>
      <w:bookmarkStart w:name="" w:id="4679"/>
      <w:r>
        <w:rPr>
          <w:rFonts w:ascii="TimesNewRoman" w:hAnsi="TimesNewRoman" w:cs="TimesNewRoman" w:eastAsia="TimesNewRoman"/>
          <w:sz w:val="42"/>
          <w:spacing w:val="0"/>
          <w:color w:val="000000"/>
          <w:b w:val="off"/>
          <w:i w:val="off"/>
        </w:rPr>
        <w:t>Bennett, Jonathan.“Analytic- synthetic.” Proceedings of the</w:t>
      </w:r>
      <w:r>
        <w:rPr>
          <w:rFonts w:ascii="TimesNewRoman" w:hAnsi="TimesNewRoman" w:cs="TimesNewRoman" w:eastAsia="TimesNewRoman"/>
          <w:sz w:val="42"/>
          <w:spacing w:val="0"/>
          <w:color w:val="000000"/>
          <w:b w:val="off"/>
          <w:i w:val="off"/>
        </w:rPr>
        <w:t>Aristotelian Society 59(1959), pp. 163-188.</w:t>
      </w:r>
      <w:bookmarkEnd w:id="4679"/>
    </w:p>
    <w:p>
      <w:pPr>
        <w:pageBreakBefore w:val="off"/>
        <w:tabs/>
        <w:wordWrap w:val="off"/>
        <w:spacing w:before="0" w:after="0" w:line="1120" w:lineRule="atLeast"/>
        <w:ind w:left="200" w:right="100" w:firstLine="1040"/>
        <w:jc w:val="both"/>
        <w:textAlignment w:val="baseline"/>
        <w:rPr>
          <w:sz w:val="42"/>
        </w:rPr>
      </w:pPr>
      <w:bookmarkStart w:name="" w:id="4680"/>
      <w:r>
        <w:rPr>
          <w:rFonts w:ascii="TimesNewRoman" w:hAnsi="TimesNewRoman" w:cs="TimesNewRoman" w:eastAsia="TimesNewRoman"/>
          <w:sz w:val="42"/>
          <w:spacing w:val="0"/>
          <w:color w:val="000000"/>
          <w:b w:val="off"/>
          <w:i w:val="off"/>
        </w:rPr>
        <w:t>Bergmann, Gustav.“Two types of linguistic philosophy.” Re-</w:t>
      </w:r>
      <w:r>
        <w:rPr>
          <w:rFonts w:ascii="TimesNewRoman" w:hAnsi="TimesNewRoman" w:cs="TimesNewRoman" w:eastAsia="TimesNewRoman"/>
          <w:sz w:val="42"/>
          <w:spacing w:val="0"/>
          <w:color w:val="000000"/>
          <w:b w:val="off"/>
          <w:i w:val="off"/>
        </w:rPr>
        <w:t>view of Metaphysics 5(1952), pp. 417-438.</w:t>
      </w:r>
      <w:bookmarkEnd w:id="4680"/>
    </w:p>
    <w:p>
      <w:pPr>
        <w:pageBreakBefore w:val="off"/>
        <w:tabs/>
        <w:wordWrap w:val="off"/>
        <w:spacing w:before="0" w:after="0" w:line="1120" w:lineRule="atLeast"/>
        <w:ind w:left="1340" w:right="0"/>
        <w:jc w:val="both"/>
        <w:textAlignment w:val="baseline"/>
        <w:rPr>
          <w:sz w:val="42"/>
        </w:rPr>
      </w:pPr>
      <w:bookmarkStart w:name="" w:id="4681"/>
      <w:r>
        <w:rPr>
          <w:rFonts w:ascii="TimesNewRoman" w:hAnsi="TimesNewRoman" w:cs="TimesNewRoman" w:eastAsia="TimesNewRoman"/>
          <w:sz w:val="42"/>
          <w:spacing w:val="0"/>
          <w:color w:val="000000"/>
          <w:b w:val="off"/>
          <w:i w:val="off"/>
        </w:rPr>
        <w:t>———“Intentionality.” Archivio di Filosofia 1955, pp. 177-216.</w:t>
      </w:r>
      <w:bookmarkEnd w:id="4681"/>
    </w:p>
    <w:p>
      <w:pPr>
        <w:pageBreakBefore w:val="off"/>
        <w:tabs/>
        <w:wordWrap w:val="off"/>
        <w:spacing w:before="0" w:after="0" w:line="1120" w:lineRule="atLeast"/>
        <w:ind w:left="1240" w:right="0"/>
        <w:jc w:val="both"/>
        <w:textAlignment w:val="baseline"/>
        <w:rPr>
          <w:sz w:val="42"/>
        </w:rPr>
      </w:pPr>
      <w:bookmarkStart w:name="" w:id="4682"/>
      <w:r>
        <w:rPr>
          <w:rFonts w:ascii="TimesNewRoman" w:hAnsi="TimesNewRoman" w:cs="TimesNewRoman" w:eastAsia="TimesNewRoman"/>
          <w:sz w:val="42"/>
          <w:spacing w:val="0"/>
          <w:color w:val="000000"/>
          <w:b w:val="off"/>
          <w:i w:val="off"/>
        </w:rPr>
        <w:t>Birkhoff, G. D.“Three public lectures on scientific subjects.”</w:t>
      </w:r>
      <w:bookmarkEnd w:id="4682"/>
    </w:p>
    <w:p>
      <w:pPr>
        <w:pageBreakBefore w:val="off"/>
        <w:tabs/>
        <w:wordWrap w:val="off"/>
        <w:spacing w:before="0" w:after="0" w:line="1120" w:lineRule="atLeast"/>
        <w:ind w:left="300" w:right="0"/>
        <w:jc w:val="both"/>
        <w:textAlignment w:val="baseline"/>
        <w:rPr>
          <w:sz w:val="42"/>
        </w:rPr>
      </w:pPr>
      <w:bookmarkStart w:name="" w:id="4683"/>
      <w:r>
        <w:rPr>
          <w:rFonts w:ascii="TimesNewRoman" w:hAnsi="TimesNewRoman" w:cs="TimesNewRoman" w:eastAsia="TimesNewRoman"/>
          <w:sz w:val="42"/>
          <w:spacing w:val="0"/>
          <w:color w:val="000000"/>
          <w:b w:val="off"/>
          <w:i w:val="off"/>
        </w:rPr>
        <w:t>316</w:t>
      </w:r>
      <w:bookmarkEnd w:id="4683"/>
    </w:p>
    <w:p>
      <w:r>
        <w:t/>
      </w:r>
    </w:p>
    <w:p>
      <w:pPr>
        <w:sectPr>
          <w:footerReference r:id="rId863"/>
          <w:headerReference r:id="rId864" w:type="default"/>
          <w:type w:val="nextPage"/>
          <w:pgSz w:w="21240" w:h="31680"/>
          <w:pgMar w:left="2540" w:top="2180" w:right="2540" w:bottom="2180" w:header="1880" w:footer="1880"/>
          <w:cols w:num="1"/>
        </w:sectPr>
      </w:pPr>
    </w:p>
    <w:p>
      <w:pPr>
        <w:pageBreakBefore w:val="off"/>
        <w:tabs/>
        <w:wordWrap w:val="off"/>
        <w:spacing w:before="620" w:after="0" w:line="620" w:lineRule="atLeast"/>
        <w:ind w:left="0" w:right="1020"/>
        <w:jc w:val="right"/>
        <w:textAlignment w:val="baseline"/>
        <w:rPr>
          <w:sz w:val="45"/>
        </w:rPr>
      </w:pPr>
      <w:bookmarkStart w:name="" w:id="4684"/>
      <w:r>
        <w:rPr>
          <w:rFonts w:ascii="黑体" w:hAnsi="黑体" w:cs="黑体" w:eastAsia="黑体"/>
          <w:sz w:val="45"/>
          <w:spacing w:val="0"/>
          <w:color w:val="000000"/>
          <w:b w:val="on"/>
          <w:i w:val="off"/>
        </w:rPr>
        <w:t>参考书目</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44500" cy="787400"/>
            <wp:wrapNone/>
            <wp:docPr id="527" name="Drawing 527"/>
            <a:graphic xmlns:a="http://schemas.openxmlformats.org/drawingml/2006/main">
              <a:graphicData uri="http://schemas.openxmlformats.org/drawingml/2006/picture">
                <pic:pic xmlns:pic="http://schemas.openxmlformats.org/drawingml/2006/picture">
                  <pic:nvPicPr>
                    <pic:cNvPr id="0" name="Picture 526"/>
                    <pic:cNvPicPr>
                      <a:picLocks noChangeAspect="true"/>
                    </pic:cNvPicPr>
                  </pic:nvPicPr>
                  <pic:blipFill>
                    <a:blip r:embed="rId198"/>
                    <a:stretch>
                      <a:fillRect/>
                    </a:stretch>
                  </pic:blipFill>
                  <pic:spPr>
                    <a:xfrm>
                      <a:off x="0" y="0"/>
                      <a:ext cx="444500" cy="787400"/>
                    </a:xfrm>
                    <a:prstGeom prst="rect">
                      <a:avLst/>
                    </a:prstGeom>
                  </pic:spPr>
                </pic:pic>
              </a:graphicData>
            </a:graphic>
          </wp:anchor>
        </w:drawing>
      </w:r>
      <w:bookmarkEnd w:id="4684"/>
    </w:p>
    <w:p>
      <w:pPr>
        <w:pageBreakBefore w:val="off"/>
        <w:tabs/>
        <w:wordWrap w:val="off"/>
        <w:spacing w:before="0" w:after="0" w:line="560" w:lineRule="exact"/>
        <w:ind w:left="0" w:right="0"/>
        <w:jc w:val="right"/>
        <w:textAlignment w:val="baseline"/>
        <w:rPr>
          <w:sz w:val="45"/>
        </w:rPr>
      </w:pPr>
      <w:bookmarkStart w:name="" w:id="4685"/>
      <w:r>
        <w:rPr>
          <w:rFonts w:ascii="宋体" w:hAnsi="宋体" w:cs="宋体" w:eastAsia="宋体"/>
          <w:sz w:val="45"/>
          <w:spacing w:val="0"/>
          <w:color w:val="000000"/>
          <w:b w:val="off"/>
          <w:i w:val="off"/>
        </w:rPr>
        <w:t/>
      </w:r>
      <w:bookmarkEnd w:id="4685"/>
    </w:p>
    <w:p>
      <w:pPr>
        <w:pageBreakBefore w:val="off"/>
        <w:tabs/>
        <w:wordWrap w:val="off"/>
        <w:spacing w:before="0" w:after="0" w:line="1020" w:lineRule="atLeast"/>
        <w:ind w:left="120" w:right="0"/>
        <w:jc w:val="both"/>
        <w:textAlignment w:val="baseline"/>
        <w:rPr>
          <w:sz w:val="43"/>
        </w:rPr>
      </w:pPr>
      <w:bookmarkStart w:name="" w:id="4686"/>
      <w:r>
        <w:rPr>
          <w:rFonts w:ascii="TimesNewRoman" w:hAnsi="TimesNewRoman" w:cs="TimesNewRoman" w:eastAsia="TimesNewRoman"/>
          <w:sz w:val="43"/>
          <w:spacing w:val="0"/>
          <w:color w:val="000000"/>
          <w:b w:val="off"/>
          <w:i w:val="off"/>
        </w:rPr>
        <w:t>Rice Institute Pamphlet 28(1941), pp. 1-76.</w:t>
      </w:r>
      <w:bookmarkEnd w:id="4686"/>
    </w:p>
    <w:p>
      <w:pPr>
        <w:pageBreakBefore w:val="off"/>
        <w:tabs/>
        <w:wordWrap w:val="off"/>
        <w:spacing w:before="0" w:after="0" w:line="1020" w:lineRule="atLeast"/>
        <w:ind w:left="1140" w:right="0"/>
        <w:jc w:val="both"/>
        <w:textAlignment w:val="baseline"/>
        <w:rPr>
          <w:sz w:val="43"/>
        </w:rPr>
      </w:pPr>
      <w:bookmarkStart w:name="" w:id="4687"/>
      <w:r>
        <w:rPr>
          <w:rFonts w:ascii="TimesNewRoman" w:hAnsi="TimesNewRoman" w:cs="TimesNewRoman" w:eastAsia="TimesNewRoman"/>
          <w:sz w:val="43"/>
          <w:spacing w:val="0"/>
          <w:color w:val="000000"/>
          <w:b w:val="off"/>
          <w:i w:val="off"/>
        </w:rPr>
        <w:t>Black, Max. Critical Thinking. New York; Prentice-Hall, 1952.</w:t>
      </w:r>
      <w:bookmarkEnd w:id="4687"/>
    </w:p>
    <w:p>
      <w:pPr>
        <w:pageBreakBefore w:val="off"/>
        <w:tabs/>
        <w:wordWrap w:val="off"/>
        <w:spacing w:before="0" w:after="0" w:line="1020" w:lineRule="atLeast"/>
        <w:ind w:left="1140" w:right="0"/>
        <w:jc w:val="both"/>
        <w:textAlignment w:val="baseline"/>
        <w:rPr>
          <w:sz w:val="43"/>
        </w:rPr>
      </w:pPr>
      <w:bookmarkStart w:name="" w:id="4688"/>
      <w:r>
        <w:rPr>
          <w:rFonts w:ascii="TimesNewRoman" w:hAnsi="TimesNewRoman" w:cs="TimesNewRoman" w:eastAsia="TimesNewRoman"/>
          <w:sz w:val="43"/>
          <w:spacing w:val="0"/>
          <w:color w:val="000000"/>
          <w:b w:val="off"/>
          <w:i w:val="off"/>
        </w:rPr>
        <w:t>Bloomfield, Leonard. Language. New York: Holt, 1933.</w:t>
      </w:r>
      <w:bookmarkEnd w:id="4688"/>
    </w:p>
    <w:p>
      <w:pPr>
        <w:pageBreakBefore w:val="off"/>
        <w:tabs/>
        <w:wordWrap w:val="off"/>
        <w:spacing w:before="0" w:after="0" w:line="1020" w:lineRule="atLeast"/>
        <w:ind w:left="120" w:right="160" w:firstLine="1020"/>
        <w:jc w:val="both"/>
        <w:textAlignment w:val="baseline"/>
        <w:rPr>
          <w:sz w:val="43"/>
        </w:rPr>
      </w:pPr>
      <w:bookmarkStart w:name="" w:id="4689"/>
      <w:r>
        <w:rPr>
          <w:rFonts w:ascii="TimesNewRoman" w:hAnsi="TimesNewRoman" w:cs="TimesNewRoman" w:eastAsia="TimesNewRoman"/>
          <w:sz w:val="43"/>
          <w:spacing w:val="0"/>
          <w:color w:val="000000"/>
          <w:b w:val="off"/>
          <w:i w:val="off"/>
        </w:rPr>
        <w:t>Braithwaite, R. B. Scientific Explanation. Cambridge, Eng-</w:t>
      </w:r>
      <w:r>
        <w:rPr>
          <w:rFonts w:ascii="TimesNewRoman" w:hAnsi="TimesNewRoman" w:cs="TimesNewRoman" w:eastAsia="TimesNewRoman"/>
          <w:sz w:val="43"/>
          <w:spacing w:val="0"/>
          <w:color w:val="000000"/>
          <w:b w:val="off"/>
          <w:i w:val="off"/>
        </w:rPr>
        <w:t>land: University, 1953.</w:t>
      </w:r>
      <w:bookmarkEnd w:id="4689"/>
    </w:p>
    <w:p>
      <w:pPr>
        <w:pageBreakBefore w:val="off"/>
        <w:tabs/>
        <w:wordWrap w:val="off"/>
        <w:spacing w:before="0" w:after="0" w:line="1020" w:lineRule="atLeast"/>
        <w:ind w:left="120" w:right="180" w:firstLine="1020"/>
        <w:jc w:val="both"/>
        <w:textAlignment w:val="baseline"/>
        <w:rPr>
          <w:sz w:val="43"/>
        </w:rPr>
      </w:pPr>
      <w:bookmarkStart w:name="" w:id="4690"/>
      <w:r>
        <w:rPr>
          <w:rFonts w:ascii="TimesNewRoman" w:hAnsi="TimesNewRoman" w:cs="TimesNewRoman" w:eastAsia="TimesNewRoman"/>
          <w:sz w:val="43"/>
          <w:spacing w:val="0"/>
          <w:color w:val="000000"/>
          <w:b w:val="off"/>
          <w:i w:val="off"/>
        </w:rPr>
        <w:t>—— Review of Quine’s From a Logical Point of View. Cam-</w:t>
      </w:r>
      <w:r>
        <w:rPr>
          <w:rFonts w:ascii="TimesNewRoman" w:hAnsi="TimesNewRoman" w:cs="TimesNewRoman" w:eastAsia="TimesNewRoman"/>
          <w:sz w:val="43"/>
          <w:spacing w:val="0"/>
          <w:color w:val="000000"/>
          <w:b w:val="off"/>
          <w:i w:val="off"/>
        </w:rPr>
        <w:t>bridge Review 75(1954), pp. 417-418.</w:t>
      </w:r>
      <w:bookmarkEnd w:id="4690"/>
    </w:p>
    <w:p>
      <w:pPr>
        <w:pageBreakBefore w:val="off"/>
        <w:tabs/>
        <w:wordWrap w:val="off"/>
        <w:spacing w:before="0" w:after="0" w:line="1020" w:lineRule="atLeast"/>
        <w:ind w:left="120" w:right="140" w:firstLine="1020"/>
        <w:jc w:val="both"/>
        <w:textAlignment w:val="baseline"/>
        <w:rPr>
          <w:sz w:val="43"/>
        </w:rPr>
      </w:pPr>
      <w:bookmarkStart w:name="" w:id="4691"/>
      <w:r>
        <w:rPr>
          <w:rFonts w:ascii="TimesNewRoman" w:hAnsi="TimesNewRoman" w:cs="TimesNewRoman" w:eastAsia="TimesNewRoman"/>
          <w:sz w:val="43"/>
          <w:spacing w:val="0"/>
          <w:color w:val="000000"/>
          <w:b w:val="off"/>
          <w:i w:val="off"/>
        </w:rPr>
        <w:t xml:space="preserve">Brough, John.“Theories of general linguistics in the Sanskrit </w:t>
      </w:r>
      <w:r>
        <w:rPr>
          <w:rFonts w:ascii="TimesNewRoman" w:hAnsi="TimesNewRoman" w:cs="TimesNewRoman" w:eastAsia="TimesNewRoman"/>
          <w:sz w:val="43"/>
          <w:spacing w:val="0"/>
          <w:color w:val="000000"/>
          <w:b w:val="off"/>
          <w:i w:val="off"/>
        </w:rPr>
        <w:t>grammarians.” Transactions of the Philological Society (Oxford)</w:t>
      </w:r>
      <w:r>
        <w:rPr>
          <w:rFonts w:ascii="TimesNewRoman" w:hAnsi="TimesNewRoman" w:cs="TimesNewRoman" w:eastAsia="TimesNewRoman"/>
          <w:sz w:val="43"/>
          <w:spacing w:val="0"/>
          <w:color w:val="000000"/>
          <w:b w:val="off"/>
          <w:i w:val="off"/>
        </w:rPr>
        <w:t>1951, pp. 27-46.</w:t>
      </w:r>
      <w:bookmarkEnd w:id="4691"/>
    </w:p>
    <w:p>
      <w:pPr>
        <w:pageBreakBefore w:val="off"/>
        <w:tabs/>
        <w:wordWrap w:val="off"/>
        <w:spacing w:before="0" w:after="0" w:line="1020" w:lineRule="atLeast"/>
        <w:ind w:left="120" w:right="140" w:firstLine="1040"/>
        <w:jc w:val="both"/>
        <w:textAlignment w:val="baseline"/>
        <w:rPr>
          <w:sz w:val="43"/>
        </w:rPr>
      </w:pPr>
      <w:bookmarkStart w:name="" w:id="4692"/>
      <w:r>
        <w:rPr>
          <w:rFonts w:ascii="TimesNewRoman" w:hAnsi="TimesNewRoman" w:cs="TimesNewRoman" w:eastAsia="TimesNewRoman"/>
          <w:sz w:val="43"/>
          <w:spacing w:val="0"/>
          <w:color w:val="000000"/>
          <w:b w:val="off"/>
          <w:i w:val="off"/>
        </w:rPr>
        <w:t>——“Some Indian theories of meaning.” Transactions of the</w:t>
      </w:r>
      <w:r>
        <w:rPr>
          <w:rFonts w:ascii="TimesNewRoman" w:hAnsi="TimesNewRoman" w:cs="TimesNewRoman" w:eastAsia="TimesNewRoman"/>
          <w:sz w:val="43"/>
          <w:spacing w:val="0"/>
          <w:color w:val="000000"/>
          <w:b w:val="off"/>
          <w:i w:val="off"/>
        </w:rPr>
        <w:t>Philological Society (Oxford)1953, pp. 161-176.</w:t>
      </w:r>
      <w:bookmarkEnd w:id="4692"/>
    </w:p>
    <w:p>
      <w:pPr>
        <w:pageBreakBefore w:val="off"/>
        <w:tabs/>
        <w:wordWrap w:val="off"/>
        <w:spacing w:before="0" w:after="0" w:line="1020" w:lineRule="atLeast"/>
        <w:ind w:left="120" w:right="140" w:firstLine="1040"/>
        <w:jc w:val="both"/>
        <w:textAlignment w:val="baseline"/>
        <w:rPr>
          <w:sz w:val="43"/>
        </w:rPr>
      </w:pPr>
      <w:bookmarkStart w:name="" w:id="4693"/>
      <w:r>
        <w:rPr>
          <w:rFonts w:ascii="TimesNewRoman" w:hAnsi="TimesNewRoman" w:cs="TimesNewRoman" w:eastAsia="TimesNewRoman"/>
          <w:sz w:val="43"/>
          <w:spacing w:val="0"/>
          <w:color w:val="000000"/>
          <w:b w:val="off"/>
          <w:i w:val="off"/>
        </w:rPr>
        <w:t>Brower, R. A. (ed.). On Translation. Cambridge, Mass.:</w:t>
      </w:r>
      <w:r>
        <w:rPr>
          <w:rFonts w:ascii="TimesNewRoman" w:hAnsi="TimesNewRoman" w:cs="TimesNewRoman" w:eastAsia="TimesNewRoman"/>
          <w:sz w:val="43"/>
          <w:spacing w:val="0"/>
          <w:color w:val="000000"/>
          <w:b w:val="off"/>
          <w:i w:val="off"/>
        </w:rPr>
        <w:t>Harvard, 1959.</w:t>
      </w:r>
      <w:bookmarkEnd w:id="4693"/>
    </w:p>
    <w:p>
      <w:pPr>
        <w:pageBreakBefore w:val="off"/>
        <w:tabs/>
        <w:wordWrap w:val="off"/>
        <w:spacing w:before="0" w:after="0" w:line="1020" w:lineRule="atLeast"/>
        <w:ind w:left="1140" w:right="0" w:firstLine="20"/>
        <w:jc w:val="both"/>
        <w:textAlignment w:val="baseline"/>
        <w:rPr>
          <w:sz w:val="43"/>
        </w:rPr>
      </w:pPr>
      <w:bookmarkStart w:name="" w:id="4694"/>
      <w:r>
        <w:rPr>
          <w:rFonts w:ascii="TimesNewRoman" w:hAnsi="TimesNewRoman" w:cs="TimesNewRoman" w:eastAsia="TimesNewRoman"/>
          <w:sz w:val="43"/>
          <w:spacing w:val="0"/>
          <w:color w:val="000000"/>
          <w:b w:val="off"/>
          <w:i w:val="off"/>
        </w:rPr>
        <w:t>Carnap, Rudolf. Physikalische Begriffsbildung. Karlsruhe, 1926.</w:t>
      </w:r>
      <w:bookmarkEnd w:id="4694"/>
    </w:p>
    <w:p>
      <w:pPr>
        <w:pageBreakBefore w:val="off"/>
        <w:tabs/>
        <w:wordWrap w:val="off"/>
        <w:spacing w:before="0" w:after="0" w:line="1020" w:lineRule="atLeast"/>
        <w:ind w:left="1140" w:right="0"/>
        <w:jc w:val="both"/>
        <w:textAlignment w:val="baseline"/>
        <w:rPr>
          <w:sz w:val="43"/>
        </w:rPr>
      </w:pPr>
      <w:bookmarkStart w:name="" w:id="4695"/>
      <w:r>
        <w:rPr>
          <w:rFonts w:ascii="TimesNewRoman" w:hAnsi="TimesNewRoman" w:cs="TimesNewRoman" w:eastAsia="TimesNewRoman"/>
          <w:sz w:val="43"/>
          <w:spacing w:val="0"/>
          <w:color w:val="000000"/>
          <w:b w:val="off"/>
          <w:i w:val="off"/>
        </w:rPr>
        <w:t>—— Der logische Aufbau der Welt. Berlin, 1928.</w:t>
      </w:r>
      <w:bookmarkEnd w:id="4695"/>
    </w:p>
    <w:p>
      <w:pPr>
        <w:pageBreakBefore w:val="off"/>
        <w:tabs/>
        <w:wordWrap w:val="off"/>
        <w:spacing w:before="0" w:after="0" w:line="1020" w:lineRule="atLeast"/>
        <w:ind w:left="120" w:right="60" w:firstLine="1020"/>
        <w:jc w:val="both"/>
        <w:textAlignment w:val="baseline"/>
        <w:rPr>
          <w:sz w:val="43"/>
        </w:rPr>
      </w:pPr>
      <w:bookmarkStart w:name="" w:id="4696"/>
      <w:r>
        <w:rPr>
          <w:rFonts w:ascii="TimesNewRoman" w:hAnsi="TimesNewRoman" w:cs="TimesNewRoman" w:eastAsia="TimesNewRoman"/>
          <w:sz w:val="43"/>
          <w:spacing w:val="0"/>
          <w:color w:val="000000"/>
          <w:b w:val="off"/>
          <w:i w:val="off"/>
        </w:rPr>
        <w:t>——“Ueberwindung der Metaphysik durch logische Analyse der</w:t>
      </w:r>
      <w:r>
        <w:rPr>
          <w:rFonts w:ascii="TimesNewRoman" w:hAnsi="TimesNewRoman" w:cs="TimesNewRoman" w:eastAsia="TimesNewRoman"/>
          <w:sz w:val="43"/>
          <w:spacing w:val="0"/>
          <w:color w:val="000000"/>
          <w:b w:val="off"/>
          <w:i w:val="off"/>
        </w:rPr>
        <w:t>Sprache.” Erkenntnis 2(1931), pp. 219-241.</w:t>
      </w:r>
      <w:bookmarkEnd w:id="4696"/>
    </w:p>
    <w:p>
      <w:pPr>
        <w:pageBreakBefore w:val="off"/>
        <w:tabs/>
        <w:wordWrap w:val="off"/>
        <w:spacing w:before="0" w:after="0" w:line="1020" w:lineRule="atLeast"/>
        <w:ind w:left="1140" w:right="0"/>
        <w:jc w:val="both"/>
        <w:textAlignment w:val="baseline"/>
        <w:rPr>
          <w:sz w:val="43"/>
        </w:rPr>
      </w:pPr>
      <w:bookmarkStart w:name="" w:id="4697"/>
      <w:r>
        <w:rPr>
          <w:rFonts w:ascii="TimesNewRoman" w:hAnsi="TimesNewRoman" w:cs="TimesNewRoman" w:eastAsia="TimesNewRoman"/>
          <w:sz w:val="43"/>
          <w:spacing w:val="0"/>
          <w:color w:val="000000"/>
          <w:b w:val="off"/>
          <w:i w:val="off"/>
        </w:rPr>
        <w:t>—— TheUnity of Science. London: Kegan Paul, 1934.</w:t>
      </w:r>
      <w:bookmarkEnd w:id="4697"/>
    </w:p>
    <w:p>
      <w:pPr>
        <w:pageBreakBefore w:val="off"/>
        <w:tabs/>
        <w:wordWrap w:val="off"/>
        <w:spacing w:before="0" w:after="0" w:line="1020" w:lineRule="atLeast"/>
        <w:ind w:left="120" w:right="20" w:firstLine="1020"/>
        <w:jc w:val="both"/>
        <w:textAlignment w:val="baseline"/>
        <w:rPr>
          <w:sz w:val="43"/>
        </w:rPr>
      </w:pPr>
      <w:bookmarkStart w:name="" w:id="4698"/>
      <w:r>
        <w:rPr>
          <w:rFonts w:ascii="TimesNewRoman" w:hAnsi="TimesNewRoman" w:cs="TimesNewRoman" w:eastAsia="TimesNewRoman"/>
          <w:sz w:val="43"/>
          <w:spacing w:val="0"/>
          <w:color w:val="000000"/>
          <w:b w:val="off"/>
          <w:i w:val="off"/>
        </w:rPr>
        <w:t>——“Testability and meaning.” Philosophy of Science 3</w:t>
      </w:r>
      <w:r>
        <w:rPr>
          <w:rFonts w:ascii="TimesNewRoman" w:hAnsi="TimesNewRoman" w:cs="TimesNewRoman" w:eastAsia="TimesNewRoman"/>
          <w:sz w:val="43"/>
          <w:spacing w:val="0"/>
          <w:color w:val="000000"/>
          <w:b w:val="off"/>
          <w:i w:val="off"/>
        </w:rPr>
        <w:t xml:space="preserve">(1936), pp. 419-471; 4(1937), pp. 1-40. Reprinted in Feigl </w:t>
      </w:r>
      <w:r>
        <w:rPr>
          <w:rFonts w:ascii="TimesNewRoman" w:hAnsi="TimesNewRoman" w:cs="TimesNewRoman" w:eastAsia="TimesNewRoman"/>
          <w:sz w:val="43"/>
          <w:spacing w:val="0"/>
          <w:color w:val="000000"/>
          <w:b w:val="off"/>
          <w:i w:val="off"/>
        </w:rPr>
        <w:t>and Brodbeck.</w:t>
      </w:r>
      <w:bookmarkEnd w:id="4698"/>
    </w:p>
    <w:p>
      <w:pPr>
        <w:pageBreakBefore w:val="off"/>
        <w:tabs/>
        <w:wordWrap w:val="off"/>
        <w:spacing w:before="0" w:after="0" w:line="1020" w:lineRule="atLeast"/>
        <w:ind w:left="120" w:right="60" w:firstLine="1040"/>
        <w:jc w:val="both"/>
        <w:textAlignment w:val="baseline"/>
        <w:rPr>
          <w:sz w:val="43"/>
        </w:rPr>
      </w:pPr>
      <w:bookmarkStart w:name="" w:id="4699"/>
      <w:r>
        <w:rPr>
          <w:rFonts w:ascii="TimesNewRoman" w:hAnsi="TimesNewRoman" w:cs="TimesNewRoman" w:eastAsia="TimesNewRoman"/>
          <w:sz w:val="43"/>
          <w:spacing w:val="0"/>
          <w:color w:val="000000"/>
          <w:b w:val="off"/>
          <w:i w:val="off"/>
        </w:rPr>
        <w:t>—— The Logical Syntax of Language. New York: Harcourt,</w:t>
      </w:r>
      <w:r>
        <w:rPr>
          <w:rFonts w:ascii="TimesNewRoman" w:hAnsi="TimesNewRoman" w:cs="TimesNewRoman" w:eastAsia="TimesNewRoman"/>
          <w:sz w:val="43"/>
          <w:spacing w:val="0"/>
          <w:color w:val="000000"/>
          <w:b w:val="off"/>
          <w:i w:val="off"/>
        </w:rPr>
        <w:t>Brace; and London; K. Paul, Trench, Trubner, 1937.</w:t>
      </w:r>
      <w:bookmarkEnd w:id="4699"/>
    </w:p>
    <w:p>
      <w:pPr>
        <w:pageBreakBefore w:val="off"/>
        <w:tabs/>
        <w:wordWrap w:val="off"/>
        <w:spacing w:before="0" w:after="0" w:line="1020" w:lineRule="atLeast"/>
        <w:ind w:left="120" w:right="0" w:firstLine="1040"/>
        <w:jc w:val="both"/>
        <w:textAlignment w:val="baseline"/>
        <w:rPr>
          <w:sz w:val="43"/>
        </w:rPr>
      </w:pPr>
      <w:bookmarkStart w:name="" w:id="4700"/>
      <w:r>
        <w:rPr>
          <w:rFonts w:ascii="TimesNewRoman" w:hAnsi="TimesNewRoman" w:cs="TimesNewRoman" w:eastAsia="TimesNewRoman"/>
          <w:sz w:val="43"/>
          <w:spacing w:val="0"/>
          <w:color w:val="000000"/>
          <w:b w:val="off"/>
          <w:i w:val="off"/>
        </w:rPr>
        <w:t xml:space="preserve">—— Meaning andNecessity, Chicago: University, 1947. 2d </w:t>
      </w:r>
      <w:r>
        <w:rPr>
          <w:rFonts w:ascii="TimesNewRoman" w:hAnsi="TimesNewRoman" w:cs="TimesNewRoman" w:eastAsia="TimesNewRoman"/>
          <w:sz w:val="43"/>
          <w:spacing w:val="0"/>
          <w:color w:val="000000"/>
          <w:b w:val="off"/>
          <w:i w:val="off"/>
        </w:rPr>
        <w:t>ed., with supplements, 1956.</w:t>
      </w:r>
      <w:bookmarkEnd w:id="4700"/>
    </w:p>
    <w:p>
      <w:pPr>
        <w:pageBreakBefore w:val="off"/>
        <w:tabs/>
        <w:wordWrap w:val="off"/>
        <w:spacing w:before="0" w:after="0" w:line="1020" w:lineRule="atLeast"/>
        <w:ind w:left="120" w:right="0" w:firstLine="1040"/>
        <w:jc w:val="both"/>
        <w:textAlignment w:val="baseline"/>
        <w:rPr>
          <w:sz w:val="43"/>
        </w:rPr>
      </w:pPr>
      <w:bookmarkStart w:name="" w:id="4701"/>
      <w:r>
        <w:rPr>
          <w:rFonts w:ascii="TimesNewRoman" w:hAnsi="TimesNewRoman" w:cs="TimesNewRoman" w:eastAsia="TimesNewRoman"/>
          <w:sz w:val="43"/>
          <w:spacing w:val="0"/>
          <w:color w:val="000000"/>
          <w:b w:val="off"/>
          <w:i w:val="off"/>
        </w:rPr>
        <w:t>———“Empiricism, semantics, and ontology.” Revue Interna-</w:t>
      </w:r>
      <w:r>
        <w:rPr>
          <w:rFonts w:ascii="TimesNewRoman" w:hAnsi="TimesNewRoman" w:cs="TimesNewRoman" w:eastAsia="TimesNewRoman"/>
          <w:sz w:val="43"/>
          <w:spacing w:val="0"/>
          <w:color w:val="000000"/>
          <w:b w:val="off"/>
          <w:i w:val="off"/>
        </w:rPr>
        <w:t>tionale de Philosophie 11(1950), pp. 208-228. Reprinted in Lin-</w:t>
      </w:r>
      <w:bookmarkEnd w:id="4701"/>
    </w:p>
    <w:p>
      <w:pPr>
        <w:pageBreakBefore w:val="off"/>
        <w:tabs/>
        <w:wordWrap w:val="off"/>
        <w:spacing w:before="0" w:after="0" w:line="660" w:lineRule="atLeast"/>
        <w:ind w:left="0" w:right="20"/>
        <w:jc w:val="right"/>
        <w:textAlignment w:val="baseline"/>
        <w:rPr>
          <w:sz w:val="48"/>
        </w:rPr>
      </w:pPr>
      <w:bookmarkStart w:name="" w:id="4702"/>
      <w:r>
        <w:rPr>
          <w:rFonts w:ascii="黑体" w:hAnsi="黑体" w:cs="黑体" w:eastAsia="黑体"/>
          <w:sz w:val="48"/>
          <w:spacing w:val="0"/>
          <w:color w:val="000000"/>
          <w:b w:val="off"/>
          <w:i w:val="off"/>
        </w:rPr>
        <w:t>317</w:t>
      </w:r>
      <w:bookmarkEnd w:id="4702"/>
    </w:p>
    <w:p>
      <w:r>
        <w:t/>
      </w:r>
    </w:p>
    <w:p>
      <w:pPr>
        <w:sectPr>
          <w:footerReference r:id="rId865"/>
          <w:headerReference r:id="rId866" w:type="default"/>
          <w:type w:val="nextPage"/>
          <w:pgSz w:w="21240" w:h="31680"/>
          <w:pgMar w:left="2500" w:top="1900" w:right="2500" w:bottom="1900" w:header="1600" w:footer="1600"/>
          <w:cols w:num="1"/>
        </w:sectPr>
      </w:pPr>
    </w:p>
    <w:p>
      <w:pPr>
        <w:pageBreakBefore w:val="off"/>
        <w:tabs/>
        <w:wordWrap w:val="off"/>
        <w:spacing w:before="0" w:after="0" w:line="600" w:lineRule="atLeast"/>
        <w:ind w:left="820" w:right="0"/>
        <w:jc w:val="both"/>
        <w:textAlignment w:val="baseline"/>
        <w:rPr>
          <w:sz w:val="44"/>
        </w:rPr>
      </w:pPr>
      <w:bookmarkStart w:name="" w:id="4703"/>
      <w:r>
        <w:rPr>
          <w:rFonts w:ascii="黑体" w:hAnsi="黑体" w:cs="黑体" w:eastAsia="黑体"/>
          <w:sz w:val="44"/>
          <w:spacing w:val="0"/>
          <w:color w:val="000000"/>
          <w:b w:val="on"/>
          <w:i w:val="off"/>
        </w:rPr>
        <w:t>语词和对象</w:t>
      </w:r>
      <w:bookmarkEnd w:id="4703"/>
    </w:p>
    <w:p>
      <w:pPr>
        <w:pageBreakBefore w:val="off"/>
        <w:tabs/>
        <w:wordWrap w:val="off"/>
        <w:spacing w:before="0" w:after="0" w:line="540" w:lineRule="exact"/>
        <w:ind w:left="0" w:right="0"/>
        <w:jc w:val="both"/>
        <w:textAlignment w:val="baseline"/>
        <w:rPr>
          <w:sz w:val="44"/>
        </w:rPr>
      </w:pPr>
      <w:bookmarkStart w:name="" w:id="4704"/>
      <w:r>
        <w:rPr>
          <w:rFonts w:ascii="宋体" w:hAnsi="宋体" w:cs="宋体" w:eastAsia="宋体"/>
          <w:sz w:val="44"/>
          <w:spacing w:val="0"/>
          <w:color w:val="000000"/>
          <w:b w:val="off"/>
          <w:i w:val="off"/>
        </w:rPr>
        <w:t/>
      </w:r>
      <w:bookmarkEnd w:id="4704"/>
    </w:p>
    <w:p>
      <w:pPr>
        <w:pageBreakBefore w:val="off"/>
        <w:tabs/>
        <w:wordWrap w:val="off"/>
        <w:spacing w:before="0" w:after="0" w:line="1000" w:lineRule="atLeast"/>
        <w:ind w:left="20" w:right="200"/>
        <w:jc w:val="both"/>
        <w:textAlignment w:val="baseline"/>
        <w:rPr>
          <w:sz w:val="45"/>
        </w:rPr>
      </w:pPr>
      <w:bookmarkStart w:name="" w:id="4705"/>
      <w:r>
        <w:rPr>
          <w:rFonts w:ascii="TimesNewRoman" w:hAnsi="TimesNewRoman" w:cs="TimesNewRoman" w:eastAsia="TimesNewRoman"/>
          <w:sz w:val="45"/>
          <w:spacing w:val="0"/>
          <w:color w:val="000000"/>
          <w:b w:val="off"/>
          <w:i w:val="off"/>
        </w:rPr>
        <w:t>sky, in P. P. Wiener, and in 2d ed. of Carnap's Meaning and Ne-</w:t>
      </w:r>
      <w:r>
        <w:rPr>
          <w:rFonts w:ascii="TimesNewRoman" w:hAnsi="TimesNewRoman" w:cs="TimesNewRoman" w:eastAsia="TimesNewRoman"/>
          <w:sz w:val="45"/>
          <w:spacing w:val="0"/>
          <w:color w:val="000000"/>
          <w:b w:val="off"/>
          <w:i w:val="off"/>
        </w:rPr>
        <w:t>cessity.</w:t>
      </w:r>
      <w:bookmarkEnd w:id="4705"/>
    </w:p>
    <w:p>
      <w:pPr>
        <w:pageBreakBefore w:val="off"/>
        <w:tabs/>
        <w:wordWrap w:val="off"/>
        <w:spacing w:before="0" w:after="0" w:line="1000" w:lineRule="atLeast"/>
        <w:ind w:left="20" w:right="180" w:firstLine="1060"/>
        <w:jc w:val="both"/>
        <w:textAlignment w:val="baseline"/>
        <w:rPr>
          <w:sz w:val="45"/>
        </w:rPr>
      </w:pPr>
      <w:bookmarkStart w:name="" w:id="4706"/>
      <w:r>
        <w:rPr>
          <w:rFonts w:ascii="TimesNewRoman" w:hAnsi="TimesNewRoman" w:cs="TimesNewRoman" w:eastAsia="TimesNewRoman"/>
          <w:sz w:val="45"/>
          <w:spacing w:val="0"/>
          <w:color w:val="000000"/>
          <w:u w:val="single"/>
          <w:b w:val="off"/>
          <w:i w:val="off"/>
        </w:rPr>
        <w:t>——</w:t>
      </w:r>
      <w:r>
        <w:rPr>
          <w:rFonts w:ascii="TimesNewRoman" w:hAnsi="TimesNewRoman" w:cs="TimesNewRoman" w:eastAsia="TimesNewRoman"/>
          <w:sz w:val="45"/>
          <w:spacing w:val="0"/>
          <w:color w:val="000000"/>
          <w:b w:val="off"/>
          <w:i w:val="off"/>
        </w:rPr>
        <w:t>“The methodological character of theoretical concepts.” Minne-</w:t>
      </w:r>
      <w:r>
        <w:rPr>
          <w:rFonts w:ascii="TimesNewRoman" w:hAnsi="TimesNewRoman" w:cs="TimesNewRoman" w:eastAsia="TimesNewRoman"/>
          <w:sz w:val="45"/>
          <w:spacing w:val="0"/>
          <w:color w:val="000000"/>
          <w:b w:val="off"/>
          <w:i w:val="off"/>
        </w:rPr>
        <w:t>sota Studies in the Philosophy of Science 1(1956), pp. 38-76.</w:t>
      </w:r>
      <w:bookmarkEnd w:id="4706"/>
    </w:p>
    <w:p>
      <w:pPr>
        <w:pageBreakBefore w:val="off"/>
        <w:tabs/>
        <w:wordWrap w:val="off"/>
        <w:spacing w:before="0" w:after="0" w:line="1000" w:lineRule="atLeast"/>
        <w:ind w:left="1080" w:right="0"/>
        <w:jc w:val="both"/>
        <w:textAlignment w:val="baseline"/>
        <w:rPr>
          <w:sz w:val="45"/>
        </w:rPr>
      </w:pPr>
      <w:bookmarkStart w:name="" w:id="4707"/>
      <w:r>
        <w:rPr>
          <w:rFonts w:ascii="TimesNewRoman" w:hAnsi="TimesNewRoman" w:cs="TimesNewRoman" w:eastAsia="TimesNewRoman"/>
          <w:sz w:val="45"/>
          <w:spacing w:val="0"/>
          <w:color w:val="000000"/>
          <w:b w:val="off"/>
          <w:i w:val="off"/>
        </w:rPr>
        <w:t>Cassirer, Ernst. Language and Myth. New York: Harper, 1946.</w:t>
      </w:r>
      <w:bookmarkEnd w:id="4707"/>
    </w:p>
    <w:p>
      <w:pPr>
        <w:pageBreakBefore w:val="off"/>
        <w:tabs/>
        <w:wordWrap w:val="off"/>
        <w:spacing w:before="0" w:after="0" w:line="1000" w:lineRule="atLeast"/>
        <w:ind w:left="20" w:right="60" w:firstLine="1060"/>
        <w:jc w:val="both"/>
        <w:textAlignment w:val="baseline"/>
        <w:rPr>
          <w:sz w:val="45"/>
        </w:rPr>
      </w:pPr>
      <w:bookmarkStart w:name="" w:id="4708"/>
      <w:r>
        <w:rPr>
          <w:rFonts w:ascii="TimesNewRoman" w:hAnsi="TimesNewRoman" w:cs="TimesNewRoman" w:eastAsia="TimesNewRoman"/>
          <w:sz w:val="45"/>
          <w:spacing w:val="0"/>
          <w:color w:val="000000"/>
          <w:b w:val="off"/>
          <w:i w:val="off"/>
        </w:rPr>
        <w:t xml:space="preserve">Chisholm, R. M.“Sentences about believing.” Proceedings </w:t>
      </w:r>
      <w:r>
        <w:rPr>
          <w:rFonts w:ascii="TimesNewRoman" w:hAnsi="TimesNewRoman" w:cs="TimesNewRoman" w:eastAsia="TimesNewRoman"/>
          <w:sz w:val="45"/>
          <w:spacing w:val="0"/>
          <w:color w:val="000000"/>
          <w:b w:val="off"/>
          <w:i w:val="off"/>
        </w:rPr>
        <w:t xml:space="preserve">of the Aristotelian Society 56(1956), pp. 125-148. Reprinted </w:t>
      </w:r>
      <w:r>
        <w:rPr>
          <w:rFonts w:ascii="TimesNewRoman" w:hAnsi="TimesNewRoman" w:cs="TimesNewRoman" w:eastAsia="TimesNewRoman"/>
          <w:sz w:val="45"/>
          <w:spacing w:val="0"/>
          <w:color w:val="000000"/>
          <w:b w:val="off"/>
          <w:i w:val="off"/>
        </w:rPr>
        <w:t>with revisions in Minnesota Studies in the Philosophy of Science 2</w:t>
      </w:r>
      <w:r>
        <w:rPr>
          <w:rFonts w:ascii="TimesNewRoman" w:hAnsi="TimesNewRoman" w:cs="TimesNewRoman" w:eastAsia="TimesNewRoman"/>
          <w:sz w:val="45"/>
          <w:spacing w:val="0"/>
          <w:color w:val="000000"/>
          <w:b w:val="off"/>
          <w:i w:val="off"/>
        </w:rPr>
        <w:t>(1958), pp. 510-519.</w:t>
      </w:r>
      <w:bookmarkEnd w:id="4708"/>
    </w:p>
    <w:p>
      <w:pPr>
        <w:pageBreakBefore w:val="off"/>
        <w:tabs/>
        <w:wordWrap w:val="off"/>
        <w:spacing w:before="0" w:after="0" w:line="1000" w:lineRule="atLeast"/>
        <w:ind w:left="1080" w:right="0"/>
        <w:jc w:val="both"/>
        <w:textAlignment w:val="baseline"/>
        <w:rPr>
          <w:sz w:val="45"/>
        </w:rPr>
      </w:pPr>
      <w:bookmarkStart w:name="" w:id="4709"/>
      <w:r>
        <w:rPr>
          <w:rFonts w:ascii="TimesNewRoman" w:hAnsi="TimesNewRoman" w:cs="TimesNewRoman" w:eastAsia="TimesNewRoman"/>
          <w:sz w:val="45"/>
          <w:spacing w:val="0"/>
          <w:color w:val="000000"/>
          <w:b w:val="off"/>
          <w:i w:val="off"/>
        </w:rPr>
        <w:t>——— Perceiving: A Philosophical Study. Ithaca: Cornell, 1957.</w:t>
      </w:r>
      <w:bookmarkEnd w:id="4709"/>
    </w:p>
    <w:p>
      <w:pPr>
        <w:pageBreakBefore w:val="off"/>
        <w:tabs/>
        <w:wordWrap w:val="off"/>
        <w:spacing w:before="0" w:after="0" w:line="1000" w:lineRule="atLeast"/>
        <w:ind w:left="20" w:right="140" w:firstLine="1060"/>
        <w:jc w:val="both"/>
        <w:textAlignment w:val="baseline"/>
        <w:rPr>
          <w:sz w:val="45"/>
        </w:rPr>
      </w:pPr>
      <w:bookmarkStart w:name="" w:id="4710"/>
      <w:r>
        <w:rPr>
          <w:rFonts w:ascii="TimesNewRoman" w:hAnsi="TimesNewRoman" w:cs="TimesNewRoman" w:eastAsia="TimesNewRoman"/>
          <w:sz w:val="45"/>
          <w:spacing w:val="0"/>
          <w:color w:val="000000"/>
          <w:b w:val="off"/>
          <w:i w:val="off"/>
        </w:rPr>
        <w:t>Chomsky, Noam. Review of Skinner's Verbal Behavior. Lan-</w:t>
      </w:r>
      <w:r>
        <w:rPr>
          <w:rFonts w:ascii="TimesNewRoman" w:hAnsi="TimesNewRoman" w:cs="TimesNewRoman" w:eastAsia="TimesNewRoman"/>
          <w:sz w:val="45"/>
          <w:spacing w:val="0"/>
          <w:color w:val="000000"/>
          <w:b w:val="off"/>
          <w:i w:val="off"/>
        </w:rPr>
        <w:t>guage 35(1959), pp. 26-58.</w:t>
      </w:r>
      <w:bookmarkEnd w:id="4710"/>
    </w:p>
    <w:p>
      <w:pPr>
        <w:pageBreakBefore w:val="off"/>
        <w:tabs/>
        <w:wordWrap w:val="off"/>
        <w:spacing w:before="0" w:after="0" w:line="1000" w:lineRule="atLeast"/>
        <w:ind w:left="20" w:right="120" w:firstLine="1060"/>
        <w:jc w:val="both"/>
        <w:textAlignment w:val="baseline"/>
        <w:rPr>
          <w:sz w:val="45"/>
        </w:rPr>
      </w:pPr>
      <w:bookmarkStart w:name="" w:id="4711"/>
      <w:r>
        <w:rPr>
          <w:rFonts w:ascii="TimesNewRoman" w:hAnsi="TimesNewRoman" w:cs="TimesNewRoman" w:eastAsia="TimesNewRoman"/>
          <w:sz w:val="45"/>
          <w:spacing w:val="0"/>
          <w:color w:val="000000"/>
          <w:b w:val="off"/>
          <w:i w:val="off"/>
        </w:rPr>
        <w:t>Church, Alonzo. Review of Carnap's Introduction to Seman-</w:t>
      </w:r>
      <w:r>
        <w:rPr>
          <w:rFonts w:ascii="TimesNewRoman" w:hAnsi="TimesNewRoman" w:cs="TimesNewRoman" w:eastAsia="TimesNewRoman"/>
          <w:sz w:val="45"/>
          <w:spacing w:val="0"/>
          <w:color w:val="000000"/>
          <w:b w:val="off"/>
          <w:i w:val="off"/>
        </w:rPr>
        <w:t>tics. Philosophical Review 52(1943), pp. 298-304.</w:t>
      </w:r>
      <w:bookmarkEnd w:id="4711"/>
    </w:p>
    <w:p>
      <w:pPr>
        <w:pageBreakBefore w:val="off"/>
        <w:tabs/>
        <w:wordWrap w:val="off"/>
        <w:spacing w:before="0" w:after="0" w:line="1000" w:lineRule="atLeast"/>
        <w:ind w:left="140" w:right="60" w:firstLine="1060"/>
        <w:jc w:val="both"/>
        <w:textAlignment w:val="baseline"/>
        <w:rPr>
          <w:sz w:val="45"/>
        </w:rPr>
      </w:pPr>
      <w:bookmarkStart w:name="" w:id="4712"/>
      <w:r>
        <w:rPr>
          <w:rFonts w:ascii="TimesNewRoman" w:hAnsi="TimesNewRoman" w:cs="TimesNewRoman" w:eastAsia="TimesNewRoman"/>
          <w:sz w:val="45"/>
          <w:spacing w:val="0"/>
          <w:color w:val="000000"/>
          <w:b w:val="off"/>
          <w:i w:val="off"/>
        </w:rPr>
        <w:t>——— Review of Quine’s“Notes on existence and necessity.”</w:t>
      </w:r>
      <w:r>
        <w:rPr>
          <w:rFonts w:ascii="TimesNewRoman" w:hAnsi="TimesNewRoman" w:cs="TimesNewRoman" w:eastAsia="TimesNewRoman"/>
          <w:sz w:val="45"/>
          <w:spacing w:val="0"/>
          <w:color w:val="000000"/>
          <w:b w:val="off"/>
          <w:i w:val="off"/>
        </w:rPr>
        <w:t>Journal of Symbolic Logic 8(1943), pp. 45-47.</w:t>
      </w:r>
      <w:bookmarkEnd w:id="4712"/>
    </w:p>
    <w:p>
      <w:pPr>
        <w:pageBreakBefore w:val="off"/>
        <w:tabs/>
        <w:wordWrap w:val="off"/>
        <w:spacing w:before="0" w:after="0" w:line="1000" w:lineRule="atLeast"/>
        <w:ind w:left="140" w:right="60" w:firstLine="1060"/>
        <w:jc w:val="both"/>
        <w:textAlignment w:val="baseline"/>
        <w:rPr>
          <w:sz w:val="45"/>
        </w:rPr>
      </w:pPr>
      <w:bookmarkStart w:name="" w:id="4713"/>
      <w:r>
        <w:rPr>
          <w:rFonts w:ascii="TimesNewRoman" w:hAnsi="TimesNewRoman" w:cs="TimesNewRoman" w:eastAsia="TimesNewRoman"/>
          <w:sz w:val="45"/>
          <w:spacing w:val="0"/>
          <w:color w:val="000000"/>
          <w:b w:val="off"/>
          <w:i w:val="off"/>
        </w:rPr>
        <w:t>——“On Carnap's analysis of statements of assertion and be-</w:t>
      </w:r>
      <w:r>
        <w:rPr>
          <w:rFonts w:ascii="TimesNewRoman" w:hAnsi="TimesNewRoman" w:cs="TimesNewRoman" w:eastAsia="TimesNewRoman"/>
          <w:sz w:val="45"/>
          <w:spacing w:val="0"/>
          <w:color w:val="000000"/>
          <w:b w:val="off"/>
          <w:i w:val="off"/>
        </w:rPr>
        <w:t>lief.” Analysis 10(1950), pp. 97-99.</w:t>
      </w:r>
      <w:bookmarkEnd w:id="4713"/>
    </w:p>
    <w:p>
      <w:pPr>
        <w:pageBreakBefore w:val="off"/>
        <w:tabs/>
        <w:wordWrap w:val="off"/>
        <w:spacing w:before="0" w:after="0" w:line="1000" w:lineRule="atLeast"/>
        <w:ind w:left="140" w:right="40" w:firstLine="1060"/>
        <w:jc w:val="both"/>
        <w:textAlignment w:val="baseline"/>
        <w:rPr>
          <w:sz w:val="45"/>
        </w:rPr>
      </w:pPr>
      <w:bookmarkStart w:name="" w:id="4714"/>
      <w:r>
        <w:rPr>
          <w:rFonts w:ascii="TimesNewRoman" w:hAnsi="TimesNewRoman" w:cs="TimesNewRoman" w:eastAsia="TimesNewRoman"/>
          <w:sz w:val="45"/>
          <w:spacing w:val="0"/>
          <w:color w:val="000000"/>
          <w:u w:val="single"/>
          <w:b w:val="off"/>
          <w:i w:val="off"/>
        </w:rPr>
        <w:t>———</w:t>
      </w:r>
      <w:r>
        <w:rPr>
          <w:rFonts w:ascii="TimesNewRoman" w:hAnsi="TimesNewRoman" w:cs="TimesNewRoman" w:eastAsia="TimesNewRoman"/>
          <w:sz w:val="45"/>
          <w:spacing w:val="0"/>
          <w:color w:val="000000"/>
          <w:b w:val="off"/>
          <w:i w:val="off"/>
        </w:rPr>
        <w:t>“A formulation of the logic of sense and denotation.” In</w:t>
      </w:r>
      <w:r>
        <w:rPr>
          <w:rFonts w:ascii="TimesNewRoman" w:hAnsi="TimesNewRoman" w:cs="TimesNewRoman" w:eastAsia="TimesNewRoman"/>
          <w:sz w:val="45"/>
          <w:spacing w:val="0"/>
          <w:color w:val="000000"/>
          <w:b w:val="off"/>
          <w:i w:val="off"/>
        </w:rPr>
        <w:t>Henle, Kallen, and Langer, pp. 3-24.</w:t>
      </w:r>
      <w:bookmarkEnd w:id="4714"/>
    </w:p>
    <w:p>
      <w:pPr>
        <w:pageBreakBefore w:val="off"/>
        <w:tabs/>
        <w:wordWrap w:val="off"/>
        <w:spacing w:before="0" w:after="0" w:line="1000" w:lineRule="atLeast"/>
        <w:ind w:left="140" w:right="80" w:firstLine="1060"/>
        <w:jc w:val="both"/>
        <w:textAlignment w:val="baseline"/>
        <w:rPr>
          <w:sz w:val="45"/>
        </w:rPr>
      </w:pPr>
      <w:bookmarkStart w:name="" w:id="4715"/>
      <w:r>
        <w:rPr>
          <w:rFonts w:ascii="TimesNewRoman" w:hAnsi="TimesNewRoman" w:cs="TimesNewRoman" w:eastAsia="TimesNewRoman"/>
          <w:sz w:val="45"/>
          <w:spacing w:val="0"/>
          <w:color w:val="000000"/>
          <w:u w:val="single"/>
          <w:b w:val="off"/>
          <w:i w:val="off"/>
        </w:rPr>
        <w:t>———</w:t>
      </w:r>
      <w:r>
        <w:rPr>
          <w:rFonts w:ascii="TimesNewRoman" w:hAnsi="TimesNewRoman" w:cs="TimesNewRoman" w:eastAsia="TimesNewRoman"/>
          <w:sz w:val="45"/>
          <w:spacing w:val="0"/>
          <w:color w:val="000000"/>
          <w:b w:val="off"/>
          <w:i w:val="off"/>
        </w:rPr>
        <w:t>“Intensional isomorphism and identity of belief.” Philo-</w:t>
      </w:r>
      <w:r>
        <w:rPr>
          <w:rFonts w:ascii="TimesNewRoman" w:hAnsi="TimesNewRoman" w:cs="TimesNewRoman" w:eastAsia="TimesNewRoman"/>
          <w:sz w:val="45"/>
          <w:spacing w:val="0"/>
          <w:color w:val="000000"/>
          <w:b w:val="off"/>
          <w:i w:val="off"/>
        </w:rPr>
        <w:t>sophical Studies 5(1954), pp. 65-73.</w:t>
      </w:r>
      <w:bookmarkEnd w:id="4715"/>
    </w:p>
    <w:p>
      <w:pPr>
        <w:pageBreakBefore w:val="off"/>
        <w:tabs/>
        <w:wordWrap w:val="off"/>
        <w:spacing w:before="0" w:after="0" w:line="1000" w:lineRule="atLeast"/>
        <w:ind w:left="260" w:right="0" w:firstLine="1060"/>
        <w:jc w:val="both"/>
        <w:textAlignment w:val="baseline"/>
        <w:rPr>
          <w:sz w:val="45"/>
        </w:rPr>
      </w:pPr>
      <w:bookmarkStart w:name="" w:id="4716"/>
      <w:r>
        <w:rPr>
          <w:rFonts w:ascii="TimesNewRoman" w:hAnsi="TimesNewRoman" w:cs="TimesNewRoman" w:eastAsia="TimesNewRoman"/>
          <w:sz w:val="45"/>
          <w:spacing w:val="0"/>
          <w:color w:val="000000"/>
          <w:b w:val="off"/>
          <w:i w:val="off"/>
        </w:rPr>
        <w:t>———“Ontological commitment.” Journal of Philosophy 55</w:t>
      </w:r>
      <w:r>
        <w:rPr>
          <w:rFonts w:ascii="TimesNewRoman" w:hAnsi="TimesNewRoman" w:cs="TimesNewRoman" w:eastAsia="TimesNewRoman"/>
          <w:sz w:val="45"/>
          <w:spacing w:val="0"/>
          <w:color w:val="000000"/>
          <w:b w:val="off"/>
          <w:i w:val="off"/>
        </w:rPr>
        <w:t>(1958), pp. 1008-1014.</w:t>
      </w:r>
      <w:bookmarkEnd w:id="4716"/>
    </w:p>
    <w:p>
      <w:pPr>
        <w:pageBreakBefore w:val="off"/>
        <w:tabs/>
        <w:wordWrap w:val="off"/>
        <w:spacing w:before="0" w:after="0" w:line="1000" w:lineRule="atLeast"/>
        <w:ind w:left="140" w:right="40" w:firstLine="1060"/>
        <w:jc w:val="both"/>
        <w:textAlignment w:val="baseline"/>
        <w:rPr>
          <w:sz w:val="45"/>
        </w:rPr>
      </w:pPr>
      <w:bookmarkStart w:name="" w:id="4717"/>
      <w:r>
        <w:rPr>
          <w:rFonts w:ascii="TimesNewRoman" w:hAnsi="TimesNewRoman" w:cs="TimesNewRoman" w:eastAsia="TimesNewRoman"/>
          <w:sz w:val="45"/>
          <w:spacing w:val="0"/>
          <w:color w:val="000000"/>
          <w:b w:val="off"/>
          <w:i w:val="off"/>
        </w:rPr>
        <w:t>——— Review of Quine's“On Frege's way out.” Journal of Sym-</w:t>
      </w:r>
      <w:r>
        <w:rPr>
          <w:rFonts w:ascii="TimesNewRoman" w:hAnsi="TimesNewRoman" w:cs="TimesNewRoman" w:eastAsia="TimesNewRoman"/>
          <w:sz w:val="45"/>
          <w:spacing w:val="0"/>
          <w:color w:val="000000"/>
          <w:b w:val="off"/>
          <w:i w:val="off"/>
        </w:rPr>
        <w:t>bolic Logic, at press.</w:t>
      </w:r>
      <w:bookmarkEnd w:id="4717"/>
    </w:p>
    <w:p>
      <w:pPr>
        <w:pageBreakBefore w:val="off"/>
        <w:tabs/>
        <w:wordWrap w:val="off"/>
        <w:spacing w:before="0" w:after="0" w:line="1000" w:lineRule="atLeast"/>
        <w:ind w:left="260" w:right="40" w:firstLine="1060"/>
        <w:jc w:val="both"/>
        <w:textAlignment w:val="baseline"/>
        <w:rPr>
          <w:sz w:val="45"/>
        </w:rPr>
      </w:pPr>
      <w:bookmarkStart w:name="" w:id="4718"/>
      <w:r>
        <w:rPr>
          <w:rFonts w:ascii="TimesNewRoman" w:hAnsi="TimesNewRoman" w:cs="TimesNewRoman" w:eastAsia="TimesNewRoman"/>
          <w:sz w:val="45"/>
          <w:spacing w:val="0"/>
          <w:color w:val="000000"/>
          <w:b w:val="off"/>
          <w:i w:val="off"/>
        </w:rPr>
        <w:t>Conant, J. B. ModernScience and Modern Man. New York:</w:t>
      </w:r>
      <w:r>
        <w:rPr>
          <w:rFonts w:ascii="TimesNewRoman" w:hAnsi="TimesNewRoman" w:cs="TimesNewRoman" w:eastAsia="TimesNewRoman"/>
          <w:sz w:val="45"/>
          <w:spacing w:val="0"/>
          <w:color w:val="000000"/>
          <w:b w:val="off"/>
          <w:i w:val="off"/>
        </w:rPr>
        <w:t>Columbia University, 1952.</w:t>
      </w:r>
      <w:bookmarkEnd w:id="4718"/>
    </w:p>
    <w:p>
      <w:pPr>
        <w:pageBreakBefore w:val="off"/>
        <w:tabs/>
        <w:wordWrap w:val="off"/>
        <w:spacing w:before="0" w:after="0" w:line="660" w:lineRule="atLeast"/>
        <w:ind w:left="260" w:right="0"/>
        <w:jc w:val="both"/>
        <w:textAlignment w:val="baseline"/>
        <w:rPr>
          <w:sz w:val="49"/>
        </w:rPr>
      </w:pPr>
      <w:bookmarkStart w:name="" w:id="4719"/>
      <w:r>
        <w:rPr>
          <w:rFonts w:ascii="黑体" w:hAnsi="黑体" w:cs="黑体" w:eastAsia="黑体"/>
          <w:sz w:val="49"/>
          <w:spacing w:val="0"/>
          <w:color w:val="000000"/>
          <w:b w:val="on"/>
          <w:i w:val="off"/>
        </w:rPr>
        <w:t>318</w:t>
      </w:r>
      <w:bookmarkEnd w:id="4719"/>
    </w:p>
    <w:p>
      <w:r>
        <w:t/>
      </w:r>
    </w:p>
    <w:p>
      <w:pPr>
        <w:sectPr>
          <w:footerReference r:id="rId867"/>
          <w:headerReference r:id="rId868" w:type="default"/>
          <w:type w:val="nextPage"/>
          <w:pgSz w:w="21240" w:h="31680"/>
          <w:pgMar w:left="2560" w:top="2140" w:right="2560" w:bottom="2140" w:header="1840" w:footer="1840"/>
          <w:cols w:num="1"/>
        </w:sectPr>
      </w:pPr>
    </w:p>
    <w:p>
      <w:pPr>
        <w:pageBreakBefore w:val="off"/>
        <w:tabs/>
        <w:wordWrap w:val="off"/>
        <w:spacing w:before="640" w:after="0" w:line="620" w:lineRule="atLeast"/>
        <w:ind w:left="0" w:right="220"/>
        <w:jc w:val="right"/>
        <w:textAlignment w:val="bottom"/>
        <w:rPr>
          <w:sz w:val="45"/>
        </w:rPr>
      </w:pPr>
      <w:bookmarkStart w:name="" w:id="4720"/>
      <w:r>
        <w:rPr>
          <w:rFonts w:ascii="黑体" w:hAnsi="黑体" w:cs="黑体" w:eastAsia="黑体"/>
          <w:sz w:val="45"/>
          <w:spacing w:val="0"/>
          <w:color w:val="000000"/>
          <w:b w:val="on"/>
          <w:i w:val="off"/>
        </w:rPr>
        <w:t>参考书目</w:t>
      </w:r>
      <w:r>
        <w:drawing>
          <wp:inline distL="0" distR="0" distT="0" distB="0">
            <wp:extent cx="431800" cy="774700"/>
            <wp:docPr id="529" name="Drawing 529"/>
            <a:graphic xmlns:a="http://schemas.openxmlformats.org/drawingml/2006/main">
              <a:graphicData uri="http://schemas.openxmlformats.org/drawingml/2006/picture">
                <pic:pic xmlns:pic="http://schemas.openxmlformats.org/drawingml/2006/picture">
                  <pic:nvPicPr>
                    <pic:cNvPr id="0" name="Picture 528"/>
                    <pic:cNvPicPr>
                      <a:picLocks noChangeAspect="true"/>
                    </pic:cNvPicPr>
                  </pic:nvPicPr>
                  <pic:blipFill>
                    <a:blip r:embed="rId199"/>
                    <a:stretch>
                      <a:fillRect/>
                    </a:stretch>
                  </pic:blipFill>
                  <pic:spPr>
                    <a:xfrm>
                      <a:off x="0" y="0"/>
                      <a:ext cx="431800" cy="774700"/>
                    </a:xfrm>
                    <a:prstGeom prst="rect">
                      <a:avLst/>
                    </a:prstGeom>
                  </pic:spPr>
                </pic:pic>
              </a:graphicData>
            </a:graphic>
          </wp:inline>
        </w:drawing>
      </w:r>
      <w:bookmarkEnd w:id="4720"/>
    </w:p>
    <w:p>
      <w:pPr>
        <w:pageBreakBefore w:val="off"/>
        <w:tabs/>
        <w:wordWrap w:val="off"/>
        <w:spacing w:before="0" w:after="0" w:line="580" w:lineRule="exact"/>
        <w:ind w:left="0" w:right="0"/>
        <w:jc w:val="right"/>
        <w:textAlignment w:val="baseline"/>
        <w:rPr>
          <w:sz w:val="45"/>
        </w:rPr>
      </w:pPr>
      <w:bookmarkStart w:name="" w:id="4721"/>
      <w:r>
        <w:rPr>
          <w:rFonts w:ascii="宋体" w:hAnsi="宋体" w:cs="宋体" w:eastAsia="宋体"/>
          <w:sz w:val="45"/>
          <w:spacing w:val="0"/>
          <w:color w:val="000000"/>
          <w:b w:val="off"/>
          <w:i w:val="off"/>
        </w:rPr>
        <w:t/>
      </w:r>
      <w:bookmarkEnd w:id="4721"/>
    </w:p>
    <w:p>
      <w:pPr>
        <w:pageBreakBefore w:val="off"/>
        <w:tabs/>
        <w:wordWrap w:val="off"/>
        <w:spacing w:before="0" w:after="0" w:line="1020" w:lineRule="atLeast"/>
        <w:ind w:left="40" w:right="260" w:firstLine="1040"/>
        <w:jc w:val="both"/>
        <w:textAlignment w:val="baseline"/>
        <w:rPr>
          <w:sz w:val="44"/>
        </w:rPr>
      </w:pPr>
      <w:bookmarkStart w:name="" w:id="4722"/>
      <w:r>
        <w:rPr>
          <w:rFonts w:ascii="TimesNewRoman" w:hAnsi="TimesNewRoman" w:cs="TimesNewRoman" w:eastAsia="TimesNewRoman"/>
          <w:sz w:val="44"/>
          <w:spacing w:val="0"/>
          <w:color w:val="000000"/>
          <w:b w:val="off"/>
          <w:i w:val="off"/>
        </w:rPr>
        <w:t>Duhem, Pierre. La théorie physique: Son objet et sa structure.</w:t>
      </w:r>
      <w:r>
        <w:rPr>
          <w:rFonts w:ascii="TimesNewRoman" w:hAnsi="TimesNewRoman" w:cs="TimesNewRoman" w:eastAsia="TimesNewRoman"/>
          <w:sz w:val="44"/>
          <w:spacing w:val="0"/>
          <w:color w:val="000000"/>
          <w:b w:val="off"/>
          <w:i w:val="off"/>
        </w:rPr>
        <w:t>Paris, 1906.</w:t>
      </w:r>
      <w:bookmarkEnd w:id="4722"/>
    </w:p>
    <w:p>
      <w:pPr>
        <w:pageBreakBefore w:val="off"/>
        <w:tabs/>
        <w:wordWrap w:val="off"/>
        <w:spacing w:before="0" w:after="0" w:line="1020" w:lineRule="atLeast"/>
        <w:ind w:left="40" w:right="120" w:firstLine="1040"/>
        <w:jc w:val="both"/>
        <w:textAlignment w:val="baseline"/>
        <w:rPr>
          <w:sz w:val="44"/>
        </w:rPr>
      </w:pPr>
      <w:bookmarkStart w:name="" w:id="4723"/>
      <w:r>
        <w:rPr>
          <w:rFonts w:ascii="TimesNewRoman" w:hAnsi="TimesNewRoman" w:cs="TimesNewRoman" w:eastAsia="TimesNewRoman"/>
          <w:sz w:val="44"/>
          <w:spacing w:val="0"/>
          <w:color w:val="000000"/>
          <w:b w:val="off"/>
          <w:i w:val="off"/>
        </w:rPr>
        <w:t>Eddington, A. S. The Nature of the Physical World. Cam-</w:t>
      </w:r>
      <w:r>
        <w:rPr>
          <w:rFonts w:ascii="TimesNewRoman" w:hAnsi="TimesNewRoman" w:cs="TimesNewRoman" w:eastAsia="TimesNewRoman"/>
          <w:sz w:val="44"/>
          <w:spacing w:val="0"/>
          <w:color w:val="000000"/>
          <w:b w:val="off"/>
          <w:i w:val="off"/>
        </w:rPr>
        <w:t>bridge, England, 1928.</w:t>
      </w:r>
      <w:bookmarkEnd w:id="4723"/>
    </w:p>
    <w:p>
      <w:pPr>
        <w:pageBreakBefore w:val="off"/>
        <w:tabs/>
        <w:wordWrap w:val="off"/>
        <w:spacing w:before="0" w:after="0" w:line="1020" w:lineRule="atLeast"/>
        <w:ind w:left="40" w:right="60" w:firstLine="1040"/>
        <w:jc w:val="both"/>
        <w:textAlignment w:val="baseline"/>
        <w:rPr>
          <w:sz w:val="44"/>
        </w:rPr>
      </w:pPr>
      <w:bookmarkStart w:name="" w:id="4724"/>
      <w:r>
        <w:rPr>
          <w:rFonts w:ascii="TimesNewRoman" w:hAnsi="TimesNewRoman" w:cs="TimesNewRoman" w:eastAsia="TimesNewRoman"/>
          <w:sz w:val="44"/>
          <w:spacing w:val="0"/>
          <w:color w:val="000000"/>
          <w:b w:val="off"/>
          <w:i w:val="off"/>
        </w:rPr>
        <w:t xml:space="preserve">Einstein, Albert.       “Remarks on Bertrand Russell’s theory of </w:t>
      </w:r>
      <w:r>
        <w:rPr>
          <w:rFonts w:ascii="TimesNewRoman" w:hAnsi="TimesNewRoman" w:cs="TimesNewRoman" w:eastAsia="TimesNewRoman"/>
          <w:sz w:val="44"/>
          <w:spacing w:val="0"/>
          <w:color w:val="000000"/>
          <w:b w:val="off"/>
          <w:i w:val="off"/>
        </w:rPr>
        <w:t>knowledge.” In Schilpp, The Philosophy of Bertrand Russell.</w:t>
      </w:r>
      <w:bookmarkEnd w:id="4724"/>
    </w:p>
    <w:p>
      <w:pPr>
        <w:pageBreakBefore w:val="off"/>
        <w:tabs/>
        <w:wordWrap w:val="off"/>
        <w:spacing w:before="0" w:after="0" w:line="1020" w:lineRule="atLeast"/>
        <w:ind w:left="1080" w:right="0"/>
        <w:jc w:val="both"/>
        <w:textAlignment w:val="baseline"/>
        <w:rPr>
          <w:sz w:val="44"/>
        </w:rPr>
      </w:pPr>
      <w:bookmarkStart w:name="" w:id="4725"/>
      <w:r>
        <w:rPr>
          <w:rFonts w:ascii="TimesNewRoman" w:hAnsi="TimesNewRoman" w:cs="TimesNewRoman" w:eastAsia="TimesNewRoman"/>
          <w:sz w:val="44"/>
          <w:spacing w:val="0"/>
          <w:color w:val="000000"/>
          <w:b w:val="off"/>
          <w:i w:val="off"/>
        </w:rPr>
        <w:t>Erdmann, K. O. Die Bedeutung des Wortes. Leipzig, 1900.</w:t>
      </w:r>
      <w:bookmarkEnd w:id="4725"/>
    </w:p>
    <w:p>
      <w:pPr>
        <w:pageBreakBefore w:val="off"/>
        <w:tabs/>
        <w:wordWrap w:val="off"/>
        <w:spacing w:before="0" w:after="0" w:line="1020" w:lineRule="atLeast"/>
        <w:ind w:left="40" w:right="140" w:firstLine="1040"/>
        <w:jc w:val="both"/>
        <w:textAlignment w:val="baseline"/>
        <w:rPr>
          <w:sz w:val="44"/>
        </w:rPr>
      </w:pPr>
      <w:bookmarkStart w:name="" w:id="4726"/>
      <w:r>
        <w:rPr>
          <w:rFonts w:ascii="TimesNewRoman" w:hAnsi="TimesNewRoman" w:cs="TimesNewRoman" w:eastAsia="TimesNewRoman"/>
          <w:sz w:val="44"/>
          <w:spacing w:val="0"/>
          <w:color w:val="000000"/>
          <w:b w:val="off"/>
          <w:i w:val="off"/>
        </w:rPr>
        <w:t>Evans-Pritchard, E. E.(ed.). The Institutions of Primitive</w:t>
      </w:r>
      <w:r>
        <w:rPr>
          <w:rFonts w:ascii="TimesNewRoman" w:hAnsi="TimesNewRoman" w:cs="TimesNewRoman" w:eastAsia="TimesNewRoman"/>
          <w:sz w:val="44"/>
          <w:spacing w:val="0"/>
          <w:color w:val="000000"/>
          <w:b w:val="off"/>
          <w:i w:val="off"/>
        </w:rPr>
        <w:t>Society. Oxford: Blackwell, 1954.</w:t>
      </w:r>
      <w:bookmarkEnd w:id="4726"/>
    </w:p>
    <w:p>
      <w:pPr>
        <w:pageBreakBefore w:val="off"/>
        <w:tabs/>
        <w:wordWrap w:val="off"/>
        <w:spacing w:before="0" w:after="0" w:line="1020" w:lineRule="atLeast"/>
        <w:ind w:left="40" w:right="100" w:firstLine="1040"/>
        <w:jc w:val="both"/>
        <w:textAlignment w:val="baseline"/>
        <w:rPr>
          <w:sz w:val="44"/>
        </w:rPr>
      </w:pPr>
      <w:bookmarkStart w:name="" w:id="4727"/>
      <w:r>
        <w:rPr>
          <w:rFonts w:ascii="TimesNewRoman" w:hAnsi="TimesNewRoman" w:cs="TimesNewRoman" w:eastAsia="TimesNewRoman"/>
          <w:sz w:val="44"/>
          <w:spacing w:val="0"/>
          <w:color w:val="000000"/>
          <w:b w:val="off"/>
          <w:i w:val="off"/>
        </w:rPr>
        <w:t>Feigl, Herbert.“The‘mental’ and the‘physical’.” Minnesota</w:t>
      </w:r>
      <w:r>
        <w:rPr>
          <w:rFonts w:ascii="TimesNewRoman" w:hAnsi="TimesNewRoman" w:cs="TimesNewRoman" w:eastAsia="TimesNewRoman"/>
          <w:sz w:val="44"/>
          <w:spacing w:val="0"/>
          <w:color w:val="000000"/>
          <w:b w:val="off"/>
          <w:i w:val="off"/>
        </w:rPr>
        <w:t>Studies in the Philosophy of Science 2(1958), pp. 370-497.</w:t>
      </w:r>
      <w:bookmarkEnd w:id="4727"/>
    </w:p>
    <w:p>
      <w:pPr>
        <w:pageBreakBefore w:val="off"/>
        <w:tabs/>
        <w:wordWrap w:val="off"/>
        <w:spacing w:before="0" w:after="0" w:line="1020" w:lineRule="atLeast"/>
        <w:ind w:left="40" w:right="100" w:firstLine="1040"/>
        <w:jc w:val="both"/>
        <w:textAlignment w:val="baseline"/>
        <w:rPr>
          <w:sz w:val="44"/>
        </w:rPr>
      </w:pPr>
      <w:bookmarkStart w:name="" w:id="4728"/>
      <w:r>
        <w:rPr>
          <w:rFonts w:ascii="TimesNewRoman" w:hAnsi="TimesNewRoman" w:cs="TimesNewRoman" w:eastAsia="TimesNewRoman"/>
          <w:sz w:val="44"/>
          <w:spacing w:val="0"/>
          <w:color w:val="000000"/>
          <w:b w:val="off"/>
          <w:i w:val="off"/>
        </w:rPr>
        <w:t>———and Wilfrid Sellars (eds.). Readings in Philosophical</w:t>
      </w:r>
      <w:r>
        <w:rPr>
          <w:rFonts w:ascii="TimesNewRoman" w:hAnsi="TimesNewRoman" w:cs="TimesNewRoman" w:eastAsia="TimesNewRoman"/>
          <w:sz w:val="44"/>
          <w:spacing w:val="0"/>
          <w:color w:val="000000"/>
          <w:b w:val="off"/>
          <w:i w:val="off"/>
        </w:rPr>
        <w:t>Analysis. New York: Appleton-Century-Crofts, 1949.</w:t>
      </w:r>
      <w:bookmarkEnd w:id="4728"/>
    </w:p>
    <w:p>
      <w:pPr>
        <w:pageBreakBefore w:val="off"/>
        <w:tabs/>
        <w:wordWrap w:val="off"/>
        <w:spacing w:before="0" w:after="0" w:line="1020" w:lineRule="atLeast"/>
        <w:ind w:left="40" w:right="60" w:firstLine="1040"/>
        <w:jc w:val="both"/>
        <w:textAlignment w:val="baseline"/>
        <w:rPr>
          <w:sz w:val="44"/>
        </w:rPr>
      </w:pPr>
      <w:bookmarkStart w:name="" w:id="4729"/>
      <w:r>
        <w:rPr>
          <w:rFonts w:ascii="TimesNewRoman" w:hAnsi="TimesNewRoman" w:cs="TimesNewRoman" w:eastAsia="TimesNewRoman"/>
          <w:sz w:val="44"/>
          <w:spacing w:val="0"/>
          <w:color w:val="000000"/>
          <w:b w:val="off"/>
          <w:i w:val="off"/>
        </w:rPr>
        <w:t>———and May Brodbeck (eds.). Readings in the Philosophy of</w:t>
      </w:r>
      <w:r>
        <w:rPr>
          <w:rFonts w:ascii="TimesNewRoman" w:hAnsi="TimesNewRoman" w:cs="TimesNewRoman" w:eastAsia="TimesNewRoman"/>
          <w:sz w:val="44"/>
          <w:spacing w:val="0"/>
          <w:color w:val="000000"/>
          <w:b w:val="off"/>
          <w:i w:val="off"/>
        </w:rPr>
        <w:t>Science. New York: Appleton-Century-Crofts, 1953.</w:t>
      </w:r>
      <w:bookmarkEnd w:id="4729"/>
    </w:p>
    <w:p>
      <w:pPr>
        <w:pageBreakBefore w:val="off"/>
        <w:tabs/>
        <w:wordWrap w:val="off"/>
        <w:spacing w:before="0" w:after="0" w:line="1020" w:lineRule="atLeast"/>
        <w:ind w:left="40" w:right="120" w:firstLine="1040"/>
        <w:jc w:val="both"/>
        <w:textAlignment w:val="baseline"/>
        <w:rPr>
          <w:sz w:val="44"/>
        </w:rPr>
      </w:pPr>
      <w:bookmarkStart w:name="" w:id="4730"/>
      <w:r>
        <w:rPr>
          <w:rFonts w:ascii="TimesNewRoman" w:hAnsi="TimesNewRoman" w:cs="TimesNewRoman" w:eastAsia="TimesNewRoman"/>
          <w:sz w:val="44"/>
          <w:spacing w:val="0"/>
          <w:color w:val="000000"/>
          <w:b w:val="off"/>
          <w:i w:val="off"/>
        </w:rPr>
        <w:t>Firth, Raymond. Elements of Social Organization. London:</w:t>
      </w:r>
      <w:r>
        <w:rPr>
          <w:rFonts w:ascii="TimesNewRoman" w:hAnsi="TimesNewRoman" w:cs="TimesNewRoman" w:eastAsia="TimesNewRoman"/>
          <w:sz w:val="44"/>
          <w:spacing w:val="0"/>
          <w:color w:val="000000"/>
          <w:b w:val="off"/>
          <w:i w:val="off"/>
        </w:rPr>
        <w:t>Watts, 1951.</w:t>
      </w:r>
      <w:bookmarkEnd w:id="4730"/>
    </w:p>
    <w:p>
      <w:pPr>
        <w:pageBreakBefore w:val="off"/>
        <w:tabs/>
        <w:wordWrap w:val="off"/>
        <w:spacing w:before="0" w:after="0" w:line="1020" w:lineRule="atLeast"/>
        <w:ind w:left="40" w:right="40" w:firstLine="1040"/>
        <w:jc w:val="both"/>
        <w:textAlignment w:val="baseline"/>
        <w:rPr>
          <w:sz w:val="44"/>
        </w:rPr>
      </w:pPr>
      <w:bookmarkStart w:name="" w:id="4731"/>
      <w:r>
        <w:rPr>
          <w:rFonts w:ascii="TimesNewRoman" w:hAnsi="TimesNewRoman" w:cs="TimesNewRoman" w:eastAsia="TimesNewRoman"/>
          <w:sz w:val="44"/>
          <w:spacing w:val="0"/>
          <w:color w:val="000000"/>
          <w:b w:val="off"/>
          <w:i w:val="off"/>
        </w:rPr>
        <w:t>———(ed.). Man and Culture: An Evaluation of the Works of</w:t>
      </w:r>
      <w:r>
        <w:rPr>
          <w:rFonts w:ascii="TimesNewRoman" w:hAnsi="TimesNewRoman" w:cs="TimesNewRoman" w:eastAsia="TimesNewRoman"/>
          <w:sz w:val="44"/>
          <w:spacing w:val="0"/>
          <w:color w:val="000000"/>
          <w:b w:val="off"/>
          <w:i w:val="off"/>
        </w:rPr>
        <w:t>Malinowski. London: Routledge and Kegan Paul, 1957.</w:t>
      </w:r>
      <w:bookmarkEnd w:id="4731"/>
    </w:p>
    <w:p>
      <w:pPr>
        <w:pageBreakBefore w:val="off"/>
        <w:tabs/>
        <w:wordWrap w:val="off"/>
        <w:spacing w:before="0" w:after="0" w:line="1020" w:lineRule="atLeast"/>
        <w:ind w:left="40" w:right="40" w:firstLine="1040"/>
        <w:jc w:val="both"/>
        <w:textAlignment w:val="baseline"/>
        <w:rPr>
          <w:sz w:val="44"/>
        </w:rPr>
      </w:pPr>
      <w:bookmarkStart w:name="" w:id="4732"/>
      <w:r>
        <w:rPr>
          <w:rFonts w:ascii="TimesNewRoman" w:hAnsi="TimesNewRoman" w:cs="TimesNewRoman" w:eastAsia="TimesNewRoman"/>
          <w:sz w:val="44"/>
          <w:spacing w:val="0"/>
          <w:color w:val="000000"/>
          <w:b w:val="off"/>
          <w:i w:val="off"/>
        </w:rPr>
        <w:t>Firth Roderick.“Phenomenalism.” American Philosophical As-</w:t>
      </w:r>
      <w:r>
        <w:rPr>
          <w:rFonts w:ascii="TimesNewRoman" w:hAnsi="TimesNewRoman" w:cs="TimesNewRoman" w:eastAsia="TimesNewRoman"/>
          <w:sz w:val="44"/>
          <w:spacing w:val="0"/>
          <w:color w:val="000000"/>
          <w:b w:val="off"/>
          <w:i w:val="off"/>
        </w:rPr>
        <w:t>sociation suppl. vol., 1952 (Science, Language, and Human</w:t>
      </w:r>
      <w:r>
        <w:rPr>
          <w:rFonts w:ascii="TimesNewRoman" w:hAnsi="TimesNewRoman" w:cs="TimesNewRoman" w:eastAsia="TimesNewRoman"/>
          <w:sz w:val="44"/>
          <w:spacing w:val="0"/>
          <w:color w:val="000000"/>
          <w:b w:val="off"/>
          <w:i w:val="off"/>
        </w:rPr>
        <w:t>Rights), pp. 1-20.</w:t>
      </w:r>
      <w:bookmarkEnd w:id="4732"/>
    </w:p>
    <w:p>
      <w:pPr>
        <w:pageBreakBefore w:val="off"/>
        <w:tabs/>
        <w:wordWrap w:val="off"/>
        <w:spacing w:before="0" w:after="0" w:line="1020" w:lineRule="atLeast"/>
        <w:ind w:left="1080" w:right="0"/>
        <w:jc w:val="both"/>
        <w:textAlignment w:val="baseline"/>
        <w:rPr>
          <w:sz w:val="44"/>
        </w:rPr>
      </w:pPr>
      <w:bookmarkStart w:name="" w:id="4733"/>
      <w:r>
        <w:rPr>
          <w:rFonts w:ascii="TimesNewRoman" w:hAnsi="TimesNewRoman" w:cs="TimesNewRoman" w:eastAsia="TimesNewRoman"/>
          <w:sz w:val="44"/>
          <w:spacing w:val="0"/>
          <w:color w:val="000000"/>
          <w:b w:val="off"/>
          <w:i w:val="off"/>
        </w:rPr>
        <w:t>Fitch, F. B. Symbolic Logic. New York: Ronald, 1952.</w:t>
      </w:r>
      <w:bookmarkEnd w:id="4733"/>
    </w:p>
    <w:p>
      <w:pPr>
        <w:pageBreakBefore w:val="off"/>
        <w:tabs/>
        <w:wordWrap w:val="off"/>
        <w:spacing w:before="0" w:after="0" w:line="1020" w:lineRule="atLeast"/>
        <w:ind w:left="40" w:right="0" w:firstLine="1040"/>
        <w:jc w:val="both"/>
        <w:textAlignment w:val="baseline"/>
        <w:rPr>
          <w:sz w:val="44"/>
        </w:rPr>
      </w:pPr>
      <w:bookmarkStart w:name="" w:id="4734"/>
      <w:r>
        <w:rPr>
          <w:rFonts w:ascii="TimesNewRoman" w:hAnsi="TimesNewRoman" w:cs="TimesNewRoman" w:eastAsia="TimesNewRoman"/>
          <w:sz w:val="44"/>
          <w:spacing w:val="0"/>
          <w:color w:val="000000"/>
          <w:b w:val="off"/>
          <w:i w:val="off"/>
        </w:rPr>
        <w:t>Flew, A. G. N.(ed.). Logic and Language, 1st series. Ox-</w:t>
      </w:r>
      <w:r>
        <w:rPr>
          <w:rFonts w:ascii="TimesNewRoman" w:hAnsi="TimesNewRoman" w:cs="TimesNewRoman" w:eastAsia="TimesNewRoman"/>
          <w:sz w:val="44"/>
          <w:spacing w:val="0"/>
          <w:color w:val="000000"/>
          <w:b w:val="off"/>
          <w:i w:val="off"/>
        </w:rPr>
        <w:t>ford: Blackwell, 1952.</w:t>
      </w:r>
      <w:bookmarkEnd w:id="4734"/>
    </w:p>
    <w:p>
      <w:pPr>
        <w:pageBreakBefore w:val="off"/>
        <w:tabs/>
        <w:wordWrap w:val="off"/>
        <w:spacing w:before="0" w:after="0" w:line="1020" w:lineRule="atLeast"/>
        <w:ind w:left="40" w:right="0" w:firstLine="1040"/>
        <w:jc w:val="both"/>
        <w:textAlignment w:val="baseline"/>
        <w:rPr>
          <w:sz w:val="44"/>
        </w:rPr>
      </w:pPr>
      <w:bookmarkStart w:name="" w:id="4735"/>
      <w:r>
        <w:rPr>
          <w:rFonts w:ascii="TimesNewRoman" w:hAnsi="TimesNewRoman" w:cs="TimesNewRoman" w:eastAsia="TimesNewRoman"/>
          <w:sz w:val="44"/>
          <w:spacing w:val="0"/>
          <w:color w:val="000000"/>
          <w:b w:val="off"/>
          <w:i w:val="off"/>
        </w:rPr>
        <w:t>Frand, Philipp. Modern Science and its Philosophy. Cam-</w:t>
      </w:r>
      <w:r>
        <w:rPr>
          <w:rFonts w:ascii="TimesNewRoman" w:hAnsi="TimesNewRoman" w:cs="TimesNewRoman" w:eastAsia="TimesNewRoman"/>
          <w:sz w:val="44"/>
          <w:spacing w:val="0"/>
          <w:color w:val="000000"/>
          <w:b w:val="off"/>
          <w:i w:val="off"/>
        </w:rPr>
        <w:t>bridge, Mass.: Harvard, 1950.</w:t>
      </w:r>
      <w:bookmarkEnd w:id="4735"/>
    </w:p>
    <w:p>
      <w:pPr>
        <w:pageBreakBefore w:val="off"/>
        <w:tabs/>
        <w:wordWrap w:val="off"/>
        <w:spacing w:before="0" w:after="0" w:line="1020" w:lineRule="atLeast"/>
        <w:ind w:left="1080" w:right="0"/>
        <w:jc w:val="both"/>
        <w:textAlignment w:val="baseline"/>
        <w:rPr>
          <w:sz w:val="44"/>
        </w:rPr>
      </w:pPr>
      <w:bookmarkStart w:name="" w:id="4736"/>
      <w:r>
        <w:rPr>
          <w:rFonts w:ascii="TimesNewRoman" w:hAnsi="TimesNewRoman" w:cs="TimesNewRoman" w:eastAsia="TimesNewRoman"/>
          <w:sz w:val="44"/>
          <w:spacing w:val="0"/>
          <w:color w:val="000000"/>
          <w:b w:val="off"/>
          <w:i w:val="off"/>
        </w:rPr>
        <w:t>Frege, Gottlob. Begriffsschrift. Halle, 1879.</w:t>
      </w:r>
      <w:bookmarkEnd w:id="4736"/>
    </w:p>
    <w:p>
      <w:pPr>
        <w:pageBreakBefore w:val="off"/>
        <w:tabs/>
        <w:wordWrap w:val="off"/>
        <w:spacing w:before="0" w:after="0" w:line="1020" w:lineRule="atLeast"/>
        <w:ind w:left="0" w:right="0"/>
        <w:jc w:val="right"/>
        <w:textAlignment w:val="baseline"/>
        <w:rPr>
          <w:sz w:val="44"/>
        </w:rPr>
      </w:pPr>
      <w:bookmarkStart w:name="" w:id="4737"/>
      <w:r>
        <w:rPr>
          <w:rFonts w:ascii="TimesNewRoman" w:hAnsi="TimesNewRoman" w:cs="TimesNewRoman" w:eastAsia="TimesNewRoman"/>
          <w:sz w:val="44"/>
          <w:spacing w:val="0"/>
          <w:color w:val="000000"/>
          <w:b w:val="off"/>
          <w:i w:val="off"/>
        </w:rPr>
        <w:t>319</w:t>
      </w:r>
      <w:bookmarkEnd w:id="4737"/>
    </w:p>
    <w:p>
      <w:r>
        <w:t/>
      </w:r>
    </w:p>
    <w:p>
      <w:pPr>
        <w:sectPr>
          <w:footerReference r:id="rId869"/>
          <w:headerReference r:id="rId870" w:type="default"/>
          <w:type w:val="nextPage"/>
          <w:pgSz w:w="21240" w:h="31680"/>
          <w:pgMar w:left="2560" w:top="1900" w:right="2560" w:bottom="1900" w:header="1600" w:footer="1600"/>
          <w:cols w:num="1"/>
        </w:sectPr>
      </w:pPr>
    </w:p>
    <w:p>
      <w:pPr>
        <w:pageBreakBefore w:val="off"/>
        <w:tabs/>
        <w:wordWrap w:val="off"/>
        <w:spacing w:before="0" w:after="0" w:line="600" w:lineRule="atLeast"/>
        <w:ind w:left="760" w:right="0"/>
        <w:jc w:val="both"/>
        <w:textAlignment w:val="baseline"/>
        <w:rPr>
          <w:sz w:val="44"/>
        </w:rPr>
      </w:pPr>
      <w:bookmarkStart w:name="" w:id="4738"/>
      <w:r>
        <w:rPr>
          <w:rFonts w:ascii="黑体" w:hAnsi="黑体" w:cs="黑体" w:eastAsia="黑体"/>
          <w:sz w:val="44"/>
          <w:spacing w:val="0"/>
          <w:color w:val="000000"/>
          <w:b w:val="on"/>
          <w:i w:val="off"/>
        </w:rPr>
        <w:t>语词和对象</w:t>
      </w:r>
      <w:bookmarkEnd w:id="4738"/>
    </w:p>
    <w:p>
      <w:pPr>
        <w:pageBreakBefore w:val="off"/>
        <w:tabs/>
        <w:wordWrap w:val="off"/>
        <w:spacing w:before="0" w:after="0" w:line="600" w:lineRule="exact"/>
        <w:ind w:left="0" w:right="0"/>
        <w:jc w:val="both"/>
        <w:textAlignment w:val="baseline"/>
        <w:rPr>
          <w:sz w:val="44"/>
        </w:rPr>
      </w:pPr>
      <w:bookmarkStart w:name="" w:id="4739"/>
      <w:r>
        <w:rPr>
          <w:rFonts w:ascii="宋体" w:hAnsi="宋体" w:cs="宋体" w:eastAsia="宋体"/>
          <w:sz w:val="44"/>
          <w:spacing w:val="0"/>
          <w:color w:val="000000"/>
          <w:b w:val="off"/>
          <w:i w:val="off"/>
        </w:rPr>
        <w:t/>
      </w:r>
      <w:bookmarkEnd w:id="4739"/>
    </w:p>
    <w:p>
      <w:pPr>
        <w:pageBreakBefore w:val="off"/>
        <w:tabs/>
        <w:wordWrap w:val="off"/>
        <w:spacing w:before="0" w:after="0" w:line="1120" w:lineRule="atLeast"/>
        <w:ind w:left="60" w:right="200" w:firstLine="1020"/>
        <w:jc w:val="both"/>
        <w:textAlignment w:val="baseline"/>
        <w:rPr>
          <w:sz w:val="43"/>
        </w:rPr>
      </w:pPr>
      <w:bookmarkStart w:name="" w:id="4740"/>
      <w:r>
        <w:rPr>
          <w:rFonts w:ascii="TimesNewRoman" w:hAnsi="TimesNewRoman" w:cs="TimesNewRoman" w:eastAsia="TimesNewRoman"/>
          <w:sz w:val="43"/>
          <w:spacing w:val="0"/>
          <w:color w:val="000000"/>
          <w:b w:val="off"/>
          <w:i w:val="off"/>
        </w:rPr>
        <w:t xml:space="preserve">—— Grundlagen der Arithmetik.     Breslau, 1884.     Reprinted </w:t>
      </w:r>
      <w:r>
        <w:rPr>
          <w:rFonts w:ascii="TimesNewRoman" w:hAnsi="TimesNewRoman" w:cs="TimesNewRoman" w:eastAsia="TimesNewRoman"/>
          <w:sz w:val="43"/>
          <w:spacing w:val="0"/>
          <w:color w:val="000000"/>
          <w:b w:val="off"/>
          <w:i w:val="off"/>
        </w:rPr>
        <w:t>with English translation as as The Foundations of Arithmetic, New</w:t>
      </w:r>
      <w:r>
        <w:rPr>
          <w:rFonts w:ascii="TimesNewRoman" w:hAnsi="TimesNewRoman" w:cs="TimesNewRoman" w:eastAsia="TimesNewRoman"/>
          <w:sz w:val="43"/>
          <w:spacing w:val="0"/>
          <w:color w:val="000000"/>
          <w:b w:val="off"/>
          <w:i w:val="off"/>
        </w:rPr>
        <w:t>York: Philosophical Library, and Oxford: Blackwell, 1950.</w:t>
      </w:r>
      <w:bookmarkEnd w:id="4740"/>
    </w:p>
    <w:p>
      <w:pPr>
        <w:pageBreakBefore w:val="off"/>
        <w:tabs/>
        <w:wordWrap w:val="off"/>
        <w:spacing w:before="0" w:after="0" w:line="1120" w:lineRule="atLeast"/>
        <w:ind w:left="60" w:right="200" w:firstLine="1020"/>
        <w:jc w:val="both"/>
        <w:textAlignment w:val="baseline"/>
        <w:rPr>
          <w:sz w:val="43"/>
        </w:rPr>
      </w:pPr>
      <w:bookmarkStart w:name="" w:id="4741"/>
      <w:r>
        <w:rPr>
          <w:rFonts w:ascii="TimesNewRoman" w:hAnsi="TimesNewRoman" w:cs="TimesNewRoman" w:eastAsia="TimesNewRoman"/>
          <w:sz w:val="43"/>
          <w:spacing w:val="0"/>
          <w:color w:val="000000"/>
          <w:b w:val="off"/>
          <w:i w:val="off"/>
        </w:rPr>
        <w:t xml:space="preserve">——“Ueber Sinn und Bedeutung.” Zeitschrift für Philosophie </w:t>
      </w:r>
      <w:r>
        <w:rPr>
          <w:rFonts w:ascii="TimesNewRoman" w:hAnsi="TimesNewRoman" w:cs="TimesNewRoman" w:eastAsia="TimesNewRoman"/>
          <w:sz w:val="43"/>
          <w:spacing w:val="0"/>
          <w:color w:val="000000"/>
          <w:b w:val="off"/>
          <w:i w:val="off"/>
        </w:rPr>
        <w:t>und philosophische kritik 100(1892), pp. 25-50. English transla-</w:t>
      </w:r>
      <w:r>
        <w:rPr>
          <w:rFonts w:ascii="TimesNewRoman" w:hAnsi="TimesNewRoman" w:cs="TimesNewRoman" w:eastAsia="TimesNewRoman"/>
          <w:sz w:val="43"/>
          <w:spacing w:val="0"/>
          <w:color w:val="000000"/>
          <w:b w:val="off"/>
          <w:i w:val="off"/>
        </w:rPr>
        <w:t>tion(“On sense and reference”) in Frege, Philosophical Writings,</w:t>
      </w:r>
      <w:r>
        <w:rPr>
          <w:rFonts w:ascii="TimesNewRoman" w:hAnsi="TimesNewRoman" w:cs="TimesNewRoman" w:eastAsia="TimesNewRoman"/>
          <w:sz w:val="43"/>
          <w:spacing w:val="0"/>
          <w:color w:val="000000"/>
          <w:b w:val="off"/>
          <w:i w:val="off"/>
        </w:rPr>
        <w:t>and also (as“On sense and nominatum”) in Feigl and Sellars.</w:t>
      </w:r>
      <w:bookmarkEnd w:id="4741"/>
    </w:p>
    <w:p>
      <w:pPr>
        <w:pageBreakBefore w:val="off"/>
        <w:tabs/>
        <w:wordWrap w:val="off"/>
        <w:spacing w:before="0" w:after="0" w:line="1120" w:lineRule="atLeast"/>
        <w:ind w:left="60" w:right="240" w:firstLine="1020"/>
        <w:jc w:val="both"/>
        <w:textAlignment w:val="baseline"/>
        <w:rPr>
          <w:sz w:val="43"/>
        </w:rPr>
      </w:pPr>
      <w:bookmarkStart w:name="" w:id="4742"/>
      <w:r>
        <w:rPr>
          <w:rFonts w:ascii="TimesNewRoman" w:hAnsi="TimesNewRoman" w:cs="TimesNewRoman" w:eastAsia="TimesNewRoman"/>
          <w:sz w:val="43"/>
          <w:spacing w:val="0"/>
          <w:color w:val="000000"/>
          <w:b w:val="off"/>
          <w:i w:val="off"/>
        </w:rPr>
        <w:t>———— Philosophical Writings.(Peter Geach and Max Black,</w:t>
      </w:r>
      <w:r>
        <w:rPr>
          <w:rFonts w:ascii="TimesNewRoman" w:hAnsi="TimesNewRoman" w:cs="TimesNewRoman" w:eastAsia="TimesNewRoman"/>
          <w:sz w:val="43"/>
          <w:spacing w:val="0"/>
          <w:color w:val="000000"/>
          <w:b w:val="off"/>
          <w:i w:val="off"/>
        </w:rPr>
        <w:t>eds.) Oxford: Blackwell, 1952.</w:t>
      </w:r>
      <w:bookmarkEnd w:id="4742"/>
    </w:p>
    <w:p>
      <w:pPr>
        <w:pageBreakBefore w:val="off"/>
        <w:tabs/>
        <w:wordWrap w:val="off"/>
        <w:spacing w:before="0" w:after="0" w:line="1120" w:lineRule="atLeast"/>
        <w:ind w:left="60" w:right="180" w:firstLine="1020"/>
        <w:jc w:val="both"/>
        <w:textAlignment w:val="baseline"/>
        <w:rPr>
          <w:sz w:val="43"/>
        </w:rPr>
      </w:pPr>
      <w:bookmarkStart w:name="" w:id="4743"/>
      <w:r>
        <w:rPr>
          <w:rFonts w:ascii="TimesNewRoman" w:hAnsi="TimesNewRoman" w:cs="TimesNewRoman" w:eastAsia="TimesNewRoman"/>
          <w:sz w:val="43"/>
          <w:spacing w:val="0"/>
          <w:color w:val="000000"/>
          <w:b w:val="off"/>
          <w:i w:val="off"/>
        </w:rPr>
        <w:t>Geach, P. T.      “Frege’s Grundlagen.” Philosophical Review</w:t>
      </w:r>
      <w:r>
        <w:rPr>
          <w:rFonts w:ascii="TimesNewRoman" w:hAnsi="TimesNewRoman" w:cs="TimesNewRoman" w:eastAsia="TimesNewRoman"/>
          <w:sz w:val="43"/>
          <w:spacing w:val="0"/>
          <w:color w:val="000000"/>
          <w:b w:val="off"/>
          <w:i w:val="off"/>
        </w:rPr>
        <w:t>60(1951), pp. 535-544.</w:t>
      </w:r>
      <w:bookmarkEnd w:id="4743"/>
    </w:p>
    <w:p>
      <w:pPr>
        <w:pageBreakBefore w:val="off"/>
        <w:tabs/>
        <w:wordWrap w:val="off"/>
        <w:spacing w:before="0" w:after="0" w:line="1120" w:lineRule="atLeast"/>
        <w:ind w:left="60" w:right="120" w:firstLine="1020"/>
        <w:jc w:val="both"/>
        <w:textAlignment w:val="baseline"/>
        <w:rPr>
          <w:sz w:val="43"/>
        </w:rPr>
      </w:pPr>
      <w:bookmarkStart w:name="" w:id="4744"/>
      <w:r>
        <w:rPr>
          <w:rFonts w:ascii="TimesNewRoman" w:hAnsi="TimesNewRoman" w:cs="TimesNewRoman" w:eastAsia="TimesNewRoman"/>
          <w:sz w:val="43"/>
          <w:spacing w:val="0"/>
          <w:color w:val="000000"/>
          <w:b w:val="off"/>
          <w:i w:val="off"/>
        </w:rPr>
        <w:t xml:space="preserve">Gewirth, Alan.“The distinction between analytic and synthetic </w:t>
      </w:r>
      <w:r>
        <w:rPr>
          <w:rFonts w:ascii="TimesNewRoman" w:hAnsi="TimesNewRoman" w:cs="TimesNewRoman" w:eastAsia="TimesNewRoman"/>
          <w:sz w:val="43"/>
          <w:spacing w:val="0"/>
          <w:color w:val="000000"/>
          <w:b w:val="off"/>
          <w:i w:val="off"/>
        </w:rPr>
        <w:t>truths.” Journal of Philosophy 50(1953), pp. 397-426.</w:t>
      </w:r>
      <w:bookmarkEnd w:id="4744"/>
    </w:p>
    <w:p>
      <w:pPr>
        <w:pageBreakBefore w:val="off"/>
        <w:tabs/>
        <w:wordWrap w:val="off"/>
        <w:spacing w:before="0" w:after="0" w:line="1120" w:lineRule="atLeast"/>
        <w:ind w:left="60" w:right="140" w:firstLine="1020"/>
        <w:jc w:val="both"/>
        <w:textAlignment w:val="baseline"/>
        <w:rPr>
          <w:sz w:val="43"/>
        </w:rPr>
      </w:pPr>
      <w:bookmarkStart w:name="" w:id="4745"/>
      <w:r>
        <w:rPr>
          <w:rFonts w:ascii="TimesNewRoman" w:hAnsi="TimesNewRoman" w:cs="TimesNewRoman" w:eastAsia="TimesNewRoman"/>
          <w:sz w:val="43"/>
          <w:spacing w:val="0"/>
          <w:color w:val="000000"/>
          <w:b w:val="off"/>
          <w:i w:val="off"/>
        </w:rPr>
        <w:t>Goodman, Nelson.“On likeness of meaning.” Analysis 10</w:t>
      </w:r>
      <w:r>
        <w:rPr>
          <w:rFonts w:ascii="TimesNewRoman" w:hAnsi="TimesNewRoman" w:cs="TimesNewRoman" w:eastAsia="TimesNewRoman"/>
          <w:sz w:val="43"/>
          <w:spacing w:val="0"/>
          <w:color w:val="000000"/>
          <w:b w:val="off"/>
          <w:i w:val="off"/>
        </w:rPr>
        <w:t>(1949), pp. 1-7. Reprinted with revisions in Linsky.</w:t>
      </w:r>
      <w:bookmarkEnd w:id="4745"/>
    </w:p>
    <w:p>
      <w:pPr>
        <w:pageBreakBefore w:val="off"/>
        <w:tabs/>
        <w:wordWrap w:val="off"/>
        <w:spacing w:before="0" w:after="0" w:line="1120" w:lineRule="atLeast"/>
        <w:ind w:left="60" w:right="140" w:firstLine="1020"/>
        <w:jc w:val="both"/>
        <w:textAlignment w:val="baseline"/>
        <w:rPr>
          <w:sz w:val="43"/>
        </w:rPr>
      </w:pPr>
      <w:bookmarkStart w:name="" w:id="4746"/>
      <w:r>
        <w:rPr>
          <w:rFonts w:ascii="TimesNewRoman" w:hAnsi="TimesNewRoman" w:cs="TimesNewRoman" w:eastAsia="TimesNewRoman"/>
          <w:sz w:val="43"/>
          <w:spacing w:val="0"/>
          <w:color w:val="000000"/>
          <w:b w:val="off"/>
          <w:i w:val="off"/>
        </w:rPr>
        <w:t>——— The Structure of Appearance. Cambridge, Mass.: Har-</w:t>
      </w:r>
      <w:r>
        <w:rPr>
          <w:rFonts w:ascii="TimesNewRoman" w:hAnsi="TimesNewRoman" w:cs="TimesNewRoman" w:eastAsia="TimesNewRoman"/>
          <w:sz w:val="43"/>
          <w:spacing w:val="0"/>
          <w:color w:val="000000"/>
          <w:b w:val="off"/>
          <w:i w:val="off"/>
        </w:rPr>
        <w:t>vard, 1951.</w:t>
      </w:r>
      <w:bookmarkEnd w:id="4746"/>
    </w:p>
    <w:p>
      <w:pPr>
        <w:pageBreakBefore w:val="off"/>
        <w:tabs/>
        <w:wordWrap w:val="off"/>
        <w:spacing w:before="0" w:after="0" w:line="1120" w:lineRule="atLeast"/>
        <w:ind w:left="60" w:right="100" w:firstLine="1020"/>
        <w:jc w:val="both"/>
        <w:textAlignment w:val="baseline"/>
        <w:rPr>
          <w:sz w:val="43"/>
        </w:rPr>
      </w:pPr>
      <w:bookmarkStart w:name="" w:id="4747"/>
      <w:r>
        <w:rPr>
          <w:rFonts w:ascii="TimesNewRoman" w:hAnsi="TimesNewRoman" w:cs="TimesNewRoman" w:eastAsia="TimesNewRoman"/>
          <w:sz w:val="43"/>
          <w:spacing w:val="0"/>
          <w:color w:val="000000"/>
          <w:b w:val="off"/>
          <w:i w:val="off"/>
        </w:rPr>
        <w:t>——— Fact, Fiction, and Forecast. Cambridge, Mass.: Har-</w:t>
      </w:r>
      <w:r>
        <w:rPr>
          <w:rFonts w:ascii="TimesNewRoman" w:hAnsi="TimesNewRoman" w:cs="TimesNewRoman" w:eastAsia="TimesNewRoman"/>
          <w:sz w:val="43"/>
          <w:spacing w:val="0"/>
          <w:color w:val="000000"/>
          <w:b w:val="off"/>
          <w:i w:val="off"/>
        </w:rPr>
        <w:t>vard, 1955.</w:t>
      </w:r>
      <w:bookmarkEnd w:id="4747"/>
    </w:p>
    <w:p>
      <w:pPr>
        <w:pageBreakBefore w:val="off"/>
        <w:tabs/>
        <w:wordWrap w:val="off"/>
        <w:spacing w:before="0" w:after="0" w:line="1120" w:lineRule="atLeast"/>
        <w:ind w:left="60" w:right="120" w:firstLine="1020"/>
        <w:jc w:val="both"/>
        <w:textAlignment w:val="baseline"/>
        <w:rPr>
          <w:sz w:val="43"/>
        </w:rPr>
      </w:pPr>
      <w:bookmarkStart w:name="" w:id="4748"/>
      <w:r>
        <w:rPr>
          <w:rFonts w:ascii="TimesNewRoman" w:hAnsi="TimesNewRoman" w:cs="TimesNewRoman" w:eastAsia="TimesNewRoman"/>
          <w:sz w:val="43"/>
          <w:spacing w:val="0"/>
          <w:color w:val="000000"/>
          <w:b w:val="off"/>
          <w:i w:val="off"/>
        </w:rPr>
        <w:t>——— and W. V. Quine.“Steps toward a constructive nominal-</w:t>
      </w:r>
      <w:r>
        <w:rPr>
          <w:rFonts w:ascii="TimesNewRoman" w:hAnsi="TimesNewRoman" w:cs="TimesNewRoman" w:eastAsia="TimesNewRoman"/>
          <w:sz w:val="43"/>
          <w:spacing w:val="0"/>
          <w:color w:val="000000"/>
          <w:b w:val="off"/>
          <w:i w:val="off"/>
        </w:rPr>
        <w:t>ism.” Journal of Symbolic Logic 12(1947), pp. 105-122.</w:t>
      </w:r>
      <w:bookmarkEnd w:id="4748"/>
    </w:p>
    <w:p>
      <w:pPr>
        <w:pageBreakBefore w:val="off"/>
        <w:tabs/>
        <w:wordWrap w:val="off"/>
        <w:spacing w:before="0" w:after="0" w:line="1120" w:lineRule="atLeast"/>
        <w:ind w:left="160" w:right="100" w:firstLine="1020"/>
        <w:jc w:val="both"/>
        <w:textAlignment w:val="baseline"/>
        <w:rPr>
          <w:sz w:val="43"/>
        </w:rPr>
      </w:pPr>
      <w:bookmarkStart w:name="" w:id="4749"/>
      <w:r>
        <w:rPr>
          <w:rFonts w:ascii="TimesNewRoman" w:hAnsi="TimesNewRoman" w:cs="TimesNewRoman" w:eastAsia="TimesNewRoman"/>
          <w:sz w:val="43"/>
          <w:spacing w:val="0"/>
          <w:color w:val="000000"/>
          <w:b w:val="off"/>
          <w:i w:val="off"/>
        </w:rPr>
        <w:t>Grice, H. P., and P. F. Strawson.“In defense of a dogma.”</w:t>
      </w:r>
      <w:r>
        <w:rPr>
          <w:rFonts w:ascii="TimesNewRoman" w:hAnsi="TimesNewRoman" w:cs="TimesNewRoman" w:eastAsia="TimesNewRoman"/>
          <w:sz w:val="43"/>
          <w:spacing w:val="0"/>
          <w:color w:val="000000"/>
          <w:b w:val="off"/>
          <w:i w:val="off"/>
        </w:rPr>
        <w:t>Philosophical Review 65(1956), pp. 141-158.</w:t>
      </w:r>
      <w:bookmarkEnd w:id="4749"/>
    </w:p>
    <w:p>
      <w:pPr>
        <w:pageBreakBefore w:val="off"/>
        <w:tabs/>
        <w:wordWrap w:val="off"/>
        <w:spacing w:before="0" w:after="0" w:line="1120" w:lineRule="atLeast"/>
        <w:ind w:left="160" w:right="60" w:firstLine="1020"/>
        <w:jc w:val="both"/>
        <w:textAlignment w:val="baseline"/>
        <w:rPr>
          <w:sz w:val="43"/>
        </w:rPr>
      </w:pPr>
      <w:bookmarkStart w:name="" w:id="4750"/>
      <w:r>
        <w:rPr>
          <w:rFonts w:ascii="TimesNewRoman" w:hAnsi="TimesNewRoman" w:cs="TimesNewRoman" w:eastAsia="TimesNewRoman"/>
          <w:sz w:val="43"/>
          <w:spacing w:val="0"/>
          <w:color w:val="000000"/>
          <w:b w:val="off"/>
          <w:i w:val="off"/>
        </w:rPr>
        <w:t>Hampshire, Stuart.“Subjunctive conditionals.” Analysis 9(1948),</w:t>
      </w:r>
      <w:r>
        <w:rPr>
          <w:rFonts w:ascii="TimesNewRoman" w:hAnsi="TimesNewRoman" w:cs="TimesNewRoman" w:eastAsia="TimesNewRoman"/>
          <w:sz w:val="43"/>
          <w:spacing w:val="0"/>
          <w:color w:val="000000"/>
          <w:b w:val="off"/>
          <w:i w:val="off"/>
        </w:rPr>
        <w:t>pp. 9-14.</w:t>
      </w:r>
      <w:bookmarkEnd w:id="4750"/>
    </w:p>
    <w:p>
      <w:pPr>
        <w:pageBreakBefore w:val="off"/>
        <w:tabs/>
        <w:wordWrap w:val="off"/>
        <w:spacing w:before="0" w:after="0" w:line="1120" w:lineRule="atLeast"/>
        <w:ind w:left="1220" w:right="0"/>
        <w:jc w:val="both"/>
        <w:textAlignment w:val="baseline"/>
        <w:rPr>
          <w:sz w:val="43"/>
        </w:rPr>
      </w:pPr>
      <w:bookmarkStart w:name="" w:id="4751"/>
      <w:r>
        <w:rPr>
          <w:rFonts w:ascii="TimesNewRoman" w:hAnsi="TimesNewRoman" w:cs="TimesNewRoman" w:eastAsia="TimesNewRoman"/>
          <w:sz w:val="43"/>
          <w:spacing w:val="0"/>
          <w:color w:val="000000"/>
          <w:b w:val="off"/>
          <w:i w:val="off"/>
        </w:rPr>
        <w:t>Heidegger, Martin. Was ist Metaphysik? Berlin, 1929.</w:t>
      </w:r>
      <w:bookmarkEnd w:id="4751"/>
    </w:p>
    <w:p>
      <w:pPr>
        <w:pageBreakBefore w:val="off"/>
        <w:tabs/>
        <w:wordWrap w:val="off"/>
        <w:spacing w:before="0" w:after="0" w:line="1120" w:lineRule="atLeast"/>
        <w:ind w:left="160" w:right="0" w:firstLine="1060"/>
        <w:jc w:val="both"/>
        <w:textAlignment w:val="baseline"/>
        <w:rPr>
          <w:sz w:val="43"/>
        </w:rPr>
      </w:pPr>
      <w:bookmarkStart w:name="" w:id="4752"/>
      <w:r>
        <w:rPr>
          <w:rFonts w:ascii="TimesNewRoman" w:hAnsi="TimesNewRoman" w:cs="TimesNewRoman" w:eastAsia="TimesNewRoman"/>
          <w:sz w:val="43"/>
          <w:spacing w:val="0"/>
          <w:color w:val="000000"/>
          <w:b w:val="off"/>
          <w:i w:val="off"/>
        </w:rPr>
        <w:t>Hempel, C. G. Fundamentals of Concept Formation. International</w:t>
      </w:r>
      <w:r>
        <w:rPr>
          <w:rFonts w:ascii="TimesNewRoman" w:hAnsi="TimesNewRoman" w:cs="TimesNewRoman" w:eastAsia="TimesNewRoman"/>
          <w:sz w:val="43"/>
          <w:spacing w:val="0"/>
          <w:color w:val="000000"/>
          <w:b w:val="off"/>
          <w:i w:val="off"/>
        </w:rPr>
        <w:t>Encyclopedia of Unified Science II, 7. Chicago: University, 1952.</w:t>
      </w:r>
      <w:r>
        <w:rPr>
          <w:rFonts w:ascii="黑体" w:hAnsi="黑体" w:cs="黑体" w:eastAsia="黑体"/>
          <w:sz w:val="43"/>
          <w:spacing w:val="0"/>
          <w:color w:val="000000"/>
          <w:b w:val="on"/>
          <w:i w:val="off"/>
        </w:rPr>
        <w:t>320</w:t>
      </w:r>
      <w:bookmarkEnd w:id="4752"/>
    </w:p>
    <w:p>
      <w:r>
        <w:t/>
      </w:r>
    </w:p>
    <w:p>
      <w:pPr>
        <w:sectPr>
          <w:footerReference r:id="rId871"/>
          <w:headerReference r:id="rId872" w:type="default"/>
          <w:type w:val="nextPage"/>
          <w:pgSz w:w="21240" w:h="31680"/>
          <w:pgMar w:left="2540" w:top="2180" w:right="2540" w:bottom="2180" w:header="1880" w:footer="1880"/>
          <w:cols w:num="1"/>
        </w:sectPr>
      </w:pPr>
    </w:p>
    <w:p>
      <w:pPr>
        <w:pageBreakBefore w:val="off"/>
        <w:tabs/>
        <w:wordWrap w:val="off"/>
        <w:spacing w:before="640" w:after="0" w:line="660" w:lineRule="atLeast"/>
        <w:ind w:left="0" w:right="300"/>
        <w:jc w:val="right"/>
        <w:textAlignment w:val="bottom"/>
        <w:rPr>
          <w:sz w:val="49"/>
        </w:rPr>
      </w:pPr>
      <w:bookmarkStart w:name="" w:id="4753"/>
      <w:r>
        <w:rPr>
          <w:rFonts w:ascii="黑体" w:hAnsi="黑体" w:cs="黑体" w:eastAsia="黑体"/>
          <w:sz w:val="49"/>
          <w:spacing w:val="0"/>
          <w:color w:val="000000"/>
          <w:b w:val="on"/>
          <w:i w:val="off"/>
        </w:rPr>
        <w:t>参考书目</w:t>
      </w:r>
      <w:r>
        <w:drawing>
          <wp:inline distL="0" distR="0" distT="0" distB="0">
            <wp:extent cx="444500" cy="787400"/>
            <wp:docPr id="531" name="Drawing 531"/>
            <a:graphic xmlns:a="http://schemas.openxmlformats.org/drawingml/2006/main">
              <a:graphicData uri="http://schemas.openxmlformats.org/drawingml/2006/picture">
                <pic:pic xmlns:pic="http://schemas.openxmlformats.org/drawingml/2006/picture">
                  <pic:nvPicPr>
                    <pic:cNvPr id="0" name="Picture 530"/>
                    <pic:cNvPicPr>
                      <a:picLocks noChangeAspect="true"/>
                    </pic:cNvPicPr>
                  </pic:nvPicPr>
                  <pic:blipFill>
                    <a:blip r:embed="rId200"/>
                    <a:stretch>
                      <a:fillRect/>
                    </a:stretch>
                  </pic:blipFill>
                  <pic:spPr>
                    <a:xfrm>
                      <a:off x="0" y="0"/>
                      <a:ext cx="444500" cy="787400"/>
                    </a:xfrm>
                    <a:prstGeom prst="rect">
                      <a:avLst/>
                    </a:prstGeom>
                  </pic:spPr>
                </pic:pic>
              </a:graphicData>
            </a:graphic>
          </wp:inline>
        </w:drawing>
      </w:r>
      <w:bookmarkEnd w:id="4753"/>
    </w:p>
    <w:p>
      <w:pPr>
        <w:pageBreakBefore w:val="off"/>
        <w:tabs/>
        <w:wordWrap w:val="off"/>
        <w:spacing w:before="0" w:after="0" w:line="580" w:lineRule="exact"/>
        <w:ind w:left="0" w:right="0"/>
        <w:jc w:val="right"/>
        <w:textAlignment w:val="baseline"/>
        <w:rPr>
          <w:sz w:val="49"/>
        </w:rPr>
      </w:pPr>
      <w:bookmarkStart w:name="" w:id="4754"/>
      <w:r>
        <w:rPr>
          <w:rFonts w:ascii="宋体" w:hAnsi="宋体" w:cs="宋体" w:eastAsia="宋体"/>
          <w:sz w:val="49"/>
          <w:spacing w:val="0"/>
          <w:color w:val="000000"/>
          <w:b w:val="off"/>
          <w:i w:val="off"/>
        </w:rPr>
        <w:t/>
      </w:r>
      <w:bookmarkEnd w:id="4754"/>
    </w:p>
    <w:p>
      <w:pPr>
        <w:pageBreakBefore w:val="off"/>
        <w:tabs/>
        <w:wordWrap w:val="off"/>
        <w:spacing w:before="0" w:after="0" w:line="1000" w:lineRule="atLeast"/>
        <w:ind w:left="120" w:right="260" w:firstLine="1060"/>
        <w:jc w:val="both"/>
        <w:textAlignment w:val="baseline"/>
        <w:rPr>
          <w:sz w:val="42"/>
        </w:rPr>
      </w:pPr>
      <w:bookmarkStart w:name="" w:id="4755"/>
      <w:r>
        <w:rPr>
          <w:rFonts w:ascii="TimesNewRoman" w:hAnsi="TimesNewRoman" w:cs="TimesNewRoman" w:eastAsia="TimesNewRoman"/>
          <w:sz w:val="42"/>
          <w:spacing w:val="0"/>
          <w:color w:val="000000"/>
          <w:b w:val="off"/>
          <w:i w:val="off"/>
        </w:rPr>
        <w:t>——“The theoretician’s dilemma.” Minnesota Studies in the</w:t>
      </w:r>
      <w:r>
        <w:rPr>
          <w:rFonts w:ascii="TimesNewRoman" w:hAnsi="TimesNewRoman" w:cs="TimesNewRoman" w:eastAsia="TimesNewRoman"/>
          <w:sz w:val="42"/>
          <w:spacing w:val="0"/>
          <w:color w:val="000000"/>
          <w:b w:val="off"/>
          <w:i w:val="off"/>
        </w:rPr>
        <w:t>Philosophy of Science 2(1958), pp. 37-96.</w:t>
      </w:r>
      <w:bookmarkEnd w:id="4755"/>
    </w:p>
    <w:p>
      <w:pPr>
        <w:pageBreakBefore w:val="off"/>
        <w:tabs/>
        <w:wordWrap w:val="off"/>
        <w:spacing w:before="0" w:after="0" w:line="1000" w:lineRule="atLeast"/>
        <w:ind w:left="120" w:right="260" w:firstLine="1060"/>
        <w:jc w:val="both"/>
        <w:textAlignment w:val="baseline"/>
        <w:rPr>
          <w:sz w:val="42"/>
        </w:rPr>
      </w:pPr>
      <w:bookmarkStart w:name="" w:id="4756"/>
      <w:r>
        <w:rPr>
          <w:rFonts w:ascii="TimesNewRoman" w:hAnsi="TimesNewRoman" w:cs="TimesNewRoman" w:eastAsia="TimesNewRoman"/>
          <w:sz w:val="42"/>
          <w:spacing w:val="0"/>
          <w:color w:val="000000"/>
          <w:b w:val="off"/>
          <w:i w:val="off"/>
        </w:rPr>
        <w:t>Henderson, G. P.“Intensional entities and ontology.” Pro-</w:t>
      </w:r>
      <w:r>
        <w:rPr>
          <w:rFonts w:ascii="TimesNewRoman" w:hAnsi="TimesNewRoman" w:cs="TimesNewRoman" w:eastAsia="TimesNewRoman"/>
          <w:sz w:val="42"/>
          <w:spacing w:val="0"/>
          <w:color w:val="000000"/>
          <w:b w:val="off"/>
          <w:i w:val="off"/>
        </w:rPr>
        <w:t>ceedings of the Aristotelian Society 58(1958), pp. 269-288.</w:t>
      </w:r>
      <w:bookmarkEnd w:id="4756"/>
    </w:p>
    <w:p>
      <w:pPr>
        <w:pageBreakBefore w:val="off"/>
        <w:tabs/>
        <w:wordWrap w:val="off"/>
        <w:spacing w:before="0" w:after="0" w:line="1000" w:lineRule="atLeast"/>
        <w:ind w:left="120" w:right="320" w:firstLine="1060"/>
        <w:jc w:val="both"/>
        <w:textAlignment w:val="baseline"/>
        <w:rPr>
          <w:sz w:val="42"/>
        </w:rPr>
      </w:pPr>
      <w:bookmarkStart w:name="" w:id="4757"/>
      <w:r>
        <w:rPr>
          <w:rFonts w:ascii="TimesNewRoman" w:hAnsi="TimesNewRoman" w:cs="TimesNewRoman" w:eastAsia="TimesNewRoman"/>
          <w:sz w:val="42"/>
          <w:spacing w:val="0"/>
          <w:color w:val="000000"/>
          <w:b w:val="off"/>
          <w:i w:val="off"/>
        </w:rPr>
        <w:t>Henle, Paul, H. M. Kallen, and S.     K.     Langer (eds.).</w:t>
      </w:r>
      <w:r>
        <w:rPr>
          <w:rFonts w:ascii="TimesNewRoman" w:hAnsi="TimesNewRoman" w:cs="TimesNewRoman" w:eastAsia="TimesNewRoman"/>
          <w:sz w:val="42"/>
          <w:spacing w:val="0"/>
          <w:color w:val="000000"/>
          <w:b w:val="off"/>
          <w:i w:val="off"/>
        </w:rPr>
        <w:t>Structure, Method, and Meaning: Essays in Honor of H. M.</w:t>
      </w:r>
      <w:r>
        <w:rPr>
          <w:rFonts w:ascii="TimesNewRoman" w:hAnsi="TimesNewRoman" w:cs="TimesNewRoman" w:eastAsia="TimesNewRoman"/>
          <w:sz w:val="42"/>
          <w:spacing w:val="0"/>
          <w:color w:val="000000"/>
          <w:b w:val="off"/>
          <w:i w:val="off"/>
        </w:rPr>
        <w:t>Sheffer. New York: Liberal Arts, 1951.</w:t>
      </w:r>
      <w:bookmarkEnd w:id="4757"/>
    </w:p>
    <w:p>
      <w:pPr>
        <w:pageBreakBefore w:val="off"/>
        <w:tabs/>
        <w:wordWrap w:val="off"/>
        <w:spacing w:before="0" w:after="0" w:line="1000" w:lineRule="atLeast"/>
        <w:ind w:left="120" w:right="220" w:firstLine="1060"/>
        <w:jc w:val="both"/>
        <w:textAlignment w:val="baseline"/>
        <w:rPr>
          <w:sz w:val="42"/>
        </w:rPr>
      </w:pPr>
      <w:bookmarkStart w:name="" w:id="4758"/>
      <w:r>
        <w:rPr>
          <w:rFonts w:ascii="TimesNewRoman" w:hAnsi="TimesNewRoman" w:cs="TimesNewRoman" w:eastAsia="TimesNewRoman"/>
          <w:sz w:val="42"/>
          <w:spacing w:val="0"/>
          <w:color w:val="000000"/>
          <w:b w:val="off"/>
          <w:i w:val="off"/>
        </w:rPr>
        <w:t>Hilbert, David, and Paul Bernays. Grundlagen der Mathema-</w:t>
      </w:r>
      <w:r>
        <w:rPr>
          <w:rFonts w:ascii="TimesNewRoman" w:hAnsi="TimesNewRoman" w:cs="TimesNewRoman" w:eastAsia="TimesNewRoman"/>
          <w:sz w:val="42"/>
          <w:spacing w:val="0"/>
          <w:color w:val="000000"/>
          <w:b w:val="off"/>
          <w:i w:val="off"/>
        </w:rPr>
        <w:t>tik, vol. 1. Berlin: Springer, 1934.</w:t>
      </w:r>
      <w:bookmarkEnd w:id="4758"/>
    </w:p>
    <w:p>
      <w:pPr>
        <w:pageBreakBefore w:val="off"/>
        <w:tabs/>
        <w:wordWrap w:val="off"/>
        <w:spacing w:before="0" w:after="0" w:line="1000" w:lineRule="atLeast"/>
        <w:ind w:left="120" w:right="160" w:firstLine="1060"/>
        <w:jc w:val="both"/>
        <w:textAlignment w:val="baseline"/>
        <w:rPr>
          <w:sz w:val="42"/>
        </w:rPr>
      </w:pPr>
      <w:bookmarkStart w:name="" w:id="4759"/>
      <w:r>
        <w:rPr>
          <w:rFonts w:ascii="TimesNewRoman" w:hAnsi="TimesNewRoman" w:cs="TimesNewRoman" w:eastAsia="TimesNewRoman"/>
          <w:sz w:val="42"/>
          <w:spacing w:val="0"/>
          <w:color w:val="000000"/>
          <w:b w:val="off"/>
          <w:i w:val="off"/>
        </w:rPr>
        <w:t>Hintikka, Jaakko.“Modality as referential multiplicity.” Eri-</w:t>
      </w:r>
      <w:r>
        <w:rPr>
          <w:rFonts w:ascii="TimesNewRoman" w:hAnsi="TimesNewRoman" w:cs="TimesNewRoman" w:eastAsia="TimesNewRoman"/>
          <w:sz w:val="42"/>
          <w:spacing w:val="0"/>
          <w:color w:val="000000"/>
          <w:b w:val="off"/>
          <w:i w:val="off"/>
        </w:rPr>
        <w:t>painos Ajatus 20(1957), pp. 49-64.</w:t>
      </w:r>
      <w:bookmarkEnd w:id="4759"/>
    </w:p>
    <w:p>
      <w:pPr>
        <w:pageBreakBefore w:val="off"/>
        <w:tabs/>
        <w:wordWrap w:val="off"/>
        <w:spacing w:before="0" w:after="0" w:line="1000" w:lineRule="atLeast"/>
        <w:ind w:left="120" w:right="140" w:firstLine="1060"/>
        <w:jc w:val="both"/>
        <w:textAlignment w:val="baseline"/>
        <w:rPr>
          <w:sz w:val="42"/>
        </w:rPr>
      </w:pPr>
      <w:bookmarkStart w:name="" w:id="4760"/>
      <w:r>
        <w:rPr>
          <w:rFonts w:ascii="TimesNewRoman" w:hAnsi="TimesNewRoman" w:cs="TimesNewRoman" w:eastAsia="TimesNewRoman"/>
          <w:sz w:val="42"/>
          <w:spacing w:val="0"/>
          <w:color w:val="000000"/>
          <w:b w:val="off"/>
          <w:i w:val="off"/>
        </w:rPr>
        <w:t>Hochberg, Herbert.“The ontological operator.” Philosophy of</w:t>
      </w:r>
      <w:r>
        <w:rPr>
          <w:rFonts w:ascii="TimesNewRoman" w:hAnsi="TimesNewRoman" w:cs="TimesNewRoman" w:eastAsia="TimesNewRoman"/>
          <w:sz w:val="42"/>
          <w:spacing w:val="0"/>
          <w:color w:val="000000"/>
          <w:b w:val="off"/>
          <w:i w:val="off"/>
        </w:rPr>
        <w:t>Science 23(1956), pp. 250-259.</w:t>
      </w:r>
      <w:bookmarkEnd w:id="4760"/>
    </w:p>
    <w:p>
      <w:pPr>
        <w:pageBreakBefore w:val="off"/>
        <w:tabs/>
        <w:wordWrap w:val="off"/>
        <w:spacing w:before="0" w:after="0" w:line="1000" w:lineRule="atLeast"/>
        <w:ind w:left="120" w:right="160" w:firstLine="1060"/>
        <w:jc w:val="both"/>
        <w:textAlignment w:val="baseline"/>
        <w:rPr>
          <w:sz w:val="42"/>
        </w:rPr>
      </w:pPr>
      <w:bookmarkStart w:name="" w:id="4761"/>
      <w:r>
        <w:rPr>
          <w:rFonts w:ascii="TimesNewRoman" w:hAnsi="TimesNewRoman" w:cs="TimesNewRoman" w:eastAsia="TimesNewRoman"/>
          <w:sz w:val="42"/>
          <w:spacing w:val="0"/>
          <w:color w:val="000000"/>
          <w:b w:val="off"/>
          <w:i w:val="off"/>
        </w:rPr>
        <w:t>———“On pegasizing.” Philosophy and Phenomenological Re-</w:t>
      </w:r>
      <w:r>
        <w:rPr>
          <w:rFonts w:ascii="TimesNewRoman" w:hAnsi="TimesNewRoman" w:cs="TimesNewRoman" w:eastAsia="TimesNewRoman"/>
          <w:sz w:val="42"/>
          <w:spacing w:val="0"/>
          <w:color w:val="000000"/>
          <w:b w:val="off"/>
          <w:i w:val="off"/>
        </w:rPr>
        <w:t>search 17(1957), pp. 551-554.</w:t>
      </w:r>
      <w:bookmarkEnd w:id="4761"/>
    </w:p>
    <w:p>
      <w:pPr>
        <w:pageBreakBefore w:val="off"/>
        <w:tabs/>
        <w:wordWrap w:val="off"/>
        <w:spacing w:before="0" w:after="0" w:line="1000" w:lineRule="atLeast"/>
        <w:ind w:left="120" w:right="40" w:firstLine="1060"/>
        <w:jc w:val="both"/>
        <w:textAlignment w:val="baseline"/>
        <w:rPr>
          <w:sz w:val="42"/>
        </w:rPr>
      </w:pPr>
      <w:bookmarkStart w:name="" w:id="4762"/>
      <w:r>
        <w:rPr>
          <w:rFonts w:ascii="TimesNewRoman" w:hAnsi="TimesNewRoman" w:cs="TimesNewRoman" w:eastAsia="TimesNewRoman"/>
          <w:sz w:val="42"/>
          <w:spacing w:val="0"/>
          <w:color w:val="000000"/>
          <w:b w:val="off"/>
          <w:i w:val="off"/>
        </w:rPr>
        <w:t>Hofstadter, Albert.“The myth of the whole: an examination of</w:t>
      </w:r>
      <w:r>
        <w:rPr>
          <w:rFonts w:ascii="TimesNewRoman" w:hAnsi="TimesNewRoman" w:cs="TimesNewRoman" w:eastAsia="TimesNewRoman"/>
          <w:sz w:val="42"/>
          <w:spacing w:val="0"/>
          <w:color w:val="000000"/>
          <w:b w:val="off"/>
          <w:i w:val="off"/>
        </w:rPr>
        <w:t>Quine’s view of knowledge.” Journal of Philosophy 51(1954),</w:t>
      </w:r>
      <w:r>
        <w:rPr>
          <w:rFonts w:ascii="TimesNewRoman" w:hAnsi="TimesNewRoman" w:cs="TimesNewRoman" w:eastAsia="TimesNewRoman"/>
          <w:sz w:val="42"/>
          <w:spacing w:val="0"/>
          <w:color w:val="000000"/>
          <w:b w:val="off"/>
          <w:i w:val="off"/>
        </w:rPr>
        <w:t>pp.397-417.</w:t>
      </w:r>
      <w:bookmarkEnd w:id="4762"/>
    </w:p>
    <w:p>
      <w:pPr>
        <w:pageBreakBefore w:val="off"/>
        <w:tabs/>
        <w:wordWrap w:val="off"/>
        <w:spacing w:before="0" w:after="0" w:line="1000" w:lineRule="atLeast"/>
        <w:ind w:left="120" w:right="80" w:firstLine="1060"/>
        <w:jc w:val="both"/>
        <w:textAlignment w:val="baseline"/>
        <w:rPr>
          <w:sz w:val="42"/>
        </w:rPr>
      </w:pPr>
      <w:bookmarkStart w:name="" w:id="4763"/>
      <w:r>
        <w:rPr>
          <w:rFonts w:ascii="TimesNewRoman" w:hAnsi="TimesNewRoman" w:cs="TimesNewRoman" w:eastAsia="TimesNewRoman"/>
          <w:sz w:val="42"/>
          <w:spacing w:val="0"/>
          <w:color w:val="000000"/>
          <w:b w:val="off"/>
          <w:i w:val="off"/>
        </w:rPr>
        <w:t xml:space="preserve">Hook, Sidney (ed.). John Dewey: Philosopher of Science </w:t>
      </w:r>
      <w:r>
        <w:rPr>
          <w:rFonts w:ascii="TimesNewRoman" w:hAnsi="TimesNewRoman" w:cs="TimesNewRoman" w:eastAsia="TimesNewRoman"/>
          <w:sz w:val="42"/>
          <w:spacing w:val="0"/>
          <w:color w:val="000000"/>
          <w:b w:val="off"/>
          <w:i w:val="off"/>
        </w:rPr>
        <w:t>and Freedom. New York: Dial, 1950.</w:t>
      </w:r>
      <w:bookmarkEnd w:id="4763"/>
    </w:p>
    <w:p>
      <w:pPr>
        <w:pageBreakBefore w:val="off"/>
        <w:tabs/>
        <w:wordWrap w:val="off"/>
        <w:spacing w:before="0" w:after="0" w:line="1000" w:lineRule="atLeast"/>
        <w:ind w:left="120" w:right="20" w:firstLine="1060"/>
        <w:jc w:val="both"/>
        <w:textAlignment w:val="baseline"/>
        <w:rPr>
          <w:sz w:val="42"/>
        </w:rPr>
      </w:pPr>
      <w:bookmarkStart w:name="" w:id="4764"/>
      <w:r>
        <w:rPr>
          <w:rFonts w:ascii="TimesNewRoman" w:hAnsi="TimesNewRoman" w:cs="TimesNewRoman" w:eastAsia="TimesNewRoman"/>
          <w:sz w:val="42"/>
          <w:spacing w:val="0"/>
          <w:color w:val="000000"/>
          <w:b w:val="off"/>
          <w:i w:val="off"/>
        </w:rPr>
        <w:t>——(ed.). American Philosophers at Work. New York: Cri-</w:t>
      </w:r>
      <w:r>
        <w:rPr>
          <w:rFonts w:ascii="TimesNewRoman" w:hAnsi="TimesNewRoman" w:cs="TimesNewRoman" w:eastAsia="TimesNewRoman"/>
          <w:sz w:val="42"/>
          <w:spacing w:val="0"/>
          <w:color w:val="000000"/>
          <w:b w:val="off"/>
          <w:i w:val="off"/>
        </w:rPr>
        <w:t>terion, 1956.</w:t>
      </w:r>
      <w:bookmarkEnd w:id="4764"/>
    </w:p>
    <w:p>
      <w:pPr>
        <w:pageBreakBefore w:val="off"/>
        <w:tabs/>
        <w:wordWrap w:val="off"/>
        <w:spacing w:before="0" w:after="0" w:line="1000" w:lineRule="atLeast"/>
        <w:ind w:left="120" w:right="0" w:firstLine="1060"/>
        <w:jc w:val="both"/>
        <w:textAlignment w:val="baseline"/>
        <w:rPr>
          <w:sz w:val="42"/>
        </w:rPr>
      </w:pPr>
      <w:bookmarkStart w:name="" w:id="4765"/>
      <w:r>
        <w:rPr>
          <w:rFonts w:ascii="TimesNewRoman" w:hAnsi="TimesNewRoman" w:cs="TimesNewRoman" w:eastAsia="TimesNewRoman"/>
          <w:sz w:val="42"/>
          <w:spacing w:val="0"/>
          <w:color w:val="000000"/>
          <w:b w:val="off"/>
          <w:i w:val="off"/>
        </w:rPr>
        <w:t>Hovland, C. I.“The generalization of conditioned responses:</w:t>
      </w:r>
      <w:r>
        <w:rPr>
          <w:rFonts w:ascii="TimesNewRoman" w:hAnsi="TimesNewRoman" w:cs="TimesNewRoman" w:eastAsia="TimesNewRoman"/>
          <w:sz w:val="42"/>
          <w:spacing w:val="0"/>
          <w:color w:val="000000"/>
          <w:b w:val="off"/>
          <w:i w:val="off"/>
        </w:rPr>
        <w:t xml:space="preserve">I. The sensory generalization of conditioned responses with varying </w:t>
      </w:r>
      <w:r>
        <w:rPr>
          <w:rFonts w:ascii="TimesNewRoman" w:hAnsi="TimesNewRoman" w:cs="TimesNewRoman" w:eastAsia="TimesNewRoman"/>
          <w:sz w:val="42"/>
          <w:spacing w:val="0"/>
          <w:color w:val="000000"/>
          <w:b w:val="off"/>
          <w:i w:val="off"/>
        </w:rPr>
        <w:t>frequencies of tone.” Journal of General Psychology 17 (1937),</w:t>
      </w:r>
      <w:r>
        <w:rPr>
          <w:rFonts w:ascii="TimesNewRoman" w:hAnsi="TimesNewRoman" w:cs="TimesNewRoman" w:eastAsia="TimesNewRoman"/>
          <w:sz w:val="42"/>
          <w:spacing w:val="0"/>
          <w:color w:val="000000"/>
          <w:b w:val="off"/>
          <w:i w:val="off"/>
        </w:rPr>
        <w:t>pp. 125-148.</w:t>
      </w:r>
      <w:bookmarkEnd w:id="4765"/>
    </w:p>
    <w:p>
      <w:pPr>
        <w:pageBreakBefore w:val="off"/>
        <w:tabs/>
        <w:wordWrap w:val="off"/>
        <w:spacing w:before="0" w:after="0" w:line="1000" w:lineRule="atLeast"/>
        <w:ind w:left="120" w:right="120" w:firstLine="1060"/>
        <w:jc w:val="both"/>
        <w:textAlignment w:val="baseline"/>
        <w:rPr>
          <w:sz w:val="42"/>
        </w:rPr>
      </w:pPr>
      <w:bookmarkStart w:name="" w:id="4766"/>
      <w:r>
        <w:rPr>
          <w:rFonts w:ascii="TimesNewRoman" w:hAnsi="TimesNewRoman" w:cs="TimesNewRoman" w:eastAsia="TimesNewRoman"/>
          <w:sz w:val="42"/>
          <w:spacing w:val="0"/>
          <w:color w:val="000000"/>
          <w:b w:val="off"/>
          <w:i w:val="off"/>
        </w:rPr>
        <w:t>Hume, David. A Treatise of Human Nature. 1739-1740. L.</w:t>
      </w:r>
      <w:r>
        <w:rPr>
          <w:rFonts w:ascii="TimesNewRoman" w:hAnsi="TimesNewRoman" w:cs="TimesNewRoman" w:eastAsia="TimesNewRoman"/>
          <w:sz w:val="42"/>
          <w:spacing w:val="0"/>
          <w:color w:val="000000"/>
          <w:b w:val="off"/>
          <w:i w:val="off"/>
        </w:rPr>
        <w:t>A. Selby-Bigge (ed.), Oxford, 1888.</w:t>
      </w:r>
      <w:bookmarkEnd w:id="4766"/>
    </w:p>
    <w:p>
      <w:pPr>
        <w:pageBreakBefore w:val="off"/>
        <w:tabs/>
        <w:wordWrap w:val="off"/>
        <w:spacing w:before="0" w:after="0" w:line="620" w:lineRule="atLeast"/>
        <w:ind w:left="0" w:right="40"/>
        <w:jc w:val="right"/>
        <w:textAlignment w:val="baseline"/>
        <w:rPr>
          <w:sz w:val="46"/>
        </w:rPr>
      </w:pPr>
      <w:bookmarkStart w:name="" w:id="4767"/>
      <w:r>
        <w:rPr>
          <w:rFonts w:ascii="黑体" w:hAnsi="黑体" w:cs="黑体" w:eastAsia="黑体"/>
          <w:sz w:val="46"/>
          <w:spacing w:val="0"/>
          <w:color w:val="000000"/>
          <w:b w:val="off"/>
          <w:i w:val="off"/>
        </w:rPr>
        <w:t>321</w:t>
      </w:r>
      <w:bookmarkEnd w:id="4767"/>
    </w:p>
    <w:p>
      <w:r>
        <w:t/>
      </w:r>
    </w:p>
    <w:p>
      <w:pPr>
        <w:sectPr>
          <w:footerReference r:id="rId873"/>
          <w:headerReference r:id="rId874" w:type="default"/>
          <w:type w:val="nextPage"/>
          <w:pgSz w:w="21240" w:h="31680"/>
          <w:pgMar w:left="2500" w:top="1900" w:right="2500" w:bottom="1900" w:header="1600" w:footer="1600"/>
          <w:cols w:num="1"/>
        </w:sectPr>
      </w:pPr>
    </w:p>
    <w:p>
      <w:pPr>
        <w:pageBreakBefore w:val="off"/>
        <w:tabs/>
        <w:wordWrap w:val="off"/>
        <w:spacing w:before="0" w:after="0" w:line="1060" w:lineRule="atLeast"/>
        <w:ind w:left="920" w:right="0"/>
        <w:jc w:val="both"/>
        <w:textAlignment w:val="baseline"/>
        <w:rPr>
          <w:sz w:val="43"/>
        </w:rPr>
      </w:pPr>
      <w:bookmarkStart w:name="" w:id="4768"/>
      <w:r>
        <w:rPr>
          <w:rFonts w:ascii="黑体" w:hAnsi="黑体" w:cs="黑体" w:eastAsia="黑体"/>
          <w:sz w:val="43"/>
          <w:spacing w:val="0"/>
          <w:color w:val="000000"/>
          <w:b w:val="on"/>
          <w:i w:val="off"/>
        </w:rPr>
        <w:t>语词和对象</w:t>
      </w:r>
      <w:bookmarkEnd w:id="4768"/>
    </w:p>
    <w:p>
      <w:pPr>
        <w:pageBreakBefore w:val="off"/>
        <w:tabs/>
        <w:wordWrap w:val="off"/>
        <w:spacing w:before="540" w:after="0" w:line="1060" w:lineRule="atLeast"/>
        <w:ind w:left="80" w:right="80" w:firstLine="1040"/>
        <w:jc w:val="both"/>
        <w:textAlignment w:val="baseline"/>
        <w:rPr>
          <w:sz w:val="43"/>
        </w:rPr>
      </w:pPr>
      <w:bookmarkStart w:name="" w:id="4769"/>
      <w:r>
        <w:rPr>
          <w:rFonts w:ascii="TimesNewRoman" w:hAnsi="TimesNewRoman" w:cs="TimesNewRoman" w:eastAsia="TimesNewRoman"/>
          <w:sz w:val="43"/>
          <w:spacing w:val="0"/>
          <w:color w:val="000000"/>
          <w:b w:val="off"/>
          <w:i w:val="off"/>
        </w:rPr>
        <w:t>Jakobson, Roman, and Morris Halle. Fundamentals of Lan-</w:t>
      </w:r>
      <w:r>
        <w:rPr>
          <w:rFonts w:ascii="TimesNewRoman" w:hAnsi="TimesNewRoman" w:cs="TimesNewRoman" w:eastAsia="TimesNewRoman"/>
          <w:sz w:val="43"/>
          <w:spacing w:val="0"/>
          <w:color w:val="000000"/>
          <w:b w:val="off"/>
          <w:i w:val="off"/>
        </w:rPr>
        <w:t>guage. The Hague: Mouton, 1956.</w:t>
      </w:r>
      <w:bookmarkEnd w:id="4769"/>
    </w:p>
    <w:p>
      <w:pPr>
        <w:pageBreakBefore w:val="off"/>
        <w:tabs/>
        <w:wordWrap w:val="off"/>
        <w:spacing w:before="0" w:after="0" w:line="1060" w:lineRule="atLeast"/>
        <w:ind w:left="80" w:right="0" w:firstLine="1040"/>
        <w:jc w:val="both"/>
        <w:textAlignment w:val="baseline"/>
        <w:rPr>
          <w:sz w:val="43"/>
        </w:rPr>
      </w:pPr>
      <w:bookmarkStart w:name="" w:id="4770"/>
      <w:r>
        <w:rPr>
          <w:rFonts w:ascii="TimesNewRoman" w:hAnsi="TimesNewRoman" w:cs="TimesNewRoman" w:eastAsia="TimesNewRoman"/>
          <w:sz w:val="43"/>
          <w:spacing w:val="0"/>
          <w:color w:val="000000"/>
          <w:b w:val="off"/>
          <w:i w:val="off"/>
        </w:rPr>
        <w:t>Jespersen, Otto. Language: Its Nature, Development, and</w:t>
      </w:r>
      <w:r>
        <w:rPr>
          <w:rFonts w:ascii="TimesNewRoman" w:hAnsi="TimesNewRoman" w:cs="TimesNewRoman" w:eastAsia="TimesNewRoman"/>
          <w:sz w:val="43"/>
          <w:spacing w:val="0"/>
          <w:color w:val="000000"/>
          <w:b w:val="off"/>
          <w:i w:val="off"/>
        </w:rPr>
        <w:t>Origin. New York, 1923.</w:t>
      </w:r>
      <w:bookmarkEnd w:id="4770"/>
    </w:p>
    <w:p>
      <w:pPr>
        <w:pageBreakBefore w:val="off"/>
        <w:tabs/>
        <w:wordWrap w:val="off"/>
        <w:spacing w:before="0" w:after="0" w:line="1060" w:lineRule="atLeast"/>
        <w:ind w:left="1120" w:right="0"/>
        <w:jc w:val="both"/>
        <w:textAlignment w:val="baseline"/>
        <w:rPr>
          <w:sz w:val="43"/>
        </w:rPr>
      </w:pPr>
      <w:bookmarkStart w:name="" w:id="4771"/>
      <w:r>
        <w:rPr>
          <w:rFonts w:ascii="TimesNewRoman" w:hAnsi="TimesNewRoman" w:cs="TimesNewRoman" w:eastAsia="TimesNewRoman"/>
          <w:sz w:val="43"/>
          <w:spacing w:val="0"/>
          <w:color w:val="000000"/>
          <w:b w:val="off"/>
          <w:i w:val="off"/>
        </w:rPr>
        <w:t>—— The Philosophy of Grammar. New York, 1924.</w:t>
      </w:r>
      <w:bookmarkEnd w:id="4771"/>
    </w:p>
    <w:p>
      <w:pPr>
        <w:pageBreakBefore w:val="off"/>
        <w:tabs/>
        <w:wordWrap w:val="off"/>
        <w:spacing w:before="0" w:after="0" w:line="1060" w:lineRule="atLeast"/>
        <w:ind w:left="80" w:right="0" w:firstLine="1040"/>
        <w:jc w:val="both"/>
        <w:textAlignment w:val="baseline"/>
        <w:rPr>
          <w:sz w:val="43"/>
        </w:rPr>
      </w:pPr>
      <w:bookmarkStart w:name="" w:id="4772"/>
      <w:r>
        <w:rPr>
          <w:rFonts w:ascii="TimesNewRoman" w:hAnsi="TimesNewRoman" w:cs="TimesNewRoman" w:eastAsia="TimesNewRoman"/>
          <w:sz w:val="43"/>
          <w:spacing w:val="0"/>
          <w:color w:val="000000"/>
          <w:b w:val="off"/>
          <w:i w:val="off"/>
        </w:rPr>
        <w:t>Joos, M. A. Acoustic Phonetics. Baltimore; Linguistic Socie-</w:t>
      </w:r>
      <w:r>
        <w:rPr>
          <w:rFonts w:ascii="TimesNewRoman" w:hAnsi="TimesNewRoman" w:cs="TimesNewRoman" w:eastAsia="TimesNewRoman"/>
          <w:sz w:val="43"/>
          <w:spacing w:val="0"/>
          <w:color w:val="000000"/>
          <w:b w:val="off"/>
          <w:i w:val="off"/>
        </w:rPr>
        <w:t>ty, 1948.</w:t>
      </w:r>
      <w:bookmarkEnd w:id="4772"/>
    </w:p>
    <w:p>
      <w:pPr>
        <w:pageBreakBefore w:val="off"/>
        <w:tabs/>
        <w:wordWrap w:val="off"/>
        <w:spacing w:before="0" w:after="0" w:line="1060" w:lineRule="atLeast"/>
        <w:ind w:left="80" w:right="20" w:firstLine="1040"/>
        <w:jc w:val="both"/>
        <w:textAlignment w:val="baseline"/>
        <w:rPr>
          <w:sz w:val="43"/>
        </w:rPr>
      </w:pPr>
      <w:bookmarkStart w:name="" w:id="4773"/>
      <w:r>
        <w:rPr>
          <w:rFonts w:ascii="TimesNewRoman" w:hAnsi="TimesNewRoman" w:cs="TimesNewRoman" w:eastAsia="TimesNewRoman"/>
          <w:sz w:val="43"/>
          <w:spacing w:val="0"/>
          <w:color w:val="000000"/>
          <w:b w:val="off"/>
          <w:i w:val="off"/>
        </w:rPr>
        <w:t>Jourdain, P. E. B. The Philosophy of Mr. B・ rtr・ nd R・ ss・</w:t>
      </w:r>
      <w:r>
        <w:rPr>
          <w:rFonts w:ascii="TimesNewRoman" w:hAnsi="TimesNewRoman" w:cs="TimesNewRoman" w:eastAsia="TimesNewRoman"/>
          <w:sz w:val="43"/>
          <w:spacing w:val="0"/>
          <w:color w:val="000000"/>
          <w:b w:val="off"/>
          <w:i w:val="off"/>
        </w:rPr>
        <w:t>ll. Chicago and London, 1918.</w:t>
      </w:r>
      <w:bookmarkEnd w:id="4773"/>
    </w:p>
    <w:p>
      <w:pPr>
        <w:pageBreakBefore w:val="off"/>
        <w:tabs/>
        <w:wordWrap w:val="off"/>
        <w:spacing w:before="0" w:after="0" w:line="1060" w:lineRule="atLeast"/>
        <w:ind w:left="80" w:right="0" w:firstLine="1040"/>
        <w:jc w:val="both"/>
        <w:textAlignment w:val="baseline"/>
        <w:rPr>
          <w:sz w:val="43"/>
        </w:rPr>
      </w:pPr>
      <w:bookmarkStart w:name="" w:id="4774"/>
      <w:r>
        <w:rPr>
          <w:rFonts w:ascii="TimesNewRoman" w:hAnsi="TimesNewRoman" w:cs="TimesNewRoman" w:eastAsia="TimesNewRoman"/>
          <w:sz w:val="43"/>
          <w:spacing w:val="0"/>
          <w:color w:val="000000"/>
          <w:b w:val="off"/>
          <w:i w:val="off"/>
        </w:rPr>
        <w:t xml:space="preserve">Kemeny, J. G. Review of Quine’s“Two dogmas.” Journal </w:t>
      </w:r>
      <w:r>
        <w:rPr>
          <w:rFonts w:ascii="TimesNewRoman" w:hAnsi="TimesNewRoman" w:cs="TimesNewRoman" w:eastAsia="TimesNewRoman"/>
          <w:sz w:val="43"/>
          <w:spacing w:val="0"/>
          <w:color w:val="000000"/>
          <w:b w:val="off"/>
          <w:i w:val="off"/>
        </w:rPr>
        <w:t>of Symbolic Logic 17(1952), pp. 281-283.</w:t>
      </w:r>
      <w:bookmarkEnd w:id="4774"/>
    </w:p>
    <w:p>
      <w:pPr>
        <w:pageBreakBefore w:val="off"/>
        <w:tabs/>
        <w:wordWrap w:val="off"/>
        <w:spacing w:before="0" w:after="0" w:line="1060" w:lineRule="atLeast"/>
        <w:ind w:left="80" w:right="140" w:firstLine="1040"/>
        <w:jc w:val="both"/>
        <w:textAlignment w:val="baseline"/>
        <w:rPr>
          <w:sz w:val="43"/>
        </w:rPr>
      </w:pPr>
      <w:bookmarkStart w:name="" w:id="4775"/>
      <w:r>
        <w:rPr>
          <w:rFonts w:ascii="TimesNewRoman" w:hAnsi="TimesNewRoman" w:cs="TimesNewRoman" w:eastAsia="TimesNewRoman"/>
          <w:sz w:val="43"/>
          <w:spacing w:val="0"/>
          <w:color w:val="000000"/>
          <w:u w:val="single"/>
          <w:b w:val="off"/>
          <w:i w:val="off"/>
        </w:rPr>
        <w:t>———</w:t>
      </w:r>
      <w:r>
        <w:rPr>
          <w:rFonts w:ascii="TimesNewRoman" w:hAnsi="TimesNewRoman" w:cs="TimesNewRoman" w:eastAsia="TimesNewRoman"/>
          <w:sz w:val="43"/>
          <w:spacing w:val="0"/>
          <w:color w:val="000000"/>
          <w:b w:val="off"/>
          <w:i w:val="off"/>
        </w:rPr>
        <w:t>“The use of simplicity in induction.” Philosophical Re-</w:t>
      </w:r>
      <w:r>
        <w:rPr>
          <w:rFonts w:ascii="TimesNewRoman" w:hAnsi="TimesNewRoman" w:cs="TimesNewRoman" w:eastAsia="TimesNewRoman"/>
          <w:sz w:val="43"/>
          <w:spacing w:val="0"/>
          <w:color w:val="000000"/>
          <w:b w:val="off"/>
          <w:i w:val="off"/>
        </w:rPr>
        <w:t>view 62(1953), pp. 391-408.</w:t>
      </w:r>
      <w:bookmarkEnd w:id="4775"/>
    </w:p>
    <w:p>
      <w:pPr>
        <w:pageBreakBefore w:val="off"/>
        <w:tabs/>
        <w:wordWrap w:val="off"/>
        <w:spacing w:before="0" w:after="0" w:line="1060" w:lineRule="atLeast"/>
        <w:ind w:left="80" w:right="0" w:firstLine="1040"/>
        <w:jc w:val="both"/>
        <w:textAlignment w:val="baseline"/>
        <w:rPr>
          <w:sz w:val="43"/>
        </w:rPr>
      </w:pPr>
      <w:bookmarkStart w:name="" w:id="4776"/>
      <w:r>
        <w:rPr>
          <w:rFonts w:ascii="TimesNewRoman" w:hAnsi="TimesNewRoman" w:cs="TimesNewRoman" w:eastAsia="TimesNewRoman"/>
          <w:sz w:val="43"/>
          <w:spacing w:val="0"/>
          <w:color w:val="000000"/>
          <w:b w:val="off"/>
          <w:i w:val="off"/>
        </w:rPr>
        <w:t>Korzybski, Alfred. Science and Sanity. Lancaster, Pa.; Sci-</w:t>
      </w:r>
      <w:r>
        <w:rPr>
          <w:rFonts w:ascii="TimesNewRoman" w:hAnsi="TimesNewRoman" w:cs="TimesNewRoman" w:eastAsia="TimesNewRoman"/>
          <w:sz w:val="43"/>
          <w:spacing w:val="0"/>
          <w:color w:val="000000"/>
          <w:b w:val="off"/>
          <w:i w:val="off"/>
        </w:rPr>
        <w:t>ence Press, 1933.</w:t>
      </w:r>
      <w:bookmarkEnd w:id="4776"/>
    </w:p>
    <w:p>
      <w:pPr>
        <w:pageBreakBefore w:val="off"/>
        <w:tabs/>
        <w:wordWrap w:val="off"/>
        <w:spacing w:before="0" w:after="0" w:line="1060" w:lineRule="atLeast"/>
        <w:ind w:left="80" w:right="60" w:firstLine="1040"/>
        <w:jc w:val="both"/>
        <w:textAlignment w:val="baseline"/>
        <w:rPr>
          <w:sz w:val="43"/>
        </w:rPr>
      </w:pPr>
      <w:bookmarkStart w:name="" w:id="4777"/>
      <w:r>
        <w:rPr>
          <w:rFonts w:ascii="TimesNewRoman" w:hAnsi="TimesNewRoman" w:cs="TimesNewRoman" w:eastAsia="TimesNewRoman"/>
          <w:sz w:val="43"/>
          <w:spacing w:val="0"/>
          <w:color w:val="000000"/>
          <w:b w:val="off"/>
          <w:i w:val="off"/>
        </w:rPr>
        <w:t>Krikorian, Y. H., and Abraham Edel (eds.). Contemporary</w:t>
      </w:r>
      <w:r>
        <w:rPr>
          <w:rFonts w:ascii="TimesNewRoman" w:hAnsi="TimesNewRoman" w:cs="TimesNewRoman" w:eastAsia="TimesNewRoman"/>
          <w:sz w:val="43"/>
          <w:spacing w:val="0"/>
          <w:color w:val="000000"/>
          <w:b w:val="off"/>
          <w:i w:val="off"/>
        </w:rPr>
        <w:t>Philosophic Problems. New York: Macmillan, 1959.</w:t>
      </w:r>
      <w:bookmarkEnd w:id="4777"/>
    </w:p>
    <w:p>
      <w:pPr>
        <w:pageBreakBefore w:val="off"/>
        <w:tabs/>
        <w:wordWrap w:val="off"/>
        <w:spacing w:before="0" w:after="0" w:line="1060" w:lineRule="atLeast"/>
        <w:ind w:left="80" w:right="0" w:firstLine="1040"/>
        <w:jc w:val="both"/>
        <w:textAlignment w:val="baseline"/>
        <w:rPr>
          <w:sz w:val="43"/>
        </w:rPr>
      </w:pPr>
      <w:bookmarkStart w:name="" w:id="4778"/>
      <w:r>
        <w:rPr>
          <w:rFonts w:ascii="TimesNewRoman" w:hAnsi="TimesNewRoman" w:cs="TimesNewRoman" w:eastAsia="TimesNewRoman"/>
          <w:sz w:val="43"/>
          <w:spacing w:val="0"/>
          <w:color w:val="000000"/>
          <w:b w:val="off"/>
          <w:i w:val="off"/>
        </w:rPr>
        <w:t xml:space="preserve">Kuratowski, Kazimierz.“Sur la notion de l’ ordre dans la théorie </w:t>
      </w:r>
      <w:r>
        <w:rPr>
          <w:rFonts w:ascii="TimesNewRoman" w:hAnsi="TimesNewRoman" w:cs="TimesNewRoman" w:eastAsia="TimesNewRoman"/>
          <w:sz w:val="43"/>
          <w:spacing w:val="0"/>
          <w:color w:val="000000"/>
          <w:b w:val="off"/>
          <w:i w:val="off"/>
        </w:rPr>
        <w:t>des ensembles.” Fundamenta Mathematicae 2(1921), pp.161-171.</w:t>
      </w:r>
      <w:bookmarkEnd w:id="4778"/>
    </w:p>
    <w:p>
      <w:pPr>
        <w:pageBreakBefore w:val="off"/>
        <w:tabs/>
        <w:wordWrap w:val="off"/>
        <w:spacing w:before="0" w:after="0" w:line="1060" w:lineRule="atLeast"/>
        <w:ind w:left="80" w:right="80" w:firstLine="1040"/>
        <w:jc w:val="both"/>
        <w:textAlignment w:val="baseline"/>
        <w:rPr>
          <w:sz w:val="43"/>
        </w:rPr>
      </w:pPr>
      <w:bookmarkStart w:name="" w:id="4779"/>
      <w:r>
        <w:rPr>
          <w:rFonts w:ascii="TimesNewRoman" w:hAnsi="TimesNewRoman" w:cs="TimesNewRoman" w:eastAsia="TimesNewRoman"/>
          <w:sz w:val="43"/>
          <w:spacing w:val="0"/>
          <w:color w:val="000000"/>
          <w:b w:val="off"/>
          <w:i w:val="off"/>
        </w:rPr>
        <w:t>Land, E. H.“Experiments in color vision.” Scientific Ameri-</w:t>
      </w:r>
      <w:r>
        <w:rPr>
          <w:rFonts w:ascii="TimesNewRoman" w:hAnsi="TimesNewRoman" w:cs="TimesNewRoman" w:eastAsia="TimesNewRoman"/>
          <w:sz w:val="43"/>
          <w:spacing w:val="0"/>
          <w:color w:val="000000"/>
          <w:b w:val="off"/>
          <w:i w:val="off"/>
        </w:rPr>
        <w:t>can, May 1959, pp. 84-99.</w:t>
      </w:r>
      <w:bookmarkEnd w:id="4779"/>
    </w:p>
    <w:p>
      <w:pPr>
        <w:pageBreakBefore w:val="off"/>
        <w:tabs/>
        <w:wordWrap w:val="off"/>
        <w:spacing w:before="0" w:after="0" w:line="1060" w:lineRule="atLeast"/>
        <w:ind w:left="80" w:right="100" w:firstLine="1040"/>
        <w:jc w:val="both"/>
        <w:textAlignment w:val="baseline"/>
        <w:rPr>
          <w:sz w:val="43"/>
        </w:rPr>
      </w:pPr>
      <w:bookmarkStart w:name="" w:id="4780"/>
      <w:r>
        <w:rPr>
          <w:rFonts w:ascii="TimesNewRoman" w:hAnsi="TimesNewRoman" w:cs="TimesNewRoman" w:eastAsia="TimesNewRoman"/>
          <w:sz w:val="43"/>
          <w:spacing w:val="0"/>
          <w:color w:val="000000"/>
          <w:b w:val="off"/>
          <w:i w:val="off"/>
        </w:rPr>
        <w:t>Langer, Suzanne K. Philosophy in a New Key. Cambridge,</w:t>
      </w:r>
      <w:r>
        <w:rPr>
          <w:rFonts w:ascii="TimesNewRoman" w:hAnsi="TimesNewRoman" w:cs="TimesNewRoman" w:eastAsia="TimesNewRoman"/>
          <w:sz w:val="43"/>
          <w:spacing w:val="0"/>
          <w:color w:val="000000"/>
          <w:b w:val="off"/>
          <w:i w:val="off"/>
        </w:rPr>
        <w:t>Mass.: Harvard, 1942.</w:t>
      </w:r>
      <w:bookmarkEnd w:id="4780"/>
    </w:p>
    <w:p>
      <w:pPr>
        <w:pageBreakBefore w:val="off"/>
        <w:tabs/>
        <w:wordWrap w:val="off"/>
        <w:spacing w:before="0" w:after="0" w:line="1060" w:lineRule="atLeast"/>
        <w:ind w:left="80" w:right="100" w:firstLine="1040"/>
        <w:jc w:val="both"/>
        <w:textAlignment w:val="baseline"/>
        <w:rPr>
          <w:sz w:val="43"/>
        </w:rPr>
      </w:pPr>
      <w:bookmarkStart w:name="" w:id="4781"/>
      <w:r>
        <w:rPr>
          <w:rFonts w:ascii="TimesNewRoman" w:hAnsi="TimesNewRoman" w:cs="TimesNewRoman" w:eastAsia="TimesNewRoman"/>
          <w:sz w:val="43"/>
          <w:spacing w:val="0"/>
          <w:color w:val="000000"/>
          <w:b w:val="off"/>
          <w:i w:val="off"/>
        </w:rPr>
        <w:t>Lazerowitz, Morris. The Structure of Metaphysics. London:</w:t>
      </w:r>
      <w:r>
        <w:rPr>
          <w:rFonts w:ascii="TimesNewRoman" w:hAnsi="TimesNewRoman" w:cs="TimesNewRoman" w:eastAsia="TimesNewRoman"/>
          <w:sz w:val="43"/>
          <w:spacing w:val="0"/>
          <w:color w:val="000000"/>
          <w:b w:val="off"/>
          <w:i w:val="off"/>
        </w:rPr>
        <w:t>Routledge and Kegan Paul, 1955.</w:t>
      </w:r>
      <w:bookmarkEnd w:id="4781"/>
    </w:p>
    <w:p>
      <w:pPr>
        <w:pageBreakBefore w:val="off"/>
        <w:tabs/>
        <w:wordWrap w:val="off"/>
        <w:spacing w:before="0" w:after="0" w:line="1060" w:lineRule="atLeast"/>
        <w:ind w:left="80" w:right="0" w:firstLine="1040"/>
        <w:jc w:val="both"/>
        <w:textAlignment w:val="baseline"/>
        <w:rPr>
          <w:sz w:val="43"/>
        </w:rPr>
      </w:pPr>
      <w:bookmarkStart w:name="" w:id="4782"/>
      <w:r>
        <w:rPr>
          <w:rFonts w:ascii="TimesNewRoman" w:hAnsi="TimesNewRoman" w:cs="TimesNewRoman" w:eastAsia="TimesNewRoman"/>
          <w:sz w:val="43"/>
          <w:spacing w:val="0"/>
          <w:color w:val="000000"/>
          <w:b w:val="off"/>
          <w:i w:val="off"/>
        </w:rPr>
        <w:t xml:space="preserve">Leach, E. R.“The epistemological background to Malinowski’s </w:t>
      </w:r>
      <w:r>
        <w:rPr>
          <w:rFonts w:ascii="TimesNewRoman" w:hAnsi="TimesNewRoman" w:cs="TimesNewRoman" w:eastAsia="TimesNewRoman"/>
          <w:sz w:val="43"/>
          <w:spacing w:val="0"/>
          <w:color w:val="000000"/>
          <w:b w:val="off"/>
          <w:i w:val="off"/>
        </w:rPr>
        <w:t>empiricism.” In Raymond Firth, Man and Culture, pp. 119-137.</w:t>
      </w:r>
      <w:bookmarkEnd w:id="4782"/>
    </w:p>
    <w:p>
      <w:pPr>
        <w:pageBreakBefore w:val="off"/>
        <w:tabs/>
        <w:wordWrap w:val="off"/>
        <w:spacing w:before="0" w:after="0" w:line="1060" w:lineRule="atLeast"/>
        <w:ind w:left="80" w:right="60" w:firstLine="1040"/>
        <w:jc w:val="both"/>
        <w:textAlignment w:val="baseline"/>
        <w:rPr>
          <w:sz w:val="43"/>
        </w:rPr>
      </w:pPr>
      <w:bookmarkStart w:name="" w:id="4783"/>
      <w:r>
        <w:rPr>
          <w:rFonts w:ascii="TimesNewRoman" w:hAnsi="TimesNewRoman" w:cs="TimesNewRoman" w:eastAsia="TimesNewRoman"/>
          <w:sz w:val="43"/>
          <w:spacing w:val="0"/>
          <w:color w:val="000000"/>
          <w:b w:val="off"/>
          <w:i w:val="off"/>
        </w:rPr>
        <w:t>Lee, Dorothy D.“Conceptual implications of an Indian lan-</w:t>
      </w:r>
      <w:r>
        <w:rPr>
          <w:rFonts w:ascii="黑体" w:hAnsi="黑体" w:cs="黑体" w:eastAsia="黑体"/>
          <w:sz w:val="43"/>
          <w:spacing w:val="0"/>
          <w:color w:val="000000"/>
          <w:b w:val="on"/>
          <w:i w:val="off"/>
        </w:rPr>
        <w:t>322</w:t>
      </w:r>
      <w:bookmarkEnd w:id="4783"/>
    </w:p>
    <w:p>
      <w:r>
        <w:t/>
      </w:r>
    </w:p>
    <w:p>
      <w:pPr>
        <w:sectPr>
          <w:footerReference r:id="rId875"/>
          <w:headerReference r:id="rId876" w:type="default"/>
          <w:type w:val="nextPage"/>
          <w:pgSz w:w="21240" w:h="31680"/>
          <w:pgMar w:left="2580" w:top="2200" w:right="2580" w:bottom="2200" w:header="1900" w:footer="1900"/>
          <w:cols w:num="1"/>
        </w:sectPr>
      </w:pPr>
    </w:p>
    <w:p>
      <w:pPr>
        <w:pageBreakBefore w:val="off"/>
        <w:tabs/>
        <w:wordWrap w:val="off"/>
        <w:spacing w:before="660" w:after="0" w:line="620" w:lineRule="atLeast"/>
        <w:ind w:left="0" w:right="200"/>
        <w:jc w:val="right"/>
        <w:textAlignment w:val="bottom"/>
        <w:rPr>
          <w:sz w:val="45"/>
        </w:rPr>
      </w:pPr>
      <w:bookmarkStart w:name="" w:id="4784"/>
      <w:r>
        <w:rPr>
          <w:rFonts w:ascii="黑体" w:hAnsi="黑体" w:cs="黑体" w:eastAsia="黑体"/>
          <w:sz w:val="45"/>
          <w:spacing w:val="0"/>
          <w:color w:val="000000"/>
          <w:b w:val="on"/>
          <w:i w:val="off"/>
        </w:rPr>
        <w:t>参考书目</w:t>
      </w:r>
      <w:r>
        <w:drawing>
          <wp:inline distL="0" distR="0" distT="0" distB="0">
            <wp:extent cx="469900" cy="787400"/>
            <wp:docPr id="533" name="Drawing 533"/>
            <a:graphic xmlns:a="http://schemas.openxmlformats.org/drawingml/2006/main">
              <a:graphicData uri="http://schemas.openxmlformats.org/drawingml/2006/picture">
                <pic:pic xmlns:pic="http://schemas.openxmlformats.org/drawingml/2006/picture">
                  <pic:nvPicPr>
                    <pic:cNvPr id="0" name="Picture 532"/>
                    <pic:cNvPicPr>
                      <a:picLocks noChangeAspect="true"/>
                    </pic:cNvPicPr>
                  </pic:nvPicPr>
                  <pic:blipFill>
                    <a:blip r:embed="rId201"/>
                    <a:stretch>
                      <a:fillRect/>
                    </a:stretch>
                  </pic:blipFill>
                  <pic:spPr>
                    <a:xfrm>
                      <a:off x="0" y="0"/>
                      <a:ext cx="469900" cy="787400"/>
                    </a:xfrm>
                    <a:prstGeom prst="rect">
                      <a:avLst/>
                    </a:prstGeom>
                  </pic:spPr>
                </pic:pic>
              </a:graphicData>
            </a:graphic>
          </wp:inline>
        </w:drawing>
      </w:r>
      <w:bookmarkEnd w:id="4784"/>
    </w:p>
    <w:p>
      <w:pPr>
        <w:pageBreakBefore w:val="off"/>
        <w:tabs/>
        <w:wordWrap w:val="off"/>
        <w:spacing w:before="0" w:after="0" w:line="560" w:lineRule="exact"/>
        <w:ind w:left="0" w:right="0"/>
        <w:jc w:val="right"/>
        <w:textAlignment w:val="baseline"/>
        <w:rPr>
          <w:sz w:val="45"/>
        </w:rPr>
      </w:pPr>
      <w:bookmarkStart w:name="" w:id="4785"/>
      <w:r>
        <w:rPr>
          <w:rFonts w:ascii="宋体" w:hAnsi="宋体" w:cs="宋体" w:eastAsia="宋体"/>
          <w:sz w:val="45"/>
          <w:spacing w:val="0"/>
          <w:color w:val="000000"/>
          <w:b w:val="off"/>
          <w:i w:val="off"/>
        </w:rPr>
        <w:t/>
      </w:r>
      <w:bookmarkEnd w:id="4785"/>
    </w:p>
    <w:p>
      <w:pPr>
        <w:pageBreakBefore w:val="off"/>
        <w:tabs/>
        <w:wordWrap w:val="off"/>
        <w:spacing w:before="0" w:after="0" w:line="1040" w:lineRule="atLeast"/>
        <w:ind w:left="80" w:right="0"/>
        <w:jc w:val="both"/>
        <w:textAlignment w:val="baseline"/>
        <w:rPr>
          <w:sz w:val="43"/>
        </w:rPr>
      </w:pPr>
      <w:bookmarkStart w:name="" w:id="4786"/>
      <w:r>
        <w:rPr>
          <w:rFonts w:ascii="TimesNewRoman" w:hAnsi="TimesNewRoman" w:cs="TimesNewRoman" w:eastAsia="TimesNewRoman"/>
          <w:sz w:val="43"/>
          <w:spacing w:val="0"/>
          <w:color w:val="000000"/>
          <w:b w:val="off"/>
          <w:i w:val="off"/>
        </w:rPr>
        <w:t>guage.” Philosophy of Science 5(1938), pp. 89-102.</w:t>
      </w:r>
      <w:bookmarkEnd w:id="4786"/>
    </w:p>
    <w:p>
      <w:pPr>
        <w:pageBreakBefore w:val="off"/>
        <w:tabs/>
        <w:wordWrap w:val="off"/>
        <w:spacing w:before="0" w:after="0" w:line="1040" w:lineRule="atLeast"/>
        <w:ind w:left="80" w:right="160" w:firstLine="1040"/>
        <w:jc w:val="both"/>
        <w:textAlignment w:val="baseline"/>
        <w:rPr>
          <w:sz w:val="43"/>
        </w:rPr>
      </w:pPr>
      <w:bookmarkStart w:name="" w:id="4787"/>
      <w:r>
        <w:rPr>
          <w:rFonts w:ascii="TimesNewRoman" w:hAnsi="TimesNewRoman" w:cs="TimesNewRoman" w:eastAsia="TimesNewRoman"/>
          <w:sz w:val="43"/>
          <w:spacing w:val="0"/>
          <w:color w:val="000000"/>
          <w:b w:val="off"/>
          <w:i w:val="off"/>
        </w:rPr>
        <w:t>Lee, O. H.     (ed.). Philosophical Essays for A. N. White-</w:t>
      </w:r>
      <w:r>
        <w:rPr>
          <w:rFonts w:ascii="TimesNewRoman" w:hAnsi="TimesNewRoman" w:cs="TimesNewRoman" w:eastAsia="TimesNewRoman"/>
          <w:sz w:val="43"/>
          <w:spacing w:val="0"/>
          <w:color w:val="000000"/>
          <w:b w:val="off"/>
          <w:i w:val="off"/>
        </w:rPr>
        <w:t>head. New York: Longmans, 1936.</w:t>
      </w:r>
      <w:bookmarkEnd w:id="4787"/>
    </w:p>
    <w:p>
      <w:pPr>
        <w:pageBreakBefore w:val="off"/>
        <w:tabs/>
        <w:wordWrap w:val="off"/>
        <w:spacing w:before="0" w:after="0" w:line="1040" w:lineRule="atLeast"/>
        <w:ind w:left="80" w:right="140" w:firstLine="1040"/>
        <w:jc w:val="both"/>
        <w:textAlignment w:val="baseline"/>
        <w:rPr>
          <w:sz w:val="43"/>
        </w:rPr>
      </w:pPr>
      <w:bookmarkStart w:name="" w:id="4788"/>
      <w:r>
        <w:rPr>
          <w:rFonts w:ascii="TimesNewRoman" w:hAnsi="TimesNewRoman" w:cs="TimesNewRoman" w:eastAsia="TimesNewRoman"/>
          <w:sz w:val="43"/>
          <w:spacing w:val="0"/>
          <w:color w:val="000000"/>
          <w:b w:val="off"/>
          <w:i w:val="off"/>
        </w:rPr>
        <w:t xml:space="preserve">Lejewski, Czesław.“Logic and existence.” British Journal </w:t>
      </w:r>
      <w:r>
        <w:rPr>
          <w:rFonts w:ascii="TimesNewRoman" w:hAnsi="TimesNewRoman" w:cs="TimesNewRoman" w:eastAsia="TimesNewRoman"/>
          <w:sz w:val="43"/>
          <w:spacing w:val="0"/>
          <w:color w:val="000000"/>
          <w:b w:val="off"/>
          <w:i w:val="off"/>
        </w:rPr>
        <w:t>for the Philosophy of Science 5(1954), pp. 104-119.</w:t>
      </w:r>
      <w:bookmarkEnd w:id="4788"/>
    </w:p>
    <w:p>
      <w:pPr>
        <w:pageBreakBefore w:val="off"/>
        <w:tabs/>
        <w:wordWrap w:val="off"/>
        <w:spacing w:before="0" w:after="0" w:line="1040" w:lineRule="atLeast"/>
        <w:ind w:left="80" w:right="80" w:firstLine="1040"/>
        <w:jc w:val="both"/>
        <w:textAlignment w:val="baseline"/>
        <w:rPr>
          <w:sz w:val="43"/>
        </w:rPr>
      </w:pPr>
      <w:bookmarkStart w:name="" w:id="4789"/>
      <w:r>
        <w:rPr>
          <w:rFonts w:ascii="TimesNewRoman" w:hAnsi="TimesNewRoman" w:cs="TimesNewRoman" w:eastAsia="TimesNewRoman"/>
          <w:sz w:val="43"/>
          <w:spacing w:val="0"/>
          <w:color w:val="000000"/>
          <w:b w:val="off"/>
          <w:i w:val="off"/>
        </w:rPr>
        <w:t xml:space="preserve">Lenneberg, E. H., and J. M. Roberts.“The language of </w:t>
      </w:r>
      <w:r>
        <w:rPr>
          <w:rFonts w:ascii="TimesNewRoman" w:hAnsi="TimesNewRoman" w:cs="TimesNewRoman" w:eastAsia="TimesNewRoman"/>
          <w:sz w:val="43"/>
          <w:spacing w:val="0"/>
          <w:color w:val="000000"/>
          <w:b w:val="off"/>
          <w:i w:val="off"/>
        </w:rPr>
        <w:t>experience.” International Journal of American Linguistics, sup-</w:t>
      </w:r>
      <w:r>
        <w:rPr>
          <w:rFonts w:ascii="TimesNewRoman" w:hAnsi="TimesNewRoman" w:cs="TimesNewRoman" w:eastAsia="TimesNewRoman"/>
          <w:sz w:val="43"/>
          <w:spacing w:val="0"/>
          <w:color w:val="000000"/>
          <w:b w:val="off"/>
          <w:i w:val="off"/>
        </w:rPr>
        <w:t>pl., 1956.</w:t>
      </w:r>
      <w:bookmarkEnd w:id="4789"/>
    </w:p>
    <w:p>
      <w:pPr>
        <w:pageBreakBefore w:val="off"/>
        <w:tabs/>
        <w:wordWrap w:val="off"/>
        <w:spacing w:before="0" w:after="0" w:line="1040" w:lineRule="atLeast"/>
        <w:ind w:left="80" w:right="100" w:firstLine="1040"/>
        <w:jc w:val="both"/>
        <w:textAlignment w:val="baseline"/>
        <w:rPr>
          <w:sz w:val="43"/>
        </w:rPr>
      </w:pPr>
      <w:bookmarkStart w:name="" w:id="4790"/>
      <w:r>
        <w:rPr>
          <w:rFonts w:ascii="TimesNewRoman" w:hAnsi="TimesNewRoman" w:cs="TimesNewRoman" w:eastAsia="TimesNewRoman"/>
          <w:sz w:val="43"/>
          <w:spacing w:val="0"/>
          <w:color w:val="000000"/>
          <w:b w:val="off"/>
          <w:i w:val="off"/>
        </w:rPr>
        <w:t>Leśniewski, Stanisław.“Ueber die Grundlagen der Ontologie.”</w:t>
      </w:r>
      <w:r>
        <w:rPr>
          <w:rFonts w:ascii="TimesNewRoman" w:hAnsi="TimesNewRoman" w:cs="TimesNewRoman" w:eastAsia="TimesNewRoman"/>
          <w:sz w:val="43"/>
          <w:spacing w:val="0"/>
          <w:color w:val="000000"/>
          <w:b w:val="off"/>
          <w:i w:val="off"/>
        </w:rPr>
        <w:t>Comptes rendus des séances de la Société des Sciences et des Lettres de</w:t>
      </w:r>
      <w:r>
        <w:rPr>
          <w:rFonts w:ascii="TimesNewRoman" w:hAnsi="TimesNewRoman" w:cs="TimesNewRoman" w:eastAsia="TimesNewRoman"/>
          <w:sz w:val="43"/>
          <w:spacing w:val="0"/>
          <w:color w:val="000000"/>
          <w:b w:val="off"/>
          <w:i w:val="off"/>
        </w:rPr>
        <w:t>Varsovie, Classe Ⅲ, 1930, pp. 111-132.</w:t>
      </w:r>
      <w:bookmarkEnd w:id="4790"/>
    </w:p>
    <w:p>
      <w:pPr>
        <w:pageBreakBefore w:val="off"/>
        <w:tabs/>
        <w:wordWrap w:val="off"/>
        <w:spacing w:before="0" w:after="0" w:line="1040" w:lineRule="atLeast"/>
        <w:ind w:left="80" w:right="60" w:firstLine="1040"/>
        <w:jc w:val="both"/>
        <w:textAlignment w:val="baseline"/>
        <w:rPr>
          <w:sz w:val="43"/>
        </w:rPr>
      </w:pPr>
      <w:bookmarkStart w:name="" w:id="4791"/>
      <w:r>
        <w:rPr>
          <w:rFonts w:ascii="TimesNewRoman" w:hAnsi="TimesNewRoman" w:cs="TimesNewRoman" w:eastAsia="TimesNewRoman"/>
          <w:sz w:val="43"/>
          <w:spacing w:val="0"/>
          <w:color w:val="000000"/>
          <w:b w:val="off"/>
          <w:i w:val="off"/>
        </w:rPr>
        <w:t>Lévy-Bruhl, Lucien. Les Carnets. Paris: Presses Universita-</w:t>
      </w:r>
      <w:r>
        <w:rPr>
          <w:rFonts w:ascii="TimesNewRoman" w:hAnsi="TimesNewRoman" w:cs="TimesNewRoman" w:eastAsia="TimesNewRoman"/>
          <w:sz w:val="43"/>
          <w:spacing w:val="0"/>
          <w:color w:val="000000"/>
          <w:b w:val="off"/>
          <w:i w:val="off"/>
        </w:rPr>
        <w:t>ires, 1949.</w:t>
      </w:r>
      <w:bookmarkEnd w:id="4791"/>
    </w:p>
    <w:p>
      <w:pPr>
        <w:pageBreakBefore w:val="off"/>
        <w:tabs/>
        <w:wordWrap w:val="off"/>
        <w:spacing w:before="0" w:after="0" w:line="1040" w:lineRule="atLeast"/>
        <w:ind w:left="1120" w:right="0"/>
        <w:jc w:val="both"/>
        <w:textAlignment w:val="baseline"/>
        <w:rPr>
          <w:sz w:val="43"/>
        </w:rPr>
      </w:pPr>
      <w:bookmarkStart w:name="" w:id="4792"/>
      <w:r>
        <w:rPr>
          <w:rFonts w:ascii="TimesNewRoman" w:hAnsi="TimesNewRoman" w:cs="TimesNewRoman" w:eastAsia="TimesNewRoman"/>
          <w:sz w:val="43"/>
          <w:spacing w:val="0"/>
          <w:color w:val="000000"/>
          <w:b w:val="off"/>
          <w:i w:val="off"/>
        </w:rPr>
        <w:t>Lewis, C. I. A Survey of Symbolic Logic. Berkeley, 1918.</w:t>
      </w:r>
      <w:bookmarkEnd w:id="4792"/>
    </w:p>
    <w:p>
      <w:pPr>
        <w:pageBreakBefore w:val="off"/>
        <w:tabs/>
        <w:wordWrap w:val="off"/>
        <w:spacing w:before="0" w:after="0" w:line="1040" w:lineRule="atLeast"/>
        <w:ind w:left="80" w:right="100" w:firstLine="1040"/>
        <w:jc w:val="both"/>
        <w:textAlignment w:val="baseline"/>
        <w:rPr>
          <w:sz w:val="43"/>
        </w:rPr>
      </w:pPr>
      <w:bookmarkStart w:name="" w:id="4793"/>
      <w:r>
        <w:rPr>
          <w:rFonts w:ascii="TimesNewRoman" w:hAnsi="TimesNewRoman" w:cs="TimesNewRoman" w:eastAsia="TimesNewRoman"/>
          <w:sz w:val="43"/>
          <w:spacing w:val="0"/>
          <w:color w:val="000000"/>
          <w:b w:val="off"/>
          <w:i w:val="off"/>
        </w:rPr>
        <w:t>———“The modes of meaning.” Philosophy and phenomenon-</w:t>
      </w:r>
      <w:r>
        <w:rPr>
          <w:rFonts w:ascii="TimesNewRoman" w:hAnsi="TimesNewRoman" w:cs="TimesNewRoman" w:eastAsia="TimesNewRoman"/>
          <w:sz w:val="43"/>
          <w:spacing w:val="0"/>
          <w:color w:val="000000"/>
          <w:b w:val="off"/>
          <w:i w:val="off"/>
        </w:rPr>
        <w:t>ical Research 4(1944), pp. 236-249. Reprinted in Linsky.</w:t>
      </w:r>
      <w:bookmarkEnd w:id="4793"/>
    </w:p>
    <w:p>
      <w:pPr>
        <w:pageBreakBefore w:val="off"/>
        <w:tabs/>
        <w:wordWrap w:val="off"/>
        <w:spacing w:before="0" w:after="0" w:line="1040" w:lineRule="atLeast"/>
        <w:ind w:left="80" w:right="60" w:firstLine="1040"/>
        <w:jc w:val="both"/>
        <w:textAlignment w:val="baseline"/>
        <w:rPr>
          <w:sz w:val="43"/>
        </w:rPr>
      </w:pPr>
      <w:bookmarkStart w:name="" w:id="4794"/>
      <w:r>
        <w:rPr>
          <w:rFonts w:ascii="TimesNewRoman" w:hAnsi="TimesNewRoman" w:cs="TimesNewRoman" w:eastAsia="TimesNewRoman"/>
          <w:sz w:val="43"/>
          <w:spacing w:val="0"/>
          <w:color w:val="000000"/>
          <w:b w:val="off"/>
          <w:i w:val="off"/>
        </w:rPr>
        <w:t>———and C. H. Langford. Symbolic Logic. New York: Cen-</w:t>
      </w:r>
      <w:r>
        <w:rPr>
          <w:rFonts w:ascii="TimesNewRoman" w:hAnsi="TimesNewRoman" w:cs="TimesNewRoman" w:eastAsia="TimesNewRoman"/>
          <w:sz w:val="43"/>
          <w:spacing w:val="0"/>
          <w:color w:val="000000"/>
          <w:b w:val="off"/>
          <w:i w:val="off"/>
        </w:rPr>
        <w:t>tury, 1932.</w:t>
      </w:r>
      <w:bookmarkEnd w:id="4794"/>
    </w:p>
    <w:p>
      <w:pPr>
        <w:pageBreakBefore w:val="off"/>
        <w:tabs/>
        <w:wordWrap w:val="off"/>
        <w:spacing w:before="0" w:after="0" w:line="1040" w:lineRule="atLeast"/>
        <w:ind w:left="80" w:right="100" w:firstLine="1040"/>
        <w:jc w:val="both"/>
        <w:textAlignment w:val="baseline"/>
        <w:rPr>
          <w:sz w:val="43"/>
        </w:rPr>
      </w:pPr>
      <w:bookmarkStart w:name="" w:id="4795"/>
      <w:r>
        <w:rPr>
          <w:rFonts w:ascii="TimesNewRoman" w:hAnsi="TimesNewRoman" w:cs="TimesNewRoman" w:eastAsia="TimesNewRoman"/>
          <w:sz w:val="43"/>
          <w:spacing w:val="0"/>
          <w:color w:val="000000"/>
          <w:b w:val="off"/>
          <w:i w:val="off"/>
        </w:rPr>
        <w:t>Lienhardt, Godfrey.“Modes of thought.” In Evans- Pritchard,</w:t>
      </w:r>
      <w:r>
        <w:rPr>
          <w:rFonts w:ascii="TimesNewRoman" w:hAnsi="TimesNewRoman" w:cs="TimesNewRoman" w:eastAsia="TimesNewRoman"/>
          <w:sz w:val="43"/>
          <w:spacing w:val="0"/>
          <w:color w:val="000000"/>
          <w:b w:val="off"/>
          <w:i w:val="off"/>
        </w:rPr>
        <w:t>pp. 95-107.</w:t>
      </w:r>
      <w:bookmarkEnd w:id="4795"/>
    </w:p>
    <w:p>
      <w:pPr>
        <w:pageBreakBefore w:val="off"/>
        <w:tabs/>
        <w:wordWrap w:val="off"/>
        <w:spacing w:before="0" w:after="0" w:line="1040" w:lineRule="atLeast"/>
        <w:ind w:left="80" w:right="60" w:firstLine="1040"/>
        <w:jc w:val="both"/>
        <w:textAlignment w:val="baseline"/>
        <w:rPr>
          <w:sz w:val="43"/>
        </w:rPr>
      </w:pPr>
      <w:bookmarkStart w:name="" w:id="4796"/>
      <w:r>
        <w:rPr>
          <w:rFonts w:ascii="TimesNewRoman" w:hAnsi="TimesNewRoman" w:cs="TimesNewRoman" w:eastAsia="TimesNewRoman"/>
          <w:sz w:val="43"/>
          <w:spacing w:val="0"/>
          <w:color w:val="000000"/>
          <w:b w:val="off"/>
          <w:i w:val="off"/>
        </w:rPr>
        <w:t>Linsky, Leonard (ed.). Semantics and the Philosophy of</w:t>
      </w:r>
      <w:r>
        <w:rPr>
          <w:rFonts w:ascii="TimesNewRoman" w:hAnsi="TimesNewRoman" w:cs="TimesNewRoman" w:eastAsia="TimesNewRoman"/>
          <w:sz w:val="43"/>
          <w:spacing w:val="0"/>
          <w:color w:val="000000"/>
          <w:b w:val="off"/>
          <w:i w:val="off"/>
        </w:rPr>
        <w:t>Language. Urbana: University of Illinois, 1952.</w:t>
      </w:r>
      <w:bookmarkEnd w:id="4796"/>
    </w:p>
    <w:p>
      <w:pPr>
        <w:pageBreakBefore w:val="off"/>
        <w:tabs/>
        <w:wordWrap w:val="off"/>
        <w:spacing w:before="0" w:after="0" w:line="1040" w:lineRule="atLeast"/>
        <w:ind w:left="1180" w:right="0"/>
        <w:jc w:val="both"/>
        <w:textAlignment w:val="baseline"/>
        <w:rPr>
          <w:sz w:val="43"/>
        </w:rPr>
      </w:pPr>
      <w:bookmarkStart w:name="" w:id="4797"/>
      <w:r>
        <w:rPr>
          <w:rFonts w:ascii="TimesNewRoman" w:hAnsi="TimesNewRoman" w:cs="TimesNewRoman" w:eastAsia="TimesNewRoman"/>
          <w:sz w:val="43"/>
          <w:spacing w:val="0"/>
          <w:color w:val="000000"/>
          <w:b w:val="off"/>
          <w:i w:val="off"/>
        </w:rPr>
        <w:t>Locke, John. Essay concerning the Human Understanding.1690.</w:t>
      </w:r>
      <w:bookmarkEnd w:id="4797"/>
    </w:p>
    <w:p>
      <w:pPr>
        <w:pageBreakBefore w:val="off"/>
        <w:tabs/>
        <w:wordWrap w:val="off"/>
        <w:spacing w:before="0" w:after="0" w:line="1040" w:lineRule="atLeast"/>
        <w:ind w:left="80" w:right="160" w:firstLine="1100"/>
        <w:jc w:val="both"/>
        <w:textAlignment w:val="baseline"/>
        <w:rPr>
          <w:sz w:val="43"/>
        </w:rPr>
      </w:pPr>
      <w:bookmarkStart w:name="" w:id="4798"/>
      <w:r>
        <w:rPr>
          <w:rFonts w:ascii="TimesNewRoman" w:hAnsi="TimesNewRoman" w:cs="TimesNewRoman" w:eastAsia="TimesNewRoman"/>
          <w:sz w:val="43"/>
          <w:spacing w:val="0"/>
          <w:color w:val="000000"/>
          <w:b w:val="off"/>
          <w:i w:val="off"/>
        </w:rPr>
        <w:t>Malinowski, Bronisław. Coral Cardens and Their Magic, vol.</w:t>
      </w:r>
      <w:r>
        <w:rPr>
          <w:rFonts w:ascii="TimesNewRoman" w:hAnsi="TimesNewRoman" w:cs="TimesNewRoman" w:eastAsia="TimesNewRoman"/>
          <w:sz w:val="43"/>
          <w:spacing w:val="0"/>
          <w:color w:val="000000"/>
          <w:b w:val="off"/>
          <w:i w:val="off"/>
        </w:rPr>
        <w:t>2. New York: American. 1935.</w:t>
      </w:r>
      <w:bookmarkEnd w:id="4798"/>
    </w:p>
    <w:p>
      <w:pPr>
        <w:pageBreakBefore w:val="off"/>
        <w:tabs/>
        <w:wordWrap w:val="off"/>
        <w:spacing w:before="0" w:after="0" w:line="1040" w:lineRule="atLeast"/>
        <w:ind w:left="80" w:right="0" w:firstLine="1100"/>
        <w:jc w:val="both"/>
        <w:textAlignment w:val="baseline"/>
        <w:rPr>
          <w:sz w:val="43"/>
        </w:rPr>
      </w:pPr>
      <w:bookmarkStart w:name="" w:id="4799"/>
      <w:r>
        <w:rPr>
          <w:rFonts w:ascii="TimesNewRoman" w:hAnsi="TimesNewRoman" w:cs="TimesNewRoman" w:eastAsia="TimesNewRoman"/>
          <w:sz w:val="43"/>
          <w:spacing w:val="0"/>
          <w:color w:val="000000"/>
          <w:b w:val="off"/>
          <w:i w:val="off"/>
        </w:rPr>
        <w:t>Mandelbrot, Benit.“Structure formelle des textes et communi-</w:t>
      </w:r>
      <w:r>
        <w:rPr>
          <w:rFonts w:ascii="TimesNewRoman" w:hAnsi="TimesNewRoman" w:cs="TimesNewRoman" w:eastAsia="TimesNewRoman"/>
          <w:sz w:val="43"/>
          <w:spacing w:val="0"/>
          <w:color w:val="000000"/>
          <w:b w:val="off"/>
          <w:i w:val="off"/>
        </w:rPr>
        <w:t>cation.” Word 10(1954), pp. 1-27; 11 (1955), p. 424.</w:t>
      </w:r>
      <w:bookmarkEnd w:id="4799"/>
    </w:p>
    <w:p>
      <w:pPr>
        <w:pageBreakBefore w:val="off"/>
        <w:tabs/>
        <w:wordWrap w:val="off"/>
        <w:spacing w:before="0" w:after="0" w:line="1040" w:lineRule="atLeast"/>
        <w:ind w:left="1180" w:right="0"/>
        <w:jc w:val="both"/>
        <w:textAlignment w:val="baseline"/>
        <w:rPr>
          <w:sz w:val="43"/>
        </w:rPr>
      </w:pPr>
      <w:bookmarkStart w:name="" w:id="4800"/>
      <w:r>
        <w:rPr>
          <w:rFonts w:ascii="TimesNewRoman" w:hAnsi="TimesNewRoman" w:cs="TimesNewRoman" w:eastAsia="TimesNewRoman"/>
          <w:sz w:val="43"/>
          <w:spacing w:val="0"/>
          <w:color w:val="000000"/>
          <w:b w:val="off"/>
          <w:i w:val="off"/>
        </w:rPr>
        <w:t>Martin, R. M.,“On‘analytic’.” Philosophical Studies 3</w:t>
      </w:r>
      <w:bookmarkEnd w:id="4800"/>
    </w:p>
    <w:p>
      <w:pPr>
        <w:pageBreakBefore w:val="off"/>
        <w:tabs/>
        <w:wordWrap w:val="off"/>
        <w:spacing w:before="0" w:after="0" w:line="660" w:lineRule="atLeast"/>
        <w:ind w:left="0" w:right="0"/>
        <w:jc w:val="right"/>
        <w:textAlignment w:val="baseline"/>
        <w:rPr>
          <w:sz w:val="48"/>
        </w:rPr>
      </w:pPr>
      <w:bookmarkStart w:name="" w:id="4801"/>
      <w:r>
        <w:rPr>
          <w:rFonts w:ascii="黑体" w:hAnsi="黑体" w:cs="黑体" w:eastAsia="黑体"/>
          <w:sz w:val="48"/>
          <w:spacing w:val="0"/>
          <w:color w:val="000000"/>
          <w:b w:val="off"/>
          <w:i w:val="off"/>
        </w:rPr>
        <w:t>323</w:t>
      </w:r>
      <w:bookmarkEnd w:id="4801"/>
    </w:p>
    <w:p>
      <w:r>
        <w:t/>
      </w:r>
    </w:p>
    <w:p>
      <w:pPr>
        <w:sectPr>
          <w:footerReference r:id="rId877"/>
          <w:headerReference r:id="rId878" w:type="default"/>
          <w:type w:val="nextPage"/>
          <w:pgSz w:w="21240" w:h="31680"/>
          <w:pgMar w:left="2540" w:top="1920" w:right="2540" w:bottom="1920" w:header="1620" w:footer="1620"/>
          <w:cols w:num="1"/>
        </w:sectPr>
      </w:pPr>
    </w:p>
    <w:p>
      <w:pPr>
        <w:pageBreakBefore w:val="off"/>
        <w:tabs/>
        <w:wordWrap w:val="off"/>
        <w:spacing w:before="720" w:after="0" w:line="600" w:lineRule="atLeast"/>
        <w:ind w:left="820" w:right="0"/>
        <w:jc w:val="both"/>
        <w:textAlignment w:val="baseline"/>
        <w:rPr>
          <w:sz w:val="44"/>
        </w:rPr>
      </w:pPr>
      <w:bookmarkStart w:name="" w:id="4802"/>
      <w:r>
        <w:rPr>
          <w:rFonts w:ascii="黑体" w:hAnsi="黑体" w:cs="黑体" w:eastAsia="黑体"/>
          <w:sz w:val="44"/>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1638300</wp:posOffset>
            </wp:positionH>
            <wp:positionV relativeFrom="paragraph">
              <wp:posOffset>12700</wp:posOffset>
            </wp:positionV>
            <wp:extent cx="482600" cy="800100"/>
            <wp:wrapNone/>
            <wp:docPr id="535" name="Drawing 535"/>
            <a:graphic xmlns:a="http://schemas.openxmlformats.org/drawingml/2006/main">
              <a:graphicData uri="http://schemas.openxmlformats.org/drawingml/2006/picture">
                <pic:pic xmlns:pic="http://schemas.openxmlformats.org/drawingml/2006/picture">
                  <pic:nvPicPr>
                    <pic:cNvPr id="0" name="Picture 534"/>
                    <pic:cNvPicPr>
                      <a:picLocks noChangeAspect="true"/>
                    </pic:cNvPicPr>
                  </pic:nvPicPr>
                  <pic:blipFill>
                    <a:blip r:embed="rId202"/>
                    <a:stretch>
                      <a:fillRect/>
                    </a:stretch>
                  </pic:blipFill>
                  <pic:spPr>
                    <a:xfrm>
                      <a:off x="0" y="0"/>
                      <a:ext cx="482600" cy="800100"/>
                    </a:xfrm>
                    <a:prstGeom prst="rect">
                      <a:avLst/>
                    </a:prstGeom>
                  </pic:spPr>
                </pic:pic>
              </a:graphicData>
            </a:graphic>
          </wp:anchor>
        </w:drawing>
      </w:r>
      <w:bookmarkEnd w:id="4802"/>
    </w:p>
    <w:p>
      <w:pPr>
        <w:pageBreakBefore w:val="off"/>
        <w:tabs/>
        <w:wordWrap w:val="off"/>
        <w:spacing w:before="0" w:after="0" w:line="600" w:lineRule="exact"/>
        <w:ind w:left="0" w:right="0"/>
        <w:jc w:val="both"/>
        <w:textAlignment w:val="baseline"/>
        <w:rPr>
          <w:sz w:val="44"/>
        </w:rPr>
      </w:pPr>
      <w:bookmarkStart w:name="" w:id="4803"/>
      <w:r>
        <w:rPr>
          <w:rFonts w:ascii="宋体" w:hAnsi="宋体" w:cs="宋体" w:eastAsia="宋体"/>
          <w:sz w:val="44"/>
          <w:spacing w:val="0"/>
          <w:color w:val="000000"/>
          <w:b w:val="off"/>
          <w:i w:val="off"/>
        </w:rPr>
        <w:t/>
      </w:r>
      <w:bookmarkEnd w:id="4803"/>
    </w:p>
    <w:p>
      <w:pPr>
        <w:pageBreakBefore w:val="off"/>
        <w:tabs/>
        <w:wordWrap w:val="off"/>
        <w:spacing w:before="0" w:after="0" w:line="1120" w:lineRule="atLeast"/>
        <w:ind w:left="80" w:right="0"/>
        <w:jc w:val="both"/>
        <w:textAlignment w:val="baseline"/>
        <w:rPr>
          <w:sz w:val="43"/>
        </w:rPr>
      </w:pPr>
      <w:bookmarkStart w:name="" w:id="4804"/>
      <w:r>
        <w:rPr>
          <w:rFonts w:ascii="TimesNewRoman" w:hAnsi="TimesNewRoman" w:cs="TimesNewRoman" w:eastAsia="TimesNewRoman"/>
          <w:sz w:val="43"/>
          <w:spacing w:val="0"/>
          <w:color w:val="000000"/>
          <w:b w:val="off"/>
          <w:i w:val="off"/>
        </w:rPr>
        <w:t>(1952), pp. 42-47.</w:t>
      </w:r>
      <w:bookmarkEnd w:id="4804"/>
    </w:p>
    <w:p>
      <w:pPr>
        <w:pageBreakBefore w:val="off"/>
        <w:tabs/>
        <w:wordWrap w:val="off"/>
        <w:spacing w:before="0" w:after="0" w:line="1120" w:lineRule="atLeast"/>
        <w:ind w:left="1120" w:right="0"/>
        <w:jc w:val="both"/>
        <w:textAlignment w:val="baseline"/>
        <w:rPr>
          <w:sz w:val="43"/>
        </w:rPr>
      </w:pPr>
      <w:bookmarkStart w:name="" w:id="4805"/>
      <w:r>
        <w:rPr>
          <w:rFonts w:ascii="TimesNewRoman" w:hAnsi="TimesNewRoman" w:cs="TimesNewRoman" w:eastAsia="TimesNewRoman"/>
          <w:sz w:val="43"/>
          <w:spacing w:val="0"/>
          <w:color w:val="000000"/>
          <w:b w:val="off"/>
          <w:i w:val="off"/>
        </w:rPr>
        <w:t>—— Truth and Denotation. Chicago: University, 1958.</w:t>
      </w:r>
      <w:bookmarkEnd w:id="4805"/>
    </w:p>
    <w:p>
      <w:pPr>
        <w:pageBreakBefore w:val="off"/>
        <w:tabs/>
        <w:wordWrap w:val="off"/>
        <w:spacing w:before="0" w:after="0" w:line="1120" w:lineRule="atLeast"/>
        <w:ind w:left="80" w:right="120" w:firstLine="1040"/>
        <w:jc w:val="both"/>
        <w:textAlignment w:val="baseline"/>
        <w:rPr>
          <w:sz w:val="43"/>
        </w:rPr>
      </w:pPr>
      <w:bookmarkStart w:name="" w:id="4806"/>
      <w:r>
        <w:rPr>
          <w:rFonts w:ascii="TimesNewRoman" w:hAnsi="TimesNewRoman" w:cs="TimesNewRoman" w:eastAsia="TimesNewRoman"/>
          <w:sz w:val="43"/>
          <w:spacing w:val="0"/>
          <w:color w:val="000000"/>
          <w:b w:val="off"/>
          <w:i w:val="off"/>
        </w:rPr>
        <w:t>Mates, Benson.“Synonymity.” University of California Pub-</w:t>
      </w:r>
      <w:r>
        <w:rPr>
          <w:rFonts w:ascii="TimesNewRoman" w:hAnsi="TimesNewRoman" w:cs="TimesNewRoman" w:eastAsia="TimesNewRoman"/>
          <w:sz w:val="43"/>
          <w:spacing w:val="0"/>
          <w:color w:val="000000"/>
          <w:b w:val="off"/>
          <w:i w:val="off"/>
        </w:rPr>
        <w:t>lications in Philosophy 25(1950), pp. 201-226. Reprinted in Lin-</w:t>
      </w:r>
      <w:r>
        <w:rPr>
          <w:rFonts w:ascii="TimesNewRoman" w:hAnsi="TimesNewRoman" w:cs="TimesNewRoman" w:eastAsia="TimesNewRoman"/>
          <w:sz w:val="43"/>
          <w:spacing w:val="0"/>
          <w:color w:val="000000"/>
          <w:b w:val="off"/>
          <w:i w:val="off"/>
        </w:rPr>
        <w:t>sky.</w:t>
      </w:r>
      <w:bookmarkEnd w:id="4806"/>
    </w:p>
    <w:p>
      <w:pPr>
        <w:pageBreakBefore w:val="off"/>
        <w:tabs/>
        <w:wordWrap w:val="off"/>
        <w:spacing w:before="0" w:after="0" w:line="1120" w:lineRule="atLeast"/>
        <w:ind w:left="80" w:right="160" w:firstLine="1060"/>
        <w:jc w:val="both"/>
        <w:textAlignment w:val="baseline"/>
        <w:rPr>
          <w:sz w:val="43"/>
        </w:rPr>
      </w:pPr>
      <w:bookmarkStart w:name="" w:id="4807"/>
      <w:r>
        <w:rPr>
          <w:rFonts w:ascii="TimesNewRoman" w:hAnsi="TimesNewRoman" w:cs="TimesNewRoman" w:eastAsia="TimesNewRoman"/>
          <w:sz w:val="43"/>
          <w:spacing w:val="0"/>
          <w:color w:val="000000"/>
          <w:b w:val="off"/>
          <w:i w:val="off"/>
        </w:rPr>
        <w:t>——“Analytic sentences.” Philosophical Review 60(1951),</w:t>
      </w:r>
      <w:r>
        <w:rPr>
          <w:rFonts w:ascii="TimesNewRoman" w:hAnsi="TimesNewRoman" w:cs="TimesNewRoman" w:eastAsia="TimesNewRoman"/>
          <w:sz w:val="43"/>
          <w:spacing w:val="0"/>
          <w:color w:val="000000"/>
          <w:b w:val="off"/>
          <w:i w:val="off"/>
        </w:rPr>
        <w:t>pp. 525-534.</w:t>
      </w:r>
      <w:bookmarkEnd w:id="4807"/>
    </w:p>
    <w:p>
      <w:pPr>
        <w:pageBreakBefore w:val="off"/>
        <w:tabs/>
        <w:wordWrap w:val="off"/>
        <w:spacing w:before="0" w:after="0" w:line="1120" w:lineRule="atLeast"/>
        <w:ind w:left="1120" w:right="0" w:firstLine="20"/>
        <w:jc w:val="both"/>
        <w:textAlignment w:val="baseline"/>
        <w:rPr>
          <w:sz w:val="43"/>
        </w:rPr>
      </w:pPr>
      <w:bookmarkStart w:name="" w:id="4808"/>
      <w:r>
        <w:rPr>
          <w:rFonts w:ascii="TimesNewRoman" w:hAnsi="TimesNewRoman" w:cs="TimesNewRoman" w:eastAsia="TimesNewRoman"/>
          <w:sz w:val="43"/>
          <w:spacing w:val="0"/>
          <w:color w:val="000000"/>
          <w:b w:val="off"/>
          <w:i w:val="off"/>
        </w:rPr>
        <w:t>Mill, John Stuart. A System of Logic, New York, 1867.</w:t>
      </w:r>
      <w:bookmarkEnd w:id="4808"/>
    </w:p>
    <w:p>
      <w:pPr>
        <w:pageBreakBefore w:val="off"/>
        <w:tabs/>
        <w:wordWrap w:val="off"/>
        <w:spacing w:before="0" w:after="0" w:line="1120" w:lineRule="atLeast"/>
        <w:ind w:left="80" w:right="180" w:firstLine="1060"/>
        <w:jc w:val="both"/>
        <w:textAlignment w:val="baseline"/>
        <w:rPr>
          <w:sz w:val="43"/>
        </w:rPr>
      </w:pPr>
      <w:bookmarkStart w:name="" w:id="4809"/>
      <w:r>
        <w:rPr>
          <w:rFonts w:ascii="TimesNewRoman" w:hAnsi="TimesNewRoman" w:cs="TimesNewRoman" w:eastAsia="TimesNewRoman"/>
          <w:sz w:val="43"/>
          <w:spacing w:val="0"/>
          <w:color w:val="000000"/>
          <w:b w:val="off"/>
          <w:i w:val="off"/>
        </w:rPr>
        <w:t>Mises, Richard von. Positivism: A Study in Human Under-</w:t>
      </w:r>
      <w:r>
        <w:rPr>
          <w:rFonts w:ascii="TimesNewRoman" w:hAnsi="TimesNewRoman" w:cs="TimesNewRoman" w:eastAsia="TimesNewRoman"/>
          <w:sz w:val="43"/>
          <w:spacing w:val="0"/>
          <w:color w:val="000000"/>
          <w:b w:val="off"/>
          <w:i w:val="off"/>
        </w:rPr>
        <w:t>standing. Cambridge, Mass.: Harvard, 1951.</w:t>
      </w:r>
      <w:bookmarkEnd w:id="4809"/>
    </w:p>
    <w:p>
      <w:pPr>
        <w:pageBreakBefore w:val="off"/>
        <w:tabs/>
        <w:wordWrap w:val="off"/>
        <w:spacing w:before="0" w:after="0" w:line="1120" w:lineRule="atLeast"/>
        <w:ind w:left="1120" w:right="0" w:firstLine="20"/>
        <w:jc w:val="both"/>
        <w:textAlignment w:val="baseline"/>
        <w:rPr>
          <w:sz w:val="43"/>
        </w:rPr>
      </w:pPr>
      <w:bookmarkStart w:name="" w:id="4810"/>
      <w:r>
        <w:rPr>
          <w:rFonts w:ascii="TimesNewRoman" w:hAnsi="TimesNewRoman" w:cs="TimesNewRoman" w:eastAsia="TimesNewRoman"/>
          <w:sz w:val="43"/>
          <w:spacing w:val="0"/>
          <w:color w:val="000000"/>
          <w:b w:val="off"/>
          <w:i w:val="off"/>
        </w:rPr>
        <w:t>Naess, Arne. Interpretation and Preciseness. Oslo: Dybwad,1953.</w:t>
      </w:r>
      <w:bookmarkEnd w:id="4810"/>
    </w:p>
    <w:p>
      <w:pPr>
        <w:pageBreakBefore w:val="off"/>
        <w:tabs/>
        <w:wordWrap w:val="off"/>
        <w:spacing w:before="0" w:after="0" w:line="1120" w:lineRule="atLeast"/>
        <w:ind w:left="80" w:right="100" w:firstLine="1060"/>
        <w:jc w:val="both"/>
        <w:textAlignment w:val="baseline"/>
        <w:rPr>
          <w:sz w:val="43"/>
        </w:rPr>
      </w:pPr>
      <w:bookmarkStart w:name="" w:id="4811"/>
      <w:r>
        <w:rPr>
          <w:rFonts w:ascii="TimesNewRoman" w:hAnsi="TimesNewRoman" w:cs="TimesNewRoman" w:eastAsia="TimesNewRoman"/>
          <w:sz w:val="43"/>
          <w:spacing w:val="0"/>
          <w:color w:val="000000"/>
          <w:b w:val="off"/>
          <w:i w:val="off"/>
        </w:rPr>
        <w:t>Neumann, J. von.“Zur Einführung der transfiniten Zahlen.”</w:t>
      </w:r>
      <w:r>
        <w:rPr>
          <w:rFonts w:ascii="TimesNewRoman" w:hAnsi="TimesNewRoman" w:cs="TimesNewRoman" w:eastAsia="TimesNewRoman"/>
          <w:sz w:val="43"/>
          <w:spacing w:val="0"/>
          <w:color w:val="000000"/>
          <w:b w:val="off"/>
          <w:i w:val="off"/>
        </w:rPr>
        <w:t>Acta Litterarum ac Scientiarum Regiae Universitatis Hungaricae</w:t>
      </w:r>
      <w:r>
        <w:rPr>
          <w:rFonts w:ascii="TimesNewRoman" w:hAnsi="TimesNewRoman" w:cs="TimesNewRoman" w:eastAsia="TimesNewRoman"/>
          <w:sz w:val="43"/>
          <w:spacing w:val="0"/>
          <w:color w:val="000000"/>
          <w:b w:val="off"/>
          <w:i w:val="off"/>
        </w:rPr>
        <w:t>Francisco-Josephinae,      sectio</w:t>
      </w:r>
      <w:r>
        <w:rPr>
          <w:rFonts w:ascii="TimesNewRoman" w:hAnsi="TimesNewRoman" w:cs="TimesNewRoman" w:eastAsia="TimesNewRoman"/>
          <w:sz w:val="43"/>
          <w:spacing w:val="0"/>
          <w:color w:val="000000"/>
          <w:b w:val="off"/>
          <w:i w:val="off"/>
        </w:rPr>
        <w:t xml:space="preserve">        math.,      vol.        1      (1923),</w:t>
      </w:r>
      <w:r>
        <w:rPr>
          <w:rFonts w:ascii="TimesNewRoman" w:hAnsi="TimesNewRoman" w:cs="TimesNewRoman" w:eastAsia="TimesNewRoman"/>
          <w:sz w:val="43"/>
          <w:spacing w:val="0"/>
          <w:color w:val="000000"/>
          <w:b w:val="off"/>
          <w:i w:val="off"/>
        </w:rPr>
        <w:t>pp. 199-208.</w:t>
      </w:r>
      <w:bookmarkEnd w:id="4811"/>
    </w:p>
    <w:p>
      <w:pPr>
        <w:pageBreakBefore w:val="off"/>
        <w:tabs/>
        <w:wordWrap w:val="off"/>
        <w:spacing w:before="0" w:after="0" w:line="1120" w:lineRule="atLeast"/>
        <w:ind w:left="80" w:right="200" w:firstLine="1060"/>
        <w:jc w:val="both"/>
        <w:textAlignment w:val="baseline"/>
        <w:rPr>
          <w:sz w:val="43"/>
        </w:rPr>
      </w:pPr>
      <w:bookmarkStart w:name="" w:id="4812"/>
      <w:r>
        <w:rPr>
          <w:rFonts w:ascii="TimesNewRoman" w:hAnsi="TimesNewRoman" w:cs="TimesNewRoman" w:eastAsia="TimesNewRoman"/>
          <w:sz w:val="43"/>
          <w:spacing w:val="0"/>
          <w:color w:val="000000"/>
          <w:b w:val="off"/>
          <w:i w:val="off"/>
        </w:rPr>
        <w:t>Neurath, Otto.“Protokollsätze.” Erkenntnis 3(1932), pp.</w:t>
      </w:r>
      <w:r>
        <w:rPr>
          <w:rFonts w:ascii="TimesNewRoman" w:hAnsi="TimesNewRoman" w:cs="TimesNewRoman" w:eastAsia="TimesNewRoman"/>
          <w:sz w:val="43"/>
          <w:spacing w:val="0"/>
          <w:color w:val="000000"/>
          <w:b w:val="off"/>
          <w:i w:val="off"/>
        </w:rPr>
        <w:t>204-214.</w:t>
      </w:r>
      <w:bookmarkEnd w:id="4812"/>
    </w:p>
    <w:p>
      <w:pPr>
        <w:pageBreakBefore w:val="off"/>
        <w:tabs/>
        <w:wordWrap w:val="off"/>
        <w:spacing w:before="0" w:after="0" w:line="1120" w:lineRule="atLeast"/>
        <w:ind w:left="80" w:right="100" w:firstLine="1060"/>
        <w:jc w:val="both"/>
        <w:textAlignment w:val="baseline"/>
        <w:rPr>
          <w:sz w:val="43"/>
        </w:rPr>
      </w:pPr>
      <w:bookmarkStart w:name="" w:id="4813"/>
      <w:r>
        <w:rPr>
          <w:rFonts w:ascii="TimesNewRoman" w:hAnsi="TimesNewRoman" w:cs="TimesNewRoman" w:eastAsia="TimesNewRoman"/>
          <w:sz w:val="43"/>
          <w:spacing w:val="0"/>
          <w:color w:val="000000"/>
          <w:b w:val="off"/>
          <w:i w:val="off"/>
        </w:rPr>
        <w:t>Osgood, C. E., and T. A. Sebeok(eds.).“Psycholinguistics.” In-</w:t>
      </w:r>
      <w:r>
        <w:rPr>
          <w:rFonts w:ascii="TimesNewRoman" w:hAnsi="TimesNewRoman" w:cs="TimesNewRoman" w:eastAsia="TimesNewRoman"/>
          <w:sz w:val="43"/>
          <w:spacing w:val="0"/>
          <w:color w:val="000000"/>
          <w:b w:val="off"/>
          <w:i w:val="off"/>
        </w:rPr>
        <w:t>ternational Journal of American Linguistics, suppl., 1954.</w:t>
      </w:r>
      <w:bookmarkEnd w:id="4813"/>
    </w:p>
    <w:p>
      <w:pPr>
        <w:pageBreakBefore w:val="off"/>
        <w:tabs/>
        <w:wordWrap w:val="off"/>
        <w:spacing w:before="0" w:after="0" w:line="1120" w:lineRule="atLeast"/>
        <w:ind w:left="80" w:right="120" w:firstLine="1060"/>
        <w:jc w:val="both"/>
        <w:textAlignment w:val="baseline"/>
        <w:rPr>
          <w:sz w:val="43"/>
        </w:rPr>
      </w:pPr>
      <w:bookmarkStart w:name="" w:id="4814"/>
      <w:r>
        <w:rPr>
          <w:rFonts w:ascii="TimesNewRoman" w:hAnsi="TimesNewRoman" w:cs="TimesNewRoman" w:eastAsia="TimesNewRoman"/>
          <w:sz w:val="43"/>
          <w:spacing w:val="0"/>
          <w:color w:val="000000"/>
          <w:b w:val="off"/>
          <w:i w:val="off"/>
        </w:rPr>
        <w:t>Pap, Arthur.“Belief, synonymity, and analysis.” Philosoph-</w:t>
      </w:r>
      <w:r>
        <w:rPr>
          <w:rFonts w:ascii="TimesNewRoman" w:hAnsi="TimesNewRoman" w:cs="TimesNewRoman" w:eastAsia="TimesNewRoman"/>
          <w:sz w:val="43"/>
          <w:spacing w:val="0"/>
          <w:color w:val="000000"/>
          <w:b w:val="off"/>
          <w:i w:val="off"/>
        </w:rPr>
        <w:t>ical Studies 6(1955), pp. 11-15.</w:t>
      </w:r>
      <w:bookmarkEnd w:id="4814"/>
    </w:p>
    <w:p>
      <w:pPr>
        <w:pageBreakBefore w:val="off"/>
        <w:tabs/>
        <w:wordWrap w:val="off"/>
        <w:spacing w:before="0" w:after="0" w:line="1120" w:lineRule="atLeast"/>
        <w:ind w:left="220" w:right="20" w:firstLine="1060"/>
        <w:jc w:val="both"/>
        <w:textAlignment w:val="baseline"/>
        <w:rPr>
          <w:sz w:val="43"/>
        </w:rPr>
      </w:pPr>
      <w:bookmarkStart w:name="" w:id="4815"/>
      <w:r>
        <w:rPr>
          <w:rFonts w:ascii="TimesNewRoman" w:hAnsi="TimesNewRoman" w:cs="TimesNewRoman" w:eastAsia="TimesNewRoman"/>
          <w:sz w:val="43"/>
          <w:spacing w:val="0"/>
          <w:color w:val="000000"/>
          <w:b w:val="off"/>
          <w:i w:val="off"/>
        </w:rPr>
        <w:t>——“Belief and propositions.” Philosophy of Science 24</w:t>
      </w:r>
      <w:r>
        <w:rPr>
          <w:rFonts w:ascii="TimesNewRoman" w:hAnsi="TimesNewRoman" w:cs="TimesNewRoman" w:eastAsia="TimesNewRoman"/>
          <w:sz w:val="43"/>
          <w:spacing w:val="0"/>
          <w:color w:val="000000"/>
          <w:b w:val="off"/>
          <w:i w:val="off"/>
        </w:rPr>
        <w:t>(1957), pp. 123-136.</w:t>
      </w:r>
      <w:bookmarkEnd w:id="4815"/>
    </w:p>
    <w:p>
      <w:pPr>
        <w:pageBreakBefore w:val="off"/>
        <w:tabs/>
        <w:wordWrap w:val="off"/>
        <w:spacing w:before="0" w:after="0" w:line="1120" w:lineRule="atLeast"/>
        <w:ind w:left="80" w:right="20" w:firstLine="1060"/>
        <w:jc w:val="both"/>
        <w:textAlignment w:val="baseline"/>
        <w:rPr>
          <w:sz w:val="43"/>
        </w:rPr>
      </w:pPr>
      <w:bookmarkStart w:name="" w:id="4816"/>
      <w:r>
        <w:rPr>
          <w:rFonts w:ascii="TimesNewRoman" w:hAnsi="TimesNewRoman" w:cs="TimesNewRoman" w:eastAsia="TimesNewRoman"/>
          <w:sz w:val="43"/>
          <w:spacing w:val="0"/>
          <w:color w:val="000000"/>
          <w:b w:val="off"/>
          <w:i w:val="off"/>
        </w:rPr>
        <w:t>——“Disposition concepts and extensional logic.” Minnesota</w:t>
      </w:r>
      <w:r>
        <w:rPr>
          <w:rFonts w:ascii="TimesNewRoman" w:hAnsi="TimesNewRoman" w:cs="TimesNewRoman" w:eastAsia="TimesNewRoman"/>
          <w:sz w:val="43"/>
          <w:spacing w:val="0"/>
          <w:color w:val="000000"/>
          <w:b w:val="off"/>
          <w:i w:val="off"/>
        </w:rPr>
        <w:t>Studies in the Philosophy of Science 2(1958), pp. 196-224.</w:t>
      </w:r>
      <w:bookmarkEnd w:id="4816"/>
    </w:p>
    <w:p>
      <w:pPr>
        <w:pageBreakBefore w:val="off"/>
        <w:tabs/>
        <w:wordWrap w:val="off"/>
        <w:spacing w:before="0" w:after="0" w:line="1120" w:lineRule="atLeast"/>
        <w:ind w:left="1140" w:right="0"/>
        <w:jc w:val="both"/>
        <w:textAlignment w:val="baseline"/>
        <w:rPr>
          <w:sz w:val="43"/>
        </w:rPr>
      </w:pPr>
      <w:bookmarkStart w:name="" w:id="4817"/>
      <w:r>
        <w:rPr>
          <w:rFonts w:ascii="TimesNewRoman" w:hAnsi="TimesNewRoman" w:cs="TimesNewRoman" w:eastAsia="TimesNewRoman"/>
          <w:sz w:val="43"/>
          <w:spacing w:val="0"/>
          <w:color w:val="000000"/>
          <w:b w:val="off"/>
          <w:i w:val="off"/>
        </w:rPr>
        <w:t>—— Semantics and Necessary Truth. New Haven: Yale, 1958.</w:t>
      </w:r>
      <w:bookmarkEnd w:id="4817"/>
    </w:p>
    <w:p>
      <w:pPr>
        <w:pageBreakBefore w:val="off"/>
        <w:tabs/>
        <w:wordWrap w:val="off"/>
        <w:spacing w:before="0" w:after="0" w:line="1120" w:lineRule="atLeast"/>
        <w:ind w:left="220" w:right="0" w:firstLine="920"/>
        <w:jc w:val="both"/>
        <w:textAlignment w:val="baseline"/>
        <w:rPr>
          <w:sz w:val="43"/>
        </w:rPr>
      </w:pPr>
      <w:bookmarkStart w:name="" w:id="4818"/>
      <w:r>
        <w:rPr>
          <w:rFonts w:ascii="TimesNewRoman" w:hAnsi="TimesNewRoman" w:cs="TimesNewRoman" w:eastAsia="TimesNewRoman"/>
          <w:sz w:val="43"/>
          <w:spacing w:val="0"/>
          <w:color w:val="000000"/>
          <w:b w:val="off"/>
          <w:i w:val="off"/>
        </w:rPr>
        <w:t>Pasch, Alan. Experience and the Analytic. Chicago: Univer-</w:t>
      </w:r>
      <w:r>
        <w:rPr>
          <w:rFonts w:ascii="TimesNewRoman" w:hAnsi="TimesNewRoman" w:cs="TimesNewRoman" w:eastAsia="TimesNewRoman"/>
          <w:sz w:val="43"/>
          <w:spacing w:val="0"/>
          <w:color w:val="000000"/>
          <w:b w:val="off"/>
          <w:i w:val="off"/>
        </w:rPr>
        <w:t>sity, 1959.</w:t>
      </w:r>
      <w:bookmarkEnd w:id="4818"/>
    </w:p>
    <w:p>
      <w:pPr>
        <w:pageBreakBefore w:val="off"/>
        <w:tabs/>
        <w:wordWrap w:val="off"/>
        <w:spacing w:before="0" w:after="0" w:line="1120" w:lineRule="atLeast"/>
        <w:ind w:left="220" w:right="0"/>
        <w:jc w:val="both"/>
        <w:textAlignment w:val="baseline"/>
        <w:rPr>
          <w:sz w:val="43"/>
        </w:rPr>
      </w:pPr>
      <w:bookmarkStart w:name="" w:id="4819"/>
      <w:r>
        <w:rPr>
          <w:rFonts w:ascii="TimesNewRoman" w:hAnsi="TimesNewRoman" w:cs="TimesNewRoman" w:eastAsia="TimesNewRoman"/>
          <w:sz w:val="43"/>
          <w:spacing w:val="0"/>
          <w:color w:val="000000"/>
          <w:b w:val="off"/>
          <w:i w:val="off"/>
        </w:rPr>
        <w:t>324</w:t>
      </w:r>
      <w:bookmarkEnd w:id="4819"/>
    </w:p>
    <w:p>
      <w:r>
        <w:t/>
      </w:r>
    </w:p>
    <w:p>
      <w:pPr>
        <w:sectPr>
          <w:footerReference r:id="rId879"/>
          <w:headerReference r:id="rId880" w:type="default"/>
          <w:type w:val="nextPage"/>
          <w:pgSz w:w="21240" w:h="31680"/>
          <w:pgMar w:left="2560" w:top="1820" w:right="2560" w:bottom="1820" w:header="1520" w:footer="1520"/>
          <w:cols w:num="1"/>
        </w:sectPr>
      </w:pPr>
    </w:p>
    <w:p>
      <w:pPr>
        <w:pageBreakBefore w:val="off"/>
        <w:tabs/>
        <w:wordWrap w:val="off"/>
        <w:spacing w:before="600" w:after="0" w:line="600" w:lineRule="atLeast"/>
        <w:ind w:left="0" w:right="160"/>
        <w:jc w:val="right"/>
        <w:textAlignment w:val="bottom"/>
        <w:rPr>
          <w:sz w:val="44"/>
        </w:rPr>
      </w:pPr>
      <w:bookmarkStart w:name="" w:id="4820"/>
      <w:r>
        <w:rPr>
          <w:rFonts w:ascii="黑体" w:hAnsi="黑体" w:cs="黑体" w:eastAsia="黑体"/>
          <w:sz w:val="44"/>
          <w:spacing w:val="0"/>
          <w:color w:val="000000"/>
          <w:b w:val="on"/>
          <w:i w:val="off"/>
        </w:rPr>
        <w:t>参考书目</w:t>
      </w:r>
      <w:r>
        <w:drawing>
          <wp:inline distL="0" distR="0" distT="0" distB="0">
            <wp:extent cx="457200" cy="774700"/>
            <wp:docPr id="537" name="Drawing 537"/>
            <a:graphic xmlns:a="http://schemas.openxmlformats.org/drawingml/2006/main">
              <a:graphicData uri="http://schemas.openxmlformats.org/drawingml/2006/picture">
                <pic:pic xmlns:pic="http://schemas.openxmlformats.org/drawingml/2006/picture">
                  <pic:nvPicPr>
                    <pic:cNvPr id="0" name="Picture 536"/>
                    <pic:cNvPicPr>
                      <a:picLocks noChangeAspect="true"/>
                    </pic:cNvPicPr>
                  </pic:nvPicPr>
                  <pic:blipFill>
                    <a:blip r:embed="rId203"/>
                    <a:stretch>
                      <a:fillRect/>
                    </a:stretch>
                  </pic:blipFill>
                  <pic:spPr>
                    <a:xfrm>
                      <a:off x="0" y="0"/>
                      <a:ext cx="457200" cy="774700"/>
                    </a:xfrm>
                    <a:prstGeom prst="rect">
                      <a:avLst/>
                    </a:prstGeom>
                  </pic:spPr>
                </pic:pic>
              </a:graphicData>
            </a:graphic>
          </wp:inline>
        </w:drawing>
      </w:r>
      <w:bookmarkEnd w:id="4820"/>
    </w:p>
    <w:p>
      <w:pPr>
        <w:pageBreakBefore w:val="off"/>
        <w:tabs/>
        <w:wordWrap w:val="off"/>
        <w:spacing w:before="0" w:after="0" w:line="540" w:lineRule="exact"/>
        <w:ind w:left="0" w:right="0"/>
        <w:jc w:val="right"/>
        <w:textAlignment w:val="baseline"/>
        <w:rPr>
          <w:sz w:val="44"/>
        </w:rPr>
      </w:pPr>
      <w:bookmarkStart w:name="" w:id="4821"/>
      <w:r>
        <w:rPr>
          <w:rFonts w:ascii="宋体" w:hAnsi="宋体" w:cs="宋体" w:eastAsia="宋体"/>
          <w:sz w:val="44"/>
          <w:spacing w:val="0"/>
          <w:color w:val="000000"/>
          <w:b w:val="off"/>
          <w:i w:val="off"/>
        </w:rPr>
        <w:t/>
      </w:r>
      <w:bookmarkEnd w:id="4821"/>
    </w:p>
    <w:p>
      <w:pPr>
        <w:pageBreakBefore w:val="off"/>
        <w:tabs/>
        <w:wordWrap w:val="off"/>
        <w:spacing w:before="0" w:after="0" w:line="960" w:lineRule="atLeast"/>
        <w:ind w:left="1160" w:right="180" w:hanging="20"/>
        <w:jc w:val="both"/>
        <w:textAlignment w:val="baseline"/>
        <w:rPr>
          <w:sz w:val="41"/>
        </w:rPr>
      </w:pPr>
      <w:bookmarkStart w:name="" w:id="4822"/>
      <w:r>
        <w:rPr>
          <w:rFonts w:ascii="TimesNewRoman" w:hAnsi="TimesNewRoman" w:cs="TimesNewRoman" w:eastAsia="TimesNewRoman"/>
          <w:sz w:val="41"/>
          <w:spacing w:val="0"/>
          <w:color w:val="000000"/>
          <w:b w:val="off"/>
          <w:i w:val="off"/>
        </w:rPr>
        <w:t>Peano, Giuseppe. Formulaire de mathématiques. Paris, 1901.</w:t>
      </w:r>
      <w:r>
        <w:rPr>
          <w:rFonts w:ascii="TimesNewRoman" w:hAnsi="TimesNewRoman" w:cs="TimesNewRoman" w:eastAsia="TimesNewRoman"/>
          <w:sz w:val="41"/>
          <w:spacing w:val="0"/>
          <w:color w:val="000000"/>
          <w:b w:val="off"/>
          <w:i w:val="off"/>
        </w:rPr>
        <w:t>—— Opere scelte, vol. 2. Rome: Cremonese, 1958.</w:t>
      </w:r>
      <w:bookmarkEnd w:id="4822"/>
    </w:p>
    <w:p>
      <w:pPr>
        <w:pageBreakBefore w:val="off"/>
        <w:tabs/>
        <w:wordWrap w:val="off"/>
        <w:spacing w:before="0" w:after="0" w:line="960" w:lineRule="atLeast"/>
        <w:ind w:left="100" w:right="140" w:firstLine="1040"/>
        <w:jc w:val="both"/>
        <w:textAlignment w:val="baseline"/>
        <w:rPr>
          <w:sz w:val="41"/>
        </w:rPr>
      </w:pPr>
      <w:bookmarkStart w:name="" w:id="4823"/>
      <w:r>
        <w:rPr>
          <w:rFonts w:ascii="TimesNewRoman" w:hAnsi="TimesNewRoman" w:cs="TimesNewRoman" w:eastAsia="TimesNewRoman"/>
          <w:sz w:val="41"/>
          <w:spacing w:val="0"/>
          <w:color w:val="000000"/>
          <w:b w:val="off"/>
          <w:i w:val="off"/>
        </w:rPr>
        <w:t>Peirce, C. S. Collected Papers, vols. 2 and 5. Cambridge,</w:t>
      </w:r>
      <w:r>
        <w:rPr>
          <w:rFonts w:ascii="TimesNewRoman" w:hAnsi="TimesNewRoman" w:cs="TimesNewRoman" w:eastAsia="TimesNewRoman"/>
          <w:sz w:val="41"/>
          <w:spacing w:val="0"/>
          <w:color w:val="000000"/>
          <w:b w:val="off"/>
          <w:i w:val="off"/>
        </w:rPr>
        <w:t>Mass.: Harvard, 1932, 1934.</w:t>
      </w:r>
      <w:bookmarkEnd w:id="4823"/>
    </w:p>
    <w:p>
      <w:pPr>
        <w:pageBreakBefore w:val="off"/>
        <w:tabs/>
        <w:wordWrap w:val="off"/>
        <w:spacing w:before="0" w:after="0" w:line="960" w:lineRule="atLeast"/>
        <w:ind w:left="100" w:right="40" w:firstLine="1040"/>
        <w:jc w:val="both"/>
        <w:textAlignment w:val="baseline"/>
        <w:rPr>
          <w:sz w:val="41"/>
        </w:rPr>
      </w:pPr>
      <w:bookmarkStart w:name="" w:id="4824"/>
      <w:r>
        <w:rPr>
          <w:rFonts w:ascii="TimesNewRoman" w:hAnsi="TimesNewRoman" w:cs="TimesNewRoman" w:eastAsia="TimesNewRoman"/>
          <w:sz w:val="41"/>
          <w:spacing w:val="0"/>
          <w:color w:val="000000"/>
          <w:b w:val="off"/>
          <w:i w:val="off"/>
        </w:rPr>
        <w:t xml:space="preserve">Perkins, Moreland, and Irving Singer.“Analyticity.” Journal </w:t>
      </w:r>
      <w:r>
        <w:rPr>
          <w:rFonts w:ascii="TimesNewRoman" w:hAnsi="TimesNewRoman" w:cs="TimesNewRoman" w:eastAsia="TimesNewRoman"/>
          <w:sz w:val="41"/>
          <w:spacing w:val="0"/>
          <w:color w:val="000000"/>
          <w:b w:val="off"/>
          <w:i w:val="off"/>
        </w:rPr>
        <w:t>of Philosophy 48(1951), pp. 485-497.</w:t>
      </w:r>
      <w:bookmarkEnd w:id="4824"/>
    </w:p>
    <w:p>
      <w:pPr>
        <w:pageBreakBefore w:val="off"/>
        <w:tabs/>
        <w:wordWrap w:val="off"/>
        <w:spacing w:before="0" w:after="0" w:line="960" w:lineRule="atLeast"/>
        <w:ind w:left="100" w:right="120" w:firstLine="1040"/>
        <w:jc w:val="both"/>
        <w:textAlignment w:val="baseline"/>
        <w:rPr>
          <w:sz w:val="41"/>
        </w:rPr>
      </w:pPr>
      <w:bookmarkStart w:name="" w:id="4825"/>
      <w:r>
        <w:rPr>
          <w:rFonts w:ascii="TimesNewRoman" w:hAnsi="TimesNewRoman" w:cs="TimesNewRoman" w:eastAsia="TimesNewRoman"/>
          <w:sz w:val="41"/>
          <w:spacing w:val="0"/>
          <w:color w:val="000000"/>
          <w:b w:val="off"/>
          <w:i w:val="off"/>
        </w:rPr>
        <w:t>Pike, K. L. Phonemics: A Technique for Reducing Langua-</w:t>
      </w:r>
      <w:r>
        <w:rPr>
          <w:rFonts w:ascii="TimesNewRoman" w:hAnsi="TimesNewRoman" w:cs="TimesNewRoman" w:eastAsia="TimesNewRoman"/>
          <w:sz w:val="41"/>
          <w:spacing w:val="0"/>
          <w:color w:val="000000"/>
          <w:b w:val="off"/>
          <w:i w:val="off"/>
        </w:rPr>
        <w:t>ges to Writing. Ann Arbor: University of Michigan, 1947.</w:t>
      </w:r>
      <w:bookmarkEnd w:id="4825"/>
    </w:p>
    <w:p>
      <w:pPr>
        <w:pageBreakBefore w:val="off"/>
        <w:tabs/>
        <w:wordWrap w:val="off"/>
        <w:spacing w:before="0" w:after="0" w:line="960" w:lineRule="atLeast"/>
        <w:ind w:left="1140" w:right="0"/>
        <w:jc w:val="both"/>
        <w:textAlignment w:val="baseline"/>
        <w:rPr>
          <w:sz w:val="41"/>
        </w:rPr>
      </w:pPr>
      <w:bookmarkStart w:name="" w:id="4826"/>
      <w:r>
        <w:rPr>
          <w:rFonts w:ascii="TimesNewRoman" w:hAnsi="TimesNewRoman" w:cs="TimesNewRoman" w:eastAsia="TimesNewRoman"/>
          <w:sz w:val="41"/>
          <w:spacing w:val="0"/>
          <w:color w:val="000000"/>
          <w:b w:val="off"/>
          <w:i w:val="off"/>
        </w:rPr>
        <w:t>Prior,A. N. Time and Modality. Oxford: Clarendon,1957.</w:t>
      </w:r>
      <w:bookmarkEnd w:id="4826"/>
    </w:p>
    <w:p>
      <w:pPr>
        <w:pageBreakBefore w:val="off"/>
        <w:tabs/>
        <w:wordWrap w:val="off"/>
        <w:spacing w:before="0" w:after="0" w:line="960" w:lineRule="atLeast"/>
        <w:ind w:left="100" w:right="40" w:firstLine="1040"/>
        <w:jc w:val="both"/>
        <w:textAlignment w:val="baseline"/>
        <w:rPr>
          <w:sz w:val="41"/>
        </w:rPr>
      </w:pPr>
      <w:bookmarkStart w:name="" w:id="4827"/>
      <w:r>
        <w:rPr>
          <w:rFonts w:ascii="TimesNewRoman" w:hAnsi="TimesNewRoman" w:cs="TimesNewRoman" w:eastAsia="TimesNewRoman"/>
          <w:sz w:val="41"/>
          <w:spacing w:val="0"/>
          <w:color w:val="000000"/>
          <w:b w:val="off"/>
          <w:i w:val="off"/>
        </w:rPr>
        <w:t>Putnam, Hilary.“Synonymity and the analysis of belief sen-</w:t>
      </w:r>
      <w:r>
        <w:rPr>
          <w:rFonts w:ascii="TimesNewRoman" w:hAnsi="TimesNewRoman" w:cs="TimesNewRoman" w:eastAsia="TimesNewRoman"/>
          <w:sz w:val="41"/>
          <w:spacing w:val="0"/>
          <w:color w:val="000000"/>
          <w:b w:val="off"/>
          <w:i w:val="off"/>
        </w:rPr>
        <w:t>tences.” Analysis 14(1954), pp. 114-122.</w:t>
      </w:r>
      <w:bookmarkEnd w:id="4827"/>
    </w:p>
    <w:p>
      <w:pPr>
        <w:pageBreakBefore w:val="off"/>
        <w:tabs/>
        <w:wordWrap w:val="off"/>
        <w:spacing w:before="0" w:after="0" w:line="960" w:lineRule="atLeast"/>
        <w:ind w:left="100" w:right="60" w:firstLine="1040"/>
        <w:jc w:val="both"/>
        <w:textAlignment w:val="baseline"/>
        <w:rPr>
          <w:sz w:val="41"/>
        </w:rPr>
      </w:pPr>
      <w:bookmarkStart w:name="" w:id="4828"/>
      <w:r>
        <w:rPr>
          <w:rFonts w:ascii="TimesNewRoman" w:hAnsi="TimesNewRoman" w:cs="TimesNewRoman" w:eastAsia="TimesNewRoman"/>
          <w:sz w:val="41"/>
          <w:spacing w:val="0"/>
          <w:color w:val="000000"/>
          <w:u w:val="single"/>
          <w:b w:val="off"/>
          <w:i w:val="off"/>
        </w:rPr>
        <w:t>——</w:t>
      </w:r>
      <w:r>
        <w:rPr>
          <w:rFonts w:ascii="TimesNewRoman" w:hAnsi="TimesNewRoman" w:cs="TimesNewRoman" w:eastAsia="TimesNewRoman"/>
          <w:sz w:val="41"/>
          <w:spacing w:val="0"/>
          <w:color w:val="000000"/>
          <w:b w:val="off"/>
          <w:i w:val="off"/>
        </w:rPr>
        <w:t>“Mathematics and the existence of abstract entities.”</w:t>
      </w:r>
      <w:r>
        <w:rPr>
          <w:rFonts w:ascii="TimesNewRoman" w:hAnsi="TimesNewRoman" w:cs="TimesNewRoman" w:eastAsia="TimesNewRoman"/>
          <w:sz w:val="41"/>
          <w:spacing w:val="0"/>
          <w:color w:val="000000"/>
          <w:b w:val="off"/>
          <w:i w:val="off"/>
        </w:rPr>
        <w:t>Philosophical Studies 7(1956), pp. 81-88.</w:t>
      </w:r>
      <w:bookmarkEnd w:id="4828"/>
    </w:p>
    <w:p>
      <w:pPr>
        <w:pageBreakBefore w:val="off"/>
        <w:tabs/>
        <w:wordWrap w:val="off"/>
        <w:spacing w:before="0" w:after="0" w:line="960" w:lineRule="atLeast"/>
        <w:ind w:left="100" w:right="80" w:firstLine="1040"/>
        <w:jc w:val="both"/>
        <w:textAlignment w:val="baseline"/>
        <w:rPr>
          <w:sz w:val="41"/>
        </w:rPr>
      </w:pPr>
      <w:bookmarkStart w:name="" w:id="4829"/>
      <w:r>
        <w:rPr>
          <w:rFonts w:ascii="TimesNewRoman" w:hAnsi="TimesNewRoman" w:cs="TimesNewRoman" w:eastAsia="TimesNewRoman"/>
          <w:sz w:val="41"/>
          <w:spacing w:val="0"/>
          <w:color w:val="000000"/>
          <w:u w:val="single"/>
          <w:b w:val="off"/>
          <w:i w:val="off"/>
        </w:rPr>
        <w:t>———</w:t>
      </w:r>
      <w:r>
        <w:rPr>
          <w:rFonts w:ascii="TimesNewRoman" w:hAnsi="TimesNewRoman" w:cs="TimesNewRoman" w:eastAsia="TimesNewRoman"/>
          <w:sz w:val="41"/>
          <w:spacing w:val="0"/>
          <w:color w:val="000000"/>
          <w:b w:val="off"/>
          <w:i w:val="off"/>
        </w:rPr>
        <w:t>“The analytic and the synthetic.” Minnesota Studies in the</w:t>
      </w:r>
      <w:r>
        <w:rPr>
          <w:rFonts w:ascii="TimesNewRoman" w:hAnsi="TimesNewRoman" w:cs="TimesNewRoman" w:eastAsia="TimesNewRoman"/>
          <w:sz w:val="41"/>
          <w:spacing w:val="0"/>
          <w:color w:val="000000"/>
          <w:b w:val="off"/>
          <w:i w:val="off"/>
        </w:rPr>
        <w:t>Philosophy of Science 3, at press.</w:t>
      </w:r>
      <w:bookmarkEnd w:id="4829"/>
    </w:p>
    <w:p>
      <w:pPr>
        <w:pageBreakBefore w:val="off"/>
        <w:tabs/>
        <w:wordWrap w:val="off"/>
        <w:spacing w:before="0" w:after="0" w:line="960" w:lineRule="atLeast"/>
        <w:ind w:left="100" w:right="60" w:firstLine="1040"/>
        <w:jc w:val="both"/>
        <w:textAlignment w:val="baseline"/>
        <w:rPr>
          <w:sz w:val="41"/>
        </w:rPr>
      </w:pPr>
      <w:bookmarkStart w:name="" w:id="4830"/>
      <w:r>
        <w:rPr>
          <w:rFonts w:ascii="TimesNewRoman" w:hAnsi="TimesNewRoman" w:cs="TimesNewRoman" w:eastAsia="TimesNewRoman"/>
          <w:sz w:val="41"/>
          <w:spacing w:val="0"/>
          <w:color w:val="000000"/>
          <w:b w:val="off"/>
          <w:i w:val="off"/>
        </w:rPr>
        <w:t>Quine, W. V. A System of Logistic. Cambridge, Mass.:</w:t>
      </w:r>
      <w:r>
        <w:rPr>
          <w:rFonts w:ascii="TimesNewRoman" w:hAnsi="TimesNewRoman" w:cs="TimesNewRoman" w:eastAsia="TimesNewRoman"/>
          <w:sz w:val="41"/>
          <w:spacing w:val="0"/>
          <w:color w:val="000000"/>
          <w:b w:val="off"/>
          <w:i w:val="off"/>
        </w:rPr>
        <w:t>Harvard, 1934.</w:t>
      </w:r>
      <w:bookmarkEnd w:id="4830"/>
    </w:p>
    <w:p>
      <w:pPr>
        <w:pageBreakBefore w:val="off"/>
        <w:tabs/>
        <w:wordWrap w:val="off"/>
        <w:spacing w:before="0" w:after="0" w:line="960" w:lineRule="atLeast"/>
        <w:ind w:left="100" w:right="160" w:firstLine="1040"/>
        <w:jc w:val="both"/>
        <w:textAlignment w:val="baseline"/>
        <w:rPr>
          <w:sz w:val="41"/>
        </w:rPr>
      </w:pPr>
      <w:bookmarkStart w:name="" w:id="4831"/>
      <w:r>
        <w:rPr>
          <w:rFonts w:ascii="TimesNewRoman" w:hAnsi="TimesNewRoman" w:cs="TimesNewRoman" w:eastAsia="TimesNewRoman"/>
          <w:sz w:val="41"/>
          <w:spacing w:val="0"/>
          <w:color w:val="000000"/>
          <w:u w:val="single"/>
          <w:b w:val="off"/>
          <w:i w:val="off"/>
        </w:rPr>
        <w:t>———</w:t>
      </w:r>
      <w:r>
        <w:rPr>
          <w:rFonts w:ascii="TimesNewRoman" w:hAnsi="TimesNewRoman" w:cs="TimesNewRoman" w:eastAsia="TimesNewRoman"/>
          <w:sz w:val="41"/>
          <w:spacing w:val="0"/>
          <w:color w:val="000000"/>
          <w:b w:val="off"/>
          <w:i w:val="off"/>
        </w:rPr>
        <w:t>“Truth by convention.” In O. H. Lee, pp. 90-124.</w:t>
      </w:r>
      <w:r>
        <w:rPr>
          <w:rFonts w:ascii="TimesNewRoman" w:hAnsi="TimesNewRoman" w:cs="TimesNewRoman" w:eastAsia="TimesNewRoman"/>
          <w:sz w:val="41"/>
          <w:spacing w:val="0"/>
          <w:color w:val="000000"/>
          <w:b w:val="off"/>
          <w:i w:val="off"/>
        </w:rPr>
        <w:t>Reprinted in Feigl and Sellars.</w:t>
      </w:r>
      <w:bookmarkEnd w:id="4831"/>
    </w:p>
    <w:p>
      <w:pPr>
        <w:pageBreakBefore w:val="off"/>
        <w:tabs/>
        <w:wordWrap w:val="off"/>
        <w:spacing w:before="0" w:after="0" w:line="960" w:lineRule="atLeast"/>
        <w:ind w:left="100" w:right="80" w:firstLine="1040"/>
        <w:jc w:val="both"/>
        <w:textAlignment w:val="baseline"/>
        <w:rPr>
          <w:sz w:val="41"/>
        </w:rPr>
      </w:pPr>
      <w:bookmarkStart w:name="" w:id="4832"/>
      <w:r>
        <w:rPr>
          <w:rFonts w:ascii="TimesNewRoman" w:hAnsi="TimesNewRoman" w:cs="TimesNewRoman" w:eastAsia="TimesNewRoman"/>
          <w:sz w:val="41"/>
          <w:spacing w:val="0"/>
          <w:color w:val="000000"/>
          <w:b w:val="off"/>
          <w:i w:val="off"/>
        </w:rPr>
        <w:t>—— Mathematical Logic. New York, 1940. Revised edition,</w:t>
      </w:r>
      <w:r>
        <w:rPr>
          <w:rFonts w:ascii="TimesNewRoman" w:hAnsi="TimesNewRoman" w:cs="TimesNewRoman" w:eastAsia="TimesNewRoman"/>
          <w:sz w:val="41"/>
          <w:spacing w:val="0"/>
          <w:color w:val="000000"/>
          <w:b w:val="off"/>
          <w:i w:val="off"/>
        </w:rPr>
        <w:t>Cambridge, Mass.: Harvard, 1951.</w:t>
      </w:r>
      <w:bookmarkEnd w:id="4832"/>
    </w:p>
    <w:p>
      <w:pPr>
        <w:pageBreakBefore w:val="off"/>
        <w:tabs/>
        <w:wordWrap w:val="off"/>
        <w:spacing w:before="0" w:after="0" w:line="960" w:lineRule="atLeast"/>
        <w:ind w:left="1140" w:right="0"/>
        <w:jc w:val="both"/>
        <w:textAlignment w:val="baseline"/>
        <w:rPr>
          <w:sz w:val="41"/>
        </w:rPr>
      </w:pPr>
      <w:bookmarkStart w:name="" w:id="4833"/>
      <w:r>
        <w:rPr>
          <w:rFonts w:ascii="TimesNewRoman" w:hAnsi="TimesNewRoman" w:cs="TimesNewRoman" w:eastAsia="TimesNewRoman"/>
          <w:sz w:val="41"/>
          <w:spacing w:val="0"/>
          <w:color w:val="000000"/>
          <w:b w:val="off"/>
          <w:i w:val="off"/>
        </w:rPr>
        <w:t>—— Elementary Logic. Boston: Ginn, 1941.</w:t>
      </w:r>
      <w:bookmarkEnd w:id="4833"/>
    </w:p>
    <w:p>
      <w:pPr>
        <w:pageBreakBefore w:val="off"/>
        <w:tabs/>
        <w:wordWrap w:val="off"/>
        <w:spacing w:before="0" w:after="0" w:line="960" w:lineRule="atLeast"/>
        <w:ind w:left="100" w:right="160" w:firstLine="1040"/>
        <w:jc w:val="both"/>
        <w:textAlignment w:val="baseline"/>
        <w:rPr>
          <w:sz w:val="41"/>
        </w:rPr>
      </w:pPr>
      <w:bookmarkStart w:name="" w:id="4834"/>
      <w:r>
        <w:rPr>
          <w:rFonts w:ascii="TimesNewRoman" w:hAnsi="TimesNewRoman" w:cs="TimesNewRoman" w:eastAsia="TimesNewRoman"/>
          <w:sz w:val="41"/>
          <w:spacing w:val="0"/>
          <w:color w:val="000000"/>
          <w:b w:val="off"/>
          <w:i w:val="off"/>
        </w:rPr>
        <w:t>————“Whitehead and the rise of modern logic.” In Schilpp.</w:t>
      </w:r>
      <w:r>
        <w:rPr>
          <w:rFonts w:ascii="TimesNewRoman" w:hAnsi="TimesNewRoman" w:cs="TimesNewRoman" w:eastAsia="TimesNewRoman"/>
          <w:sz w:val="41"/>
          <w:spacing w:val="0"/>
          <w:color w:val="000000"/>
          <w:b w:val="off"/>
          <w:i w:val="off"/>
        </w:rPr>
        <w:t>The Philosophy of Alfred North Whitehead, pp. 125-163.</w:t>
      </w:r>
      <w:bookmarkEnd w:id="4834"/>
    </w:p>
    <w:p>
      <w:pPr>
        <w:pageBreakBefore w:val="off"/>
        <w:tabs/>
        <w:wordWrap w:val="off"/>
        <w:spacing w:before="0" w:after="0" w:line="960" w:lineRule="atLeast"/>
        <w:ind w:left="100" w:right="60" w:firstLine="1040"/>
        <w:jc w:val="both"/>
        <w:textAlignment w:val="baseline"/>
        <w:rPr>
          <w:sz w:val="41"/>
        </w:rPr>
      </w:pPr>
      <w:bookmarkStart w:name="" w:id="4835"/>
      <w:r>
        <w:rPr>
          <w:rFonts w:ascii="TimesNewRoman" w:hAnsi="TimesNewRoman" w:cs="TimesNewRoman" w:eastAsia="TimesNewRoman"/>
          <w:sz w:val="41"/>
          <w:spacing w:val="0"/>
          <w:color w:val="000000"/>
          <w:b w:val="off"/>
          <w:i w:val="off"/>
        </w:rPr>
        <w:t>—</w:t>
      </w:r>
      <w:r>
        <w:rPr>
          <w:rFonts w:ascii="TimesNewRoman" w:hAnsi="TimesNewRoman" w:cs="TimesNewRoman" w:eastAsia="TimesNewRoman"/>
          <w:sz w:val="41"/>
          <w:spacing w:val="0"/>
          <w:color w:val="000000"/>
          <w:u w:val="single"/>
          <w:b w:val="off"/>
          <w:i w:val="off"/>
        </w:rPr>
        <w:t>—</w:t>
      </w:r>
      <w:r>
        <w:rPr>
          <w:rFonts w:ascii="TimesNewRoman" w:hAnsi="TimesNewRoman" w:cs="TimesNewRoman" w:eastAsia="TimesNewRoman"/>
          <w:sz w:val="41"/>
          <w:spacing w:val="0"/>
          <w:color w:val="000000"/>
          <w:b w:val="off"/>
          <w:i w:val="off"/>
        </w:rPr>
        <w:t>“Notes on existence and necessity.” Journal of Philoso-</w:t>
      </w:r>
      <w:r>
        <w:rPr>
          <w:rFonts w:ascii="TimesNewRoman" w:hAnsi="TimesNewRoman" w:cs="TimesNewRoman" w:eastAsia="TimesNewRoman"/>
          <w:sz w:val="41"/>
          <w:spacing w:val="0"/>
          <w:color w:val="000000"/>
          <w:b w:val="off"/>
          <w:i w:val="off"/>
        </w:rPr>
        <w:t>phy 40(1943), pp. 113-127. Reprinted in Linsky.</w:t>
      </w:r>
      <w:bookmarkEnd w:id="4835"/>
    </w:p>
    <w:p>
      <w:pPr>
        <w:pageBreakBefore w:val="off"/>
        <w:tabs/>
        <w:wordWrap w:val="off"/>
        <w:spacing w:before="0" w:after="0" w:line="960" w:lineRule="atLeast"/>
        <w:ind w:left="100" w:right="0" w:firstLine="1040"/>
        <w:jc w:val="both"/>
        <w:textAlignment w:val="baseline"/>
        <w:rPr>
          <w:sz w:val="41"/>
        </w:rPr>
      </w:pPr>
      <w:bookmarkStart w:name="" w:id="4836"/>
      <w:r>
        <w:rPr>
          <w:rFonts w:ascii="TimesNewRoman" w:hAnsi="TimesNewRoman" w:cs="TimesNewRoman" w:eastAsia="TimesNewRoman"/>
          <w:sz w:val="41"/>
          <w:spacing w:val="0"/>
          <w:color w:val="000000"/>
          <w:b w:val="off"/>
          <w:i w:val="off"/>
        </w:rPr>
        <w:t>———O sentido da nova lógica. São Paulo: Martins, 1944.</w:t>
      </w:r>
      <w:r>
        <w:rPr>
          <w:rFonts w:ascii="TimesNewRoman" w:hAnsi="TimesNewRoman" w:cs="TimesNewRoman" w:eastAsia="TimesNewRoman"/>
          <w:sz w:val="41"/>
          <w:spacing w:val="0"/>
          <w:color w:val="000000"/>
          <w:b w:val="off"/>
          <w:i w:val="off"/>
        </w:rPr>
        <w:t>Spanish edition, El sentido de la nueva lógica, Buenos Aires: Nue-</w:t>
      </w:r>
      <w:bookmarkEnd w:id="4836"/>
    </w:p>
    <w:p>
      <w:pPr>
        <w:pageBreakBefore w:val="off"/>
        <w:tabs/>
        <w:wordWrap w:val="off"/>
        <w:spacing w:before="0" w:after="0" w:line="960" w:lineRule="atLeast"/>
        <w:ind w:left="0" w:right="0"/>
        <w:jc w:val="right"/>
        <w:textAlignment w:val="baseline"/>
        <w:rPr>
          <w:sz w:val="41"/>
        </w:rPr>
      </w:pPr>
      <w:bookmarkStart w:name="" w:id="4837"/>
      <w:r>
        <w:rPr>
          <w:rFonts w:ascii="TimesNewRoman" w:hAnsi="TimesNewRoman" w:cs="TimesNewRoman" w:eastAsia="TimesNewRoman"/>
          <w:sz w:val="41"/>
          <w:spacing w:val="0"/>
          <w:color w:val="000000"/>
          <w:b w:val="off"/>
          <w:i w:val="off"/>
        </w:rPr>
        <w:t>325</w:t>
      </w:r>
      <w:bookmarkEnd w:id="4837"/>
    </w:p>
    <w:p>
      <w:r>
        <w:t/>
      </w:r>
    </w:p>
    <w:p>
      <w:pPr>
        <w:sectPr>
          <w:footerReference r:id="rId881"/>
          <w:headerReference r:id="rId882" w:type="default"/>
          <w:type w:val="nextPage"/>
          <w:pgSz w:w="21240" w:h="31680"/>
          <w:pgMar w:left="2540" w:top="1900" w:right="2540" w:bottom="1900" w:header="1600" w:footer="1600"/>
          <w:cols w:num="1"/>
        </w:sectPr>
      </w:pPr>
    </w:p>
    <w:p>
      <w:pPr>
        <w:pageBreakBefore w:val="off"/>
        <w:tabs/>
        <w:wordWrap w:val="off"/>
        <w:spacing w:before="0" w:after="0" w:line="1100" w:lineRule="atLeast"/>
        <w:ind w:left="800" w:right="0"/>
        <w:jc w:val="both"/>
        <w:textAlignment w:val="baseline"/>
        <w:rPr>
          <w:sz w:val="44"/>
        </w:rPr>
      </w:pPr>
      <w:bookmarkStart w:name="" w:id="4838"/>
      <w:r>
        <w:rPr>
          <w:rFonts w:ascii="黑体" w:hAnsi="黑体" w:cs="黑体" w:eastAsia="黑体"/>
          <w:sz w:val="44"/>
          <w:spacing w:val="0"/>
          <w:color w:val="000000"/>
          <w:b w:val="on"/>
          <w:i w:val="off"/>
        </w:rPr>
        <w:t>语词和对象</w:t>
      </w:r>
      <w:bookmarkEnd w:id="4838"/>
    </w:p>
    <w:p>
      <w:pPr>
        <w:pageBreakBefore w:val="off"/>
        <w:tabs/>
        <w:wordWrap w:val="off"/>
        <w:spacing w:before="620" w:after="0" w:line="1100" w:lineRule="atLeast"/>
        <w:ind w:left="40" w:right="0"/>
        <w:jc w:val="both"/>
        <w:textAlignment w:val="baseline"/>
        <w:rPr>
          <w:sz w:val="44"/>
        </w:rPr>
      </w:pPr>
      <w:bookmarkStart w:name="" w:id="4839"/>
      <w:r>
        <w:rPr>
          <w:rFonts w:ascii="TimesNewRoman" w:hAnsi="TimesNewRoman" w:cs="TimesNewRoman" w:eastAsia="TimesNewRoman"/>
          <w:sz w:val="44"/>
          <w:spacing w:val="0"/>
          <w:color w:val="000000"/>
          <w:b w:val="off"/>
          <w:i w:val="off"/>
        </w:rPr>
        <w:t>va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Visión,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1958.</w:t>
      </w:r>
      <w:bookmarkEnd w:id="4839"/>
    </w:p>
    <w:p>
      <w:pPr>
        <w:pageBreakBefore w:val="off"/>
        <w:tabs/>
        <w:wordWrap w:val="off"/>
        <w:spacing w:before="0" w:after="0" w:line="1100" w:lineRule="atLeast"/>
        <w:ind w:left="40" w:right="240" w:firstLine="1060"/>
        <w:jc w:val="both"/>
        <w:textAlignment w:val="baseline"/>
        <w:rPr>
          <w:sz w:val="44"/>
        </w:rPr>
      </w:pPr>
      <w:bookmarkStart w:name="" w:id="4840"/>
      <w:r>
        <w:rPr>
          <w:rFonts w:ascii="TimesNewRoman" w:hAnsi="TimesNewRoman" w:cs="TimesNewRoman" w:eastAsia="TimesNewRoman"/>
          <w:sz w:val="44"/>
          <w:spacing w:val="0"/>
          <w:color w:val="000000"/>
          <w:u w:val="single"/>
          <w:b w:val="off"/>
          <w:i w:val="off"/>
        </w:rPr>
        <w:t>——</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problem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interpreting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modal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Journal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ff"/>
          <w:i w:val="off"/>
        </w:rPr>
        <w:t>Symbolic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12(1947),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43-48.</w:t>
      </w:r>
      <w:bookmarkEnd w:id="4840"/>
    </w:p>
    <w:p>
      <w:pPr>
        <w:pageBreakBefore w:val="off"/>
        <w:tabs/>
        <w:wordWrap w:val="off"/>
        <w:spacing w:before="0" w:after="0" w:line="1100" w:lineRule="atLeast"/>
        <w:ind w:left="40" w:right="280" w:firstLine="1060"/>
        <w:jc w:val="both"/>
        <w:textAlignment w:val="baseline"/>
        <w:rPr>
          <w:sz w:val="44"/>
        </w:rPr>
      </w:pPr>
      <w:bookmarkStart w:name="" w:id="4841"/>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Review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Reichenbach.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Journal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Philosophy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45(1948),</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161-166.</w:t>
      </w:r>
      <w:bookmarkEnd w:id="4841"/>
    </w:p>
    <w:p>
      <w:pPr>
        <w:pageBreakBefore w:val="off"/>
        <w:tabs/>
        <w:wordWrap w:val="off"/>
        <w:spacing w:before="0" w:after="0" w:line="1100" w:lineRule="atLeast"/>
        <w:ind w:left="40" w:right="160" w:firstLine="1060"/>
        <w:jc w:val="both"/>
        <w:textAlignment w:val="baseline"/>
        <w:rPr>
          <w:sz w:val="44"/>
        </w:rPr>
      </w:pPr>
      <w:bookmarkStart w:name="" w:id="4842"/>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From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Logical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Point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View.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Cambridge,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Mass.: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Har-</w:t>
      </w:r>
      <w:r>
        <w:rPr>
          <w:rFonts w:ascii="TimesNewRoman" w:hAnsi="TimesNewRoman" w:cs="TimesNewRoman" w:eastAsia="TimesNewRoman"/>
          <w:sz w:val="44"/>
          <w:spacing w:val="0"/>
          <w:color w:val="000000"/>
          <w:b w:val="off"/>
          <w:i w:val="off"/>
        </w:rPr>
        <w:t>vard,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1953.</w:t>
      </w:r>
      <w:bookmarkEnd w:id="4842"/>
    </w:p>
    <w:p>
      <w:pPr>
        <w:pageBreakBefore w:val="off"/>
        <w:tabs/>
        <w:wordWrap w:val="off"/>
        <w:spacing w:before="0" w:after="0" w:line="1100" w:lineRule="atLeast"/>
        <w:ind w:left="40" w:right="200" w:firstLine="1060"/>
        <w:jc w:val="both"/>
        <w:textAlignment w:val="baseline"/>
        <w:rPr>
          <w:sz w:val="44"/>
        </w:rPr>
      </w:pPr>
      <w:bookmarkStart w:name="" w:id="4843"/>
      <w:r>
        <w:rPr>
          <w:rFonts w:ascii="TimesNewRoman" w:hAnsi="TimesNewRoman" w:cs="TimesNewRoman" w:eastAsia="TimesNewRoman"/>
          <w:sz w:val="44"/>
          <w:spacing w:val="0"/>
          <w:color w:val="000000"/>
          <w:u w:val="single"/>
          <w:b w:val="off"/>
          <w:i w:val="off"/>
        </w:rPr>
        <w:t>——</w:t>
      </w:r>
      <w:r>
        <w:rPr>
          <w:rFonts w:ascii="TimesNewRoman" w:hAnsi="TimesNewRoman" w:cs="TimesNewRoman" w:eastAsia="TimesNewRoman"/>
          <w:sz w:val="44"/>
          <w:spacing w:val="0"/>
          <w:color w:val="000000"/>
          <w:b w:val="off"/>
          <w:i w:val="off"/>
        </w:rPr>
        <w:t>“On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mental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entities.”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Proceedings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American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 xml:space="preserve">Academy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Arts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Sciences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80(1953),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198-203.</w:t>
      </w:r>
      <w:bookmarkEnd w:id="4843"/>
    </w:p>
    <w:p>
      <w:pPr>
        <w:pageBreakBefore w:val="off"/>
        <w:tabs/>
        <w:wordWrap w:val="off"/>
        <w:spacing w:before="0" w:after="0" w:line="1100" w:lineRule="atLeast"/>
        <w:ind w:left="40" w:right="200" w:firstLine="1060"/>
        <w:jc w:val="both"/>
        <w:textAlignment w:val="baseline"/>
        <w:rPr>
          <w:sz w:val="44"/>
        </w:rPr>
      </w:pPr>
      <w:bookmarkStart w:name="" w:id="4844"/>
      <w:r>
        <w:rPr>
          <w:rFonts w:ascii="TimesNewRoman" w:hAnsi="TimesNewRoman" w:cs="TimesNewRoman" w:eastAsia="TimesNewRoman"/>
          <w:sz w:val="44"/>
          <w:spacing w:val="0"/>
          <w:color w:val="000000"/>
          <w:b w:val="off"/>
          <w:i w:val="off"/>
        </w:rPr>
        <w:t>——“Three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grades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modal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involvement.”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Proceedings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XI</w:t>
      </w:r>
      <w:r>
        <w:rPr>
          <w:rFonts w:ascii="TimesNewRoman" w:hAnsi="TimesNewRoman" w:cs="TimesNewRoman" w:eastAsia="TimesNewRoman"/>
          <w:sz w:val="44"/>
          <w:spacing w:val="0"/>
          <w:color w:val="000000"/>
          <w:b w:val="off"/>
          <w:i w:val="off"/>
        </w:rPr>
        <w:t>th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International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Congress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Philosophy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(Brussels,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1953),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vol.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65-81.</w:t>
      </w:r>
      <w:bookmarkEnd w:id="4844"/>
    </w:p>
    <w:p>
      <w:pPr>
        <w:pageBreakBefore w:val="off"/>
        <w:tabs/>
        <w:wordWrap w:val="off"/>
        <w:spacing w:before="0" w:after="0" w:line="1100" w:lineRule="atLeast"/>
        <w:ind w:left="40" w:right="160" w:firstLine="1060"/>
        <w:jc w:val="both"/>
        <w:textAlignment w:val="baseline"/>
        <w:rPr>
          <w:sz w:val="44"/>
        </w:rPr>
      </w:pPr>
      <w:bookmarkStart w:name="" w:id="4845"/>
      <w:r>
        <w:rPr>
          <w:rFonts w:ascii="TimesNewRoman" w:hAnsi="TimesNewRoman" w:cs="TimesNewRoman" w:eastAsia="TimesNewRoman"/>
          <w:sz w:val="44"/>
          <w:spacing w:val="0"/>
          <w:color w:val="000000"/>
          <w:u w:val="single"/>
          <w:b w:val="off"/>
          <w:i w:val="off"/>
        </w:rPr>
        <w:t>——</w:t>
      </w:r>
      <w:r>
        <w:rPr>
          <w:rFonts w:ascii="TimesNewRoman" w:hAnsi="TimesNewRoman" w:cs="TimesNewRoman" w:eastAsia="TimesNewRoman"/>
          <w:sz w:val="44"/>
          <w:spacing w:val="0"/>
          <w:color w:val="000000"/>
          <w:b w:val="off"/>
          <w:i w:val="off"/>
        </w:rPr>
        <w:t>“Two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dogmas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empiricism.”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From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Logical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 xml:space="preserve">Point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View,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Essay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bookmarkEnd w:id="4845"/>
    </w:p>
    <w:p>
      <w:pPr>
        <w:pageBreakBefore w:val="off"/>
        <w:tabs/>
        <w:wordWrap w:val="off"/>
        <w:spacing w:before="0" w:after="0" w:line="1100" w:lineRule="atLeast"/>
        <w:ind w:left="40" w:right="80" w:firstLine="1060"/>
        <w:jc w:val="both"/>
        <w:textAlignment w:val="baseline"/>
        <w:rPr>
          <w:sz w:val="44"/>
        </w:rPr>
      </w:pPr>
      <w:bookmarkStart w:name="" w:id="4846"/>
      <w:r>
        <w:rPr>
          <w:rFonts w:ascii="TimesNewRoman" w:hAnsi="TimesNewRoman" w:cs="TimesNewRoman" w:eastAsia="TimesNewRoman"/>
          <w:sz w:val="44"/>
          <w:spacing w:val="0"/>
          <w:color w:val="000000"/>
          <w:u w:val="single"/>
          <w:b w:val="off"/>
          <w:i w:val="off"/>
        </w:rPr>
        <w:t>——</w:t>
      </w:r>
      <w:r>
        <w:rPr>
          <w:rFonts w:ascii="TimesNewRoman" w:hAnsi="TimesNewRoman" w:cs="TimesNewRoman" w:eastAsia="TimesNewRoman"/>
          <w:sz w:val="44"/>
          <w:spacing w:val="0"/>
          <w:color w:val="000000"/>
          <w:b w:val="off"/>
          <w:i w:val="off"/>
        </w:rPr>
        <w:t>“Carnap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logical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truth.”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Mimeographed.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Written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 xml:space="preserve">early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1954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request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Schilpp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for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volume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had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 xml:space="preserve">been </w:t>
      </w:r>
      <w:r>
        <w:rPr>
          <w:rFonts w:ascii="TimesNewRoman" w:hAnsi="TimesNewRoman" w:cs="TimesNewRoman" w:eastAsia="TimesNewRoman"/>
          <w:sz w:val="44"/>
          <w:spacing w:val="0"/>
          <w:color w:val="000000"/>
          <w:b w:val="off"/>
          <w:i w:val="off"/>
        </w:rPr>
        <w:t>planning.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Published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Italian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Rivista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filosofia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48(1957),</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Portions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also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published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under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title“Logical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truth”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ff"/>
          <w:i w:val="off"/>
        </w:rPr>
        <w:t>Hook,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American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Philosophers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Work.</w:t>
      </w:r>
      <w:bookmarkEnd w:id="4846"/>
    </w:p>
    <w:p>
      <w:pPr>
        <w:pageBreakBefore w:val="off"/>
        <w:tabs/>
        <w:wordWrap w:val="off"/>
        <w:spacing w:before="0" w:after="0" w:line="1100" w:lineRule="atLeast"/>
        <w:ind w:left="40" w:right="100" w:firstLine="1060"/>
        <w:jc w:val="both"/>
        <w:textAlignment w:val="baseline"/>
        <w:rPr>
          <w:sz w:val="44"/>
        </w:rPr>
      </w:pPr>
      <w:bookmarkStart w:name="" w:id="4847"/>
      <w:r>
        <w:rPr>
          <w:rFonts w:ascii="TimesNewRoman" w:hAnsi="TimesNewRoman" w:cs="TimesNewRoman" w:eastAsia="TimesNewRoman"/>
          <w:sz w:val="44"/>
          <w:spacing w:val="0"/>
          <w:color w:val="000000"/>
          <w:b w:val="off"/>
          <w:i w:val="off"/>
        </w:rPr>
        <w:t>——“Reduction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dyadic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predicate,”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Journal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Symbolic</w:t>
      </w:r>
      <w:r>
        <w:rPr>
          <w:rFonts w:ascii="TimesNewRoman" w:hAnsi="TimesNewRoman" w:cs="TimesNewRoman" w:eastAsia="TimesNewRoman"/>
          <w:sz w:val="44"/>
          <w:spacing w:val="0"/>
          <w:color w:val="000000"/>
          <w:b w:val="off"/>
          <w:i w:val="off"/>
        </w:rPr>
        <w:t>Logic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19(1954),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180-182.</w:t>
      </w:r>
      <w:bookmarkEnd w:id="4847"/>
    </w:p>
    <w:p>
      <w:pPr>
        <w:pageBreakBefore w:val="off"/>
        <w:tabs/>
        <w:wordWrap w:val="off"/>
        <w:spacing w:before="0" w:after="0" w:line="1100" w:lineRule="atLeast"/>
        <w:ind w:left="1240" w:right="0"/>
        <w:jc w:val="both"/>
        <w:textAlignment w:val="baseline"/>
        <w:rPr>
          <w:sz w:val="44"/>
        </w:rPr>
      </w:pPr>
      <w:bookmarkStart w:name="" w:id="4848"/>
      <w:r>
        <w:rPr>
          <w:rFonts w:ascii="TimesNewRoman" w:hAnsi="TimesNewRoman" w:cs="TimesNewRoman" w:eastAsia="TimesNewRoman"/>
          <w:sz w:val="44"/>
          <w:spacing w:val="0"/>
          <w:color w:val="000000"/>
          <w:b w:val="off"/>
          <w:i w:val="off"/>
        </w:rPr>
        <w:t>——“On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Frege's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way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out.”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Mind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64(1955),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145-159.</w:t>
      </w:r>
      <w:bookmarkEnd w:id="4848"/>
    </w:p>
    <w:p>
      <w:pPr>
        <w:pageBreakBefore w:val="off"/>
        <w:tabs/>
        <w:wordWrap w:val="off"/>
        <w:spacing w:before="0" w:after="0" w:line="1100" w:lineRule="atLeast"/>
        <w:ind w:left="40" w:right="80" w:firstLine="1200"/>
        <w:jc w:val="both"/>
        <w:textAlignment w:val="baseline"/>
        <w:rPr>
          <w:sz w:val="44"/>
        </w:rPr>
      </w:pPr>
      <w:bookmarkStart w:name="" w:id="4849"/>
      <w:r>
        <w:rPr>
          <w:rFonts w:ascii="TimesNewRoman" w:hAnsi="TimesNewRoman" w:cs="TimesNewRoman" w:eastAsia="TimesNewRoman"/>
          <w:sz w:val="44"/>
          <w:spacing w:val="0"/>
          <w:color w:val="000000"/>
          <w:b w:val="off"/>
          <w:i w:val="off"/>
        </w:rPr>
        <w:t>——“Unification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universes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theory.”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Journal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Sym-</w:t>
      </w:r>
      <w:r>
        <w:rPr>
          <w:rFonts w:ascii="TimesNewRoman" w:hAnsi="TimesNewRoman" w:cs="TimesNewRoman" w:eastAsia="TimesNewRoman"/>
          <w:sz w:val="44"/>
          <w:spacing w:val="0"/>
          <w:color w:val="000000"/>
          <w:b w:val="off"/>
          <w:i w:val="off"/>
        </w:rPr>
        <w:t>bolic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21(1956),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267-279.</w:t>
      </w:r>
      <w:bookmarkEnd w:id="4849"/>
    </w:p>
    <w:p>
      <w:pPr>
        <w:pageBreakBefore w:val="off"/>
        <w:tabs/>
        <w:wordWrap w:val="off"/>
        <w:spacing w:before="0" w:after="0" w:line="1100" w:lineRule="atLeast"/>
        <w:ind w:left="160" w:right="0" w:firstLine="1060"/>
        <w:jc w:val="both"/>
        <w:textAlignment w:val="baseline"/>
        <w:rPr>
          <w:sz w:val="44"/>
        </w:rPr>
      </w:pPr>
      <w:bookmarkStart w:name="" w:id="4850"/>
      <w:r>
        <w:rPr>
          <w:rFonts w:ascii="TimesNewRoman" w:hAnsi="TimesNewRoman" w:cs="TimesNewRoman" w:eastAsia="TimesNewRoman"/>
          <w:sz w:val="44"/>
          <w:spacing w:val="0"/>
          <w:color w:val="000000"/>
          <w:b w:val="off"/>
          <w:i w:val="off"/>
        </w:rPr>
        <w:t>——“Speaking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objects.”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Proceedings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Addresses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ff"/>
          <w:i w:val="off"/>
        </w:rPr>
        <w:t>American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Philosophical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Association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31(1958),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5-22.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Reprin-</w:t>
      </w:r>
      <w:r>
        <w:rPr>
          <w:rFonts w:ascii="TimesNewRoman" w:hAnsi="TimesNewRoman" w:cs="TimesNewRoman" w:eastAsia="TimesNewRoman"/>
          <w:sz w:val="44"/>
          <w:spacing w:val="0"/>
          <w:color w:val="000000"/>
          <w:b w:val="off"/>
          <w:i w:val="off"/>
        </w:rPr>
        <w:t>ted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Krikorian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Edel.</w:t>
      </w:r>
      <w:bookmarkEnd w:id="4850"/>
    </w:p>
    <w:p>
      <w:pPr>
        <w:pageBreakBefore w:val="off"/>
        <w:tabs/>
        <w:wordWrap w:val="off"/>
        <w:spacing w:before="0" w:after="0" w:line="1100" w:lineRule="atLeast"/>
        <w:ind w:left="1240" w:right="0"/>
        <w:jc w:val="both"/>
        <w:textAlignment w:val="baseline"/>
        <w:rPr>
          <w:sz w:val="44"/>
        </w:rPr>
      </w:pPr>
      <w:bookmarkStart w:name="" w:id="4851"/>
      <w:r>
        <w:rPr>
          <w:rFonts w:ascii="TimesNewRoman" w:hAnsi="TimesNewRoman" w:cs="TimesNewRoman" w:eastAsia="TimesNewRoman"/>
          <w:sz w:val="44"/>
          <w:spacing w:val="0"/>
          <w:color w:val="000000"/>
          <w:b w:val="off"/>
          <w:i w:val="off"/>
        </w:rPr>
        <w:t>——“Meaning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translation.”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Brower,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148-172.</w:t>
      </w:r>
      <w:bookmarkEnd w:id="4851"/>
    </w:p>
    <w:p>
      <w:pPr>
        <w:pageBreakBefore w:val="off"/>
        <w:tabs/>
        <w:wordWrap w:val="off"/>
        <w:spacing w:before="0" w:after="0" w:line="660" w:lineRule="atLeast"/>
        <w:ind w:left="260" w:right="0"/>
        <w:jc w:val="both"/>
        <w:textAlignment w:val="baseline"/>
        <w:rPr>
          <w:sz w:val="48"/>
        </w:rPr>
      </w:pPr>
      <w:bookmarkStart w:name="" w:id="4852"/>
      <w:r>
        <w:rPr>
          <w:rFonts w:ascii="黑体" w:hAnsi="黑体" w:cs="黑体" w:eastAsia="黑体"/>
          <w:sz w:val="48"/>
          <w:spacing w:val="0"/>
          <w:color w:val="000000"/>
          <w:b w:val="on"/>
          <w:i w:val="off"/>
        </w:rPr>
        <w:t>326</w:t>
      </w:r>
      <w:bookmarkEnd w:id="4852"/>
    </w:p>
    <w:p>
      <w:r>
        <w:t/>
      </w:r>
    </w:p>
    <w:p>
      <w:pPr>
        <w:sectPr>
          <w:footerReference r:id="rId883"/>
          <w:headerReference r:id="rId884" w:type="default"/>
          <w:type w:val="nextPage"/>
          <w:pgSz w:w="21240" w:h="31680"/>
          <w:pgMar w:left="2520" w:top="2140" w:right="2520" w:bottom="2140" w:header="1840" w:footer="1840"/>
          <w:cols w:num="1"/>
        </w:sectPr>
      </w:pPr>
    </w:p>
    <w:p>
      <w:pPr>
        <w:pageBreakBefore w:val="off"/>
        <w:tabs/>
        <w:wordWrap w:val="off"/>
        <w:spacing w:before="0" w:after="0" w:line="1080" w:lineRule="atLeast"/>
        <w:ind w:left="0" w:right="840"/>
        <w:jc w:val="right"/>
        <w:textAlignment w:val="baseline"/>
        <w:rPr>
          <w:sz w:val="45"/>
        </w:rPr>
      </w:pPr>
      <w:bookmarkStart w:name="" w:id="4853"/>
      <w:r>
        <w:rPr>
          <w:rFonts w:ascii="黑体" w:hAnsi="黑体" w:cs="黑体" w:eastAsia="黑体"/>
          <w:sz w:val="45"/>
          <w:spacing w:val="0"/>
          <w:color w:val="000000"/>
          <w:b w:val="on"/>
          <w:i w:val="off"/>
        </w:rPr>
        <w:t>参考书目</w:t>
      </w:r>
      <w:bookmarkEnd w:id="4853"/>
    </w:p>
    <w:p>
      <w:pPr>
        <w:pageBreakBefore w:val="off"/>
        <w:tabs/>
        <w:wordWrap w:val="off"/>
        <w:spacing w:before="500" w:after="0" w:line="1080" w:lineRule="atLeast"/>
        <w:ind w:left="1080" w:right="0"/>
        <w:jc w:val="both"/>
        <w:textAlignment w:val="baseline"/>
        <w:rPr>
          <w:sz w:val="45"/>
        </w:rPr>
      </w:pPr>
      <w:bookmarkStart w:name="" w:id="4854"/>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Methods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Logic.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Revised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edition.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Holt,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1959.</w:t>
      </w:r>
      <w:bookmarkEnd w:id="4854"/>
    </w:p>
    <w:p>
      <w:pPr>
        <w:pageBreakBefore w:val="off"/>
        <w:tabs/>
        <w:wordWrap w:val="off"/>
        <w:spacing w:before="0" w:after="0" w:line="1080" w:lineRule="atLeast"/>
        <w:ind w:left="60" w:right="80" w:firstLine="1020"/>
        <w:jc w:val="both"/>
        <w:textAlignment w:val="baseline"/>
        <w:rPr>
          <w:sz w:val="45"/>
        </w:rPr>
      </w:pPr>
      <w:bookmarkStart w:name="" w:id="4855"/>
      <w:r>
        <w:rPr>
          <w:rFonts w:ascii="TimesNewRoman" w:hAnsi="TimesNewRoman" w:cs="TimesNewRoman" w:eastAsia="TimesNewRoman"/>
          <w:sz w:val="45"/>
          <w:spacing w:val="0"/>
          <w:color w:val="000000"/>
          <w:b w:val="off"/>
          <w:i w:val="off"/>
        </w:rPr>
        <w:t>Reichenbach,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Hans.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Elements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Symbolic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Logic.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ff"/>
          <w:i w:val="off"/>
        </w:rPr>
        <w:t>Macmillan,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1947.</w:t>
      </w:r>
      <w:bookmarkEnd w:id="4855"/>
    </w:p>
    <w:p>
      <w:pPr>
        <w:pageBreakBefore w:val="off"/>
        <w:tabs/>
        <w:wordWrap w:val="off"/>
        <w:spacing w:before="0" w:after="0" w:line="1080" w:lineRule="atLeast"/>
        <w:ind w:left="60" w:right="160" w:firstLine="1020"/>
        <w:jc w:val="both"/>
        <w:textAlignment w:val="baseline"/>
        <w:rPr>
          <w:sz w:val="45"/>
        </w:rPr>
      </w:pPr>
      <w:bookmarkStart w:name="" w:id="4856"/>
      <w:r>
        <w:rPr>
          <w:rFonts w:ascii="TimesNewRoman" w:hAnsi="TimesNewRoman" w:cs="TimesNewRoman" w:eastAsia="TimesNewRoman"/>
          <w:sz w:val="45"/>
          <w:spacing w:val="0"/>
          <w:color w:val="000000"/>
          <w:b w:val="off"/>
          <w:i w:val="off"/>
        </w:rPr>
        <w:t>Reid,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R.“Analytic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statements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semiosis.”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52(1943),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w:t>
      </w:r>
      <w:r>
        <w:rPr>
          <w:rFonts w:ascii="TimesNewRoman" w:hAnsi="TimesNewRoman" w:cs="TimesNewRoman" w:eastAsia="TimesNewRoman"/>
          <w:sz w:val="45"/>
          <w:spacing w:val="0"/>
          <w:color w:val="000000"/>
          <w:b w:val="off"/>
          <w:i w:val="off"/>
        </w:rPr>
        <w:t>314-330.</w:t>
      </w:r>
      <w:bookmarkEnd w:id="4856"/>
    </w:p>
    <w:p>
      <w:pPr>
        <w:pageBreakBefore w:val="off"/>
        <w:tabs/>
        <w:wordWrap w:val="off"/>
        <w:spacing w:before="0" w:after="0" w:line="1080" w:lineRule="atLeast"/>
        <w:ind w:left="60" w:right="40" w:firstLine="1020"/>
        <w:jc w:val="both"/>
        <w:textAlignment w:val="baseline"/>
        <w:rPr>
          <w:sz w:val="45"/>
        </w:rPr>
      </w:pPr>
      <w:bookmarkStart w:name="" w:id="4857"/>
      <w:r>
        <w:rPr>
          <w:rFonts w:ascii="TimesNewRoman" w:hAnsi="TimesNewRoman" w:cs="TimesNewRoman" w:eastAsia="TimesNewRoman"/>
          <w:sz w:val="45"/>
          <w:spacing w:val="0"/>
          <w:color w:val="000000"/>
          <w:b w:val="off"/>
          <w:i w:val="off"/>
        </w:rPr>
        <w:t>Richards,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Philosophy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Rhetoric.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London: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Ox-</w:t>
      </w:r>
      <w:r>
        <w:rPr>
          <w:rFonts w:ascii="TimesNewRoman" w:hAnsi="TimesNewRoman" w:cs="TimesNewRoman" w:eastAsia="TimesNewRoman"/>
          <w:sz w:val="45"/>
          <w:spacing w:val="0"/>
          <w:color w:val="000000"/>
          <w:b w:val="off"/>
          <w:i w:val="off"/>
        </w:rPr>
        <w:t>ford,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1936.</w:t>
      </w:r>
      <w:bookmarkEnd w:id="4857"/>
    </w:p>
    <w:p>
      <w:pPr>
        <w:pageBreakBefore w:val="off"/>
        <w:tabs/>
        <w:wordWrap w:val="off"/>
        <w:spacing w:before="0" w:after="0" w:line="1080" w:lineRule="atLeast"/>
        <w:ind w:left="1080" w:right="0"/>
        <w:jc w:val="both"/>
        <w:textAlignment w:val="baseline"/>
        <w:rPr>
          <w:sz w:val="45"/>
        </w:rPr>
      </w:pPr>
      <w:bookmarkStart w:name="" w:id="4858"/>
      <w:r>
        <w:rPr>
          <w:rFonts w:ascii="TimesNewRoman" w:hAnsi="TimesNewRoman" w:cs="TimesNewRoman" w:eastAsia="TimesNewRoman"/>
          <w:sz w:val="45"/>
          <w:spacing w:val="0"/>
          <w:color w:val="000000"/>
          <w:b w:val="off"/>
          <w:i w:val="off"/>
        </w:rPr>
        <w:t>Richman,R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J.“Neo-pragmatism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”Methodos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8(1956),</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pp.35-45.</w:t>
      </w:r>
      <w:bookmarkEnd w:id="4858"/>
    </w:p>
    <w:p>
      <w:pPr>
        <w:pageBreakBefore w:val="off"/>
        <w:tabs/>
        <w:wordWrap w:val="off"/>
        <w:spacing w:before="0" w:after="0" w:line="1080" w:lineRule="atLeast"/>
        <w:ind w:left="1080" w:right="0"/>
        <w:jc w:val="both"/>
        <w:textAlignment w:val="baseline"/>
        <w:rPr>
          <w:sz w:val="45"/>
        </w:rPr>
      </w:pPr>
      <w:bookmarkStart w:name="" w:id="4859"/>
      <w:r>
        <w:rPr>
          <w:rFonts w:ascii="TimesNewRoman" w:hAnsi="TimesNewRoman" w:cs="TimesNewRoman" w:eastAsia="TimesNewRoman"/>
          <w:sz w:val="45"/>
          <w:spacing w:val="0"/>
          <w:color w:val="000000"/>
          <w:u w:val="single"/>
          <w:b w:val="off"/>
          <w:i w:val="off"/>
        </w:rPr>
        <w:t>——</w:t>
      </w:r>
      <w:r>
        <w:rPr>
          <w:rFonts w:ascii="TimesNewRoman" w:hAnsi="TimesNewRoman" w:cs="TimesNewRoman" w:eastAsia="TimesNewRoman"/>
          <w:sz w:val="45"/>
          <w:spacing w:val="0"/>
          <w:color w:val="000000"/>
          <w:b w:val="off"/>
          <w:i w:val="off"/>
        </w:rPr>
        <w:t>“Ambiguity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intuition.”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68(1959),</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pp.87-92.</w:t>
      </w:r>
      <w:bookmarkEnd w:id="4859"/>
    </w:p>
    <w:p>
      <w:pPr>
        <w:pageBreakBefore w:val="off"/>
        <w:tabs/>
        <w:wordWrap w:val="off"/>
        <w:spacing w:before="0" w:after="0" w:line="1080" w:lineRule="atLeast"/>
        <w:ind w:left="1080" w:right="0"/>
        <w:jc w:val="both"/>
        <w:textAlignment w:val="baseline"/>
        <w:rPr>
          <w:sz w:val="45"/>
        </w:rPr>
      </w:pPr>
      <w:bookmarkStart w:name="" w:id="4860"/>
      <w:r>
        <w:rPr>
          <w:rFonts w:ascii="TimesNewRoman" w:hAnsi="TimesNewRoman" w:cs="TimesNewRoman" w:eastAsia="TimesNewRoman"/>
          <w:sz w:val="45"/>
          <w:spacing w:val="0"/>
          <w:color w:val="000000"/>
          <w:b w:val="off"/>
          <w:i w:val="off"/>
        </w:rPr>
        <w:t>Russell,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Bertrand.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Principles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Mathematics.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London,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1903.</w:t>
      </w:r>
      <w:bookmarkEnd w:id="4860"/>
    </w:p>
    <w:p>
      <w:pPr>
        <w:pageBreakBefore w:val="off"/>
        <w:tabs/>
        <w:wordWrap w:val="off"/>
        <w:spacing w:before="0" w:after="0" w:line="1080" w:lineRule="atLeast"/>
        <w:ind w:left="60" w:right="40" w:firstLine="1020"/>
        <w:jc w:val="both"/>
        <w:textAlignment w:val="baseline"/>
        <w:rPr>
          <w:sz w:val="45"/>
        </w:rPr>
      </w:pPr>
      <w:bookmarkStart w:name="" w:id="4861"/>
      <w:r>
        <w:rPr>
          <w:rFonts w:ascii="TimesNewRoman" w:hAnsi="TimesNewRoman" w:cs="TimesNewRoman" w:eastAsia="TimesNewRoman"/>
          <w:sz w:val="45"/>
          <w:spacing w:val="0"/>
          <w:color w:val="000000"/>
          <w:u w:val="single"/>
          <w:b w:val="off"/>
          <w:i w:val="off"/>
        </w:rPr>
        <w:t>———</w:t>
      </w:r>
      <w:r>
        <w:rPr>
          <w:rFonts w:ascii="TimesNewRoman" w:hAnsi="TimesNewRoman" w:cs="TimesNewRoman" w:eastAsia="TimesNewRoman"/>
          <w:sz w:val="45"/>
          <w:spacing w:val="0"/>
          <w:color w:val="000000"/>
          <w:b w:val="off"/>
          <w:i w:val="off"/>
        </w:rPr>
        <w: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denoting.”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14(1905),</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479-493.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Reprin-</w:t>
      </w:r>
      <w:r>
        <w:rPr>
          <w:rFonts w:ascii="TimesNewRoman" w:hAnsi="TimesNewRoman" w:cs="TimesNewRoman" w:eastAsia="TimesNewRoman"/>
          <w:sz w:val="45"/>
          <w:spacing w:val="0"/>
          <w:color w:val="000000"/>
          <w:b w:val="off"/>
          <w:i w:val="off"/>
        </w:rPr>
        <w:t>ted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Russell's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Logic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Knowledge,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Feigl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Sellars.</w:t>
      </w:r>
      <w:bookmarkEnd w:id="4861"/>
    </w:p>
    <w:p>
      <w:pPr>
        <w:pageBreakBefore w:val="off"/>
        <w:tabs/>
        <w:wordWrap w:val="off"/>
        <w:spacing w:before="0" w:after="0" w:line="1080" w:lineRule="atLeast"/>
        <w:ind w:left="1080" w:right="0"/>
        <w:jc w:val="both"/>
        <w:textAlignment w:val="baseline"/>
        <w:rPr>
          <w:sz w:val="45"/>
        </w:rPr>
      </w:pPr>
      <w:bookmarkStart w:name="" w:id="4862"/>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Problems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Philosophy.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1912.</w:t>
      </w:r>
      <w:bookmarkEnd w:id="4862"/>
    </w:p>
    <w:p>
      <w:pPr>
        <w:pageBreakBefore w:val="off"/>
        <w:tabs/>
        <w:wordWrap w:val="off"/>
        <w:spacing w:before="0" w:after="0" w:line="1080" w:lineRule="atLeast"/>
        <w:ind w:left="1080" w:right="0"/>
        <w:jc w:val="both"/>
        <w:textAlignment w:val="baseline"/>
        <w:rPr>
          <w:sz w:val="45"/>
        </w:rPr>
      </w:pPr>
      <w:bookmarkStart w:name="" w:id="4863"/>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Knowledge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External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World.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London,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1914.</w:t>
      </w:r>
      <w:bookmarkEnd w:id="4863"/>
    </w:p>
    <w:p>
      <w:pPr>
        <w:pageBreakBefore w:val="off"/>
        <w:tabs/>
        <w:wordWrap w:val="off"/>
        <w:spacing w:before="0" w:after="0" w:line="1080" w:lineRule="atLeast"/>
        <w:ind w:left="60" w:right="160" w:firstLine="1020"/>
        <w:jc w:val="both"/>
        <w:textAlignment w:val="baseline"/>
        <w:rPr>
          <w:sz w:val="45"/>
        </w:rPr>
      </w:pPr>
      <w:bookmarkStart w:name="" w:id="4864"/>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Mystery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Logic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Other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Essays.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London,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1918.</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essays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from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1901-1914.</w:t>
      </w:r>
      <w:bookmarkEnd w:id="4864"/>
    </w:p>
    <w:p>
      <w:pPr>
        <w:pageBreakBefore w:val="off"/>
        <w:tabs/>
        <w:wordWrap w:val="off"/>
        <w:spacing w:before="0" w:after="0" w:line="1080" w:lineRule="atLeast"/>
        <w:ind w:left="60" w:right="0" w:firstLine="1020"/>
        <w:jc w:val="both"/>
        <w:textAlignment w:val="baseline"/>
        <w:rPr>
          <w:sz w:val="45"/>
        </w:rPr>
      </w:pPr>
      <w:bookmarkStart w:name="" w:id="4865"/>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Introduction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Mathematical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Philosophy.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ff"/>
          <w:i w:val="off"/>
        </w:rPr>
        <w:t>London,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1919.</w:t>
      </w:r>
      <w:bookmarkEnd w:id="4865"/>
    </w:p>
    <w:p>
      <w:pPr>
        <w:pageBreakBefore w:val="off"/>
        <w:tabs/>
        <w:wordWrap w:val="off"/>
        <w:spacing w:before="0" w:after="0" w:line="1080" w:lineRule="atLeast"/>
        <w:ind w:left="1080" w:right="0"/>
        <w:jc w:val="both"/>
        <w:textAlignment w:val="baseline"/>
        <w:rPr>
          <w:sz w:val="45"/>
        </w:rPr>
      </w:pPr>
      <w:bookmarkStart w:name="" w:id="4866"/>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inquiry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into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Meaning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Truth.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Norton,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1940.</w:t>
      </w:r>
      <w:bookmarkEnd w:id="4866"/>
    </w:p>
    <w:p>
      <w:pPr>
        <w:pageBreakBefore w:val="off"/>
        <w:tabs/>
        <w:wordWrap w:val="off"/>
        <w:spacing w:before="0" w:after="0" w:line="1080" w:lineRule="atLeast"/>
        <w:ind w:left="1080" w:right="0"/>
        <w:jc w:val="both"/>
        <w:textAlignment w:val="baseline"/>
        <w:rPr>
          <w:sz w:val="45"/>
        </w:rPr>
      </w:pPr>
      <w:bookmarkStart w:name="" w:id="4867"/>
      <w:r>
        <w:rPr>
          <w:rFonts w:ascii="TimesNewRoman" w:hAnsi="TimesNewRoman" w:cs="TimesNewRoman" w:eastAsia="TimesNewRoman"/>
          <w:sz w:val="45"/>
          <w:spacing w:val="0"/>
          <w:color w:val="000000"/>
          <w:b w:val="off"/>
          <w:i w:val="off"/>
        </w:rPr>
        <w:t>——“Mr.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Strawson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referring.”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66(1957),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pp.385-389.</w:t>
      </w:r>
      <w:bookmarkEnd w:id="4867"/>
    </w:p>
    <w:p>
      <w:pPr>
        <w:pageBreakBefore w:val="off"/>
        <w:tabs/>
        <w:wordWrap w:val="off"/>
        <w:spacing w:before="0" w:after="0" w:line="1080" w:lineRule="atLeast"/>
        <w:ind w:left="1080" w:right="0"/>
        <w:jc w:val="both"/>
        <w:textAlignment w:val="baseline"/>
        <w:rPr>
          <w:sz w:val="45"/>
        </w:rPr>
      </w:pPr>
      <w:bookmarkStart w:name="" w:id="4868"/>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Logic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Knowledge.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London: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Allen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&amp;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Unwin,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1958.</w:t>
      </w:r>
      <w:bookmarkEnd w:id="4868"/>
    </w:p>
    <w:p>
      <w:pPr>
        <w:pageBreakBefore w:val="off"/>
        <w:tabs/>
        <w:wordWrap w:val="off"/>
        <w:spacing w:before="0" w:after="0" w:line="1080" w:lineRule="atLeast"/>
        <w:ind w:left="60" w:right="20" w:firstLine="1020"/>
        <w:jc w:val="both"/>
        <w:textAlignment w:val="baseline"/>
        <w:rPr>
          <w:sz w:val="45"/>
        </w:rPr>
      </w:pPr>
      <w:bookmarkStart w:name="" w:id="4869"/>
      <w:r>
        <w:rPr>
          <w:rFonts w:ascii="TimesNewRoman" w:hAnsi="TimesNewRoman" w:cs="TimesNewRoman" w:eastAsia="TimesNewRoman"/>
          <w:sz w:val="45"/>
          <w:spacing w:val="0"/>
          <w:color w:val="000000"/>
          <w:b w:val="off"/>
          <w:i w:val="off"/>
        </w:rPr>
        <w:t>Ryle,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Gilbert.“Imaginary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objects.”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Aristotelian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Society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sup-</w:t>
      </w:r>
      <w:r>
        <w:rPr>
          <w:rFonts w:ascii="TimesNewRoman" w:hAnsi="TimesNewRoman" w:cs="TimesNewRoman" w:eastAsia="TimesNewRoman"/>
          <w:sz w:val="45"/>
          <w:spacing w:val="0"/>
          <w:color w:val="000000"/>
          <w:b w:val="off"/>
          <w:i w:val="off"/>
        </w:rPr>
        <w:t>pl.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vol.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(Creativity,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Politics,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Priori),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1933,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w:t>
      </w:r>
      <w:r>
        <w:rPr>
          <w:rFonts w:ascii="TimesNewRoman" w:hAnsi="TimesNewRoman" w:cs="TimesNewRoman" w:eastAsia="TimesNewRoman"/>
          <w:sz w:val="45"/>
          <w:spacing w:val="0"/>
          <w:color w:val="000000"/>
          <w:b w:val="off"/>
          <w:i w:val="off"/>
        </w:rPr>
        <w:t>18-43.</w:t>
      </w:r>
      <w:bookmarkEnd w:id="4869"/>
    </w:p>
    <w:p>
      <w:pPr>
        <w:pageBreakBefore w:val="off"/>
        <w:tabs/>
        <w:wordWrap w:val="off"/>
        <w:spacing w:before="0" w:after="0" w:line="1080" w:lineRule="atLeast"/>
        <w:ind w:left="1080" w:right="0"/>
        <w:jc w:val="both"/>
        <w:textAlignment w:val="baseline"/>
        <w:rPr>
          <w:sz w:val="45"/>
        </w:rPr>
      </w:pPr>
      <w:bookmarkStart w:name="" w:id="4870"/>
      <w:r>
        <w:rPr>
          <w:rFonts w:ascii="TimesNewRoman" w:hAnsi="TimesNewRoman" w:cs="TimesNewRoman" w:eastAsia="TimesNewRoman"/>
          <w:sz w:val="45"/>
          <w:spacing w:val="0"/>
          <w:color w:val="000000"/>
          <w:b w:val="off"/>
          <w:i w:val="off"/>
        </w:rPr>
        <w: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Concept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London: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Hutchinson,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1949.</w:t>
      </w:r>
      <w:bookmarkEnd w:id="4870"/>
    </w:p>
    <w:p>
      <w:pPr>
        <w:pageBreakBefore w:val="off"/>
        <w:tabs/>
        <w:wordWrap w:val="off"/>
        <w:spacing w:before="0" w:after="0" w:line="1080" w:lineRule="atLeast"/>
        <w:ind w:left="60" w:right="20" w:firstLine="1020"/>
        <w:jc w:val="both"/>
        <w:textAlignment w:val="baseline"/>
        <w:rPr>
          <w:sz w:val="45"/>
        </w:rPr>
      </w:pPr>
      <w:bookmarkStart w:name="" w:id="4871"/>
      <w:r>
        <w:rPr>
          <w:rFonts w:ascii="TimesNewRoman" w:hAnsi="TimesNewRoman" w:cs="TimesNewRoman" w:eastAsia="TimesNewRoman"/>
          <w:sz w:val="45"/>
          <w:spacing w:val="0"/>
          <w:color w:val="000000"/>
          <w:b w:val="off"/>
          <w:i w:val="off"/>
        </w:rPr>
        <w:t>Rynin,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David.“The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dogma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logical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pragmatism.”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65</w:t>
      </w:r>
      <w:r>
        <w:rPr>
          <w:rFonts w:ascii="TimesNewRoman" w:hAnsi="TimesNewRoman" w:cs="TimesNewRoman" w:eastAsia="TimesNewRoman"/>
          <w:sz w:val="45"/>
          <w:spacing w:val="0"/>
          <w:color w:val="000000"/>
          <w:b w:val="off"/>
          <w:i w:val="off"/>
        </w:rPr>
        <w:t>(1956),</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379-391.</w:t>
      </w:r>
      <w:bookmarkEnd w:id="4871"/>
    </w:p>
    <w:p>
      <w:pPr>
        <w:pageBreakBefore w:val="off"/>
        <w:tabs/>
        <w:wordWrap w:val="off"/>
        <w:spacing w:before="0" w:after="0" w:line="1080" w:lineRule="atLeast"/>
        <w:ind w:left="1080" w:right="0"/>
        <w:jc w:val="both"/>
        <w:textAlignment w:val="baseline"/>
        <w:rPr>
          <w:sz w:val="45"/>
        </w:rPr>
      </w:pPr>
      <w:bookmarkStart w:name="" w:id="4872"/>
      <w:r>
        <w:rPr>
          <w:rFonts w:ascii="TimesNewRoman" w:hAnsi="TimesNewRoman" w:cs="TimesNewRoman" w:eastAsia="TimesNewRoman"/>
          <w:sz w:val="45"/>
          <w:spacing w:val="0"/>
          <w:color w:val="000000"/>
          <w:b w:val="off"/>
          <w:i w:val="off"/>
        </w:rPr>
        <w:t>Sapir,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Edward.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Language.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1921.</w:t>
      </w:r>
      <w:bookmarkEnd w:id="4872"/>
    </w:p>
    <w:p>
      <w:pPr>
        <w:pageBreakBefore w:val="off"/>
        <w:tabs/>
        <w:wordWrap w:val="off"/>
        <w:spacing w:before="0" w:after="0" w:line="660" w:lineRule="atLeast"/>
        <w:ind w:left="0" w:right="40"/>
        <w:jc w:val="right"/>
        <w:textAlignment w:val="baseline"/>
        <w:rPr>
          <w:sz w:val="48"/>
        </w:rPr>
      </w:pPr>
      <w:bookmarkStart w:name="" w:id="4873"/>
      <w:r>
        <w:rPr>
          <w:rFonts w:ascii="黑体" w:hAnsi="黑体" w:cs="黑体" w:eastAsia="黑体"/>
          <w:sz w:val="48"/>
          <w:spacing w:val="0"/>
          <w:color w:val="000000"/>
          <w:b w:val="off"/>
          <w:i w:val="off"/>
        </w:rPr>
        <w:t>327</w:t>
      </w:r>
      <w:bookmarkEnd w:id="4873"/>
    </w:p>
    <w:p>
      <w:r>
        <w:t/>
      </w:r>
    </w:p>
    <w:p>
      <w:pPr>
        <w:sectPr>
          <w:footerReference r:id="rId885"/>
          <w:headerReference r:id="rId886" w:type="default"/>
          <w:type w:val="nextPage"/>
          <w:pgSz w:w="21240" w:h="31680"/>
          <w:pgMar w:left="2560" w:top="2280" w:right="2560" w:bottom="2280" w:header="1980" w:footer="1980"/>
          <w:cols w:num="1"/>
        </w:sectPr>
      </w:pPr>
    </w:p>
    <w:p>
      <w:pPr>
        <w:pageBreakBefore w:val="off"/>
        <w:tabs/>
        <w:wordWrap w:val="off"/>
        <w:spacing w:before="0" w:after="0" w:line="1000" w:lineRule="atLeast"/>
        <w:ind w:left="840" w:right="0"/>
        <w:jc w:val="both"/>
        <w:textAlignment w:val="baseline"/>
        <w:rPr>
          <w:sz w:val="43"/>
        </w:rPr>
      </w:pPr>
      <w:bookmarkStart w:name="" w:id="4874"/>
      <w:r>
        <w:rPr>
          <w:rFonts w:ascii="黑体" w:hAnsi="黑体" w:cs="黑体" w:eastAsia="黑体"/>
          <w:sz w:val="43"/>
          <w:spacing w:val="0"/>
          <w:color w:val="000000"/>
          <w:b w:val="on"/>
          <w:i w:val="off"/>
        </w:rPr>
        <w:t>语词和对象</w:t>
      </w:r>
      <w:bookmarkEnd w:id="4874"/>
    </w:p>
    <w:p>
      <w:pPr>
        <w:pageBreakBefore w:val="off"/>
        <w:tabs/>
        <w:wordWrap w:val="off"/>
        <w:spacing w:before="520" w:after="0" w:line="1000" w:lineRule="atLeast"/>
        <w:ind w:left="80" w:right="220" w:firstLine="1060"/>
        <w:jc w:val="both"/>
        <w:textAlignment w:val="baseline"/>
        <w:rPr>
          <w:sz w:val="43"/>
        </w:rPr>
      </w:pPr>
      <w:bookmarkStart w:name="" w:id="4875"/>
      <w:r>
        <w:rPr>
          <w:rFonts w:ascii="TimesNewRoman" w:hAnsi="TimesNewRoman" w:cs="TimesNewRoman" w:eastAsia="TimesNewRoman"/>
          <w:sz w:val="43"/>
          <w:spacing w:val="0"/>
          <w:color w:val="000000"/>
          <w:b w:val="off"/>
          <w:i w:val="off"/>
        </w:rPr>
        <w:t>Scheffler, Israel.“An inscriptive approach to indirect quota-</w:t>
      </w:r>
      <w:r>
        <w:rPr>
          <w:rFonts w:ascii="TimesNewRoman" w:hAnsi="TimesNewRoman" w:cs="TimesNewRoman" w:eastAsia="TimesNewRoman"/>
          <w:sz w:val="43"/>
          <w:spacing w:val="0"/>
          <w:color w:val="000000"/>
          <w:b w:val="off"/>
          <w:i w:val="off"/>
        </w:rPr>
        <w:t>tion.” Analysis 14(1954), pp. 83-90.</w:t>
      </w:r>
      <w:bookmarkEnd w:id="4875"/>
    </w:p>
    <w:p>
      <w:pPr>
        <w:pageBreakBefore w:val="off"/>
        <w:tabs/>
        <w:wordWrap w:val="off"/>
        <w:spacing w:before="0" w:after="0" w:line="1000" w:lineRule="atLeast"/>
        <w:ind w:left="80" w:right="200" w:firstLine="1060"/>
        <w:jc w:val="both"/>
        <w:textAlignment w:val="baseline"/>
        <w:rPr>
          <w:sz w:val="43"/>
        </w:rPr>
      </w:pPr>
      <w:bookmarkStart w:name="" w:id="4876"/>
      <w:r>
        <w:rPr>
          <w:rFonts w:ascii="TimesNewRoman" w:hAnsi="TimesNewRoman" w:cs="TimesNewRoman" w:eastAsia="TimesNewRoman"/>
          <w:sz w:val="43"/>
          <w:spacing w:val="0"/>
          <w:color w:val="000000"/>
          <w:b w:val="off"/>
          <w:i w:val="off"/>
        </w:rPr>
        <w:t>——“On synonymy and indirect discourse.” Philosophy of</w:t>
      </w:r>
      <w:r>
        <w:rPr>
          <w:rFonts w:ascii="TimesNewRoman" w:hAnsi="TimesNewRoman" w:cs="TimesNewRoman" w:eastAsia="TimesNewRoman"/>
          <w:sz w:val="43"/>
          <w:spacing w:val="0"/>
          <w:color w:val="000000"/>
          <w:b w:val="off"/>
          <w:i w:val="off"/>
        </w:rPr>
        <w:t>Science 22(1955), pp. 39-44.</w:t>
      </w:r>
      <w:bookmarkEnd w:id="4876"/>
    </w:p>
    <w:p>
      <w:pPr>
        <w:pageBreakBefore w:val="off"/>
        <w:tabs/>
        <w:wordWrap w:val="off"/>
        <w:spacing w:before="0" w:after="0" w:line="1000" w:lineRule="atLeast"/>
        <w:ind w:left="80" w:right="280" w:firstLine="1060"/>
        <w:jc w:val="both"/>
        <w:textAlignment w:val="baseline"/>
        <w:rPr>
          <w:sz w:val="43"/>
        </w:rPr>
      </w:pPr>
      <w:bookmarkStart w:name="" w:id="4877"/>
      <w:r>
        <w:rPr>
          <w:rFonts w:ascii="TimesNewRoman" w:hAnsi="TimesNewRoman" w:cs="TimesNewRoman" w:eastAsia="TimesNewRoman"/>
          <w:sz w:val="43"/>
          <w:spacing w:val="0"/>
          <w:color w:val="000000"/>
          <w:u w:val="single"/>
          <w:b w:val="off"/>
          <w:i w:val="off"/>
        </w:rPr>
        <w:t>——</w:t>
      </w:r>
      <w:r>
        <w:rPr>
          <w:rFonts w:ascii="TimesNewRoman" w:hAnsi="TimesNewRoman" w:cs="TimesNewRoman" w:eastAsia="TimesNewRoman"/>
          <w:sz w:val="43"/>
          <w:spacing w:val="0"/>
          <w:color w:val="000000"/>
          <w:b w:val="off"/>
          <w:i w:val="off"/>
        </w:rPr>
        <w:t>“Thoughts on teleology.” British Journal for the Philos-</w:t>
      </w:r>
      <w:r>
        <w:rPr>
          <w:rFonts w:ascii="TimesNewRoman" w:hAnsi="TimesNewRoman" w:cs="TimesNewRoman" w:eastAsia="TimesNewRoman"/>
          <w:sz w:val="43"/>
          <w:spacing w:val="0"/>
          <w:color w:val="000000"/>
          <w:b w:val="off"/>
          <w:i w:val="off"/>
        </w:rPr>
        <w:t>ophy of Science 9(1959), pp. 265-284.</w:t>
      </w:r>
      <w:bookmarkEnd w:id="4877"/>
    </w:p>
    <w:p>
      <w:pPr>
        <w:pageBreakBefore w:val="off"/>
        <w:tabs/>
        <w:wordWrap w:val="off"/>
        <w:spacing w:before="0" w:after="0" w:line="1000" w:lineRule="atLeast"/>
        <w:ind w:left="80" w:right="240" w:firstLine="1060"/>
        <w:jc w:val="both"/>
        <w:textAlignment w:val="baseline"/>
        <w:rPr>
          <w:sz w:val="43"/>
        </w:rPr>
      </w:pPr>
      <w:bookmarkStart w:name="" w:id="4878"/>
      <w:r>
        <w:rPr>
          <w:rFonts w:ascii="TimesNewRoman" w:hAnsi="TimesNewRoman" w:cs="TimesNewRoman" w:eastAsia="TimesNewRoman"/>
          <w:sz w:val="43"/>
          <w:spacing w:val="0"/>
          <w:color w:val="000000"/>
          <w:b w:val="off"/>
          <w:i w:val="off"/>
        </w:rPr>
        <w:t>Schilpp.     P. A. (ed.). The Philosophy of Alfred North</w:t>
      </w:r>
      <w:r>
        <w:rPr>
          <w:rFonts w:ascii="TimesNewRoman" w:hAnsi="TimesNewRoman" w:cs="TimesNewRoman" w:eastAsia="TimesNewRoman"/>
          <w:sz w:val="43"/>
          <w:spacing w:val="0"/>
          <w:color w:val="000000"/>
          <w:b w:val="off"/>
          <w:i w:val="off"/>
        </w:rPr>
        <w:t>Whitehead. 1941. 2d ed., New York: Tudor, 1951.</w:t>
      </w:r>
      <w:bookmarkEnd w:id="4878"/>
    </w:p>
    <w:p>
      <w:pPr>
        <w:pageBreakBefore w:val="off"/>
        <w:tabs/>
        <w:wordWrap w:val="off"/>
        <w:spacing w:before="0" w:after="0" w:line="1000" w:lineRule="atLeast"/>
        <w:ind w:left="80" w:right="200" w:firstLine="1060"/>
        <w:jc w:val="both"/>
        <w:textAlignment w:val="baseline"/>
        <w:rPr>
          <w:sz w:val="43"/>
        </w:rPr>
      </w:pPr>
      <w:bookmarkStart w:name="" w:id="4879"/>
      <w:r>
        <w:rPr>
          <w:rFonts w:ascii="TimesNewRoman" w:hAnsi="TimesNewRoman" w:cs="TimesNewRoman" w:eastAsia="TimesNewRoman"/>
          <w:sz w:val="43"/>
          <w:spacing w:val="0"/>
          <w:color w:val="000000"/>
          <w:b w:val="off"/>
          <w:i w:val="off"/>
        </w:rPr>
        <w:t>——(ed.). The Philosophy of Bertrand Russell. Evanston;</w:t>
      </w:r>
      <w:r>
        <w:rPr>
          <w:rFonts w:ascii="TimesNewRoman" w:hAnsi="TimesNewRoman" w:cs="TimesNewRoman" w:eastAsia="TimesNewRoman"/>
          <w:sz w:val="43"/>
          <w:spacing w:val="0"/>
          <w:color w:val="000000"/>
          <w:b w:val="off"/>
          <w:i w:val="off"/>
        </w:rPr>
        <w:t>Northwestern University, 1944.</w:t>
      </w:r>
      <w:bookmarkEnd w:id="4879"/>
    </w:p>
    <w:p>
      <w:pPr>
        <w:pageBreakBefore w:val="off"/>
        <w:tabs/>
        <w:wordWrap w:val="off"/>
        <w:spacing w:before="0" w:after="0" w:line="1000" w:lineRule="atLeast"/>
        <w:ind w:left="80" w:right="140" w:firstLine="1060"/>
        <w:jc w:val="both"/>
        <w:textAlignment w:val="baseline"/>
        <w:rPr>
          <w:sz w:val="43"/>
        </w:rPr>
      </w:pPr>
      <w:bookmarkStart w:name="" w:id="4880"/>
      <w:r>
        <w:rPr>
          <w:rFonts w:ascii="TimesNewRoman" w:hAnsi="TimesNewRoman" w:cs="TimesNewRoman" w:eastAsia="TimesNewRoman"/>
          <w:sz w:val="43"/>
          <w:spacing w:val="0"/>
          <w:color w:val="000000"/>
          <w:b w:val="off"/>
          <w:i w:val="off"/>
        </w:rPr>
        <w:t>Schönfinkel, Moses.“Ueber die Bausteine der mathematischen</w:t>
      </w:r>
      <w:r>
        <w:rPr>
          <w:rFonts w:ascii="TimesNewRoman" w:hAnsi="TimesNewRoman" w:cs="TimesNewRoman" w:eastAsia="TimesNewRoman"/>
          <w:sz w:val="43"/>
          <w:spacing w:val="0"/>
          <w:color w:val="000000"/>
          <w:b w:val="off"/>
          <w:i w:val="off"/>
        </w:rPr>
        <w:t>Logik.” Mathematische Annalen 92(1924), pp. 305-316.</w:t>
      </w:r>
      <w:bookmarkEnd w:id="4880"/>
    </w:p>
    <w:p>
      <w:pPr>
        <w:pageBreakBefore w:val="off"/>
        <w:tabs/>
        <w:wordWrap w:val="off"/>
        <w:spacing w:before="0" w:after="0" w:line="1000" w:lineRule="atLeast"/>
        <w:ind w:left="80" w:right="120" w:firstLine="1060"/>
        <w:jc w:val="both"/>
        <w:textAlignment w:val="baseline"/>
        <w:rPr>
          <w:sz w:val="43"/>
        </w:rPr>
      </w:pPr>
      <w:bookmarkStart w:name="" w:id="4881"/>
      <w:r>
        <w:rPr>
          <w:rFonts w:ascii="TimesNewRoman" w:hAnsi="TimesNewRoman" w:cs="TimesNewRoman" w:eastAsia="TimesNewRoman"/>
          <w:sz w:val="43"/>
          <w:spacing w:val="0"/>
          <w:color w:val="000000"/>
          <w:b w:val="off"/>
          <w:i w:val="off"/>
        </w:rPr>
        <w:t>Sellars, Wilfrid.“Counterfactuals, dispositions, and the caus-</w:t>
      </w:r>
      <w:r>
        <w:rPr>
          <w:rFonts w:ascii="TimesNewRoman" w:hAnsi="TimesNewRoman" w:cs="TimesNewRoman" w:eastAsia="TimesNewRoman"/>
          <w:sz w:val="43"/>
          <w:spacing w:val="0"/>
          <w:color w:val="000000"/>
          <w:b w:val="off"/>
          <w:i w:val="off"/>
        </w:rPr>
        <w:t>al modalities.” Minnesota Studies in the Philosophy of Science 2</w:t>
      </w:r>
      <w:r>
        <w:rPr>
          <w:rFonts w:ascii="TimesNewRoman" w:hAnsi="TimesNewRoman" w:cs="TimesNewRoman" w:eastAsia="TimesNewRoman"/>
          <w:sz w:val="43"/>
          <w:spacing w:val="0"/>
          <w:color w:val="000000"/>
          <w:b w:val="off"/>
          <w:i w:val="off"/>
        </w:rPr>
        <w:t>(1958), pp. 225-308.</w:t>
      </w:r>
      <w:bookmarkEnd w:id="4881"/>
    </w:p>
    <w:p>
      <w:pPr>
        <w:pageBreakBefore w:val="off"/>
        <w:tabs/>
        <w:wordWrap w:val="off"/>
        <w:spacing w:before="0" w:after="0" w:line="1000" w:lineRule="atLeast"/>
        <w:ind w:left="80" w:right="180" w:firstLine="1060"/>
        <w:jc w:val="both"/>
        <w:textAlignment w:val="baseline"/>
        <w:rPr>
          <w:sz w:val="43"/>
        </w:rPr>
      </w:pPr>
      <w:bookmarkStart w:name="" w:id="4882"/>
      <w:r>
        <w:rPr>
          <w:rFonts w:ascii="TimesNewRoman" w:hAnsi="TimesNewRoman" w:cs="TimesNewRoman" w:eastAsia="TimesNewRoman"/>
          <w:sz w:val="43"/>
          <w:spacing w:val="0"/>
          <w:color w:val="000000"/>
          <w:b w:val="off"/>
          <w:i w:val="off"/>
        </w:rPr>
        <w:t>Shannon, C.     E., and Warren Weaver.     The Mathematical</w:t>
      </w:r>
      <w:r>
        <w:rPr>
          <w:rFonts w:ascii="TimesNewRoman" w:hAnsi="TimesNewRoman" w:cs="TimesNewRoman" w:eastAsia="TimesNewRoman"/>
          <w:sz w:val="43"/>
          <w:spacing w:val="0"/>
          <w:color w:val="000000"/>
          <w:b w:val="off"/>
          <w:i w:val="off"/>
        </w:rPr>
        <w:t>Theory of Communication. Urbana: University of Illinois, 1949.</w:t>
      </w:r>
      <w:bookmarkEnd w:id="4882"/>
    </w:p>
    <w:p>
      <w:pPr>
        <w:pageBreakBefore w:val="off"/>
        <w:tabs/>
        <w:wordWrap w:val="off"/>
        <w:spacing w:before="0" w:after="0" w:line="1000" w:lineRule="atLeast"/>
        <w:ind w:left="80" w:right="160" w:firstLine="1060"/>
        <w:jc w:val="both"/>
        <w:textAlignment w:val="baseline"/>
        <w:rPr>
          <w:sz w:val="43"/>
        </w:rPr>
      </w:pPr>
      <w:bookmarkStart w:name="" w:id="4883"/>
      <w:r>
        <w:rPr>
          <w:rFonts w:ascii="TimesNewRoman" w:hAnsi="TimesNewRoman" w:cs="TimesNewRoman" w:eastAsia="TimesNewRoman"/>
          <w:sz w:val="43"/>
          <w:spacing w:val="0"/>
          <w:color w:val="000000"/>
          <w:b w:val="off"/>
          <w:i w:val="off"/>
        </w:rPr>
        <w:t>Skinner, B. F. Science and Human Behavior. New York:</w:t>
      </w:r>
      <w:r>
        <w:rPr>
          <w:rFonts w:ascii="TimesNewRoman" w:hAnsi="TimesNewRoman" w:cs="TimesNewRoman" w:eastAsia="TimesNewRoman"/>
          <w:sz w:val="43"/>
          <w:spacing w:val="0"/>
          <w:color w:val="000000"/>
          <w:b w:val="off"/>
          <w:i w:val="off"/>
        </w:rPr>
        <w:t>Macmillan, 1953.</w:t>
      </w:r>
      <w:bookmarkEnd w:id="4883"/>
    </w:p>
    <w:p>
      <w:pPr>
        <w:pageBreakBefore w:val="off"/>
        <w:tabs/>
        <w:wordWrap w:val="off"/>
        <w:spacing w:before="0" w:after="0" w:line="1000" w:lineRule="atLeast"/>
        <w:ind w:left="1140" w:right="0"/>
        <w:jc w:val="both"/>
        <w:textAlignment w:val="baseline"/>
        <w:rPr>
          <w:sz w:val="43"/>
        </w:rPr>
      </w:pPr>
      <w:bookmarkStart w:name="" w:id="4884"/>
      <w:r>
        <w:rPr>
          <w:rFonts w:ascii="TimesNewRoman" w:hAnsi="TimesNewRoman" w:cs="TimesNewRoman" w:eastAsia="TimesNewRoman"/>
          <w:sz w:val="43"/>
          <w:spacing w:val="0"/>
          <w:color w:val="000000"/>
          <w:b w:val="off"/>
          <w:i w:val="off"/>
        </w:rPr>
        <w:t>—— Verbal Behavior. New York: Appleton-Century-Crofts, 1957.</w:t>
      </w:r>
      <w:bookmarkEnd w:id="4884"/>
    </w:p>
    <w:p>
      <w:pPr>
        <w:pageBreakBefore w:val="off"/>
        <w:tabs/>
        <w:wordWrap w:val="off"/>
        <w:spacing w:before="0" w:after="0" w:line="1000" w:lineRule="atLeast"/>
        <w:ind w:left="80" w:right="120" w:firstLine="1060"/>
        <w:jc w:val="both"/>
        <w:textAlignment w:val="baseline"/>
        <w:rPr>
          <w:sz w:val="43"/>
        </w:rPr>
      </w:pPr>
      <w:bookmarkStart w:name="" w:id="4885"/>
      <w:r>
        <w:rPr>
          <w:rFonts w:ascii="TimesNewRoman" w:hAnsi="TimesNewRoman" w:cs="TimesNewRoman" w:eastAsia="TimesNewRoman"/>
          <w:sz w:val="43"/>
          <w:spacing w:val="0"/>
          <w:color w:val="000000"/>
          <w:b w:val="off"/>
          <w:i w:val="off"/>
        </w:rPr>
        <w:t xml:space="preserve">Smith John.“Tre tipi e due dogmi dell’empirismo.” Rivista di </w:t>
      </w:r>
      <w:r>
        <w:rPr>
          <w:rFonts w:ascii="TimesNewRoman" w:hAnsi="TimesNewRoman" w:cs="TimesNewRoman" w:eastAsia="TimesNewRoman"/>
          <w:sz w:val="43"/>
          <w:spacing w:val="0"/>
          <w:color w:val="000000"/>
          <w:b w:val="off"/>
          <w:i w:val="off"/>
        </w:rPr>
        <w:t>filosofia 48(1957), pp. 257-273.</w:t>
      </w:r>
      <w:bookmarkEnd w:id="4885"/>
    </w:p>
    <w:p>
      <w:pPr>
        <w:pageBreakBefore w:val="off"/>
        <w:tabs/>
        <w:wordWrap w:val="off"/>
        <w:spacing w:before="0" w:after="0" w:line="1000" w:lineRule="atLeast"/>
        <w:ind w:left="80" w:right="100" w:firstLine="1060"/>
        <w:jc w:val="both"/>
        <w:textAlignment w:val="baseline"/>
        <w:rPr>
          <w:sz w:val="43"/>
        </w:rPr>
      </w:pPr>
      <w:bookmarkStart w:name="" w:id="4886"/>
      <w:r>
        <w:rPr>
          <w:rFonts w:ascii="TimesNewRoman" w:hAnsi="TimesNewRoman" w:cs="TimesNewRoman" w:eastAsia="TimesNewRoman"/>
          <w:sz w:val="43"/>
          <w:spacing w:val="0"/>
          <w:color w:val="000000"/>
          <w:b w:val="off"/>
          <w:i w:val="off"/>
        </w:rPr>
        <w:t>Stanley, R. L.“A theory of subjunctive conditionals.” Phi-</w:t>
      </w:r>
      <w:r>
        <w:rPr>
          <w:rFonts w:ascii="TimesNewRoman" w:hAnsi="TimesNewRoman" w:cs="TimesNewRoman" w:eastAsia="TimesNewRoman"/>
          <w:sz w:val="43"/>
          <w:spacing w:val="0"/>
          <w:color w:val="000000"/>
          <w:b w:val="off"/>
          <w:i w:val="off"/>
        </w:rPr>
        <w:t>losophy and Phenomenological Research 17(1956), pp. 22-35.</w:t>
      </w:r>
      <w:bookmarkEnd w:id="4886"/>
    </w:p>
    <w:p>
      <w:pPr>
        <w:pageBreakBefore w:val="off"/>
        <w:tabs/>
        <w:wordWrap w:val="off"/>
        <w:spacing w:before="0" w:after="0" w:line="1000" w:lineRule="atLeast"/>
        <w:ind w:left="180" w:right="120" w:firstLine="1060"/>
        <w:jc w:val="both"/>
        <w:textAlignment w:val="baseline"/>
        <w:rPr>
          <w:sz w:val="43"/>
        </w:rPr>
      </w:pPr>
      <w:bookmarkStart w:name="" w:id="4887"/>
      <w:r>
        <w:rPr>
          <w:rFonts w:ascii="TimesNewRoman" w:hAnsi="TimesNewRoman" w:cs="TimesNewRoman" w:eastAsia="TimesNewRoman"/>
          <w:sz w:val="43"/>
          <w:spacing w:val="0"/>
          <w:color w:val="000000"/>
          <w:b w:val="off"/>
          <w:i w:val="off"/>
        </w:rPr>
        <w:t>Stebbing, L. Susan. Philosophy and the Physicists. London:</w:t>
      </w:r>
      <w:r>
        <w:rPr>
          <w:rFonts w:ascii="TimesNewRoman" w:hAnsi="TimesNewRoman" w:cs="TimesNewRoman" w:eastAsia="TimesNewRoman"/>
          <w:sz w:val="43"/>
          <w:spacing w:val="0"/>
          <w:color w:val="000000"/>
          <w:b w:val="off"/>
          <w:i w:val="off"/>
        </w:rPr>
        <w:t>Methuen, 1937.</w:t>
      </w:r>
      <w:bookmarkEnd w:id="4887"/>
    </w:p>
    <w:p>
      <w:pPr>
        <w:pageBreakBefore w:val="off"/>
        <w:tabs/>
        <w:wordWrap w:val="off"/>
        <w:spacing w:before="0" w:after="0" w:line="1000" w:lineRule="atLeast"/>
        <w:ind w:left="180" w:right="0" w:firstLine="1060"/>
        <w:jc w:val="both"/>
        <w:textAlignment w:val="baseline"/>
        <w:rPr>
          <w:sz w:val="43"/>
        </w:rPr>
      </w:pPr>
      <w:bookmarkStart w:name="" w:id="4888"/>
      <w:r>
        <w:rPr>
          <w:rFonts w:ascii="TimesNewRoman" w:hAnsi="TimesNewRoman" w:cs="TimesNewRoman" w:eastAsia="TimesNewRoman"/>
          <w:sz w:val="43"/>
          <w:spacing w:val="0"/>
          <w:color w:val="000000"/>
          <w:b w:val="off"/>
          <w:i w:val="off"/>
        </w:rPr>
        <w:t xml:space="preserve">Stegmüller, Wolfgang.        “Das Universalien-problem einst und </w:t>
      </w:r>
      <w:r>
        <w:rPr>
          <w:rFonts w:ascii="TimesNewRoman" w:hAnsi="TimesNewRoman" w:cs="TimesNewRoman" w:eastAsia="TimesNewRoman"/>
          <w:sz w:val="43"/>
          <w:spacing w:val="0"/>
          <w:color w:val="000000"/>
          <w:b w:val="off"/>
          <w:i w:val="off"/>
        </w:rPr>
        <w:t>jetzt.” Archiv für Philosophie 6 (1956?), pp.     192-225; 7</w:t>
      </w:r>
      <w:r>
        <w:rPr>
          <w:rFonts w:ascii="黑体" w:hAnsi="黑体" w:cs="黑体" w:eastAsia="黑体"/>
          <w:sz w:val="43"/>
          <w:spacing w:val="0"/>
          <w:color w:val="000000"/>
          <w:b w:val="on"/>
          <w:i w:val="off"/>
        </w:rPr>
        <w:t>328</w:t>
      </w:r>
      <w:bookmarkEnd w:id="4888"/>
    </w:p>
    <w:p>
      <w:r>
        <w:t/>
      </w:r>
    </w:p>
    <w:p>
      <w:pPr>
        <w:sectPr>
          <w:footerReference r:id="rId887"/>
          <w:headerReference r:id="rId888" w:type="default"/>
          <w:type w:val="nextPage"/>
          <w:pgSz w:w="21240" w:h="31680"/>
          <w:pgMar w:left="2520" w:top="2220" w:right="2520" w:bottom="2220" w:header="1920" w:footer="1920"/>
          <w:cols w:num="1"/>
        </w:sectPr>
      </w:pPr>
    </w:p>
    <w:p>
      <w:pPr>
        <w:pageBreakBefore w:val="off"/>
        <w:tabs/>
        <w:wordWrap w:val="off"/>
        <w:spacing w:before="640" w:after="0" w:line="620" w:lineRule="atLeast"/>
        <w:ind w:left="0" w:right="1000"/>
        <w:jc w:val="right"/>
        <w:textAlignment w:val="baseline"/>
        <w:rPr>
          <w:sz w:val="45"/>
        </w:rPr>
      </w:pPr>
      <w:bookmarkStart w:name="" w:id="4889"/>
      <w:r>
        <w:rPr>
          <w:rFonts w:ascii="黑体" w:hAnsi="黑体" w:cs="黑体" w:eastAsia="黑体"/>
          <w:sz w:val="45"/>
          <w:spacing w:val="0"/>
          <w:color w:val="000000"/>
          <w:b w:val="on"/>
          <w:i w:val="off"/>
        </w:rPr>
        <w:t>参考书目</w:t>
      </w:r>
      <w:r>
        <w:drawing>
          <wp:anchor allowOverlap="true" layoutInCell="true" locked="false" simplePos="false" behindDoc="true" relativeHeight="251659264" distL="0" distR="0" distT="0" distB="0">
            <wp:simplePos x="0" y="0"/>
            <wp:positionH relativeFrom="page">
              <wp:posOffset>11239500</wp:posOffset>
            </wp:positionH>
            <wp:positionV relativeFrom="paragraph">
              <wp:posOffset>0</wp:posOffset>
            </wp:positionV>
            <wp:extent cx="444500" cy="787400"/>
            <wp:wrapNone/>
            <wp:docPr id="539" name="Drawing 539"/>
            <a:graphic xmlns:a="http://schemas.openxmlformats.org/drawingml/2006/main">
              <a:graphicData uri="http://schemas.openxmlformats.org/drawingml/2006/picture">
                <pic:pic xmlns:pic="http://schemas.openxmlformats.org/drawingml/2006/picture">
                  <pic:nvPicPr>
                    <pic:cNvPr id="0" name="Picture 538"/>
                    <pic:cNvPicPr>
                      <a:picLocks noChangeAspect="true"/>
                    </pic:cNvPicPr>
                  </pic:nvPicPr>
                  <pic:blipFill>
                    <a:blip r:embed="rId204"/>
                    <a:stretch>
                      <a:fillRect/>
                    </a:stretch>
                  </pic:blipFill>
                  <pic:spPr>
                    <a:xfrm>
                      <a:off x="0" y="0"/>
                      <a:ext cx="444500" cy="787400"/>
                    </a:xfrm>
                    <a:prstGeom prst="rect">
                      <a:avLst/>
                    </a:prstGeom>
                  </pic:spPr>
                </pic:pic>
              </a:graphicData>
            </a:graphic>
          </wp:anchor>
        </w:drawing>
      </w:r>
      <w:bookmarkEnd w:id="4889"/>
    </w:p>
    <w:p>
      <w:pPr>
        <w:pageBreakBefore w:val="off"/>
        <w:tabs/>
        <w:wordWrap w:val="off"/>
        <w:spacing w:before="0" w:after="0" w:line="580" w:lineRule="exact"/>
        <w:ind w:left="0" w:right="0"/>
        <w:jc w:val="right"/>
        <w:textAlignment w:val="baseline"/>
        <w:rPr>
          <w:sz w:val="45"/>
        </w:rPr>
      </w:pPr>
      <w:bookmarkStart w:name="" w:id="4890"/>
      <w:r>
        <w:rPr>
          <w:rFonts w:ascii="宋体" w:hAnsi="宋体" w:cs="宋体" w:eastAsia="宋体"/>
          <w:sz w:val="45"/>
          <w:spacing w:val="0"/>
          <w:color w:val="000000"/>
          <w:b w:val="off"/>
          <w:i w:val="off"/>
        </w:rPr>
        <w:t/>
      </w:r>
      <w:bookmarkEnd w:id="4890"/>
    </w:p>
    <w:p>
      <w:pPr>
        <w:pageBreakBefore w:val="off"/>
        <w:tabs/>
        <w:wordWrap w:val="off"/>
        <w:spacing w:before="0" w:after="0" w:line="1060" w:lineRule="atLeast"/>
        <w:ind w:left="80" w:right="0"/>
        <w:jc w:val="both"/>
        <w:textAlignment w:val="baseline"/>
        <w:rPr>
          <w:sz w:val="44"/>
        </w:rPr>
      </w:pPr>
      <w:bookmarkStart w:name="" w:id="4891"/>
      <w:r>
        <w:rPr>
          <w:rFonts w:ascii="TimesNewRoman" w:hAnsi="TimesNewRoman" w:cs="TimesNewRoman" w:eastAsia="TimesNewRoman"/>
          <w:sz w:val="44"/>
          <w:spacing w:val="0"/>
          <w:color w:val="000000"/>
          <w:b w:val="off"/>
          <w:i w:val="off"/>
        </w:rPr>
        <w:t>(1957?), pp. 45-81.</w:t>
      </w:r>
      <w:bookmarkEnd w:id="4891"/>
    </w:p>
    <w:p>
      <w:pPr>
        <w:pageBreakBefore w:val="off"/>
        <w:tabs/>
        <w:wordWrap w:val="off"/>
        <w:spacing w:before="0" w:after="0" w:line="1060" w:lineRule="atLeast"/>
        <w:ind w:left="80" w:right="240" w:firstLine="1040"/>
        <w:jc w:val="both"/>
        <w:textAlignment w:val="baseline"/>
        <w:rPr>
          <w:sz w:val="44"/>
        </w:rPr>
      </w:pPr>
      <w:bookmarkStart w:name="" w:id="4892"/>
      <w:r>
        <w:rPr>
          <w:rFonts w:ascii="TimesNewRoman" w:hAnsi="TimesNewRoman" w:cs="TimesNewRoman" w:eastAsia="TimesNewRoman"/>
          <w:sz w:val="44"/>
          <w:spacing w:val="0"/>
          <w:color w:val="000000"/>
          <w:b w:val="off"/>
          <w:i w:val="off"/>
        </w:rPr>
        <w:t>Strawson, P. F. Introduction to Logical Theory. London:</w:t>
      </w:r>
      <w:r>
        <w:rPr>
          <w:rFonts w:ascii="TimesNewRoman" w:hAnsi="TimesNewRoman" w:cs="TimesNewRoman" w:eastAsia="TimesNewRoman"/>
          <w:sz w:val="44"/>
          <w:spacing w:val="0"/>
          <w:color w:val="000000"/>
          <w:b w:val="off"/>
          <w:i w:val="off"/>
        </w:rPr>
        <w:t>Methuen, and New York: Wiley, 1952.</w:t>
      </w:r>
      <w:bookmarkEnd w:id="4892"/>
    </w:p>
    <w:p>
      <w:pPr>
        <w:pageBreakBefore w:val="off"/>
        <w:tabs/>
        <w:wordWrap w:val="off"/>
        <w:spacing w:before="0" w:after="0" w:line="1040" w:lineRule="atLeast"/>
        <w:ind w:left="80" w:right="180" w:firstLine="1040"/>
        <w:jc w:val="both"/>
        <w:textAlignment w:val="baseline"/>
        <w:rPr>
          <w:sz w:val="63"/>
        </w:rPr>
      </w:pPr>
      <w:bookmarkStart w:name="" w:id="4893"/>
      <w:r>
        <w:rPr>
          <w:rFonts w:ascii="TimesNewRoman" w:hAnsi="TimesNewRoman" w:cs="TimesNewRoman" w:eastAsia="TimesNewRoman"/>
          <w:sz w:val="63"/>
          <w:spacing w:val="0"/>
          <w:color w:val="000000"/>
          <w:b w:val="off"/>
          <w:i w:val="off"/>
        </w:rPr>
        <w:t>——“Particular and general.” Proceedings of the Aristotelian</w:t>
      </w:r>
      <w:r>
        <w:rPr>
          <w:rFonts w:ascii="TimesNewRoman" w:hAnsi="TimesNewRoman" w:cs="TimesNewRoman" w:eastAsia="TimesNewRoman"/>
          <w:sz w:val="63"/>
          <w:spacing w:val="0"/>
          <w:color w:val="000000"/>
          <w:b w:val="off"/>
          <w:i w:val="off"/>
        </w:rPr>
        <w:t>Society 54(1954), pp. 233-260.</w:t>
      </w:r>
      <w:bookmarkEnd w:id="4893"/>
    </w:p>
    <w:p>
      <w:pPr>
        <w:pageBreakBefore w:val="off"/>
        <w:tabs/>
        <w:wordWrap w:val="off"/>
        <w:spacing w:before="0" w:after="0" w:line="1060" w:lineRule="atLeast"/>
        <w:ind w:left="80" w:right="120" w:firstLine="1040"/>
        <w:jc w:val="both"/>
        <w:textAlignment w:val="baseline"/>
        <w:rPr>
          <w:sz w:val="44"/>
        </w:rPr>
      </w:pPr>
      <w:bookmarkStart w:name="" w:id="4894"/>
      <w:r>
        <w:rPr>
          <w:rFonts w:ascii="TimesNewRoman" w:hAnsi="TimesNewRoman" w:cs="TimesNewRoman" w:eastAsia="TimesNewRoman"/>
          <w:sz w:val="44"/>
          <w:spacing w:val="0"/>
          <w:color w:val="000000"/>
          <w:b w:val="off"/>
          <w:i w:val="off"/>
        </w:rPr>
        <w:t>——“A logician’s landscape.” Philosophy 30(1955), pp. 229</w:t>
      </w:r>
      <w:r>
        <w:rPr>
          <w:rFonts w:ascii="TimesNewRoman" w:hAnsi="TimesNewRoman" w:cs="TimesNewRoman" w:eastAsia="TimesNewRoman"/>
          <w:sz w:val="44"/>
          <w:spacing w:val="0"/>
          <w:color w:val="000000"/>
          <w:b w:val="off"/>
          <w:i w:val="off"/>
        </w:rPr>
        <w:t>-237.</w:t>
      </w:r>
      <w:bookmarkEnd w:id="4894"/>
    </w:p>
    <w:p>
      <w:pPr>
        <w:pageBreakBefore w:val="off"/>
        <w:tabs/>
        <w:wordWrap w:val="off"/>
        <w:spacing w:before="0" w:after="0" w:line="1060" w:lineRule="atLeast"/>
        <w:ind w:left="80" w:right="160" w:firstLine="1040"/>
        <w:jc w:val="both"/>
        <w:textAlignment w:val="baseline"/>
        <w:rPr>
          <w:sz w:val="44"/>
        </w:rPr>
      </w:pPr>
      <w:bookmarkStart w:name="" w:id="4895"/>
      <w:r>
        <w:rPr>
          <w:rFonts w:ascii="TimesNewRoman" w:hAnsi="TimesNewRoman" w:cs="TimesNewRoman" w:eastAsia="TimesNewRoman"/>
          <w:sz w:val="44"/>
          <w:spacing w:val="0"/>
          <w:color w:val="000000"/>
          <w:u w:val="single"/>
          <w:b w:val="off"/>
          <w:i w:val="off"/>
        </w:rPr>
        <w:t>——</w:t>
      </w:r>
      <w:r>
        <w:rPr>
          <w:rFonts w:ascii="TimesNewRoman" w:hAnsi="TimesNewRoman" w:cs="TimesNewRoman" w:eastAsia="TimesNewRoman"/>
          <w:sz w:val="44"/>
          <w:spacing w:val="0"/>
          <w:color w:val="000000"/>
          <w:b w:val="off"/>
          <w:i w:val="off"/>
        </w:rPr>
        <w:t>“Singular terms, ontology, and identity.” Mind 65(1956),</w:t>
      </w:r>
      <w:r>
        <w:rPr>
          <w:rFonts w:ascii="TimesNewRoman" w:hAnsi="TimesNewRoman" w:cs="TimesNewRoman" w:eastAsia="TimesNewRoman"/>
          <w:sz w:val="44"/>
          <w:spacing w:val="0"/>
          <w:color w:val="000000"/>
          <w:b w:val="off"/>
          <w:i w:val="off"/>
        </w:rPr>
        <w:t>pp. 433-454.</w:t>
      </w:r>
      <w:bookmarkEnd w:id="4895"/>
    </w:p>
    <w:p>
      <w:pPr>
        <w:pageBreakBefore w:val="off"/>
        <w:tabs/>
        <w:wordWrap w:val="off"/>
        <w:spacing w:before="0" w:after="0" w:line="1060" w:lineRule="atLeast"/>
        <w:ind w:left="80" w:right="120" w:firstLine="1040"/>
        <w:jc w:val="both"/>
        <w:textAlignment w:val="baseline"/>
        <w:rPr>
          <w:sz w:val="44"/>
        </w:rPr>
      </w:pPr>
      <w:bookmarkStart w:name="" w:id="4896"/>
      <w:r>
        <w:rPr>
          <w:rFonts w:ascii="TimesNewRoman" w:hAnsi="TimesNewRoman" w:cs="TimesNewRoman" w:eastAsia="TimesNewRoman"/>
          <w:sz w:val="44"/>
          <w:spacing w:val="0"/>
          <w:color w:val="000000"/>
          <w:b w:val="off"/>
          <w:i w:val="off"/>
        </w:rPr>
        <w:t>——“Propositions, concepts, and logical truths.” Philosophical</w:t>
      </w:r>
      <w:r>
        <w:rPr>
          <w:rFonts w:ascii="TimesNewRoman" w:hAnsi="TimesNewRoman" w:cs="TimesNewRoman" w:eastAsia="TimesNewRoman"/>
          <w:sz w:val="44"/>
          <w:spacing w:val="0"/>
          <w:color w:val="000000"/>
          <w:b w:val="off"/>
          <w:i w:val="off"/>
        </w:rPr>
        <w:t>Quarterly 7(1957), pp. 15-25.</w:t>
      </w:r>
      <w:bookmarkEnd w:id="4896"/>
    </w:p>
    <w:p>
      <w:pPr>
        <w:pageBreakBefore w:val="off"/>
        <w:tabs/>
        <w:wordWrap w:val="off"/>
        <w:spacing w:before="0" w:after="0" w:line="1060" w:lineRule="atLeast"/>
        <w:ind w:left="1120" w:right="0"/>
        <w:jc w:val="both"/>
        <w:textAlignment w:val="baseline"/>
        <w:rPr>
          <w:sz w:val="44"/>
        </w:rPr>
      </w:pPr>
      <w:bookmarkStart w:name="" w:id="4897"/>
      <w:r>
        <w:rPr>
          <w:rFonts w:ascii="TimesNewRoman" w:hAnsi="TimesNewRoman" w:cs="TimesNewRoman" w:eastAsia="TimesNewRoman"/>
          <w:sz w:val="44"/>
          <w:spacing w:val="0"/>
          <w:color w:val="000000"/>
          <w:b w:val="off"/>
          <w:i w:val="off"/>
        </w:rPr>
        <w:t>——Individuals. London: Methuen, 1959.</w:t>
      </w:r>
      <w:bookmarkEnd w:id="4897"/>
    </w:p>
    <w:p>
      <w:pPr>
        <w:pageBreakBefore w:val="off"/>
        <w:tabs/>
        <w:wordWrap w:val="off"/>
        <w:spacing w:before="0" w:after="0" w:line="1060" w:lineRule="atLeast"/>
        <w:ind w:left="80" w:right="100" w:firstLine="1040"/>
        <w:jc w:val="both"/>
        <w:textAlignment w:val="baseline"/>
        <w:rPr>
          <w:sz w:val="44"/>
        </w:rPr>
      </w:pPr>
      <w:bookmarkStart w:name="" w:id="4898"/>
      <w:r>
        <w:rPr>
          <w:rFonts w:ascii="TimesNewRoman" w:hAnsi="TimesNewRoman" w:cs="TimesNewRoman" w:eastAsia="TimesNewRoman"/>
          <w:sz w:val="44"/>
          <w:spacing w:val="0"/>
          <w:color w:val="000000"/>
          <w:b w:val="off"/>
          <w:i w:val="off"/>
        </w:rPr>
        <w:t>Tarski, Alfred.     Logic, Semantics, Metamathematics.     Ox-</w:t>
      </w:r>
      <w:r>
        <w:rPr>
          <w:rFonts w:ascii="TimesNewRoman" w:hAnsi="TimesNewRoman" w:cs="TimesNewRoman" w:eastAsia="TimesNewRoman"/>
          <w:sz w:val="44"/>
          <w:spacing w:val="0"/>
          <w:color w:val="000000"/>
          <w:b w:val="off"/>
          <w:i w:val="off"/>
        </w:rPr>
        <w:t>ford: Clarendon, 1956.</w:t>
      </w:r>
      <w:bookmarkEnd w:id="4898"/>
    </w:p>
    <w:p>
      <w:pPr>
        <w:pageBreakBefore w:val="off"/>
        <w:tabs/>
        <w:wordWrap w:val="off"/>
        <w:spacing w:before="0" w:after="0" w:line="1060" w:lineRule="atLeast"/>
        <w:ind w:left="80" w:right="80" w:firstLine="1040"/>
        <w:jc w:val="both"/>
        <w:textAlignment w:val="baseline"/>
        <w:rPr>
          <w:sz w:val="44"/>
        </w:rPr>
      </w:pPr>
      <w:bookmarkStart w:name="" w:id="4899"/>
      <w:r>
        <w:rPr>
          <w:rFonts w:ascii="TimesNewRoman" w:hAnsi="TimesNewRoman" w:cs="TimesNewRoman" w:eastAsia="TimesNewRoman"/>
          <w:sz w:val="44"/>
          <w:spacing w:val="0"/>
          <w:color w:val="000000"/>
          <w:b w:val="off"/>
          <w:i w:val="off"/>
        </w:rPr>
        <w:t>Taylor, Richard.“Spatial and temporal analogies and the con-</w:t>
      </w:r>
      <w:r>
        <w:rPr>
          <w:rFonts w:ascii="TimesNewRoman" w:hAnsi="TimesNewRoman" w:cs="TimesNewRoman" w:eastAsia="TimesNewRoman"/>
          <w:sz w:val="44"/>
          <w:spacing w:val="0"/>
          <w:color w:val="000000"/>
          <w:b w:val="off"/>
          <w:i w:val="off"/>
        </w:rPr>
        <w:t>cept of identity.” Journal of Philosophy 52(1955), pp. 599-612.</w:t>
      </w:r>
      <w:bookmarkEnd w:id="4899"/>
    </w:p>
    <w:p>
      <w:pPr>
        <w:pageBreakBefore w:val="off"/>
        <w:tabs/>
        <w:wordWrap w:val="off"/>
        <w:spacing w:before="0" w:after="0" w:line="1060" w:lineRule="atLeast"/>
        <w:ind w:left="80" w:right="80" w:firstLine="1040"/>
        <w:jc w:val="both"/>
        <w:textAlignment w:val="baseline"/>
        <w:rPr>
          <w:sz w:val="44"/>
        </w:rPr>
      </w:pPr>
      <w:bookmarkStart w:name="" w:id="4900"/>
      <w:r>
        <w:rPr>
          <w:rFonts w:ascii="TimesNewRoman" w:hAnsi="TimesNewRoman" w:cs="TimesNewRoman" w:eastAsia="TimesNewRoman"/>
          <w:sz w:val="44"/>
          <w:spacing w:val="0"/>
          <w:color w:val="000000"/>
          <w:b w:val="off"/>
          <w:i w:val="off"/>
        </w:rPr>
        <w:t>Urmson, J. O.“Some questions concerning validity.” Revue</w:t>
      </w:r>
      <w:r>
        <w:rPr>
          <w:rFonts w:ascii="TimesNewRoman" w:hAnsi="TimesNewRoman" w:cs="TimesNewRoman" w:eastAsia="TimesNewRoman"/>
          <w:sz w:val="44"/>
          <w:spacing w:val="0"/>
          <w:color w:val="000000"/>
          <w:b w:val="off"/>
          <w:i w:val="off"/>
        </w:rPr>
        <w:t>Internationale de Philosophie 7(1953), pp. 217-229.</w:t>
      </w:r>
      <w:bookmarkEnd w:id="4900"/>
    </w:p>
    <w:p>
      <w:pPr>
        <w:pageBreakBefore w:val="off"/>
        <w:tabs/>
        <w:wordWrap w:val="off"/>
        <w:spacing w:before="0" w:after="0" w:line="1060" w:lineRule="atLeast"/>
        <w:ind w:left="1120" w:right="0"/>
        <w:jc w:val="both"/>
        <w:textAlignment w:val="baseline"/>
        <w:rPr>
          <w:sz w:val="44"/>
        </w:rPr>
      </w:pPr>
      <w:bookmarkStart w:name="" w:id="4901"/>
      <w:r>
        <w:rPr>
          <w:rFonts w:ascii="TimesNewRoman" w:hAnsi="TimesNewRoman" w:cs="TimesNewRoman" w:eastAsia="TimesNewRoman"/>
          <w:sz w:val="44"/>
          <w:spacing w:val="0"/>
          <w:color w:val="000000"/>
          <w:b w:val="off"/>
          <w:i w:val="off"/>
        </w:rPr>
        <w:t>Von mises, see mises.</w:t>
      </w:r>
      <w:bookmarkEnd w:id="4901"/>
    </w:p>
    <w:p>
      <w:pPr>
        <w:pageBreakBefore w:val="off"/>
        <w:tabs/>
        <w:wordWrap w:val="off"/>
        <w:spacing w:before="0" w:after="0" w:line="1060" w:lineRule="atLeast"/>
        <w:ind w:left="1120" w:right="0"/>
        <w:jc w:val="both"/>
        <w:textAlignment w:val="baseline"/>
        <w:rPr>
          <w:sz w:val="44"/>
        </w:rPr>
      </w:pPr>
      <w:bookmarkStart w:name="" w:id="4902"/>
      <w:r>
        <w:rPr>
          <w:rFonts w:ascii="TimesNewRoman" w:hAnsi="TimesNewRoman" w:cs="TimesNewRoman" w:eastAsia="TimesNewRoman"/>
          <w:sz w:val="44"/>
          <w:spacing w:val="0"/>
          <w:color w:val="000000"/>
          <w:b w:val="off"/>
          <w:i w:val="off"/>
        </w:rPr>
        <w:t>Von Neumann, see Neumann.</w:t>
      </w:r>
      <w:bookmarkEnd w:id="4902"/>
    </w:p>
    <w:p>
      <w:pPr>
        <w:pageBreakBefore w:val="off"/>
        <w:tabs/>
        <w:wordWrap w:val="off"/>
        <w:spacing w:before="0" w:after="0" w:line="1060" w:lineRule="atLeast"/>
        <w:ind w:left="1120" w:right="0"/>
        <w:jc w:val="both"/>
        <w:textAlignment w:val="baseline"/>
        <w:rPr>
          <w:sz w:val="44"/>
        </w:rPr>
      </w:pPr>
      <w:bookmarkStart w:name="" w:id="4903"/>
      <w:r>
        <w:rPr>
          <w:rFonts w:ascii="TimesNewRoman" w:hAnsi="TimesNewRoman" w:cs="TimesNewRoman" w:eastAsia="TimesNewRoman"/>
          <w:sz w:val="44"/>
          <w:spacing w:val="0"/>
          <w:color w:val="000000"/>
          <w:b w:val="off"/>
          <w:i w:val="off"/>
        </w:rPr>
        <w:t>Waismann, Friedrich,“Verifiability.” In Flew, pp. 117-144.</w:t>
      </w:r>
      <w:bookmarkEnd w:id="4903"/>
    </w:p>
    <w:p>
      <w:pPr>
        <w:pageBreakBefore w:val="off"/>
        <w:tabs/>
        <w:wordWrap w:val="off"/>
        <w:spacing w:before="0" w:after="0" w:line="1060" w:lineRule="atLeast"/>
        <w:ind w:left="80" w:right="0" w:firstLine="1040"/>
        <w:jc w:val="both"/>
        <w:textAlignment w:val="baseline"/>
        <w:rPr>
          <w:sz w:val="44"/>
        </w:rPr>
      </w:pPr>
      <w:bookmarkStart w:name="" w:id="4904"/>
      <w:r>
        <w:rPr>
          <w:rFonts w:ascii="TimesNewRoman" w:hAnsi="TimesNewRoman" w:cs="TimesNewRoman" w:eastAsia="TimesNewRoman"/>
          <w:sz w:val="44"/>
          <w:spacing w:val="0"/>
          <w:color w:val="000000"/>
          <w:b w:val="off"/>
          <w:i w:val="off"/>
        </w:rPr>
        <w:t xml:space="preserve">White, Morton.“On the Church-Frege solution of the paradox </w:t>
      </w:r>
      <w:r>
        <w:rPr>
          <w:rFonts w:ascii="TimesNewRoman" w:hAnsi="TimesNewRoman" w:cs="TimesNewRoman" w:eastAsia="TimesNewRoman"/>
          <w:sz w:val="44"/>
          <w:spacing w:val="0"/>
          <w:color w:val="000000"/>
          <w:b w:val="off"/>
          <w:i w:val="off"/>
        </w:rPr>
        <w:t>of analysis.” Philosophy and Phenomenological Research 9(1948),</w:t>
      </w:r>
      <w:r>
        <w:rPr>
          <w:rFonts w:ascii="TimesNewRoman" w:hAnsi="TimesNewRoman" w:cs="TimesNewRoman" w:eastAsia="TimesNewRoman"/>
          <w:sz w:val="44"/>
          <w:spacing w:val="0"/>
          <w:color w:val="000000"/>
          <w:b w:val="off"/>
          <w:i w:val="off"/>
        </w:rPr>
        <w:t>pp. 305-308.</w:t>
      </w:r>
      <w:bookmarkEnd w:id="4904"/>
    </w:p>
    <w:p>
      <w:pPr>
        <w:pageBreakBefore w:val="off"/>
        <w:tabs/>
        <w:wordWrap w:val="off"/>
        <w:spacing w:before="0" w:after="0" w:line="1060" w:lineRule="atLeast"/>
        <w:ind w:left="80" w:right="0" w:firstLine="1040"/>
        <w:jc w:val="both"/>
        <w:textAlignment w:val="baseline"/>
        <w:rPr>
          <w:sz w:val="44"/>
        </w:rPr>
      </w:pPr>
      <w:bookmarkStart w:name="" w:id="4905"/>
      <w:r>
        <w:rPr>
          <w:rFonts w:ascii="TimesNewRoman" w:hAnsi="TimesNewRoman" w:cs="TimesNewRoman" w:eastAsia="TimesNewRoman"/>
          <w:sz w:val="44"/>
          <w:spacing w:val="0"/>
          <w:color w:val="000000"/>
          <w:b w:val="off"/>
          <w:i w:val="off"/>
        </w:rPr>
        <w:t>——“The analytic and the synthetic: An untenable dualism.”</w:t>
      </w:r>
      <w:r>
        <w:rPr>
          <w:rFonts w:ascii="TimesNewRoman" w:hAnsi="TimesNewRoman" w:cs="TimesNewRoman" w:eastAsia="TimesNewRoman"/>
          <w:sz w:val="44"/>
          <w:spacing w:val="0"/>
          <w:color w:val="000000"/>
          <w:b w:val="off"/>
          <w:i w:val="off"/>
        </w:rPr>
        <w:t>In Hook, John Dewey, pp. 316-330.</w:t>
      </w:r>
      <w:bookmarkEnd w:id="4905"/>
    </w:p>
    <w:p>
      <w:pPr>
        <w:pageBreakBefore w:val="off"/>
        <w:tabs/>
        <w:wordWrap w:val="off"/>
        <w:spacing w:before="0" w:after="0" w:line="1060" w:lineRule="atLeast"/>
        <w:ind w:left="80" w:right="40" w:firstLine="1040"/>
        <w:jc w:val="both"/>
        <w:textAlignment w:val="baseline"/>
        <w:rPr>
          <w:sz w:val="44"/>
        </w:rPr>
      </w:pPr>
      <w:bookmarkStart w:name="" w:id="4906"/>
      <w:r>
        <w:rPr>
          <w:rFonts w:ascii="TimesNewRoman" w:hAnsi="TimesNewRoman" w:cs="TimesNewRoman" w:eastAsia="TimesNewRoman"/>
          <w:sz w:val="44"/>
          <w:spacing w:val="0"/>
          <w:color w:val="000000"/>
          <w:b w:val="off"/>
          <w:i w:val="off"/>
        </w:rPr>
        <w:t>———Toward Reunion in Philosophy.     Cambridge, Mass.:</w:t>
      </w:r>
      <w:r>
        <w:rPr>
          <w:rFonts w:ascii="TimesNewRoman" w:hAnsi="TimesNewRoman" w:cs="TimesNewRoman" w:eastAsia="TimesNewRoman"/>
          <w:sz w:val="44"/>
          <w:spacing w:val="0"/>
          <w:color w:val="000000"/>
          <w:b w:val="off"/>
          <w:i w:val="off"/>
        </w:rPr>
        <w:t>Harvard, 1956.</w:t>
      </w:r>
      <w:bookmarkEnd w:id="4906"/>
    </w:p>
    <w:p>
      <w:pPr>
        <w:pageBreakBefore w:val="off"/>
        <w:tabs/>
        <w:wordWrap w:val="off"/>
        <w:spacing w:before="0" w:after="0" w:line="680" w:lineRule="atLeast"/>
        <w:ind w:left="0" w:right="0"/>
        <w:jc w:val="right"/>
        <w:textAlignment w:val="baseline"/>
        <w:rPr>
          <w:sz w:val="50"/>
        </w:rPr>
      </w:pPr>
      <w:bookmarkStart w:name="" w:id="4907"/>
      <w:r>
        <w:rPr>
          <w:rFonts w:ascii="黑体" w:hAnsi="黑体" w:cs="黑体" w:eastAsia="黑体"/>
          <w:sz w:val="50"/>
          <w:spacing w:val="0"/>
          <w:color w:val="000000"/>
          <w:b w:val="on"/>
          <w:i w:val="off"/>
        </w:rPr>
        <w:t>329</w:t>
      </w:r>
      <w:bookmarkEnd w:id="4907"/>
    </w:p>
    <w:p>
      <w:r>
        <w:t/>
      </w:r>
    </w:p>
    <w:p>
      <w:pPr>
        <w:sectPr>
          <w:footerReference r:id="rId889"/>
          <w:headerReference r:id="rId890" w:type="default"/>
          <w:type w:val="nextPage"/>
          <w:pgSz w:w="21240" w:h="31680"/>
          <w:pgMar w:left="2520" w:top="1920" w:right="2520" w:bottom="1920" w:header="1620" w:footer="1620"/>
          <w:cols w:num="1"/>
        </w:sectPr>
      </w:pPr>
    </w:p>
    <w:p>
      <w:pPr>
        <w:pageBreakBefore w:val="off"/>
        <w:tabs/>
        <w:wordWrap w:val="off"/>
        <w:spacing w:before="0" w:after="0" w:line="600" w:lineRule="atLeast"/>
        <w:ind w:left="960" w:right="0"/>
        <w:jc w:val="both"/>
        <w:textAlignment w:val="baseline"/>
        <w:rPr>
          <w:sz w:val="44"/>
        </w:rPr>
      </w:pPr>
      <w:bookmarkStart w:name="" w:id="4908"/>
      <w:r>
        <w:rPr>
          <w:rFonts w:ascii="黑体" w:hAnsi="黑体" w:cs="黑体" w:eastAsia="黑体"/>
          <w:sz w:val="44"/>
          <w:spacing w:val="0"/>
          <w:color w:val="000000"/>
          <w:b w:val="on"/>
          <w:i w:val="off"/>
        </w:rPr>
        <w:t>语词和对象</w:t>
      </w:r>
      <w:bookmarkEnd w:id="4908"/>
    </w:p>
    <w:p>
      <w:pPr>
        <w:pageBreakBefore w:val="off"/>
        <w:tabs/>
        <w:wordWrap w:val="off"/>
        <w:spacing w:before="0" w:after="0" w:line="600" w:lineRule="exact"/>
        <w:ind w:left="0" w:right="0"/>
        <w:jc w:val="both"/>
        <w:textAlignment w:val="baseline"/>
        <w:rPr>
          <w:sz w:val="44"/>
        </w:rPr>
      </w:pPr>
      <w:bookmarkStart w:name="" w:id="4909"/>
      <w:r>
        <w:rPr>
          <w:rFonts w:ascii="宋体" w:hAnsi="宋体" w:cs="宋体" w:eastAsia="宋体"/>
          <w:sz w:val="44"/>
          <w:spacing w:val="0"/>
          <w:color w:val="000000"/>
          <w:b w:val="off"/>
          <w:i w:val="off"/>
        </w:rPr>
        <w:t/>
      </w:r>
      <w:bookmarkEnd w:id="4909"/>
    </w:p>
    <w:p>
      <w:pPr>
        <w:pageBreakBefore w:val="off"/>
        <w:tabs/>
        <w:wordWrap w:val="off"/>
        <w:spacing w:before="0" w:after="0" w:line="1080" w:lineRule="atLeast"/>
        <w:ind w:left="1240" w:right="0"/>
        <w:jc w:val="both"/>
        <w:textAlignment w:val="baseline"/>
        <w:rPr>
          <w:sz w:val="45"/>
        </w:rPr>
      </w:pPr>
      <w:bookmarkStart w:name="" w:id="4910"/>
      <w:r>
        <w:rPr>
          <w:rFonts w:ascii="TimesNewRoman" w:hAnsi="TimesNewRoman" w:cs="TimesNewRoman" w:eastAsia="TimesNewRoman"/>
          <w:sz w:val="45"/>
          <w:spacing w:val="0"/>
          <w:color w:val="000000"/>
          <w:b w:val="off"/>
          <w:i w:val="off"/>
        </w:rPr>
        <w:t>Whitehead, A. N. Universal Algebra. Cambridge, England, 1898.</w:t>
      </w:r>
      <w:bookmarkEnd w:id="4910"/>
    </w:p>
    <w:p>
      <w:pPr>
        <w:pageBreakBefore w:val="off"/>
        <w:tabs/>
        <w:wordWrap w:val="off"/>
        <w:spacing w:before="0" w:after="0" w:line="1080" w:lineRule="atLeast"/>
        <w:ind w:left="220" w:right="20" w:firstLine="1020"/>
        <w:jc w:val="both"/>
        <w:textAlignment w:val="baseline"/>
        <w:rPr>
          <w:sz w:val="45"/>
        </w:rPr>
      </w:pPr>
      <w:bookmarkStart w:name="" w:id="4911"/>
      <w:r>
        <w:rPr>
          <w:rFonts w:ascii="TimesNewRoman" w:hAnsi="TimesNewRoman" w:cs="TimesNewRoman" w:eastAsia="TimesNewRoman"/>
          <w:sz w:val="45"/>
          <w:spacing w:val="0"/>
          <w:color w:val="000000"/>
          <w:b w:val="off"/>
          <w:i w:val="off"/>
        </w:rPr>
        <w:t>———— and Bertrand Russell. Principia Mathematica, vol.  1. Cam-</w:t>
      </w:r>
      <w:r>
        <w:rPr>
          <w:rFonts w:ascii="TimesNewRoman" w:hAnsi="TimesNewRoman" w:cs="TimesNewRoman" w:eastAsia="TimesNewRoman"/>
          <w:sz w:val="45"/>
          <w:spacing w:val="0"/>
          <w:color w:val="000000"/>
          <w:b w:val="off"/>
          <w:i w:val="off"/>
        </w:rPr>
        <w:t>bridge, England, 1910. 2d ed., 1925.</w:t>
      </w:r>
      <w:bookmarkEnd w:id="4911"/>
    </w:p>
    <w:p>
      <w:pPr>
        <w:pageBreakBefore w:val="off"/>
        <w:tabs/>
        <w:wordWrap w:val="off"/>
        <w:spacing w:before="0" w:after="0" w:line="1080" w:lineRule="atLeast"/>
        <w:ind w:left="220" w:right="40" w:firstLine="1020"/>
        <w:jc w:val="both"/>
        <w:textAlignment w:val="baseline"/>
        <w:rPr>
          <w:sz w:val="45"/>
        </w:rPr>
      </w:pPr>
      <w:bookmarkStart w:name="" w:id="4912"/>
      <w:r>
        <w:rPr>
          <w:rFonts w:ascii="TimesNewRoman" w:hAnsi="TimesNewRoman" w:cs="TimesNewRoman" w:eastAsia="TimesNewRoman"/>
          <w:sz w:val="45"/>
          <w:spacing w:val="0"/>
          <w:color w:val="000000"/>
          <w:b w:val="off"/>
          <w:i w:val="off"/>
        </w:rPr>
        <w:t xml:space="preserve">Whorf, B. L. Language, Thought, and Reality: Selected Writings </w:t>
      </w:r>
      <w:r>
        <w:rPr>
          <w:rFonts w:ascii="TimesNewRoman" w:hAnsi="TimesNewRoman" w:cs="TimesNewRoman" w:eastAsia="TimesNewRoman"/>
          <w:sz w:val="45"/>
          <w:spacing w:val="0"/>
          <w:color w:val="000000"/>
          <w:b w:val="off"/>
          <w:i w:val="off"/>
        </w:rPr>
        <w:t>of Benjamin Lee Whorf.        (J. B. Carroll, ed.) M. I. T.: Technology</w:t>
      </w:r>
      <w:r>
        <w:rPr>
          <w:rFonts w:ascii="TimesNewRoman" w:hAnsi="TimesNewRoman" w:cs="TimesNewRoman" w:eastAsia="TimesNewRoman"/>
          <w:sz w:val="45"/>
          <w:spacing w:val="0"/>
          <w:color w:val="000000"/>
          <w:b w:val="off"/>
          <w:i w:val="off"/>
        </w:rPr>
        <w:t>Press and New York: Wiley, 1956.</w:t>
      </w:r>
      <w:bookmarkEnd w:id="4912"/>
    </w:p>
    <w:p>
      <w:pPr>
        <w:pageBreakBefore w:val="off"/>
        <w:tabs/>
        <w:wordWrap w:val="off"/>
        <w:spacing w:before="0" w:after="0" w:line="1080" w:lineRule="exact"/>
        <w:ind w:left="0" w:right="0"/>
        <w:jc w:val="both"/>
        <w:textAlignment w:val="baseline"/>
        <w:rPr>
          <w:sz w:val="45"/>
        </w:rPr>
      </w:pPr>
      <w:bookmarkStart w:name="" w:id="4913"/>
      <w:r>
        <w:rPr>
          <w:rFonts w:ascii="宋体" w:hAnsi="宋体" w:cs="宋体" w:eastAsia="宋体"/>
          <w:sz w:val="45"/>
          <w:spacing w:val="0"/>
          <w:color w:val="000000"/>
          <w:b w:val="off"/>
          <w:i w:val="off"/>
        </w:rPr>
        <w:t/>
      </w:r>
      <w:bookmarkEnd w:id="4913"/>
    </w:p>
    <w:p>
      <w:pPr>
        <w:pageBreakBefore w:val="off"/>
        <w:tabs/>
        <w:wordWrap w:val="off"/>
        <w:spacing w:before="0" w:after="0" w:line="1080" w:lineRule="atLeast"/>
        <w:ind w:left="300" w:right="40" w:hanging="80"/>
        <w:jc w:val="both"/>
        <w:textAlignment w:val="baseline"/>
        <w:rPr>
          <w:sz w:val="45"/>
        </w:rPr>
      </w:pPr>
      <w:bookmarkStart w:name="" w:id="4914"/>
      <w:r>
        <w:rPr>
          <w:rFonts w:ascii="TimesNewRoman" w:hAnsi="TimesNewRoman" w:cs="TimesNewRoman" w:eastAsia="TimesNewRoman"/>
          <w:sz w:val="45"/>
          <w:spacing w:val="0"/>
          <w:color w:val="000000"/>
          <w:b w:val="off"/>
          <w:i w:val="off"/>
        </w:rPr>
        <w:t>Wiener, Norbert,“Simplification of the logic of relations.” Proceedings of the Cambridge Philosophical Society 17 (1912—1914),</w:t>
      </w:r>
      <w:r>
        <w:rPr>
          <w:rFonts w:ascii="TimesNewRoman" w:hAnsi="TimesNewRoman" w:cs="TimesNewRoman" w:eastAsia="TimesNewRoman"/>
          <w:sz w:val="45"/>
          <w:spacing w:val="0"/>
          <w:color w:val="000000"/>
          <w:b w:val="off"/>
          <w:i w:val="off"/>
        </w:rPr>
        <w:t>pp. 387-390.</w:t>
      </w:r>
      <w:bookmarkEnd w:id="4914"/>
    </w:p>
    <w:p>
      <w:pPr>
        <w:pageBreakBefore w:val="off"/>
        <w:tabs/>
        <w:wordWrap w:val="off"/>
        <w:spacing w:before="0" w:after="0" w:line="1080" w:lineRule="atLeast"/>
        <w:ind w:left="220" w:right="40" w:firstLine="1020"/>
        <w:jc w:val="both"/>
        <w:textAlignment w:val="baseline"/>
        <w:rPr>
          <w:sz w:val="45"/>
        </w:rPr>
      </w:pPr>
      <w:bookmarkStart w:name="" w:id="4915"/>
      <w:r>
        <w:rPr>
          <w:rFonts w:ascii="TimesNewRoman" w:hAnsi="TimesNewRoman" w:cs="TimesNewRoman" w:eastAsia="TimesNewRoman"/>
          <w:sz w:val="45"/>
          <w:spacing w:val="0"/>
          <w:color w:val="000000"/>
          <w:b w:val="off"/>
          <w:i w:val="off"/>
        </w:rPr>
        <w:t>Wiener, P. P. (ed.). Philosophyof Science. New York: Scribner’</w:t>
      </w:r>
      <w:r>
        <w:rPr>
          <w:rFonts w:ascii="TimesNewRoman" w:hAnsi="TimesNewRoman" w:cs="TimesNewRoman" w:eastAsia="TimesNewRoman"/>
          <w:sz w:val="45"/>
          <w:spacing w:val="0"/>
          <w:color w:val="000000"/>
          <w:b w:val="off"/>
          <w:i w:val="off"/>
        </w:rPr>
        <w:t>s, 1953.</w:t>
      </w:r>
      <w:bookmarkEnd w:id="4915"/>
    </w:p>
    <w:p>
      <w:pPr>
        <w:pageBreakBefore w:val="off"/>
        <w:tabs/>
        <w:wordWrap w:val="off"/>
        <w:spacing w:before="0" w:after="0" w:line="1080" w:lineRule="atLeast"/>
        <w:ind w:left="220" w:right="60" w:firstLine="1020"/>
        <w:jc w:val="both"/>
        <w:textAlignment w:val="baseline"/>
        <w:rPr>
          <w:sz w:val="45"/>
        </w:rPr>
      </w:pPr>
      <w:bookmarkStart w:name="" w:id="4916"/>
      <w:r>
        <w:rPr>
          <w:rFonts w:ascii="TimesNewRoman" w:hAnsi="TimesNewRoman" w:cs="TimesNewRoman" w:eastAsia="TimesNewRoman"/>
          <w:sz w:val="45"/>
          <w:spacing w:val="0"/>
          <w:color w:val="000000"/>
          <w:b w:val="off"/>
          <w:i w:val="off"/>
        </w:rPr>
        <w:t>Williams, D. C.“The    sea    fight    tomorrow.” In    Henle,</w:t>
      </w:r>
      <w:r>
        <w:rPr>
          <w:rFonts w:ascii="TimesNewRoman" w:hAnsi="TimesNewRoman" w:cs="TimesNewRoman" w:eastAsia="TimesNewRoman"/>
          <w:sz w:val="45"/>
          <w:spacing w:val="0"/>
          <w:color w:val="000000"/>
          <w:b w:val="off"/>
          <w:i w:val="off"/>
        </w:rPr>
        <w:t>Kallen, and Langer, pp. 282-306.</w:t>
      </w:r>
      <w:bookmarkEnd w:id="4916"/>
    </w:p>
    <w:p>
      <w:pPr>
        <w:pageBreakBefore w:val="off"/>
        <w:tabs/>
        <w:wordWrap w:val="off"/>
        <w:spacing w:before="0" w:after="0" w:line="1080" w:lineRule="atLeast"/>
        <w:ind w:left="220" w:right="60" w:firstLine="1020"/>
        <w:jc w:val="both"/>
        <w:textAlignment w:val="baseline"/>
        <w:rPr>
          <w:sz w:val="45"/>
        </w:rPr>
      </w:pPr>
      <w:bookmarkStart w:name="" w:id="4917"/>
      <w:r>
        <w:rPr>
          <w:rFonts w:ascii="TimesNewRoman" w:hAnsi="TimesNewRoman" w:cs="TimesNewRoman" w:eastAsia="TimesNewRoman"/>
          <w:sz w:val="45"/>
          <w:spacing w:val="0"/>
          <w:color w:val="000000"/>
          <w:b w:val="off"/>
          <w:i w:val="off"/>
        </w:rPr>
        <w:t>Wilson, N. L.“Substances without substrata.” Review of Meta-</w:t>
      </w:r>
      <w:r>
        <w:rPr>
          <w:rFonts w:ascii="TimesNewRoman" w:hAnsi="TimesNewRoman" w:cs="TimesNewRoman" w:eastAsia="TimesNewRoman"/>
          <w:sz w:val="45"/>
          <w:spacing w:val="0"/>
          <w:color w:val="000000"/>
          <w:b w:val="off"/>
          <w:i w:val="off"/>
        </w:rPr>
        <w:t>physics 12(1959), pp. 521-539.</w:t>
      </w:r>
      <w:bookmarkEnd w:id="4917"/>
    </w:p>
    <w:p>
      <w:pPr>
        <w:pageBreakBefore w:val="off"/>
        <w:tabs/>
        <w:wordWrap w:val="off"/>
        <w:spacing w:before="0" w:after="0" w:line="1080" w:lineRule="atLeast"/>
        <w:ind w:left="220" w:right="0" w:firstLine="1020"/>
        <w:jc w:val="both"/>
        <w:textAlignment w:val="baseline"/>
        <w:rPr>
          <w:sz w:val="45"/>
        </w:rPr>
      </w:pPr>
      <w:bookmarkStart w:name="" w:id="4918"/>
      <w:r>
        <w:rPr>
          <w:rFonts w:ascii="TimesNewRoman" w:hAnsi="TimesNewRoman" w:cs="TimesNewRoman" w:eastAsia="TimesNewRoman"/>
          <w:sz w:val="45"/>
          <w:spacing w:val="0"/>
          <w:color w:val="000000"/>
          <w:b w:val="off"/>
          <w:i w:val="off"/>
        </w:rPr>
        <w:t>Wittgenstein, Ludwig.  Tractatus Logico- Philosophicus.  New</w:t>
      </w:r>
      <w:r>
        <w:rPr>
          <w:rFonts w:ascii="TimesNewRoman" w:hAnsi="TimesNewRoman" w:cs="TimesNewRoman" w:eastAsia="TimesNewRoman"/>
          <w:sz w:val="45"/>
          <w:spacing w:val="0"/>
          <w:color w:val="000000"/>
          <w:b w:val="off"/>
          <w:i w:val="off"/>
        </w:rPr>
        <w:t>York and London, 1922.</w:t>
      </w:r>
      <w:bookmarkEnd w:id="4918"/>
    </w:p>
    <w:p>
      <w:pPr>
        <w:pageBreakBefore w:val="off"/>
        <w:tabs/>
        <w:wordWrap w:val="off"/>
        <w:spacing w:before="0" w:after="0" w:line="1080" w:lineRule="atLeast"/>
        <w:ind w:left="1240" w:right="0"/>
        <w:jc w:val="both"/>
        <w:textAlignment w:val="baseline"/>
        <w:rPr>
          <w:sz w:val="45"/>
        </w:rPr>
      </w:pPr>
      <w:bookmarkStart w:name="" w:id="4919"/>
      <w:r>
        <w:rPr>
          <w:rFonts w:ascii="TimesNewRoman" w:hAnsi="TimesNewRoman" w:cs="TimesNewRoman" w:eastAsia="TimesNewRoman"/>
          <w:sz w:val="45"/>
          <w:spacing w:val="0"/>
          <w:color w:val="000000"/>
          <w:b w:val="off"/>
          <w:i w:val="off"/>
        </w:rPr>
        <w:t>——— The Blue and Brown Books. Oxford: Blackwell, 1958.</w:t>
      </w:r>
      <w:bookmarkEnd w:id="4919"/>
    </w:p>
    <w:p>
      <w:pPr>
        <w:pageBreakBefore w:val="off"/>
        <w:tabs/>
        <w:wordWrap w:val="off"/>
        <w:spacing w:before="0" w:after="0" w:line="1080" w:lineRule="atLeast"/>
        <w:ind w:left="220" w:right="0" w:firstLine="1020"/>
        <w:jc w:val="both"/>
        <w:textAlignment w:val="baseline"/>
        <w:rPr>
          <w:sz w:val="45"/>
        </w:rPr>
      </w:pPr>
      <w:bookmarkStart w:name="" w:id="4920"/>
      <w:r>
        <w:rPr>
          <w:rFonts w:ascii="TimesNewRoman" w:hAnsi="TimesNewRoman" w:cs="TimesNewRoman" w:eastAsia="TimesNewRoman"/>
          <w:sz w:val="45"/>
          <w:spacing w:val="0"/>
          <w:color w:val="000000"/>
          <w:b w:val="off"/>
          <w:i w:val="off"/>
        </w:rPr>
        <w:t>Woodger, J.  H. Biology and Language. Cambridge, Eng-</w:t>
      </w:r>
      <w:r>
        <w:rPr>
          <w:rFonts w:ascii="TimesNewRoman" w:hAnsi="TimesNewRoman" w:cs="TimesNewRoman" w:eastAsia="TimesNewRoman"/>
          <w:sz w:val="45"/>
          <w:spacing w:val="0"/>
          <w:color w:val="000000"/>
          <w:b w:val="off"/>
          <w:i w:val="off"/>
        </w:rPr>
        <w:t>land: University, 1952.</w:t>
      </w:r>
      <w:bookmarkEnd w:id="4920"/>
    </w:p>
    <w:p>
      <w:pPr>
        <w:pageBreakBefore w:val="off"/>
        <w:tabs/>
        <w:wordWrap w:val="off"/>
        <w:spacing w:before="0" w:after="0" w:line="1080" w:lineRule="atLeast"/>
        <w:ind w:left="220" w:right="0" w:firstLine="1020"/>
        <w:jc w:val="both"/>
        <w:textAlignment w:val="baseline"/>
        <w:rPr>
          <w:sz w:val="45"/>
        </w:rPr>
      </w:pPr>
      <w:bookmarkStart w:name="" w:id="4921"/>
      <w:r>
        <w:rPr>
          <w:rFonts w:ascii="TimesNewRoman" w:hAnsi="TimesNewRoman" w:cs="TimesNewRoman" w:eastAsia="TimesNewRoman"/>
          <w:sz w:val="45"/>
          <w:spacing w:val="0"/>
          <w:color w:val="000000"/>
          <w:b w:val="off"/>
          <w:i w:val="off"/>
        </w:rPr>
        <w:t>Xenakis, Jason.“The logic of proper names.” Methodos 7</w:t>
      </w:r>
      <w:r>
        <w:rPr>
          <w:rFonts w:ascii="TimesNewRoman" w:hAnsi="TimesNewRoman" w:cs="TimesNewRoman" w:eastAsia="TimesNewRoman"/>
          <w:sz w:val="45"/>
          <w:spacing w:val="0"/>
          <w:color w:val="000000"/>
          <w:b w:val="off"/>
          <w:i w:val="off"/>
        </w:rPr>
        <w:t>(1955), pp.  13-24.</w:t>
      </w:r>
      <w:bookmarkEnd w:id="4921"/>
    </w:p>
    <w:p>
      <w:pPr>
        <w:pageBreakBefore w:val="off"/>
        <w:tabs/>
        <w:wordWrap w:val="off"/>
        <w:spacing w:before="0" w:after="0" w:line="1080" w:lineRule="atLeast"/>
        <w:ind w:left="220" w:right="140" w:firstLine="1020"/>
        <w:jc w:val="both"/>
        <w:textAlignment w:val="baseline"/>
        <w:rPr>
          <w:sz w:val="45"/>
        </w:rPr>
      </w:pPr>
      <w:bookmarkStart w:name="" w:id="4922"/>
      <w:r>
        <w:rPr>
          <w:rFonts w:ascii="TimesNewRoman" w:hAnsi="TimesNewRoman" w:cs="TimesNewRoman" w:eastAsia="TimesNewRoman"/>
          <w:sz w:val="45"/>
          <w:spacing w:val="0"/>
          <w:color w:val="000000"/>
          <w:b w:val="off"/>
          <w:i w:val="off"/>
        </w:rPr>
        <w:t>Ziff, Paul.“About behaviorism.” Analysis 18(1958), pp.</w:t>
      </w:r>
      <w:r>
        <w:rPr>
          <w:rFonts w:ascii="TimesNewRoman" w:hAnsi="TimesNewRoman" w:cs="TimesNewRoman" w:eastAsia="TimesNewRoman"/>
          <w:sz w:val="45"/>
          <w:spacing w:val="0"/>
          <w:color w:val="000000"/>
          <w:b w:val="off"/>
          <w:i w:val="off"/>
        </w:rPr>
        <w:t>132-136.</w:t>
      </w:r>
      <w:bookmarkEnd w:id="4922"/>
    </w:p>
    <w:p>
      <w:pPr>
        <w:pageBreakBefore w:val="off"/>
        <w:tabs/>
        <w:wordWrap w:val="off"/>
        <w:spacing w:before="0" w:after="0" w:line="1080" w:lineRule="atLeast"/>
        <w:ind w:left="220" w:right="0" w:firstLine="1020"/>
        <w:jc w:val="both"/>
        <w:textAlignment w:val="baseline"/>
        <w:rPr>
          <w:sz w:val="45"/>
        </w:rPr>
      </w:pPr>
      <w:bookmarkStart w:name="" w:id="4923"/>
      <w:r>
        <w:rPr>
          <w:rFonts w:ascii="TimesNewRoman" w:hAnsi="TimesNewRoman" w:cs="TimesNewRoman" w:eastAsia="TimesNewRoman"/>
          <w:sz w:val="45"/>
          <w:spacing w:val="0"/>
          <w:color w:val="000000"/>
          <w:b w:val="off"/>
          <w:i w:val="off"/>
        </w:rPr>
        <w:t>Zipf,G. K. The Psycho- Biology of Language. Boston: Hough-</w:t>
      </w:r>
      <w:r>
        <w:rPr>
          <w:rFonts w:ascii="TimesNewRoman" w:hAnsi="TimesNewRoman" w:cs="TimesNewRoman" w:eastAsia="TimesNewRoman"/>
          <w:sz w:val="45"/>
          <w:spacing w:val="0"/>
          <w:color w:val="000000"/>
          <w:b w:val="off"/>
          <w:i w:val="off"/>
        </w:rPr>
        <w:t>ton Mifflin, 1935.</w:t>
      </w:r>
      <w:bookmarkEnd w:id="4923"/>
    </w:p>
    <w:p>
      <w:pPr>
        <w:pageBreakBefore w:val="off"/>
        <w:tabs/>
        <w:wordWrap w:val="off"/>
        <w:spacing w:before="0" w:after="0" w:line="1080" w:lineRule="exact"/>
        <w:ind w:left="0" w:right="0"/>
        <w:jc w:val="both"/>
        <w:textAlignment w:val="baseline"/>
        <w:rPr>
          <w:sz w:val="45"/>
        </w:rPr>
      </w:pPr>
      <w:bookmarkStart w:name="" w:id="4924"/>
      <w:r>
        <w:rPr>
          <w:rFonts w:ascii="宋体" w:hAnsi="宋体" w:cs="宋体" w:eastAsia="宋体"/>
          <w:sz w:val="45"/>
          <w:spacing w:val="0"/>
          <w:color w:val="000000"/>
          <w:b w:val="off"/>
          <w:i w:val="off"/>
        </w:rPr>
        <w:t/>
      </w:r>
      <w:bookmarkEnd w:id="4924"/>
    </w:p>
    <w:p>
      <w:pPr>
        <w:pageBreakBefore w:val="off"/>
        <w:tabs/>
        <w:wordWrap w:val="off"/>
        <w:spacing w:before="0" w:after="0" w:line="1080" w:lineRule="exact"/>
        <w:ind w:left="0" w:right="0"/>
        <w:jc w:val="both"/>
        <w:textAlignment w:val="baseline"/>
        <w:rPr>
          <w:sz w:val="45"/>
        </w:rPr>
      </w:pPr>
      <w:bookmarkStart w:name="" w:id="4925"/>
      <w:r>
        <w:rPr>
          <w:rFonts w:ascii="宋体" w:hAnsi="宋体" w:cs="宋体" w:eastAsia="宋体"/>
          <w:sz w:val="45"/>
          <w:spacing w:val="0"/>
          <w:color w:val="000000"/>
          <w:b w:val="off"/>
          <w:i w:val="off"/>
        </w:rPr>
        <w:t/>
      </w:r>
      <w:bookmarkEnd w:id="4925"/>
    </w:p>
    <w:p>
      <w:pPr>
        <w:pageBreakBefore w:val="off"/>
        <w:tabs/>
        <w:wordWrap w:val="off"/>
        <w:spacing w:before="0" w:after="0" w:line="660" w:lineRule="atLeast"/>
        <w:ind w:left="220" w:right="0"/>
        <w:jc w:val="both"/>
        <w:textAlignment w:val="baseline"/>
        <w:rPr>
          <w:sz w:val="48"/>
        </w:rPr>
      </w:pPr>
      <w:bookmarkStart w:name="" w:id="4926"/>
      <w:r>
        <w:rPr>
          <w:rFonts w:ascii="黑体" w:hAnsi="黑体" w:cs="黑体" w:eastAsia="黑体"/>
          <w:sz w:val="48"/>
          <w:spacing w:val="0"/>
          <w:color w:val="000000"/>
          <w:b w:val="off"/>
          <w:i w:val="off"/>
        </w:rPr>
        <w:t>330</w:t>
      </w:r>
      <w:bookmarkEnd w:id="4926"/>
    </w:p>
    <w:p>
      <w:r>
        <w:t/>
      </w:r>
    </w:p>
    <w:p>
      <w:pPr>
        <w:sectPr>
          <w:footerReference r:id="rId891"/>
          <w:headerReference r:id="rId892" w:type="default"/>
          <w:type w:val="nextPage"/>
          <w:pgSz w:w="21240" w:h="31680"/>
          <w:pgMar w:left="2560" w:top="2160" w:right="2560" w:bottom="2160" w:header="1860" w:footer="1860"/>
          <w:cols w:num="1"/>
        </w:sectPr>
      </w:pPr>
    </w:p>
    <w:p>
      <w:pPr>
        <w:pageBreakBefore w:val="off"/>
        <w:tabs>
          <w:tab w:pos="13500" w:val="left" w:leader="none"/>
        </w:tabs>
        <w:wordWrap w:val="off"/>
        <w:spacing w:before="4900" w:after="0" w:line="1380" w:lineRule="atLeast"/>
        <w:ind w:left="10640" w:right="0"/>
        <w:jc w:val="both"/>
        <w:textAlignment w:val="baseline"/>
        <w:rPr>
          <w:sz w:val="102"/>
        </w:rPr>
      </w:pPr>
      <w:bookmarkStart w:name="" w:id="4927"/>
      <w:r>
        <w:rPr>
          <w:rFonts w:ascii="宋体" w:hAnsi="宋体" w:cs="宋体" w:eastAsia="宋体"/>
          <w:sz w:val="102"/>
          <w:spacing w:val="0"/>
          <w:color w:val="000000"/>
          <w:b w:val="on"/>
          <w:i w:val="off"/>
        </w:rPr>
        <w:t>索</w:t>
      </w:r>
      <w:r>
        <w:t xml:space="preserve">	</w:t>
      </w:r>
      <w:r>
        <w:rPr>
          <w:rFonts w:ascii="宋体" w:hAnsi="宋体" w:cs="宋体" w:eastAsia="宋体"/>
          <w:sz w:val="102"/>
          <w:spacing w:val="0"/>
          <w:color w:val="000000"/>
          <w:b w:val="on"/>
          <w:i w:val="off"/>
        </w:rPr>
        <w:t>引</w:t>
      </w:r>
      <w:bookmarkEnd w:id="4927"/>
    </w:p>
    <w:p>
      <w:pPr>
        <w:pageBreakBefore w:val="off"/>
        <w:tabs/>
        <w:wordWrap w:val="off"/>
        <w:spacing w:before="0" w:after="0" w:line="860" w:lineRule="exact"/>
        <w:ind w:left="0" w:right="0"/>
        <w:jc w:val="both"/>
        <w:textAlignment w:val="baseline"/>
        <w:rPr>
          <w:sz w:val="57"/>
        </w:rPr>
      </w:pPr>
      <w:bookmarkStart w:name="" w:id="4928"/>
      <w:r>
        <w:rPr>
          <w:rFonts w:ascii="宋体" w:hAnsi="宋体" w:cs="宋体" w:eastAsia="宋体"/>
          <w:sz w:val="57"/>
          <w:spacing w:val="0"/>
          <w:color w:val="000000"/>
          <w:b w:val="off"/>
          <w:i w:val="off"/>
        </w:rPr>
        <w:t/>
      </w:r>
      <w:bookmarkEnd w:id="4928"/>
    </w:p>
    <w:p>
      <w:pPr>
        <w:pageBreakBefore w:val="off"/>
        <w:tabs/>
        <w:wordWrap w:val="off"/>
        <w:spacing w:before="0" w:after="0" w:line="860" w:lineRule="exact"/>
        <w:ind w:left="0" w:right="0"/>
        <w:jc w:val="both"/>
        <w:textAlignment w:val="baseline"/>
        <w:rPr>
          <w:sz w:val="57"/>
        </w:rPr>
      </w:pPr>
      <w:bookmarkStart w:name="" w:id="4929"/>
      <w:r>
        <w:rPr>
          <w:rFonts w:ascii="宋体" w:hAnsi="宋体" w:cs="宋体" w:eastAsia="宋体"/>
          <w:sz w:val="57"/>
          <w:spacing w:val="0"/>
          <w:color w:val="000000"/>
          <w:b w:val="off"/>
          <w:i w:val="off"/>
        </w:rPr>
        <w:t/>
      </w:r>
      <w:bookmarkEnd w:id="4929"/>
    </w:p>
    <w:p>
      <w:pPr>
        <w:pageBreakBefore w:val="off"/>
        <w:tabs/>
        <w:wordWrap w:val="off"/>
        <w:spacing w:before="0" w:after="0" w:line="860" w:lineRule="exact"/>
        <w:ind w:left="0" w:right="0"/>
        <w:jc w:val="both"/>
        <w:textAlignment w:val="baseline"/>
        <w:rPr>
          <w:sz w:val="57"/>
        </w:rPr>
      </w:pPr>
      <w:bookmarkStart w:name="" w:id="4930"/>
      <w:r>
        <w:rPr>
          <w:rFonts w:ascii="宋体" w:hAnsi="宋体" w:cs="宋体" w:eastAsia="宋体"/>
          <w:sz w:val="57"/>
          <w:spacing w:val="0"/>
          <w:color w:val="000000"/>
          <w:b w:val="off"/>
          <w:i w:val="off"/>
        </w:rPr>
        <w:t/>
      </w:r>
      <w:bookmarkEnd w:id="4930"/>
    </w:p>
    <w:p>
      <w:pPr>
        <w:pageBreakBefore w:val="off"/>
        <w:tabs/>
        <w:wordWrap w:val="off"/>
        <w:spacing w:before="0" w:after="0" w:line="860" w:lineRule="exact"/>
        <w:ind w:left="0" w:right="0"/>
        <w:jc w:val="both"/>
        <w:textAlignment w:val="baseline"/>
        <w:rPr>
          <w:sz w:val="57"/>
        </w:rPr>
      </w:pPr>
      <w:bookmarkStart w:name="" w:id="4931"/>
      <w:r>
        <w:rPr>
          <w:rFonts w:ascii="宋体" w:hAnsi="宋体" w:cs="宋体" w:eastAsia="宋体"/>
          <w:sz w:val="57"/>
          <w:spacing w:val="0"/>
          <w:color w:val="000000"/>
          <w:b w:val="off"/>
          <w:i w:val="off"/>
        </w:rPr>
        <w:t/>
      </w:r>
      <w:bookmarkEnd w:id="4931"/>
    </w:p>
    <w:p>
      <w:pPr>
        <w:pageBreakBefore w:val="off"/>
        <w:tabs/>
        <w:wordWrap w:val="off"/>
        <w:spacing w:before="0" w:after="0" w:line="860" w:lineRule="exact"/>
        <w:ind w:left="0" w:right="0"/>
        <w:jc w:val="both"/>
        <w:textAlignment w:val="baseline"/>
        <w:rPr>
          <w:sz w:val="57"/>
        </w:rPr>
      </w:pPr>
      <w:bookmarkStart w:name="" w:id="4932"/>
      <w:r>
        <w:rPr>
          <w:rFonts w:ascii="宋体" w:hAnsi="宋体" w:cs="宋体" w:eastAsia="宋体"/>
          <w:sz w:val="57"/>
          <w:spacing w:val="0"/>
          <w:color w:val="000000"/>
          <w:b w:val="off"/>
          <w:i w:val="off"/>
        </w:rPr>
        <w:t/>
      </w:r>
      <w:bookmarkEnd w:id="4932"/>
    </w:p>
    <w:p>
      <w:pPr>
        <w:pageBreakBefore w:val="off"/>
        <w:tabs/>
        <w:wordWrap w:val="off"/>
        <w:spacing w:before="0" w:after="0" w:line="860" w:lineRule="exact"/>
        <w:ind w:left="0" w:right="0"/>
        <w:jc w:val="both"/>
        <w:textAlignment w:val="baseline"/>
        <w:rPr>
          <w:sz w:val="57"/>
        </w:rPr>
      </w:pPr>
      <w:bookmarkStart w:name="" w:id="4933"/>
      <w:r>
        <w:rPr>
          <w:rFonts w:ascii="宋体" w:hAnsi="宋体" w:cs="宋体" w:eastAsia="宋体"/>
          <w:sz w:val="57"/>
          <w:spacing w:val="0"/>
          <w:color w:val="000000"/>
          <w:b w:val="off"/>
          <w:i w:val="off"/>
        </w:rPr>
        <w:t/>
      </w:r>
      <w:bookmarkEnd w:id="4933"/>
    </w:p>
    <w:p>
      <w:pPr>
        <w:pageBreakBefore w:val="off"/>
        <w:tabs/>
        <w:wordWrap w:val="off"/>
        <w:spacing w:before="0" w:after="0" w:line="860" w:lineRule="exact"/>
        <w:ind w:left="0" w:right="0"/>
        <w:jc w:val="both"/>
        <w:textAlignment w:val="baseline"/>
        <w:rPr>
          <w:sz w:val="57"/>
        </w:rPr>
      </w:pPr>
      <w:bookmarkStart w:name="" w:id="4934"/>
      <w:r>
        <w:rPr>
          <w:rFonts w:ascii="宋体" w:hAnsi="宋体" w:cs="宋体" w:eastAsia="宋体"/>
          <w:sz w:val="57"/>
          <w:spacing w:val="0"/>
          <w:color w:val="000000"/>
          <w:b w:val="off"/>
          <w:i w:val="off"/>
        </w:rPr>
        <w:t/>
      </w:r>
      <w:bookmarkEnd w:id="4934"/>
    </w:p>
    <w:p>
      <w:pPr>
        <w:pageBreakBefore w:val="off"/>
        <w:tabs/>
        <w:wordWrap w:val="off"/>
        <w:spacing w:before="0" w:after="0" w:line="860" w:lineRule="exact"/>
        <w:ind w:left="0" w:right="0"/>
        <w:jc w:val="both"/>
        <w:textAlignment w:val="baseline"/>
        <w:rPr>
          <w:sz w:val="57"/>
        </w:rPr>
      </w:pPr>
      <w:bookmarkStart w:name="" w:id="4935"/>
      <w:r>
        <w:rPr>
          <w:rFonts w:ascii="宋体" w:hAnsi="宋体" w:cs="宋体" w:eastAsia="宋体"/>
          <w:sz w:val="57"/>
          <w:spacing w:val="0"/>
          <w:color w:val="000000"/>
          <w:b w:val="off"/>
          <w:i w:val="off"/>
        </w:rPr>
        <w:t/>
      </w:r>
      <w:bookmarkEnd w:id="4935"/>
    </w:p>
    <w:p>
      <w:pPr>
        <w:pageBreakBefore w:val="off"/>
        <w:tabs/>
        <w:wordWrap w:val="off"/>
        <w:spacing w:before="0" w:after="0" w:line="860" w:lineRule="atLeast"/>
        <w:ind w:left="1140" w:right="0"/>
        <w:jc w:val="both"/>
        <w:textAlignment w:val="baseline"/>
        <w:rPr>
          <w:sz w:val="57"/>
        </w:rPr>
      </w:pPr>
      <w:bookmarkStart w:name="" w:id="4936"/>
      <w:r>
        <w:rPr>
          <w:rFonts w:ascii="TimesNewRoman" w:hAnsi="TimesNewRoman" w:cs="TimesNewRoman" w:eastAsia="TimesNewRoman"/>
          <w:sz w:val="57"/>
          <w:spacing w:val="0"/>
          <w:color w:val="000000"/>
          <w:b w:val="off"/>
          <w:i w:val="off"/>
        </w:rPr>
        <w:t>(此处所标页码为英文原书页码，即本书边码)</w:t>
      </w:r>
      <w:bookmarkEnd w:id="4936"/>
    </w:p>
    <w:p>
      <w:pPr>
        <w:pageBreakBefore w:val="off"/>
        <w:tabs/>
        <w:wordWrap w:val="off"/>
        <w:spacing w:before="0" w:after="0" w:line="860" w:lineRule="atLeast"/>
        <w:ind w:left="1140" w:right="0"/>
        <w:jc w:val="both"/>
        <w:textAlignment w:val="baseline"/>
        <w:rPr>
          <w:sz w:val="57"/>
        </w:rPr>
      </w:pPr>
      <w:bookmarkStart w:name="" w:id="4937"/>
      <w:r>
        <w:rPr>
          <w:rFonts w:ascii="TimesNewRoman" w:hAnsi="TimesNewRoman" w:cs="TimesNewRoman" w:eastAsia="TimesNewRoman"/>
          <w:sz w:val="57"/>
          <w:spacing w:val="0"/>
          <w:color w:val="000000"/>
          <w:b w:val="off"/>
          <w:i w:val="off"/>
        </w:rPr>
        <w:t>About,关于, 239, 246</w:t>
      </w:r>
      <w:bookmarkEnd w:id="4937"/>
    </w:p>
    <w:p>
      <w:pPr>
        <w:pageBreakBefore w:val="off"/>
        <w:tabs/>
        <w:wordWrap w:val="off"/>
        <w:spacing w:before="0" w:after="0" w:line="860" w:lineRule="atLeast"/>
        <w:ind w:left="1140" w:right="0"/>
        <w:jc w:val="both"/>
        <w:textAlignment w:val="baseline"/>
        <w:rPr>
          <w:sz w:val="57"/>
        </w:rPr>
      </w:pPr>
      <w:bookmarkStart w:name="" w:id="4938"/>
      <w:r>
        <w:rPr>
          <w:rFonts w:ascii="TimesNewRoman" w:hAnsi="TimesNewRoman" w:cs="TimesNewRoman" w:eastAsia="TimesNewRoman"/>
          <w:sz w:val="57"/>
          <w:spacing w:val="0"/>
          <w:color w:val="000000"/>
          <w:b w:val="off"/>
          <w:i w:val="off"/>
        </w:rPr>
        <w:t>Abstract object,抽象对象, 34, 52, 269</w:t>
      </w:r>
      <w:bookmarkEnd w:id="4938"/>
    </w:p>
    <w:p>
      <w:pPr>
        <w:pageBreakBefore w:val="off"/>
        <w:tabs/>
        <w:wordWrap w:val="off"/>
        <w:spacing w:before="0" w:after="0" w:line="860" w:lineRule="atLeast"/>
        <w:ind w:left="1640" w:right="5240"/>
        <w:jc w:val="both"/>
        <w:textAlignment w:val="baseline"/>
        <w:rPr>
          <w:sz w:val="57"/>
        </w:rPr>
      </w:pPr>
      <w:bookmarkStart w:name="" w:id="4939"/>
      <w:r>
        <w:rPr>
          <w:rFonts w:ascii="TimesNewRoman" w:hAnsi="TimesNewRoman" w:cs="TimesNewRoman" w:eastAsia="TimesNewRoman"/>
          <w:sz w:val="57"/>
          <w:spacing w:val="0"/>
          <w:color w:val="000000"/>
          <w:b w:val="off"/>
          <w:i w:val="off"/>
        </w:rPr>
        <w:t>commitment  to,对~的许诺, 119f,</w:t>
      </w:r>
      <w:r>
        <w:rPr>
          <w:rFonts w:ascii="TimesNewRoman" w:hAnsi="TimesNewRoman" w:cs="TimesNewRoman" w:eastAsia="TimesNewRoman"/>
          <w:sz w:val="57"/>
          <w:spacing w:val="0"/>
          <w:color w:val="000000"/>
          <w:b w:val="off"/>
          <w:i w:val="off"/>
        </w:rPr>
        <w:t>123, 241ff</w:t>
      </w:r>
      <w:bookmarkEnd w:id="4939"/>
    </w:p>
    <w:p>
      <w:pPr>
        <w:pageBreakBefore w:val="off"/>
        <w:tabs/>
        <w:wordWrap w:val="off"/>
        <w:spacing w:before="0" w:after="0" w:line="860" w:lineRule="atLeast"/>
        <w:ind w:left="2040" w:right="5220" w:hanging="400"/>
        <w:jc w:val="both"/>
        <w:textAlignment w:val="baseline"/>
        <w:rPr>
          <w:sz w:val="57"/>
        </w:rPr>
      </w:pPr>
      <w:bookmarkStart w:name="" w:id="4940"/>
      <w:r>
        <w:rPr>
          <w:rFonts w:ascii="TimesNewRoman" w:hAnsi="TimesNewRoman" w:cs="TimesNewRoman" w:eastAsia="TimesNewRoman"/>
          <w:sz w:val="57"/>
          <w:spacing w:val="0"/>
          <w:color w:val="000000"/>
          <w:b w:val="off"/>
          <w:i w:val="off"/>
        </w:rPr>
        <w:t>pro and con,赞成和反对的观点, 122f, 234,</w:t>
      </w:r>
      <w:r>
        <w:rPr>
          <w:rFonts w:ascii="TimesNewRoman" w:hAnsi="TimesNewRoman" w:cs="TimesNewRoman" w:eastAsia="TimesNewRoman"/>
          <w:sz w:val="57"/>
          <w:spacing w:val="0"/>
          <w:color w:val="000000"/>
          <w:b w:val="off"/>
          <w:i w:val="off"/>
        </w:rPr>
        <w:t>237, 270</w:t>
      </w:r>
      <w:bookmarkEnd w:id="4940"/>
    </w:p>
    <w:p>
      <w:pPr>
        <w:pageBreakBefore w:val="off"/>
        <w:tabs/>
        <w:wordWrap w:val="off"/>
        <w:spacing w:before="0" w:after="0" w:line="860" w:lineRule="atLeast"/>
        <w:ind w:left="1140" w:right="0"/>
        <w:jc w:val="both"/>
        <w:textAlignment w:val="baseline"/>
        <w:rPr>
          <w:sz w:val="57"/>
        </w:rPr>
      </w:pPr>
      <w:bookmarkStart w:name="" w:id="4941"/>
      <w:r>
        <w:rPr>
          <w:rFonts w:ascii="TimesNewRoman" w:hAnsi="TimesNewRoman" w:cs="TimesNewRoman" w:eastAsia="TimesNewRoman"/>
          <w:sz w:val="57"/>
          <w:spacing w:val="0"/>
          <w:color w:val="000000"/>
          <w:b w:val="off"/>
          <w:i w:val="off"/>
        </w:rPr>
        <w:t>Abstraction,抽象</w:t>
      </w:r>
      <w:bookmarkEnd w:id="4941"/>
    </w:p>
    <w:p>
      <w:pPr>
        <w:pageBreakBefore w:val="off"/>
        <w:tabs/>
        <w:wordWrap w:val="off"/>
        <w:spacing w:before="0" w:after="0" w:line="860" w:lineRule="atLeast"/>
        <w:ind w:left="1640" w:right="5700"/>
        <w:jc w:val="both"/>
        <w:textAlignment w:val="baseline"/>
        <w:rPr>
          <w:sz w:val="57"/>
        </w:rPr>
      </w:pPr>
      <w:bookmarkStart w:name="" w:id="4942"/>
      <w:r>
        <w:rPr>
          <w:rFonts w:ascii="TimesNewRoman" w:hAnsi="TimesNewRoman" w:cs="TimesNewRoman" w:eastAsia="TimesNewRoman"/>
          <w:sz w:val="57"/>
          <w:spacing w:val="0"/>
          <w:color w:val="000000"/>
          <w:b w:val="off"/>
          <w:i w:val="off"/>
        </w:rPr>
        <w:t>of classes,类的~, 163ff, 209, 211f, 237</w:t>
      </w:r>
      <w:r>
        <w:rPr>
          <w:rFonts w:ascii="TimesNewRoman" w:hAnsi="TimesNewRoman" w:cs="TimesNewRoman" w:eastAsia="TimesNewRoman"/>
          <w:sz w:val="57"/>
          <w:spacing w:val="0"/>
          <w:color w:val="000000"/>
          <w:b w:val="off"/>
          <w:i w:val="off"/>
        </w:rPr>
        <w:t>亦见 Intensional abstraction</w:t>
      </w:r>
      <w:bookmarkEnd w:id="4942"/>
    </w:p>
    <w:p>
      <w:pPr>
        <w:pageBreakBefore w:val="off"/>
        <w:tabs/>
        <w:wordWrap w:val="off"/>
        <w:spacing w:before="0" w:after="0" w:line="860" w:lineRule="atLeast"/>
        <w:ind w:left="1140" w:right="0"/>
        <w:jc w:val="both"/>
        <w:textAlignment w:val="baseline"/>
        <w:rPr>
          <w:sz w:val="57"/>
        </w:rPr>
      </w:pPr>
      <w:bookmarkStart w:name="" w:id="4943"/>
      <w:r>
        <w:rPr>
          <w:rFonts w:ascii="TimesNewRoman" w:hAnsi="TimesNewRoman" w:cs="TimesNewRoman" w:eastAsia="TimesNewRoman"/>
          <w:sz w:val="57"/>
          <w:spacing w:val="0"/>
          <w:color w:val="000000"/>
          <w:b w:val="off"/>
          <w:i w:val="off"/>
        </w:rPr>
        <w:t>Acquaintance,亲知, 53n, 56, 178</w:t>
      </w:r>
      <w:bookmarkEnd w:id="4943"/>
    </w:p>
    <w:p>
      <w:pPr>
        <w:pageBreakBefore w:val="off"/>
        <w:tabs/>
        <w:wordWrap w:val="off"/>
        <w:spacing w:before="0" w:after="0" w:line="860" w:lineRule="atLeast"/>
        <w:ind w:left="1140" w:right="0"/>
        <w:jc w:val="both"/>
        <w:textAlignment w:val="baseline"/>
        <w:rPr>
          <w:sz w:val="57"/>
        </w:rPr>
      </w:pPr>
      <w:bookmarkStart w:name="" w:id="4944"/>
      <w:r>
        <w:rPr>
          <w:rFonts w:ascii="TimesNewRoman" w:hAnsi="TimesNewRoman" w:cs="TimesNewRoman" w:eastAsia="TimesNewRoman"/>
          <w:sz w:val="57"/>
          <w:spacing w:val="0"/>
          <w:color w:val="000000"/>
          <w:b w:val="off"/>
          <w:i w:val="off"/>
        </w:rPr>
        <w:t>Adjective,形容词, 96f, 119</w:t>
      </w:r>
      <w:bookmarkEnd w:id="4944"/>
    </w:p>
    <w:p>
      <w:pPr>
        <w:pageBreakBefore w:val="off"/>
        <w:tabs/>
        <w:wordWrap w:val="off"/>
        <w:spacing w:before="0" w:after="0" w:line="860" w:lineRule="atLeast"/>
        <w:ind w:left="1640" w:right="0"/>
        <w:jc w:val="both"/>
        <w:textAlignment w:val="baseline"/>
        <w:rPr>
          <w:sz w:val="57"/>
        </w:rPr>
      </w:pPr>
      <w:bookmarkStart w:name="" w:id="4945"/>
      <w:r>
        <w:rPr>
          <w:rFonts w:ascii="TimesNewRoman" w:hAnsi="TimesNewRoman" w:cs="TimesNewRoman" w:eastAsia="TimesNewRoman"/>
          <w:sz w:val="57"/>
          <w:spacing w:val="0"/>
          <w:color w:val="000000"/>
          <w:b w:val="off"/>
          <w:i w:val="off"/>
        </w:rPr>
        <w:t>attributively used,作定语用, 103ff</w:t>
      </w:r>
      <w:bookmarkEnd w:id="4945"/>
    </w:p>
    <w:p>
      <w:pPr>
        <w:pageBreakBefore w:val="off"/>
        <w:tabs/>
        <w:wordWrap w:val="off"/>
        <w:spacing w:before="0" w:after="0" w:line="860" w:lineRule="atLeast"/>
        <w:ind w:left="1640" w:right="0"/>
        <w:jc w:val="both"/>
        <w:textAlignment w:val="baseline"/>
        <w:rPr>
          <w:sz w:val="57"/>
        </w:rPr>
      </w:pPr>
      <w:bookmarkStart w:name="" w:id="4946"/>
      <w:r>
        <w:rPr>
          <w:rFonts w:ascii="TimesNewRoman" w:hAnsi="TimesNewRoman" w:cs="TimesNewRoman" w:eastAsia="TimesNewRoman"/>
          <w:sz w:val="57"/>
          <w:spacing w:val="0"/>
          <w:color w:val="000000"/>
          <w:b w:val="off"/>
          <w:i w:val="off"/>
        </w:rPr>
        <w:t>predicatively used,作谓词用, 96ff, 104</w:t>
      </w:r>
      <w:bookmarkEnd w:id="4946"/>
    </w:p>
    <w:p>
      <w:pPr>
        <w:pageBreakBefore w:val="off"/>
        <w:tabs/>
        <w:wordWrap w:val="off"/>
        <w:spacing w:before="0" w:after="0" w:line="860" w:lineRule="atLeast"/>
        <w:ind w:left="1640" w:right="0"/>
        <w:jc w:val="both"/>
        <w:textAlignment w:val="baseline"/>
        <w:rPr>
          <w:sz w:val="57"/>
        </w:rPr>
      </w:pPr>
      <w:bookmarkStart w:name="" w:id="4947"/>
      <w:r>
        <w:rPr>
          <w:rFonts w:ascii="TimesNewRoman" w:hAnsi="TimesNewRoman" w:cs="TimesNewRoman" w:eastAsia="TimesNewRoman"/>
          <w:sz w:val="57"/>
          <w:spacing w:val="0"/>
          <w:color w:val="000000"/>
          <w:b w:val="off"/>
          <w:i w:val="off"/>
        </w:rPr>
        <w:t>syncategorematic,非 自足词, 103, 126,</w:t>
      </w:r>
      <w:bookmarkEnd w:id="4947"/>
    </w:p>
    <w:p>
      <w:pPr>
        <w:pageBreakBefore w:val="off"/>
        <w:tabs/>
        <w:wordWrap w:val="off"/>
        <w:spacing w:before="0" w:after="0" w:line="640" w:lineRule="atLeast"/>
        <w:ind w:left="0" w:right="0"/>
        <w:jc w:val="right"/>
        <w:textAlignment w:val="baseline"/>
        <w:rPr>
          <w:sz w:val="47"/>
        </w:rPr>
      </w:pPr>
      <w:bookmarkStart w:name="" w:id="4948"/>
      <w:r>
        <w:rPr>
          <w:rFonts w:ascii="黑体" w:hAnsi="黑体" w:cs="黑体" w:eastAsia="黑体"/>
          <w:sz w:val="47"/>
          <w:spacing w:val="0"/>
          <w:color w:val="000000"/>
          <w:b w:val="off"/>
          <w:i w:val="off"/>
        </w:rPr>
        <w:t>331</w:t>
      </w:r>
      <w:bookmarkEnd w:id="4948"/>
    </w:p>
    <w:p>
      <w:r>
        <w:t/>
      </w:r>
    </w:p>
    <w:p>
      <w:pPr>
        <w:sectPr>
          <w:footerReference r:id="rId893"/>
          <w:headerReference r:id="rId894" w:type="default"/>
          <w:type w:val="nextPage"/>
          <w:pgSz w:w="21240" w:h="31680"/>
          <w:pgMar w:left="2640" w:top="2320" w:right="2640" w:bottom="2320" w:header="2020" w:footer="2020"/>
          <w:cols w:num="1"/>
        </w:sectPr>
      </w:pPr>
    </w:p>
    <w:p>
      <w:pPr>
        <w:pageBreakBefore w:val="off"/>
        <w:tabs/>
        <w:wordWrap w:val="off"/>
        <w:spacing w:before="0" w:after="0" w:line="580" w:lineRule="atLeast"/>
        <w:ind w:left="740" w:right="0"/>
        <w:jc w:val="both"/>
        <w:textAlignment w:val="baseline"/>
        <w:rPr>
          <w:sz w:val="42"/>
        </w:rPr>
      </w:pPr>
      <w:bookmarkStart w:name="" w:id="4949"/>
      <w:r>
        <w:rPr>
          <w:rFonts w:ascii="黑体" w:hAnsi="黑体" w:cs="黑体" w:eastAsia="黑体"/>
          <w:sz w:val="42"/>
          <w:spacing w:val="0"/>
          <w:color w:val="000000"/>
          <w:b w:val="on"/>
          <w:i w:val="off"/>
        </w:rPr>
        <w:t>语词和对象</w:t>
      </w:r>
      <w:bookmarkEnd w:id="4949"/>
    </w:p>
    <w:p>
      <w:pPr>
        <w:pageBreakBefore w:val="off"/>
        <w:tabs/>
        <w:wordWrap w:val="off"/>
        <w:spacing w:before="0" w:after="0" w:line="780" w:lineRule="exact"/>
        <w:ind w:left="0" w:right="0"/>
        <w:jc w:val="both"/>
        <w:textAlignment w:val="baseline"/>
        <w:rPr>
          <w:sz w:val="57"/>
        </w:rPr>
      </w:pPr>
      <w:bookmarkStart w:name="" w:id="4950"/>
      <w:r>
        <w:rPr>
          <w:rFonts w:ascii="宋体" w:hAnsi="宋体" w:cs="宋体" w:eastAsia="宋体"/>
          <w:sz w:val="57"/>
          <w:spacing w:val="0"/>
          <w:color w:val="000000"/>
          <w:b w:val="off"/>
          <w:i w:val="off"/>
        </w:rPr>
        <w:t/>
      </w:r>
      <w:bookmarkEnd w:id="4950"/>
    </w:p>
    <w:p>
      <w:pPr>
        <w:pageBreakBefore w:val="off"/>
        <w:tabs/>
        <w:wordWrap w:val="off"/>
        <w:spacing w:before="0" w:after="0" w:line="780" w:lineRule="atLeast"/>
        <w:ind w:left="1940" w:right="0"/>
        <w:jc w:val="both"/>
        <w:textAlignment w:val="baseline"/>
        <w:rPr>
          <w:sz w:val="57"/>
        </w:rPr>
      </w:pPr>
      <w:bookmarkStart w:name="" w:id="4951"/>
      <w:r>
        <w:rPr>
          <w:rFonts w:ascii="TimesNewRoman" w:hAnsi="TimesNewRoman" w:cs="TimesNewRoman" w:eastAsia="TimesNewRoman"/>
          <w:sz w:val="57"/>
          <w:spacing w:val="0"/>
          <w:color w:val="000000"/>
          <w:b w:val="off"/>
          <w:i w:val="off"/>
        </w:rPr>
        <w:t>132ff, 138, 175</w:t>
      </w:r>
      <w:bookmarkEnd w:id="4951"/>
    </w:p>
    <w:p>
      <w:pPr>
        <w:pageBreakBefore w:val="off"/>
        <w:tabs/>
        <w:wordWrap w:val="off"/>
        <w:spacing w:before="0" w:after="0" w:line="780" w:lineRule="atLeast"/>
        <w:ind w:left="40" w:right="0"/>
        <w:jc w:val="both"/>
        <w:textAlignment w:val="baseline"/>
        <w:rPr>
          <w:sz w:val="57"/>
        </w:rPr>
      </w:pPr>
      <w:bookmarkStart w:name="" w:id="4952"/>
      <w:r>
        <w:rPr>
          <w:rFonts w:ascii="TimesNewRoman" w:hAnsi="TimesNewRoman" w:cs="TimesNewRoman" w:eastAsia="TimesNewRoman"/>
          <w:sz w:val="57"/>
          <w:spacing w:val="0"/>
          <w:color w:val="000000"/>
          <w:b w:val="off"/>
          <w:i w:val="off"/>
        </w:rPr>
        <w:t>Ajdukiewicz, kazimierz,艾杜基耶维奇, 65n</w:t>
      </w:r>
      <w:bookmarkEnd w:id="4952"/>
    </w:p>
    <w:p>
      <w:pPr>
        <w:pageBreakBefore w:val="off"/>
        <w:tabs/>
        <w:wordWrap w:val="off"/>
        <w:spacing w:before="0" w:after="0" w:line="780" w:lineRule="atLeast"/>
        <w:ind w:left="40" w:right="0"/>
        <w:jc w:val="both"/>
        <w:textAlignment w:val="baseline"/>
        <w:rPr>
          <w:sz w:val="57"/>
        </w:rPr>
      </w:pPr>
      <w:bookmarkStart w:name="" w:id="4953"/>
      <w:r>
        <w:rPr>
          <w:rFonts w:ascii="TimesNewRoman" w:hAnsi="TimesNewRoman" w:cs="TimesNewRoman" w:eastAsia="TimesNewRoman"/>
          <w:sz w:val="57"/>
          <w:spacing w:val="0"/>
          <w:color w:val="000000"/>
          <w:b w:val="off"/>
          <w:i w:val="off"/>
        </w:rPr>
        <w:t>Aldrich, Virgil,奥尔德里奇, 12n</w:t>
      </w:r>
      <w:bookmarkEnd w:id="4953"/>
    </w:p>
    <w:p>
      <w:pPr>
        <w:pageBreakBefore w:val="off"/>
        <w:tabs/>
        <w:wordWrap w:val="off"/>
        <w:spacing w:before="0" w:after="0" w:line="780" w:lineRule="atLeast"/>
        <w:ind w:left="40" w:right="0"/>
        <w:jc w:val="both"/>
        <w:textAlignment w:val="baseline"/>
        <w:rPr>
          <w:sz w:val="57"/>
        </w:rPr>
      </w:pPr>
      <w:bookmarkStart w:name="" w:id="4954"/>
      <w:r>
        <w:rPr>
          <w:rFonts w:ascii="TimesNewRoman" w:hAnsi="TimesNewRoman" w:cs="TimesNewRoman" w:eastAsia="TimesNewRoman"/>
          <w:sz w:val="57"/>
          <w:spacing w:val="0"/>
          <w:color w:val="000000"/>
          <w:b w:val="off"/>
          <w:i w:val="off"/>
        </w:rPr>
        <w:t>Algebraic,代数, 112, 184f, 188f</w:t>
      </w:r>
      <w:bookmarkEnd w:id="4954"/>
    </w:p>
    <w:p>
      <w:pPr>
        <w:pageBreakBefore w:val="off"/>
        <w:tabs/>
        <w:wordWrap w:val="off"/>
        <w:spacing w:before="0" w:after="0" w:line="780" w:lineRule="atLeast"/>
        <w:ind w:left="40" w:right="0"/>
        <w:jc w:val="both"/>
        <w:textAlignment w:val="baseline"/>
        <w:rPr>
          <w:sz w:val="57"/>
        </w:rPr>
      </w:pPr>
      <w:bookmarkStart w:name="" w:id="4955"/>
      <w:r>
        <w:rPr>
          <w:rFonts w:ascii="TimesNewRoman" w:hAnsi="TimesNewRoman" w:cs="TimesNewRoman" w:eastAsia="TimesNewRoman"/>
          <w:sz w:val="57"/>
          <w:spacing w:val="0"/>
          <w:color w:val="000000"/>
          <w:b w:val="off"/>
          <w:i w:val="off"/>
        </w:rPr>
        <w:t>Allen, J. H.,艾伦, 135</w:t>
      </w:r>
      <w:bookmarkEnd w:id="4955"/>
    </w:p>
    <w:p>
      <w:pPr>
        <w:pageBreakBefore w:val="off"/>
        <w:tabs/>
        <w:wordWrap w:val="off"/>
        <w:spacing w:before="0" w:after="0" w:line="780" w:lineRule="atLeast"/>
        <w:ind w:left="40" w:right="0"/>
        <w:jc w:val="both"/>
        <w:textAlignment w:val="baseline"/>
        <w:rPr>
          <w:sz w:val="57"/>
        </w:rPr>
      </w:pPr>
      <w:bookmarkStart w:name="" w:id="4956"/>
      <w:r>
        <w:rPr>
          <w:rFonts w:ascii="TimesNewRoman" w:hAnsi="TimesNewRoman" w:cs="TimesNewRoman" w:eastAsia="TimesNewRoman"/>
          <w:sz w:val="57"/>
          <w:spacing w:val="0"/>
          <w:color w:val="000000"/>
          <w:b w:val="off"/>
          <w:i w:val="off"/>
        </w:rPr>
        <w:t>Alston, W. P.,阿尔斯顿, 238n, 260n</w:t>
      </w:r>
      <w:bookmarkEnd w:id="4956"/>
    </w:p>
    <w:p>
      <w:pPr>
        <w:pageBreakBefore w:val="off"/>
        <w:tabs/>
        <w:wordWrap w:val="off"/>
        <w:spacing w:before="0" w:after="0" w:line="780" w:lineRule="atLeast"/>
        <w:ind w:left="40" w:right="0"/>
        <w:jc w:val="both"/>
        <w:textAlignment w:val="baseline"/>
        <w:rPr>
          <w:sz w:val="57"/>
        </w:rPr>
      </w:pPr>
      <w:bookmarkStart w:name="" w:id="4957"/>
      <w:r>
        <w:rPr>
          <w:rFonts w:ascii="TimesNewRoman" w:hAnsi="TimesNewRoman" w:cs="TimesNewRoman" w:eastAsia="TimesNewRoman"/>
          <w:sz w:val="57"/>
          <w:spacing w:val="0"/>
          <w:color w:val="000000"/>
          <w:b w:val="off"/>
          <w:i w:val="off"/>
        </w:rPr>
        <w:t>Alternation,析取, 57f, 134, 144</w:t>
      </w:r>
      <w:bookmarkEnd w:id="4957"/>
    </w:p>
    <w:p>
      <w:pPr>
        <w:pageBreakBefore w:val="off"/>
        <w:tabs/>
        <w:wordWrap w:val="off"/>
        <w:spacing w:before="0" w:after="0" w:line="780" w:lineRule="atLeast"/>
        <w:ind w:left="40" w:right="0"/>
        <w:jc w:val="both"/>
        <w:textAlignment w:val="baseline"/>
        <w:rPr>
          <w:sz w:val="57"/>
        </w:rPr>
      </w:pPr>
      <w:bookmarkStart w:name="" w:id="4958"/>
      <w:r>
        <w:rPr>
          <w:rFonts w:ascii="TimesNewRoman" w:hAnsi="TimesNewRoman" w:cs="TimesNewRoman" w:eastAsia="TimesNewRoman"/>
          <w:sz w:val="57"/>
          <w:spacing w:val="0"/>
          <w:color w:val="000000"/>
          <w:b w:val="off"/>
          <w:i w:val="off"/>
        </w:rPr>
        <w:t>Ambiguity,歧义, 81, 129-133, 183</w:t>
      </w:r>
      <w:bookmarkEnd w:id="4958"/>
    </w:p>
    <w:p>
      <w:pPr>
        <w:pageBreakBefore w:val="off"/>
        <w:tabs/>
        <w:wordWrap w:val="off"/>
        <w:spacing w:before="0" w:after="0" w:line="780" w:lineRule="atLeast"/>
        <w:ind w:left="660" w:right="0"/>
        <w:jc w:val="both"/>
        <w:textAlignment w:val="baseline"/>
        <w:rPr>
          <w:sz w:val="57"/>
        </w:rPr>
      </w:pPr>
      <w:bookmarkStart w:name="" w:id="4959"/>
      <w:r>
        <w:rPr>
          <w:rFonts w:ascii="TimesNewRoman" w:hAnsi="TimesNewRoman" w:cs="TimesNewRoman" w:eastAsia="TimesNewRoman"/>
          <w:sz w:val="57"/>
          <w:spacing w:val="0"/>
          <w:color w:val="000000"/>
          <w:b w:val="off"/>
          <w:i w:val="off"/>
        </w:rPr>
        <w:t>of scope,范围~, 138-141</w:t>
      </w:r>
      <w:bookmarkEnd w:id="4959"/>
    </w:p>
    <w:p>
      <w:pPr>
        <w:pageBreakBefore w:val="off"/>
        <w:tabs/>
        <w:wordWrap w:val="off"/>
        <w:spacing w:before="0" w:after="0" w:line="780" w:lineRule="atLeast"/>
        <w:ind w:left="660" w:right="0"/>
        <w:jc w:val="both"/>
        <w:textAlignment w:val="baseline"/>
        <w:rPr>
          <w:sz w:val="57"/>
        </w:rPr>
      </w:pPr>
      <w:bookmarkStart w:name="" w:id="4960"/>
      <w:r>
        <w:rPr>
          <w:rFonts w:ascii="TimesNewRoman" w:hAnsi="TimesNewRoman" w:cs="TimesNewRoman" w:eastAsia="TimesNewRoman"/>
          <w:sz w:val="57"/>
          <w:spacing w:val="0"/>
          <w:color w:val="000000"/>
          <w:b w:val="off"/>
          <w:i w:val="off"/>
        </w:rPr>
        <w:t>of syntax 句法~, 134-137</w:t>
      </w:r>
      <w:bookmarkEnd w:id="4960"/>
    </w:p>
    <w:p>
      <w:pPr>
        <w:pageBreakBefore w:val="off"/>
        <w:tabs/>
        <w:wordWrap w:val="off"/>
        <w:spacing w:before="0" w:after="0" w:line="780" w:lineRule="atLeast"/>
        <w:ind w:left="660" w:right="0"/>
        <w:jc w:val="both"/>
        <w:textAlignment w:val="baseline"/>
        <w:rPr>
          <w:sz w:val="57"/>
        </w:rPr>
      </w:pPr>
      <w:bookmarkStart w:name="" w:id="4961"/>
      <w:r>
        <w:rPr>
          <w:rFonts w:ascii="TimesNewRoman" w:hAnsi="TimesNewRoman" w:cs="TimesNewRoman" w:eastAsia="TimesNewRoman"/>
          <w:sz w:val="57"/>
          <w:spacing w:val="0"/>
          <w:color w:val="000000"/>
          <w:b w:val="off"/>
          <w:i w:val="off"/>
        </w:rPr>
        <w:t>亦见 Vagueness</w:t>
      </w:r>
      <w:bookmarkEnd w:id="4961"/>
    </w:p>
    <w:p>
      <w:pPr>
        <w:pageBreakBefore w:val="off"/>
        <w:tabs/>
        <w:wordWrap w:val="off"/>
        <w:spacing w:before="0" w:after="0" w:line="780" w:lineRule="atLeast"/>
        <w:ind w:left="40" w:right="0"/>
        <w:jc w:val="both"/>
        <w:textAlignment w:val="baseline"/>
        <w:rPr>
          <w:sz w:val="57"/>
        </w:rPr>
      </w:pPr>
      <w:bookmarkStart w:name="" w:id="4962"/>
      <w:r>
        <w:rPr>
          <w:rFonts w:ascii="TimesNewRoman" w:hAnsi="TimesNewRoman" w:cs="TimesNewRoman" w:eastAsia="TimesNewRoman"/>
          <w:sz w:val="57"/>
          <w:spacing w:val="0"/>
          <w:color w:val="000000"/>
          <w:b w:val="off"/>
          <w:i w:val="off"/>
        </w:rPr>
        <w:t>Analogy,类比, 9, 14ff, 19f</w:t>
      </w:r>
      <w:bookmarkEnd w:id="4962"/>
    </w:p>
    <w:p>
      <w:pPr>
        <w:pageBreakBefore w:val="off"/>
        <w:tabs/>
        <w:wordWrap w:val="off"/>
        <w:spacing w:before="0" w:after="0" w:line="780" w:lineRule="atLeast"/>
        <w:ind w:left="40" w:right="0"/>
        <w:jc w:val="both"/>
        <w:textAlignment w:val="baseline"/>
        <w:rPr>
          <w:sz w:val="57"/>
        </w:rPr>
      </w:pPr>
      <w:bookmarkStart w:name="" w:id="4963"/>
      <w:r>
        <w:rPr>
          <w:rFonts w:ascii="TimesNewRoman" w:hAnsi="TimesNewRoman" w:cs="TimesNewRoman" w:eastAsia="TimesNewRoman"/>
          <w:sz w:val="57"/>
          <w:spacing w:val="0"/>
          <w:color w:val="000000"/>
          <w:b w:val="off"/>
          <w:i w:val="off"/>
        </w:rPr>
        <w:t>Analytic sentence,分析句, 65ff, 182, 207, 220f, 247, 271</w:t>
      </w:r>
      <w:bookmarkEnd w:id="4963"/>
    </w:p>
    <w:p>
      <w:pPr>
        <w:pageBreakBefore w:val="off"/>
        <w:tabs/>
        <w:wordWrap w:val="off"/>
        <w:spacing w:before="0" w:after="0" w:line="780" w:lineRule="atLeast"/>
        <w:ind w:left="560" w:right="0"/>
        <w:jc w:val="both"/>
        <w:textAlignment w:val="baseline"/>
        <w:rPr>
          <w:sz w:val="57"/>
        </w:rPr>
      </w:pPr>
      <w:bookmarkStart w:name="" w:id="4964"/>
      <w:r>
        <w:rPr>
          <w:rFonts w:ascii="TimesNewRoman" w:hAnsi="TimesNewRoman" w:cs="TimesNewRoman" w:eastAsia="TimesNewRoman"/>
          <w:sz w:val="57"/>
          <w:spacing w:val="0"/>
          <w:color w:val="000000"/>
          <w:b w:val="off"/>
          <w:i w:val="off"/>
        </w:rPr>
        <w:t>and modal,~与模态句 195f</w:t>
      </w:r>
      <w:bookmarkEnd w:id="4964"/>
    </w:p>
    <w:p>
      <w:pPr>
        <w:pageBreakBefore w:val="off"/>
        <w:tabs/>
        <w:wordWrap w:val="off"/>
        <w:spacing w:before="0" w:after="0" w:line="780" w:lineRule="atLeast"/>
        <w:ind w:left="560" w:right="0"/>
        <w:jc w:val="both"/>
        <w:textAlignment w:val="baseline"/>
        <w:rPr>
          <w:sz w:val="57"/>
        </w:rPr>
      </w:pPr>
      <w:bookmarkStart w:name="" w:id="4965"/>
      <w:r>
        <w:rPr>
          <w:rFonts w:ascii="TimesNewRoman" w:hAnsi="TimesNewRoman" w:cs="TimesNewRoman" w:eastAsia="TimesNewRoman"/>
          <w:sz w:val="57"/>
          <w:spacing w:val="0"/>
          <w:color w:val="000000"/>
          <w:b w:val="off"/>
          <w:i w:val="off"/>
        </w:rPr>
        <w:t>stimulus-,刺激~, 55, 65-69</w:t>
      </w:r>
      <w:bookmarkEnd w:id="4965"/>
    </w:p>
    <w:p>
      <w:pPr>
        <w:pageBreakBefore w:val="off"/>
        <w:tabs/>
        <w:wordWrap w:val="off"/>
        <w:spacing w:before="0" w:after="0" w:line="780" w:lineRule="atLeast"/>
        <w:ind w:left="40" w:right="0"/>
        <w:jc w:val="both"/>
        <w:textAlignment w:val="baseline"/>
        <w:rPr>
          <w:sz w:val="57"/>
        </w:rPr>
      </w:pPr>
      <w:bookmarkStart w:name="" w:id="4966"/>
      <w:r>
        <w:rPr>
          <w:rFonts w:ascii="TimesNewRoman" w:hAnsi="TimesNewRoman" w:cs="TimesNewRoman" w:eastAsia="TimesNewRoman"/>
          <w:sz w:val="57"/>
          <w:spacing w:val="0"/>
          <w:color w:val="000000"/>
          <w:b w:val="off"/>
          <w:i w:val="off"/>
        </w:rPr>
        <w:t>Analytical hypotheses,分析假设, 68-71, 94</w:t>
      </w:r>
      <w:bookmarkEnd w:id="4966"/>
    </w:p>
    <w:p>
      <w:pPr>
        <w:pageBreakBefore w:val="off"/>
        <w:tabs/>
        <w:wordWrap w:val="off"/>
        <w:spacing w:before="0" w:after="0" w:line="780" w:lineRule="atLeast"/>
        <w:ind w:left="560" w:right="0"/>
        <w:jc w:val="both"/>
        <w:textAlignment w:val="baseline"/>
        <w:rPr>
          <w:sz w:val="57"/>
        </w:rPr>
      </w:pPr>
      <w:bookmarkStart w:name="" w:id="4967"/>
      <w:r>
        <w:rPr>
          <w:rFonts w:ascii="TimesNewRoman" w:hAnsi="TimesNewRoman" w:cs="TimesNewRoman" w:eastAsia="TimesNewRoman"/>
          <w:sz w:val="57"/>
          <w:spacing w:val="0"/>
          <w:color w:val="000000"/>
          <w:b w:val="off"/>
          <w:i w:val="off"/>
        </w:rPr>
        <w:t>freedom of, ~的自由, 72-76, 206, 221, 243</w:t>
      </w:r>
      <w:bookmarkEnd w:id="4967"/>
    </w:p>
    <w:p>
      <w:pPr>
        <w:pageBreakBefore w:val="off"/>
        <w:tabs/>
        <w:wordWrap w:val="off"/>
        <w:spacing w:before="0" w:after="0" w:line="780" w:lineRule="atLeast"/>
        <w:ind w:left="560" w:right="0"/>
        <w:jc w:val="both"/>
        <w:textAlignment w:val="baseline"/>
        <w:rPr>
          <w:sz w:val="57"/>
        </w:rPr>
      </w:pPr>
      <w:bookmarkStart w:name="" w:id="4968"/>
      <w:r>
        <w:rPr>
          <w:rFonts w:ascii="TimesNewRoman" w:hAnsi="TimesNewRoman" w:cs="TimesNewRoman" w:eastAsia="TimesNewRoman"/>
          <w:sz w:val="57"/>
          <w:spacing w:val="0"/>
          <w:color w:val="000000"/>
          <w:b w:val="off"/>
          <w:i w:val="off"/>
        </w:rPr>
        <w:t>homophonic,同音异义的~, 59, 78, 203</w:t>
      </w:r>
      <w:bookmarkEnd w:id="4968"/>
    </w:p>
    <w:p>
      <w:pPr>
        <w:pageBreakBefore w:val="off"/>
        <w:tabs/>
        <w:wordWrap w:val="off"/>
        <w:spacing w:before="0" w:after="0" w:line="780" w:lineRule="atLeast"/>
        <w:ind w:left="40" w:right="0"/>
        <w:jc w:val="both"/>
        <w:textAlignment w:val="baseline"/>
        <w:rPr>
          <w:sz w:val="57"/>
        </w:rPr>
      </w:pPr>
      <w:bookmarkStart w:name="" w:id="4969"/>
      <w:r>
        <w:rPr>
          <w:rFonts w:ascii="TimesNewRoman" w:hAnsi="TimesNewRoman" w:cs="TimesNewRoman" w:eastAsia="TimesNewRoman"/>
          <w:sz w:val="57"/>
          <w:spacing w:val="0"/>
          <w:color w:val="000000"/>
          <w:b w:val="off"/>
          <w:i w:val="off"/>
        </w:rPr>
        <w:t>Ancestor,祖先, 237, 269</w:t>
      </w:r>
      <w:bookmarkEnd w:id="4969"/>
    </w:p>
    <w:p>
      <w:pPr>
        <w:pageBreakBefore w:val="off"/>
        <w:tabs/>
        <w:wordWrap w:val="off"/>
        <w:spacing w:before="0" w:after="0" w:line="780" w:lineRule="atLeast"/>
        <w:ind w:left="40" w:right="0"/>
        <w:jc w:val="both"/>
        <w:textAlignment w:val="baseline"/>
        <w:rPr>
          <w:sz w:val="57"/>
        </w:rPr>
      </w:pPr>
      <w:bookmarkStart w:name="" w:id="4970"/>
      <w:r>
        <w:rPr>
          <w:rFonts w:ascii="TimesNewRoman" w:hAnsi="TimesNewRoman" w:cs="TimesNewRoman" w:eastAsia="TimesNewRoman"/>
          <w:sz w:val="57"/>
          <w:spacing w:val="0"/>
          <w:color w:val="000000"/>
          <w:b w:val="off"/>
          <w:i w:val="off"/>
        </w:rPr>
        <w:t>Anrep, G. V.,安雷普, 84n</w:t>
      </w:r>
      <w:bookmarkEnd w:id="4970"/>
    </w:p>
    <w:p>
      <w:pPr>
        <w:pageBreakBefore w:val="off"/>
        <w:tabs/>
        <w:wordWrap w:val="off"/>
        <w:spacing w:before="0" w:after="0" w:line="780" w:lineRule="atLeast"/>
        <w:ind w:left="40" w:right="0"/>
        <w:jc w:val="both"/>
        <w:textAlignment w:val="baseline"/>
        <w:rPr>
          <w:sz w:val="57"/>
        </w:rPr>
      </w:pPr>
      <w:bookmarkStart w:name="" w:id="4971"/>
      <w:r>
        <w:rPr>
          <w:rFonts w:ascii="TimesNewRoman" w:hAnsi="TimesNewRoman" w:cs="TimesNewRoman" w:eastAsia="TimesNewRoman"/>
          <w:sz w:val="57"/>
          <w:spacing w:val="0"/>
          <w:color w:val="000000"/>
          <w:b w:val="off"/>
          <w:i w:val="off"/>
        </w:rPr>
        <w:t>Antinomy,矛盾，悖论, 229, 232n, 266ff</w:t>
      </w:r>
      <w:bookmarkEnd w:id="4971"/>
    </w:p>
    <w:p>
      <w:pPr>
        <w:pageBreakBefore w:val="off"/>
        <w:tabs/>
        <w:wordWrap w:val="off"/>
        <w:spacing w:before="0" w:after="0" w:line="780" w:lineRule="atLeast"/>
        <w:ind w:left="40" w:right="0"/>
        <w:jc w:val="both"/>
        <w:textAlignment w:val="baseline"/>
        <w:rPr>
          <w:sz w:val="57"/>
        </w:rPr>
      </w:pPr>
      <w:bookmarkStart w:name="" w:id="4972"/>
      <w:r>
        <w:rPr>
          <w:rFonts w:ascii="TimesNewRoman" w:hAnsi="TimesNewRoman" w:cs="TimesNewRoman" w:eastAsia="TimesNewRoman"/>
          <w:sz w:val="57"/>
          <w:spacing w:val="0"/>
          <w:color w:val="000000"/>
          <w:b w:val="off"/>
          <w:i w:val="off"/>
        </w:rPr>
        <w:t>Apostel, Leo,阿波斯泰尔, 67n</w:t>
      </w:r>
      <w:bookmarkEnd w:id="4972"/>
    </w:p>
    <w:p>
      <w:pPr>
        <w:pageBreakBefore w:val="off"/>
        <w:tabs/>
        <w:wordWrap w:val="off"/>
        <w:spacing w:before="0" w:after="0" w:line="780" w:lineRule="atLeast"/>
        <w:ind w:left="40" w:right="0"/>
        <w:jc w:val="both"/>
        <w:textAlignment w:val="baseline"/>
        <w:rPr>
          <w:sz w:val="57"/>
        </w:rPr>
      </w:pPr>
      <w:bookmarkStart w:name="" w:id="4973"/>
      <w:r>
        <w:rPr>
          <w:rFonts w:ascii="TimesNewRoman" w:hAnsi="TimesNewRoman" w:cs="TimesNewRoman" w:eastAsia="TimesNewRoman"/>
          <w:sz w:val="57"/>
          <w:spacing w:val="0"/>
          <w:color w:val="000000"/>
          <w:b w:val="off"/>
          <w:i w:val="off"/>
        </w:rPr>
        <w:t>Application,应用, 106-110, 112</w:t>
      </w:r>
      <w:bookmarkEnd w:id="4973"/>
    </w:p>
    <w:p>
      <w:pPr>
        <w:pageBreakBefore w:val="off"/>
        <w:tabs/>
        <w:wordWrap w:val="off"/>
        <w:spacing w:before="0" w:after="0" w:line="780" w:lineRule="atLeast"/>
        <w:ind w:left="40" w:right="0"/>
        <w:jc w:val="both"/>
        <w:textAlignment w:val="baseline"/>
        <w:rPr>
          <w:sz w:val="57"/>
        </w:rPr>
      </w:pPr>
      <w:bookmarkStart w:name="" w:id="4974"/>
      <w:r>
        <w:rPr>
          <w:rFonts w:ascii="TimesNewRoman" w:hAnsi="TimesNewRoman" w:cs="TimesNewRoman" w:eastAsia="TimesNewRoman"/>
          <w:sz w:val="57"/>
          <w:spacing w:val="0"/>
          <w:color w:val="000000"/>
          <w:b w:val="off"/>
          <w:i w:val="off"/>
        </w:rPr>
        <w:t>A priori,先天, 66</w:t>
      </w:r>
      <w:bookmarkEnd w:id="4974"/>
    </w:p>
    <w:p>
      <w:pPr>
        <w:pageBreakBefore w:val="off"/>
        <w:tabs/>
        <w:wordWrap w:val="off"/>
        <w:spacing w:before="0" w:after="0" w:line="780" w:lineRule="atLeast"/>
        <w:ind w:left="40" w:right="0"/>
        <w:jc w:val="both"/>
        <w:textAlignment w:val="baseline"/>
        <w:rPr>
          <w:sz w:val="57"/>
        </w:rPr>
      </w:pPr>
      <w:bookmarkStart w:name="" w:id="4975"/>
      <w:r>
        <w:rPr>
          <w:rFonts w:ascii="TimesNewRoman" w:hAnsi="TimesNewRoman" w:cs="TimesNewRoman" w:eastAsia="TimesNewRoman"/>
          <w:sz w:val="57"/>
          <w:spacing w:val="0"/>
          <w:color w:val="000000"/>
          <w:b w:val="off"/>
          <w:i w:val="off"/>
        </w:rPr>
        <w:t>Aquinas, Thomas,阿奎那, 116n</w:t>
      </w:r>
      <w:bookmarkEnd w:id="4975"/>
    </w:p>
    <w:p>
      <w:pPr>
        <w:pageBreakBefore w:val="off"/>
        <w:tabs/>
        <w:wordWrap w:val="off"/>
        <w:spacing w:before="0" w:after="0" w:line="780" w:lineRule="atLeast"/>
        <w:ind w:left="40" w:right="0"/>
        <w:jc w:val="both"/>
        <w:textAlignment w:val="baseline"/>
        <w:rPr>
          <w:sz w:val="57"/>
        </w:rPr>
      </w:pPr>
      <w:bookmarkStart w:name="" w:id="4976"/>
      <w:r>
        <w:rPr>
          <w:rFonts w:ascii="TimesNewRoman" w:hAnsi="TimesNewRoman" w:cs="TimesNewRoman" w:eastAsia="TimesNewRoman"/>
          <w:sz w:val="57"/>
          <w:spacing w:val="0"/>
          <w:color w:val="000000"/>
          <w:b w:val="off"/>
          <w:i w:val="off"/>
        </w:rPr>
        <w:t>Aristotle,亚里士多德, 116n, 199</w:t>
      </w:r>
      <w:bookmarkEnd w:id="4976"/>
    </w:p>
    <w:p>
      <w:pPr>
        <w:pageBreakBefore w:val="off"/>
        <w:tabs/>
        <w:wordWrap w:val="off"/>
        <w:spacing w:before="0" w:after="0" w:line="780" w:lineRule="atLeast"/>
        <w:ind w:left="40" w:right="0"/>
        <w:jc w:val="both"/>
        <w:textAlignment w:val="baseline"/>
        <w:rPr>
          <w:sz w:val="57"/>
        </w:rPr>
      </w:pPr>
      <w:bookmarkStart w:name="" w:id="4977"/>
      <w:r>
        <w:rPr>
          <w:rFonts w:ascii="TimesNewRoman" w:hAnsi="TimesNewRoman" w:cs="TimesNewRoman" w:eastAsia="TimesNewRoman"/>
          <w:sz w:val="57"/>
          <w:spacing w:val="0"/>
          <w:color w:val="000000"/>
          <w:b w:val="off"/>
          <w:i w:val="off"/>
        </w:rPr>
        <w:t>Article,冠词</w:t>
      </w:r>
      <w:bookmarkEnd w:id="4977"/>
    </w:p>
    <w:p>
      <w:pPr>
        <w:pageBreakBefore w:val="off"/>
        <w:tabs/>
        <w:wordWrap w:val="off"/>
        <w:spacing w:before="0" w:after="0" w:line="780" w:lineRule="atLeast"/>
        <w:ind w:left="560" w:right="0"/>
        <w:jc w:val="both"/>
        <w:textAlignment w:val="baseline"/>
        <w:rPr>
          <w:sz w:val="57"/>
        </w:rPr>
      </w:pPr>
      <w:bookmarkStart w:name="" w:id="4978"/>
      <w:r>
        <w:rPr>
          <w:rFonts w:ascii="TimesNewRoman" w:hAnsi="TimesNewRoman" w:cs="TimesNewRoman" w:eastAsia="TimesNewRoman"/>
          <w:sz w:val="57"/>
          <w:spacing w:val="0"/>
          <w:color w:val="000000"/>
          <w:b w:val="off"/>
          <w:i w:val="off"/>
        </w:rPr>
        <w:t>definite,定~,见 Description</w:t>
      </w:r>
      <w:bookmarkEnd w:id="4978"/>
    </w:p>
    <w:p>
      <w:pPr>
        <w:pageBreakBefore w:val="off"/>
        <w:tabs/>
        <w:wordWrap w:val="off"/>
        <w:spacing w:before="0" w:after="0" w:line="780" w:lineRule="atLeast"/>
        <w:ind w:left="560" w:right="0"/>
        <w:jc w:val="both"/>
        <w:textAlignment w:val="baseline"/>
        <w:rPr>
          <w:sz w:val="57"/>
        </w:rPr>
      </w:pPr>
      <w:bookmarkStart w:name="" w:id="4979"/>
      <w:r>
        <w:rPr>
          <w:rFonts w:ascii="TimesNewRoman" w:hAnsi="TimesNewRoman" w:cs="TimesNewRoman" w:eastAsia="TimesNewRoman"/>
          <w:sz w:val="57"/>
          <w:spacing w:val="0"/>
          <w:color w:val="000000"/>
          <w:b w:val="off"/>
          <w:i w:val="off"/>
        </w:rPr>
        <w:t>indefinite,不定~, 96f, 118</w:t>
      </w:r>
      <w:bookmarkEnd w:id="4979"/>
    </w:p>
    <w:p>
      <w:pPr>
        <w:pageBreakBefore w:val="off"/>
        <w:tabs/>
        <w:wordWrap w:val="off"/>
        <w:spacing w:before="0" w:after="0" w:line="780" w:lineRule="atLeast"/>
        <w:ind w:left="560" w:right="0"/>
        <w:jc w:val="both"/>
        <w:textAlignment w:val="baseline"/>
        <w:rPr>
          <w:sz w:val="57"/>
        </w:rPr>
      </w:pPr>
      <w:bookmarkStart w:name="" w:id="4980"/>
      <w:r>
        <w:rPr>
          <w:rFonts w:ascii="TimesNewRoman" w:hAnsi="TimesNewRoman" w:cs="TimesNewRoman" w:eastAsia="TimesNewRoman"/>
          <w:sz w:val="57"/>
          <w:spacing w:val="0"/>
          <w:color w:val="000000"/>
          <w:b w:val="off"/>
          <w:i w:val="off"/>
        </w:rPr>
        <w:t>亦见 Indefinite singular term</w:t>
      </w:r>
      <w:bookmarkEnd w:id="4980"/>
    </w:p>
    <w:p>
      <w:pPr>
        <w:pageBreakBefore w:val="off"/>
        <w:tabs/>
        <w:wordWrap w:val="off"/>
        <w:spacing w:before="0" w:after="0" w:line="780" w:lineRule="atLeast"/>
        <w:ind w:left="40" w:right="0"/>
        <w:jc w:val="both"/>
        <w:textAlignment w:val="baseline"/>
        <w:rPr>
          <w:sz w:val="57"/>
        </w:rPr>
      </w:pPr>
      <w:bookmarkStart w:name="" w:id="4981"/>
      <w:r>
        <w:rPr>
          <w:rFonts w:ascii="TimesNewRoman" w:hAnsi="TimesNewRoman" w:cs="TimesNewRoman" w:eastAsia="TimesNewRoman"/>
          <w:sz w:val="57"/>
          <w:spacing w:val="0"/>
          <w:color w:val="000000"/>
          <w:b w:val="off"/>
          <w:i w:val="off"/>
        </w:rPr>
        <w:t>Assent,同意，肯定, 29f, 57, 62</w:t>
      </w:r>
      <w:bookmarkEnd w:id="4981"/>
    </w:p>
    <w:p>
      <w:pPr>
        <w:pageBreakBefore w:val="off"/>
        <w:tabs/>
        <w:wordWrap w:val="off"/>
        <w:spacing w:before="0" w:after="0" w:line="620" w:lineRule="atLeast"/>
        <w:ind w:left="40" w:right="0"/>
        <w:jc w:val="both"/>
        <w:textAlignment w:val="baseline"/>
        <w:rPr>
          <w:sz w:val="46"/>
        </w:rPr>
      </w:pPr>
      <w:bookmarkStart w:name="" w:id="4982"/>
      <w:r>
        <w:rPr>
          <w:rFonts w:ascii="楷体" w:hAnsi="楷体" w:cs="楷体" w:eastAsia="楷体"/>
          <w:sz w:val="46"/>
          <w:spacing w:val="0"/>
          <w:color w:val="000000"/>
          <w:b w:val="on"/>
          <w:i w:val="off"/>
        </w:rPr>
        <w:t>332</w:t>
      </w:r>
      <w:bookmarkEnd w:id="4982"/>
    </w:p>
    <w:p>
      <w:r>
        <w:t/>
      </w:r>
    </w:p>
    <w:p>
      <w:pPr>
        <w:sectPr>
          <w:footerReference r:id="rId895"/>
          <w:headerReference r:id="rId896" w:type="default"/>
          <w:type w:val="nextPage"/>
          <w:pgSz w:w="21240" w:h="31680"/>
          <w:pgMar w:left="3200" w:top="2220" w:right="3200" w:bottom="2220" w:header="1920" w:footer="1920"/>
          <w:cols w:num="1"/>
        </w:sectPr>
      </w:pPr>
    </w:p>
    <w:p>
      <w:pPr>
        <w:pageBreakBefore w:val="off"/>
        <w:tabs/>
        <w:wordWrap w:val="off"/>
        <w:spacing w:before="1080" w:after="0" w:line="780" w:lineRule="atLeast"/>
        <w:ind w:left="340" w:right="0"/>
        <w:jc w:val="both"/>
        <w:textAlignment w:val="baseline"/>
        <w:rPr>
          <w:sz w:val="57"/>
        </w:rPr>
      </w:pPr>
      <w:bookmarkStart w:name="" w:id="4983"/>
      <w:r>
        <w:rPr>
          <w:rFonts w:ascii="TimesNewRoman" w:hAnsi="TimesNewRoman" w:cs="TimesNewRoman" w:eastAsia="TimesNewRoman"/>
          <w:sz w:val="57"/>
          <w:spacing w:val="0"/>
          <w:color w:val="000000"/>
          <w:b w:val="off"/>
          <w:i w:val="off"/>
        </w:rPr>
        <w:t>Attribute,属性, 16f, 54, 118-123, 209ff, 233, 238ff</w:t>
      </w:r>
      <w:bookmarkEnd w:id="4983"/>
    </w:p>
    <w:p>
      <w:pPr>
        <w:pageBreakBefore w:val="off"/>
        <w:tabs/>
        <w:wordWrap w:val="off"/>
        <w:spacing w:before="0" w:after="0" w:line="780" w:lineRule="atLeast"/>
        <w:ind w:left="760" w:right="0"/>
        <w:jc w:val="both"/>
        <w:textAlignment w:val="baseline"/>
        <w:rPr>
          <w:sz w:val="57"/>
        </w:rPr>
      </w:pPr>
      <w:bookmarkStart w:name="" w:id="4984"/>
      <w:r>
        <w:rPr>
          <w:rFonts w:ascii="TimesNewRoman" w:hAnsi="TimesNewRoman" w:cs="TimesNewRoman" w:eastAsia="TimesNewRoman"/>
          <w:sz w:val="57"/>
          <w:spacing w:val="0"/>
          <w:color w:val="000000"/>
          <w:b w:val="off"/>
          <w:i w:val="off"/>
        </w:rPr>
        <w:t>abstraction of,~抽象, 163ff, 169</w:t>
      </w:r>
      <w:bookmarkEnd w:id="4984"/>
    </w:p>
    <w:p>
      <w:pPr>
        <w:pageBreakBefore w:val="off"/>
        <w:tabs/>
        <w:wordWrap w:val="off"/>
        <w:spacing w:before="0" w:after="0" w:line="780" w:lineRule="atLeast"/>
        <w:ind w:left="760" w:right="0"/>
        <w:jc w:val="both"/>
        <w:textAlignment w:val="baseline"/>
        <w:rPr>
          <w:sz w:val="57"/>
        </w:rPr>
      </w:pPr>
      <w:bookmarkStart w:name="" w:id="4985"/>
      <w:r>
        <w:rPr>
          <w:rFonts w:ascii="TimesNewRoman" w:hAnsi="TimesNewRoman" w:cs="TimesNewRoman" w:eastAsia="TimesNewRoman"/>
          <w:sz w:val="57"/>
          <w:spacing w:val="0"/>
          <w:color w:val="000000"/>
          <w:b w:val="off"/>
          <w:i w:val="off"/>
        </w:rPr>
        <w:t>identity of, ~性同一性, 209, 211, 244</w:t>
      </w:r>
      <w:bookmarkEnd w:id="4985"/>
    </w:p>
    <w:p>
      <w:pPr>
        <w:pageBreakBefore w:val="off"/>
        <w:tabs/>
        <w:wordWrap w:val="off"/>
        <w:spacing w:before="0" w:after="0" w:line="780" w:lineRule="atLeast"/>
        <w:ind w:left="760" w:right="0"/>
        <w:jc w:val="both"/>
        <w:textAlignment w:val="baseline"/>
        <w:rPr>
          <w:sz w:val="57"/>
        </w:rPr>
      </w:pPr>
      <w:bookmarkStart w:name="" w:id="4986"/>
      <w:r>
        <w:rPr>
          <w:rFonts w:ascii="TimesNewRoman" w:hAnsi="TimesNewRoman" w:cs="TimesNewRoman" w:eastAsia="TimesNewRoman"/>
          <w:sz w:val="57"/>
          <w:spacing w:val="0"/>
          <w:color w:val="000000"/>
          <w:b w:val="off"/>
          <w:i w:val="off"/>
        </w:rPr>
        <w:t>versus class, ~与类相比较, 123, 151, 166, 210, 257n, 267</w:t>
      </w:r>
      <w:bookmarkEnd w:id="4986"/>
    </w:p>
    <w:p>
      <w:pPr>
        <w:pageBreakBefore w:val="off"/>
        <w:tabs/>
        <w:wordWrap w:val="off"/>
        <w:spacing w:before="0" w:after="0" w:line="780" w:lineRule="atLeast"/>
        <w:ind w:left="340" w:right="0"/>
        <w:jc w:val="both"/>
        <w:textAlignment w:val="baseline"/>
        <w:rPr>
          <w:sz w:val="57"/>
        </w:rPr>
      </w:pPr>
      <w:bookmarkStart w:name="" w:id="4987"/>
      <w:r>
        <w:rPr>
          <w:rFonts w:ascii="TimesNewRoman" w:hAnsi="TimesNewRoman" w:cs="TimesNewRoman" w:eastAsia="TimesNewRoman"/>
          <w:sz w:val="57"/>
          <w:spacing w:val="0"/>
          <w:color w:val="000000"/>
          <w:b w:val="off"/>
          <w:i w:val="off"/>
        </w:rPr>
        <w:t>Attributive position,定语位置, 103ff, 107, 112</w:t>
      </w:r>
      <w:bookmarkEnd w:id="4987"/>
    </w:p>
    <w:p>
      <w:pPr>
        <w:pageBreakBefore w:val="off"/>
        <w:tabs/>
        <w:wordWrap w:val="off"/>
        <w:spacing w:before="0" w:after="0" w:line="780" w:lineRule="atLeast"/>
        <w:ind w:left="340" w:right="0"/>
        <w:jc w:val="both"/>
        <w:textAlignment w:val="baseline"/>
        <w:rPr>
          <w:sz w:val="57"/>
        </w:rPr>
      </w:pPr>
      <w:bookmarkStart w:name="" w:id="4988"/>
      <w:r>
        <w:rPr>
          <w:rFonts w:ascii="TimesNewRoman" w:hAnsi="TimesNewRoman" w:cs="TimesNewRoman" w:eastAsia="TimesNewRoman"/>
          <w:sz w:val="57"/>
          <w:spacing w:val="0"/>
          <w:color w:val="000000"/>
          <w:b w:val="off"/>
          <w:i w:val="off"/>
        </w:rPr>
        <w:t>Austerity,严格性, 188, 210, 221, 225, 227</w:t>
      </w:r>
      <w:bookmarkEnd w:id="4988"/>
    </w:p>
    <w:p>
      <w:pPr>
        <w:pageBreakBefore w:val="off"/>
        <w:tabs/>
        <w:wordWrap w:val="off"/>
        <w:spacing w:before="0" w:after="0" w:line="780" w:lineRule="atLeast"/>
        <w:ind w:left="340" w:right="0"/>
        <w:jc w:val="both"/>
        <w:textAlignment w:val="baseline"/>
        <w:rPr>
          <w:sz w:val="57"/>
        </w:rPr>
      </w:pPr>
      <w:bookmarkStart w:name="" w:id="4989"/>
      <w:r>
        <w:rPr>
          <w:rFonts w:ascii="TimesNewRoman" w:hAnsi="TimesNewRoman" w:cs="TimesNewRoman" w:eastAsia="TimesNewRoman"/>
          <w:sz w:val="57"/>
          <w:spacing w:val="0"/>
          <w:color w:val="000000"/>
          <w:b w:val="off"/>
          <w:i w:val="off"/>
        </w:rPr>
        <w:t>Ayer, A. J.,艾耶尔, 201n, 241n</w:t>
      </w:r>
      <w:bookmarkEnd w:id="4989"/>
    </w:p>
    <w:p>
      <w:pPr>
        <w:pageBreakBefore w:val="off"/>
        <w:tabs/>
        <w:wordWrap w:val="off"/>
        <w:spacing w:before="0" w:after="0" w:line="780" w:lineRule="exact"/>
        <w:ind w:left="0" w:right="0"/>
        <w:jc w:val="both"/>
        <w:textAlignment w:val="baseline"/>
        <w:rPr>
          <w:sz w:val="57"/>
        </w:rPr>
      </w:pPr>
      <w:bookmarkStart w:name="" w:id="4990"/>
      <w:r>
        <w:rPr>
          <w:rFonts w:ascii="宋体" w:hAnsi="宋体" w:cs="宋体" w:eastAsia="宋体"/>
          <w:sz w:val="57"/>
          <w:spacing w:val="0"/>
          <w:color w:val="000000"/>
          <w:b w:val="off"/>
          <w:i w:val="off"/>
        </w:rPr>
        <w:t/>
      </w:r>
      <w:bookmarkEnd w:id="4990"/>
    </w:p>
    <w:p>
      <w:pPr>
        <w:pageBreakBefore w:val="off"/>
        <w:tabs/>
        <w:wordWrap w:val="off"/>
        <w:spacing w:before="0" w:after="0" w:line="780" w:lineRule="atLeast"/>
        <w:ind w:left="340" w:right="0"/>
        <w:jc w:val="both"/>
        <w:textAlignment w:val="baseline"/>
        <w:rPr>
          <w:sz w:val="57"/>
        </w:rPr>
      </w:pPr>
      <w:bookmarkStart w:name="" w:id="4991"/>
      <w:r>
        <w:rPr>
          <w:rFonts w:ascii="TimesNewRoman" w:hAnsi="TimesNewRoman" w:cs="TimesNewRoman" w:eastAsia="TimesNewRoman"/>
          <w:sz w:val="57"/>
          <w:spacing w:val="0"/>
          <w:color w:val="000000"/>
          <w:b w:val="off"/>
          <w:i w:val="off"/>
        </w:rPr>
        <w:t>Bar-Hillel, Yehoshua,巴尔-希勒尔, 65n</w:t>
      </w:r>
      <w:bookmarkEnd w:id="4991"/>
    </w:p>
    <w:p>
      <w:pPr>
        <w:pageBreakBefore w:val="off"/>
        <w:tabs/>
        <w:wordWrap w:val="off"/>
        <w:spacing w:before="0" w:after="0" w:line="780" w:lineRule="atLeast"/>
        <w:ind w:left="340" w:right="0"/>
        <w:jc w:val="both"/>
        <w:textAlignment w:val="baseline"/>
        <w:rPr>
          <w:sz w:val="57"/>
        </w:rPr>
      </w:pPr>
      <w:bookmarkStart w:name="" w:id="4992"/>
      <w:r>
        <w:rPr>
          <w:rFonts w:ascii="TimesNewRoman" w:hAnsi="TimesNewRoman" w:cs="TimesNewRoman" w:eastAsia="TimesNewRoman"/>
          <w:sz w:val="57"/>
          <w:spacing w:val="0"/>
          <w:color w:val="000000"/>
          <w:b w:val="off"/>
          <w:i w:val="off"/>
        </w:rPr>
        <w:t>Barcan, Ruth C.,巴坎, 197f</w:t>
      </w:r>
      <w:bookmarkEnd w:id="4992"/>
    </w:p>
    <w:p>
      <w:pPr>
        <w:pageBreakBefore w:val="off"/>
        <w:tabs/>
        <w:wordWrap w:val="off"/>
        <w:spacing w:before="0" w:after="0" w:line="780" w:lineRule="atLeast"/>
        <w:ind w:left="340" w:right="0"/>
        <w:jc w:val="both"/>
        <w:textAlignment w:val="baseline"/>
        <w:rPr>
          <w:sz w:val="57"/>
        </w:rPr>
      </w:pPr>
      <w:bookmarkStart w:name="" w:id="4993"/>
      <w:r>
        <w:rPr>
          <w:rFonts w:ascii="TimesNewRoman" w:hAnsi="TimesNewRoman" w:cs="TimesNewRoman" w:eastAsia="TimesNewRoman"/>
          <w:sz w:val="57"/>
          <w:spacing w:val="0"/>
          <w:color w:val="000000"/>
          <w:b w:val="off"/>
          <w:i w:val="off"/>
        </w:rPr>
        <w:t>Bass, M. J.,巴斯, 84n</w:t>
      </w:r>
      <w:bookmarkEnd w:id="4993"/>
    </w:p>
    <w:p>
      <w:pPr>
        <w:pageBreakBefore w:val="off"/>
        <w:tabs/>
        <w:wordWrap w:val="off"/>
        <w:spacing w:before="0" w:after="0" w:line="780" w:lineRule="atLeast"/>
        <w:ind w:left="340" w:right="0"/>
        <w:jc w:val="both"/>
        <w:textAlignment w:val="baseline"/>
        <w:rPr>
          <w:sz w:val="57"/>
        </w:rPr>
      </w:pPr>
      <w:bookmarkStart w:name="" w:id="4994"/>
      <w:r>
        <w:rPr>
          <w:rFonts w:ascii="TimesNewRoman" w:hAnsi="TimesNewRoman" w:cs="TimesNewRoman" w:eastAsia="TimesNewRoman"/>
          <w:sz w:val="57"/>
          <w:spacing w:val="0"/>
          <w:color w:val="000000"/>
          <w:b w:val="off"/>
          <w:i w:val="off"/>
        </w:rPr>
        <w:t>Baylis, C. A.,贝利斯, 239n</w:t>
      </w:r>
      <w:bookmarkEnd w:id="4994"/>
    </w:p>
    <w:p>
      <w:pPr>
        <w:pageBreakBefore w:val="off"/>
        <w:tabs/>
        <w:wordWrap w:val="off"/>
        <w:spacing w:before="0" w:after="0" w:line="780" w:lineRule="atLeast"/>
        <w:ind w:left="340" w:right="0"/>
        <w:jc w:val="both"/>
        <w:textAlignment w:val="baseline"/>
        <w:rPr>
          <w:sz w:val="57"/>
        </w:rPr>
      </w:pPr>
      <w:bookmarkStart w:name="" w:id="4995"/>
      <w:r>
        <w:rPr>
          <w:rFonts w:ascii="TimesNewRoman" w:hAnsi="TimesNewRoman" w:cs="TimesNewRoman" w:eastAsia="TimesNewRoman"/>
          <w:sz w:val="57"/>
          <w:spacing w:val="0"/>
          <w:color w:val="000000"/>
          <w:b w:val="off"/>
          <w:i w:val="off"/>
        </w:rPr>
        <w:t>Bedau, H. A.,贝多, 77n</w:t>
      </w:r>
      <w:bookmarkEnd w:id="4995"/>
    </w:p>
    <w:p>
      <w:pPr>
        <w:pageBreakBefore w:val="off"/>
        <w:tabs/>
        <w:wordWrap w:val="off"/>
        <w:spacing w:before="0" w:after="0" w:line="780" w:lineRule="atLeast"/>
        <w:ind w:left="340" w:right="0"/>
        <w:jc w:val="both"/>
        <w:textAlignment w:val="baseline"/>
        <w:rPr>
          <w:sz w:val="57"/>
        </w:rPr>
      </w:pPr>
      <w:bookmarkStart w:name="" w:id="4996"/>
      <w:r>
        <w:rPr>
          <w:rFonts w:ascii="TimesNewRoman" w:hAnsi="TimesNewRoman" w:cs="TimesNewRoman" w:eastAsia="TimesNewRoman"/>
          <w:sz w:val="57"/>
          <w:spacing w:val="0"/>
          <w:color w:val="000000"/>
          <w:b w:val="off"/>
          <w:i w:val="off"/>
        </w:rPr>
        <w:t>Belief,信念</w:t>
      </w:r>
      <w:bookmarkEnd w:id="4996"/>
    </w:p>
    <w:p>
      <w:pPr>
        <w:pageBreakBefore w:val="off"/>
        <w:tabs/>
        <w:wordWrap w:val="off"/>
        <w:spacing w:before="0" w:after="0" w:line="780" w:lineRule="atLeast"/>
        <w:ind w:left="760" w:right="0"/>
        <w:jc w:val="both"/>
        <w:textAlignment w:val="baseline"/>
        <w:rPr>
          <w:sz w:val="57"/>
        </w:rPr>
      </w:pPr>
      <w:bookmarkStart w:name="" w:id="4997"/>
      <w:r>
        <w:rPr>
          <w:rFonts w:ascii="TimesNewRoman" w:hAnsi="TimesNewRoman" w:cs="TimesNewRoman" w:eastAsia="TimesNewRoman"/>
          <w:sz w:val="57"/>
          <w:spacing w:val="0"/>
          <w:color w:val="000000"/>
          <w:b w:val="off"/>
          <w:i w:val="off"/>
        </w:rPr>
        <w:t>-in,相信, 174</w:t>
      </w:r>
      <w:bookmarkEnd w:id="4997"/>
    </w:p>
    <w:p>
      <w:pPr>
        <w:pageBreakBefore w:val="off"/>
        <w:tabs/>
        <w:wordWrap w:val="off"/>
        <w:spacing w:before="0" w:after="0" w:line="780" w:lineRule="atLeast"/>
        <w:ind w:left="760" w:right="0"/>
        <w:jc w:val="both"/>
        <w:textAlignment w:val="baseline"/>
        <w:rPr>
          <w:sz w:val="57"/>
        </w:rPr>
      </w:pPr>
      <w:bookmarkStart w:name="" w:id="4998"/>
      <w:r>
        <w:rPr>
          <w:rFonts w:ascii="TimesNewRoman" w:hAnsi="TimesNewRoman" w:cs="TimesNewRoman" w:eastAsia="TimesNewRoman"/>
          <w:sz w:val="57"/>
          <w:spacing w:val="0"/>
          <w:color w:val="000000"/>
          <w:b w:val="off"/>
          <w:i w:val="off"/>
        </w:rPr>
        <w:t>intensions as objects of,作为~对象的内涵, 168f, 204</w:t>
      </w:r>
      <w:bookmarkEnd w:id="4998"/>
    </w:p>
    <w:p>
      <w:pPr>
        <w:pageBreakBefore w:val="off"/>
        <w:tabs/>
        <w:wordWrap w:val="off"/>
        <w:spacing w:before="0" w:after="0" w:line="780" w:lineRule="atLeast"/>
        <w:ind w:left="760" w:right="0"/>
        <w:jc w:val="both"/>
        <w:textAlignment w:val="baseline"/>
        <w:rPr>
          <w:sz w:val="57"/>
        </w:rPr>
      </w:pPr>
      <w:bookmarkStart w:name="" w:id="4999"/>
      <w:r>
        <w:rPr>
          <w:rFonts w:ascii="TimesNewRoman" w:hAnsi="TimesNewRoman" w:cs="TimesNewRoman" w:eastAsia="TimesNewRoman"/>
          <w:sz w:val="57"/>
          <w:spacing w:val="0"/>
          <w:color w:val="000000"/>
          <w:b w:val="off"/>
          <w:i w:val="off"/>
        </w:rPr>
        <w:t>other objects for,其他~对象, 211-216</w:t>
      </w:r>
      <w:bookmarkEnd w:id="4999"/>
    </w:p>
    <w:p>
      <w:pPr>
        <w:pageBreakBefore w:val="off"/>
        <w:tabs/>
        <w:wordWrap w:val="off"/>
        <w:spacing w:before="0" w:after="0" w:line="780" w:lineRule="atLeast"/>
        <w:ind w:left="760" w:right="0"/>
        <w:jc w:val="both"/>
        <w:textAlignment w:val="baseline"/>
        <w:rPr>
          <w:sz w:val="57"/>
        </w:rPr>
      </w:pPr>
      <w:bookmarkStart w:name="" w:id="5000"/>
      <w:r>
        <w:rPr>
          <w:rFonts w:ascii="TimesNewRoman" w:hAnsi="TimesNewRoman" w:cs="TimesNewRoman" w:eastAsia="TimesNewRoman"/>
          <w:sz w:val="57"/>
          <w:spacing w:val="0"/>
          <w:color w:val="000000"/>
          <w:b w:val="off"/>
          <w:i w:val="off"/>
        </w:rPr>
        <w:t>transparent and opaque,透明的~和暗昧的~, 145-150</w:t>
      </w:r>
      <w:bookmarkEnd w:id="5000"/>
    </w:p>
    <w:p>
      <w:pPr>
        <w:pageBreakBefore w:val="off"/>
        <w:tabs/>
        <w:wordWrap w:val="off"/>
        <w:spacing w:before="0" w:after="0" w:line="780" w:lineRule="atLeast"/>
        <w:ind w:left="760" w:right="0"/>
        <w:jc w:val="both"/>
        <w:textAlignment w:val="baseline"/>
        <w:rPr>
          <w:sz w:val="57"/>
        </w:rPr>
      </w:pPr>
      <w:bookmarkStart w:name="" w:id="5001"/>
      <w:r>
        <w:rPr>
          <w:rFonts w:ascii="TimesNewRoman" w:hAnsi="TimesNewRoman" w:cs="TimesNewRoman" w:eastAsia="TimesNewRoman"/>
          <w:sz w:val="57"/>
          <w:spacing w:val="0"/>
          <w:color w:val="000000"/>
          <w:b w:val="off"/>
          <w:i w:val="off"/>
        </w:rPr>
        <w:t>with occasion sentnces,具有场合句的~, 217</w:t>
      </w:r>
      <w:bookmarkEnd w:id="5001"/>
    </w:p>
    <w:p>
      <w:pPr>
        <w:pageBreakBefore w:val="off"/>
        <w:tabs/>
        <w:wordWrap w:val="off"/>
        <w:spacing w:before="0" w:after="0" w:line="780" w:lineRule="atLeast"/>
        <w:ind w:left="760" w:right="0"/>
        <w:jc w:val="both"/>
        <w:textAlignment w:val="baseline"/>
        <w:rPr>
          <w:sz w:val="57"/>
        </w:rPr>
      </w:pPr>
      <w:bookmarkStart w:name="" w:id="5002"/>
      <w:r>
        <w:rPr>
          <w:rFonts w:ascii="TimesNewRoman" w:hAnsi="TimesNewRoman" w:cs="TimesNewRoman" w:eastAsia="TimesNewRoman"/>
          <w:sz w:val="57"/>
          <w:spacing w:val="0"/>
          <w:color w:val="000000"/>
          <w:b w:val="off"/>
          <w:i w:val="off"/>
        </w:rPr>
        <w:t>with variables具有变项的~, 166f, 214ff</w:t>
      </w:r>
      <w:bookmarkEnd w:id="5002"/>
    </w:p>
    <w:p>
      <w:pPr>
        <w:pageBreakBefore w:val="off"/>
        <w:tabs/>
        <w:wordWrap w:val="off"/>
        <w:spacing w:before="0" w:after="0" w:line="780" w:lineRule="atLeast"/>
        <w:ind w:left="760" w:right="0"/>
        <w:jc w:val="both"/>
        <w:textAlignment w:val="baseline"/>
        <w:rPr>
          <w:sz w:val="57"/>
        </w:rPr>
      </w:pPr>
      <w:bookmarkStart w:name="" w:id="5003"/>
      <w:r>
        <w:rPr>
          <w:rFonts w:ascii="TimesNewRoman" w:hAnsi="TimesNewRoman" w:cs="TimesNewRoman" w:eastAsia="TimesNewRoman"/>
          <w:sz w:val="57"/>
          <w:spacing w:val="0"/>
          <w:color w:val="000000"/>
          <w:b w:val="off"/>
          <w:i w:val="off"/>
        </w:rPr>
        <w:t>亦见 Propositional attitude</w:t>
      </w:r>
      <w:bookmarkEnd w:id="5003"/>
    </w:p>
    <w:p>
      <w:pPr>
        <w:pageBreakBefore w:val="off"/>
        <w:tabs/>
        <w:wordWrap w:val="off"/>
        <w:spacing w:before="0" w:after="0" w:line="780" w:lineRule="atLeast"/>
        <w:ind w:left="340" w:right="0"/>
        <w:jc w:val="both"/>
        <w:textAlignment w:val="baseline"/>
        <w:rPr>
          <w:sz w:val="57"/>
        </w:rPr>
      </w:pPr>
      <w:bookmarkStart w:name="" w:id="5004"/>
      <w:r>
        <w:rPr>
          <w:rFonts w:ascii="TimesNewRoman" w:hAnsi="TimesNewRoman" w:cs="TimesNewRoman" w:eastAsia="TimesNewRoman"/>
          <w:sz w:val="57"/>
          <w:spacing w:val="0"/>
          <w:color w:val="000000"/>
          <w:b w:val="off"/>
          <w:i w:val="off"/>
        </w:rPr>
        <w:t>Bennett, Jonathan,贝内特, 68n</w:t>
      </w:r>
      <w:bookmarkEnd w:id="5004"/>
    </w:p>
    <w:p>
      <w:pPr>
        <w:pageBreakBefore w:val="off"/>
        <w:tabs/>
        <w:wordWrap w:val="off"/>
        <w:spacing w:before="0" w:after="0" w:line="780" w:lineRule="atLeast"/>
        <w:ind w:left="340" w:right="0"/>
        <w:jc w:val="both"/>
        <w:textAlignment w:val="baseline"/>
        <w:rPr>
          <w:sz w:val="57"/>
        </w:rPr>
      </w:pPr>
      <w:bookmarkStart w:name="" w:id="5005"/>
      <w:r>
        <w:rPr>
          <w:rFonts w:ascii="TimesNewRoman" w:hAnsi="TimesNewRoman" w:cs="TimesNewRoman" w:eastAsia="TimesNewRoman"/>
          <w:sz w:val="57"/>
          <w:spacing w:val="0"/>
          <w:color w:val="000000"/>
          <w:b w:val="off"/>
          <w:i w:val="off"/>
        </w:rPr>
        <w:t>Bergmann, Gustav,伯格曼, 201n, 219n, 221n, 239n</w:t>
      </w:r>
      <w:bookmarkEnd w:id="5005"/>
    </w:p>
    <w:p>
      <w:pPr>
        <w:pageBreakBefore w:val="off"/>
        <w:tabs/>
        <w:wordWrap w:val="off"/>
        <w:spacing w:before="0" w:after="0" w:line="780" w:lineRule="atLeast"/>
        <w:ind w:left="340" w:right="0"/>
        <w:jc w:val="both"/>
        <w:textAlignment w:val="baseline"/>
        <w:rPr>
          <w:sz w:val="57"/>
        </w:rPr>
      </w:pPr>
      <w:bookmarkStart w:name="" w:id="5006"/>
      <w:r>
        <w:rPr>
          <w:rFonts w:ascii="TimesNewRoman" w:hAnsi="TimesNewRoman" w:cs="TimesNewRoman" w:eastAsia="TimesNewRoman"/>
          <w:sz w:val="57"/>
          <w:spacing w:val="0"/>
          <w:color w:val="000000"/>
          <w:b w:val="off"/>
          <w:i w:val="off"/>
        </w:rPr>
        <w:t>Berkeley, George,巴克莱, 1f</w:t>
      </w:r>
      <w:bookmarkEnd w:id="5006"/>
    </w:p>
    <w:p>
      <w:pPr>
        <w:pageBreakBefore w:val="off"/>
        <w:tabs/>
        <w:wordWrap w:val="off"/>
        <w:spacing w:before="0" w:after="0" w:line="780" w:lineRule="atLeast"/>
        <w:ind w:left="340" w:right="0"/>
        <w:jc w:val="both"/>
        <w:textAlignment w:val="baseline"/>
        <w:rPr>
          <w:sz w:val="57"/>
        </w:rPr>
      </w:pPr>
      <w:bookmarkStart w:name="" w:id="5007"/>
      <w:r>
        <w:rPr>
          <w:rFonts w:ascii="TimesNewRoman" w:hAnsi="TimesNewRoman" w:cs="TimesNewRoman" w:eastAsia="TimesNewRoman"/>
          <w:sz w:val="57"/>
          <w:spacing w:val="0"/>
          <w:color w:val="000000"/>
          <w:b w:val="off"/>
          <w:i w:val="off"/>
        </w:rPr>
        <w:t>Bernays, Paul,伯奈斯, 230n</w:t>
      </w:r>
      <w:bookmarkEnd w:id="5007"/>
    </w:p>
    <w:p>
      <w:pPr>
        <w:pageBreakBefore w:val="off"/>
        <w:tabs/>
        <w:wordWrap w:val="off"/>
        <w:spacing w:before="0" w:after="0" w:line="780" w:lineRule="atLeast"/>
        <w:ind w:left="340" w:right="0"/>
        <w:jc w:val="both"/>
        <w:textAlignment w:val="baseline"/>
        <w:rPr>
          <w:sz w:val="57"/>
        </w:rPr>
      </w:pPr>
      <w:bookmarkStart w:name="" w:id="5008"/>
      <w:r>
        <w:rPr>
          <w:rFonts w:ascii="TimesNewRoman" w:hAnsi="TimesNewRoman" w:cs="TimesNewRoman" w:eastAsia="TimesNewRoman"/>
          <w:sz w:val="57"/>
          <w:spacing w:val="0"/>
          <w:color w:val="000000"/>
          <w:b w:val="off"/>
          <w:i w:val="off"/>
        </w:rPr>
        <w:t>Binding,约束, 137, 165f</w:t>
      </w:r>
      <w:bookmarkEnd w:id="5008"/>
    </w:p>
    <w:p>
      <w:pPr>
        <w:pageBreakBefore w:val="off"/>
        <w:tabs/>
        <w:wordWrap w:val="off"/>
        <w:spacing w:before="0" w:after="0" w:line="780" w:lineRule="atLeast"/>
        <w:ind w:left="340" w:right="0"/>
        <w:jc w:val="both"/>
        <w:textAlignment w:val="baseline"/>
        <w:rPr>
          <w:sz w:val="57"/>
        </w:rPr>
      </w:pPr>
      <w:bookmarkStart w:name="" w:id="5009"/>
      <w:r>
        <w:rPr>
          <w:rFonts w:ascii="TimesNewRoman" w:hAnsi="TimesNewRoman" w:cs="TimesNewRoman" w:eastAsia="TimesNewRoman"/>
          <w:sz w:val="57"/>
          <w:spacing w:val="0"/>
          <w:color w:val="000000"/>
          <w:b w:val="off"/>
          <w:i w:val="off"/>
        </w:rPr>
        <w:t>Birkhoff, G. D.,伯克霍夫, 21n</w:t>
      </w:r>
      <w:bookmarkEnd w:id="5009"/>
    </w:p>
    <w:p>
      <w:pPr>
        <w:pageBreakBefore w:val="off"/>
        <w:tabs/>
        <w:wordWrap w:val="off"/>
        <w:spacing w:before="0" w:after="0" w:line="780" w:lineRule="atLeast"/>
        <w:ind w:left="340" w:right="0"/>
        <w:jc w:val="both"/>
        <w:textAlignment w:val="baseline"/>
        <w:rPr>
          <w:sz w:val="57"/>
        </w:rPr>
      </w:pPr>
      <w:bookmarkStart w:name="" w:id="5010"/>
      <w:r>
        <w:rPr>
          <w:rFonts w:ascii="TimesNewRoman" w:hAnsi="TimesNewRoman" w:cs="TimesNewRoman" w:eastAsia="TimesNewRoman"/>
          <w:sz w:val="57"/>
          <w:spacing w:val="0"/>
          <w:color w:val="000000"/>
          <w:b w:val="off"/>
          <w:i w:val="off"/>
        </w:rPr>
        <w:t>Black, Max,布莱克, 130</w:t>
      </w:r>
      <w:bookmarkEnd w:id="5010"/>
    </w:p>
    <w:p>
      <w:pPr>
        <w:pageBreakBefore w:val="off"/>
        <w:tabs/>
        <w:wordWrap w:val="off"/>
        <w:spacing w:before="0" w:after="0" w:line="780" w:lineRule="atLeast"/>
        <w:ind w:left="340" w:right="0"/>
        <w:jc w:val="both"/>
        <w:textAlignment w:val="baseline"/>
        <w:rPr>
          <w:sz w:val="57"/>
        </w:rPr>
      </w:pPr>
      <w:bookmarkStart w:name="" w:id="5011"/>
      <w:r>
        <w:rPr>
          <w:rFonts w:ascii="TimesNewRoman" w:hAnsi="TimesNewRoman" w:cs="TimesNewRoman" w:eastAsia="TimesNewRoman"/>
          <w:sz w:val="57"/>
          <w:spacing w:val="0"/>
          <w:color w:val="000000"/>
          <w:b w:val="off"/>
          <w:i w:val="off"/>
        </w:rPr>
        <w:t>Bloomfield, Leonard,布龙菲尔德, 90n</w:t>
      </w:r>
      <w:bookmarkEnd w:id="5011"/>
    </w:p>
    <w:p>
      <w:pPr>
        <w:pageBreakBefore w:val="off"/>
        <w:tabs/>
        <w:wordWrap w:val="off"/>
        <w:spacing w:before="0" w:after="0" w:line="780" w:lineRule="atLeast"/>
        <w:ind w:left="340" w:right="0"/>
        <w:jc w:val="both"/>
        <w:textAlignment w:val="baseline"/>
        <w:rPr>
          <w:sz w:val="57"/>
        </w:rPr>
      </w:pPr>
      <w:bookmarkStart w:name="" w:id="5012"/>
      <w:r>
        <w:rPr>
          <w:rFonts w:ascii="TimesNewRoman" w:hAnsi="TimesNewRoman" w:cs="TimesNewRoman" w:eastAsia="TimesNewRoman"/>
          <w:sz w:val="57"/>
          <w:spacing w:val="0"/>
          <w:color w:val="000000"/>
          <w:b w:val="off"/>
          <w:i w:val="off"/>
        </w:rPr>
        <w:t>Body,物体，见 Physical object</w:t>
      </w:r>
      <w:bookmarkEnd w:id="5012"/>
    </w:p>
    <w:p>
      <w:pPr>
        <w:pageBreakBefore w:val="off"/>
        <w:tabs/>
        <w:wordWrap w:val="off"/>
        <w:spacing w:before="0" w:after="0" w:line="780" w:lineRule="atLeast"/>
        <w:ind w:left="340" w:right="0"/>
        <w:jc w:val="both"/>
        <w:textAlignment w:val="baseline"/>
        <w:rPr>
          <w:sz w:val="57"/>
        </w:rPr>
      </w:pPr>
      <w:bookmarkStart w:name="" w:id="5013"/>
      <w:r>
        <w:rPr>
          <w:rFonts w:ascii="TimesNewRoman" w:hAnsi="TimesNewRoman" w:cs="TimesNewRoman" w:eastAsia="TimesNewRoman"/>
          <w:sz w:val="57"/>
          <w:spacing w:val="0"/>
          <w:color w:val="000000"/>
          <w:b w:val="off"/>
          <w:i w:val="off"/>
        </w:rPr>
        <w:t>Bolzano, Bernard,波尔查诺, 65n</w:t>
      </w:r>
      <w:bookmarkEnd w:id="5013"/>
    </w:p>
    <w:p>
      <w:pPr>
        <w:pageBreakBefore w:val="off"/>
        <w:tabs/>
        <w:wordWrap w:val="off"/>
        <w:spacing w:before="0" w:after="0" w:line="660" w:lineRule="atLeast"/>
        <w:ind w:left="0" w:right="0"/>
        <w:jc w:val="right"/>
        <w:textAlignment w:val="baseline"/>
        <w:rPr>
          <w:sz w:val="48"/>
        </w:rPr>
      </w:pPr>
      <w:bookmarkStart w:name="" w:id="5014"/>
      <w:r>
        <w:rPr>
          <w:rFonts w:ascii="楷体" w:hAnsi="楷体" w:cs="楷体" w:eastAsia="楷体"/>
          <w:sz w:val="48"/>
          <w:spacing w:val="0"/>
          <w:color w:val="000000"/>
          <w:b w:val="off"/>
          <w:i w:val="off"/>
        </w:rPr>
        <w:t>333</w:t>
      </w:r>
      <w:bookmarkEnd w:id="5014"/>
    </w:p>
    <w:p>
      <w:r>
        <w:t/>
      </w:r>
    </w:p>
    <w:p>
      <w:pPr>
        <w:sectPr>
          <w:footerReference r:id="rId897"/>
          <w:headerReference r:id="rId898" w:type="default"/>
          <w:type w:val="nextPage"/>
          <w:pgSz w:w="21240" w:h="31680"/>
          <w:pgMar w:left="2420" w:top="2340" w:right="2420" w:bottom="2340" w:header="2040" w:footer="2040"/>
          <w:cols w:num="1"/>
        </w:sectPr>
      </w:pPr>
    </w:p>
    <w:p>
      <w:pPr>
        <w:pageBreakBefore w:val="off"/>
        <w:tabs/>
        <w:wordWrap w:val="off"/>
        <w:spacing w:before="0" w:after="0" w:line="600" w:lineRule="atLeast"/>
        <w:ind w:left="600" w:right="0"/>
        <w:jc w:val="both"/>
        <w:textAlignment w:val="baseline"/>
        <w:rPr>
          <w:sz w:val="44"/>
        </w:rPr>
      </w:pPr>
      <w:bookmarkStart w:name="" w:id="5015"/>
      <w:r>
        <w:rPr>
          <w:rFonts w:ascii="黑体" w:hAnsi="黑体" w:cs="黑体" w:eastAsia="黑体"/>
          <w:sz w:val="44"/>
          <w:spacing w:val="0"/>
          <w:color w:val="000000"/>
          <w:u w:val="single"/>
          <w:b w:val="on"/>
          <w:i w:val="off"/>
        </w:rPr>
        <w:t xml:space="preserve">语词和对象  </w:t>
      </w:r>
      <w:bookmarkEnd w:id="5015"/>
    </w:p>
    <w:p>
      <w:pPr>
        <w:pageBreakBefore w:val="off"/>
        <w:tabs/>
        <w:wordWrap w:val="off"/>
        <w:spacing w:before="0" w:after="0" w:line="580" w:lineRule="exact"/>
        <w:ind w:left="0" w:right="0"/>
        <w:jc w:val="both"/>
        <w:textAlignment w:val="baseline"/>
        <w:rPr>
          <w:sz w:val="44"/>
        </w:rPr>
      </w:pPr>
      <w:bookmarkStart w:name="" w:id="5016"/>
      <w:r>
        <w:rPr>
          <w:rFonts w:ascii="宋体" w:hAnsi="宋体" w:cs="宋体" w:eastAsia="宋体"/>
          <w:sz w:val="44"/>
          <w:spacing w:val="0"/>
          <w:color w:val="000000"/>
          <w:b w:val="off"/>
          <w:i w:val="off"/>
        </w:rPr>
        <w:t/>
      </w:r>
      <w:bookmarkEnd w:id="5016"/>
    </w:p>
    <w:p>
      <w:pPr>
        <w:pageBreakBefore w:val="off"/>
        <w:tabs/>
        <w:wordWrap w:val="off"/>
        <w:spacing w:before="0" w:after="0" w:line="800" w:lineRule="atLeast"/>
        <w:ind w:left="0" w:right="0"/>
        <w:jc w:val="both"/>
        <w:textAlignment w:val="baseline"/>
        <w:rPr>
          <w:sz w:val="54"/>
        </w:rPr>
      </w:pPr>
      <w:bookmarkStart w:name="" w:id="5017"/>
      <w:r>
        <w:rPr>
          <w:rFonts w:ascii="TimesNewRoman" w:hAnsi="TimesNewRoman" w:cs="TimesNewRoman" w:eastAsia="TimesNewRoman"/>
          <w:sz w:val="54"/>
          <w:spacing w:val="0"/>
          <w:color w:val="000000"/>
          <w:b w:val="off"/>
          <w:i w:val="off"/>
        </w:rPr>
        <w:t>Braithwaite,R.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B.,布雷思韦特,16n,243n</w:t>
      </w:r>
      <w:bookmarkEnd w:id="5017"/>
    </w:p>
    <w:p>
      <w:pPr>
        <w:pageBreakBefore w:val="off"/>
        <w:tabs/>
        <w:wordWrap w:val="off"/>
        <w:spacing w:before="0" w:after="0" w:line="800" w:lineRule="atLeast"/>
        <w:ind w:left="0" w:right="0"/>
        <w:jc w:val="both"/>
        <w:textAlignment w:val="baseline"/>
        <w:rPr>
          <w:sz w:val="54"/>
        </w:rPr>
      </w:pPr>
      <w:bookmarkStart w:name="" w:id="5018"/>
      <w:r>
        <w:rPr>
          <w:rFonts w:ascii="TimesNewRoman" w:hAnsi="TimesNewRoman" w:cs="TimesNewRoman" w:eastAsia="TimesNewRoman"/>
          <w:sz w:val="54"/>
          <w:spacing w:val="0"/>
          <w:color w:val="000000"/>
          <w:b w:val="off"/>
          <w:i w:val="off"/>
        </w:rPr>
        <w:t>Brentano,</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Franz,布伦塔诺,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219-222</w:t>
      </w:r>
      <w:bookmarkEnd w:id="5018"/>
    </w:p>
    <w:p>
      <w:pPr>
        <w:pageBreakBefore w:val="off"/>
        <w:tabs/>
        <w:wordWrap w:val="off"/>
        <w:spacing w:before="0" w:after="0" w:line="800" w:lineRule="atLeast"/>
        <w:ind w:left="0" w:right="0"/>
        <w:jc w:val="both"/>
        <w:textAlignment w:val="baseline"/>
        <w:rPr>
          <w:sz w:val="54"/>
        </w:rPr>
      </w:pPr>
      <w:bookmarkStart w:name="" w:id="5019"/>
      <w:r>
        <w:rPr>
          <w:rFonts w:ascii="TimesNewRoman" w:hAnsi="TimesNewRoman" w:cs="TimesNewRoman" w:eastAsia="TimesNewRoman"/>
          <w:sz w:val="54"/>
          <w:spacing w:val="0"/>
          <w:color w:val="000000"/>
          <w:b w:val="off"/>
          <w:i w:val="off"/>
        </w:rPr>
        <w:t>Brough,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John,布拉夫,</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90n</w:t>
      </w:r>
      <w:bookmarkEnd w:id="5019"/>
    </w:p>
    <w:p>
      <w:pPr>
        <w:pageBreakBefore w:val="off"/>
        <w:tabs/>
        <w:wordWrap w:val="off"/>
        <w:spacing w:before="0" w:after="0" w:line="820" w:lineRule="exact"/>
        <w:ind w:left="0" w:right="0"/>
        <w:jc w:val="both"/>
        <w:textAlignment w:val="baseline"/>
        <w:rPr>
          <w:sz w:val="54"/>
        </w:rPr>
      </w:pPr>
      <w:bookmarkStart w:name="" w:id="5020"/>
      <w:r>
        <w:rPr>
          <w:rFonts w:ascii="宋体" w:hAnsi="宋体" w:cs="宋体" w:eastAsia="宋体"/>
          <w:sz w:val="54"/>
          <w:spacing w:val="0"/>
          <w:color w:val="000000"/>
          <w:b w:val="off"/>
          <w:i w:val="off"/>
        </w:rPr>
        <w:t/>
      </w:r>
      <w:bookmarkEnd w:id="5020"/>
    </w:p>
    <w:p>
      <w:pPr>
        <w:pageBreakBefore w:val="off"/>
        <w:tabs/>
        <w:wordWrap w:val="off"/>
        <w:spacing w:before="0" w:after="0" w:line="800" w:lineRule="atLeast"/>
        <w:ind w:left="0" w:right="0"/>
        <w:jc w:val="both"/>
        <w:textAlignment w:val="baseline"/>
        <w:rPr>
          <w:sz w:val="54"/>
        </w:rPr>
      </w:pPr>
      <w:bookmarkStart w:name="" w:id="5021"/>
      <w:r>
        <w:rPr>
          <w:rFonts w:ascii="TimesNewRoman" w:hAnsi="TimesNewRoman" w:cs="TimesNewRoman" w:eastAsia="TimesNewRoman"/>
          <w:sz w:val="54"/>
          <w:spacing w:val="0"/>
          <w:color w:val="000000"/>
          <w:b w:val="off"/>
          <w:i w:val="off"/>
        </w:rPr>
        <w:t>Caeteris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paribus,在其他同等条件下,</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225</w:t>
      </w:r>
      <w:bookmarkEnd w:id="5021"/>
    </w:p>
    <w:p>
      <w:pPr>
        <w:pageBreakBefore w:val="off"/>
        <w:tabs/>
        <w:wordWrap w:val="off"/>
        <w:spacing w:before="0" w:after="0" w:line="800" w:lineRule="atLeast"/>
        <w:ind w:left="420" w:right="2540" w:hanging="420"/>
        <w:jc w:val="both"/>
        <w:textAlignment w:val="baseline"/>
        <w:rPr>
          <w:sz w:val="54"/>
        </w:rPr>
      </w:pPr>
      <w:bookmarkStart w:name="" w:id="5022"/>
      <w:r>
        <w:rPr>
          <w:rFonts w:ascii="TimesNewRoman" w:hAnsi="TimesNewRoman" w:cs="TimesNewRoman" w:eastAsia="TimesNewRoman"/>
          <w:sz w:val="54"/>
          <w:spacing w:val="0"/>
          <w:color w:val="000000"/>
          <w:b w:val="off"/>
          <w:i w:val="off"/>
        </w:rPr>
        <w:t>Canonical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notation,标准记法,</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173ff,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226ff,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231</w:t>
      </w:r>
      <w:r>
        <w:rPr>
          <w:rFonts w:ascii="TimesNewRoman" w:hAnsi="TimesNewRoman" w:cs="TimesNewRoman" w:eastAsia="TimesNewRoman"/>
          <w:sz w:val="54"/>
          <w:spacing w:val="0"/>
          <w:color w:val="000000"/>
          <w:b w:val="off"/>
          <w:i w:val="off"/>
        </w:rPr>
        <w:t>place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~的位置,</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158-161,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242f</w:t>
      </w:r>
      <w:r>
        <w:rPr>
          <w:rFonts w:ascii="TimesNewRoman" w:hAnsi="TimesNewRoman" w:cs="TimesNewRoman" w:eastAsia="TimesNewRoman"/>
          <w:sz w:val="54"/>
          <w:spacing w:val="0"/>
          <w:color w:val="000000"/>
          <w:b w:val="off"/>
          <w:i w:val="off"/>
        </w:rPr>
        <w:t>亦见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Paraphrase</w:t>
      </w:r>
      <w:bookmarkEnd w:id="5022"/>
    </w:p>
    <w:p>
      <w:pPr>
        <w:pageBreakBefore w:val="off"/>
        <w:tabs/>
        <w:wordWrap w:val="off"/>
        <w:spacing w:before="0" w:after="0" w:line="800" w:lineRule="atLeast"/>
        <w:ind w:left="0" w:right="0"/>
        <w:jc w:val="both"/>
        <w:textAlignment w:val="baseline"/>
        <w:rPr>
          <w:sz w:val="54"/>
        </w:rPr>
      </w:pPr>
      <w:bookmarkStart w:name="" w:id="5023"/>
      <w:r>
        <w:rPr>
          <w:rFonts w:ascii="TimesNewRoman" w:hAnsi="TimesNewRoman" w:cs="TimesNewRoman" w:eastAsia="TimesNewRoman"/>
          <w:sz w:val="54"/>
          <w:spacing w:val="0"/>
          <w:color w:val="000000"/>
          <w:b w:val="off"/>
          <w:i w:val="off"/>
        </w:rPr>
        <w:t>Cantor,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Georg,康托尔,</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232n</w:t>
      </w:r>
      <w:bookmarkEnd w:id="5023"/>
    </w:p>
    <w:p>
      <w:pPr>
        <w:pageBreakBefore w:val="off"/>
        <w:tabs/>
        <w:wordWrap w:val="off"/>
        <w:spacing w:before="0" w:after="0" w:line="800" w:lineRule="atLeast"/>
        <w:ind w:left="0" w:right="0"/>
        <w:jc w:val="both"/>
        <w:textAlignment w:val="baseline"/>
        <w:rPr>
          <w:sz w:val="54"/>
        </w:rPr>
      </w:pPr>
      <w:bookmarkStart w:name="" w:id="5024"/>
      <w:r>
        <w:rPr>
          <w:rFonts w:ascii="TimesNewRoman" w:hAnsi="TimesNewRoman" w:cs="TimesNewRoman" w:eastAsia="TimesNewRoman"/>
          <w:sz w:val="54"/>
          <w:spacing w:val="0"/>
          <w:color w:val="000000"/>
          <w:b w:val="off"/>
          <w:i w:val="off"/>
        </w:rPr>
        <w:t>Carnap,</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Rudolf,卡尔纳普,</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244n,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259n,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265n</w:t>
      </w:r>
      <w:bookmarkEnd w:id="5024"/>
    </w:p>
    <w:p>
      <w:pPr>
        <w:pageBreakBefore w:val="off"/>
        <w:tabs/>
        <w:wordWrap w:val="off"/>
        <w:spacing w:before="0" w:after="0" w:line="800" w:lineRule="atLeast"/>
        <w:ind w:left="520" w:right="0"/>
        <w:jc w:val="both"/>
        <w:textAlignment w:val="baseline"/>
        <w:rPr>
          <w:sz w:val="54"/>
        </w:rPr>
      </w:pPr>
      <w:bookmarkStart w:name="" w:id="5025"/>
      <w:r>
        <w:rPr>
          <w:rFonts w:ascii="TimesNewRoman" w:hAnsi="TimesNewRoman" w:cs="TimesNewRoman" w:eastAsia="TimesNewRoman"/>
          <w:sz w:val="54"/>
          <w:spacing w:val="0"/>
          <w:color w:val="000000"/>
          <w:b w:val="off"/>
          <w:i w:val="off"/>
        </w:rPr>
        <w:t>Aufbau,《世界的逻辑构造》,</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84n</w:t>
      </w:r>
      <w:bookmarkEnd w:id="5025"/>
    </w:p>
    <w:p>
      <w:pPr>
        <w:pageBreakBefore w:val="off"/>
        <w:tabs/>
        <w:wordWrap w:val="off"/>
        <w:spacing w:before="0" w:after="0" w:line="800" w:lineRule="atLeast"/>
        <w:ind w:left="520" w:right="0"/>
        <w:jc w:val="both"/>
        <w:textAlignment w:val="baseline"/>
        <w:rPr>
          <w:sz w:val="54"/>
        </w:rPr>
      </w:pPr>
      <w:bookmarkStart w:name="" w:id="5026"/>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intensional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isomorphism,论内涵同构,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202-205</w:t>
      </w:r>
      <w:bookmarkEnd w:id="5026"/>
    </w:p>
    <w:p>
      <w:pPr>
        <w:pageBreakBefore w:val="off"/>
        <w:tabs/>
        <w:wordWrap w:val="off"/>
        <w:spacing w:before="0" w:after="0" w:line="800" w:lineRule="atLeast"/>
        <w:ind w:left="520" w:right="0"/>
        <w:jc w:val="both"/>
        <w:textAlignment w:val="baseline"/>
        <w:rPr>
          <w:sz w:val="54"/>
        </w:rPr>
      </w:pPr>
      <w:bookmarkStart w:name="" w:id="5027"/>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meaning,论意义,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53n</w:t>
      </w:r>
      <w:bookmarkEnd w:id="5027"/>
    </w:p>
    <w:p>
      <w:pPr>
        <w:pageBreakBefore w:val="off"/>
        <w:tabs/>
        <w:wordWrap w:val="off"/>
        <w:spacing w:before="0" w:after="0" w:line="800" w:lineRule="atLeast"/>
        <w:ind w:left="520" w:right="0"/>
        <w:jc w:val="both"/>
        <w:textAlignment w:val="baseline"/>
        <w:rPr>
          <w:sz w:val="54"/>
        </w:rPr>
      </w:pPr>
      <w:bookmarkStart w:name="" w:id="5028"/>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modality,论模态,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195f,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198n</w:t>
      </w:r>
      <w:bookmarkEnd w:id="5028"/>
    </w:p>
    <w:p>
      <w:pPr>
        <w:pageBreakBefore w:val="off"/>
        <w:tabs/>
        <w:wordWrap w:val="off"/>
        <w:spacing w:before="0" w:after="0" w:line="800" w:lineRule="atLeast"/>
        <w:ind w:left="520" w:right="0"/>
        <w:jc w:val="both"/>
        <w:textAlignment w:val="baseline"/>
        <w:rPr>
          <w:sz w:val="54"/>
        </w:rPr>
      </w:pPr>
      <w:bookmarkStart w:name="" w:id="5029"/>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nature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philosophy,论哲学的性质,</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271f</w:t>
      </w:r>
      <w:bookmarkEnd w:id="5029"/>
    </w:p>
    <w:p>
      <w:pPr>
        <w:pageBreakBefore w:val="off"/>
        <w:tabs/>
        <w:wordWrap w:val="off"/>
        <w:spacing w:before="0" w:after="0" w:line="800" w:lineRule="atLeast"/>
        <w:ind w:left="520" w:right="0"/>
        <w:jc w:val="both"/>
        <w:textAlignment w:val="baseline"/>
        <w:rPr>
          <w:sz w:val="54"/>
        </w:rPr>
      </w:pPr>
      <w:bookmarkStart w:name="" w:id="5030"/>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propositional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attitude,论命题态度,</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212n,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217n</w:t>
      </w:r>
      <w:bookmarkEnd w:id="5030"/>
    </w:p>
    <w:p>
      <w:pPr>
        <w:pageBreakBefore w:val="off"/>
        <w:tabs/>
        <w:wordWrap w:val="off"/>
        <w:spacing w:before="0" w:after="0" w:line="800" w:lineRule="atLeast"/>
        <w:ind w:left="520" w:right="0"/>
        <w:jc w:val="both"/>
        <w:textAlignment w:val="baseline"/>
        <w:rPr>
          <w:sz w:val="54"/>
        </w:rPr>
      </w:pPr>
      <w:bookmarkStart w:name="" w:id="5031"/>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propositions,论命题,</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bookmarkEnd w:id="5031"/>
    </w:p>
    <w:p>
      <w:pPr>
        <w:pageBreakBefore w:val="off"/>
        <w:tabs/>
        <w:wordWrap w:val="off"/>
        <w:spacing w:before="0" w:after="0" w:line="800" w:lineRule="atLeast"/>
        <w:ind w:left="520" w:right="0"/>
        <w:jc w:val="both"/>
        <w:textAlignment w:val="baseline"/>
        <w:rPr>
          <w:sz w:val="54"/>
        </w:rPr>
      </w:pPr>
      <w:bookmarkStart w:name="" w:id="5032"/>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theoretical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concepts,论理论概念,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226n</w:t>
      </w:r>
      <w:bookmarkEnd w:id="5032"/>
    </w:p>
    <w:p>
      <w:pPr>
        <w:pageBreakBefore w:val="off"/>
        <w:tabs/>
        <w:wordWrap w:val="off"/>
        <w:spacing w:before="0" w:after="0" w:line="800" w:lineRule="atLeast"/>
        <w:ind w:left="80" w:right="0"/>
        <w:jc w:val="both"/>
        <w:textAlignment w:val="baseline"/>
        <w:rPr>
          <w:sz w:val="54"/>
        </w:rPr>
      </w:pPr>
      <w:bookmarkStart w:name="" w:id="5033"/>
      <w:r>
        <w:rPr>
          <w:rFonts w:ascii="TimesNewRoman" w:hAnsi="TimesNewRoman" w:cs="TimesNewRoman" w:eastAsia="TimesNewRoman"/>
          <w:sz w:val="54"/>
          <w:spacing w:val="0"/>
          <w:color w:val="000000"/>
          <w:b w:val="off"/>
          <w:i w:val="off"/>
        </w:rPr>
        <w:t>Cassirer,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Ernst,卡西勒,</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122n</w:t>
      </w:r>
      <w:bookmarkEnd w:id="5033"/>
    </w:p>
    <w:p>
      <w:pPr>
        <w:pageBreakBefore w:val="off"/>
        <w:tabs/>
        <w:wordWrap w:val="off"/>
        <w:spacing w:before="0" w:after="0" w:line="800" w:lineRule="atLeast"/>
        <w:ind w:left="80" w:right="0"/>
        <w:jc w:val="both"/>
        <w:textAlignment w:val="baseline"/>
        <w:rPr>
          <w:sz w:val="54"/>
        </w:rPr>
      </w:pPr>
      <w:bookmarkStart w:name="" w:id="5034"/>
      <w:r>
        <w:rPr>
          <w:rFonts w:ascii="TimesNewRoman" w:hAnsi="TimesNewRoman" w:cs="TimesNewRoman" w:eastAsia="TimesNewRoman"/>
          <w:sz w:val="54"/>
          <w:spacing w:val="0"/>
          <w:color w:val="000000"/>
          <w:b w:val="off"/>
          <w:i w:val="off"/>
        </w:rPr>
        <w:t>Categoricals,直言式,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60f,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70</w:t>
      </w:r>
      <w:bookmarkEnd w:id="5034"/>
    </w:p>
    <w:p>
      <w:pPr>
        <w:pageBreakBefore w:val="off"/>
        <w:tabs/>
        <w:wordWrap w:val="off"/>
        <w:spacing w:before="0" w:after="0" w:line="800" w:lineRule="atLeast"/>
        <w:ind w:left="80" w:right="0"/>
        <w:jc w:val="both"/>
        <w:textAlignment w:val="baseline"/>
        <w:rPr>
          <w:sz w:val="54"/>
        </w:rPr>
      </w:pPr>
      <w:bookmarkStart w:name="" w:id="5035"/>
      <w:r>
        <w:rPr>
          <w:rFonts w:ascii="TimesNewRoman" w:hAnsi="TimesNewRoman" w:cs="TimesNewRoman" w:eastAsia="TimesNewRoman"/>
          <w:sz w:val="54"/>
          <w:spacing w:val="0"/>
          <w:color w:val="000000"/>
          <w:b w:val="off"/>
          <w:i w:val="off"/>
        </w:rPr>
        <w:t>Category,范畴,</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229f,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275</w:t>
      </w:r>
      <w:bookmarkEnd w:id="5035"/>
    </w:p>
    <w:p>
      <w:pPr>
        <w:pageBreakBefore w:val="off"/>
        <w:tabs/>
        <w:wordWrap w:val="off"/>
        <w:spacing w:before="0" w:after="0" w:line="800" w:lineRule="atLeast"/>
        <w:ind w:left="80" w:right="0"/>
        <w:jc w:val="both"/>
        <w:textAlignment w:val="baseline"/>
        <w:rPr>
          <w:sz w:val="54"/>
        </w:rPr>
      </w:pPr>
      <w:bookmarkStart w:name="" w:id="5036"/>
      <w:r>
        <w:rPr>
          <w:rFonts w:ascii="TimesNewRoman" w:hAnsi="TimesNewRoman" w:cs="TimesNewRoman" w:eastAsia="TimesNewRoman"/>
          <w:sz w:val="54"/>
          <w:spacing w:val="0"/>
          <w:color w:val="000000"/>
          <w:b w:val="off"/>
          <w:i w:val="off"/>
        </w:rPr>
        <w:t>Charity,宽容,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59n,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69n</w:t>
      </w:r>
      <w:bookmarkEnd w:id="5036"/>
    </w:p>
    <w:p>
      <w:pPr>
        <w:pageBreakBefore w:val="off"/>
        <w:tabs/>
        <w:wordWrap w:val="off"/>
        <w:spacing w:before="0" w:after="0" w:line="800" w:lineRule="atLeast"/>
        <w:ind w:left="80" w:right="0"/>
        <w:jc w:val="both"/>
        <w:textAlignment w:val="baseline"/>
        <w:rPr>
          <w:sz w:val="54"/>
        </w:rPr>
      </w:pPr>
      <w:bookmarkStart w:name="" w:id="5037"/>
      <w:r>
        <w:rPr>
          <w:rFonts w:ascii="TimesNewRoman" w:hAnsi="TimesNewRoman" w:cs="TimesNewRoman" w:eastAsia="TimesNewRoman"/>
          <w:sz w:val="54"/>
          <w:spacing w:val="0"/>
          <w:color w:val="000000"/>
          <w:b w:val="off"/>
          <w:i w:val="off"/>
        </w:rPr>
        <w:t>Chisholm,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M.,齐硕姆,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180n,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235n</w:t>
      </w:r>
      <w:bookmarkEnd w:id="5037"/>
    </w:p>
    <w:p>
      <w:pPr>
        <w:pageBreakBefore w:val="off"/>
        <w:tabs/>
        <w:wordWrap w:val="off"/>
        <w:spacing w:before="0" w:after="0" w:line="800" w:lineRule="atLeast"/>
        <w:ind w:left="80" w:right="0"/>
        <w:jc w:val="both"/>
        <w:textAlignment w:val="baseline"/>
        <w:rPr>
          <w:sz w:val="54"/>
        </w:rPr>
      </w:pPr>
      <w:bookmarkStart w:name="" w:id="5038"/>
      <w:r>
        <w:rPr>
          <w:rFonts w:ascii="TimesNewRoman" w:hAnsi="TimesNewRoman" w:cs="TimesNewRoman" w:eastAsia="TimesNewRoman"/>
          <w:sz w:val="54"/>
          <w:spacing w:val="0"/>
          <w:color w:val="000000"/>
          <w:b w:val="off"/>
          <w:i w:val="off"/>
        </w:rPr>
        <w:t>Chomsky,</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Noam,乔姆斯基,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82n</w:t>
      </w:r>
      <w:bookmarkEnd w:id="5038"/>
    </w:p>
    <w:p>
      <w:pPr>
        <w:pageBreakBefore w:val="off"/>
        <w:tabs/>
        <w:wordWrap w:val="off"/>
        <w:spacing w:before="0" w:after="0" w:line="800" w:lineRule="atLeast"/>
        <w:ind w:left="80" w:right="0"/>
        <w:jc w:val="both"/>
        <w:textAlignment w:val="baseline"/>
        <w:rPr>
          <w:sz w:val="54"/>
        </w:rPr>
      </w:pPr>
      <w:bookmarkStart w:name="" w:id="5039"/>
      <w:r>
        <w:rPr>
          <w:rFonts w:ascii="TimesNewRoman" w:hAnsi="TimesNewRoman" w:cs="TimesNewRoman" w:eastAsia="TimesNewRoman"/>
          <w:sz w:val="54"/>
          <w:spacing w:val="0"/>
          <w:color w:val="000000"/>
          <w:b w:val="off"/>
          <w:i w:val="off"/>
        </w:rPr>
        <w:t>Church,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Alonzo,丘奇,</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151n,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204n,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241</w:t>
      </w:r>
      <w:bookmarkEnd w:id="5039"/>
    </w:p>
    <w:p>
      <w:pPr>
        <w:pageBreakBefore w:val="off"/>
        <w:tabs/>
        <w:wordWrap w:val="off"/>
        <w:spacing w:before="0" w:after="0" w:line="800" w:lineRule="atLeast"/>
        <w:ind w:left="600" w:right="0"/>
        <w:jc w:val="both"/>
        <w:textAlignment w:val="baseline"/>
        <w:rPr>
          <w:sz w:val="54"/>
        </w:rPr>
      </w:pPr>
      <w:bookmarkStart w:name="" w:id="5040"/>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sense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denotation,论意义和指谓,</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197f</w:t>
      </w:r>
      <w:bookmarkEnd w:id="5040"/>
    </w:p>
    <w:p>
      <w:pPr>
        <w:pageBreakBefore w:val="off"/>
        <w:tabs/>
        <w:wordWrap w:val="off"/>
        <w:spacing w:before="0" w:after="0" w:line="800" w:lineRule="atLeast"/>
        <w:ind w:left="80" w:right="0"/>
        <w:jc w:val="both"/>
        <w:textAlignment w:val="baseline"/>
        <w:rPr>
          <w:sz w:val="54"/>
        </w:rPr>
      </w:pPr>
      <w:bookmarkStart w:name="" w:id="5041"/>
      <w:r>
        <w:rPr>
          <w:rFonts w:ascii="TimesNewRoman" w:hAnsi="TimesNewRoman" w:cs="TimesNewRoman" w:eastAsia="TimesNewRoman"/>
          <w:sz w:val="54"/>
          <w:spacing w:val="0"/>
          <w:color w:val="000000"/>
          <w:b w:val="off"/>
          <w:i w:val="off"/>
        </w:rPr>
        <w:t>Class,类,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229f,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237f,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266-271</w:t>
      </w:r>
      <w:bookmarkEnd w:id="5041"/>
    </w:p>
    <w:p>
      <w:pPr>
        <w:pageBreakBefore w:val="off"/>
        <w:tabs/>
        <w:wordWrap w:val="off"/>
        <w:spacing w:before="0" w:after="0" w:line="800" w:lineRule="atLeast"/>
        <w:ind w:left="520" w:right="0"/>
        <w:jc w:val="both"/>
        <w:textAlignment w:val="baseline"/>
        <w:rPr>
          <w:sz w:val="54"/>
        </w:rPr>
      </w:pPr>
      <w:bookmarkStart w:name="" w:id="5042"/>
      <w:r>
        <w:rPr>
          <w:rFonts w:ascii="TimesNewRoman" w:hAnsi="TimesNewRoman" w:cs="TimesNewRoman" w:eastAsia="TimesNewRoman"/>
          <w:sz w:val="54"/>
          <w:spacing w:val="0"/>
          <w:color w:val="000000"/>
          <w:b w:val="off"/>
          <w:i w:val="off"/>
        </w:rPr>
        <w:t>abstraction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~抽象,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211f,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237</w:t>
      </w:r>
      <w:bookmarkEnd w:id="5042"/>
    </w:p>
    <w:p>
      <w:pPr>
        <w:pageBreakBefore w:val="off"/>
        <w:tabs/>
        <w:wordWrap w:val="off"/>
        <w:spacing w:before="0" w:after="0" w:line="800" w:lineRule="atLeast"/>
        <w:ind w:left="520" w:right="0"/>
        <w:jc w:val="both"/>
        <w:textAlignment w:val="baseline"/>
        <w:rPr>
          <w:sz w:val="54"/>
        </w:rPr>
      </w:pPr>
      <w:bookmarkStart w:name="" w:id="5043"/>
      <w:r>
        <w:rPr>
          <w:rFonts w:ascii="TimesNewRoman" w:hAnsi="TimesNewRoman" w:cs="TimesNewRoman" w:eastAsia="TimesNewRoman"/>
          <w:sz w:val="54"/>
          <w:spacing w:val="0"/>
          <w:color w:val="000000"/>
          <w:b w:val="off"/>
          <w:i w:val="off"/>
        </w:rPr>
        <w:t>abstractness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of,~的抽象性,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266</w:t>
      </w:r>
      <w:bookmarkEnd w:id="5043"/>
    </w:p>
    <w:p>
      <w:pPr>
        <w:pageBreakBefore w:val="off"/>
        <w:tabs/>
        <w:wordWrap w:val="off"/>
        <w:spacing w:before="0" w:after="0" w:line="800" w:lineRule="atLeast"/>
        <w:ind w:left="520" w:right="0"/>
        <w:jc w:val="both"/>
        <w:textAlignment w:val="baseline"/>
        <w:rPr>
          <w:sz w:val="54"/>
        </w:rPr>
      </w:pPr>
      <w:bookmarkStart w:name="" w:id="5044"/>
      <w:r>
        <w:rPr>
          <w:rFonts w:ascii="TimesNewRoman" w:hAnsi="TimesNewRoman" w:cs="TimesNewRoman" w:eastAsia="TimesNewRoman"/>
          <w:sz w:val="54"/>
          <w:spacing w:val="0"/>
          <w:color w:val="000000"/>
          <w:b w:val="off"/>
          <w:i w:val="off"/>
        </w:rPr>
        <w:t>versus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attributes,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~与属性相对照,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209f,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257n,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267</w:t>
      </w:r>
      <w:bookmarkEnd w:id="5044"/>
    </w:p>
    <w:p>
      <w:pPr>
        <w:pageBreakBefore w:val="off"/>
        <w:tabs/>
        <w:wordWrap w:val="off"/>
        <w:spacing w:before="0" w:after="0" w:line="800" w:lineRule="atLeast"/>
        <w:ind w:left="80" w:right="0"/>
        <w:jc w:val="both"/>
        <w:textAlignment w:val="baseline"/>
        <w:rPr>
          <w:sz w:val="54"/>
        </w:rPr>
      </w:pPr>
      <w:bookmarkStart w:name="" w:id="5045"/>
      <w:r>
        <w:rPr>
          <w:rFonts w:ascii="TimesNewRoman" w:hAnsi="TimesNewRoman" w:cs="TimesNewRoman" w:eastAsia="TimesNewRoman"/>
          <w:sz w:val="54"/>
          <w:spacing w:val="0"/>
          <w:color w:val="000000"/>
          <w:b w:val="off"/>
          <w:i w:val="off"/>
        </w:rPr>
        <w:t>Coextensiveness,外延相同,</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211</w:t>
      </w:r>
      <w:bookmarkEnd w:id="5045"/>
    </w:p>
    <w:p>
      <w:pPr>
        <w:pageBreakBefore w:val="off"/>
        <w:tabs/>
        <w:wordWrap w:val="off"/>
        <w:spacing w:before="0" w:after="0" w:line="600" w:lineRule="atLeast"/>
        <w:ind w:left="80" w:right="0"/>
        <w:jc w:val="both"/>
        <w:textAlignment w:val="baseline"/>
        <w:rPr>
          <w:sz w:val="45"/>
        </w:rPr>
      </w:pPr>
      <w:bookmarkStart w:name="" w:id="5046"/>
      <w:r>
        <w:rPr>
          <w:rFonts w:ascii="楷体" w:hAnsi="楷体" w:cs="楷体" w:eastAsia="楷体"/>
          <w:sz w:val="45"/>
          <w:spacing w:val="0"/>
          <w:color w:val="000000"/>
          <w:b w:val="on"/>
          <w:i w:val="off"/>
        </w:rPr>
        <w:t>334</w:t>
      </w:r>
      <w:bookmarkEnd w:id="5046"/>
    </w:p>
    <w:p>
      <w:r>
        <w:t/>
      </w:r>
    </w:p>
    <w:p>
      <w:pPr>
        <w:sectPr>
          <w:footerReference r:id="rId899"/>
          <w:headerReference r:id="rId900" w:type="default"/>
          <w:type w:val="nextPage"/>
          <w:pgSz w:w="21240" w:h="31680"/>
          <w:pgMar w:left="3180" w:top="2180" w:right="3180" w:bottom="2180" w:header="1880" w:footer="1880"/>
          <w:cols w:num="1"/>
        </w:sectPr>
      </w:pPr>
    </w:p>
    <w:p>
      <w:pPr>
        <w:pageBreakBefore w:val="off"/>
        <w:tabs/>
        <w:wordWrap w:val="off"/>
        <w:spacing w:before="0" w:after="0" w:line="0" w:lineRule="atLeast"/>
        <w:ind w:left="0" w:right="0"/>
        <w:jc w:val="right"/>
        <w:textAlignment w:val="baseline"/>
      </w:pPr>
      <w:bookmarkStart w:name="" w:id="5047"/>
      <w:r>
        <w:drawing>
          <wp:inline distL="0" distR="0" distT="0" distB="0">
            <wp:extent cx="444500" cy="787400"/>
            <wp:docPr id="541" name="Drawing 541"/>
            <a:graphic xmlns:a="http://schemas.openxmlformats.org/drawingml/2006/main">
              <a:graphicData uri="http://schemas.openxmlformats.org/drawingml/2006/picture">
                <pic:pic xmlns:pic="http://schemas.openxmlformats.org/drawingml/2006/picture">
                  <pic:nvPicPr>
                    <pic:cNvPr id="0" name="Picture 540"/>
                    <pic:cNvPicPr>
                      <a:picLocks noChangeAspect="true"/>
                    </pic:cNvPicPr>
                  </pic:nvPicPr>
                  <pic:blipFill>
                    <a:blip r:embed="rId205"/>
                    <a:stretch>
                      <a:fillRect/>
                    </a:stretch>
                  </pic:blipFill>
                  <pic:spPr>
                    <a:xfrm>
                      <a:off x="0" y="0"/>
                      <a:ext cx="444500" cy="787400"/>
                    </a:xfrm>
                    <a:prstGeom prst="rect">
                      <a:avLst/>
                    </a:prstGeom>
                  </pic:spPr>
                </pic:pic>
              </a:graphicData>
            </a:graphic>
          </wp:inline>
        </w:drawing>
      </w:r>
      <w:bookmarkEnd w:id="5047"/>
    </w:p>
    <w:p>
      <w:pPr>
        <w:pageBreakBefore w:val="off"/>
        <w:tabs/>
        <w:wordWrap w:val="off"/>
        <w:spacing w:before="0" w:after="0" w:line="740" w:lineRule="exact"/>
        <w:ind w:left="0" w:right="0"/>
        <w:jc w:val="right"/>
        <w:textAlignment w:val="baseline"/>
        <w:rPr>
          <w:sz w:val="55"/>
        </w:rPr>
      </w:pPr>
      <w:bookmarkStart w:name="" w:id="5048"/>
      <w:r>
        <w:rPr>
          <w:rFonts w:ascii="宋体" w:hAnsi="宋体" w:cs="宋体" w:eastAsia="宋体"/>
          <w:sz w:val="55"/>
          <w:spacing w:val="0"/>
          <w:color w:val="000000"/>
          <w:b w:val="off"/>
          <w:i w:val="off"/>
        </w:rPr>
        <w:t/>
      </w:r>
      <w:bookmarkEnd w:id="5048"/>
    </w:p>
    <w:p>
      <w:pPr>
        <w:pageBreakBefore w:val="off"/>
        <w:tabs/>
        <w:wordWrap w:val="off"/>
        <w:spacing w:before="0" w:after="0" w:line="740" w:lineRule="atLeast"/>
        <w:ind w:left="40" w:right="0"/>
        <w:jc w:val="both"/>
        <w:textAlignment w:val="baseline"/>
        <w:rPr>
          <w:sz w:val="55"/>
        </w:rPr>
      </w:pPr>
      <w:bookmarkStart w:name="" w:id="5049"/>
      <w:r>
        <w:rPr>
          <w:rFonts w:ascii="TimesNewRoman" w:hAnsi="TimesNewRoman" w:cs="TimesNewRoman" w:eastAsia="TimesNewRoman"/>
          <w:sz w:val="55"/>
          <w:spacing w:val="0"/>
          <w:color w:val="000000"/>
          <w:b w:val="off"/>
          <w:i w:val="off"/>
        </w:rPr>
        <w:t>Collateral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information,附随信息,</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37-42,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w:t>
      </w:r>
      <w:bookmarkEnd w:id="5049"/>
    </w:p>
    <w:p>
      <w:pPr>
        <w:pageBreakBefore w:val="off"/>
        <w:tabs/>
        <w:wordWrap w:val="off"/>
        <w:spacing w:before="0" w:after="0" w:line="740" w:lineRule="atLeast"/>
        <w:ind w:left="40" w:right="0"/>
        <w:jc w:val="both"/>
        <w:textAlignment w:val="baseline"/>
        <w:rPr>
          <w:sz w:val="55"/>
        </w:rPr>
      </w:pPr>
      <w:bookmarkStart w:name="" w:id="5050"/>
      <w:r>
        <w:rPr>
          <w:rFonts w:ascii="TimesNewRoman" w:hAnsi="TimesNewRoman" w:cs="TimesNewRoman" w:eastAsia="TimesNewRoman"/>
          <w:sz w:val="55"/>
          <w:spacing w:val="0"/>
          <w:color w:val="000000"/>
          <w:b w:val="off"/>
          <w:i w:val="off"/>
        </w:rPr>
        <w:t>Collective,集合性的,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91n</w:t>
      </w:r>
      <w:bookmarkEnd w:id="5050"/>
    </w:p>
    <w:p>
      <w:pPr>
        <w:pageBreakBefore w:val="off"/>
        <w:tabs/>
        <w:wordWrap w:val="off"/>
        <w:spacing w:before="0" w:after="0" w:line="740" w:lineRule="atLeast"/>
        <w:ind w:left="40" w:right="0"/>
        <w:jc w:val="both"/>
        <w:textAlignment w:val="baseline"/>
        <w:rPr>
          <w:sz w:val="55"/>
        </w:rPr>
      </w:pPr>
      <w:bookmarkStart w:name="" w:id="5051"/>
      <w:r>
        <w:rPr>
          <w:rFonts w:ascii="TimesNewRoman" w:hAnsi="TimesNewRoman" w:cs="TimesNewRoman" w:eastAsia="TimesNewRoman"/>
          <w:sz w:val="55"/>
          <w:spacing w:val="0"/>
          <w:color w:val="000000"/>
          <w:b w:val="off"/>
          <w:i w:val="off"/>
        </w:rPr>
        <w:t>Commitment,许诺,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119f,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241ff,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270</w:t>
      </w:r>
      <w:bookmarkEnd w:id="5051"/>
    </w:p>
    <w:p>
      <w:pPr>
        <w:pageBreakBefore w:val="off"/>
        <w:tabs/>
        <w:wordWrap w:val="off"/>
        <w:spacing w:before="0" w:after="0" w:line="740" w:lineRule="atLeast"/>
        <w:ind w:left="40" w:right="0"/>
        <w:jc w:val="both"/>
        <w:textAlignment w:val="baseline"/>
        <w:rPr>
          <w:sz w:val="55"/>
        </w:rPr>
      </w:pPr>
      <w:bookmarkStart w:name="" w:id="5052"/>
      <w:r>
        <w:rPr>
          <w:rFonts w:ascii="TimesNewRoman" w:hAnsi="TimesNewRoman" w:cs="TimesNewRoman" w:eastAsia="TimesNewRoman"/>
          <w:sz w:val="55"/>
          <w:spacing w:val="0"/>
          <w:color w:val="000000"/>
          <w:b w:val="off"/>
          <w:i w:val="off"/>
        </w:rPr>
        <w:t>Conant,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J.</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B.,科南特,</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251n,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270</w:t>
      </w:r>
      <w:bookmarkEnd w:id="5052"/>
    </w:p>
    <w:p>
      <w:pPr>
        <w:pageBreakBefore w:val="off"/>
        <w:tabs/>
        <w:wordWrap w:val="off"/>
        <w:spacing w:before="0" w:after="0" w:line="740" w:lineRule="atLeast"/>
        <w:ind w:left="40" w:right="0"/>
        <w:jc w:val="both"/>
        <w:textAlignment w:val="baseline"/>
        <w:rPr>
          <w:sz w:val="55"/>
        </w:rPr>
      </w:pPr>
      <w:bookmarkStart w:name="" w:id="5053"/>
      <w:r>
        <w:rPr>
          <w:rFonts w:ascii="TimesNewRoman" w:hAnsi="TimesNewRoman" w:cs="TimesNewRoman" w:eastAsia="TimesNewRoman"/>
          <w:sz w:val="55"/>
          <w:spacing w:val="0"/>
          <w:color w:val="000000"/>
          <w:b w:val="off"/>
          <w:i w:val="off"/>
        </w:rPr>
        <w:t>Concatenation,联结结构,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189f</w:t>
      </w:r>
      <w:bookmarkEnd w:id="5053"/>
    </w:p>
    <w:p>
      <w:pPr>
        <w:pageBreakBefore w:val="off"/>
        <w:tabs/>
        <w:wordWrap w:val="off"/>
        <w:spacing w:before="0" w:after="0" w:line="740" w:lineRule="atLeast"/>
        <w:ind w:left="40" w:right="0"/>
        <w:jc w:val="both"/>
        <w:textAlignment w:val="baseline"/>
        <w:rPr>
          <w:sz w:val="55"/>
        </w:rPr>
      </w:pPr>
      <w:bookmarkStart w:name="" w:id="5054"/>
      <w:r>
        <w:rPr>
          <w:rFonts w:ascii="TimesNewRoman" w:hAnsi="TimesNewRoman" w:cs="TimesNewRoman" w:eastAsia="TimesNewRoman"/>
          <w:sz w:val="55"/>
          <w:spacing w:val="0"/>
          <w:color w:val="000000"/>
          <w:b w:val="off"/>
          <w:i w:val="off"/>
        </w:rPr>
        <w:t>Conceptual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scheme,概念框架,</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275f</w:t>
      </w:r>
      <w:bookmarkEnd w:id="5054"/>
    </w:p>
    <w:p>
      <w:pPr>
        <w:pageBreakBefore w:val="off"/>
        <w:tabs/>
        <w:wordWrap w:val="off"/>
        <w:spacing w:before="0" w:after="0" w:line="740" w:lineRule="atLeast"/>
        <w:ind w:left="480" w:right="0"/>
        <w:jc w:val="both"/>
        <w:textAlignment w:val="baseline"/>
        <w:rPr>
          <w:sz w:val="55"/>
        </w:rPr>
      </w:pPr>
      <w:bookmarkStart w:name="" w:id="5055"/>
      <w:r>
        <w:rPr>
          <w:rFonts w:ascii="TimesNewRoman" w:hAnsi="TimesNewRoman" w:cs="TimesNewRoman" w:eastAsia="TimesNewRoman"/>
          <w:sz w:val="55"/>
          <w:spacing w:val="0"/>
          <w:color w:val="000000"/>
          <w:b w:val="off"/>
          <w:i w:val="off"/>
        </w:rPr>
        <w:t>comparison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of,~的比较,</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77f</w:t>
      </w:r>
      <w:bookmarkEnd w:id="5055"/>
    </w:p>
    <w:p>
      <w:pPr>
        <w:pageBreakBefore w:val="off"/>
        <w:tabs/>
        <w:wordWrap w:val="off"/>
        <w:spacing w:before="0" w:after="0" w:line="740" w:lineRule="atLeast"/>
        <w:ind w:left="480" w:right="0"/>
        <w:jc w:val="both"/>
        <w:textAlignment w:val="baseline"/>
        <w:rPr>
          <w:sz w:val="55"/>
        </w:rPr>
      </w:pPr>
      <w:bookmarkStart w:name="" w:id="5056"/>
      <w:r>
        <w:rPr>
          <w:rFonts w:ascii="TimesNewRoman" w:hAnsi="TimesNewRoman" w:cs="TimesNewRoman" w:eastAsia="TimesNewRoman"/>
          <w:sz w:val="55"/>
          <w:spacing w:val="0"/>
          <w:color w:val="000000"/>
          <w:b w:val="off"/>
          <w:i w:val="off"/>
        </w:rPr>
        <w:t>truth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~的真,</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24f</w:t>
      </w:r>
      <w:bookmarkEnd w:id="5056"/>
    </w:p>
    <w:p>
      <w:pPr>
        <w:pageBreakBefore w:val="off"/>
        <w:tabs/>
        <w:wordWrap w:val="off"/>
        <w:spacing w:before="0" w:after="0" w:line="740" w:lineRule="atLeast"/>
        <w:ind w:left="40" w:right="0"/>
        <w:jc w:val="both"/>
        <w:textAlignment w:val="baseline"/>
        <w:rPr>
          <w:sz w:val="55"/>
        </w:rPr>
      </w:pPr>
      <w:bookmarkStart w:name="" w:id="5057"/>
      <w:r>
        <w:rPr>
          <w:rFonts w:ascii="TimesNewRoman" w:hAnsi="TimesNewRoman" w:cs="TimesNewRoman" w:eastAsia="TimesNewRoman"/>
          <w:sz w:val="55"/>
          <w:spacing w:val="0"/>
          <w:color w:val="000000"/>
          <w:b w:val="off"/>
          <w:i w:val="off"/>
        </w:rPr>
        <w:t>Concrete,具体,</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233</w:t>
      </w:r>
      <w:bookmarkEnd w:id="5057"/>
    </w:p>
    <w:p>
      <w:pPr>
        <w:pageBreakBefore w:val="off"/>
        <w:tabs/>
        <w:wordWrap w:val="off"/>
        <w:spacing w:before="0" w:after="0" w:line="740" w:lineRule="atLeast"/>
        <w:ind w:left="480" w:right="0"/>
        <w:jc w:val="both"/>
        <w:textAlignment w:val="baseline"/>
        <w:rPr>
          <w:sz w:val="55"/>
        </w:rPr>
      </w:pPr>
      <w:bookmarkStart w:name="" w:id="5058"/>
      <w:r>
        <w:rPr>
          <w:rFonts w:ascii="TimesNewRoman" w:hAnsi="TimesNewRoman" w:cs="TimesNewRoman" w:eastAsia="TimesNewRoman"/>
          <w:sz w:val="55"/>
          <w:spacing w:val="0"/>
          <w:color w:val="000000"/>
          <w:b w:val="off"/>
          <w:i w:val="off"/>
        </w:rPr>
        <w:t>亦见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Physical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object</w:t>
      </w:r>
      <w:bookmarkEnd w:id="5058"/>
    </w:p>
    <w:p>
      <w:pPr>
        <w:pageBreakBefore w:val="off"/>
        <w:tabs/>
        <w:wordWrap w:val="off"/>
        <w:spacing w:before="0" w:after="0" w:line="740" w:lineRule="atLeast"/>
        <w:ind w:left="40" w:right="0"/>
        <w:jc w:val="both"/>
        <w:textAlignment w:val="baseline"/>
        <w:rPr>
          <w:sz w:val="55"/>
        </w:rPr>
      </w:pPr>
      <w:bookmarkStart w:name="" w:id="5059"/>
      <w:r>
        <w:rPr>
          <w:rFonts w:ascii="TimesNewRoman" w:hAnsi="TimesNewRoman" w:cs="TimesNewRoman" w:eastAsia="TimesNewRoman"/>
          <w:sz w:val="55"/>
          <w:spacing w:val="0"/>
          <w:color w:val="000000"/>
          <w:b w:val="off"/>
          <w:i w:val="off"/>
        </w:rPr>
        <w:t>Concretion,合成,</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151n,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237</w:t>
      </w:r>
      <w:bookmarkEnd w:id="5059"/>
    </w:p>
    <w:p>
      <w:pPr>
        <w:pageBreakBefore w:val="off"/>
        <w:tabs/>
        <w:wordWrap w:val="off"/>
        <w:spacing w:before="0" w:after="0" w:line="740" w:lineRule="atLeast"/>
        <w:ind w:left="40" w:right="0"/>
        <w:jc w:val="both"/>
        <w:textAlignment w:val="baseline"/>
        <w:rPr>
          <w:sz w:val="55"/>
        </w:rPr>
      </w:pPr>
      <w:bookmarkStart w:name="" w:id="5060"/>
      <w:r>
        <w:rPr>
          <w:rFonts w:ascii="TimesNewRoman" w:hAnsi="TimesNewRoman" w:cs="TimesNewRoman" w:eastAsia="TimesNewRoman"/>
          <w:sz w:val="55"/>
          <w:spacing w:val="0"/>
          <w:color w:val="000000"/>
          <w:b w:val="off"/>
          <w:i w:val="off"/>
        </w:rPr>
        <w:t>Conditional,条件式,</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222-226,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261</w:t>
      </w:r>
      <w:bookmarkEnd w:id="5060"/>
    </w:p>
    <w:p>
      <w:pPr>
        <w:pageBreakBefore w:val="off"/>
        <w:tabs/>
        <w:wordWrap w:val="off"/>
        <w:spacing w:before="0" w:after="0" w:line="740" w:lineRule="atLeast"/>
        <w:ind w:left="40" w:right="0"/>
        <w:jc w:val="both"/>
        <w:textAlignment w:val="baseline"/>
        <w:rPr>
          <w:sz w:val="55"/>
        </w:rPr>
      </w:pPr>
      <w:bookmarkStart w:name="" w:id="5061"/>
      <w:r>
        <w:rPr>
          <w:rFonts w:ascii="TimesNewRoman" w:hAnsi="TimesNewRoman" w:cs="TimesNewRoman" w:eastAsia="TimesNewRoman"/>
          <w:sz w:val="55"/>
          <w:spacing w:val="0"/>
          <w:color w:val="000000"/>
          <w:b w:val="off"/>
          <w:i w:val="off"/>
        </w:rPr>
        <w:t>Conditioning,条件反射</w:t>
      </w:r>
      <w:bookmarkEnd w:id="5061"/>
    </w:p>
    <w:p>
      <w:pPr>
        <w:pageBreakBefore w:val="off"/>
        <w:tabs/>
        <w:wordWrap w:val="off"/>
        <w:spacing w:before="0" w:after="0" w:line="740" w:lineRule="atLeast"/>
        <w:ind w:left="480" w:right="0"/>
        <w:jc w:val="both"/>
        <w:textAlignment w:val="baseline"/>
        <w:rPr>
          <w:sz w:val="55"/>
        </w:rPr>
      </w:pPr>
      <w:bookmarkStart w:name="" w:id="5062"/>
      <w:r>
        <w:rPr>
          <w:rFonts w:ascii="TimesNewRoman" w:hAnsi="TimesNewRoman" w:cs="TimesNewRoman" w:eastAsia="TimesNewRoman"/>
          <w:sz w:val="55"/>
          <w:spacing w:val="0"/>
          <w:color w:val="000000"/>
          <w:b w:val="off"/>
          <w:i w:val="off"/>
        </w:rPr>
        <w:t>亦见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Learning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to</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talk,</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Reinforcement,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Stimulation</w:t>
      </w:r>
      <w:bookmarkEnd w:id="5062"/>
    </w:p>
    <w:p>
      <w:pPr>
        <w:pageBreakBefore w:val="off"/>
        <w:tabs/>
        <w:wordWrap w:val="off"/>
        <w:spacing w:before="0" w:after="0" w:line="740" w:lineRule="atLeast"/>
        <w:ind w:left="40" w:right="0"/>
        <w:jc w:val="both"/>
        <w:textAlignment w:val="baseline"/>
        <w:rPr>
          <w:sz w:val="55"/>
        </w:rPr>
      </w:pPr>
      <w:bookmarkStart w:name="" w:id="5063"/>
      <w:r>
        <w:rPr>
          <w:rFonts w:ascii="TimesNewRoman" w:hAnsi="TimesNewRoman" w:cs="TimesNewRoman" w:eastAsia="TimesNewRoman"/>
          <w:sz w:val="55"/>
          <w:spacing w:val="0"/>
          <w:color w:val="000000"/>
          <w:b w:val="off"/>
          <w:i w:val="off"/>
        </w:rPr>
        <w:t>Confirmation,证实,</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63f</w:t>
      </w:r>
      <w:bookmarkEnd w:id="5063"/>
    </w:p>
    <w:p>
      <w:pPr>
        <w:pageBreakBefore w:val="off"/>
        <w:tabs/>
        <w:wordWrap w:val="off"/>
        <w:spacing w:before="0" w:after="0" w:line="740" w:lineRule="atLeast"/>
        <w:ind w:left="40" w:right="0"/>
        <w:jc w:val="both"/>
        <w:textAlignment w:val="baseline"/>
        <w:rPr>
          <w:sz w:val="55"/>
        </w:rPr>
      </w:pPr>
      <w:bookmarkStart w:name="" w:id="5064"/>
      <w:r>
        <w:rPr>
          <w:rFonts w:ascii="TimesNewRoman" w:hAnsi="TimesNewRoman" w:cs="TimesNewRoman" w:eastAsia="TimesNewRoman"/>
          <w:sz w:val="55"/>
          <w:spacing w:val="0"/>
          <w:color w:val="000000"/>
          <w:b w:val="off"/>
          <w:i w:val="off"/>
        </w:rPr>
        <w:t>Conjunction,合取,</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w:t>
      </w:r>
      <w:bookmarkEnd w:id="5064"/>
    </w:p>
    <w:p>
      <w:pPr>
        <w:pageBreakBefore w:val="off"/>
        <w:tabs/>
        <w:wordWrap w:val="off"/>
        <w:spacing w:before="0" w:after="0" w:line="740" w:lineRule="atLeast"/>
        <w:ind w:left="40" w:right="0"/>
        <w:jc w:val="both"/>
        <w:textAlignment w:val="baseline"/>
        <w:rPr>
          <w:sz w:val="55"/>
        </w:rPr>
      </w:pPr>
      <w:bookmarkStart w:name="" w:id="5065"/>
      <w:r>
        <w:rPr>
          <w:rFonts w:ascii="TimesNewRoman" w:hAnsi="TimesNewRoman" w:cs="TimesNewRoman" w:eastAsia="TimesNewRoman"/>
          <w:sz w:val="55"/>
          <w:spacing w:val="0"/>
          <w:color w:val="000000"/>
          <w:b w:val="off"/>
          <w:i w:val="off"/>
        </w:rPr>
        <w:t>Conservatism,保守主义,</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20f</w:t>
      </w:r>
      <w:bookmarkEnd w:id="5065"/>
    </w:p>
    <w:p>
      <w:pPr>
        <w:pageBreakBefore w:val="off"/>
        <w:tabs/>
        <w:wordWrap w:val="off"/>
        <w:spacing w:before="0" w:after="0" w:line="740" w:lineRule="atLeast"/>
        <w:ind w:left="40" w:right="0"/>
        <w:jc w:val="both"/>
        <w:textAlignment w:val="baseline"/>
        <w:rPr>
          <w:sz w:val="55"/>
        </w:rPr>
      </w:pPr>
      <w:bookmarkStart w:name="" w:id="5066"/>
      <w:r>
        <w:rPr>
          <w:rFonts w:ascii="TimesNewRoman" w:hAnsi="TimesNewRoman" w:cs="TimesNewRoman" w:eastAsia="TimesNewRoman"/>
          <w:sz w:val="55"/>
          <w:spacing w:val="0"/>
          <w:color w:val="000000"/>
          <w:b w:val="off"/>
          <w:i w:val="off"/>
        </w:rPr>
        <w:t>Construction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(grammatical),结构(语法的),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231</w:t>
      </w:r>
      <w:bookmarkEnd w:id="5066"/>
    </w:p>
    <w:p>
      <w:pPr>
        <w:pageBreakBefore w:val="off"/>
        <w:tabs/>
        <w:wordWrap w:val="off"/>
        <w:spacing w:before="0" w:after="0" w:line="740" w:lineRule="atLeast"/>
        <w:ind w:left="40" w:right="0"/>
        <w:jc w:val="both"/>
        <w:textAlignment w:val="baseline"/>
        <w:rPr>
          <w:sz w:val="55"/>
        </w:rPr>
      </w:pPr>
      <w:bookmarkStart w:name="" w:id="5067"/>
      <w:r>
        <w:rPr>
          <w:rFonts w:ascii="TimesNewRoman" w:hAnsi="TimesNewRoman" w:cs="TimesNewRoman" w:eastAsia="TimesNewRoman"/>
          <w:sz w:val="55"/>
          <w:spacing w:val="0"/>
          <w:color w:val="000000"/>
          <w:b w:val="off"/>
          <w:i w:val="off"/>
        </w:rPr>
        <w:t>Contradiction,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law</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of,矛盾律,</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59</w:t>
      </w:r>
      <w:bookmarkEnd w:id="5067"/>
    </w:p>
    <w:p>
      <w:pPr>
        <w:pageBreakBefore w:val="off"/>
        <w:tabs/>
        <w:wordWrap w:val="off"/>
        <w:spacing w:before="0" w:after="0" w:line="740" w:lineRule="atLeast"/>
        <w:ind w:left="40" w:right="0"/>
        <w:jc w:val="both"/>
        <w:textAlignment w:val="baseline"/>
        <w:rPr>
          <w:sz w:val="55"/>
        </w:rPr>
      </w:pPr>
      <w:bookmarkStart w:name="" w:id="5068"/>
      <w:r>
        <w:rPr>
          <w:rFonts w:ascii="TimesNewRoman" w:hAnsi="TimesNewRoman" w:cs="TimesNewRoman" w:eastAsia="TimesNewRoman"/>
          <w:sz w:val="55"/>
          <w:spacing w:val="0"/>
          <w:color w:val="000000"/>
          <w:b w:val="off"/>
          <w:i w:val="off"/>
        </w:rPr>
        <w:t>Converse,转换,</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112</w:t>
      </w:r>
      <w:bookmarkEnd w:id="5068"/>
    </w:p>
    <w:p>
      <w:pPr>
        <w:pageBreakBefore w:val="off"/>
        <w:tabs/>
        <w:wordWrap w:val="off"/>
        <w:spacing w:before="0" w:after="0" w:line="740" w:lineRule="atLeast"/>
        <w:ind w:left="40" w:right="0"/>
        <w:jc w:val="both"/>
        <w:textAlignment w:val="baseline"/>
        <w:rPr>
          <w:sz w:val="55"/>
        </w:rPr>
      </w:pPr>
      <w:bookmarkStart w:name="" w:id="5069"/>
      <w:r>
        <w:rPr>
          <w:rFonts w:ascii="TimesNewRoman" w:hAnsi="TimesNewRoman" w:cs="TimesNewRoman" w:eastAsia="TimesNewRoman"/>
          <w:sz w:val="55"/>
          <w:spacing w:val="0"/>
          <w:color w:val="000000"/>
          <w:b w:val="off"/>
          <w:i w:val="off"/>
        </w:rPr>
        <w:t>Copula,系词,</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60f,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96f,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118</w:t>
      </w:r>
      <w:bookmarkEnd w:id="5069"/>
    </w:p>
    <w:p>
      <w:pPr>
        <w:pageBreakBefore w:val="off"/>
        <w:tabs/>
        <w:wordWrap w:val="off"/>
        <w:spacing w:before="0" w:after="0" w:line="740" w:lineRule="atLeast"/>
        <w:ind w:left="40" w:right="0"/>
        <w:jc w:val="both"/>
        <w:textAlignment w:val="baseline"/>
        <w:rPr>
          <w:sz w:val="55"/>
        </w:rPr>
      </w:pPr>
      <w:bookmarkStart w:name="" w:id="5070"/>
      <w:r>
        <w:rPr>
          <w:rFonts w:ascii="TimesNewRoman" w:hAnsi="TimesNewRoman" w:cs="TimesNewRoman" w:eastAsia="TimesNewRoman"/>
          <w:sz w:val="55"/>
          <w:spacing w:val="0"/>
          <w:color w:val="000000"/>
          <w:b w:val="off"/>
          <w:i w:val="off"/>
        </w:rPr>
        <w:t>Cross-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reference,交互指称,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135ff,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166ff</w:t>
      </w:r>
      <w:bookmarkEnd w:id="5070"/>
    </w:p>
    <w:p>
      <w:pPr>
        <w:pageBreakBefore w:val="off"/>
        <w:tabs/>
        <w:wordWrap w:val="off"/>
        <w:spacing w:before="0" w:after="0" w:line="740" w:lineRule="atLeast"/>
        <w:ind w:left="40" w:right="0"/>
        <w:jc w:val="both"/>
        <w:textAlignment w:val="baseline"/>
        <w:rPr>
          <w:sz w:val="55"/>
        </w:rPr>
      </w:pPr>
      <w:bookmarkStart w:name="" w:id="5071"/>
      <w:r>
        <w:rPr>
          <w:rFonts w:ascii="TimesNewRoman" w:hAnsi="TimesNewRoman" w:cs="TimesNewRoman" w:eastAsia="TimesNewRoman"/>
          <w:sz w:val="55"/>
          <w:spacing w:val="0"/>
          <w:color w:val="000000"/>
          <w:b w:val="off"/>
          <w:i w:val="off"/>
        </w:rPr>
        <w:t>Cumulative,集合性的,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97</w:t>
      </w:r>
      <w:bookmarkEnd w:id="5071"/>
    </w:p>
    <w:p>
      <w:pPr>
        <w:pageBreakBefore w:val="off"/>
        <w:tabs/>
        <w:wordWrap w:val="off"/>
        <w:spacing w:before="0" w:after="0" w:line="740" w:lineRule="exact"/>
        <w:ind w:left="0" w:right="0"/>
        <w:jc w:val="both"/>
        <w:textAlignment w:val="baseline"/>
        <w:rPr>
          <w:sz w:val="55"/>
        </w:rPr>
      </w:pPr>
      <w:bookmarkStart w:name="" w:id="5072"/>
      <w:r>
        <w:rPr>
          <w:rFonts w:ascii="宋体" w:hAnsi="宋体" w:cs="宋体" w:eastAsia="宋体"/>
          <w:sz w:val="55"/>
          <w:spacing w:val="0"/>
          <w:color w:val="000000"/>
          <w:b w:val="off"/>
          <w:i w:val="off"/>
        </w:rPr>
        <w:t/>
      </w:r>
      <w:bookmarkEnd w:id="5072"/>
    </w:p>
    <w:p>
      <w:pPr>
        <w:pageBreakBefore w:val="off"/>
        <w:tabs/>
        <w:wordWrap w:val="off"/>
        <w:spacing w:before="0" w:after="0" w:line="740" w:lineRule="atLeast"/>
        <w:ind w:left="40" w:right="0"/>
        <w:jc w:val="both"/>
        <w:textAlignment w:val="baseline"/>
        <w:rPr>
          <w:sz w:val="55"/>
        </w:rPr>
      </w:pPr>
      <w:bookmarkStart w:name="" w:id="5073"/>
      <w:r>
        <w:rPr>
          <w:rFonts w:ascii="TimesNewRoman" w:hAnsi="TimesNewRoman" w:cs="TimesNewRoman" w:eastAsia="TimesNewRoman"/>
          <w:sz w:val="55"/>
          <w:spacing w:val="0"/>
          <w:color w:val="000000"/>
          <w:b w:val="off"/>
          <w:i w:val="off"/>
        </w:rPr>
        <w:t>Davidson,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Donald,戴维森,</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37n,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83n,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153n,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217n,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265n</w:t>
      </w:r>
      <w:bookmarkEnd w:id="5073"/>
    </w:p>
    <w:p>
      <w:pPr>
        <w:pageBreakBefore w:val="off"/>
        <w:tabs/>
        <w:wordWrap w:val="off"/>
        <w:spacing w:before="0" w:after="0" w:line="740" w:lineRule="atLeast"/>
        <w:ind w:left="40" w:right="0"/>
        <w:jc w:val="both"/>
        <w:textAlignment w:val="baseline"/>
        <w:rPr>
          <w:sz w:val="55"/>
        </w:rPr>
      </w:pPr>
      <w:bookmarkStart w:name="" w:id="5074"/>
      <w:r>
        <w:rPr>
          <w:rFonts w:ascii="TimesNewRoman" w:hAnsi="TimesNewRoman" w:cs="TimesNewRoman" w:eastAsia="TimesNewRoman"/>
          <w:sz w:val="55"/>
          <w:spacing w:val="0"/>
          <w:color w:val="000000"/>
          <w:b w:val="off"/>
          <w:i w:val="off"/>
        </w:rPr>
        <w:t>Definition,定义,</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188ff,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250</w:t>
      </w:r>
      <w:bookmarkEnd w:id="5074"/>
    </w:p>
    <w:p>
      <w:pPr>
        <w:pageBreakBefore w:val="off"/>
        <w:tabs/>
        <w:wordWrap w:val="off"/>
        <w:spacing w:before="0" w:after="0" w:line="740" w:lineRule="atLeast"/>
        <w:ind w:left="40" w:right="0"/>
        <w:jc w:val="both"/>
        <w:textAlignment w:val="baseline"/>
        <w:rPr>
          <w:sz w:val="55"/>
        </w:rPr>
      </w:pPr>
      <w:bookmarkStart w:name="" w:id="5075"/>
      <w:r>
        <w:rPr>
          <w:rFonts w:ascii="TimesNewRoman" w:hAnsi="TimesNewRoman" w:cs="TimesNewRoman" w:eastAsia="TimesNewRoman"/>
          <w:sz w:val="55"/>
          <w:spacing w:val="0"/>
          <w:color w:val="000000"/>
          <w:b w:val="off"/>
          <w:i w:val="off"/>
        </w:rPr>
        <w:t>Demonstrative,指示词,</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100-103,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185n</w:t>
      </w:r>
      <w:bookmarkEnd w:id="5075"/>
    </w:p>
    <w:p>
      <w:pPr>
        <w:pageBreakBefore w:val="off"/>
        <w:tabs/>
        <w:wordWrap w:val="off"/>
        <w:spacing w:before="0" w:after="0" w:line="740" w:lineRule="atLeast"/>
        <w:ind w:left="40" w:right="0"/>
        <w:jc w:val="both"/>
        <w:textAlignment w:val="baseline"/>
        <w:rPr>
          <w:sz w:val="55"/>
        </w:rPr>
      </w:pPr>
      <w:bookmarkStart w:name="" w:id="5076"/>
      <w:r>
        <w:rPr>
          <w:rFonts w:ascii="TimesNewRoman" w:hAnsi="TimesNewRoman" w:cs="TimesNewRoman" w:eastAsia="TimesNewRoman"/>
          <w:sz w:val="55"/>
          <w:spacing w:val="0"/>
          <w:color w:val="000000"/>
          <w:b w:val="off"/>
          <w:i w:val="off"/>
        </w:rPr>
        <w:t>Denotation,指谓,</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90n</w:t>
      </w:r>
      <w:bookmarkEnd w:id="5076"/>
    </w:p>
    <w:p>
      <w:pPr>
        <w:pageBreakBefore w:val="off"/>
        <w:tabs/>
        <w:wordWrap w:val="off"/>
        <w:spacing w:before="0" w:after="0" w:line="740" w:lineRule="atLeast"/>
        <w:ind w:left="40" w:right="0"/>
        <w:jc w:val="both"/>
        <w:textAlignment w:val="baseline"/>
        <w:rPr>
          <w:sz w:val="55"/>
        </w:rPr>
      </w:pPr>
      <w:bookmarkStart w:name="" w:id="5077"/>
      <w:r>
        <w:rPr>
          <w:rFonts w:ascii="TimesNewRoman" w:hAnsi="TimesNewRoman" w:cs="TimesNewRoman" w:eastAsia="TimesNewRoman"/>
          <w:sz w:val="55"/>
          <w:spacing w:val="0"/>
          <w:color w:val="000000"/>
          <w:b w:val="off"/>
          <w:i w:val="off"/>
        </w:rPr>
        <w:t>Derelativization,非关系化,</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112</w:t>
      </w:r>
      <w:bookmarkEnd w:id="5077"/>
    </w:p>
    <w:p>
      <w:pPr>
        <w:pageBreakBefore w:val="off"/>
        <w:tabs/>
        <w:wordWrap w:val="off"/>
        <w:spacing w:before="0" w:after="0" w:line="740" w:lineRule="atLeast"/>
        <w:ind w:left="40" w:right="0"/>
        <w:jc w:val="both"/>
        <w:textAlignment w:val="baseline"/>
        <w:rPr>
          <w:sz w:val="55"/>
        </w:rPr>
      </w:pPr>
      <w:bookmarkStart w:name="" w:id="5078"/>
      <w:r>
        <w:rPr>
          <w:rFonts w:ascii="TimesNewRoman" w:hAnsi="TimesNewRoman" w:cs="TimesNewRoman" w:eastAsia="TimesNewRoman"/>
          <w:sz w:val="55"/>
          <w:spacing w:val="0"/>
          <w:color w:val="000000"/>
          <w:b w:val="off"/>
          <w:i w:val="off"/>
        </w:rPr>
        <w:t>Descartes,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René,笛卡尔,</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w:t>
      </w:r>
      <w:bookmarkEnd w:id="5078"/>
    </w:p>
    <w:p>
      <w:pPr>
        <w:pageBreakBefore w:val="off"/>
        <w:tabs/>
        <w:wordWrap w:val="off"/>
        <w:spacing w:before="0" w:after="0" w:line="740" w:lineRule="atLeast"/>
        <w:ind w:left="40" w:right="0"/>
        <w:jc w:val="both"/>
        <w:textAlignment w:val="baseline"/>
        <w:rPr>
          <w:sz w:val="55"/>
        </w:rPr>
      </w:pPr>
      <w:bookmarkStart w:name="" w:id="5079"/>
      <w:r>
        <w:rPr>
          <w:rFonts w:ascii="TimesNewRoman" w:hAnsi="TimesNewRoman" w:cs="TimesNewRoman" w:eastAsia="TimesNewRoman"/>
          <w:sz w:val="55"/>
          <w:spacing w:val="0"/>
          <w:color w:val="000000"/>
          <w:b w:val="off"/>
          <w:i w:val="off"/>
        </w:rPr>
        <w:t>Description,摹状词,</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w:t>
      </w:r>
      <w:bookmarkEnd w:id="5079"/>
    </w:p>
    <w:p>
      <w:pPr>
        <w:pageBreakBefore w:val="off"/>
        <w:tabs/>
        <w:wordWrap w:val="off"/>
        <w:spacing w:before="0" w:after="0" w:line="640" w:lineRule="atLeast"/>
        <w:ind w:left="0" w:right="0"/>
        <w:jc w:val="right"/>
        <w:textAlignment w:val="baseline"/>
        <w:rPr>
          <w:sz w:val="47"/>
        </w:rPr>
      </w:pPr>
      <w:bookmarkStart w:name="" w:id="5080"/>
      <w:r>
        <w:rPr>
          <w:rFonts w:ascii="楷体" w:hAnsi="楷体" w:cs="楷体" w:eastAsia="楷体"/>
          <w:sz w:val="47"/>
          <w:spacing w:val="0"/>
          <w:color w:val="000000"/>
          <w:b w:val="on"/>
          <w:i w:val="off"/>
        </w:rPr>
        <w:t>335</w:t>
      </w:r>
      <w:bookmarkEnd w:id="5080"/>
    </w:p>
    <w:p>
      <w:r>
        <w:t/>
      </w:r>
    </w:p>
    <w:p>
      <w:pPr>
        <w:sectPr>
          <w:footerReference r:id="rId901"/>
          <w:headerReference r:id="rId902" w:type="default"/>
          <w:type w:val="nextPage"/>
          <w:pgSz w:w="21240" w:h="31680"/>
          <w:pgMar w:left="2620" w:top="1940" w:right="2620" w:bottom="1940" w:header="1640" w:footer="1640"/>
          <w:cols w:num="1"/>
        </w:sectPr>
      </w:pPr>
    </w:p>
    <w:p>
      <w:pPr>
        <w:pageBreakBefore w:val="off"/>
        <w:tabs/>
        <w:wordWrap w:val="off"/>
        <w:spacing w:before="20" w:after="0" w:line="580" w:lineRule="atLeast"/>
        <w:ind w:left="780" w:right="0"/>
        <w:jc w:val="both"/>
        <w:textAlignment w:val="baseline"/>
        <w:rPr>
          <w:sz w:val="42"/>
        </w:rPr>
      </w:pPr>
      <w:bookmarkStart w:name="" w:id="5081"/>
      <w:r>
        <w:rPr>
          <w:rFonts w:ascii="黑体" w:hAnsi="黑体" w:cs="黑体" w:eastAsia="黑体"/>
          <w:sz w:val="42"/>
          <w:spacing w:val="0"/>
          <w:color w:val="000000"/>
          <w:b w:val="on"/>
          <w:i w:val="off"/>
        </w:rPr>
        <w:t>语词和对象</w:t>
      </w:r>
      <w:bookmarkEnd w:id="5081"/>
    </w:p>
    <w:p>
      <w:pPr>
        <w:pageBreakBefore w:val="off"/>
        <w:tabs/>
        <w:wordWrap w:val="off"/>
        <w:spacing w:before="0" w:after="0" w:line="760" w:lineRule="exact"/>
        <w:ind w:left="0" w:right="0"/>
        <w:jc w:val="both"/>
        <w:textAlignment w:val="baseline"/>
        <w:rPr>
          <w:sz w:val="56"/>
        </w:rPr>
      </w:pPr>
      <w:bookmarkStart w:name="" w:id="5082"/>
      <w:r>
        <w:rPr>
          <w:rFonts w:ascii="宋体" w:hAnsi="宋体" w:cs="宋体" w:eastAsia="宋体"/>
          <w:sz w:val="56"/>
          <w:spacing w:val="0"/>
          <w:color w:val="000000"/>
          <w:b w:val="off"/>
          <w:i w:val="off"/>
        </w:rPr>
        <w:t/>
      </w:r>
      <w:bookmarkEnd w:id="5082"/>
    </w:p>
    <w:p>
      <w:pPr>
        <w:pageBreakBefore w:val="off"/>
        <w:tabs/>
        <w:wordWrap w:val="off"/>
        <w:spacing w:before="0" w:after="0" w:line="760" w:lineRule="atLeast"/>
        <w:ind w:left="500" w:right="0"/>
        <w:jc w:val="both"/>
        <w:textAlignment w:val="baseline"/>
        <w:rPr>
          <w:sz w:val="56"/>
        </w:rPr>
      </w:pPr>
      <w:bookmarkStart w:name="" w:id="5083"/>
      <w:r>
        <w:rPr>
          <w:rFonts w:ascii="TimesNewRoman" w:hAnsi="TimesNewRoman" w:cs="TimesNewRoman" w:eastAsia="TimesNewRoman"/>
          <w:sz w:val="56"/>
          <w:spacing w:val="0"/>
          <w:color w:val="000000"/>
          <w:b w:val="off"/>
          <w:i w:val="off"/>
        </w:rPr>
        <w:t>elimination of,消除~, 183f, 187ff, 259ff</w:t>
      </w:r>
      <w:bookmarkEnd w:id="5083"/>
    </w:p>
    <w:p>
      <w:pPr>
        <w:pageBreakBefore w:val="off"/>
        <w:tabs/>
        <w:wordWrap w:val="off"/>
        <w:spacing w:before="0" w:after="0" w:line="760" w:lineRule="atLeast"/>
        <w:ind w:left="500" w:right="0"/>
        <w:jc w:val="both"/>
        <w:textAlignment w:val="baseline"/>
        <w:rPr>
          <w:sz w:val="56"/>
        </w:rPr>
      </w:pPr>
      <w:bookmarkStart w:name="" w:id="5084"/>
      <w:r>
        <w:rPr>
          <w:rFonts w:ascii="TimesNewRoman" w:hAnsi="TimesNewRoman" w:cs="TimesNewRoman" w:eastAsia="TimesNewRoman"/>
          <w:sz w:val="56"/>
          <w:spacing w:val="0"/>
          <w:color w:val="000000"/>
          <w:b w:val="off"/>
          <w:i w:val="off"/>
        </w:rPr>
        <w:t>pronoun as,代词之为~, 103, 113</w:t>
      </w:r>
      <w:bookmarkEnd w:id="5084"/>
    </w:p>
    <w:p>
      <w:pPr>
        <w:pageBreakBefore w:val="off"/>
        <w:tabs/>
        <w:wordWrap w:val="off"/>
        <w:spacing w:before="0" w:after="0" w:line="760" w:lineRule="atLeast"/>
        <w:ind w:left="500" w:right="0"/>
        <w:jc w:val="both"/>
        <w:textAlignment w:val="baseline"/>
        <w:rPr>
          <w:sz w:val="56"/>
        </w:rPr>
      </w:pPr>
      <w:bookmarkStart w:name="" w:id="5085"/>
      <w:r>
        <w:rPr>
          <w:rFonts w:ascii="TimesNewRoman" w:hAnsi="TimesNewRoman" w:cs="TimesNewRoman" w:eastAsia="TimesNewRoman"/>
          <w:sz w:val="56"/>
          <w:spacing w:val="0"/>
          <w:color w:val="000000"/>
          <w:b w:val="off"/>
          <w:i w:val="off"/>
        </w:rPr>
        <w:t>referential instability of,~的指称不固定性, 108, 113, 131, 183</w:t>
      </w:r>
      <w:bookmarkEnd w:id="5085"/>
    </w:p>
    <w:p>
      <w:pPr>
        <w:pageBreakBefore w:val="off"/>
        <w:tabs/>
        <w:wordWrap w:val="off"/>
        <w:spacing w:before="0" w:after="0" w:line="760" w:lineRule="atLeast"/>
        <w:ind w:left="500" w:right="0"/>
        <w:jc w:val="both"/>
        <w:textAlignment w:val="baseline"/>
        <w:rPr>
          <w:sz w:val="56"/>
        </w:rPr>
      </w:pPr>
      <w:bookmarkStart w:name="" w:id="5086"/>
      <w:r>
        <w:rPr>
          <w:rFonts w:ascii="TimesNewRoman" w:hAnsi="TimesNewRoman" w:cs="TimesNewRoman" w:eastAsia="TimesNewRoman"/>
          <w:sz w:val="56"/>
          <w:spacing w:val="0"/>
          <w:color w:val="000000"/>
          <w:b w:val="off"/>
          <w:i w:val="off"/>
        </w:rPr>
        <w:t>regimentation of,~的规整化, 164f, 174</w:t>
      </w:r>
      <w:bookmarkEnd w:id="5086"/>
    </w:p>
    <w:p>
      <w:pPr>
        <w:pageBreakBefore w:val="off"/>
        <w:tabs/>
        <w:wordWrap w:val="off"/>
        <w:spacing w:before="0" w:after="0" w:line="760" w:lineRule="atLeast"/>
        <w:ind w:left="60" w:right="0"/>
        <w:jc w:val="both"/>
        <w:textAlignment w:val="baseline"/>
        <w:rPr>
          <w:sz w:val="56"/>
        </w:rPr>
      </w:pPr>
      <w:bookmarkStart w:name="" w:id="5087"/>
      <w:r>
        <w:rPr>
          <w:rFonts w:ascii="TimesNewRoman" w:hAnsi="TimesNewRoman" w:cs="TimesNewRoman" w:eastAsia="TimesNewRoman"/>
          <w:sz w:val="56"/>
          <w:spacing w:val="0"/>
          <w:color w:val="000000"/>
          <w:b w:val="off"/>
          <w:i w:val="off"/>
        </w:rPr>
        <w:t>Discernible,可区分的, 230</w:t>
      </w:r>
      <w:bookmarkEnd w:id="5087"/>
    </w:p>
    <w:p>
      <w:pPr>
        <w:pageBreakBefore w:val="off"/>
        <w:tabs/>
        <w:wordWrap w:val="off"/>
        <w:spacing w:before="0" w:after="0" w:line="760" w:lineRule="atLeast"/>
        <w:ind w:left="60" w:right="0"/>
        <w:jc w:val="both"/>
        <w:textAlignment w:val="baseline"/>
        <w:rPr>
          <w:sz w:val="56"/>
        </w:rPr>
      </w:pPr>
      <w:bookmarkStart w:name="" w:id="5088"/>
      <w:r>
        <w:rPr>
          <w:rFonts w:ascii="TimesNewRoman" w:hAnsi="TimesNewRoman" w:cs="TimesNewRoman" w:eastAsia="TimesNewRoman"/>
          <w:sz w:val="56"/>
          <w:spacing w:val="0"/>
          <w:color w:val="000000"/>
          <w:b w:val="off"/>
          <w:i w:val="off"/>
        </w:rPr>
        <w:t>Discrimination threshold,辨别阈限, 83f</w:t>
      </w:r>
      <w:bookmarkEnd w:id="5088"/>
    </w:p>
    <w:p>
      <w:pPr>
        <w:pageBreakBefore w:val="off"/>
        <w:tabs/>
        <w:wordWrap w:val="off"/>
        <w:spacing w:before="0" w:after="0" w:line="760" w:lineRule="atLeast"/>
        <w:ind w:left="60" w:right="0"/>
        <w:jc w:val="both"/>
        <w:textAlignment w:val="baseline"/>
        <w:rPr>
          <w:sz w:val="56"/>
        </w:rPr>
      </w:pPr>
      <w:bookmarkStart w:name="" w:id="5089"/>
      <w:r>
        <w:rPr>
          <w:rFonts w:ascii="TimesNewRoman" w:hAnsi="TimesNewRoman" w:cs="TimesNewRoman" w:eastAsia="TimesNewRoman"/>
          <w:sz w:val="56"/>
          <w:spacing w:val="0"/>
          <w:color w:val="000000"/>
          <w:b w:val="off"/>
          <w:i w:val="off"/>
        </w:rPr>
        <w:t>Disposition,倾向, 33f, 134, 175, 222-225</w:t>
      </w:r>
      <w:bookmarkEnd w:id="5089"/>
    </w:p>
    <w:p>
      <w:pPr>
        <w:pageBreakBefore w:val="off"/>
        <w:tabs/>
        <w:wordWrap w:val="off"/>
        <w:spacing w:before="0" w:after="0" w:line="760" w:lineRule="atLeast"/>
        <w:ind w:left="60" w:right="0"/>
        <w:jc w:val="both"/>
        <w:textAlignment w:val="baseline"/>
        <w:rPr>
          <w:sz w:val="56"/>
        </w:rPr>
      </w:pPr>
      <w:bookmarkStart w:name="" w:id="5090"/>
      <w:r>
        <w:rPr>
          <w:rFonts w:ascii="TimesNewRoman" w:hAnsi="TimesNewRoman" w:cs="TimesNewRoman" w:eastAsia="TimesNewRoman"/>
          <w:sz w:val="56"/>
          <w:spacing w:val="0"/>
          <w:color w:val="000000"/>
          <w:b w:val="off"/>
          <w:i w:val="off"/>
        </w:rPr>
        <w:t>Divided reference,分离指称, 91-95, 100, 108, 115, 124</w:t>
      </w:r>
      <w:bookmarkEnd w:id="5090"/>
    </w:p>
    <w:p>
      <w:pPr>
        <w:pageBreakBefore w:val="off"/>
        <w:tabs/>
        <w:wordWrap w:val="off"/>
        <w:spacing w:before="0" w:after="0" w:line="760" w:lineRule="atLeast"/>
        <w:ind w:left="60" w:right="0"/>
        <w:jc w:val="both"/>
        <w:textAlignment w:val="baseline"/>
        <w:rPr>
          <w:sz w:val="56"/>
        </w:rPr>
      </w:pPr>
      <w:bookmarkStart w:name="" w:id="5091"/>
      <w:r>
        <w:rPr>
          <w:rFonts w:ascii="TimesNewRoman" w:hAnsi="TimesNewRoman" w:cs="TimesNewRoman" w:eastAsia="TimesNewRoman"/>
          <w:sz w:val="56"/>
          <w:spacing w:val="0"/>
          <w:color w:val="000000"/>
          <w:b w:val="off"/>
          <w:i w:val="off"/>
        </w:rPr>
        <w:t>Don't-cares,无关态, 182, 259</w:t>
      </w:r>
      <w:bookmarkEnd w:id="5091"/>
    </w:p>
    <w:p>
      <w:pPr>
        <w:pageBreakBefore w:val="off"/>
        <w:tabs/>
        <w:wordWrap w:val="off"/>
        <w:spacing w:before="0" w:after="0" w:line="760" w:lineRule="atLeast"/>
        <w:ind w:left="60" w:right="0"/>
        <w:jc w:val="both"/>
        <w:textAlignment w:val="baseline"/>
        <w:rPr>
          <w:sz w:val="56"/>
        </w:rPr>
      </w:pPr>
      <w:bookmarkStart w:name="" w:id="5092"/>
      <w:r>
        <w:rPr>
          <w:rFonts w:ascii="TimesNewRoman" w:hAnsi="TimesNewRoman" w:cs="TimesNewRoman" w:eastAsia="TimesNewRoman"/>
          <w:sz w:val="56"/>
          <w:spacing w:val="0"/>
          <w:color w:val="000000"/>
          <w:b w:val="off"/>
          <w:i w:val="off"/>
        </w:rPr>
        <w:t>Duhem, Pierre,迪昂, 67n</w:t>
      </w:r>
      <w:bookmarkEnd w:id="5092"/>
    </w:p>
    <w:p>
      <w:pPr>
        <w:pageBreakBefore w:val="off"/>
        <w:tabs/>
        <w:wordWrap w:val="off"/>
        <w:spacing w:before="0" w:after="0" w:line="760" w:lineRule="exact"/>
        <w:ind w:left="0" w:right="0"/>
        <w:jc w:val="both"/>
        <w:textAlignment w:val="baseline"/>
        <w:rPr>
          <w:sz w:val="56"/>
        </w:rPr>
      </w:pPr>
      <w:bookmarkStart w:name="" w:id="5093"/>
      <w:r>
        <w:rPr>
          <w:rFonts w:ascii="宋体" w:hAnsi="宋体" w:cs="宋体" w:eastAsia="宋体"/>
          <w:sz w:val="56"/>
          <w:spacing w:val="0"/>
          <w:color w:val="000000"/>
          <w:b w:val="off"/>
          <w:i w:val="off"/>
        </w:rPr>
        <w:t/>
      </w:r>
      <w:bookmarkEnd w:id="5093"/>
    </w:p>
    <w:p>
      <w:pPr>
        <w:pageBreakBefore w:val="off"/>
        <w:tabs/>
        <w:wordWrap w:val="off"/>
        <w:spacing w:before="0" w:after="0" w:line="760" w:lineRule="atLeast"/>
        <w:ind w:left="60" w:right="0"/>
        <w:jc w:val="both"/>
        <w:textAlignment w:val="baseline"/>
        <w:rPr>
          <w:sz w:val="56"/>
        </w:rPr>
      </w:pPr>
      <w:bookmarkStart w:name="" w:id="5094"/>
      <w:r>
        <w:rPr>
          <w:rFonts w:ascii="TimesNewRoman" w:hAnsi="TimesNewRoman" w:cs="TimesNewRoman" w:eastAsia="TimesNewRoman"/>
          <w:sz w:val="56"/>
          <w:spacing w:val="0"/>
          <w:color w:val="000000"/>
          <w:b w:val="off"/>
          <w:i w:val="off"/>
        </w:rPr>
        <w:t>Eddington, A. S.,爱丁顿, 265</w:t>
      </w:r>
      <w:bookmarkEnd w:id="5094"/>
    </w:p>
    <w:p>
      <w:pPr>
        <w:pageBreakBefore w:val="off"/>
        <w:tabs/>
        <w:wordWrap w:val="off"/>
        <w:spacing w:before="0" w:after="0" w:line="760" w:lineRule="atLeast"/>
        <w:ind w:left="60" w:right="0"/>
        <w:jc w:val="both"/>
        <w:textAlignment w:val="baseline"/>
        <w:rPr>
          <w:sz w:val="56"/>
        </w:rPr>
      </w:pPr>
      <w:bookmarkStart w:name="" w:id="5095"/>
      <w:r>
        <w:rPr>
          <w:rFonts w:ascii="TimesNewRoman" w:hAnsi="TimesNewRoman" w:cs="TimesNewRoman" w:eastAsia="TimesNewRoman"/>
          <w:sz w:val="56"/>
          <w:spacing w:val="0"/>
          <w:color w:val="000000"/>
          <w:b w:val="off"/>
          <w:i w:val="off"/>
        </w:rPr>
        <w:t>Einstein, Albert,爱因斯坦, 16n, 172, 251, 253, 272</w:t>
      </w:r>
      <w:bookmarkEnd w:id="5095"/>
    </w:p>
    <w:p>
      <w:pPr>
        <w:pageBreakBefore w:val="off"/>
        <w:tabs/>
        <w:wordWrap w:val="off"/>
        <w:spacing w:before="0" w:after="0" w:line="760" w:lineRule="atLeast"/>
        <w:ind w:left="60" w:right="0"/>
        <w:jc w:val="both"/>
        <w:textAlignment w:val="baseline"/>
        <w:rPr>
          <w:sz w:val="56"/>
        </w:rPr>
      </w:pPr>
      <w:bookmarkStart w:name="" w:id="5096"/>
      <w:r>
        <w:rPr>
          <w:rFonts w:ascii="TimesNewRoman" w:hAnsi="TimesNewRoman" w:cs="TimesNewRoman" w:eastAsia="TimesNewRoman"/>
          <w:sz w:val="56"/>
          <w:spacing w:val="0"/>
          <w:color w:val="000000"/>
          <w:b w:val="off"/>
          <w:i w:val="off"/>
        </w:rPr>
        <w:t>Equivocation, fallacy of,歧义词谬误, 227</w:t>
      </w:r>
      <w:bookmarkEnd w:id="5096"/>
    </w:p>
    <w:p>
      <w:pPr>
        <w:pageBreakBefore w:val="off"/>
        <w:tabs/>
        <w:wordWrap w:val="off"/>
        <w:spacing w:before="0" w:after="0" w:line="760" w:lineRule="atLeast"/>
        <w:ind w:left="60" w:right="0"/>
        <w:jc w:val="both"/>
        <w:textAlignment w:val="baseline"/>
        <w:rPr>
          <w:sz w:val="56"/>
        </w:rPr>
      </w:pPr>
      <w:bookmarkStart w:name="" w:id="5097"/>
      <w:r>
        <w:rPr>
          <w:rFonts w:ascii="TimesNewRoman" w:hAnsi="TimesNewRoman" w:cs="TimesNewRoman" w:eastAsia="TimesNewRoman"/>
          <w:sz w:val="56"/>
          <w:spacing w:val="0"/>
          <w:color w:val="000000"/>
          <w:b w:val="off"/>
          <w:i w:val="off"/>
        </w:rPr>
        <w:t>Erdmann, K. O.,埃尔德曼, 130</w:t>
      </w:r>
      <w:bookmarkEnd w:id="5097"/>
    </w:p>
    <w:p>
      <w:pPr>
        <w:pageBreakBefore w:val="off"/>
        <w:tabs/>
        <w:wordWrap w:val="off"/>
        <w:spacing w:before="0" w:after="0" w:line="760" w:lineRule="atLeast"/>
        <w:ind w:left="60" w:right="0"/>
        <w:jc w:val="both"/>
        <w:textAlignment w:val="baseline"/>
        <w:rPr>
          <w:sz w:val="56"/>
        </w:rPr>
      </w:pPr>
      <w:bookmarkStart w:name="" w:id="5098"/>
      <w:r>
        <w:rPr>
          <w:rFonts w:ascii="TimesNewRoman" w:hAnsi="TimesNewRoman" w:cs="TimesNewRoman" w:eastAsia="TimesNewRoman"/>
          <w:sz w:val="56"/>
          <w:spacing w:val="0"/>
          <w:color w:val="000000"/>
          <w:b w:val="off"/>
          <w:i w:val="off"/>
        </w:rPr>
        <w:t>Essence,本质, 199</w:t>
      </w:r>
      <w:bookmarkEnd w:id="5098"/>
    </w:p>
    <w:p>
      <w:pPr>
        <w:pageBreakBefore w:val="off"/>
        <w:tabs/>
        <w:wordWrap w:val="off"/>
        <w:spacing w:before="0" w:after="0" w:line="760" w:lineRule="atLeast"/>
        <w:ind w:left="60" w:right="0"/>
        <w:jc w:val="both"/>
        <w:textAlignment w:val="baseline"/>
        <w:rPr>
          <w:sz w:val="56"/>
        </w:rPr>
      </w:pPr>
      <w:bookmarkStart w:name="" w:id="5099"/>
      <w:r>
        <w:rPr>
          <w:rFonts w:ascii="TimesNewRoman" w:hAnsi="TimesNewRoman" w:cs="TimesNewRoman" w:eastAsia="TimesNewRoman"/>
          <w:sz w:val="56"/>
          <w:spacing w:val="0"/>
          <w:color w:val="000000"/>
          <w:b w:val="off"/>
          <w:i w:val="off"/>
        </w:rPr>
        <w:t>Eternal sentence,永恒句, 12, 193f, 200f, 208, 213, 226f</w:t>
      </w:r>
      <w:bookmarkEnd w:id="5099"/>
    </w:p>
    <w:p>
      <w:pPr>
        <w:pageBreakBefore w:val="off"/>
        <w:tabs/>
        <w:wordWrap w:val="off"/>
        <w:spacing w:before="0" w:after="0" w:line="760" w:lineRule="atLeast"/>
        <w:ind w:left="60" w:right="0"/>
        <w:jc w:val="both"/>
        <w:textAlignment w:val="baseline"/>
        <w:rPr>
          <w:sz w:val="56"/>
        </w:rPr>
      </w:pPr>
      <w:bookmarkStart w:name="" w:id="5100"/>
      <w:r>
        <w:rPr>
          <w:rFonts w:ascii="TimesNewRoman" w:hAnsi="TimesNewRoman" w:cs="TimesNewRoman" w:eastAsia="TimesNewRoman"/>
          <w:sz w:val="56"/>
          <w:spacing w:val="0"/>
          <w:color w:val="000000"/>
          <w:b w:val="off"/>
          <w:i w:val="off"/>
        </w:rPr>
        <w:t>Euclid,欧几里得, 251, 253</w:t>
      </w:r>
      <w:bookmarkEnd w:id="5100"/>
    </w:p>
    <w:p>
      <w:pPr>
        <w:pageBreakBefore w:val="off"/>
        <w:tabs/>
        <w:wordWrap w:val="off"/>
        <w:spacing w:before="0" w:after="0" w:line="760" w:lineRule="atLeast"/>
        <w:ind w:left="60" w:right="0"/>
        <w:jc w:val="both"/>
        <w:textAlignment w:val="baseline"/>
        <w:rPr>
          <w:sz w:val="56"/>
        </w:rPr>
      </w:pPr>
      <w:bookmarkStart w:name="" w:id="5101"/>
      <w:r>
        <w:rPr>
          <w:rFonts w:ascii="TimesNewRoman" w:hAnsi="TimesNewRoman" w:cs="TimesNewRoman" w:eastAsia="TimesNewRoman"/>
          <w:sz w:val="56"/>
          <w:spacing w:val="0"/>
          <w:color w:val="000000"/>
          <w:b w:val="off"/>
          <w:i w:val="off"/>
        </w:rPr>
        <w:t>Evidence,证据, 3, 17ff</w:t>
      </w:r>
      <w:bookmarkEnd w:id="5101"/>
    </w:p>
    <w:p>
      <w:pPr>
        <w:pageBreakBefore w:val="off"/>
        <w:tabs/>
        <w:wordWrap w:val="off"/>
        <w:spacing w:before="0" w:after="0" w:line="760" w:lineRule="atLeast"/>
        <w:ind w:left="60" w:right="0"/>
        <w:jc w:val="both"/>
        <w:textAlignment w:val="baseline"/>
        <w:rPr>
          <w:sz w:val="56"/>
        </w:rPr>
      </w:pPr>
      <w:bookmarkStart w:name="" w:id="5102"/>
      <w:r>
        <w:rPr>
          <w:rFonts w:ascii="TimesNewRoman" w:hAnsi="TimesNewRoman" w:cs="TimesNewRoman" w:eastAsia="TimesNewRoman"/>
          <w:sz w:val="56"/>
          <w:spacing w:val="0"/>
          <w:color w:val="000000"/>
          <w:b w:val="off"/>
          <w:i w:val="off"/>
        </w:rPr>
        <w:t>Existence,存在, 4, 176, 184, 242, 272, 275</w:t>
      </w:r>
      <w:bookmarkEnd w:id="5102"/>
    </w:p>
    <w:p>
      <w:pPr>
        <w:pageBreakBefore w:val="off"/>
        <w:tabs/>
        <w:wordWrap w:val="off"/>
        <w:spacing w:before="0" w:after="0" w:line="760" w:lineRule="atLeast"/>
        <w:ind w:left="600" w:right="0"/>
        <w:jc w:val="both"/>
        <w:textAlignment w:val="baseline"/>
        <w:rPr>
          <w:sz w:val="56"/>
        </w:rPr>
      </w:pPr>
      <w:bookmarkStart w:name="" w:id="5103"/>
      <w:r>
        <w:rPr>
          <w:rFonts w:ascii="TimesNewRoman" w:hAnsi="TimesNewRoman" w:cs="TimesNewRoman" w:eastAsia="TimesNewRoman"/>
          <w:sz w:val="56"/>
          <w:spacing w:val="0"/>
          <w:color w:val="000000"/>
          <w:b w:val="off"/>
          <w:i w:val="off"/>
        </w:rPr>
        <w:t>ambiguous? ~有无歧义? 131, 242</w:t>
      </w:r>
      <w:bookmarkEnd w:id="5103"/>
    </w:p>
    <w:p>
      <w:pPr>
        <w:pageBreakBefore w:val="off"/>
        <w:tabs/>
        <w:wordWrap w:val="off"/>
        <w:spacing w:before="0" w:after="0" w:line="760" w:lineRule="atLeast"/>
        <w:ind w:left="600" w:right="0"/>
        <w:jc w:val="both"/>
        <w:textAlignment w:val="baseline"/>
        <w:rPr>
          <w:sz w:val="56"/>
        </w:rPr>
      </w:pPr>
      <w:bookmarkStart w:name="" w:id="5104"/>
      <w:r>
        <w:rPr>
          <w:rFonts w:ascii="TimesNewRoman" w:hAnsi="TimesNewRoman" w:cs="TimesNewRoman" w:eastAsia="TimesNewRoman"/>
          <w:sz w:val="56"/>
          <w:spacing w:val="0"/>
          <w:color w:val="000000"/>
          <w:b w:val="off"/>
          <w:i w:val="off"/>
        </w:rPr>
        <w:t>and indefinite terms, ~和不定词项, 112, 162</w:t>
      </w:r>
      <w:bookmarkEnd w:id="5104"/>
    </w:p>
    <w:p>
      <w:pPr>
        <w:pageBreakBefore w:val="off"/>
        <w:tabs/>
        <w:wordWrap w:val="off"/>
        <w:spacing w:before="0" w:after="0" w:line="760" w:lineRule="atLeast"/>
        <w:ind w:left="600" w:right="0"/>
        <w:jc w:val="both"/>
        <w:textAlignment w:val="baseline"/>
        <w:rPr>
          <w:sz w:val="56"/>
        </w:rPr>
      </w:pPr>
      <w:bookmarkStart w:name="" w:id="5105"/>
      <w:r>
        <w:rPr>
          <w:rFonts w:ascii="TimesNewRoman" w:hAnsi="TimesNewRoman" w:cs="TimesNewRoman" w:eastAsia="TimesNewRoman"/>
          <w:sz w:val="56"/>
          <w:spacing w:val="0"/>
          <w:color w:val="000000"/>
          <w:b w:val="off"/>
          <w:i w:val="off"/>
        </w:rPr>
        <w:t>commitment to,对~的许诺, 119f, 123, 241ff, 270</w:t>
      </w:r>
      <w:bookmarkEnd w:id="5105"/>
    </w:p>
    <w:p>
      <w:pPr>
        <w:pageBreakBefore w:val="off"/>
        <w:tabs/>
        <w:wordWrap w:val="off"/>
        <w:spacing w:before="0" w:after="0" w:line="760" w:lineRule="atLeast"/>
        <w:ind w:left="60" w:right="0"/>
        <w:jc w:val="both"/>
        <w:textAlignment w:val="baseline"/>
        <w:rPr>
          <w:sz w:val="56"/>
        </w:rPr>
      </w:pPr>
      <w:bookmarkStart w:name="" w:id="5106"/>
      <w:r>
        <w:rPr>
          <w:rFonts w:ascii="TimesNewRoman" w:hAnsi="TimesNewRoman" w:cs="TimesNewRoman" w:eastAsia="TimesNewRoman"/>
          <w:sz w:val="56"/>
          <w:spacing w:val="0"/>
          <w:color w:val="000000"/>
          <w:b w:val="off"/>
          <w:i w:val="off"/>
        </w:rPr>
        <w:t>Explication,阐释, 258-266</w:t>
      </w:r>
      <w:bookmarkEnd w:id="5106"/>
    </w:p>
    <w:p>
      <w:pPr>
        <w:pageBreakBefore w:val="off"/>
        <w:tabs/>
        <w:wordWrap w:val="off"/>
        <w:spacing w:before="0" w:after="0" w:line="760" w:lineRule="atLeast"/>
        <w:ind w:left="60" w:right="0"/>
        <w:jc w:val="both"/>
        <w:textAlignment w:val="baseline"/>
        <w:rPr>
          <w:sz w:val="56"/>
        </w:rPr>
      </w:pPr>
      <w:bookmarkStart w:name="" w:id="5107"/>
      <w:r>
        <w:rPr>
          <w:rFonts w:ascii="TimesNewRoman" w:hAnsi="TimesNewRoman" w:cs="TimesNewRoman" w:eastAsia="TimesNewRoman"/>
          <w:sz w:val="56"/>
          <w:spacing w:val="0"/>
          <w:color w:val="000000"/>
          <w:b w:val="off"/>
          <w:i w:val="off"/>
        </w:rPr>
        <w:t>Extension,外延, 134, 239</w:t>
      </w:r>
      <w:bookmarkEnd w:id="5107"/>
    </w:p>
    <w:p>
      <w:pPr>
        <w:pageBreakBefore w:val="off"/>
        <w:tabs/>
        <w:wordWrap w:val="off"/>
        <w:spacing w:before="0" w:after="0" w:line="760" w:lineRule="atLeast"/>
        <w:ind w:left="60" w:right="0"/>
        <w:jc w:val="both"/>
        <w:textAlignment w:val="baseline"/>
        <w:rPr>
          <w:sz w:val="56"/>
        </w:rPr>
      </w:pPr>
      <w:bookmarkStart w:name="" w:id="5108"/>
      <w:r>
        <w:rPr>
          <w:rFonts w:ascii="TimesNewRoman" w:hAnsi="TimesNewRoman" w:cs="TimesNewRoman" w:eastAsia="TimesNewRoman"/>
          <w:sz w:val="56"/>
          <w:spacing w:val="0"/>
          <w:color w:val="000000"/>
          <w:b w:val="off"/>
          <w:i w:val="off"/>
        </w:rPr>
        <w:t>Extensionality,外延性, 151, 231</w:t>
      </w:r>
      <w:bookmarkEnd w:id="5108"/>
    </w:p>
    <w:p>
      <w:pPr>
        <w:pageBreakBefore w:val="off"/>
        <w:tabs/>
        <w:wordWrap w:val="off"/>
        <w:spacing w:before="0" w:after="0" w:line="760" w:lineRule="atLeast"/>
        <w:ind w:left="60" w:right="0"/>
        <w:jc w:val="both"/>
        <w:textAlignment w:val="baseline"/>
        <w:rPr>
          <w:sz w:val="56"/>
        </w:rPr>
      </w:pPr>
      <w:bookmarkStart w:name="" w:id="5109"/>
      <w:r>
        <w:rPr>
          <w:rFonts w:ascii="TimesNewRoman" w:hAnsi="TimesNewRoman" w:cs="TimesNewRoman" w:eastAsia="TimesNewRoman"/>
          <w:sz w:val="56"/>
          <w:spacing w:val="0"/>
          <w:color w:val="000000"/>
          <w:b w:val="off"/>
          <w:i w:val="off"/>
        </w:rPr>
        <w:t>Extrapolation,类推, 14, 19f</w:t>
      </w:r>
      <w:bookmarkEnd w:id="5109"/>
    </w:p>
    <w:p>
      <w:pPr>
        <w:pageBreakBefore w:val="off"/>
        <w:tabs/>
        <w:wordWrap w:val="off"/>
        <w:spacing w:before="0" w:after="0" w:line="760" w:lineRule="exact"/>
        <w:ind w:left="0" w:right="0"/>
        <w:jc w:val="both"/>
        <w:textAlignment w:val="baseline"/>
        <w:rPr>
          <w:sz w:val="56"/>
        </w:rPr>
      </w:pPr>
      <w:bookmarkStart w:name="" w:id="5110"/>
      <w:r>
        <w:rPr>
          <w:rFonts w:ascii="宋体" w:hAnsi="宋体" w:cs="宋体" w:eastAsia="宋体"/>
          <w:sz w:val="56"/>
          <w:spacing w:val="0"/>
          <w:color w:val="000000"/>
          <w:b w:val="off"/>
          <w:i w:val="off"/>
        </w:rPr>
        <w:t/>
      </w:r>
      <w:bookmarkEnd w:id="5110"/>
    </w:p>
    <w:p>
      <w:pPr>
        <w:pageBreakBefore w:val="off"/>
        <w:tabs/>
        <w:wordWrap w:val="off"/>
        <w:spacing w:before="0" w:after="0" w:line="760" w:lineRule="atLeast"/>
        <w:ind w:left="60" w:right="0"/>
        <w:jc w:val="both"/>
        <w:textAlignment w:val="baseline"/>
        <w:rPr>
          <w:sz w:val="56"/>
        </w:rPr>
      </w:pPr>
      <w:bookmarkStart w:name="" w:id="5111"/>
      <w:r>
        <w:rPr>
          <w:rFonts w:ascii="TimesNewRoman" w:hAnsi="TimesNewRoman" w:cs="TimesNewRoman" w:eastAsia="TimesNewRoman"/>
          <w:sz w:val="56"/>
          <w:spacing w:val="0"/>
          <w:color w:val="000000"/>
          <w:b w:val="off"/>
          <w:i w:val="off"/>
        </w:rPr>
        <w:t>Fact,事实, 44n, 246ff</w:t>
      </w:r>
      <w:bookmarkEnd w:id="5111"/>
    </w:p>
    <w:p>
      <w:pPr>
        <w:pageBreakBefore w:val="off"/>
        <w:tabs/>
        <w:wordWrap w:val="off"/>
        <w:spacing w:before="0" w:after="0" w:line="760" w:lineRule="atLeast"/>
        <w:ind w:left="60" w:right="0"/>
        <w:jc w:val="both"/>
        <w:textAlignment w:val="baseline"/>
        <w:rPr>
          <w:sz w:val="56"/>
        </w:rPr>
      </w:pPr>
      <w:bookmarkStart w:name="" w:id="5112"/>
      <w:r>
        <w:rPr>
          <w:rFonts w:ascii="TimesNewRoman" w:hAnsi="TimesNewRoman" w:cs="TimesNewRoman" w:eastAsia="TimesNewRoman"/>
          <w:sz w:val="56"/>
          <w:spacing w:val="0"/>
          <w:color w:val="000000"/>
          <w:b w:val="off"/>
          <w:i w:val="off"/>
        </w:rPr>
        <w:t>Falsehood,假, 47, 59, 177</w:t>
      </w:r>
      <w:bookmarkEnd w:id="5112"/>
    </w:p>
    <w:p>
      <w:pPr>
        <w:pageBreakBefore w:val="off"/>
        <w:tabs/>
        <w:wordWrap w:val="off"/>
        <w:spacing w:before="0" w:after="0" w:line="760" w:lineRule="atLeast"/>
        <w:ind w:left="60" w:right="0"/>
        <w:jc w:val="both"/>
        <w:textAlignment w:val="baseline"/>
        <w:rPr>
          <w:sz w:val="56"/>
        </w:rPr>
      </w:pPr>
      <w:bookmarkStart w:name="" w:id="5113"/>
      <w:r>
        <w:rPr>
          <w:rFonts w:ascii="TimesNewRoman" w:hAnsi="TimesNewRoman" w:cs="TimesNewRoman" w:eastAsia="TimesNewRoman"/>
          <w:sz w:val="56"/>
          <w:spacing w:val="0"/>
          <w:color w:val="000000"/>
          <w:b w:val="off"/>
          <w:i w:val="off"/>
        </w:rPr>
        <w:t>Familiarity of principle,原则的熟悉性, 20f</w:t>
      </w:r>
      <w:bookmarkEnd w:id="5113"/>
    </w:p>
    <w:p>
      <w:pPr>
        <w:pageBreakBefore w:val="off"/>
        <w:tabs/>
        <w:wordWrap w:val="off"/>
        <w:spacing w:before="0" w:after="0" w:line="620" w:lineRule="atLeast"/>
        <w:ind w:left="60" w:right="0"/>
        <w:jc w:val="both"/>
        <w:textAlignment w:val="baseline"/>
        <w:rPr>
          <w:sz w:val="46"/>
        </w:rPr>
      </w:pPr>
      <w:bookmarkStart w:name="" w:id="5114"/>
      <w:r>
        <w:rPr>
          <w:rFonts w:ascii="黑体" w:hAnsi="黑体" w:cs="黑体" w:eastAsia="黑体"/>
          <w:sz w:val="46"/>
          <w:spacing w:val="0"/>
          <w:color w:val="000000"/>
          <w:b w:val="on"/>
          <w:i w:val="off"/>
        </w:rPr>
        <w:t>336</w:t>
      </w:r>
      <w:bookmarkEnd w:id="5114"/>
    </w:p>
    <w:p>
      <w:r>
        <w:t/>
      </w:r>
    </w:p>
    <w:p>
      <w:pPr>
        <w:sectPr>
          <w:footerReference r:id="rId903"/>
          <w:headerReference r:id="rId904" w:type="default"/>
          <w:type w:val="nextPage"/>
          <w:pgSz w:w="21240" w:h="31680"/>
          <w:pgMar w:left="3200" w:top="2180" w:right="3200" w:bottom="2180" w:header="1880" w:footer="1880"/>
          <w:cols w:num="1"/>
        </w:sectPr>
      </w:pPr>
    </w:p>
    <w:p>
      <w:pPr>
        <w:pageBreakBefore w:val="off"/>
        <w:tabs/>
        <w:wordWrap w:val="off"/>
        <w:spacing w:before="0" w:after="0" w:line="0" w:lineRule="atLeast"/>
        <w:ind w:left="0" w:right="0"/>
        <w:jc w:val="right"/>
        <w:textAlignment w:val="baseline"/>
      </w:pPr>
      <w:bookmarkStart w:name="" w:id="5115"/>
      <w:r>
        <w:drawing>
          <wp:inline distL="0" distR="0" distT="0" distB="0">
            <wp:extent cx="444500" cy="787400"/>
            <wp:docPr id="543" name="Drawing 543"/>
            <a:graphic xmlns:a="http://schemas.openxmlformats.org/drawingml/2006/main">
              <a:graphicData uri="http://schemas.openxmlformats.org/drawingml/2006/picture">
                <pic:pic xmlns:pic="http://schemas.openxmlformats.org/drawingml/2006/picture">
                  <pic:nvPicPr>
                    <pic:cNvPr id="0" name="Picture 542"/>
                    <pic:cNvPicPr>
                      <a:picLocks noChangeAspect="true"/>
                    </pic:cNvPicPr>
                  </pic:nvPicPr>
                  <pic:blipFill>
                    <a:blip r:embed="rId206"/>
                    <a:stretch>
                      <a:fillRect/>
                    </a:stretch>
                  </pic:blipFill>
                  <pic:spPr>
                    <a:xfrm>
                      <a:off x="0" y="0"/>
                      <a:ext cx="444500" cy="787400"/>
                    </a:xfrm>
                    <a:prstGeom prst="rect">
                      <a:avLst/>
                    </a:prstGeom>
                  </pic:spPr>
                </pic:pic>
              </a:graphicData>
            </a:graphic>
          </wp:inline>
        </w:drawing>
      </w:r>
      <w:bookmarkEnd w:id="5115"/>
    </w:p>
    <w:p>
      <w:pPr>
        <w:pageBreakBefore w:val="off"/>
        <w:tabs/>
        <w:wordWrap w:val="off"/>
        <w:spacing w:before="0" w:after="0" w:line="780" w:lineRule="exact"/>
        <w:ind w:left="0" w:right="0"/>
        <w:jc w:val="right"/>
        <w:textAlignment w:val="baseline"/>
        <w:rPr>
          <w:sz w:val="57"/>
        </w:rPr>
      </w:pPr>
      <w:bookmarkStart w:name="" w:id="5116"/>
      <w:r>
        <w:rPr>
          <w:rFonts w:ascii="宋体" w:hAnsi="宋体" w:cs="宋体" w:eastAsia="宋体"/>
          <w:sz w:val="57"/>
          <w:spacing w:val="0"/>
          <w:color w:val="000000"/>
          <w:b w:val="off"/>
          <w:i w:val="off"/>
        </w:rPr>
        <w:t/>
      </w:r>
      <w:bookmarkEnd w:id="5116"/>
    </w:p>
    <w:p>
      <w:pPr>
        <w:pageBreakBefore w:val="off"/>
        <w:tabs/>
        <w:wordWrap w:val="off"/>
        <w:spacing w:before="0" w:after="0" w:line="780" w:lineRule="atLeast"/>
        <w:ind w:left="260" w:right="0"/>
        <w:jc w:val="both"/>
        <w:textAlignment w:val="baseline"/>
        <w:rPr>
          <w:sz w:val="57"/>
        </w:rPr>
      </w:pPr>
      <w:bookmarkStart w:name="" w:id="5117"/>
      <w:r>
        <w:rPr>
          <w:rFonts w:ascii="TimesNewRoman" w:hAnsi="TimesNewRoman" w:cs="TimesNewRoman" w:eastAsia="TimesNewRoman"/>
          <w:sz w:val="57"/>
          <w:spacing w:val="0"/>
          <w:color w:val="000000"/>
          <w:b w:val="off"/>
          <w:i w:val="off"/>
        </w:rPr>
        <w:t>Feigl, Herbert,费格尔, 265n</w:t>
      </w:r>
      <w:bookmarkEnd w:id="5117"/>
    </w:p>
    <w:p>
      <w:pPr>
        <w:pageBreakBefore w:val="off"/>
        <w:tabs/>
        <w:wordWrap w:val="off"/>
        <w:spacing w:before="0" w:after="0" w:line="780" w:lineRule="atLeast"/>
        <w:ind w:left="260" w:right="0"/>
        <w:jc w:val="both"/>
        <w:textAlignment w:val="baseline"/>
        <w:rPr>
          <w:sz w:val="57"/>
        </w:rPr>
      </w:pPr>
      <w:bookmarkStart w:name="" w:id="5118"/>
      <w:r>
        <w:rPr>
          <w:rFonts w:ascii="TimesNewRoman" w:hAnsi="TimesNewRoman" w:cs="TimesNewRoman" w:eastAsia="TimesNewRoman"/>
          <w:sz w:val="57"/>
          <w:spacing w:val="0"/>
          <w:color w:val="000000"/>
          <w:b w:val="off"/>
          <w:i w:val="off"/>
        </w:rPr>
        <w:t>Firth, Raymond,雷蒙德·弗思, 30n, 39n</w:t>
      </w:r>
      <w:bookmarkEnd w:id="5118"/>
    </w:p>
    <w:p>
      <w:pPr>
        <w:pageBreakBefore w:val="off"/>
        <w:tabs/>
        <w:wordWrap w:val="off"/>
        <w:spacing w:before="0" w:after="0" w:line="780" w:lineRule="atLeast"/>
        <w:ind w:left="260" w:right="0"/>
        <w:jc w:val="both"/>
        <w:textAlignment w:val="baseline"/>
        <w:rPr>
          <w:sz w:val="57"/>
        </w:rPr>
      </w:pPr>
      <w:bookmarkStart w:name="" w:id="5119"/>
      <w:r>
        <w:rPr>
          <w:rFonts w:ascii="TimesNewRoman" w:hAnsi="TimesNewRoman" w:cs="TimesNewRoman" w:eastAsia="TimesNewRoman"/>
          <w:sz w:val="57"/>
          <w:spacing w:val="0"/>
          <w:color w:val="000000"/>
          <w:b w:val="off"/>
          <w:i w:val="off"/>
        </w:rPr>
        <w:t>Firth, Roderick,罗德里克·弗思, 234</w:t>
      </w:r>
      <w:bookmarkEnd w:id="5119"/>
    </w:p>
    <w:p>
      <w:pPr>
        <w:pageBreakBefore w:val="off"/>
        <w:tabs/>
        <w:wordWrap w:val="off"/>
        <w:spacing w:before="0" w:after="0" w:line="780" w:lineRule="atLeast"/>
        <w:ind w:left="260" w:right="0"/>
        <w:jc w:val="both"/>
        <w:textAlignment w:val="baseline"/>
        <w:rPr>
          <w:sz w:val="57"/>
        </w:rPr>
      </w:pPr>
      <w:bookmarkStart w:name="" w:id="5120"/>
      <w:r>
        <w:rPr>
          <w:rFonts w:ascii="TimesNewRoman" w:hAnsi="TimesNewRoman" w:cs="TimesNewRoman" w:eastAsia="TimesNewRoman"/>
          <w:sz w:val="57"/>
          <w:spacing w:val="0"/>
          <w:color w:val="000000"/>
          <w:b w:val="off"/>
          <w:i w:val="off"/>
        </w:rPr>
        <w:t>Fitch, F. B.,费奇, 198</w:t>
      </w:r>
      <w:bookmarkEnd w:id="5120"/>
    </w:p>
    <w:p>
      <w:pPr>
        <w:pageBreakBefore w:val="off"/>
        <w:tabs/>
        <w:wordWrap w:val="off"/>
        <w:spacing w:before="0" w:after="0" w:line="780" w:lineRule="atLeast"/>
        <w:ind w:left="260" w:right="0"/>
        <w:jc w:val="both"/>
        <w:textAlignment w:val="baseline"/>
        <w:rPr>
          <w:sz w:val="57"/>
        </w:rPr>
      </w:pPr>
      <w:bookmarkStart w:name="" w:id="5121"/>
      <w:r>
        <w:rPr>
          <w:rFonts w:ascii="TimesNewRoman" w:hAnsi="TimesNewRoman" w:cs="TimesNewRoman" w:eastAsia="TimesNewRoman"/>
          <w:sz w:val="57"/>
          <w:spacing w:val="0"/>
          <w:color w:val="000000"/>
          <w:b w:val="off"/>
          <w:i w:val="off"/>
        </w:rPr>
        <w:t>Form, linguistic,语言形式, 48, 89, 129, 191, 194f</w:t>
      </w:r>
      <w:bookmarkEnd w:id="5121"/>
    </w:p>
    <w:p>
      <w:pPr>
        <w:pageBreakBefore w:val="off"/>
        <w:tabs/>
        <w:wordWrap w:val="off"/>
        <w:spacing w:before="0" w:after="0" w:line="780" w:lineRule="atLeast"/>
        <w:ind w:left="260" w:right="0"/>
        <w:jc w:val="both"/>
        <w:textAlignment w:val="baseline"/>
        <w:rPr>
          <w:sz w:val="57"/>
        </w:rPr>
      </w:pPr>
      <w:bookmarkStart w:name="" w:id="5122"/>
      <w:r>
        <w:rPr>
          <w:rFonts w:ascii="TimesNewRoman" w:hAnsi="TimesNewRoman" w:cs="TimesNewRoman" w:eastAsia="TimesNewRoman"/>
          <w:sz w:val="57"/>
          <w:spacing w:val="0"/>
          <w:color w:val="000000"/>
          <w:b w:val="off"/>
          <w:i w:val="off"/>
        </w:rPr>
        <w:t>Frank, Philipp,弗兰克, 16n</w:t>
      </w:r>
      <w:bookmarkEnd w:id="5122"/>
    </w:p>
    <w:p>
      <w:pPr>
        <w:pageBreakBefore w:val="off"/>
        <w:tabs/>
        <w:wordWrap w:val="off"/>
        <w:spacing w:before="0" w:after="0" w:line="780" w:lineRule="atLeast"/>
        <w:ind w:left="260" w:right="0"/>
        <w:jc w:val="both"/>
        <w:textAlignment w:val="baseline"/>
        <w:rPr>
          <w:sz w:val="57"/>
        </w:rPr>
      </w:pPr>
      <w:bookmarkStart w:name="" w:id="5123"/>
      <w:r>
        <w:rPr>
          <w:rFonts w:ascii="TimesNewRoman" w:hAnsi="TimesNewRoman" w:cs="TimesNewRoman" w:eastAsia="TimesNewRoman"/>
          <w:sz w:val="57"/>
          <w:spacing w:val="0"/>
          <w:color w:val="000000"/>
          <w:b w:val="off"/>
          <w:i w:val="off"/>
        </w:rPr>
        <w:t>Frege, Gottlob,弗雷格, 163f, 196, 226, 237, 257, 269</w:t>
      </w:r>
      <w:bookmarkEnd w:id="5123"/>
    </w:p>
    <w:p>
      <w:pPr>
        <w:pageBreakBefore w:val="off"/>
        <w:tabs/>
        <w:wordWrap w:val="off"/>
        <w:spacing w:before="0" w:after="0" w:line="780" w:lineRule="atLeast"/>
        <w:ind w:left="760" w:right="0"/>
        <w:jc w:val="both"/>
        <w:textAlignment w:val="baseline"/>
        <w:rPr>
          <w:sz w:val="57"/>
        </w:rPr>
      </w:pPr>
      <w:bookmarkStart w:name="" w:id="5124"/>
      <w:r>
        <w:rPr>
          <w:rFonts w:ascii="TimesNewRoman" w:hAnsi="TimesNewRoman" w:cs="TimesNewRoman" w:eastAsia="TimesNewRoman"/>
          <w:sz w:val="57"/>
          <w:spacing w:val="0"/>
          <w:color w:val="000000"/>
          <w:b w:val="off"/>
          <w:i w:val="off"/>
        </w:rPr>
        <w:t>on number,论数, 259, 262-265</w:t>
      </w:r>
      <w:bookmarkEnd w:id="5124"/>
    </w:p>
    <w:p>
      <w:pPr>
        <w:pageBreakBefore w:val="off"/>
        <w:tabs/>
        <w:wordWrap w:val="off"/>
        <w:spacing w:before="0" w:after="0" w:line="780" w:lineRule="atLeast"/>
        <w:ind w:left="760" w:right="0"/>
        <w:jc w:val="both"/>
        <w:textAlignment w:val="baseline"/>
        <w:rPr>
          <w:sz w:val="57"/>
        </w:rPr>
      </w:pPr>
      <w:bookmarkStart w:name="" w:id="5125"/>
      <w:r>
        <w:rPr>
          <w:rFonts w:ascii="TimesNewRoman" w:hAnsi="TimesNewRoman" w:cs="TimesNewRoman" w:eastAsia="TimesNewRoman"/>
          <w:sz w:val="57"/>
          <w:spacing w:val="0"/>
          <w:color w:val="000000"/>
          <w:b w:val="off"/>
          <w:i w:val="off"/>
        </w:rPr>
        <w:t>on sense and reference,论意义和所指, 113n, 142n, 151, 168, 201</w:t>
      </w:r>
      <w:bookmarkEnd w:id="5125"/>
    </w:p>
    <w:p>
      <w:pPr>
        <w:pageBreakBefore w:val="off"/>
        <w:tabs/>
        <w:wordWrap w:val="off"/>
        <w:spacing w:before="0" w:after="0" w:line="780" w:lineRule="atLeast"/>
        <w:ind w:left="260" w:right="0"/>
        <w:jc w:val="both"/>
        <w:textAlignment w:val="baseline"/>
        <w:rPr>
          <w:sz w:val="57"/>
        </w:rPr>
      </w:pPr>
      <w:bookmarkStart w:name="" w:id="5126"/>
      <w:r>
        <w:rPr>
          <w:rFonts w:ascii="TimesNewRoman" w:hAnsi="TimesNewRoman" w:cs="TimesNewRoman" w:eastAsia="TimesNewRoman"/>
          <w:sz w:val="57"/>
          <w:spacing w:val="0"/>
          <w:color w:val="000000"/>
          <w:b w:val="off"/>
          <w:i w:val="off"/>
        </w:rPr>
        <w:t>Function,函数, 233, 237</w:t>
      </w:r>
      <w:bookmarkEnd w:id="5126"/>
    </w:p>
    <w:p>
      <w:pPr>
        <w:pageBreakBefore w:val="off"/>
        <w:tabs/>
        <w:wordWrap w:val="off"/>
        <w:spacing w:before="0" w:after="0" w:line="780" w:lineRule="atLeast"/>
        <w:ind w:left="260" w:right="0"/>
        <w:jc w:val="both"/>
        <w:textAlignment w:val="baseline"/>
        <w:rPr>
          <w:sz w:val="57"/>
        </w:rPr>
      </w:pPr>
      <w:bookmarkStart w:name="" w:id="5127"/>
      <w:r>
        <w:rPr>
          <w:rFonts w:ascii="TimesNewRoman" w:hAnsi="TimesNewRoman" w:cs="TimesNewRoman" w:eastAsia="TimesNewRoman"/>
          <w:sz w:val="57"/>
          <w:spacing w:val="0"/>
          <w:color w:val="000000"/>
          <w:b w:val="off"/>
          <w:i w:val="off"/>
        </w:rPr>
        <w:t>Geech, P. T.,吉奇, 117n</w:t>
      </w:r>
      <w:bookmarkEnd w:id="5127"/>
    </w:p>
    <w:p>
      <w:pPr>
        <w:pageBreakBefore w:val="off"/>
        <w:tabs/>
        <w:wordWrap w:val="off"/>
        <w:spacing w:before="0" w:after="0" w:line="780" w:lineRule="atLeast"/>
        <w:ind w:left="260" w:right="0"/>
        <w:jc w:val="both"/>
        <w:textAlignment w:val="baseline"/>
        <w:rPr>
          <w:sz w:val="57"/>
        </w:rPr>
      </w:pPr>
      <w:bookmarkStart w:name="" w:id="5128"/>
      <w:r>
        <w:rPr>
          <w:rFonts w:ascii="TimesNewRoman" w:hAnsi="TimesNewRoman" w:cs="TimesNewRoman" w:eastAsia="TimesNewRoman"/>
          <w:sz w:val="57"/>
          <w:spacing w:val="0"/>
          <w:color w:val="000000"/>
          <w:b w:val="off"/>
          <w:i w:val="off"/>
        </w:rPr>
        <w:t>General term,普遍词项, 90ff, 95ff, 105</w:t>
      </w:r>
      <w:bookmarkEnd w:id="5128"/>
    </w:p>
    <w:p>
      <w:pPr>
        <w:pageBreakBefore w:val="off"/>
        <w:tabs/>
        <w:wordWrap w:val="off"/>
        <w:spacing w:before="0" w:after="0" w:line="780" w:lineRule="atLeast"/>
        <w:ind w:left="760" w:right="0"/>
        <w:jc w:val="both"/>
        <w:textAlignment w:val="baseline"/>
        <w:rPr>
          <w:sz w:val="57"/>
        </w:rPr>
      </w:pPr>
      <w:bookmarkStart w:name="" w:id="5129"/>
      <w:r>
        <w:rPr>
          <w:rFonts w:ascii="TimesNewRoman" w:hAnsi="TimesNewRoman" w:cs="TimesNewRoman" w:eastAsia="TimesNewRoman"/>
          <w:sz w:val="57"/>
          <w:spacing w:val="0"/>
          <w:color w:val="000000"/>
          <w:b w:val="off"/>
          <w:i w:val="off"/>
        </w:rPr>
        <w:t>abstract,抽象~, 119f</w:t>
      </w:r>
      <w:bookmarkEnd w:id="5129"/>
    </w:p>
    <w:p>
      <w:pPr>
        <w:pageBreakBefore w:val="off"/>
        <w:tabs/>
        <w:wordWrap w:val="off"/>
        <w:spacing w:before="0" w:after="0" w:line="780" w:lineRule="atLeast"/>
        <w:ind w:left="760" w:right="0"/>
        <w:jc w:val="both"/>
        <w:textAlignment w:val="baseline"/>
        <w:rPr>
          <w:sz w:val="57"/>
        </w:rPr>
      </w:pPr>
      <w:bookmarkStart w:name="" w:id="5130"/>
      <w:r>
        <w:rPr>
          <w:rFonts w:ascii="TimesNewRoman" w:hAnsi="TimesNewRoman" w:cs="TimesNewRoman" w:eastAsia="TimesNewRoman"/>
          <w:sz w:val="57"/>
          <w:spacing w:val="0"/>
          <w:color w:val="000000"/>
          <w:b w:val="off"/>
          <w:i w:val="off"/>
        </w:rPr>
        <w:t>learning of, ~的学习, 92-95, 102, 115</w:t>
      </w:r>
      <w:bookmarkEnd w:id="5130"/>
    </w:p>
    <w:p>
      <w:pPr>
        <w:pageBreakBefore w:val="off"/>
        <w:tabs/>
        <w:wordWrap w:val="off"/>
        <w:spacing w:before="0" w:after="0" w:line="780" w:lineRule="atLeast"/>
        <w:ind w:left="760" w:right="0"/>
        <w:jc w:val="both"/>
        <w:textAlignment w:val="baseline"/>
        <w:rPr>
          <w:sz w:val="57"/>
        </w:rPr>
      </w:pPr>
      <w:bookmarkStart w:name="" w:id="5131"/>
      <w:r>
        <w:rPr>
          <w:rFonts w:ascii="TimesNewRoman" w:hAnsi="TimesNewRoman" w:cs="TimesNewRoman" w:eastAsia="TimesNewRoman"/>
          <w:sz w:val="57"/>
          <w:spacing w:val="0"/>
          <w:color w:val="000000"/>
          <w:b w:val="off"/>
          <w:i w:val="off"/>
        </w:rPr>
        <w:t>regimentation of, ~的规整化, 174ff, 230ff</w:t>
      </w:r>
      <w:bookmarkEnd w:id="5131"/>
    </w:p>
    <w:p>
      <w:pPr>
        <w:pageBreakBefore w:val="off"/>
        <w:tabs/>
        <w:wordWrap w:val="off"/>
        <w:spacing w:before="0" w:after="0" w:line="780" w:lineRule="atLeast"/>
        <w:ind w:left="760" w:right="0"/>
        <w:jc w:val="both"/>
        <w:textAlignment w:val="baseline"/>
        <w:rPr>
          <w:sz w:val="57"/>
        </w:rPr>
      </w:pPr>
      <w:bookmarkStart w:name="" w:id="5132"/>
      <w:r>
        <w:rPr>
          <w:rFonts w:ascii="TimesNewRoman" w:hAnsi="TimesNewRoman" w:cs="TimesNewRoman" w:eastAsia="TimesNewRoman"/>
          <w:sz w:val="57"/>
          <w:spacing w:val="0"/>
          <w:color w:val="000000"/>
          <w:b w:val="off"/>
          <w:i w:val="off"/>
        </w:rPr>
        <w:t>synonymy of, ~的同义性, 51-57, 70</w:t>
      </w:r>
      <w:bookmarkEnd w:id="5132"/>
    </w:p>
    <w:p>
      <w:pPr>
        <w:pageBreakBefore w:val="off"/>
        <w:tabs/>
        <w:wordWrap w:val="off"/>
        <w:spacing w:before="0" w:after="0" w:line="780" w:lineRule="atLeast"/>
        <w:ind w:left="760" w:right="0"/>
        <w:jc w:val="both"/>
        <w:textAlignment w:val="baseline"/>
        <w:rPr>
          <w:sz w:val="57"/>
        </w:rPr>
      </w:pPr>
      <w:bookmarkStart w:name="" w:id="5133"/>
      <w:r>
        <w:rPr>
          <w:rFonts w:ascii="TimesNewRoman" w:hAnsi="TimesNewRoman" w:cs="TimesNewRoman" w:eastAsia="TimesNewRoman"/>
          <w:sz w:val="57"/>
          <w:spacing w:val="0"/>
          <w:color w:val="000000"/>
          <w:b w:val="off"/>
          <w:i w:val="off"/>
        </w:rPr>
        <w:t>versus abstract, ~与抽象词项对比, 119, 123, 239ff</w:t>
      </w:r>
      <w:bookmarkEnd w:id="5133"/>
    </w:p>
    <w:p>
      <w:pPr>
        <w:pageBreakBefore w:val="off"/>
        <w:tabs/>
        <w:wordWrap w:val="off"/>
        <w:spacing w:before="0" w:after="0" w:line="780" w:lineRule="atLeast"/>
        <w:ind w:left="760" w:right="0"/>
        <w:jc w:val="both"/>
        <w:textAlignment w:val="baseline"/>
        <w:rPr>
          <w:sz w:val="57"/>
        </w:rPr>
      </w:pPr>
      <w:bookmarkStart w:name="" w:id="5134"/>
      <w:r>
        <w:rPr>
          <w:rFonts w:ascii="TimesNewRoman" w:hAnsi="TimesNewRoman" w:cs="TimesNewRoman" w:eastAsia="TimesNewRoman"/>
          <w:sz w:val="57"/>
          <w:spacing w:val="0"/>
          <w:color w:val="000000"/>
          <w:b w:val="off"/>
          <w:i w:val="off"/>
        </w:rPr>
        <w:t>versus ambiguous, ~与歧义词对比, 130f</w:t>
      </w:r>
      <w:bookmarkEnd w:id="5134"/>
    </w:p>
    <w:p>
      <w:pPr>
        <w:pageBreakBefore w:val="off"/>
        <w:tabs/>
        <w:wordWrap w:val="off"/>
        <w:spacing w:before="0" w:after="0" w:line="780" w:lineRule="atLeast"/>
        <w:ind w:left="260" w:right="0"/>
        <w:jc w:val="both"/>
        <w:textAlignment w:val="baseline"/>
        <w:rPr>
          <w:sz w:val="57"/>
        </w:rPr>
      </w:pPr>
      <w:bookmarkStart w:name="" w:id="5135"/>
      <w:r>
        <w:rPr>
          <w:rFonts w:ascii="TimesNewRoman" w:hAnsi="TimesNewRoman" w:cs="TimesNewRoman" w:eastAsia="TimesNewRoman"/>
          <w:sz w:val="57"/>
          <w:spacing w:val="0"/>
          <w:color w:val="000000"/>
          <w:b w:val="off"/>
          <w:i w:val="off"/>
        </w:rPr>
        <w:t>Geometry,几何, 251-257, 273</w:t>
      </w:r>
      <w:bookmarkEnd w:id="5135"/>
    </w:p>
    <w:p>
      <w:pPr>
        <w:pageBreakBefore w:val="off"/>
        <w:tabs/>
        <w:wordWrap w:val="off"/>
        <w:spacing w:before="0" w:after="0" w:line="780" w:lineRule="atLeast"/>
        <w:ind w:left="260" w:right="0"/>
        <w:jc w:val="both"/>
        <w:textAlignment w:val="baseline"/>
        <w:rPr>
          <w:sz w:val="57"/>
        </w:rPr>
      </w:pPr>
      <w:bookmarkStart w:name="" w:id="5136"/>
      <w:r>
        <w:rPr>
          <w:rFonts w:ascii="TimesNewRoman" w:hAnsi="TimesNewRoman" w:cs="TimesNewRoman" w:eastAsia="TimesNewRoman"/>
          <w:sz w:val="57"/>
          <w:spacing w:val="0"/>
          <w:color w:val="000000"/>
          <w:b w:val="off"/>
          <w:i w:val="off"/>
        </w:rPr>
        <w:t>Gewirth, Alan,格维尔斯, 65n, 206f</w:t>
      </w:r>
      <w:bookmarkEnd w:id="5136"/>
    </w:p>
    <w:p>
      <w:pPr>
        <w:pageBreakBefore w:val="off"/>
        <w:tabs/>
        <w:wordWrap w:val="off"/>
        <w:spacing w:before="0" w:after="0" w:line="780" w:lineRule="atLeast"/>
        <w:ind w:left="260" w:right="0"/>
        <w:jc w:val="both"/>
        <w:textAlignment w:val="baseline"/>
        <w:rPr>
          <w:sz w:val="57"/>
        </w:rPr>
      </w:pPr>
      <w:bookmarkStart w:name="" w:id="5137"/>
      <w:r>
        <w:rPr>
          <w:rFonts w:ascii="TimesNewRoman" w:hAnsi="TimesNewRoman" w:cs="TimesNewRoman" w:eastAsia="TimesNewRoman"/>
          <w:sz w:val="57"/>
          <w:spacing w:val="0"/>
          <w:color w:val="000000"/>
          <w:b w:val="off"/>
          <w:i w:val="off"/>
        </w:rPr>
        <w:t>Goodman, Nelson,古德曼, 67n, 84n, 101n, 145n, 171f, 269n</w:t>
      </w:r>
      <w:bookmarkEnd w:id="5137"/>
    </w:p>
    <w:p>
      <w:pPr>
        <w:pageBreakBefore w:val="off"/>
        <w:tabs/>
        <w:wordWrap w:val="off"/>
        <w:spacing w:before="0" w:after="0" w:line="780" w:lineRule="atLeast"/>
        <w:ind w:left="760" w:right="0"/>
        <w:jc w:val="both"/>
        <w:textAlignment w:val="baseline"/>
        <w:rPr>
          <w:sz w:val="57"/>
        </w:rPr>
      </w:pPr>
      <w:bookmarkStart w:name="" w:id="5138"/>
      <w:r>
        <w:rPr>
          <w:rFonts w:ascii="TimesNewRoman" w:hAnsi="TimesNewRoman" w:cs="TimesNewRoman" w:eastAsia="TimesNewRoman"/>
          <w:sz w:val="57"/>
          <w:spacing w:val="0"/>
          <w:color w:val="000000"/>
          <w:b w:val="off"/>
          <w:i w:val="off"/>
        </w:rPr>
        <w:t>on conditionals,论条件式, 222, 226n</w:t>
      </w:r>
      <w:bookmarkEnd w:id="5138"/>
    </w:p>
    <w:p>
      <w:pPr>
        <w:pageBreakBefore w:val="off"/>
        <w:tabs/>
        <w:wordWrap w:val="off"/>
        <w:spacing w:before="0" w:after="0" w:line="780" w:lineRule="atLeast"/>
        <w:ind w:left="760" w:right="0"/>
        <w:jc w:val="both"/>
        <w:textAlignment w:val="baseline"/>
        <w:rPr>
          <w:sz w:val="57"/>
        </w:rPr>
      </w:pPr>
      <w:bookmarkStart w:name="" w:id="5139"/>
      <w:r>
        <w:rPr>
          <w:rFonts w:ascii="TimesNewRoman" w:hAnsi="TimesNewRoman" w:cs="TimesNewRoman" w:eastAsia="TimesNewRoman"/>
          <w:sz w:val="57"/>
          <w:spacing w:val="0"/>
          <w:color w:val="000000"/>
          <w:b w:val="off"/>
          <w:i w:val="off"/>
        </w:rPr>
        <w:t>on part and whole,论部分与整体, 52, 61, 91n, 98f</w:t>
      </w:r>
      <w:bookmarkEnd w:id="5139"/>
    </w:p>
    <w:p>
      <w:pPr>
        <w:pageBreakBefore w:val="off"/>
        <w:tabs/>
        <w:wordWrap w:val="off"/>
        <w:spacing w:before="0" w:after="0" w:line="780" w:lineRule="atLeast"/>
        <w:ind w:left="260" w:right="0"/>
        <w:jc w:val="both"/>
        <w:textAlignment w:val="baseline"/>
        <w:rPr>
          <w:sz w:val="57"/>
        </w:rPr>
      </w:pPr>
      <w:bookmarkStart w:name="" w:id="5140"/>
      <w:r>
        <w:rPr>
          <w:rFonts w:ascii="TimesNewRoman" w:hAnsi="TimesNewRoman" w:cs="TimesNewRoman" w:eastAsia="TimesNewRoman"/>
          <w:sz w:val="57"/>
          <w:spacing w:val="0"/>
          <w:color w:val="000000"/>
          <w:b w:val="off"/>
          <w:i w:val="off"/>
        </w:rPr>
        <w:t>Greenough, J. B.,格里诺, 135</w:t>
      </w:r>
      <w:bookmarkEnd w:id="5140"/>
    </w:p>
    <w:p>
      <w:pPr>
        <w:pageBreakBefore w:val="off"/>
        <w:tabs/>
        <w:wordWrap w:val="off"/>
        <w:spacing w:before="0" w:after="0" w:line="780" w:lineRule="atLeast"/>
        <w:ind w:left="260" w:right="0"/>
        <w:jc w:val="both"/>
        <w:textAlignment w:val="baseline"/>
        <w:rPr>
          <w:sz w:val="57"/>
        </w:rPr>
      </w:pPr>
      <w:bookmarkStart w:name="" w:id="5141"/>
      <w:r>
        <w:rPr>
          <w:rFonts w:ascii="TimesNewRoman" w:hAnsi="TimesNewRoman" w:cs="TimesNewRoman" w:eastAsia="TimesNewRoman"/>
          <w:sz w:val="57"/>
          <w:spacing w:val="0"/>
          <w:color w:val="000000"/>
          <w:b w:val="off"/>
          <w:i w:val="off"/>
        </w:rPr>
        <w:t>Grelling, Kurt,格雷灵, 232n</w:t>
      </w:r>
      <w:bookmarkEnd w:id="5141"/>
    </w:p>
    <w:p>
      <w:pPr>
        <w:pageBreakBefore w:val="off"/>
        <w:tabs/>
        <w:wordWrap w:val="off"/>
        <w:spacing w:before="0" w:after="0" w:line="780" w:lineRule="atLeast"/>
        <w:ind w:left="260" w:right="0"/>
        <w:jc w:val="both"/>
        <w:textAlignment w:val="baseline"/>
        <w:rPr>
          <w:sz w:val="57"/>
        </w:rPr>
      </w:pPr>
      <w:bookmarkStart w:name="" w:id="5142"/>
      <w:r>
        <w:rPr>
          <w:rFonts w:ascii="TimesNewRoman" w:hAnsi="TimesNewRoman" w:cs="TimesNewRoman" w:eastAsia="TimesNewRoman"/>
          <w:sz w:val="57"/>
          <w:spacing w:val="0"/>
          <w:color w:val="000000"/>
          <w:b w:val="off"/>
          <w:i w:val="off"/>
        </w:rPr>
        <w:t>Grice, H. P.,格赖斯, 63f, 66n, 206f</w:t>
      </w:r>
      <w:bookmarkEnd w:id="5142"/>
    </w:p>
    <w:p>
      <w:pPr>
        <w:pageBreakBefore w:val="off"/>
        <w:tabs/>
        <w:wordWrap w:val="off"/>
        <w:spacing w:before="0" w:after="0" w:line="780" w:lineRule="exact"/>
        <w:ind w:left="0" w:right="0"/>
        <w:jc w:val="both"/>
        <w:textAlignment w:val="baseline"/>
        <w:rPr>
          <w:sz w:val="57"/>
        </w:rPr>
      </w:pPr>
      <w:bookmarkStart w:name="" w:id="5143"/>
      <w:r>
        <w:rPr>
          <w:rFonts w:ascii="宋体" w:hAnsi="宋体" w:cs="宋体" w:eastAsia="宋体"/>
          <w:sz w:val="57"/>
          <w:spacing w:val="0"/>
          <w:color w:val="000000"/>
          <w:b w:val="off"/>
          <w:i w:val="off"/>
        </w:rPr>
        <w:t/>
      </w:r>
      <w:bookmarkEnd w:id="5143"/>
    </w:p>
    <w:p>
      <w:pPr>
        <w:pageBreakBefore w:val="off"/>
        <w:tabs/>
        <w:wordWrap w:val="off"/>
        <w:spacing w:before="0" w:after="0" w:line="780" w:lineRule="atLeast"/>
        <w:ind w:left="260" w:right="0"/>
        <w:jc w:val="both"/>
        <w:textAlignment w:val="baseline"/>
        <w:rPr>
          <w:sz w:val="57"/>
        </w:rPr>
      </w:pPr>
      <w:bookmarkStart w:name="" w:id="5144"/>
      <w:r>
        <w:rPr>
          <w:rFonts w:ascii="TimesNewRoman" w:hAnsi="TimesNewRoman" w:cs="TimesNewRoman" w:eastAsia="TimesNewRoman"/>
          <w:sz w:val="57"/>
          <w:spacing w:val="0"/>
          <w:color w:val="000000"/>
          <w:b w:val="off"/>
          <w:i w:val="off"/>
        </w:rPr>
        <w:t>Halle, Morris,哈利, 90n</w:t>
      </w:r>
      <w:bookmarkEnd w:id="5144"/>
    </w:p>
    <w:p>
      <w:pPr>
        <w:pageBreakBefore w:val="off"/>
        <w:tabs/>
        <w:wordWrap w:val="off"/>
        <w:spacing w:before="0" w:after="0" w:line="780" w:lineRule="atLeast"/>
        <w:ind w:left="260" w:right="0"/>
        <w:jc w:val="both"/>
        <w:textAlignment w:val="baseline"/>
        <w:rPr>
          <w:sz w:val="57"/>
        </w:rPr>
      </w:pPr>
      <w:bookmarkStart w:name="" w:id="5145"/>
      <w:r>
        <w:rPr>
          <w:rFonts w:ascii="TimesNewRoman" w:hAnsi="TimesNewRoman" w:cs="TimesNewRoman" w:eastAsia="TimesNewRoman"/>
          <w:sz w:val="57"/>
          <w:spacing w:val="0"/>
          <w:color w:val="000000"/>
          <w:b w:val="off"/>
          <w:i w:val="off"/>
        </w:rPr>
        <w:t>Hampshire, Stuart,亨普舍尔, 225n</w:t>
      </w:r>
      <w:bookmarkEnd w:id="5145"/>
    </w:p>
    <w:p>
      <w:pPr>
        <w:pageBreakBefore w:val="off"/>
        <w:tabs/>
        <w:wordWrap w:val="off"/>
        <w:spacing w:before="0" w:after="0" w:line="780" w:lineRule="atLeast"/>
        <w:ind w:left="260" w:right="0"/>
        <w:jc w:val="both"/>
        <w:textAlignment w:val="baseline"/>
        <w:rPr>
          <w:sz w:val="57"/>
        </w:rPr>
      </w:pPr>
      <w:bookmarkStart w:name="" w:id="5146"/>
      <w:r>
        <w:rPr>
          <w:rFonts w:ascii="TimesNewRoman" w:hAnsi="TimesNewRoman" w:cs="TimesNewRoman" w:eastAsia="TimesNewRoman"/>
          <w:sz w:val="57"/>
          <w:spacing w:val="0"/>
          <w:color w:val="000000"/>
          <w:b w:val="off"/>
          <w:i w:val="off"/>
        </w:rPr>
        <w:t>Heidegger, Martin,海德格尔, 133</w:t>
      </w:r>
      <w:bookmarkEnd w:id="5146"/>
    </w:p>
    <w:p>
      <w:pPr>
        <w:pageBreakBefore w:val="off"/>
        <w:tabs/>
        <w:wordWrap w:val="off"/>
        <w:spacing w:before="0" w:after="0" w:line="780" w:lineRule="atLeast"/>
        <w:ind w:left="260" w:right="0"/>
        <w:jc w:val="both"/>
        <w:textAlignment w:val="baseline"/>
        <w:rPr>
          <w:sz w:val="57"/>
        </w:rPr>
      </w:pPr>
      <w:bookmarkStart w:name="" w:id="5147"/>
      <w:r>
        <w:rPr>
          <w:rFonts w:ascii="TimesNewRoman" w:hAnsi="TimesNewRoman" w:cs="TimesNewRoman" w:eastAsia="TimesNewRoman"/>
          <w:sz w:val="57"/>
          <w:spacing w:val="0"/>
          <w:color w:val="000000"/>
          <w:b w:val="off"/>
          <w:i w:val="off"/>
        </w:rPr>
        <w:t>Hempel, C. G.,亨佩尔, 11n, 16n</w:t>
      </w:r>
      <w:bookmarkEnd w:id="5147"/>
    </w:p>
    <w:p>
      <w:pPr>
        <w:pageBreakBefore w:val="off"/>
        <w:tabs/>
        <w:wordWrap w:val="off"/>
        <w:spacing w:before="0" w:after="0" w:line="600" w:lineRule="atLeast"/>
        <w:ind w:left="0" w:right="0"/>
        <w:jc w:val="right"/>
        <w:textAlignment w:val="baseline"/>
        <w:rPr>
          <w:sz w:val="44"/>
        </w:rPr>
      </w:pPr>
      <w:bookmarkStart w:name="" w:id="5148"/>
      <w:r>
        <w:rPr>
          <w:rFonts w:ascii="楷体" w:hAnsi="楷体" w:cs="楷体" w:eastAsia="楷体"/>
          <w:sz w:val="44"/>
          <w:spacing w:val="0"/>
          <w:color w:val="000000"/>
          <w:b w:val="off"/>
          <w:i w:val="off"/>
        </w:rPr>
        <w:t>337</w:t>
      </w:r>
      <w:bookmarkEnd w:id="5148"/>
    </w:p>
    <w:p>
      <w:r>
        <w:t/>
      </w:r>
    </w:p>
    <w:p>
      <w:pPr>
        <w:sectPr>
          <w:footerReference r:id="rId905"/>
          <w:headerReference r:id="rId906" w:type="default"/>
          <w:type w:val="nextPage"/>
          <w:pgSz w:w="21240" w:h="31680"/>
          <w:pgMar w:left="2480" w:top="1920" w:right="2480" w:bottom="1920" w:header="1620" w:footer="1620"/>
          <w:cols w:num="1"/>
        </w:sectPr>
      </w:pPr>
    </w:p>
    <w:p>
      <w:pPr>
        <w:pageBreakBefore w:val="off"/>
        <w:tabs/>
        <w:wordWrap w:val="off"/>
        <w:spacing w:before="0" w:after="0" w:line="740" w:lineRule="atLeast"/>
        <w:ind w:left="720" w:right="0"/>
        <w:jc w:val="both"/>
        <w:textAlignment w:val="baseline"/>
        <w:rPr>
          <w:sz w:val="45"/>
        </w:rPr>
      </w:pPr>
      <w:bookmarkStart w:name="" w:id="5149"/>
      <w:r>
        <w:rPr>
          <w:rFonts w:ascii="黑体" w:hAnsi="黑体" w:cs="黑体" w:eastAsia="黑体"/>
          <w:sz w:val="45"/>
          <w:spacing w:val="0"/>
          <w:color w:val="000000"/>
          <w:u w:val="single"/>
          <w:b w:val="on"/>
          <w:i w:val="off"/>
        </w:rPr>
        <w:t xml:space="preserve">语词和对象  </w:t>
      </w:r>
      <w:bookmarkEnd w:id="5149"/>
    </w:p>
    <w:p>
      <w:pPr>
        <w:pageBreakBefore w:val="off"/>
        <w:tabs/>
        <w:wordWrap w:val="off"/>
        <w:spacing w:before="0" w:after="0" w:line="740" w:lineRule="exact"/>
        <w:ind w:left="0" w:right="0"/>
        <w:jc w:val="both"/>
        <w:textAlignment w:val="baseline"/>
        <w:rPr>
          <w:sz w:val="45"/>
        </w:rPr>
      </w:pPr>
      <w:bookmarkStart w:name="" w:id="5150"/>
      <w:r>
        <w:rPr>
          <w:rFonts w:ascii="宋体" w:hAnsi="宋体" w:cs="宋体" w:eastAsia="宋体"/>
          <w:sz w:val="45"/>
          <w:spacing w:val="0"/>
          <w:color w:val="000000"/>
          <w:b w:val="off"/>
          <w:i w:val="off"/>
        </w:rPr>
        <w:t/>
      </w:r>
      <w:bookmarkEnd w:id="5150"/>
    </w:p>
    <w:p>
      <w:pPr>
        <w:pageBreakBefore w:val="off"/>
        <w:tabs/>
        <w:wordWrap w:val="off"/>
        <w:spacing w:before="0" w:after="0" w:line="740" w:lineRule="atLeast"/>
        <w:ind w:left="40" w:right="0"/>
        <w:jc w:val="both"/>
        <w:textAlignment w:val="baseline"/>
        <w:rPr>
          <w:sz w:val="55"/>
        </w:rPr>
      </w:pPr>
      <w:bookmarkStart w:name="" w:id="5151"/>
      <w:r>
        <w:rPr>
          <w:rFonts w:ascii="TimesNewRoman" w:hAnsi="TimesNewRoman" w:cs="TimesNewRoman" w:eastAsia="TimesNewRoman"/>
          <w:sz w:val="55"/>
          <w:spacing w:val="0"/>
          <w:color w:val="000000"/>
          <w:b w:val="off"/>
          <w:i w:val="off"/>
        </w:rPr>
        <w:t>Henderson,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P.,亨德尔森,</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243n</w:t>
      </w:r>
      <w:bookmarkEnd w:id="5151"/>
    </w:p>
    <w:p>
      <w:pPr>
        <w:pageBreakBefore w:val="off"/>
        <w:tabs/>
        <w:wordWrap w:val="off"/>
        <w:spacing w:before="0" w:after="0" w:line="740" w:lineRule="atLeast"/>
        <w:ind w:left="40" w:right="0"/>
        <w:jc w:val="both"/>
        <w:textAlignment w:val="baseline"/>
        <w:rPr>
          <w:sz w:val="55"/>
        </w:rPr>
      </w:pPr>
      <w:bookmarkStart w:name="" w:id="5152"/>
      <w:r>
        <w:rPr>
          <w:rFonts w:ascii="TimesNewRoman" w:hAnsi="TimesNewRoman" w:cs="TimesNewRoman" w:eastAsia="TimesNewRoman"/>
          <w:sz w:val="55"/>
          <w:spacing w:val="0"/>
          <w:color w:val="000000"/>
          <w:b w:val="off"/>
          <w:i w:val="off"/>
        </w:rPr>
        <w:t>Heraclitus,赫拉克利特,</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171</w:t>
      </w:r>
      <w:bookmarkEnd w:id="5152"/>
    </w:p>
    <w:p>
      <w:pPr>
        <w:pageBreakBefore w:val="off"/>
        <w:tabs/>
        <w:wordWrap w:val="off"/>
        <w:spacing w:before="0" w:after="0" w:line="740" w:lineRule="atLeast"/>
        <w:ind w:left="40" w:right="0"/>
        <w:jc w:val="both"/>
        <w:textAlignment w:val="baseline"/>
        <w:rPr>
          <w:sz w:val="55"/>
        </w:rPr>
      </w:pPr>
      <w:bookmarkStart w:name="" w:id="5153"/>
      <w:r>
        <w:rPr>
          <w:rFonts w:ascii="TimesNewRoman" w:hAnsi="TimesNewRoman" w:cs="TimesNewRoman" w:eastAsia="TimesNewRoman"/>
          <w:sz w:val="55"/>
          <w:spacing w:val="0"/>
          <w:color w:val="000000"/>
          <w:b w:val="off"/>
          <w:i w:val="off"/>
        </w:rPr>
        <w:t>Hilbert,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David,希尔伯特,</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230n</w:t>
      </w:r>
      <w:bookmarkEnd w:id="5153"/>
    </w:p>
    <w:p>
      <w:pPr>
        <w:pageBreakBefore w:val="off"/>
        <w:tabs/>
        <w:wordWrap w:val="off"/>
        <w:spacing w:before="0" w:after="0" w:line="740" w:lineRule="atLeast"/>
        <w:ind w:left="40" w:right="0"/>
        <w:jc w:val="both"/>
        <w:textAlignment w:val="baseline"/>
        <w:rPr>
          <w:sz w:val="55"/>
        </w:rPr>
      </w:pPr>
      <w:bookmarkStart w:name="" w:id="5154"/>
      <w:r>
        <w:rPr>
          <w:rFonts w:ascii="TimesNewRoman" w:hAnsi="TimesNewRoman" w:cs="TimesNewRoman" w:eastAsia="TimesNewRoman"/>
          <w:sz w:val="55"/>
          <w:spacing w:val="0"/>
          <w:color w:val="000000"/>
          <w:b w:val="off"/>
          <w:i w:val="off"/>
        </w:rPr>
        <w:t>Hintikka,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Jaakko,辛提卡,</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197n</w:t>
      </w:r>
      <w:bookmarkEnd w:id="5154"/>
    </w:p>
    <w:p>
      <w:pPr>
        <w:pageBreakBefore w:val="off"/>
        <w:tabs/>
        <w:wordWrap w:val="off"/>
        <w:spacing w:before="0" w:after="0" w:line="740" w:lineRule="atLeast"/>
        <w:ind w:left="40" w:right="0"/>
        <w:jc w:val="both"/>
        <w:textAlignment w:val="baseline"/>
        <w:rPr>
          <w:sz w:val="55"/>
        </w:rPr>
      </w:pPr>
      <w:bookmarkStart w:name="" w:id="5155"/>
      <w:r>
        <w:rPr>
          <w:rFonts w:ascii="TimesNewRoman" w:hAnsi="TimesNewRoman" w:cs="TimesNewRoman" w:eastAsia="TimesNewRoman"/>
          <w:sz w:val="55"/>
          <w:spacing w:val="0"/>
          <w:color w:val="000000"/>
          <w:b w:val="off"/>
          <w:i w:val="off"/>
        </w:rPr>
        <w:t>Hochberg,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Herbert,霍赫贝格,</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180n,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182n</w:t>
      </w:r>
      <w:bookmarkEnd w:id="5155"/>
    </w:p>
    <w:p>
      <w:pPr>
        <w:pageBreakBefore w:val="off"/>
        <w:tabs/>
        <w:wordWrap w:val="off"/>
        <w:spacing w:before="0" w:after="0" w:line="740" w:lineRule="atLeast"/>
        <w:ind w:left="40" w:right="0"/>
        <w:jc w:val="both"/>
        <w:textAlignment w:val="baseline"/>
        <w:rPr>
          <w:sz w:val="55"/>
        </w:rPr>
      </w:pPr>
      <w:bookmarkStart w:name="" w:id="5156"/>
      <w:r>
        <w:rPr>
          <w:rFonts w:ascii="TimesNewRoman" w:hAnsi="TimesNewRoman" w:cs="TimesNewRoman" w:eastAsia="TimesNewRoman"/>
          <w:sz w:val="55"/>
          <w:spacing w:val="0"/>
          <w:color w:val="000000"/>
          <w:b w:val="off"/>
          <w:i w:val="off"/>
        </w:rPr>
        <w:t>Hofstadter,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Albert,霍夫施塔特,</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68n</w:t>
      </w:r>
      <w:bookmarkEnd w:id="5156"/>
    </w:p>
    <w:p>
      <w:pPr>
        <w:pageBreakBefore w:val="off"/>
        <w:tabs/>
        <w:wordWrap w:val="off"/>
        <w:spacing w:before="0" w:after="0" w:line="740" w:lineRule="atLeast"/>
        <w:ind w:left="40" w:right="0"/>
        <w:jc w:val="both"/>
        <w:textAlignment w:val="baseline"/>
        <w:rPr>
          <w:sz w:val="55"/>
        </w:rPr>
      </w:pPr>
      <w:bookmarkStart w:name="" w:id="5157"/>
      <w:r>
        <w:rPr>
          <w:rFonts w:ascii="TimesNewRoman" w:hAnsi="TimesNewRoman" w:cs="TimesNewRoman" w:eastAsia="TimesNewRoman"/>
          <w:sz w:val="55"/>
          <w:spacing w:val="0"/>
          <w:color w:val="000000"/>
          <w:b w:val="off"/>
          <w:i w:val="off"/>
        </w:rPr>
        <w:t>Holism,整体主义,</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13n</w:t>
      </w:r>
      <w:bookmarkEnd w:id="5157"/>
    </w:p>
    <w:p>
      <w:pPr>
        <w:pageBreakBefore w:val="off"/>
        <w:tabs/>
        <w:wordWrap w:val="off"/>
        <w:spacing w:before="0" w:after="0" w:line="740" w:lineRule="atLeast"/>
        <w:ind w:left="40" w:right="0"/>
        <w:jc w:val="both"/>
        <w:textAlignment w:val="baseline"/>
        <w:rPr>
          <w:sz w:val="55"/>
        </w:rPr>
      </w:pPr>
      <w:bookmarkStart w:name="" w:id="5158"/>
      <w:r>
        <w:rPr>
          <w:rFonts w:ascii="TimesNewRoman" w:hAnsi="TimesNewRoman" w:cs="TimesNewRoman" w:eastAsia="TimesNewRoman"/>
          <w:sz w:val="55"/>
          <w:spacing w:val="0"/>
          <w:color w:val="000000"/>
          <w:b w:val="off"/>
          <w:i w:val="off"/>
        </w:rPr>
        <w:t>Homonym,同音异义,</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129</w:t>
      </w:r>
      <w:bookmarkEnd w:id="5158"/>
    </w:p>
    <w:p>
      <w:pPr>
        <w:pageBreakBefore w:val="off"/>
        <w:tabs/>
        <w:wordWrap w:val="off"/>
        <w:spacing w:before="0" w:after="0" w:line="740" w:lineRule="atLeast"/>
        <w:ind w:left="40" w:right="0"/>
        <w:jc w:val="both"/>
        <w:textAlignment w:val="baseline"/>
        <w:rPr>
          <w:sz w:val="55"/>
        </w:rPr>
      </w:pPr>
      <w:bookmarkStart w:name="" w:id="5159"/>
      <w:r>
        <w:rPr>
          <w:rFonts w:ascii="TimesNewRoman" w:hAnsi="TimesNewRoman" w:cs="TimesNewRoman" w:eastAsia="TimesNewRoman"/>
          <w:sz w:val="55"/>
          <w:spacing w:val="0"/>
          <w:color w:val="000000"/>
          <w:b w:val="off"/>
          <w:i w:val="off"/>
        </w:rPr>
        <w:t>Homophonic,同音的,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203</w:t>
      </w:r>
      <w:bookmarkEnd w:id="5159"/>
    </w:p>
    <w:p>
      <w:pPr>
        <w:pageBreakBefore w:val="off"/>
        <w:tabs/>
        <w:wordWrap w:val="off"/>
        <w:spacing w:before="0" w:after="0" w:line="740" w:lineRule="atLeast"/>
        <w:ind w:left="40" w:right="0"/>
        <w:jc w:val="both"/>
        <w:textAlignment w:val="baseline"/>
        <w:rPr>
          <w:sz w:val="55"/>
        </w:rPr>
      </w:pPr>
      <w:bookmarkStart w:name="" w:id="5160"/>
      <w:r>
        <w:rPr>
          <w:rFonts w:ascii="TimesNewRoman" w:hAnsi="TimesNewRoman" w:cs="TimesNewRoman" w:eastAsia="TimesNewRoman"/>
          <w:sz w:val="55"/>
          <w:spacing w:val="0"/>
          <w:color w:val="000000"/>
          <w:b w:val="off"/>
          <w:i w:val="off"/>
        </w:rPr>
        <w:t>Hovland,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I.,霍夫兰,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84n</w:t>
      </w:r>
      <w:bookmarkEnd w:id="5160"/>
    </w:p>
    <w:p>
      <w:pPr>
        <w:pageBreakBefore w:val="off"/>
        <w:tabs/>
        <w:wordWrap w:val="off"/>
        <w:spacing w:before="0" w:after="0" w:line="740" w:lineRule="atLeast"/>
        <w:ind w:left="40" w:right="0"/>
        <w:jc w:val="both"/>
        <w:textAlignment w:val="baseline"/>
        <w:rPr>
          <w:sz w:val="55"/>
        </w:rPr>
      </w:pPr>
      <w:bookmarkStart w:name="" w:id="5161"/>
      <w:r>
        <w:rPr>
          <w:rFonts w:ascii="TimesNewRoman" w:hAnsi="TimesNewRoman" w:cs="TimesNewRoman" w:eastAsia="TimesNewRoman"/>
          <w:sz w:val="55"/>
          <w:spacing w:val="0"/>
          <w:color w:val="000000"/>
          <w:b w:val="off"/>
          <w:i w:val="off"/>
        </w:rPr>
        <w:t>Hull,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L.,赫尔,</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84n</w:t>
      </w:r>
      <w:bookmarkEnd w:id="5161"/>
    </w:p>
    <w:p>
      <w:pPr>
        <w:pageBreakBefore w:val="off"/>
        <w:tabs/>
        <w:wordWrap w:val="off"/>
        <w:spacing w:before="0" w:after="0" w:line="740" w:lineRule="atLeast"/>
        <w:ind w:left="40" w:right="0"/>
        <w:jc w:val="both"/>
        <w:textAlignment w:val="baseline"/>
        <w:rPr>
          <w:sz w:val="55"/>
        </w:rPr>
      </w:pPr>
      <w:bookmarkStart w:name="" w:id="5162"/>
      <w:r>
        <w:rPr>
          <w:rFonts w:ascii="TimesNewRoman" w:hAnsi="TimesNewRoman" w:cs="TimesNewRoman" w:eastAsia="TimesNewRoman"/>
          <w:sz w:val="55"/>
          <w:spacing w:val="0"/>
          <w:color w:val="000000"/>
          <w:b w:val="off"/>
          <w:i w:val="off"/>
        </w:rPr>
        <w:t>Hume,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David,休谟,</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133</w:t>
      </w:r>
      <w:bookmarkEnd w:id="5162"/>
    </w:p>
    <w:p>
      <w:pPr>
        <w:pageBreakBefore w:val="off"/>
        <w:tabs/>
        <w:wordWrap w:val="off"/>
        <w:spacing w:before="0" w:after="0" w:line="740" w:lineRule="atLeast"/>
        <w:ind w:left="40" w:right="0"/>
        <w:jc w:val="both"/>
        <w:textAlignment w:val="baseline"/>
        <w:rPr>
          <w:sz w:val="55"/>
        </w:rPr>
      </w:pPr>
      <w:bookmarkStart w:name="" w:id="5163"/>
      <w:r>
        <w:rPr>
          <w:rFonts w:ascii="TimesNewRoman" w:hAnsi="TimesNewRoman" w:cs="TimesNewRoman" w:eastAsia="TimesNewRoman"/>
          <w:sz w:val="55"/>
          <w:spacing w:val="0"/>
          <w:color w:val="000000"/>
          <w:b w:val="off"/>
          <w:i w:val="off"/>
        </w:rPr>
        <w:t>Hunting,追猎,</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154ff,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219f,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274</w:t>
      </w:r>
      <w:bookmarkEnd w:id="5163"/>
    </w:p>
    <w:p>
      <w:pPr>
        <w:pageBreakBefore w:val="off"/>
        <w:tabs/>
        <w:wordWrap w:val="off"/>
        <w:spacing w:before="0" w:after="0" w:line="740" w:lineRule="exact"/>
        <w:ind w:left="0" w:right="0"/>
        <w:jc w:val="both"/>
        <w:textAlignment w:val="baseline"/>
        <w:rPr>
          <w:sz w:val="55"/>
        </w:rPr>
      </w:pPr>
      <w:bookmarkStart w:name="" w:id="5164"/>
      <w:r>
        <w:rPr>
          <w:rFonts w:ascii="宋体" w:hAnsi="宋体" w:cs="宋体" w:eastAsia="宋体"/>
          <w:sz w:val="55"/>
          <w:spacing w:val="0"/>
          <w:color w:val="000000"/>
          <w:b w:val="off"/>
          <w:i w:val="off"/>
        </w:rPr>
        <w:t/>
      </w:r>
      <w:bookmarkEnd w:id="5164"/>
    </w:p>
    <w:p>
      <w:pPr>
        <w:pageBreakBefore w:val="off"/>
        <w:tabs/>
        <w:wordWrap w:val="off"/>
        <w:spacing w:before="0" w:after="0" w:line="740" w:lineRule="atLeast"/>
        <w:ind w:left="40" w:right="0"/>
        <w:jc w:val="both"/>
        <w:textAlignment w:val="baseline"/>
        <w:rPr>
          <w:sz w:val="55"/>
        </w:rPr>
      </w:pPr>
      <w:bookmarkStart w:name="" w:id="5165"/>
      <w:r>
        <w:rPr>
          <w:rFonts w:ascii="TimesNewRoman" w:hAnsi="TimesNewRoman" w:cs="TimesNewRoman" w:eastAsia="TimesNewRoman"/>
          <w:sz w:val="55"/>
          <w:spacing w:val="0"/>
          <w:color w:val="000000"/>
          <w:b w:val="off"/>
          <w:i w:val="off"/>
        </w:rPr>
        <w:t>Idea,观念,</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239n,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264ff</w:t>
      </w:r>
      <w:bookmarkEnd w:id="5165"/>
    </w:p>
    <w:p>
      <w:pPr>
        <w:pageBreakBefore w:val="off"/>
        <w:tabs/>
        <w:wordWrap w:val="off"/>
        <w:spacing w:before="0" w:after="0" w:line="740" w:lineRule="atLeast"/>
        <w:ind w:left="40" w:right="0"/>
        <w:jc w:val="both"/>
        <w:textAlignment w:val="baseline"/>
        <w:rPr>
          <w:sz w:val="55"/>
        </w:rPr>
      </w:pPr>
      <w:bookmarkStart w:name="" w:id="5166"/>
      <w:r>
        <w:rPr>
          <w:rFonts w:ascii="TimesNewRoman" w:hAnsi="TimesNewRoman" w:cs="TimesNewRoman" w:eastAsia="TimesNewRoman"/>
          <w:sz w:val="55"/>
          <w:spacing w:val="0"/>
          <w:color w:val="000000"/>
          <w:b w:val="off"/>
          <w:i w:val="off"/>
        </w:rPr>
        <w:t>Ideal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object,理想对象,</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249f,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266</w:t>
      </w:r>
      <w:bookmarkEnd w:id="5166"/>
    </w:p>
    <w:p>
      <w:pPr>
        <w:pageBreakBefore w:val="off"/>
        <w:tabs/>
        <w:wordWrap w:val="off"/>
        <w:spacing w:before="0" w:after="0" w:line="740" w:lineRule="atLeast"/>
        <w:ind w:left="40" w:right="0"/>
        <w:jc w:val="both"/>
        <w:textAlignment w:val="baseline"/>
        <w:rPr>
          <w:sz w:val="55"/>
        </w:rPr>
      </w:pPr>
      <w:bookmarkStart w:name="" w:id="5167"/>
      <w:r>
        <w:rPr>
          <w:rFonts w:ascii="TimesNewRoman" w:hAnsi="TimesNewRoman" w:cs="TimesNewRoman" w:eastAsia="TimesNewRoman"/>
          <w:sz w:val="55"/>
          <w:spacing w:val="0"/>
          <w:color w:val="000000"/>
          <w:b w:val="off"/>
          <w:i w:val="off"/>
        </w:rPr>
        <w:t>Identity,等式，同一性,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114-118</w:t>
      </w:r>
      <w:bookmarkEnd w:id="5167"/>
    </w:p>
    <w:p>
      <w:pPr>
        <w:pageBreakBefore w:val="off"/>
        <w:tabs/>
        <w:wordWrap w:val="off"/>
        <w:spacing w:before="0" w:after="0" w:line="740" w:lineRule="atLeast"/>
        <w:ind w:left="540" w:right="0"/>
        <w:jc w:val="both"/>
        <w:textAlignment w:val="baseline"/>
        <w:rPr>
          <w:sz w:val="55"/>
        </w:rPr>
      </w:pPr>
      <w:bookmarkStart w:name="" w:id="5168"/>
      <w:r>
        <w:rPr>
          <w:rFonts w:ascii="TimesNewRoman" w:hAnsi="TimesNewRoman" w:cs="TimesNewRoman" w:eastAsia="TimesNewRoman"/>
          <w:sz w:val="55"/>
          <w:spacing w:val="0"/>
          <w:color w:val="000000"/>
          <w:b w:val="off"/>
          <w:i w:val="off"/>
        </w:rPr>
        <w:t>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canoical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notation,标准记法中的~,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230f</w:t>
      </w:r>
      <w:bookmarkEnd w:id="5168"/>
    </w:p>
    <w:p>
      <w:pPr>
        <w:pageBreakBefore w:val="off"/>
        <w:tabs/>
        <w:wordWrap w:val="off"/>
        <w:spacing w:before="0" w:after="0" w:line="740" w:lineRule="atLeast"/>
        <w:ind w:left="540" w:right="0"/>
        <w:jc w:val="both"/>
        <w:textAlignment w:val="baseline"/>
        <w:rPr>
          <w:sz w:val="55"/>
        </w:rPr>
      </w:pPr>
      <w:bookmarkStart w:name="" w:id="5169"/>
      <w:r>
        <w:rPr>
          <w:rFonts w:ascii="TimesNewRoman" w:hAnsi="TimesNewRoman" w:cs="TimesNewRoman" w:eastAsia="TimesNewRoman"/>
          <w:sz w:val="55"/>
          <w:spacing w:val="0"/>
          <w:color w:val="000000"/>
          <w:b w:val="off"/>
          <w:i w:val="off"/>
        </w:rPr>
        <w:t>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construing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terms,解释词项中的~,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95</w:t>
      </w:r>
      <w:bookmarkEnd w:id="5169"/>
    </w:p>
    <w:p>
      <w:pPr>
        <w:pageBreakBefore w:val="off"/>
        <w:tabs/>
        <w:wordWrap w:val="off"/>
        <w:spacing w:before="0" w:after="0" w:line="740" w:lineRule="atLeast"/>
        <w:ind w:left="540" w:right="0"/>
        <w:jc w:val="both"/>
        <w:textAlignment w:val="baseline"/>
        <w:rPr>
          <w:sz w:val="55"/>
        </w:rPr>
      </w:pPr>
      <w:bookmarkStart w:name="" w:id="5170"/>
      <w:r>
        <w:rPr>
          <w:rFonts w:ascii="TimesNewRoman" w:hAnsi="TimesNewRoman" w:cs="TimesNewRoman" w:eastAsia="TimesNewRoman"/>
          <w:sz w:val="55"/>
          <w:spacing w:val="0"/>
          <w:color w:val="000000"/>
          <w:b w:val="off"/>
          <w:i w:val="off"/>
        </w:rPr>
        <w:t>lexical,词汇~,</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130</w:t>
      </w:r>
      <w:bookmarkEnd w:id="5170"/>
    </w:p>
    <w:p>
      <w:pPr>
        <w:pageBreakBefore w:val="off"/>
        <w:tabs/>
        <w:wordWrap w:val="off"/>
        <w:spacing w:before="0" w:after="0" w:line="740" w:lineRule="atLeast"/>
        <w:ind w:left="540" w:right="0"/>
        <w:jc w:val="both"/>
        <w:textAlignment w:val="baseline"/>
        <w:rPr>
          <w:sz w:val="55"/>
        </w:rPr>
      </w:pPr>
      <w:bookmarkStart w:name="" w:id="5171"/>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attributes,属性的~,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244</w:t>
      </w:r>
      <w:bookmarkEnd w:id="5171"/>
    </w:p>
    <w:p>
      <w:pPr>
        <w:pageBreakBefore w:val="off"/>
        <w:tabs/>
        <w:wordWrap w:val="off"/>
        <w:spacing w:before="0" w:after="0" w:line="740" w:lineRule="atLeast"/>
        <w:ind w:left="540" w:right="0"/>
        <w:jc w:val="both"/>
        <w:textAlignment w:val="baseline"/>
        <w:rPr>
          <w:sz w:val="55"/>
        </w:rPr>
      </w:pPr>
      <w:bookmarkStart w:name="" w:id="5172"/>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indiscernibles,不可区分的东西的~,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w:t>
      </w:r>
      <w:bookmarkEnd w:id="5172"/>
    </w:p>
    <w:p>
      <w:pPr>
        <w:pageBreakBefore w:val="off"/>
        <w:tabs/>
        <w:wordWrap w:val="off"/>
        <w:spacing w:before="0" w:after="0" w:line="740" w:lineRule="atLeast"/>
        <w:ind w:left="540" w:right="0"/>
        <w:jc w:val="both"/>
        <w:textAlignment w:val="baseline"/>
        <w:rPr>
          <w:sz w:val="55"/>
        </w:rPr>
      </w:pPr>
      <w:bookmarkStart w:name="" w:id="5173"/>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propositions,命题的~,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200f,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244</w:t>
      </w:r>
      <w:bookmarkEnd w:id="5173"/>
    </w:p>
    <w:p>
      <w:pPr>
        <w:pageBreakBefore w:val="off"/>
        <w:tabs/>
        <w:wordWrap w:val="off"/>
        <w:spacing w:before="0" w:after="0" w:line="740" w:lineRule="atLeast"/>
        <w:ind w:left="540" w:right="0"/>
        <w:jc w:val="both"/>
        <w:textAlignment w:val="baseline"/>
        <w:rPr>
          <w:sz w:val="55"/>
        </w:rPr>
      </w:pPr>
      <w:bookmarkStart w:name="" w:id="5174"/>
      <w:r>
        <w:rPr>
          <w:rFonts w:ascii="TimesNewRoman" w:hAnsi="TimesNewRoman" w:cs="TimesNewRoman" w:eastAsia="TimesNewRoman"/>
          <w:sz w:val="55"/>
          <w:spacing w:val="0"/>
          <w:color w:val="000000"/>
          <w:b w:val="off"/>
          <w:i w:val="off"/>
        </w:rPr>
        <w:t>substitutivity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~的可替换性,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142f,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w:t>
      </w:r>
      <w:bookmarkEnd w:id="5174"/>
    </w:p>
    <w:p>
      <w:pPr>
        <w:pageBreakBefore w:val="off"/>
        <w:tabs/>
        <w:wordWrap w:val="off"/>
        <w:spacing w:before="0" w:after="0" w:line="740" w:lineRule="atLeast"/>
        <w:ind w:left="220" w:right="0"/>
        <w:jc w:val="both"/>
        <w:textAlignment w:val="baseline"/>
        <w:rPr>
          <w:sz w:val="55"/>
        </w:rPr>
      </w:pPr>
      <w:bookmarkStart w:name="" w:id="5175"/>
      <w:r>
        <w:rPr>
          <w:rFonts w:ascii="TimesNewRoman" w:hAnsi="TimesNewRoman" w:cs="TimesNewRoman" w:eastAsia="TimesNewRoman"/>
          <w:sz w:val="55"/>
          <w:spacing w:val="0"/>
          <w:color w:val="000000"/>
          <w:b w:val="off"/>
          <w:i w:val="off"/>
        </w:rPr>
        <w:t>Implication,蕴涵,</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226</w:t>
      </w:r>
      <w:bookmarkEnd w:id="5175"/>
    </w:p>
    <w:p>
      <w:pPr>
        <w:pageBreakBefore w:val="off"/>
        <w:tabs/>
        <w:wordWrap w:val="off"/>
        <w:spacing w:before="0" w:after="0" w:line="740" w:lineRule="atLeast"/>
        <w:ind w:left="220" w:right="0"/>
        <w:jc w:val="both"/>
        <w:textAlignment w:val="baseline"/>
        <w:rPr>
          <w:sz w:val="55"/>
        </w:rPr>
      </w:pPr>
      <w:bookmarkStart w:name="" w:id="5176"/>
      <w:r>
        <w:rPr>
          <w:rFonts w:ascii="TimesNewRoman" w:hAnsi="TimesNewRoman" w:cs="TimesNewRoman" w:eastAsia="TimesNewRoman"/>
          <w:sz w:val="55"/>
          <w:spacing w:val="0"/>
          <w:color w:val="000000"/>
          <w:b w:val="off"/>
          <w:i w:val="off"/>
        </w:rPr>
        <w:t>Indefinite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singular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term,不定单独词项,</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112ff,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133</w:t>
      </w:r>
      <w:bookmarkEnd w:id="5176"/>
    </w:p>
    <w:p>
      <w:pPr>
        <w:pageBreakBefore w:val="off"/>
        <w:tabs/>
        <w:wordWrap w:val="off"/>
        <w:spacing w:before="0" w:after="0" w:line="740" w:lineRule="atLeast"/>
        <w:ind w:left="640" w:right="0"/>
        <w:jc w:val="both"/>
        <w:textAlignment w:val="baseline"/>
        <w:rPr>
          <w:sz w:val="55"/>
        </w:rPr>
      </w:pPr>
      <w:bookmarkStart w:name="" w:id="5177"/>
      <w:r>
        <w:rPr>
          <w:rFonts w:ascii="TimesNewRoman" w:hAnsi="TimesNewRoman" w:cs="TimesNewRoman" w:eastAsia="TimesNewRoman"/>
          <w:sz w:val="55"/>
          <w:spacing w:val="0"/>
          <w:color w:val="000000"/>
          <w:b w:val="off"/>
          <w:i w:val="off"/>
        </w:rPr>
        <w:t>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opadue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construction,暗昧结构中的~,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146ff</w:t>
      </w:r>
      <w:bookmarkEnd w:id="5177"/>
    </w:p>
    <w:p>
      <w:pPr>
        <w:pageBreakBefore w:val="off"/>
        <w:tabs/>
        <w:wordWrap w:val="off"/>
        <w:spacing w:before="0" w:after="0" w:line="740" w:lineRule="atLeast"/>
        <w:ind w:left="640" w:right="0"/>
        <w:jc w:val="both"/>
        <w:textAlignment w:val="baseline"/>
        <w:rPr>
          <w:sz w:val="55"/>
        </w:rPr>
      </w:pPr>
      <w:bookmarkStart w:name="" w:id="5178"/>
      <w:r>
        <w:rPr>
          <w:rFonts w:ascii="TimesNewRoman" w:hAnsi="TimesNewRoman" w:cs="TimesNewRoman" w:eastAsia="TimesNewRoman"/>
          <w:sz w:val="55"/>
          <w:spacing w:val="0"/>
          <w:color w:val="000000"/>
          <w:b w:val="off"/>
          <w:i w:val="off"/>
        </w:rPr>
        <w:t>regimentation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of,~的规整化,</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162f</w:t>
      </w:r>
      <w:bookmarkEnd w:id="5178"/>
    </w:p>
    <w:p>
      <w:pPr>
        <w:pageBreakBefore w:val="off"/>
        <w:tabs/>
        <w:wordWrap w:val="off"/>
        <w:spacing w:before="0" w:after="0" w:line="740" w:lineRule="atLeast"/>
        <w:ind w:left="640" w:right="0"/>
        <w:jc w:val="both"/>
        <w:textAlignment w:val="baseline"/>
        <w:rPr>
          <w:sz w:val="55"/>
        </w:rPr>
      </w:pPr>
      <w:bookmarkStart w:name="" w:id="5179"/>
      <w:r>
        <w:rPr>
          <w:rFonts w:ascii="TimesNewRoman" w:hAnsi="TimesNewRoman" w:cs="TimesNewRoman" w:eastAsia="TimesNewRoman"/>
          <w:sz w:val="55"/>
          <w:spacing w:val="0"/>
          <w:color w:val="000000"/>
          <w:b w:val="off"/>
          <w:i w:val="off"/>
        </w:rPr>
        <w:t>scope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~的范围,</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138-141</w:t>
      </w:r>
      <w:bookmarkEnd w:id="5179"/>
    </w:p>
    <w:p>
      <w:pPr>
        <w:pageBreakBefore w:val="off"/>
        <w:tabs/>
        <w:wordWrap w:val="off"/>
        <w:spacing w:before="0" w:after="0" w:line="740" w:lineRule="atLeast"/>
        <w:ind w:left="280" w:right="0"/>
        <w:jc w:val="both"/>
        <w:textAlignment w:val="baseline"/>
        <w:rPr>
          <w:sz w:val="55"/>
        </w:rPr>
      </w:pPr>
      <w:bookmarkStart w:name="" w:id="5180"/>
      <w:r>
        <w:rPr>
          <w:rFonts w:ascii="TimesNewRoman" w:hAnsi="TimesNewRoman" w:cs="TimesNewRoman" w:eastAsia="TimesNewRoman"/>
          <w:sz w:val="55"/>
          <w:spacing w:val="0"/>
          <w:color w:val="000000"/>
          <w:b w:val="off"/>
          <w:i w:val="off"/>
        </w:rPr>
        <w:t>Indeterminacy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translation,翻译的不确定性,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72-79,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221</w:t>
      </w:r>
      <w:bookmarkEnd w:id="5180"/>
    </w:p>
    <w:p>
      <w:pPr>
        <w:pageBreakBefore w:val="off"/>
        <w:tabs/>
        <w:wordWrap w:val="off"/>
        <w:spacing w:before="0" w:after="0" w:line="740" w:lineRule="atLeast"/>
        <w:ind w:left="280" w:right="0"/>
        <w:jc w:val="both"/>
        <w:textAlignment w:val="baseline"/>
        <w:rPr>
          <w:sz w:val="55"/>
        </w:rPr>
      </w:pPr>
      <w:bookmarkStart w:name="" w:id="5181"/>
      <w:r>
        <w:rPr>
          <w:rFonts w:ascii="TimesNewRoman" w:hAnsi="TimesNewRoman" w:cs="TimesNewRoman" w:eastAsia="TimesNewRoman"/>
          <w:sz w:val="55"/>
          <w:spacing w:val="0"/>
          <w:color w:val="000000"/>
          <w:b w:val="off"/>
          <w:i w:val="off"/>
        </w:rPr>
        <w:t>Indicator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word,标示词,</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228</w:t>
      </w:r>
      <w:bookmarkEnd w:id="5181"/>
    </w:p>
    <w:p>
      <w:pPr>
        <w:pageBreakBefore w:val="off"/>
        <w:tabs/>
        <w:wordWrap w:val="off"/>
        <w:spacing w:before="0" w:after="0" w:line="620" w:lineRule="atLeast"/>
        <w:ind w:left="280" w:right="0"/>
        <w:jc w:val="both"/>
        <w:textAlignment w:val="baseline"/>
        <w:rPr>
          <w:sz w:val="46"/>
        </w:rPr>
      </w:pPr>
      <w:bookmarkStart w:name="" w:id="5182"/>
      <w:r>
        <w:rPr>
          <w:rFonts w:ascii="楷体" w:hAnsi="楷体" w:cs="楷体" w:eastAsia="楷体"/>
          <w:sz w:val="46"/>
          <w:spacing w:val="0"/>
          <w:color w:val="000000"/>
          <w:b w:val="on"/>
          <w:i w:val="off"/>
        </w:rPr>
        <w:t>338</w:t>
      </w:r>
      <w:bookmarkEnd w:id="5182"/>
    </w:p>
    <w:p>
      <w:r>
        <w:t/>
      </w:r>
    </w:p>
    <w:p>
      <w:pPr>
        <w:sectPr>
          <w:footerReference r:id="rId907"/>
          <w:headerReference r:id="rId908" w:type="default"/>
          <w:type w:val="nextPage"/>
          <w:pgSz w:w="21240" w:h="31680"/>
          <w:pgMar w:left="3020" w:top="2180" w:right="3020" w:bottom="2180" w:header="1880" w:footer="1880"/>
          <w:cols w:num="1"/>
        </w:sectPr>
      </w:pPr>
    </w:p>
    <w:p>
      <w:pPr>
        <w:pageBreakBefore w:val="off"/>
        <w:tabs/>
        <w:wordWrap w:val="off"/>
        <w:spacing w:before="1220" w:after="0" w:line="760" w:lineRule="atLeast"/>
        <w:ind w:left="80" w:right="0"/>
        <w:jc w:val="both"/>
        <w:textAlignment w:val="baseline"/>
        <w:rPr>
          <w:sz w:val="56"/>
        </w:rPr>
      </w:pPr>
      <w:bookmarkStart w:name="" w:id="5183"/>
      <w:r>
        <w:rPr>
          <w:rFonts w:ascii="TimesNewRoman" w:hAnsi="TimesNewRoman" w:cs="TimesNewRoman" w:eastAsia="TimesNewRoman"/>
          <w:sz w:val="56"/>
          <w:spacing w:val="0"/>
          <w:color w:val="000000"/>
          <w:b w:val="off"/>
          <w:i w:val="off"/>
        </w:rPr>
        <w:t>Indirect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quotation,间接引语,</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211-220</w:t>
      </w:r>
      <w:bookmarkEnd w:id="5183"/>
    </w:p>
    <w:p>
      <w:pPr>
        <w:pageBreakBefore w:val="off"/>
        <w:tabs/>
        <w:wordWrap w:val="off"/>
        <w:spacing w:before="0" w:after="0" w:line="760" w:lineRule="atLeast"/>
        <w:ind w:left="80" w:right="0"/>
        <w:jc w:val="both"/>
        <w:textAlignment w:val="baseline"/>
        <w:rPr>
          <w:sz w:val="56"/>
        </w:rPr>
      </w:pPr>
      <w:bookmarkStart w:name="" w:id="5184"/>
      <w:r>
        <w:rPr>
          <w:rFonts w:ascii="TimesNewRoman" w:hAnsi="TimesNewRoman" w:cs="TimesNewRoman" w:eastAsia="TimesNewRoman"/>
          <w:sz w:val="56"/>
          <w:spacing w:val="0"/>
          <w:color w:val="000000"/>
          <w:b w:val="off"/>
          <w:i w:val="off"/>
        </w:rPr>
        <w:t>Infinitesimal,无穷小,</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248f,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266</w:t>
      </w:r>
      <w:bookmarkEnd w:id="5184"/>
    </w:p>
    <w:p>
      <w:pPr>
        <w:pageBreakBefore w:val="off"/>
        <w:tabs/>
        <w:wordWrap w:val="off"/>
        <w:spacing w:before="0" w:after="0" w:line="760" w:lineRule="atLeast"/>
        <w:ind w:left="80" w:right="0"/>
        <w:jc w:val="both"/>
        <w:textAlignment w:val="baseline"/>
        <w:rPr>
          <w:sz w:val="56"/>
        </w:rPr>
      </w:pPr>
      <w:bookmarkStart w:name="" w:id="5185"/>
      <w:r>
        <w:rPr>
          <w:rFonts w:ascii="TimesNewRoman" w:hAnsi="TimesNewRoman" w:cs="TimesNewRoman" w:eastAsia="TimesNewRoman"/>
          <w:sz w:val="56"/>
          <w:spacing w:val="0"/>
          <w:color w:val="000000"/>
          <w:b w:val="off"/>
          <w:i w:val="off"/>
        </w:rPr>
        <w:t>Information,信息</w:t>
      </w:r>
      <w:bookmarkEnd w:id="5185"/>
    </w:p>
    <w:p>
      <w:pPr>
        <w:pageBreakBefore w:val="off"/>
        <w:tabs/>
        <w:wordWrap w:val="off"/>
        <w:spacing w:before="0" w:after="0" w:line="760" w:lineRule="atLeast"/>
        <w:ind w:left="80" w:right="0"/>
        <w:jc w:val="both"/>
        <w:textAlignment w:val="baseline"/>
        <w:rPr>
          <w:sz w:val="56"/>
        </w:rPr>
      </w:pPr>
      <w:bookmarkStart w:name="" w:id="5186"/>
      <w:r>
        <w:rPr>
          <w:rFonts w:ascii="TimesNewRoman" w:hAnsi="TimesNewRoman" w:cs="TimesNewRoman" w:eastAsia="TimesNewRoman"/>
          <w:sz w:val="56"/>
          <w:spacing w:val="0"/>
          <w:color w:val="000000"/>
          <w:b w:val="off"/>
          <w:i w:val="off"/>
        </w:rPr>
        <w:t>intrusive,干扰~,</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37-42,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bookmarkEnd w:id="5186"/>
    </w:p>
    <w:p>
      <w:pPr>
        <w:pageBreakBefore w:val="off"/>
        <w:tabs/>
        <w:wordWrap w:val="off"/>
        <w:spacing w:before="0" w:after="0" w:line="760" w:lineRule="atLeast"/>
        <w:ind w:left="80" w:right="0"/>
        <w:jc w:val="both"/>
        <w:textAlignment w:val="baseline"/>
        <w:rPr>
          <w:sz w:val="56"/>
        </w:rPr>
      </w:pPr>
      <w:bookmarkStart w:name="" w:id="5187"/>
      <w:r>
        <w:rPr>
          <w:rFonts w:ascii="TimesNewRoman" w:hAnsi="TimesNewRoman" w:cs="TimesNewRoman" w:eastAsia="TimesNewRoman"/>
          <w:sz w:val="56"/>
          <w:spacing w:val="0"/>
          <w:color w:val="000000"/>
          <w:b w:val="off"/>
          <w:i w:val="off"/>
        </w:rPr>
        <w:t>Inscription,书写,</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214</w:t>
      </w:r>
      <w:bookmarkEnd w:id="5187"/>
    </w:p>
    <w:p>
      <w:pPr>
        <w:pageBreakBefore w:val="off"/>
        <w:tabs/>
        <w:wordWrap w:val="off"/>
        <w:spacing w:before="0" w:after="0" w:line="760" w:lineRule="atLeast"/>
        <w:ind w:left="80" w:right="0"/>
        <w:jc w:val="both"/>
        <w:textAlignment w:val="baseline"/>
        <w:rPr>
          <w:sz w:val="56"/>
        </w:rPr>
      </w:pPr>
      <w:bookmarkStart w:name="" w:id="5188"/>
      <w:r>
        <w:rPr>
          <w:rFonts w:ascii="TimesNewRoman" w:hAnsi="TimesNewRoman" w:cs="TimesNewRoman" w:eastAsia="TimesNewRoman"/>
          <w:sz w:val="56"/>
          <w:spacing w:val="0"/>
          <w:color w:val="000000"/>
          <w:b w:val="off"/>
          <w:i w:val="off"/>
        </w:rPr>
        <w:t>Intension,内涵,</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164f,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257n</w:t>
      </w:r>
      <w:bookmarkEnd w:id="5188"/>
    </w:p>
    <w:p>
      <w:pPr>
        <w:pageBreakBefore w:val="off"/>
        <w:tabs/>
        <w:wordWrap w:val="off"/>
        <w:spacing w:before="0" w:after="0" w:line="1040" w:lineRule="atLeast"/>
        <w:ind w:left="880" w:right="200" w:hanging="480"/>
        <w:jc w:val="both"/>
        <w:textAlignment w:val="baseline"/>
        <w:rPr>
          <w:sz w:val="56"/>
        </w:rPr>
      </w:pPr>
      <w:bookmarkStart w:name="" w:id="5189"/>
      <w:r>
        <w:rPr>
          <w:rFonts w:ascii="TimesNewRoman" w:hAnsi="TimesNewRoman" w:cs="TimesNewRoman" w:eastAsia="TimesNewRoman"/>
          <w:sz w:val="56"/>
          <w:spacing w:val="0"/>
          <w:color w:val="000000"/>
          <w:b w:val="off"/>
          <w:i w:val="off"/>
        </w:rPr>
        <w:t>as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object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propositional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attitudes,~作为命题态度的对象,</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168f,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202f,</w:t>
      </w:r>
      <w:r>
        <w:rPr>
          <w:rFonts w:ascii="TimesNewRoman" w:hAnsi="TimesNewRoman" w:cs="TimesNewRoman" w:eastAsia="TimesNewRoman"/>
          <w:sz w:val="56"/>
          <w:spacing w:val="0"/>
          <w:color w:val="000000"/>
          <w:b w:val="off"/>
          <w:i w:val="off"/>
        </w:rPr>
        <w:t>209,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211f,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216</w:t>
      </w:r>
      <w:bookmarkEnd w:id="5189"/>
    </w:p>
    <w:p>
      <w:pPr>
        <w:pageBreakBefore w:val="off"/>
        <w:tabs/>
        <w:wordWrap w:val="off"/>
        <w:spacing w:before="0" w:after="0" w:line="760" w:lineRule="atLeast"/>
        <w:ind w:left="400" w:right="0"/>
        <w:jc w:val="both"/>
        <w:textAlignment w:val="baseline"/>
        <w:rPr>
          <w:sz w:val="56"/>
        </w:rPr>
      </w:pPr>
      <w:bookmarkStart w:name="" w:id="5190"/>
      <w:r>
        <w:rPr>
          <w:rFonts w:ascii="TimesNewRoman" w:hAnsi="TimesNewRoman" w:cs="TimesNewRoman" w:eastAsia="TimesNewRoman"/>
          <w:sz w:val="56"/>
          <w:spacing w:val="0"/>
          <w:color w:val="000000"/>
          <w:b w:val="off"/>
          <w:i w:val="off"/>
        </w:rPr>
        <w:t>identity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~的同一性,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244</w:t>
      </w:r>
      <w:bookmarkEnd w:id="5190"/>
    </w:p>
    <w:p>
      <w:pPr>
        <w:pageBreakBefore w:val="off"/>
        <w:tabs/>
        <w:wordWrap w:val="off"/>
        <w:spacing w:before="0" w:after="0" w:line="760" w:lineRule="atLeast"/>
        <w:ind w:left="400" w:right="0"/>
        <w:jc w:val="both"/>
        <w:textAlignment w:val="baseline"/>
        <w:rPr>
          <w:sz w:val="56"/>
        </w:rPr>
      </w:pPr>
      <w:bookmarkStart w:name="" w:id="5191"/>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modal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logic,模态逻辑中的~,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199f</w:t>
      </w:r>
      <w:bookmarkEnd w:id="5191"/>
    </w:p>
    <w:p>
      <w:pPr>
        <w:pageBreakBefore w:val="off"/>
        <w:tabs/>
        <w:wordWrap w:val="off"/>
        <w:spacing w:before="0" w:after="0" w:line="760" w:lineRule="atLeast"/>
        <w:ind w:left="400" w:right="0"/>
        <w:jc w:val="both"/>
        <w:textAlignment w:val="baseline"/>
        <w:rPr>
          <w:sz w:val="56"/>
        </w:rPr>
      </w:pPr>
      <w:bookmarkStart w:name="" w:id="5192"/>
      <w:r>
        <w:rPr>
          <w:rFonts w:ascii="TimesNewRoman" w:hAnsi="TimesNewRoman" w:cs="TimesNewRoman" w:eastAsia="TimesNewRoman"/>
          <w:sz w:val="56"/>
          <w:spacing w:val="0"/>
          <w:color w:val="000000"/>
          <w:b w:val="off"/>
          <w:i w:val="off"/>
        </w:rPr>
        <w:t>renunciation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of,摒弃~,</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206-213,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216</w:t>
      </w:r>
      <w:bookmarkEnd w:id="5192"/>
    </w:p>
    <w:p>
      <w:pPr>
        <w:pageBreakBefore w:val="off"/>
        <w:tabs/>
        <w:wordWrap w:val="off"/>
        <w:spacing w:before="0" w:after="0" w:line="760" w:lineRule="atLeast"/>
        <w:ind w:left="80" w:right="0"/>
        <w:jc w:val="both"/>
        <w:textAlignment w:val="baseline"/>
        <w:rPr>
          <w:sz w:val="56"/>
        </w:rPr>
      </w:pPr>
      <w:bookmarkStart w:name="" w:id="5193"/>
      <w:r>
        <w:rPr>
          <w:rFonts w:ascii="TimesNewRoman" w:hAnsi="TimesNewRoman" w:cs="TimesNewRoman" w:eastAsia="TimesNewRoman"/>
          <w:sz w:val="56"/>
          <w:spacing w:val="0"/>
          <w:color w:val="000000"/>
          <w:b w:val="off"/>
          <w:i w:val="off"/>
        </w:rPr>
        <w:t>Intensional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abstraction,内涵抽象,</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164f,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216</w:t>
      </w:r>
      <w:bookmarkEnd w:id="5193"/>
    </w:p>
    <w:p>
      <w:pPr>
        <w:pageBreakBefore w:val="off"/>
        <w:tabs/>
        <w:wordWrap w:val="off"/>
        <w:spacing w:before="0" w:after="0" w:line="760" w:lineRule="atLeast"/>
        <w:ind w:left="400" w:right="0"/>
        <w:jc w:val="both"/>
        <w:textAlignment w:val="baseline"/>
        <w:rPr>
          <w:sz w:val="56"/>
        </w:rPr>
      </w:pPr>
      <w:bookmarkStart w:name="" w:id="5194"/>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modal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logic,模态逻辑中的~,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199f</w:t>
      </w:r>
      <w:bookmarkEnd w:id="5194"/>
    </w:p>
    <w:p>
      <w:pPr>
        <w:pageBreakBefore w:val="off"/>
        <w:tabs/>
        <w:wordWrap w:val="off"/>
        <w:spacing w:before="0" w:after="0" w:line="760" w:lineRule="atLeast"/>
        <w:ind w:left="400" w:right="0"/>
        <w:jc w:val="both"/>
        <w:textAlignment w:val="baseline"/>
        <w:rPr>
          <w:sz w:val="56"/>
        </w:rPr>
      </w:pPr>
      <w:bookmarkStart w:name="" w:id="5195"/>
      <w:r>
        <w:rPr>
          <w:rFonts w:ascii="TimesNewRoman" w:hAnsi="TimesNewRoman" w:cs="TimesNewRoman" w:eastAsia="TimesNewRoman"/>
          <w:sz w:val="56"/>
          <w:spacing w:val="0"/>
          <w:color w:val="000000"/>
          <w:b w:val="off"/>
          <w:i w:val="off"/>
        </w:rPr>
        <w:t>opacity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~的暗味性,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209-213</w:t>
      </w:r>
      <w:bookmarkEnd w:id="5195"/>
    </w:p>
    <w:p>
      <w:pPr>
        <w:pageBreakBefore w:val="off"/>
        <w:tabs/>
        <w:wordWrap w:val="off"/>
        <w:spacing w:before="0" w:after="0" w:line="760" w:lineRule="atLeast"/>
        <w:ind w:left="80" w:right="0"/>
        <w:jc w:val="both"/>
        <w:textAlignment w:val="baseline"/>
        <w:rPr>
          <w:sz w:val="56"/>
        </w:rPr>
      </w:pPr>
      <w:bookmarkStart w:name="" w:id="5196"/>
      <w:r>
        <w:rPr>
          <w:rFonts w:ascii="TimesNewRoman" w:hAnsi="TimesNewRoman" w:cs="TimesNewRoman" w:eastAsia="TimesNewRoman"/>
          <w:sz w:val="56"/>
          <w:spacing w:val="0"/>
          <w:color w:val="000000"/>
          <w:b w:val="off"/>
          <w:i w:val="off"/>
        </w:rPr>
        <w:t>Intensional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isomorphism,内涵同构,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75n,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202-205</w:t>
      </w:r>
      <w:bookmarkEnd w:id="5196"/>
    </w:p>
    <w:p>
      <w:pPr>
        <w:pageBreakBefore w:val="off"/>
        <w:tabs/>
        <w:wordWrap w:val="off"/>
        <w:spacing w:before="0" w:after="0" w:line="760" w:lineRule="atLeast"/>
        <w:ind w:left="80" w:right="0"/>
        <w:jc w:val="both"/>
        <w:textAlignment w:val="baseline"/>
        <w:rPr>
          <w:sz w:val="56"/>
        </w:rPr>
      </w:pPr>
      <w:bookmarkStart w:name="" w:id="5197"/>
      <w:r>
        <w:rPr>
          <w:rFonts w:ascii="TimesNewRoman" w:hAnsi="TimesNewRoman" w:cs="TimesNewRoman" w:eastAsia="TimesNewRoman"/>
          <w:sz w:val="56"/>
          <w:spacing w:val="0"/>
          <w:color w:val="000000"/>
          <w:b w:val="off"/>
          <w:i w:val="off"/>
        </w:rPr>
        <w:t>Intentionality,意向性,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219-222</w:t>
      </w:r>
      <w:bookmarkEnd w:id="5197"/>
    </w:p>
    <w:p>
      <w:pPr>
        <w:pageBreakBefore w:val="off"/>
        <w:tabs/>
        <w:wordWrap w:val="off"/>
        <w:spacing w:before="0" w:after="0" w:line="760" w:lineRule="atLeast"/>
        <w:ind w:left="80" w:right="0"/>
        <w:jc w:val="both"/>
        <w:textAlignment w:val="baseline"/>
        <w:rPr>
          <w:sz w:val="56"/>
        </w:rPr>
      </w:pPr>
      <w:bookmarkStart w:name="" w:id="5198"/>
      <w:r>
        <w:rPr>
          <w:rFonts w:ascii="TimesNewRoman" w:hAnsi="TimesNewRoman" w:cs="TimesNewRoman" w:eastAsia="TimesNewRoman"/>
          <w:sz w:val="56"/>
          <w:spacing w:val="0"/>
          <w:color w:val="000000"/>
          <w:b w:val="off"/>
          <w:i w:val="off"/>
        </w:rPr>
        <w:t>Interanimation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sentences,语句的互动,</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9-13</w:t>
      </w:r>
      <w:bookmarkEnd w:id="5198"/>
    </w:p>
    <w:p>
      <w:pPr>
        <w:pageBreakBefore w:val="off"/>
        <w:tabs/>
        <w:wordWrap w:val="off"/>
        <w:spacing w:before="0" w:after="0" w:line="760" w:lineRule="atLeast"/>
        <w:ind w:left="80" w:right="0"/>
        <w:jc w:val="both"/>
        <w:textAlignment w:val="baseline"/>
        <w:rPr>
          <w:sz w:val="56"/>
        </w:rPr>
      </w:pPr>
      <w:bookmarkStart w:name="" w:id="5199"/>
      <w:r>
        <w:rPr>
          <w:rFonts w:ascii="TimesNewRoman" w:hAnsi="TimesNewRoman" w:cs="TimesNewRoman" w:eastAsia="TimesNewRoman"/>
          <w:sz w:val="56"/>
          <w:spacing w:val="0"/>
          <w:color w:val="000000"/>
          <w:b w:val="off"/>
          <w:i w:val="off"/>
        </w:rPr>
        <w:t>Intersubjective,主体间的,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134</w:t>
      </w:r>
      <w:bookmarkEnd w:id="5199"/>
    </w:p>
    <w:p>
      <w:pPr>
        <w:pageBreakBefore w:val="off"/>
        <w:tabs/>
        <w:wordWrap w:val="off"/>
        <w:spacing w:before="0" w:after="0" w:line="760" w:lineRule="atLeast"/>
        <w:ind w:left="80" w:right="0"/>
        <w:jc w:val="both"/>
        <w:textAlignment w:val="baseline"/>
        <w:rPr>
          <w:sz w:val="56"/>
        </w:rPr>
      </w:pPr>
      <w:bookmarkStart w:name="" w:id="5200"/>
      <w:r>
        <w:rPr>
          <w:rFonts w:ascii="TimesNewRoman" w:hAnsi="TimesNewRoman" w:cs="TimesNewRoman" w:eastAsia="TimesNewRoman"/>
          <w:sz w:val="56"/>
          <w:spacing w:val="0"/>
          <w:color w:val="000000"/>
          <w:b w:val="off"/>
          <w:i w:val="off"/>
        </w:rPr>
        <w:t>Intrasubjective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stimulus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synonymy,主体内的刺激同义性,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46-49,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51</w:t>
      </w:r>
      <w:bookmarkEnd w:id="5200"/>
    </w:p>
    <w:p>
      <w:pPr>
        <w:pageBreakBefore w:val="off"/>
        <w:tabs/>
        <w:wordWrap w:val="off"/>
        <w:spacing w:before="0" w:after="0" w:line="760" w:lineRule="atLeast"/>
        <w:ind w:left="80" w:right="0"/>
        <w:jc w:val="both"/>
        <w:textAlignment w:val="baseline"/>
        <w:rPr>
          <w:sz w:val="56"/>
        </w:rPr>
      </w:pPr>
      <w:bookmarkStart w:name="" w:id="5201"/>
      <w:r>
        <w:rPr>
          <w:rFonts w:ascii="TimesNewRoman" w:hAnsi="TimesNewRoman" w:cs="TimesNewRoman" w:eastAsia="TimesNewRoman"/>
          <w:sz w:val="56"/>
          <w:spacing w:val="0"/>
          <w:color w:val="000000"/>
          <w:b w:val="off"/>
          <w:i w:val="off"/>
        </w:rPr>
        <w:t>Intrusive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information,干扰信息,</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37-42,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bookmarkEnd w:id="5201"/>
    </w:p>
    <w:p>
      <w:pPr>
        <w:pageBreakBefore w:val="off"/>
        <w:tabs/>
        <w:wordWrap w:val="off"/>
        <w:spacing w:before="0" w:after="0" w:line="760" w:lineRule="atLeast"/>
        <w:ind w:left="80" w:right="0"/>
        <w:jc w:val="both"/>
        <w:textAlignment w:val="baseline"/>
        <w:rPr>
          <w:sz w:val="56"/>
        </w:rPr>
      </w:pPr>
      <w:bookmarkStart w:name="" w:id="5202"/>
      <w:r>
        <w:rPr>
          <w:rFonts w:ascii="TimesNewRoman" w:hAnsi="TimesNewRoman" w:cs="TimesNewRoman" w:eastAsia="TimesNewRoman"/>
          <w:sz w:val="56"/>
          <w:spacing w:val="0"/>
          <w:color w:val="000000"/>
          <w:b w:val="off"/>
          <w:i w:val="off"/>
        </w:rPr>
        <w:t>Intuitive,直观的,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36n</w:t>
      </w:r>
      <w:bookmarkEnd w:id="5202"/>
    </w:p>
    <w:p>
      <w:pPr>
        <w:pageBreakBefore w:val="off"/>
        <w:tabs/>
        <w:wordWrap w:val="off"/>
        <w:spacing w:before="0" w:after="0" w:line="760" w:lineRule="exact"/>
        <w:ind w:left="0" w:right="0"/>
        <w:jc w:val="both"/>
        <w:textAlignment w:val="baseline"/>
        <w:rPr>
          <w:sz w:val="56"/>
        </w:rPr>
      </w:pPr>
      <w:bookmarkStart w:name="" w:id="5203"/>
      <w:r>
        <w:rPr>
          <w:rFonts w:ascii="宋体" w:hAnsi="宋体" w:cs="宋体" w:eastAsia="宋体"/>
          <w:sz w:val="56"/>
          <w:spacing w:val="0"/>
          <w:color w:val="000000"/>
          <w:b w:val="off"/>
          <w:i w:val="off"/>
        </w:rPr>
        <w:t/>
      </w:r>
      <w:bookmarkEnd w:id="5203"/>
    </w:p>
    <w:p>
      <w:pPr>
        <w:pageBreakBefore w:val="off"/>
        <w:tabs/>
        <w:wordWrap w:val="off"/>
        <w:spacing w:before="0" w:after="0" w:line="760" w:lineRule="atLeast"/>
        <w:ind w:left="80" w:right="0"/>
        <w:jc w:val="both"/>
        <w:textAlignment w:val="baseline"/>
        <w:rPr>
          <w:sz w:val="56"/>
        </w:rPr>
      </w:pPr>
      <w:bookmarkStart w:name="" w:id="5204"/>
      <w:r>
        <w:rPr>
          <w:rFonts w:ascii="TimesNewRoman" w:hAnsi="TimesNewRoman" w:cs="TimesNewRoman" w:eastAsia="TimesNewRoman"/>
          <w:sz w:val="56"/>
          <w:spacing w:val="0"/>
          <w:color w:val="000000"/>
          <w:b w:val="off"/>
          <w:i w:val="off"/>
        </w:rPr>
        <w:t>Jakobson,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Roman,雅各布逊,</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90n,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138n</w:t>
      </w:r>
      <w:bookmarkEnd w:id="5204"/>
    </w:p>
    <w:p>
      <w:pPr>
        <w:pageBreakBefore w:val="off"/>
        <w:tabs/>
        <w:wordWrap w:val="off"/>
        <w:spacing w:before="0" w:after="0" w:line="760" w:lineRule="atLeast"/>
        <w:ind w:left="80" w:right="0"/>
        <w:jc w:val="both"/>
        <w:textAlignment w:val="baseline"/>
        <w:rPr>
          <w:sz w:val="56"/>
        </w:rPr>
      </w:pPr>
      <w:bookmarkStart w:name="" w:id="5205"/>
      <w:r>
        <w:rPr>
          <w:rFonts w:ascii="TimesNewRoman" w:hAnsi="TimesNewRoman" w:cs="TimesNewRoman" w:eastAsia="TimesNewRoman"/>
          <w:sz w:val="56"/>
          <w:spacing w:val="0"/>
          <w:color w:val="000000"/>
          <w:b w:val="off"/>
          <w:i w:val="off"/>
        </w:rPr>
        <w:t>Jespersen,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Otto,耶斯佩尔森,</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91n,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101n,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135n</w:t>
      </w:r>
      <w:bookmarkEnd w:id="5205"/>
    </w:p>
    <w:p>
      <w:pPr>
        <w:pageBreakBefore w:val="off"/>
        <w:tabs/>
        <w:wordWrap w:val="off"/>
        <w:spacing w:before="0" w:after="0" w:line="760" w:lineRule="atLeast"/>
        <w:ind w:left="80" w:right="0"/>
        <w:jc w:val="both"/>
        <w:textAlignment w:val="baseline"/>
        <w:rPr>
          <w:sz w:val="56"/>
        </w:rPr>
      </w:pPr>
      <w:bookmarkStart w:name="" w:id="5206"/>
      <w:r>
        <w:rPr>
          <w:rFonts w:ascii="TimesNewRoman" w:hAnsi="TimesNewRoman" w:cs="TimesNewRoman" w:eastAsia="TimesNewRoman"/>
          <w:sz w:val="56"/>
          <w:spacing w:val="0"/>
          <w:color w:val="000000"/>
          <w:b w:val="off"/>
          <w:i w:val="off"/>
        </w:rPr>
        <w:t>Johnson,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Samuel,约翰逊,</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17f</w:t>
      </w:r>
      <w:bookmarkEnd w:id="5206"/>
    </w:p>
    <w:p>
      <w:pPr>
        <w:pageBreakBefore w:val="off"/>
        <w:tabs/>
        <w:wordWrap w:val="off"/>
        <w:spacing w:before="0" w:after="0" w:line="760" w:lineRule="atLeast"/>
        <w:ind w:left="80" w:right="0"/>
        <w:jc w:val="both"/>
        <w:textAlignment w:val="baseline"/>
        <w:rPr>
          <w:sz w:val="56"/>
        </w:rPr>
      </w:pPr>
      <w:bookmarkStart w:name="" w:id="5207"/>
      <w:r>
        <w:rPr>
          <w:rFonts w:ascii="TimesNewRoman" w:hAnsi="TimesNewRoman" w:cs="TimesNewRoman" w:eastAsia="TimesNewRoman"/>
          <w:sz w:val="56"/>
          <w:spacing w:val="0"/>
          <w:color w:val="000000"/>
          <w:b w:val="off"/>
          <w:i w:val="off"/>
        </w:rPr>
        <w:t>Joos,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A.,朱斯,</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89n</w:t>
      </w:r>
      <w:bookmarkEnd w:id="5207"/>
    </w:p>
    <w:p>
      <w:pPr>
        <w:pageBreakBefore w:val="off"/>
        <w:tabs/>
        <w:wordWrap w:val="off"/>
        <w:spacing w:before="0" w:after="0" w:line="760" w:lineRule="atLeast"/>
        <w:ind w:left="80" w:right="0"/>
        <w:jc w:val="both"/>
        <w:textAlignment w:val="baseline"/>
        <w:rPr>
          <w:sz w:val="56"/>
        </w:rPr>
      </w:pPr>
      <w:bookmarkStart w:name="" w:id="5208"/>
      <w:r>
        <w:rPr>
          <w:rFonts w:ascii="TimesNewRoman" w:hAnsi="TimesNewRoman" w:cs="TimesNewRoman" w:eastAsia="TimesNewRoman"/>
          <w:sz w:val="56"/>
          <w:spacing w:val="0"/>
          <w:color w:val="000000"/>
          <w:b w:val="off"/>
          <w:i w:val="off"/>
        </w:rPr>
        <w:t>Jourdain,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B.,茹尔丹,</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135</w:t>
      </w:r>
      <w:bookmarkEnd w:id="5208"/>
    </w:p>
    <w:p>
      <w:pPr>
        <w:pageBreakBefore w:val="off"/>
        <w:tabs/>
        <w:wordWrap w:val="off"/>
        <w:spacing w:before="0" w:after="0" w:line="760" w:lineRule="exact"/>
        <w:ind w:left="0" w:right="0"/>
        <w:jc w:val="both"/>
        <w:textAlignment w:val="baseline"/>
        <w:rPr>
          <w:sz w:val="56"/>
        </w:rPr>
      </w:pPr>
      <w:bookmarkStart w:name="" w:id="5209"/>
      <w:r>
        <w:rPr>
          <w:rFonts w:ascii="宋体" w:hAnsi="宋体" w:cs="宋体" w:eastAsia="宋体"/>
          <w:sz w:val="56"/>
          <w:spacing w:val="0"/>
          <w:color w:val="000000"/>
          <w:b w:val="off"/>
          <w:i w:val="off"/>
        </w:rPr>
        <w:t/>
      </w:r>
      <w:bookmarkEnd w:id="5209"/>
    </w:p>
    <w:p>
      <w:pPr>
        <w:pageBreakBefore w:val="off"/>
        <w:tabs/>
        <w:wordWrap w:val="off"/>
        <w:spacing w:before="0" w:after="0" w:line="760" w:lineRule="atLeast"/>
        <w:ind w:left="80" w:right="0"/>
        <w:jc w:val="both"/>
        <w:textAlignment w:val="baseline"/>
        <w:rPr>
          <w:sz w:val="56"/>
        </w:rPr>
      </w:pPr>
      <w:bookmarkStart w:name="" w:id="5210"/>
      <w:r>
        <w:rPr>
          <w:rFonts w:ascii="TimesNewRoman" w:hAnsi="TimesNewRoman" w:cs="TimesNewRoman" w:eastAsia="TimesNewRoman"/>
          <w:sz w:val="56"/>
          <w:spacing w:val="0"/>
          <w:color w:val="000000"/>
          <w:b w:val="off"/>
          <w:i w:val="off"/>
        </w:rPr>
        <w:t>Kant,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Immanuel,康德,</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67n</w:t>
      </w:r>
      <w:bookmarkEnd w:id="5210"/>
    </w:p>
    <w:p>
      <w:pPr>
        <w:pageBreakBefore w:val="off"/>
        <w:tabs/>
        <w:wordWrap w:val="off"/>
        <w:spacing w:before="0" w:after="0" w:line="760" w:lineRule="atLeast"/>
        <w:ind w:left="80" w:right="0"/>
        <w:jc w:val="both"/>
        <w:textAlignment w:val="baseline"/>
        <w:rPr>
          <w:sz w:val="56"/>
        </w:rPr>
      </w:pPr>
      <w:bookmarkStart w:name="" w:id="5211"/>
      <w:r>
        <w:rPr>
          <w:rFonts w:ascii="TimesNewRoman" w:hAnsi="TimesNewRoman" w:cs="TimesNewRoman" w:eastAsia="TimesNewRoman"/>
          <w:sz w:val="56"/>
          <w:spacing w:val="0"/>
          <w:color w:val="000000"/>
          <w:b w:val="off"/>
          <w:i w:val="off"/>
        </w:rPr>
        <w:t>Kemeny,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J.</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G.,凯梅尼,</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207n</w:t>
      </w:r>
      <w:bookmarkEnd w:id="5211"/>
    </w:p>
    <w:p>
      <w:pPr>
        <w:pageBreakBefore w:val="off"/>
        <w:tabs/>
        <w:wordWrap w:val="off"/>
        <w:spacing w:before="0" w:after="0" w:line="760" w:lineRule="atLeast"/>
        <w:ind w:left="80" w:right="0"/>
        <w:jc w:val="both"/>
        <w:textAlignment w:val="baseline"/>
        <w:rPr>
          <w:sz w:val="56"/>
        </w:rPr>
      </w:pPr>
      <w:bookmarkStart w:name="" w:id="5212"/>
      <w:r>
        <w:rPr>
          <w:rFonts w:ascii="TimesNewRoman" w:hAnsi="TimesNewRoman" w:cs="TimesNewRoman" w:eastAsia="TimesNewRoman"/>
          <w:sz w:val="56"/>
          <w:spacing w:val="0"/>
          <w:color w:val="000000"/>
          <w:b w:val="off"/>
          <w:i w:val="off"/>
        </w:rPr>
        <w:t>Korzybski,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Alfred,科日布斯基,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117</w:t>
      </w:r>
      <w:bookmarkEnd w:id="5212"/>
    </w:p>
    <w:p>
      <w:pPr>
        <w:pageBreakBefore w:val="off"/>
        <w:tabs/>
        <w:wordWrap w:val="off"/>
        <w:spacing w:before="0" w:after="0" w:line="660" w:lineRule="atLeast"/>
        <w:ind w:left="0" w:right="0"/>
        <w:jc w:val="right"/>
        <w:textAlignment w:val="baseline"/>
        <w:rPr>
          <w:sz w:val="48"/>
        </w:rPr>
      </w:pPr>
      <w:bookmarkStart w:name="" w:id="5213"/>
      <w:r>
        <w:rPr>
          <w:rFonts w:ascii="楷体" w:hAnsi="楷体" w:cs="楷体" w:eastAsia="楷体"/>
          <w:sz w:val="48"/>
          <w:spacing w:val="0"/>
          <w:color w:val="000000"/>
          <w:b w:val="off"/>
          <w:i w:val="off"/>
        </w:rPr>
        <w:t>339</w:t>
      </w:r>
      <w:bookmarkEnd w:id="5213"/>
    </w:p>
    <w:p>
      <w:r>
        <w:t/>
      </w:r>
    </w:p>
    <w:p>
      <w:pPr>
        <w:sectPr>
          <w:footerReference r:id="rId909"/>
          <w:headerReference r:id="rId910" w:type="default"/>
          <w:type w:val="nextPage"/>
          <w:pgSz w:w="21240" w:h="31680"/>
          <w:pgMar w:left="2540" w:top="2260" w:right="2540" w:bottom="2260" w:header="1960" w:footer="1960"/>
          <w:cols w:num="1"/>
        </w:sectPr>
      </w:pPr>
    </w:p>
    <w:p>
      <w:pPr>
        <w:pageBreakBefore w:val="off"/>
        <w:tabs/>
        <w:wordWrap w:val="off"/>
        <w:spacing w:before="0" w:after="0" w:line="760" w:lineRule="atLeast"/>
        <w:ind w:left="840" w:right="0"/>
        <w:jc w:val="both"/>
        <w:textAlignment w:val="baseline"/>
        <w:rPr>
          <w:sz w:val="56"/>
        </w:rPr>
      </w:pPr>
      <w:bookmarkStart w:name="" w:id="5214"/>
      <w:r>
        <w:rPr>
          <w:rFonts w:ascii="TimesNewRoman" w:hAnsi="TimesNewRoman" w:cs="TimesNewRoman" w:eastAsia="TimesNewRoman"/>
          <w:sz w:val="56"/>
          <w:spacing w:val="0"/>
          <w:color w:val="000000"/>
          <w:b w:val="off"/>
          <w:i w:val="off"/>
        </w:rPr>
        <w:t>语词和对象</w:t>
      </w:r>
      <w:r>
        <mc:AlternateContent>
          <mc:Choice Requires="wps">
            <w:drawing>
              <wp:anchor allowOverlap="true" layoutInCell="true" locked="false" simplePos="false" behindDoc="false" relativeHeight="251659264" distL="0" distR="0" distT="0" distB="0">
                <wp:simplePos x="0" y="0"/>
                <wp:positionH relativeFrom="page">
                  <wp:posOffset>2082800</wp:posOffset>
                </wp:positionH>
                <wp:positionV relativeFrom="paragraph">
                  <wp:posOffset>-444500</wp:posOffset>
                </wp:positionV>
                <wp:extent cx="1016000" cy="1358900"/>
                <wp:wrapNone/>
                <wp:docPr id="544" name="文本框 544"/>
                <a:graphic xmlns:a="http://schemas.openxmlformats.org/drawingml/2006/main">
                  <a:graphicData uri="http://schemas.microsoft.com/office/word/2010/wordprocessingShape">
                    <wps:wsp>
                      <wps:cNvSpPr txBox="true"/>
                      <wps:spPr>
                        <a:xfrm>
                          <a:off x="0" y="0"/>
                          <a:ext cx="1016000" cy="1358900"/>
                        </a:xfrm>
                        <a:prstGeom prst="rect">
                          <a:avLst/>
                        </a:prstGeom>
                        <a:noFill/>
                        <a:ln w="6350">
                          <a:noFill/>
                        </a:ln>
                      </wps:spPr>
                      <wps:txbx>
                        <w:txbxContent>
                          <w:p>
                            <w:pPr>
                              <w:pageBreakBefore w:val="off"/>
                              <w:tabs/>
                              <w:wordWrap w:val="off"/>
                              <w:spacing w:before="0" w:after="0" w:line="2060" w:lineRule="atLeast"/>
                              <w:ind w:left="0" w:right="0"/>
                              <w:jc w:val="both"/>
                              <w:textAlignment w:val="baseline"/>
                              <w:rPr>
                                <w:sz w:val="153"/>
                              </w:rPr>
                            </w:pPr>
                            <w:bookmarkStart w:name="" w:id="5215"/>
                            <w:r>
                              <w:rPr>
                                <w:rFonts w:ascii="TimesNewRoman" w:hAnsi="TimesNewRoman" w:cs="TimesNewRoman" w:eastAsia="TimesNewRoman"/>
                                <w:sz w:val="153"/>
                                <w:spacing w:val="0"/>
                                <w:color w:val="000000"/>
                                <w:b w:val="on"/>
                                <w:i w:val="off"/>
                              </w:rPr>
                              <w:t>y</w:t>
                            </w:r>
                            <w:bookmarkEnd w:id="5215"/>
                          </w:p>
                        </w:txbxContent>
                      </wps:txbx>
                      <wps:bodyPr wrap="square" lIns="0" rIns="0" tIns="0" bIns="0" vert="horz" anchor="t">
                        <a:noAutofit/>
                      </wps:bodyPr>
                    </wps:wsp>
                  </a:graphicData>
                </a:graphic>
              </wp:anchor>
            </w:drawing>
          </mc:Choice>
          <mc:Fallback>
            <w:pict>
              <v:shape type="#_x0000_t202" filled="f" stroked="f" style="margin-left:164pt;margin-top:-35pt;width:80pt;height:10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060" w:lineRule="atLeast"/>
                        <w:ind w:left="0" w:right="0"/>
                        <w:jc w:val="both"/>
                        <w:textAlignment w:val="baseline"/>
                        <w:rPr>
                          <w:sz w:val="153"/>
                        </w:rPr>
                      </w:pPr>
                      <w:bookmarkStart w:name="" w:id="5216"/>
                      <w:r>
                        <w:rPr>
                          <w:rFonts w:ascii="TimesNewRoman" w:hAnsi="TimesNewRoman" w:cs="TimesNewRoman" w:eastAsia="TimesNewRoman"/>
                          <w:sz w:val="153"/>
                          <w:spacing w:val="0"/>
                          <w:color w:val="000000"/>
                          <w:b w:val="on"/>
                          <w:i w:val="off"/>
                        </w:rPr>
                        <w:t>y</w:t>
                      </w:r>
                      <w:bookmarkEnd w:id="5216"/>
                    </w:p>
                  </w:txbxContent>
                </v:textbox>
              </v:shape>
            </w:pict>
          </mc:Fallback>
        </mc:AlternateContent>
      </w:r>
      <w:bookmarkEnd w:id="5214"/>
    </w:p>
    <w:p>
      <w:pPr>
        <w:pageBreakBefore w:val="off"/>
        <w:tabs/>
        <w:wordWrap w:val="off"/>
        <w:spacing w:before="0" w:after="0" w:line="760" w:lineRule="exact"/>
        <w:ind w:left="0" w:right="0"/>
        <w:jc w:val="both"/>
        <w:textAlignment w:val="baseline"/>
        <w:rPr>
          <w:sz w:val="56"/>
        </w:rPr>
      </w:pPr>
      <w:bookmarkStart w:name="" w:id="5217"/>
      <w:r>
        <w:rPr>
          <w:rFonts w:ascii="宋体" w:hAnsi="宋体" w:cs="宋体" w:eastAsia="宋体"/>
          <w:sz w:val="56"/>
          <w:spacing w:val="0"/>
          <w:color w:val="000000"/>
          <w:b w:val="off"/>
          <w:i w:val="off"/>
        </w:rPr>
        <w:t/>
      </w:r>
      <w:bookmarkEnd w:id="5217"/>
    </w:p>
    <w:p>
      <w:pPr>
        <w:pageBreakBefore w:val="off"/>
        <w:tabs/>
        <w:wordWrap w:val="off"/>
        <w:spacing w:before="0" w:after="0" w:line="760" w:lineRule="atLeast"/>
        <w:ind w:left="60" w:right="0"/>
        <w:jc w:val="both"/>
        <w:textAlignment w:val="baseline"/>
        <w:rPr>
          <w:sz w:val="56"/>
        </w:rPr>
      </w:pPr>
      <w:bookmarkStart w:name="" w:id="5218"/>
      <w:r>
        <w:rPr>
          <w:rFonts w:ascii="TimesNewRoman" w:hAnsi="TimesNewRoman" w:cs="TimesNewRoman" w:eastAsia="TimesNewRoman"/>
          <w:sz w:val="56"/>
          <w:spacing w:val="0"/>
          <w:color w:val="000000"/>
          <w:b w:val="off"/>
          <w:i w:val="off"/>
        </w:rPr>
        <w:t>Kronecker, Leopold, 克洛内克, 148</w:t>
      </w:r>
      <w:bookmarkEnd w:id="5218"/>
    </w:p>
    <w:p>
      <w:pPr>
        <w:pageBreakBefore w:val="off"/>
        <w:tabs/>
        <w:wordWrap w:val="off"/>
        <w:spacing w:before="0" w:after="0" w:line="760" w:lineRule="atLeast"/>
        <w:ind w:left="60" w:right="0"/>
        <w:jc w:val="both"/>
        <w:textAlignment w:val="baseline"/>
        <w:rPr>
          <w:sz w:val="56"/>
        </w:rPr>
      </w:pPr>
      <w:bookmarkStart w:name="" w:id="5219"/>
      <w:r>
        <w:rPr>
          <w:rFonts w:ascii="TimesNewRoman" w:hAnsi="TimesNewRoman" w:cs="TimesNewRoman" w:eastAsia="TimesNewRoman"/>
          <w:sz w:val="56"/>
          <w:spacing w:val="0"/>
          <w:color w:val="000000"/>
          <w:b w:val="off"/>
          <w:i w:val="off"/>
        </w:rPr>
        <w:t>Kuratowski, Kazimierz, 库拉托夫斯基, 259f, 262</w:t>
      </w:r>
      <w:bookmarkEnd w:id="5219"/>
    </w:p>
    <w:p>
      <w:pPr>
        <w:pageBreakBefore w:val="off"/>
        <w:tabs/>
        <w:wordWrap w:val="off"/>
        <w:spacing w:before="0" w:after="0" w:line="760" w:lineRule="exact"/>
        <w:ind w:left="0" w:right="0"/>
        <w:jc w:val="both"/>
        <w:textAlignment w:val="baseline"/>
        <w:rPr>
          <w:sz w:val="56"/>
        </w:rPr>
      </w:pPr>
      <w:bookmarkStart w:name="" w:id="5220"/>
      <w:r>
        <w:rPr>
          <w:rFonts w:ascii="宋体" w:hAnsi="宋体" w:cs="宋体" w:eastAsia="宋体"/>
          <w:sz w:val="56"/>
          <w:spacing w:val="0"/>
          <w:color w:val="000000"/>
          <w:b w:val="off"/>
          <w:i w:val="off"/>
        </w:rPr>
        <w:t/>
      </w:r>
      <w:bookmarkEnd w:id="5220"/>
    </w:p>
    <w:p>
      <w:pPr>
        <w:pageBreakBefore w:val="off"/>
        <w:tabs/>
        <w:wordWrap w:val="off"/>
        <w:spacing w:before="0" w:after="0" w:line="760" w:lineRule="atLeast"/>
        <w:ind w:left="60" w:right="0"/>
        <w:jc w:val="both"/>
        <w:textAlignment w:val="baseline"/>
        <w:rPr>
          <w:sz w:val="56"/>
        </w:rPr>
      </w:pPr>
      <w:bookmarkStart w:name="" w:id="5221"/>
      <w:r>
        <w:rPr>
          <w:rFonts w:ascii="TimesNewRoman" w:hAnsi="TimesNewRoman" w:cs="TimesNewRoman" w:eastAsia="TimesNewRoman"/>
          <w:sz w:val="56"/>
          <w:spacing w:val="0"/>
          <w:color w:val="000000"/>
          <w:b w:val="off"/>
          <w:i w:val="off"/>
        </w:rPr>
        <w:t>Land, E. H., 兰德, 127n</w:t>
      </w:r>
      <w:bookmarkEnd w:id="5221"/>
    </w:p>
    <w:p>
      <w:pPr>
        <w:pageBreakBefore w:val="off"/>
        <w:tabs/>
        <w:wordWrap w:val="off"/>
        <w:spacing w:before="0" w:after="0" w:line="760" w:lineRule="atLeast"/>
        <w:ind w:left="60" w:right="0"/>
        <w:jc w:val="both"/>
        <w:textAlignment w:val="baseline"/>
        <w:rPr>
          <w:sz w:val="56"/>
        </w:rPr>
      </w:pPr>
      <w:bookmarkStart w:name="" w:id="5222"/>
      <w:r>
        <w:rPr>
          <w:rFonts w:ascii="TimesNewRoman" w:hAnsi="TimesNewRoman" w:cs="TimesNewRoman" w:eastAsia="TimesNewRoman"/>
          <w:sz w:val="56"/>
          <w:spacing w:val="0"/>
          <w:color w:val="000000"/>
          <w:b w:val="off"/>
          <w:i w:val="off"/>
        </w:rPr>
        <w:t>Langer, Suzanne K., 兰格, 80n</w:t>
      </w:r>
      <w:bookmarkEnd w:id="5222"/>
    </w:p>
    <w:p>
      <w:pPr>
        <w:pageBreakBefore w:val="off"/>
        <w:tabs/>
        <w:wordWrap w:val="off"/>
        <w:spacing w:before="0" w:after="0" w:line="760" w:lineRule="atLeast"/>
        <w:ind w:left="60" w:right="0"/>
        <w:jc w:val="both"/>
        <w:textAlignment w:val="baseline"/>
        <w:rPr>
          <w:sz w:val="56"/>
        </w:rPr>
      </w:pPr>
      <w:bookmarkStart w:name="" w:id="5223"/>
      <w:r>
        <w:rPr>
          <w:rFonts w:ascii="TimesNewRoman" w:hAnsi="TimesNewRoman" w:cs="TimesNewRoman" w:eastAsia="TimesNewRoman"/>
          <w:sz w:val="56"/>
          <w:spacing w:val="0"/>
          <w:color w:val="000000"/>
          <w:b w:val="off"/>
          <w:i w:val="off"/>
        </w:rPr>
        <w:t>Langford, C. H., 兰福德, 195n, 213n</w:t>
      </w:r>
      <w:bookmarkEnd w:id="5223"/>
    </w:p>
    <w:p>
      <w:pPr>
        <w:pageBreakBefore w:val="off"/>
        <w:tabs/>
        <w:wordWrap w:val="off"/>
        <w:spacing w:before="0" w:after="0" w:line="760" w:lineRule="atLeast"/>
        <w:ind w:left="60" w:right="0"/>
        <w:jc w:val="both"/>
        <w:textAlignment w:val="baseline"/>
        <w:rPr>
          <w:sz w:val="56"/>
        </w:rPr>
      </w:pPr>
      <w:bookmarkStart w:name="" w:id="5224"/>
      <w:r>
        <w:rPr>
          <w:rFonts w:ascii="TimesNewRoman" w:hAnsi="TimesNewRoman" w:cs="TimesNewRoman" w:eastAsia="TimesNewRoman"/>
          <w:sz w:val="56"/>
          <w:spacing w:val="0"/>
          <w:color w:val="000000"/>
          <w:b w:val="off"/>
          <w:i w:val="off"/>
        </w:rPr>
        <w:t>Language, 语言, 1, 8, 27f, 77</w:t>
      </w:r>
      <w:bookmarkEnd w:id="5224"/>
    </w:p>
    <w:p>
      <w:pPr>
        <w:pageBreakBefore w:val="off"/>
        <w:tabs/>
        <w:wordWrap w:val="off"/>
        <w:spacing w:before="0" w:after="0" w:line="760" w:lineRule="atLeast"/>
        <w:ind w:left="520" w:right="0"/>
        <w:jc w:val="both"/>
        <w:textAlignment w:val="baseline"/>
        <w:rPr>
          <w:sz w:val="56"/>
        </w:rPr>
      </w:pPr>
      <w:bookmarkStart w:name="" w:id="5225"/>
      <w:r>
        <w:rPr>
          <w:rFonts w:ascii="TimesNewRoman" w:hAnsi="TimesNewRoman" w:cs="TimesNewRoman" w:eastAsia="TimesNewRoman"/>
          <w:sz w:val="56"/>
          <w:spacing w:val="0"/>
          <w:color w:val="000000"/>
          <w:b w:val="off"/>
          <w:i w:val="off"/>
        </w:rPr>
        <w:t>as value of variable, ~作为变项的值, 214</w:t>
      </w:r>
      <w:bookmarkEnd w:id="5225"/>
    </w:p>
    <w:p>
      <w:pPr>
        <w:pageBreakBefore w:val="off"/>
        <w:tabs/>
        <w:wordWrap w:val="off"/>
        <w:spacing w:before="0" w:after="0" w:line="760" w:lineRule="atLeast"/>
        <w:ind w:left="520" w:right="0"/>
        <w:jc w:val="both"/>
        <w:textAlignment w:val="baseline"/>
        <w:rPr>
          <w:sz w:val="56"/>
        </w:rPr>
      </w:pPr>
      <w:bookmarkStart w:name="" w:id="5226"/>
      <w:r>
        <w:rPr>
          <w:rFonts w:ascii="TimesNewRoman" w:hAnsi="TimesNewRoman" w:cs="TimesNewRoman" w:eastAsia="TimesNewRoman"/>
          <w:sz w:val="56"/>
          <w:spacing w:val="0"/>
          <w:color w:val="000000"/>
          <w:b w:val="off"/>
          <w:i w:val="off"/>
        </w:rPr>
        <w:t>ordinary, 日常~, 3f, 259, 261</w:t>
      </w:r>
      <w:bookmarkEnd w:id="5226"/>
    </w:p>
    <w:p>
      <w:pPr>
        <w:pageBreakBefore w:val="off"/>
        <w:tabs/>
        <w:wordWrap w:val="off"/>
        <w:spacing w:before="0" w:after="0" w:line="760" w:lineRule="atLeast"/>
        <w:ind w:left="520" w:right="0"/>
        <w:jc w:val="both"/>
        <w:textAlignment w:val="baseline"/>
        <w:rPr>
          <w:sz w:val="56"/>
        </w:rPr>
      </w:pPr>
      <w:bookmarkStart w:name="" w:id="5227"/>
      <w:r>
        <w:rPr>
          <w:rFonts w:ascii="TimesNewRoman" w:hAnsi="TimesNewRoman" w:cs="TimesNewRoman" w:eastAsia="TimesNewRoman"/>
          <w:sz w:val="56"/>
          <w:spacing w:val="0"/>
          <w:color w:val="000000"/>
          <w:b w:val="off"/>
          <w:i w:val="off"/>
        </w:rPr>
        <w:t>亦见 Learning to talk, Translation</w:t>
      </w:r>
      <w:bookmarkEnd w:id="5227"/>
    </w:p>
    <w:p>
      <w:pPr>
        <w:pageBreakBefore w:val="off"/>
        <w:tabs/>
        <w:wordWrap w:val="off"/>
        <w:spacing w:before="0" w:after="0" w:line="760" w:lineRule="atLeast"/>
        <w:ind w:left="60" w:right="0"/>
        <w:jc w:val="both"/>
        <w:textAlignment w:val="baseline"/>
        <w:rPr>
          <w:sz w:val="56"/>
        </w:rPr>
      </w:pPr>
      <w:bookmarkStart w:name="" w:id="5228"/>
      <w:r>
        <w:rPr>
          <w:rFonts w:ascii="TimesNewRoman" w:hAnsi="TimesNewRoman" w:cs="TimesNewRoman" w:eastAsia="TimesNewRoman"/>
          <w:sz w:val="56"/>
          <w:spacing w:val="0"/>
          <w:color w:val="000000"/>
          <w:b w:val="off"/>
          <w:i w:val="off"/>
        </w:rPr>
        <w:t>Lazerowitz, Morris, 拉扎洛维茨, 119n, 260n</w:t>
      </w:r>
      <w:bookmarkEnd w:id="5228"/>
    </w:p>
    <w:p>
      <w:pPr>
        <w:pageBreakBefore w:val="off"/>
        <w:tabs/>
        <w:wordWrap w:val="off"/>
        <w:spacing w:before="0" w:after="0" w:line="760" w:lineRule="atLeast"/>
        <w:ind w:left="60" w:right="0"/>
        <w:jc w:val="both"/>
        <w:textAlignment w:val="baseline"/>
        <w:rPr>
          <w:sz w:val="56"/>
        </w:rPr>
      </w:pPr>
      <w:bookmarkStart w:name="" w:id="5229"/>
      <w:r>
        <w:rPr>
          <w:rFonts w:ascii="TimesNewRoman" w:hAnsi="TimesNewRoman" w:cs="TimesNewRoman" w:eastAsia="TimesNewRoman"/>
          <w:sz w:val="56"/>
          <w:spacing w:val="0"/>
          <w:color w:val="000000"/>
          <w:b w:val="off"/>
          <w:i w:val="off"/>
        </w:rPr>
        <w:t>Leach, E. R., 利奇, 58n</w:t>
      </w:r>
      <w:bookmarkEnd w:id="5229"/>
    </w:p>
    <w:p>
      <w:pPr>
        <w:pageBreakBefore w:val="off"/>
        <w:tabs/>
        <w:wordWrap w:val="off"/>
        <w:spacing w:before="0" w:after="0" w:line="760" w:lineRule="atLeast"/>
        <w:ind w:left="60" w:right="0"/>
        <w:jc w:val="both"/>
        <w:textAlignment w:val="baseline"/>
        <w:rPr>
          <w:sz w:val="56"/>
        </w:rPr>
      </w:pPr>
      <w:bookmarkStart w:name="" w:id="5230"/>
      <w:r>
        <w:rPr>
          <w:rFonts w:ascii="TimesNewRoman" w:hAnsi="TimesNewRoman" w:cs="TimesNewRoman" w:eastAsia="TimesNewRoman"/>
          <w:sz w:val="56"/>
          <w:spacing w:val="0"/>
          <w:color w:val="000000"/>
          <w:b w:val="off"/>
          <w:i w:val="off"/>
        </w:rPr>
        <w:t>Learning to talk, 学习说话</w:t>
      </w:r>
      <w:bookmarkEnd w:id="5230"/>
    </w:p>
    <w:p>
      <w:pPr>
        <w:pageBreakBefore w:val="off"/>
        <w:tabs/>
        <w:wordWrap w:val="off"/>
        <w:spacing w:before="0" w:after="0" w:line="760" w:lineRule="atLeast"/>
        <w:ind w:left="520" w:right="0"/>
        <w:jc w:val="both"/>
        <w:textAlignment w:val="baseline"/>
        <w:rPr>
          <w:sz w:val="56"/>
        </w:rPr>
      </w:pPr>
      <w:bookmarkStart w:name="" w:id="5231"/>
      <w:r>
        <w:rPr>
          <w:rFonts w:ascii="TimesNewRoman" w:hAnsi="TimesNewRoman" w:cs="TimesNewRoman" w:eastAsia="TimesNewRoman"/>
          <w:sz w:val="56"/>
          <w:spacing w:val="0"/>
          <w:color w:val="000000"/>
          <w:b w:val="off"/>
          <w:i w:val="off"/>
        </w:rPr>
        <w:t>abstractly, 抽象地~, 121f</w:t>
      </w:r>
      <w:bookmarkEnd w:id="5231"/>
    </w:p>
    <w:p>
      <w:pPr>
        <w:pageBreakBefore w:val="off"/>
        <w:tabs/>
        <w:wordWrap w:val="off"/>
        <w:spacing w:before="0" w:after="0" w:line="760" w:lineRule="atLeast"/>
        <w:ind w:left="520" w:right="0"/>
        <w:jc w:val="both"/>
        <w:textAlignment w:val="baseline"/>
        <w:rPr>
          <w:sz w:val="56"/>
        </w:rPr>
      </w:pPr>
      <w:bookmarkStart w:name="" w:id="5232"/>
      <w:r>
        <w:rPr>
          <w:rFonts w:ascii="TimesNewRoman" w:hAnsi="TimesNewRoman" w:cs="TimesNewRoman" w:eastAsia="TimesNewRoman"/>
          <w:sz w:val="56"/>
          <w:spacing w:val="0"/>
          <w:color w:val="000000"/>
          <w:b w:val="off"/>
          <w:i w:val="off"/>
        </w:rPr>
        <w:t>by analogy, 通过类比~, 9, 14ff</w:t>
      </w:r>
      <w:bookmarkEnd w:id="5232"/>
    </w:p>
    <w:p>
      <w:pPr>
        <w:pageBreakBefore w:val="off"/>
        <w:tabs/>
        <w:wordWrap w:val="off"/>
        <w:spacing w:before="0" w:after="0" w:line="760" w:lineRule="atLeast"/>
        <w:ind w:left="520" w:right="0"/>
        <w:jc w:val="both"/>
        <w:textAlignment w:val="baseline"/>
        <w:rPr>
          <w:sz w:val="56"/>
        </w:rPr>
      </w:pPr>
      <w:bookmarkStart w:name="" w:id="5233"/>
      <w:r>
        <w:rPr>
          <w:rFonts w:ascii="TimesNewRoman" w:hAnsi="TimesNewRoman" w:cs="TimesNewRoman" w:eastAsia="TimesNewRoman"/>
          <w:sz w:val="56"/>
          <w:spacing w:val="0"/>
          <w:color w:val="000000"/>
          <w:b w:val="off"/>
          <w:i w:val="off"/>
        </w:rPr>
        <w:t>by context, 通过语境~, 14-17, 51, 60, 93ff</w:t>
      </w:r>
      <w:bookmarkEnd w:id="5233"/>
    </w:p>
    <w:p>
      <w:pPr>
        <w:pageBreakBefore w:val="off"/>
        <w:tabs/>
        <w:wordWrap w:val="off"/>
        <w:spacing w:before="0" w:after="0" w:line="760" w:lineRule="atLeast"/>
        <w:ind w:left="520" w:right="0"/>
        <w:jc w:val="both"/>
        <w:textAlignment w:val="baseline"/>
        <w:rPr>
          <w:sz w:val="56"/>
        </w:rPr>
      </w:pPr>
      <w:bookmarkStart w:name="" w:id="5234"/>
      <w:r>
        <w:rPr>
          <w:rFonts w:ascii="TimesNewRoman" w:hAnsi="TimesNewRoman" w:cs="TimesNewRoman" w:eastAsia="TimesNewRoman"/>
          <w:sz w:val="56"/>
          <w:spacing w:val="0"/>
          <w:color w:val="000000"/>
          <w:b w:val="off"/>
          <w:i w:val="off"/>
        </w:rPr>
        <w:t>by linked sentences, 通过相连的语句~, 10-13, 45</w:t>
      </w:r>
      <w:bookmarkEnd w:id="5234"/>
    </w:p>
    <w:p>
      <w:pPr>
        <w:pageBreakBefore w:val="off"/>
        <w:tabs/>
        <w:wordWrap w:val="off"/>
        <w:spacing w:before="0" w:after="0" w:line="760" w:lineRule="atLeast"/>
        <w:ind w:left="520" w:right="0"/>
        <w:jc w:val="both"/>
        <w:textAlignment w:val="baseline"/>
        <w:rPr>
          <w:sz w:val="56"/>
        </w:rPr>
      </w:pPr>
      <w:bookmarkStart w:name="" w:id="5235"/>
      <w:r>
        <w:rPr>
          <w:rFonts w:ascii="TimesNewRoman" w:hAnsi="TimesNewRoman" w:cs="TimesNewRoman" w:eastAsia="TimesNewRoman"/>
          <w:sz w:val="56"/>
          <w:spacing w:val="0"/>
          <w:color w:val="000000"/>
          <w:b w:val="off"/>
          <w:i w:val="off"/>
        </w:rPr>
        <w:t>by ostension, 通过实指法~, 5f, 45, 81-85, 92, 94, 125</w:t>
      </w:r>
      <w:bookmarkEnd w:id="5235"/>
    </w:p>
    <w:p>
      <w:pPr>
        <w:pageBreakBefore w:val="off"/>
        <w:tabs/>
        <w:wordWrap w:val="off"/>
        <w:spacing w:before="0" w:after="0" w:line="760" w:lineRule="atLeast"/>
        <w:ind w:left="520" w:right="0"/>
        <w:jc w:val="both"/>
        <w:textAlignment w:val="baseline"/>
        <w:rPr>
          <w:sz w:val="56"/>
        </w:rPr>
      </w:pPr>
      <w:bookmarkStart w:name="" w:id="5236"/>
      <w:r>
        <w:rPr>
          <w:rFonts w:ascii="TimesNewRoman" w:hAnsi="TimesNewRoman" w:cs="TimesNewRoman" w:eastAsia="TimesNewRoman"/>
          <w:sz w:val="56"/>
          <w:spacing w:val="0"/>
          <w:color w:val="000000"/>
          <w:b w:val="off"/>
          <w:i w:val="off"/>
        </w:rPr>
        <w:t>by phonetic norms, 通过语音的规范~, 88</w:t>
      </w:r>
      <w:bookmarkEnd w:id="5236"/>
    </w:p>
    <w:p>
      <w:pPr>
        <w:pageBreakBefore w:val="off"/>
        <w:tabs/>
        <w:wordWrap w:val="off"/>
        <w:spacing w:before="0" w:after="0" w:line="760" w:lineRule="atLeast"/>
        <w:ind w:left="520" w:right="0"/>
        <w:jc w:val="both"/>
        <w:textAlignment w:val="baseline"/>
        <w:rPr>
          <w:sz w:val="56"/>
        </w:rPr>
      </w:pPr>
      <w:bookmarkStart w:name="" w:id="5237"/>
      <w:r>
        <w:rPr>
          <w:rFonts w:ascii="TimesNewRoman" w:hAnsi="TimesNewRoman" w:cs="TimesNewRoman" w:eastAsia="TimesNewRoman"/>
          <w:sz w:val="56"/>
          <w:spacing w:val="0"/>
          <w:color w:val="000000"/>
          <w:b w:val="off"/>
          <w:i w:val="off"/>
        </w:rPr>
        <w:t>referential phases of, ~的指称阶段, 108ff</w:t>
      </w:r>
      <w:bookmarkEnd w:id="5237"/>
    </w:p>
    <w:p>
      <w:pPr>
        <w:pageBreakBefore w:val="off"/>
        <w:tabs/>
        <w:wordWrap w:val="off"/>
        <w:spacing w:before="0" w:after="0" w:line="760" w:lineRule="atLeast"/>
        <w:ind w:left="520" w:right="0"/>
        <w:jc w:val="both"/>
        <w:textAlignment w:val="baseline"/>
        <w:rPr>
          <w:sz w:val="56"/>
        </w:rPr>
      </w:pPr>
      <w:bookmarkStart w:name="" w:id="5238"/>
      <w:r>
        <w:rPr>
          <w:rFonts w:ascii="TimesNewRoman" w:hAnsi="TimesNewRoman" w:cs="TimesNewRoman" w:eastAsia="TimesNewRoman"/>
          <w:sz w:val="56"/>
          <w:spacing w:val="0"/>
          <w:color w:val="000000"/>
          <w:b w:val="off"/>
          <w:i w:val="off"/>
        </w:rPr>
        <w:t>social focus of, ~的社会注重点, 1, 5-8</w:t>
      </w:r>
      <w:bookmarkEnd w:id="5238"/>
    </w:p>
    <w:p>
      <w:pPr>
        <w:pageBreakBefore w:val="off"/>
        <w:tabs/>
        <w:wordWrap w:val="off"/>
        <w:spacing w:before="0" w:after="0" w:line="760" w:lineRule="atLeast"/>
        <w:ind w:left="60" w:right="0"/>
        <w:jc w:val="both"/>
        <w:textAlignment w:val="baseline"/>
        <w:rPr>
          <w:sz w:val="56"/>
        </w:rPr>
      </w:pPr>
      <w:bookmarkStart w:name="" w:id="5239"/>
      <w:r>
        <w:rPr>
          <w:rFonts w:ascii="TimesNewRoman" w:hAnsi="TimesNewRoman" w:cs="TimesNewRoman" w:eastAsia="TimesNewRoman"/>
          <w:sz w:val="56"/>
          <w:spacing w:val="0"/>
          <w:color w:val="000000"/>
          <w:b w:val="off"/>
          <w:i w:val="off"/>
        </w:rPr>
        <w:t>Lee, Dorothy D., 李, 77n</w:t>
      </w:r>
      <w:bookmarkEnd w:id="5239"/>
    </w:p>
    <w:p>
      <w:pPr>
        <w:pageBreakBefore w:val="off"/>
        <w:tabs/>
        <w:wordWrap w:val="off"/>
        <w:spacing w:before="0" w:after="0" w:line="760" w:lineRule="atLeast"/>
        <w:ind w:left="60" w:right="0"/>
        <w:jc w:val="both"/>
        <w:textAlignment w:val="baseline"/>
        <w:rPr>
          <w:sz w:val="56"/>
        </w:rPr>
      </w:pPr>
      <w:bookmarkStart w:name="" w:id="5240"/>
      <w:r>
        <w:rPr>
          <w:rFonts w:ascii="TimesNewRoman" w:hAnsi="TimesNewRoman" w:cs="TimesNewRoman" w:eastAsia="TimesNewRoman"/>
          <w:sz w:val="56"/>
          <w:spacing w:val="0"/>
          <w:color w:val="000000"/>
          <w:b w:val="off"/>
          <w:i w:val="off"/>
        </w:rPr>
        <w:t>Leibniz, G. W. von, 莱布尼茨, 116</w:t>
      </w:r>
      <w:bookmarkEnd w:id="5240"/>
    </w:p>
    <w:p>
      <w:pPr>
        <w:pageBreakBefore w:val="off"/>
        <w:tabs/>
        <w:wordWrap w:val="off"/>
        <w:spacing w:before="0" w:after="0" w:line="760" w:lineRule="atLeast"/>
        <w:ind w:left="60" w:right="0"/>
        <w:jc w:val="both"/>
        <w:textAlignment w:val="baseline"/>
        <w:rPr>
          <w:sz w:val="56"/>
        </w:rPr>
      </w:pPr>
      <w:bookmarkStart w:name="" w:id="5241"/>
      <w:r>
        <w:rPr>
          <w:rFonts w:ascii="TimesNewRoman" w:hAnsi="TimesNewRoman" w:cs="TimesNewRoman" w:eastAsia="TimesNewRoman"/>
          <w:sz w:val="56"/>
          <w:spacing w:val="0"/>
          <w:color w:val="000000"/>
          <w:b w:val="off"/>
          <w:i w:val="off"/>
        </w:rPr>
        <w:t>Lejewski, Czestaw, 莱耶夫斯基, 181n</w:t>
      </w:r>
      <w:bookmarkEnd w:id="5241"/>
    </w:p>
    <w:p>
      <w:pPr>
        <w:pageBreakBefore w:val="off"/>
        <w:tabs/>
        <w:wordWrap w:val="off"/>
        <w:spacing w:before="0" w:after="0" w:line="760" w:lineRule="atLeast"/>
        <w:ind w:left="60" w:right="0"/>
        <w:jc w:val="both"/>
        <w:textAlignment w:val="baseline"/>
        <w:rPr>
          <w:sz w:val="56"/>
        </w:rPr>
      </w:pPr>
      <w:bookmarkStart w:name="" w:id="5242"/>
      <w:r>
        <w:rPr>
          <w:rFonts w:ascii="TimesNewRoman" w:hAnsi="TimesNewRoman" w:cs="TimesNewRoman" w:eastAsia="TimesNewRoman"/>
          <w:sz w:val="56"/>
          <w:spacing w:val="0"/>
          <w:color w:val="000000"/>
          <w:b w:val="off"/>
          <w:i w:val="off"/>
        </w:rPr>
        <w:t>Lenneberg, E. H., 伦内伯格, 77n</w:t>
      </w:r>
      <w:bookmarkEnd w:id="5242"/>
    </w:p>
    <w:p>
      <w:pPr>
        <w:pageBreakBefore w:val="off"/>
        <w:tabs/>
        <w:wordWrap w:val="off"/>
        <w:spacing w:before="0" w:after="0" w:line="760" w:lineRule="atLeast"/>
        <w:ind w:left="60" w:right="0"/>
        <w:jc w:val="both"/>
        <w:textAlignment w:val="baseline"/>
        <w:rPr>
          <w:sz w:val="56"/>
        </w:rPr>
      </w:pPr>
      <w:bookmarkStart w:name="" w:id="5243"/>
      <w:r>
        <w:rPr>
          <w:rFonts w:ascii="TimesNewRoman" w:hAnsi="TimesNewRoman" w:cs="TimesNewRoman" w:eastAsia="TimesNewRoman"/>
          <w:sz w:val="56"/>
          <w:spacing w:val="0"/>
          <w:color w:val="000000"/>
          <w:b w:val="off"/>
          <w:i w:val="off"/>
        </w:rPr>
        <w:t>Leonard, H. S. , 列奥纳德, 61</w:t>
      </w:r>
      <w:bookmarkEnd w:id="5243"/>
    </w:p>
    <w:p>
      <w:pPr>
        <w:pageBreakBefore w:val="off"/>
        <w:tabs/>
        <w:wordWrap w:val="off"/>
        <w:spacing w:before="0" w:after="0" w:line="760" w:lineRule="atLeast"/>
        <w:ind w:left="60" w:right="0"/>
        <w:jc w:val="both"/>
        <w:textAlignment w:val="baseline"/>
        <w:rPr>
          <w:sz w:val="56"/>
        </w:rPr>
      </w:pPr>
      <w:bookmarkStart w:name="" w:id="5244"/>
      <w:r>
        <w:rPr>
          <w:rFonts w:ascii="TimesNewRoman" w:hAnsi="TimesNewRoman" w:cs="TimesNewRoman" w:eastAsia="TimesNewRoman"/>
          <w:sz w:val="56"/>
          <w:spacing w:val="0"/>
          <w:color w:val="000000"/>
          <w:b w:val="off"/>
          <w:i w:val="off"/>
        </w:rPr>
        <w:t>Leśniewski, Stanistaw, 莱希涅夫斯基, 61, 181</w:t>
      </w:r>
      <w:bookmarkEnd w:id="5244"/>
    </w:p>
    <w:p>
      <w:pPr>
        <w:pageBreakBefore w:val="off"/>
        <w:tabs/>
        <w:wordWrap w:val="off"/>
        <w:spacing w:before="0" w:after="0" w:line="760" w:lineRule="atLeast"/>
        <w:ind w:left="60" w:right="0"/>
        <w:jc w:val="both"/>
        <w:textAlignment w:val="baseline"/>
        <w:rPr>
          <w:sz w:val="56"/>
        </w:rPr>
      </w:pPr>
      <w:bookmarkStart w:name="" w:id="5245"/>
      <w:r>
        <w:rPr>
          <w:rFonts w:ascii="TimesNewRoman" w:hAnsi="TimesNewRoman" w:cs="TimesNewRoman" w:eastAsia="TimesNewRoman"/>
          <w:sz w:val="56"/>
          <w:spacing w:val="0"/>
          <w:color w:val="000000"/>
          <w:b w:val="off"/>
          <w:i w:val="off"/>
        </w:rPr>
        <w:t>Lévy-Bruhl, Lucien, 列维-布留尔, 59n</w:t>
      </w:r>
      <w:bookmarkEnd w:id="5245"/>
    </w:p>
    <w:p>
      <w:pPr>
        <w:pageBreakBefore w:val="off"/>
        <w:tabs/>
        <w:wordWrap w:val="off"/>
        <w:spacing w:before="0" w:after="0" w:line="760" w:lineRule="atLeast"/>
        <w:ind w:left="60" w:right="0"/>
        <w:jc w:val="both"/>
        <w:textAlignment w:val="baseline"/>
        <w:rPr>
          <w:sz w:val="56"/>
        </w:rPr>
      </w:pPr>
      <w:bookmarkStart w:name="" w:id="5246"/>
      <w:r>
        <w:rPr>
          <w:rFonts w:ascii="TimesNewRoman" w:hAnsi="TimesNewRoman" w:cs="TimesNewRoman" w:eastAsia="TimesNewRoman"/>
          <w:sz w:val="56"/>
          <w:spacing w:val="0"/>
          <w:color w:val="000000"/>
          <w:b w:val="off"/>
          <w:i w:val="off"/>
        </w:rPr>
        <w:t>Lewis, C. I., 刘易斯, 75n, 99n, 195f, 202</w:t>
      </w:r>
      <w:bookmarkEnd w:id="5246"/>
    </w:p>
    <w:p>
      <w:pPr>
        <w:pageBreakBefore w:val="off"/>
        <w:tabs/>
        <w:wordWrap w:val="off"/>
        <w:spacing w:before="0" w:after="0" w:line="760" w:lineRule="atLeast"/>
        <w:ind w:left="60" w:right="0"/>
        <w:jc w:val="both"/>
        <w:textAlignment w:val="baseline"/>
        <w:rPr>
          <w:sz w:val="56"/>
        </w:rPr>
      </w:pPr>
      <w:bookmarkStart w:name="" w:id="5247"/>
      <w:r>
        <w:rPr>
          <w:rFonts w:ascii="TimesNewRoman" w:hAnsi="TimesNewRoman" w:cs="TimesNewRoman" w:eastAsia="TimesNewRoman"/>
          <w:sz w:val="56"/>
          <w:spacing w:val="0"/>
          <w:color w:val="000000"/>
          <w:b w:val="off"/>
          <w:i w:val="off"/>
        </w:rPr>
        <w:t>Lexical identity, 词汇同一性, 130</w:t>
      </w:r>
      <w:bookmarkEnd w:id="5247"/>
    </w:p>
    <w:p>
      <w:pPr>
        <w:pageBreakBefore w:val="off"/>
        <w:tabs/>
        <w:wordWrap w:val="off"/>
        <w:spacing w:before="0" w:after="0" w:line="760" w:lineRule="atLeast"/>
        <w:ind w:left="60" w:right="0"/>
        <w:jc w:val="both"/>
        <w:textAlignment w:val="baseline"/>
        <w:rPr>
          <w:sz w:val="56"/>
        </w:rPr>
      </w:pPr>
      <w:bookmarkStart w:name="" w:id="5248"/>
      <w:r>
        <w:rPr>
          <w:rFonts w:ascii="TimesNewRoman" w:hAnsi="TimesNewRoman" w:cs="TimesNewRoman" w:eastAsia="TimesNewRoman"/>
          <w:sz w:val="56"/>
          <w:spacing w:val="0"/>
          <w:color w:val="000000"/>
          <w:b w:val="off"/>
          <w:i w:val="off"/>
        </w:rPr>
        <w:t>Lienhardt, Godfrey, 林哈德, 77n</w:t>
      </w:r>
      <w:bookmarkEnd w:id="5248"/>
    </w:p>
    <w:p>
      <w:pPr>
        <w:pageBreakBefore w:val="off"/>
        <w:tabs/>
        <w:wordWrap w:val="off"/>
        <w:spacing w:before="0" w:after="0" w:line="620" w:lineRule="atLeast"/>
        <w:ind w:left="60" w:right="0"/>
        <w:jc w:val="both"/>
        <w:textAlignment w:val="baseline"/>
        <w:rPr>
          <w:sz w:val="45"/>
        </w:rPr>
      </w:pPr>
      <w:bookmarkStart w:name="" w:id="5249"/>
      <w:r>
        <w:rPr>
          <w:rFonts w:ascii="黑体" w:hAnsi="黑体" w:cs="黑体" w:eastAsia="黑体"/>
          <w:sz w:val="45"/>
          <w:spacing w:val="0"/>
          <w:color w:val="000000"/>
          <w:b w:val="on"/>
          <w:i w:val="off"/>
        </w:rPr>
        <w:t>340</w:t>
      </w:r>
      <w:bookmarkEnd w:id="5249"/>
    </w:p>
    <w:p>
      <w:r>
        <w:t/>
      </w:r>
    </w:p>
    <w:p>
      <w:pPr>
        <w:sectPr>
          <w:footerReference r:id="rId911"/>
          <w:headerReference r:id="rId912" w:type="default"/>
          <w:type w:val="nextPage"/>
          <w:pgSz w:w="21240" w:h="31680"/>
          <w:pgMar w:left="3200" w:top="2140" w:right="3200" w:bottom="2140" w:header="1840" w:footer="1840"/>
          <w:cols w:num="1"/>
        </w:sectPr>
      </w:pPr>
    </w:p>
    <w:p>
      <w:pPr>
        <w:pageBreakBefore w:val="off"/>
        <w:tabs/>
        <w:wordWrap w:val="off"/>
        <w:spacing w:before="0" w:after="0" w:line="0" w:lineRule="atLeast"/>
        <w:ind w:left="0" w:right="0"/>
        <w:jc w:val="right"/>
        <w:textAlignment w:val="baseline"/>
      </w:pPr>
      <w:bookmarkStart w:name="" w:id="5250"/>
      <w:r>
        <w:drawing>
          <wp:inline distL="0" distR="0" distT="0" distB="0">
            <wp:extent cx="469900" cy="812800"/>
            <wp:docPr id="546" name="Drawing 546"/>
            <a:graphic xmlns:a="http://schemas.openxmlformats.org/drawingml/2006/main">
              <a:graphicData uri="http://schemas.openxmlformats.org/drawingml/2006/picture">
                <pic:pic xmlns:pic="http://schemas.openxmlformats.org/drawingml/2006/picture">
                  <pic:nvPicPr>
                    <pic:cNvPr id="0" name="Picture 545"/>
                    <pic:cNvPicPr>
                      <a:picLocks noChangeAspect="true"/>
                    </pic:cNvPicPr>
                  </pic:nvPicPr>
                  <pic:blipFill>
                    <a:blip r:embed="rId207"/>
                    <a:stretch>
                      <a:fillRect/>
                    </a:stretch>
                  </pic:blipFill>
                  <pic:spPr>
                    <a:xfrm>
                      <a:off x="0" y="0"/>
                      <a:ext cx="469900" cy="812800"/>
                    </a:xfrm>
                    <a:prstGeom prst="rect">
                      <a:avLst/>
                    </a:prstGeom>
                  </pic:spPr>
                </pic:pic>
              </a:graphicData>
            </a:graphic>
          </wp:inline>
        </w:drawing>
      </w:r>
      <w:bookmarkEnd w:id="5250"/>
    </w:p>
    <w:p>
      <w:pPr>
        <w:pageBreakBefore w:val="off"/>
        <w:tabs/>
        <w:wordWrap w:val="off"/>
        <w:spacing w:before="540" w:after="0" w:line="760" w:lineRule="atLeast"/>
        <w:ind w:left="300" w:right="0"/>
        <w:jc w:val="both"/>
        <w:textAlignment w:val="baseline"/>
        <w:rPr>
          <w:sz w:val="56"/>
        </w:rPr>
      </w:pPr>
      <w:bookmarkStart w:name="" w:id="5251"/>
      <w:r>
        <w:rPr>
          <w:rFonts w:ascii="TimesNewRoman" w:hAnsi="TimesNewRoman" w:cs="TimesNewRoman" w:eastAsia="TimesNewRoman"/>
          <w:sz w:val="56"/>
          <w:spacing w:val="0"/>
          <w:color w:val="000000"/>
          <w:b w:val="off"/>
          <w:i w:val="off"/>
        </w:rPr>
        <w:t>Limit,极限, 248-251</w:t>
      </w:r>
      <w:bookmarkEnd w:id="5251"/>
    </w:p>
    <w:p>
      <w:pPr>
        <w:pageBreakBefore w:val="off"/>
        <w:tabs/>
        <w:wordWrap w:val="off"/>
        <w:spacing w:before="0" w:after="0" w:line="760" w:lineRule="atLeast"/>
        <w:ind w:left="300" w:right="0"/>
        <w:jc w:val="both"/>
        <w:textAlignment w:val="baseline"/>
        <w:rPr>
          <w:sz w:val="56"/>
        </w:rPr>
      </w:pPr>
      <w:bookmarkStart w:name="" w:id="5252"/>
      <w:r>
        <w:rPr>
          <w:rFonts w:ascii="TimesNewRoman" w:hAnsi="TimesNewRoman" w:cs="TimesNewRoman" w:eastAsia="TimesNewRoman"/>
          <w:sz w:val="56"/>
          <w:spacing w:val="0"/>
          <w:color w:val="000000"/>
          <w:b w:val="off"/>
          <w:i w:val="off"/>
        </w:rPr>
        <w:t>Linguistic form,语言形式, 48, 89, 129, 191, 194f</w:t>
      </w:r>
      <w:bookmarkEnd w:id="5252"/>
    </w:p>
    <w:p>
      <w:pPr>
        <w:pageBreakBefore w:val="off"/>
        <w:tabs/>
        <w:wordWrap w:val="off"/>
        <w:spacing w:before="0" w:after="0" w:line="760" w:lineRule="atLeast"/>
        <w:ind w:left="300" w:right="0"/>
        <w:jc w:val="both"/>
        <w:textAlignment w:val="baseline"/>
        <w:rPr>
          <w:sz w:val="56"/>
        </w:rPr>
      </w:pPr>
      <w:bookmarkStart w:name="" w:id="5253"/>
      <w:r>
        <w:rPr>
          <w:rFonts w:ascii="TimesNewRoman" w:hAnsi="TimesNewRoman" w:cs="TimesNewRoman" w:eastAsia="TimesNewRoman"/>
          <w:sz w:val="56"/>
          <w:spacing w:val="0"/>
          <w:color w:val="000000"/>
          <w:b w:val="off"/>
          <w:i w:val="off"/>
        </w:rPr>
        <w:t>Locke, John,洛克, 133, 239n</w:t>
      </w:r>
      <w:bookmarkEnd w:id="5253"/>
    </w:p>
    <w:p>
      <w:pPr>
        <w:pageBreakBefore w:val="off"/>
        <w:tabs/>
        <w:wordWrap w:val="off"/>
        <w:spacing w:before="0" w:after="0" w:line="760" w:lineRule="atLeast"/>
        <w:ind w:left="300" w:right="0"/>
        <w:jc w:val="both"/>
        <w:textAlignment w:val="baseline"/>
        <w:rPr>
          <w:sz w:val="56"/>
        </w:rPr>
      </w:pPr>
      <w:bookmarkStart w:name="" w:id="5254"/>
      <w:r>
        <w:rPr>
          <w:rFonts w:ascii="TimesNewRoman" w:hAnsi="TimesNewRoman" w:cs="TimesNewRoman" w:eastAsia="TimesNewRoman"/>
          <w:sz w:val="56"/>
          <w:spacing w:val="0"/>
          <w:color w:val="000000"/>
          <w:b w:val="off"/>
          <w:i w:val="off"/>
        </w:rPr>
        <w:t>Logic,逻辑, 11ff, 158f, 163f, 227, 273f</w:t>
      </w:r>
      <w:bookmarkEnd w:id="5254"/>
    </w:p>
    <w:p>
      <w:pPr>
        <w:pageBreakBefore w:val="off"/>
        <w:tabs/>
        <w:wordWrap w:val="off"/>
        <w:spacing w:before="0" w:after="0" w:line="760" w:lineRule="atLeast"/>
        <w:ind w:left="860" w:right="0"/>
        <w:jc w:val="both"/>
        <w:textAlignment w:val="baseline"/>
        <w:rPr>
          <w:sz w:val="56"/>
        </w:rPr>
      </w:pPr>
      <w:bookmarkStart w:name="" w:id="5255"/>
      <w:r>
        <w:rPr>
          <w:rFonts w:ascii="TimesNewRoman" w:hAnsi="TimesNewRoman" w:cs="TimesNewRoman" w:eastAsia="TimesNewRoman"/>
          <w:sz w:val="56"/>
          <w:spacing w:val="0"/>
          <w:color w:val="000000"/>
          <w:b w:val="off"/>
          <w:i w:val="off"/>
        </w:rPr>
        <w:t>and regimentation, ~与规整化, 158-161, 228, 230ff</w:t>
      </w:r>
      <w:bookmarkEnd w:id="5255"/>
    </w:p>
    <w:p>
      <w:pPr>
        <w:pageBreakBefore w:val="off"/>
        <w:tabs/>
        <w:wordWrap w:val="off"/>
        <w:spacing w:before="0" w:after="0" w:line="760" w:lineRule="atLeast"/>
        <w:ind w:left="860" w:right="0"/>
        <w:jc w:val="both"/>
        <w:textAlignment w:val="baseline"/>
        <w:rPr>
          <w:sz w:val="56"/>
        </w:rPr>
      </w:pPr>
      <w:bookmarkStart w:name="" w:id="5256"/>
      <w:r>
        <w:rPr>
          <w:rFonts w:ascii="TimesNewRoman" w:hAnsi="TimesNewRoman" w:cs="TimesNewRoman" w:eastAsia="TimesNewRoman"/>
          <w:sz w:val="56"/>
          <w:spacing w:val="0"/>
          <w:color w:val="000000"/>
          <w:b w:val="off"/>
          <w:i w:val="off"/>
        </w:rPr>
        <w:t>in translation,翻译中的~，57-61</w:t>
      </w:r>
      <w:bookmarkEnd w:id="5256"/>
    </w:p>
    <w:p>
      <w:pPr>
        <w:pageBreakBefore w:val="off"/>
        <w:tabs/>
        <w:wordWrap w:val="off"/>
        <w:spacing w:before="0" w:after="0" w:line="760" w:lineRule="atLeast"/>
        <w:ind w:left="860" w:right="0"/>
        <w:jc w:val="both"/>
        <w:textAlignment w:val="baseline"/>
        <w:rPr>
          <w:sz w:val="56"/>
        </w:rPr>
      </w:pPr>
      <w:bookmarkStart w:name="" w:id="5257"/>
      <w:r>
        <w:rPr>
          <w:rFonts w:ascii="TimesNewRoman" w:hAnsi="TimesNewRoman" w:cs="TimesNewRoman" w:eastAsia="TimesNewRoman"/>
          <w:sz w:val="56"/>
          <w:spacing w:val="0"/>
          <w:color w:val="000000"/>
          <w:b w:val="off"/>
          <w:i w:val="off"/>
        </w:rPr>
        <w:t>亦见 Class, Description, Identity, Modality, Quantification, Variable</w:t>
      </w:r>
      <w:bookmarkEnd w:id="5257"/>
    </w:p>
    <w:p>
      <w:pPr>
        <w:pageBreakBefore w:val="off"/>
        <w:tabs/>
        <w:wordWrap w:val="off"/>
        <w:spacing w:before="0" w:after="0" w:line="760" w:lineRule="atLeast"/>
        <w:ind w:left="300" w:right="0"/>
        <w:jc w:val="both"/>
        <w:textAlignment w:val="baseline"/>
        <w:rPr>
          <w:sz w:val="56"/>
        </w:rPr>
      </w:pPr>
      <w:bookmarkStart w:name="" w:id="5258"/>
      <w:r>
        <w:rPr>
          <w:rFonts w:ascii="TimesNewRoman" w:hAnsi="TimesNewRoman" w:cs="TimesNewRoman" w:eastAsia="TimesNewRoman"/>
          <w:sz w:val="56"/>
          <w:spacing w:val="0"/>
          <w:color w:val="000000"/>
          <w:b w:val="off"/>
          <w:i w:val="off"/>
        </w:rPr>
        <w:t>Logical,逻辑的</w:t>
      </w:r>
      <w:bookmarkEnd w:id="5258"/>
    </w:p>
    <w:p>
      <w:pPr>
        <w:pageBreakBefore w:val="off"/>
        <w:tabs/>
        <w:wordWrap w:val="off"/>
        <w:spacing w:before="0" w:after="0" w:line="760" w:lineRule="atLeast"/>
        <w:ind w:left="860" w:right="0"/>
        <w:jc w:val="both"/>
        <w:textAlignment w:val="baseline"/>
        <w:rPr>
          <w:sz w:val="56"/>
        </w:rPr>
      </w:pPr>
      <w:bookmarkStart w:name="" w:id="5259"/>
      <w:r>
        <w:rPr>
          <w:rFonts w:ascii="TimesNewRoman" w:hAnsi="TimesNewRoman" w:cs="TimesNewRoman" w:eastAsia="TimesNewRoman"/>
          <w:sz w:val="56"/>
          <w:spacing w:val="0"/>
          <w:color w:val="000000"/>
          <w:b w:val="off"/>
          <w:i w:val="off"/>
        </w:rPr>
        <w:t>partical,逻辑小词, 57, 60, 65n, 67, 105</w:t>
      </w:r>
      <w:bookmarkEnd w:id="5259"/>
    </w:p>
    <w:p>
      <w:pPr>
        <w:pageBreakBefore w:val="off"/>
        <w:tabs/>
        <w:wordWrap w:val="off"/>
        <w:spacing w:before="0" w:after="0" w:line="760" w:lineRule="atLeast"/>
        <w:ind w:left="860" w:right="0"/>
        <w:jc w:val="both"/>
        <w:textAlignment w:val="baseline"/>
        <w:rPr>
          <w:sz w:val="56"/>
        </w:rPr>
      </w:pPr>
      <w:bookmarkStart w:name="" w:id="5260"/>
      <w:r>
        <w:rPr>
          <w:rFonts w:ascii="TimesNewRoman" w:hAnsi="TimesNewRoman" w:cs="TimesNewRoman" w:eastAsia="TimesNewRoman"/>
          <w:sz w:val="56"/>
          <w:spacing w:val="0"/>
          <w:color w:val="000000"/>
          <w:b w:val="off"/>
          <w:i w:val="off"/>
        </w:rPr>
        <w:t>truth,逻辑真理, 11ff, 59ff, 65f, 131, 273f</w:t>
      </w:r>
      <w:bookmarkEnd w:id="5260"/>
    </w:p>
    <w:p>
      <w:pPr>
        <w:pageBreakBefore w:val="off"/>
        <w:tabs/>
        <w:wordWrap w:val="off"/>
        <w:spacing w:before="0" w:after="0" w:line="760" w:lineRule="atLeast"/>
        <w:ind w:left="300" w:right="0"/>
        <w:jc w:val="both"/>
        <w:textAlignment w:val="baseline"/>
        <w:rPr>
          <w:sz w:val="56"/>
        </w:rPr>
      </w:pPr>
      <w:bookmarkStart w:name="" w:id="5261"/>
      <w:r>
        <w:rPr>
          <w:rFonts w:ascii="TimesNewRoman" w:hAnsi="TimesNewRoman" w:cs="TimesNewRoman" w:eastAsia="TimesNewRoman"/>
          <w:sz w:val="56"/>
          <w:spacing w:val="0"/>
          <w:color w:val="000000"/>
          <w:b w:val="off"/>
          <w:i w:val="off"/>
        </w:rPr>
        <w:t>LUKASIEWICZ, Jan,卢卡西维茨, 158n</w:t>
      </w:r>
      <w:bookmarkEnd w:id="5261"/>
    </w:p>
    <w:p>
      <w:pPr>
        <w:pageBreakBefore w:val="off"/>
        <w:tabs/>
        <w:wordWrap w:val="off"/>
        <w:spacing w:before="0" w:after="0" w:line="760" w:lineRule="exact"/>
        <w:ind w:left="0" w:right="0"/>
        <w:jc w:val="both"/>
        <w:textAlignment w:val="baseline"/>
        <w:rPr>
          <w:sz w:val="56"/>
        </w:rPr>
      </w:pPr>
      <w:bookmarkStart w:name="" w:id="5262"/>
      <w:r>
        <w:rPr>
          <w:rFonts w:ascii="宋体" w:hAnsi="宋体" w:cs="宋体" w:eastAsia="宋体"/>
          <w:sz w:val="56"/>
          <w:spacing w:val="0"/>
          <w:color w:val="000000"/>
          <w:b w:val="off"/>
          <w:i w:val="off"/>
        </w:rPr>
        <w:t/>
      </w:r>
      <w:bookmarkEnd w:id="5262"/>
    </w:p>
    <w:p>
      <w:pPr>
        <w:pageBreakBefore w:val="off"/>
        <w:tabs/>
        <w:wordWrap w:val="off"/>
        <w:spacing w:before="0" w:after="0" w:line="760" w:lineRule="atLeast"/>
        <w:ind w:left="300" w:right="0"/>
        <w:jc w:val="both"/>
        <w:textAlignment w:val="baseline"/>
        <w:rPr>
          <w:sz w:val="56"/>
        </w:rPr>
      </w:pPr>
      <w:bookmarkStart w:name="" w:id="5263"/>
      <w:r>
        <w:rPr>
          <w:rFonts w:ascii="TimesNewRoman" w:hAnsi="TimesNewRoman" w:cs="TimesNewRoman" w:eastAsia="TimesNewRoman"/>
          <w:sz w:val="56"/>
          <w:spacing w:val="0"/>
          <w:color w:val="000000"/>
          <w:b w:val="off"/>
          <w:i w:val="off"/>
        </w:rPr>
        <w:t>MALINOWSKI, Bronisław,马林诺夫斯基, 58n, 129n</w:t>
      </w:r>
      <w:bookmarkEnd w:id="5263"/>
    </w:p>
    <w:p>
      <w:pPr>
        <w:pageBreakBefore w:val="off"/>
        <w:tabs/>
        <w:wordWrap w:val="off"/>
        <w:spacing w:before="0" w:after="0" w:line="760" w:lineRule="atLeast"/>
        <w:ind w:left="300" w:right="0"/>
        <w:jc w:val="both"/>
        <w:textAlignment w:val="baseline"/>
        <w:rPr>
          <w:sz w:val="56"/>
        </w:rPr>
      </w:pPr>
      <w:bookmarkStart w:name="" w:id="5264"/>
      <w:r>
        <w:rPr>
          <w:rFonts w:ascii="TimesNewRoman" w:hAnsi="TimesNewRoman" w:cs="TimesNewRoman" w:eastAsia="TimesNewRoman"/>
          <w:sz w:val="56"/>
          <w:spacing w:val="0"/>
          <w:color w:val="000000"/>
          <w:b w:val="off"/>
          <w:i w:val="off"/>
        </w:rPr>
        <w:t>Mandelbrot, Benoit,曼德尔布罗特, 88n</w:t>
      </w:r>
      <w:bookmarkEnd w:id="5264"/>
    </w:p>
    <w:p>
      <w:pPr>
        <w:pageBreakBefore w:val="off"/>
        <w:tabs/>
        <w:wordWrap w:val="off"/>
        <w:spacing w:before="0" w:after="0" w:line="760" w:lineRule="atLeast"/>
        <w:ind w:left="300" w:right="0"/>
        <w:jc w:val="both"/>
        <w:textAlignment w:val="baseline"/>
        <w:rPr>
          <w:sz w:val="56"/>
        </w:rPr>
      </w:pPr>
      <w:bookmarkStart w:name="" w:id="5265"/>
      <w:r>
        <w:rPr>
          <w:rFonts w:ascii="TimesNewRoman" w:hAnsi="TimesNewRoman" w:cs="TimesNewRoman" w:eastAsia="TimesNewRoman"/>
          <w:sz w:val="56"/>
          <w:spacing w:val="0"/>
          <w:color w:val="000000"/>
          <w:b w:val="off"/>
          <w:i w:val="off"/>
        </w:rPr>
        <w:t>Martin, R. M.,马丁, 90n, 207n, 269n</w:t>
      </w:r>
      <w:bookmarkEnd w:id="5265"/>
    </w:p>
    <w:p>
      <w:pPr>
        <w:pageBreakBefore w:val="off"/>
        <w:tabs/>
        <w:wordWrap w:val="off"/>
        <w:spacing w:before="0" w:after="0" w:line="760" w:lineRule="atLeast"/>
        <w:ind w:left="300" w:right="0"/>
        <w:jc w:val="both"/>
        <w:textAlignment w:val="baseline"/>
        <w:rPr>
          <w:sz w:val="56"/>
        </w:rPr>
      </w:pPr>
      <w:bookmarkStart w:name="" w:id="5266"/>
      <w:r>
        <w:rPr>
          <w:rFonts w:ascii="TimesNewRoman" w:hAnsi="TimesNewRoman" w:cs="TimesNewRoman" w:eastAsia="TimesNewRoman"/>
          <w:sz w:val="56"/>
          <w:spacing w:val="0"/>
          <w:color w:val="000000"/>
          <w:b w:val="off"/>
          <w:i w:val="off"/>
        </w:rPr>
        <w:t>Mass term,物质名词, 91ff, 95, 101</w:t>
      </w:r>
      <w:bookmarkEnd w:id="5266"/>
    </w:p>
    <w:p>
      <w:pPr>
        <w:pageBreakBefore w:val="off"/>
        <w:tabs/>
        <w:wordWrap w:val="off"/>
        <w:spacing w:before="0" w:after="0" w:line="760" w:lineRule="atLeast"/>
        <w:ind w:left="860" w:right="0"/>
        <w:jc w:val="both"/>
        <w:textAlignment w:val="baseline"/>
        <w:rPr>
          <w:sz w:val="56"/>
        </w:rPr>
      </w:pPr>
      <w:bookmarkStart w:name="" w:id="5267"/>
      <w:r>
        <w:rPr>
          <w:rFonts w:ascii="TimesNewRoman" w:hAnsi="TimesNewRoman" w:cs="TimesNewRoman" w:eastAsia="TimesNewRoman"/>
          <w:sz w:val="56"/>
          <w:spacing w:val="0"/>
          <w:color w:val="000000"/>
          <w:b w:val="off"/>
          <w:i w:val="off"/>
        </w:rPr>
        <w:t>adjectival,形容词性的~，97, 104</w:t>
      </w:r>
      <w:bookmarkEnd w:id="5267"/>
    </w:p>
    <w:p>
      <w:pPr>
        <w:pageBreakBefore w:val="off"/>
        <w:tabs/>
        <w:wordWrap w:val="off"/>
        <w:spacing w:before="0" w:after="0" w:line="760" w:lineRule="atLeast"/>
        <w:ind w:left="860" w:right="0"/>
        <w:jc w:val="both"/>
        <w:textAlignment w:val="baseline"/>
        <w:rPr>
          <w:sz w:val="56"/>
        </w:rPr>
      </w:pPr>
      <w:bookmarkStart w:name="" w:id="5268"/>
      <w:r>
        <w:rPr>
          <w:rFonts w:ascii="TimesNewRoman" w:hAnsi="TimesNewRoman" w:cs="TimesNewRoman" w:eastAsia="TimesNewRoman"/>
          <w:sz w:val="56"/>
          <w:spacing w:val="0"/>
          <w:color w:val="000000"/>
          <w:b w:val="off"/>
          <w:i w:val="off"/>
        </w:rPr>
        <w:t>as precursor of abstract,抽象名词的先导，~作为120f</w:t>
      </w:r>
      <w:bookmarkEnd w:id="5268"/>
    </w:p>
    <w:p>
      <w:pPr>
        <w:pageBreakBefore w:val="off"/>
        <w:tabs/>
        <w:wordWrap w:val="off"/>
        <w:spacing w:before="0" w:after="0" w:line="760" w:lineRule="atLeast"/>
        <w:ind w:left="860" w:right="0"/>
        <w:jc w:val="both"/>
        <w:textAlignment w:val="baseline"/>
        <w:rPr>
          <w:sz w:val="56"/>
        </w:rPr>
      </w:pPr>
      <w:bookmarkStart w:name="" w:id="5269"/>
      <w:r>
        <w:rPr>
          <w:rFonts w:ascii="TimesNewRoman" w:hAnsi="TimesNewRoman" w:cs="TimesNewRoman" w:eastAsia="TimesNewRoman"/>
          <w:sz w:val="56"/>
          <w:spacing w:val="0"/>
          <w:color w:val="000000"/>
          <w:b w:val="off"/>
          <w:i w:val="off"/>
        </w:rPr>
        <w:t>in predication,~在述谓中的使用, 97ff</w:t>
      </w:r>
      <w:bookmarkEnd w:id="5269"/>
    </w:p>
    <w:p>
      <w:pPr>
        <w:pageBreakBefore w:val="off"/>
        <w:tabs/>
        <w:wordWrap w:val="off"/>
        <w:spacing w:before="0" w:after="0" w:line="760" w:lineRule="atLeast"/>
        <w:ind w:left="300" w:right="0"/>
        <w:jc w:val="both"/>
        <w:textAlignment w:val="baseline"/>
        <w:rPr>
          <w:sz w:val="56"/>
        </w:rPr>
      </w:pPr>
      <w:bookmarkStart w:name="" w:id="5270"/>
      <w:r>
        <w:rPr>
          <w:rFonts w:ascii="TimesNewRoman" w:hAnsi="TimesNewRoman" w:cs="TimesNewRoman" w:eastAsia="TimesNewRoman"/>
          <w:sz w:val="56"/>
          <w:spacing w:val="0"/>
          <w:color w:val="000000"/>
          <w:b w:val="off"/>
          <w:i w:val="off"/>
        </w:rPr>
        <w:t>Material,物质的, 91n</w:t>
      </w:r>
      <w:bookmarkEnd w:id="5270"/>
    </w:p>
    <w:p>
      <w:pPr>
        <w:pageBreakBefore w:val="off"/>
        <w:tabs/>
        <w:wordWrap w:val="off"/>
        <w:spacing w:before="0" w:after="0" w:line="760" w:lineRule="atLeast"/>
        <w:ind w:left="860" w:right="0"/>
        <w:jc w:val="both"/>
        <w:textAlignment w:val="baseline"/>
        <w:rPr>
          <w:sz w:val="56"/>
        </w:rPr>
      </w:pPr>
      <w:bookmarkStart w:name="" w:id="5271"/>
      <w:r>
        <w:rPr>
          <w:rFonts w:ascii="TimesNewRoman" w:hAnsi="TimesNewRoman" w:cs="TimesNewRoman" w:eastAsia="TimesNewRoman"/>
          <w:sz w:val="56"/>
          <w:spacing w:val="0"/>
          <w:color w:val="000000"/>
          <w:b w:val="off"/>
          <w:i w:val="off"/>
        </w:rPr>
        <w:t>亦见 Physical object</w:t>
      </w:r>
      <w:bookmarkEnd w:id="5271"/>
    </w:p>
    <w:p>
      <w:pPr>
        <w:pageBreakBefore w:val="off"/>
        <w:tabs/>
        <w:wordWrap w:val="off"/>
        <w:spacing w:before="0" w:after="0" w:line="760" w:lineRule="atLeast"/>
        <w:ind w:left="300" w:right="0"/>
        <w:jc w:val="both"/>
        <w:textAlignment w:val="baseline"/>
        <w:rPr>
          <w:sz w:val="56"/>
        </w:rPr>
      </w:pPr>
      <w:bookmarkStart w:name="" w:id="5272"/>
      <w:r>
        <w:rPr>
          <w:rFonts w:ascii="TimesNewRoman" w:hAnsi="TimesNewRoman" w:cs="TimesNewRoman" w:eastAsia="TimesNewRoman"/>
          <w:sz w:val="56"/>
          <w:spacing w:val="0"/>
          <w:color w:val="000000"/>
          <w:b w:val="off"/>
          <w:i w:val="off"/>
        </w:rPr>
        <w:t>Mates, Benson,麦茨, 66n, 202, 207n, 243n</w:t>
      </w:r>
      <w:bookmarkEnd w:id="5272"/>
    </w:p>
    <w:p>
      <w:pPr>
        <w:pageBreakBefore w:val="off"/>
        <w:tabs/>
        <w:wordWrap w:val="off"/>
        <w:spacing w:before="0" w:after="0" w:line="760" w:lineRule="atLeast"/>
        <w:ind w:left="300" w:right="0"/>
        <w:jc w:val="both"/>
        <w:textAlignment w:val="baseline"/>
        <w:rPr>
          <w:sz w:val="56"/>
        </w:rPr>
      </w:pPr>
      <w:bookmarkStart w:name="" w:id="5273"/>
      <w:r>
        <w:rPr>
          <w:rFonts w:ascii="TimesNewRoman" w:hAnsi="TimesNewRoman" w:cs="TimesNewRoman" w:eastAsia="TimesNewRoman"/>
          <w:sz w:val="56"/>
          <w:spacing w:val="0"/>
          <w:color w:val="000000"/>
          <w:b w:val="off"/>
          <w:i w:val="off"/>
        </w:rPr>
        <w:t>Maxim,格言，准则</w:t>
      </w:r>
      <w:bookmarkEnd w:id="5273"/>
    </w:p>
    <w:p>
      <w:pPr>
        <w:pageBreakBefore w:val="off"/>
        <w:tabs/>
        <w:wordWrap w:val="off"/>
        <w:spacing w:before="0" w:after="0" w:line="760" w:lineRule="atLeast"/>
        <w:ind w:left="860" w:right="0"/>
        <w:jc w:val="both"/>
        <w:textAlignment w:val="baseline"/>
        <w:rPr>
          <w:sz w:val="56"/>
        </w:rPr>
      </w:pPr>
      <w:bookmarkStart w:name="" w:id="5274"/>
      <w:r>
        <w:rPr>
          <w:rFonts w:ascii="TimesNewRoman" w:hAnsi="TimesNewRoman" w:cs="TimesNewRoman" w:eastAsia="TimesNewRoman"/>
          <w:sz w:val="56"/>
          <w:spacing w:val="0"/>
          <w:color w:val="000000"/>
          <w:b w:val="off"/>
          <w:i w:val="off"/>
        </w:rPr>
        <w:t>of shallow analysis,关于肤浅分析的~，160</w:t>
      </w:r>
      <w:bookmarkEnd w:id="5274"/>
    </w:p>
    <w:p>
      <w:pPr>
        <w:pageBreakBefore w:val="off"/>
        <w:tabs/>
        <w:wordWrap w:val="off"/>
        <w:spacing w:before="0" w:after="0" w:line="760" w:lineRule="atLeast"/>
        <w:ind w:left="860" w:right="0"/>
        <w:jc w:val="both"/>
        <w:textAlignment w:val="baseline"/>
        <w:rPr>
          <w:sz w:val="56"/>
        </w:rPr>
      </w:pPr>
      <w:bookmarkStart w:name="" w:id="5275"/>
      <w:r>
        <w:rPr>
          <w:rFonts w:ascii="TimesNewRoman" w:hAnsi="TimesNewRoman" w:cs="TimesNewRoman" w:eastAsia="TimesNewRoman"/>
          <w:sz w:val="56"/>
          <w:spacing w:val="0"/>
          <w:color w:val="000000"/>
          <w:b w:val="off"/>
          <w:i w:val="off"/>
        </w:rPr>
        <w:t>of translation,翻译的~，59, 69</w:t>
      </w:r>
      <w:bookmarkEnd w:id="5275"/>
    </w:p>
    <w:p>
      <w:pPr>
        <w:pageBreakBefore w:val="off"/>
        <w:tabs/>
        <w:wordWrap w:val="off"/>
        <w:spacing w:before="0" w:after="0" w:line="760" w:lineRule="atLeast"/>
        <w:ind w:left="300" w:right="0"/>
        <w:jc w:val="both"/>
        <w:textAlignment w:val="baseline"/>
        <w:rPr>
          <w:sz w:val="56"/>
        </w:rPr>
      </w:pPr>
      <w:bookmarkStart w:name="" w:id="5276"/>
      <w:r>
        <w:rPr>
          <w:rFonts w:ascii="TimesNewRoman" w:hAnsi="TimesNewRoman" w:cs="TimesNewRoman" w:eastAsia="TimesNewRoman"/>
          <w:sz w:val="56"/>
          <w:spacing w:val="0"/>
          <w:color w:val="000000"/>
          <w:b w:val="off"/>
          <w:i w:val="off"/>
        </w:rPr>
        <w:t>Meaning,意义</w:t>
      </w:r>
      <w:bookmarkEnd w:id="5276"/>
    </w:p>
    <w:p>
      <w:pPr>
        <w:pageBreakBefore w:val="off"/>
        <w:tabs/>
        <w:wordWrap w:val="off"/>
        <w:spacing w:before="0" w:after="0" w:line="760" w:lineRule="atLeast"/>
        <w:ind w:left="860" w:right="0"/>
        <w:jc w:val="both"/>
        <w:textAlignment w:val="baseline"/>
        <w:rPr>
          <w:sz w:val="56"/>
        </w:rPr>
      </w:pPr>
      <w:bookmarkStart w:name="" w:id="5277"/>
      <w:r>
        <w:rPr>
          <w:rFonts w:ascii="TimesNewRoman" w:hAnsi="TimesNewRoman" w:cs="TimesNewRoman" w:eastAsia="TimesNewRoman"/>
          <w:sz w:val="56"/>
          <w:spacing w:val="0"/>
          <w:color w:val="000000"/>
          <w:b w:val="off"/>
          <w:i w:val="off"/>
        </w:rPr>
        <w:t>as class of synonyms,~作为同义词的类, 201</w:t>
      </w:r>
      <w:bookmarkEnd w:id="5277"/>
    </w:p>
    <w:p>
      <w:pPr>
        <w:pageBreakBefore w:val="off"/>
        <w:tabs/>
        <w:wordWrap w:val="off"/>
        <w:spacing w:before="0" w:after="0" w:line="760" w:lineRule="atLeast"/>
        <w:ind w:left="860" w:right="0"/>
        <w:jc w:val="both"/>
        <w:textAlignment w:val="baseline"/>
        <w:rPr>
          <w:sz w:val="56"/>
        </w:rPr>
      </w:pPr>
      <w:bookmarkStart w:name="" w:id="5278"/>
      <w:r>
        <w:rPr>
          <w:rFonts w:ascii="TimesNewRoman" w:hAnsi="TimesNewRoman" w:cs="TimesNewRoman" w:eastAsia="TimesNewRoman"/>
          <w:sz w:val="56"/>
          <w:spacing w:val="0"/>
          <w:color w:val="000000"/>
          <w:b w:val="off"/>
          <w:i w:val="off"/>
        </w:rPr>
        <w:t>indeterminacy of, ~不确定性, 26, 34, 38, 76, 160, 243</w:t>
      </w:r>
      <w:bookmarkEnd w:id="5278"/>
    </w:p>
    <w:p>
      <w:pPr>
        <w:pageBreakBefore w:val="off"/>
        <w:tabs/>
        <w:wordWrap w:val="off"/>
        <w:spacing w:before="0" w:after="0" w:line="760" w:lineRule="atLeast"/>
        <w:ind w:left="860" w:right="0"/>
        <w:jc w:val="both"/>
        <w:textAlignment w:val="baseline"/>
        <w:rPr>
          <w:sz w:val="56"/>
        </w:rPr>
      </w:pPr>
      <w:bookmarkStart w:name="" w:id="5279"/>
      <w:r>
        <w:rPr>
          <w:rFonts w:ascii="TimesNewRoman" w:hAnsi="TimesNewRoman" w:cs="TimesNewRoman" w:eastAsia="TimesNewRoman"/>
          <w:sz w:val="56"/>
          <w:spacing w:val="0"/>
          <w:color w:val="000000"/>
          <w:b w:val="off"/>
          <w:i w:val="off"/>
        </w:rPr>
        <w:t>intentionality of,~的意向性, 220</w:t>
      </w:r>
      <w:bookmarkEnd w:id="5279"/>
    </w:p>
    <w:p>
      <w:pPr>
        <w:pageBreakBefore w:val="off"/>
        <w:tabs/>
        <w:wordWrap w:val="off"/>
        <w:spacing w:before="0" w:after="0" w:line="760" w:lineRule="atLeast"/>
        <w:ind w:left="860" w:right="0"/>
        <w:jc w:val="both"/>
        <w:textAlignment w:val="baseline"/>
        <w:rPr>
          <w:sz w:val="56"/>
        </w:rPr>
      </w:pPr>
      <w:bookmarkStart w:name="" w:id="5280"/>
      <w:r>
        <w:rPr>
          <w:rFonts w:ascii="TimesNewRoman" w:hAnsi="TimesNewRoman" w:cs="TimesNewRoman" w:eastAsia="TimesNewRoman"/>
          <w:sz w:val="56"/>
          <w:spacing w:val="0"/>
          <w:color w:val="000000"/>
          <w:b w:val="off"/>
          <w:i w:val="off"/>
        </w:rPr>
        <w:t>loose talk of,漫谈~，43, 61, 76, 78, 206f, 250</w:t>
      </w:r>
      <w:bookmarkEnd w:id="5280"/>
    </w:p>
    <w:p>
      <w:pPr>
        <w:pageBreakBefore w:val="off"/>
        <w:tabs/>
        <w:wordWrap w:val="off"/>
        <w:spacing w:before="0" w:after="0" w:line="760" w:lineRule="atLeast"/>
        <w:ind w:left="860" w:right="0"/>
        <w:jc w:val="both"/>
        <w:textAlignment w:val="baseline"/>
        <w:rPr>
          <w:sz w:val="56"/>
        </w:rPr>
      </w:pPr>
      <w:bookmarkStart w:name="" w:id="5281"/>
      <w:r>
        <w:rPr>
          <w:rFonts w:ascii="TimesNewRoman" w:hAnsi="TimesNewRoman" w:cs="TimesNewRoman" w:eastAsia="TimesNewRoman"/>
          <w:sz w:val="56"/>
          <w:spacing w:val="0"/>
          <w:color w:val="000000"/>
          <w:b w:val="off"/>
          <w:i w:val="off"/>
        </w:rPr>
        <w:t>proposition as,作为~的命题, 201ff, 206</w:t>
      </w:r>
      <w:bookmarkEnd w:id="5281"/>
    </w:p>
    <w:p>
      <w:pPr>
        <w:pageBreakBefore w:val="off"/>
        <w:tabs/>
        <w:wordWrap w:val="off"/>
        <w:spacing w:before="0" w:after="0" w:line="640" w:lineRule="atLeast"/>
        <w:ind w:left="0" w:right="0"/>
        <w:jc w:val="right"/>
        <w:textAlignment w:val="baseline"/>
        <w:rPr>
          <w:sz w:val="47"/>
        </w:rPr>
      </w:pPr>
      <w:bookmarkStart w:name="" w:id="5282"/>
      <w:r>
        <w:rPr>
          <w:rFonts w:ascii="楷体" w:hAnsi="楷体" w:cs="楷体" w:eastAsia="楷体"/>
          <w:sz w:val="47"/>
          <w:spacing w:val="0"/>
          <w:color w:val="000000"/>
          <w:b w:val="off"/>
          <w:i w:val="off"/>
        </w:rPr>
        <w:t>341</w:t>
      </w:r>
      <w:bookmarkEnd w:id="5282"/>
    </w:p>
    <w:p>
      <w:r>
        <w:t/>
      </w:r>
    </w:p>
    <w:p>
      <w:pPr>
        <w:sectPr>
          <w:footerReference r:id="rId913"/>
          <w:headerReference r:id="rId914" w:type="default"/>
          <w:type w:val="nextPage"/>
          <w:pgSz w:w="21240" w:h="31680"/>
          <w:pgMar w:left="2500" w:top="1880" w:right="2500" w:bottom="1880" w:header="1580" w:footer="1580"/>
          <w:cols w:num="1"/>
        </w:sectPr>
      </w:pPr>
    </w:p>
    <w:p>
      <w:pPr>
        <w:pageBreakBefore w:val="off"/>
        <w:tabs/>
        <w:wordWrap w:val="off"/>
        <w:spacing w:before="0" w:after="0" w:line="580" w:lineRule="atLeast"/>
        <w:ind w:left="760" w:right="0"/>
        <w:jc w:val="both"/>
        <w:textAlignment w:val="baseline"/>
        <w:rPr>
          <w:sz w:val="42"/>
        </w:rPr>
      </w:pPr>
      <w:bookmarkStart w:name="" w:id="5283"/>
      <w:r>
        <w:rPr>
          <w:rFonts w:ascii="黑体" w:hAnsi="黑体" w:cs="黑体" w:eastAsia="黑体"/>
          <w:sz w:val="42"/>
          <w:spacing w:val="0"/>
          <w:color w:val="000000"/>
          <w:b w:val="on"/>
          <w:i w:val="off"/>
        </w:rPr>
        <w:t>语词和对象</w:t>
      </w:r>
      <w:bookmarkEnd w:id="5283"/>
    </w:p>
    <w:p>
      <w:pPr>
        <w:pageBreakBefore w:val="off"/>
        <w:tabs/>
        <w:wordWrap w:val="off"/>
        <w:spacing w:before="0" w:after="0" w:line="780" w:lineRule="exact"/>
        <w:ind w:left="0" w:right="0"/>
        <w:jc w:val="both"/>
        <w:textAlignment w:val="baseline"/>
        <w:rPr>
          <w:sz w:val="57"/>
        </w:rPr>
      </w:pPr>
      <w:bookmarkStart w:name="" w:id="5284"/>
      <w:r>
        <w:rPr>
          <w:rFonts w:ascii="宋体" w:hAnsi="宋体" w:cs="宋体" w:eastAsia="宋体"/>
          <w:sz w:val="57"/>
          <w:spacing w:val="0"/>
          <w:color w:val="000000"/>
          <w:b w:val="off"/>
          <w:i w:val="off"/>
        </w:rPr>
        <w:t/>
      </w:r>
      <w:bookmarkEnd w:id="5284"/>
    </w:p>
    <w:p>
      <w:pPr>
        <w:pageBreakBefore w:val="off"/>
        <w:tabs/>
        <w:wordWrap w:val="off"/>
        <w:spacing w:before="0" w:after="0" w:line="780" w:lineRule="atLeast"/>
        <w:ind w:left="580" w:right="0"/>
        <w:jc w:val="both"/>
        <w:textAlignment w:val="baseline"/>
        <w:rPr>
          <w:sz w:val="57"/>
        </w:rPr>
      </w:pPr>
      <w:bookmarkStart w:name="" w:id="5285"/>
      <w:r>
        <w:rPr>
          <w:rFonts w:ascii="TimesNewRoman" w:hAnsi="TimesNewRoman" w:cs="TimesNewRoman" w:eastAsia="TimesNewRoman"/>
          <w:sz w:val="57"/>
          <w:spacing w:val="0"/>
          <w:color w:val="000000"/>
          <w:b w:val="off"/>
          <w:i w:val="off"/>
        </w:rPr>
        <w:t>亦见 Analytic sentence, Stimulus meaning, Synonymy</w:t>
      </w:r>
      <w:bookmarkEnd w:id="5285"/>
    </w:p>
    <w:p>
      <w:pPr>
        <w:pageBreakBefore w:val="off"/>
        <w:tabs/>
        <w:wordWrap w:val="off"/>
        <w:spacing w:before="0" w:after="0" w:line="780" w:lineRule="atLeast"/>
        <w:ind w:left="0" w:right="0"/>
        <w:jc w:val="both"/>
        <w:textAlignment w:val="baseline"/>
        <w:rPr>
          <w:sz w:val="57"/>
        </w:rPr>
      </w:pPr>
      <w:bookmarkStart w:name="" w:id="5286"/>
      <w:r>
        <w:rPr>
          <w:rFonts w:ascii="TimesNewRoman" w:hAnsi="TimesNewRoman" w:cs="TimesNewRoman" w:eastAsia="TimesNewRoman"/>
          <w:sz w:val="57"/>
          <w:spacing w:val="0"/>
          <w:color w:val="000000"/>
          <w:b w:val="off"/>
          <w:i w:val="off"/>
        </w:rPr>
        <w:t>Meaninglessness,无意义性, 229</w:t>
      </w:r>
      <w:bookmarkEnd w:id="5286"/>
    </w:p>
    <w:p>
      <w:pPr>
        <w:pageBreakBefore w:val="off"/>
        <w:tabs/>
        <w:wordWrap w:val="off"/>
        <w:spacing w:before="0" w:after="0" w:line="780" w:lineRule="atLeast"/>
        <w:ind w:left="0" w:right="0"/>
        <w:jc w:val="both"/>
        <w:textAlignment w:val="baseline"/>
        <w:rPr>
          <w:sz w:val="57"/>
        </w:rPr>
      </w:pPr>
      <w:bookmarkStart w:name="" w:id="5287"/>
      <w:r>
        <w:rPr>
          <w:rFonts w:ascii="TimesNewRoman" w:hAnsi="TimesNewRoman" w:cs="TimesNewRoman" w:eastAsia="TimesNewRoman"/>
          <w:sz w:val="57"/>
          <w:spacing w:val="0"/>
          <w:color w:val="000000"/>
          <w:b w:val="off"/>
          <w:i w:val="off"/>
        </w:rPr>
        <w:t>Memory,记忆, 3, 10, 88</w:t>
      </w:r>
      <w:bookmarkEnd w:id="5287"/>
    </w:p>
    <w:p>
      <w:pPr>
        <w:pageBreakBefore w:val="off"/>
        <w:tabs/>
        <w:wordWrap w:val="off"/>
        <w:spacing w:before="0" w:after="0" w:line="780" w:lineRule="atLeast"/>
        <w:ind w:left="0" w:right="0"/>
        <w:jc w:val="both"/>
        <w:textAlignment w:val="baseline"/>
        <w:rPr>
          <w:sz w:val="57"/>
        </w:rPr>
      </w:pPr>
      <w:bookmarkStart w:name="" w:id="5288"/>
      <w:r>
        <w:rPr>
          <w:rFonts w:ascii="TimesNewRoman" w:hAnsi="TimesNewRoman" w:cs="TimesNewRoman" w:eastAsia="TimesNewRoman"/>
          <w:sz w:val="57"/>
          <w:spacing w:val="0"/>
          <w:color w:val="000000"/>
          <w:b w:val="off"/>
          <w:i w:val="off"/>
        </w:rPr>
        <w:t>Mentalistic,心理主义的, 1-4, 74, 79, 219, 234, 264-267</w:t>
      </w:r>
      <w:bookmarkEnd w:id="5288"/>
    </w:p>
    <w:p>
      <w:pPr>
        <w:pageBreakBefore w:val="off"/>
        <w:tabs/>
        <w:wordWrap w:val="off"/>
        <w:spacing w:before="0" w:after="0" w:line="780" w:lineRule="atLeast"/>
        <w:ind w:left="0" w:right="0"/>
        <w:jc w:val="both"/>
        <w:textAlignment w:val="baseline"/>
        <w:rPr>
          <w:sz w:val="57"/>
        </w:rPr>
      </w:pPr>
      <w:bookmarkStart w:name="" w:id="5289"/>
      <w:r>
        <w:rPr>
          <w:rFonts w:ascii="TimesNewRoman" w:hAnsi="TimesNewRoman" w:cs="TimesNewRoman" w:eastAsia="TimesNewRoman"/>
          <w:sz w:val="57"/>
          <w:spacing w:val="0"/>
          <w:color w:val="000000"/>
          <w:b w:val="off"/>
          <w:i w:val="off"/>
        </w:rPr>
        <w:t>Mereology,部分学, 61</w:t>
      </w:r>
      <w:bookmarkEnd w:id="5289"/>
    </w:p>
    <w:p>
      <w:pPr>
        <w:pageBreakBefore w:val="off"/>
        <w:tabs/>
        <w:wordWrap w:val="off"/>
        <w:spacing w:before="0" w:after="0" w:line="780" w:lineRule="atLeast"/>
        <w:ind w:left="0" w:right="0"/>
        <w:jc w:val="both"/>
        <w:textAlignment w:val="baseline"/>
        <w:rPr>
          <w:sz w:val="57"/>
        </w:rPr>
      </w:pPr>
      <w:bookmarkStart w:name="" w:id="5290"/>
      <w:r>
        <w:rPr>
          <w:rFonts w:ascii="TimesNewRoman" w:hAnsi="TimesNewRoman" w:cs="TimesNewRoman" w:eastAsia="TimesNewRoman"/>
          <w:sz w:val="57"/>
          <w:spacing w:val="0"/>
          <w:color w:val="000000"/>
          <w:b w:val="off"/>
          <w:i w:val="off"/>
        </w:rPr>
        <w:t>Meyer, Adolf,迈耶尔, 160</w:t>
      </w:r>
      <w:bookmarkEnd w:id="5290"/>
    </w:p>
    <w:p>
      <w:pPr>
        <w:pageBreakBefore w:val="off"/>
        <w:tabs/>
        <w:wordWrap w:val="off"/>
        <w:spacing w:before="0" w:after="0" w:line="780" w:lineRule="atLeast"/>
        <w:ind w:left="0" w:right="0"/>
        <w:jc w:val="both"/>
        <w:textAlignment w:val="baseline"/>
        <w:rPr>
          <w:sz w:val="57"/>
        </w:rPr>
      </w:pPr>
      <w:bookmarkStart w:name="" w:id="5291"/>
      <w:r>
        <w:rPr>
          <w:rFonts w:ascii="TimesNewRoman" w:hAnsi="TimesNewRoman" w:cs="TimesNewRoman" w:eastAsia="TimesNewRoman"/>
          <w:sz w:val="57"/>
          <w:spacing w:val="0"/>
          <w:color w:val="000000"/>
          <w:b w:val="off"/>
          <w:i w:val="off"/>
        </w:rPr>
        <w:t>Michelson, A. A.,迈克尔逊, 36</w:t>
      </w:r>
      <w:bookmarkEnd w:id="5291"/>
    </w:p>
    <w:p>
      <w:pPr>
        <w:pageBreakBefore w:val="off"/>
        <w:tabs/>
        <w:wordWrap w:val="off"/>
        <w:spacing w:before="0" w:after="0" w:line="780" w:lineRule="atLeast"/>
        <w:ind w:left="0" w:right="0"/>
        <w:jc w:val="both"/>
        <w:textAlignment w:val="baseline"/>
        <w:rPr>
          <w:sz w:val="57"/>
        </w:rPr>
      </w:pPr>
      <w:bookmarkStart w:name="" w:id="5292"/>
      <w:r>
        <w:rPr>
          <w:rFonts w:ascii="TimesNewRoman" w:hAnsi="TimesNewRoman" w:cs="TimesNewRoman" w:eastAsia="TimesNewRoman"/>
          <w:sz w:val="57"/>
          <w:spacing w:val="0"/>
          <w:color w:val="000000"/>
          <w:b w:val="off"/>
          <w:i w:val="off"/>
        </w:rPr>
        <w:t>Mill, J. S.,穆勒, 90n, 105n</w:t>
      </w:r>
      <w:bookmarkEnd w:id="5292"/>
    </w:p>
    <w:p>
      <w:pPr>
        <w:pageBreakBefore w:val="off"/>
        <w:tabs/>
        <w:wordWrap w:val="off"/>
        <w:spacing w:before="0" w:after="0" w:line="780" w:lineRule="atLeast"/>
        <w:ind w:left="0" w:right="0"/>
        <w:jc w:val="both"/>
        <w:textAlignment w:val="baseline"/>
        <w:rPr>
          <w:sz w:val="57"/>
        </w:rPr>
      </w:pPr>
      <w:bookmarkStart w:name="" w:id="5293"/>
      <w:r>
        <w:rPr>
          <w:rFonts w:ascii="TimesNewRoman" w:hAnsi="TimesNewRoman" w:cs="TimesNewRoman" w:eastAsia="TimesNewRoman"/>
          <w:sz w:val="57"/>
          <w:spacing w:val="0"/>
          <w:color w:val="000000"/>
          <w:b w:val="off"/>
          <w:i w:val="off"/>
        </w:rPr>
        <w:t>Miller, G. A.,米勒, 82n</w:t>
      </w:r>
      <w:bookmarkEnd w:id="5293"/>
    </w:p>
    <w:p>
      <w:pPr>
        <w:pageBreakBefore w:val="off"/>
        <w:tabs/>
        <w:wordWrap w:val="off"/>
        <w:spacing w:before="0" w:after="0" w:line="780" w:lineRule="atLeast"/>
        <w:ind w:left="0" w:right="0"/>
        <w:jc w:val="both"/>
        <w:textAlignment w:val="baseline"/>
        <w:rPr>
          <w:sz w:val="57"/>
        </w:rPr>
      </w:pPr>
      <w:bookmarkStart w:name="" w:id="5294"/>
      <w:r>
        <w:rPr>
          <w:rFonts w:ascii="TimesNewRoman" w:hAnsi="TimesNewRoman" w:cs="TimesNewRoman" w:eastAsia="TimesNewRoman"/>
          <w:sz w:val="57"/>
          <w:spacing w:val="0"/>
          <w:color w:val="000000"/>
          <w:b w:val="off"/>
          <w:i w:val="off"/>
        </w:rPr>
        <w:t>Mimicry,模仿, 81f, 88</w:t>
      </w:r>
      <w:bookmarkEnd w:id="5294"/>
    </w:p>
    <w:p>
      <w:pPr>
        <w:pageBreakBefore w:val="off"/>
        <w:tabs/>
        <w:wordWrap w:val="off"/>
        <w:spacing w:before="0" w:after="0" w:line="780" w:lineRule="atLeast"/>
        <w:ind w:left="80" w:right="0"/>
        <w:jc w:val="both"/>
        <w:textAlignment w:val="baseline"/>
        <w:rPr>
          <w:sz w:val="57"/>
        </w:rPr>
      </w:pPr>
      <w:bookmarkStart w:name="" w:id="5295"/>
      <w:r>
        <w:rPr>
          <w:rFonts w:ascii="TimesNewRoman" w:hAnsi="TimesNewRoman" w:cs="TimesNewRoman" w:eastAsia="TimesNewRoman"/>
          <w:sz w:val="57"/>
          <w:spacing w:val="0"/>
          <w:color w:val="000000"/>
          <w:b w:val="off"/>
          <w:i w:val="off"/>
        </w:rPr>
        <w:t>Minkowski, Herman,明可夫斯基, 172n</w:t>
      </w:r>
      <w:bookmarkEnd w:id="5295"/>
    </w:p>
    <w:p>
      <w:pPr>
        <w:pageBreakBefore w:val="off"/>
        <w:tabs/>
        <w:wordWrap w:val="off"/>
        <w:spacing w:before="0" w:after="0" w:line="780" w:lineRule="atLeast"/>
        <w:ind w:left="80" w:right="0"/>
        <w:jc w:val="both"/>
        <w:textAlignment w:val="baseline"/>
        <w:rPr>
          <w:sz w:val="57"/>
        </w:rPr>
      </w:pPr>
      <w:bookmarkStart w:name="" w:id="5296"/>
      <w:r>
        <w:rPr>
          <w:rFonts w:ascii="TimesNewRoman" w:hAnsi="TimesNewRoman" w:cs="TimesNewRoman" w:eastAsia="TimesNewRoman"/>
          <w:sz w:val="57"/>
          <w:spacing w:val="0"/>
          <w:color w:val="000000"/>
          <w:b w:val="off"/>
          <w:i w:val="off"/>
        </w:rPr>
        <w:t>Mises, Richard von,冯·米泽斯, 44n</w:t>
      </w:r>
      <w:bookmarkEnd w:id="5296"/>
    </w:p>
    <w:p>
      <w:pPr>
        <w:pageBreakBefore w:val="off"/>
        <w:tabs/>
        <w:wordWrap w:val="off"/>
        <w:spacing w:before="0" w:after="0" w:line="780" w:lineRule="atLeast"/>
        <w:ind w:left="80" w:right="0"/>
        <w:jc w:val="both"/>
        <w:textAlignment w:val="baseline"/>
        <w:rPr>
          <w:sz w:val="57"/>
        </w:rPr>
      </w:pPr>
      <w:bookmarkStart w:name="" w:id="5297"/>
      <w:r>
        <w:rPr>
          <w:rFonts w:ascii="TimesNewRoman" w:hAnsi="TimesNewRoman" w:cs="TimesNewRoman" w:eastAsia="TimesNewRoman"/>
          <w:sz w:val="57"/>
          <w:spacing w:val="0"/>
          <w:color w:val="000000"/>
          <w:b w:val="off"/>
          <w:i w:val="off"/>
        </w:rPr>
        <w:t>Modality,模态, 195-200, 202</w:t>
      </w:r>
      <w:bookmarkEnd w:id="5297"/>
    </w:p>
    <w:p>
      <w:pPr>
        <w:pageBreakBefore w:val="off"/>
        <w:tabs/>
        <w:wordWrap w:val="off"/>
        <w:spacing w:before="0" w:after="0" w:line="780" w:lineRule="atLeast"/>
        <w:ind w:left="80" w:right="0"/>
        <w:jc w:val="both"/>
        <w:textAlignment w:val="baseline"/>
        <w:rPr>
          <w:sz w:val="57"/>
        </w:rPr>
      </w:pPr>
      <w:bookmarkStart w:name="" w:id="5298"/>
      <w:r>
        <w:rPr>
          <w:rFonts w:ascii="TimesNewRoman" w:hAnsi="TimesNewRoman" w:cs="TimesNewRoman" w:eastAsia="TimesNewRoman"/>
          <w:sz w:val="57"/>
          <w:spacing w:val="0"/>
          <w:color w:val="000000"/>
          <w:b w:val="off"/>
          <w:i w:val="off"/>
        </w:rPr>
        <w:t>Modulus,系数,绝对值, 28, 32f, 36, 43, 55</w:t>
      </w:r>
      <w:bookmarkEnd w:id="5298"/>
    </w:p>
    <w:p>
      <w:pPr>
        <w:pageBreakBefore w:val="off"/>
        <w:tabs/>
        <w:wordWrap w:val="off"/>
        <w:spacing w:before="0" w:after="0" w:line="780" w:lineRule="atLeast"/>
        <w:ind w:left="700" w:right="0"/>
        <w:jc w:val="both"/>
        <w:textAlignment w:val="baseline"/>
        <w:rPr>
          <w:sz w:val="57"/>
        </w:rPr>
      </w:pPr>
      <w:bookmarkStart w:name="" w:id="5299"/>
      <w:r>
        <w:rPr>
          <w:rFonts w:ascii="TimesNewRoman" w:hAnsi="TimesNewRoman" w:cs="TimesNewRoman" w:eastAsia="TimesNewRoman"/>
          <w:sz w:val="57"/>
          <w:spacing w:val="0"/>
          <w:color w:val="000000"/>
          <w:b w:val="off"/>
          <w:i w:val="off"/>
        </w:rPr>
        <w:t>bearing on stimulus synonymy,对刺激同义性的影响, 50f, 63</w:t>
      </w:r>
      <w:bookmarkEnd w:id="5299"/>
    </w:p>
    <w:p>
      <w:pPr>
        <w:pageBreakBefore w:val="off"/>
        <w:tabs/>
        <w:wordWrap w:val="off"/>
        <w:spacing w:before="0" w:after="0" w:line="780" w:lineRule="atLeast"/>
        <w:ind w:left="80" w:right="0"/>
        <w:jc w:val="both"/>
        <w:textAlignment w:val="baseline"/>
        <w:rPr>
          <w:sz w:val="57"/>
        </w:rPr>
      </w:pPr>
      <w:bookmarkStart w:name="" w:id="5300"/>
      <w:r>
        <w:rPr>
          <w:rFonts w:ascii="TimesNewRoman" w:hAnsi="TimesNewRoman" w:cs="TimesNewRoman" w:eastAsia="TimesNewRoman"/>
          <w:sz w:val="57"/>
          <w:spacing w:val="0"/>
          <w:color w:val="000000"/>
          <w:b w:val="off"/>
          <w:i w:val="off"/>
        </w:rPr>
        <w:t>Molecule,分子, 14-17, 21f, 98, 224, 250, 265</w:t>
      </w:r>
      <w:bookmarkEnd w:id="5300"/>
    </w:p>
    <w:p>
      <w:pPr>
        <w:pageBreakBefore w:val="off"/>
        <w:tabs/>
        <w:wordWrap w:val="off"/>
        <w:spacing w:before="0" w:after="0" w:line="780" w:lineRule="atLeast"/>
        <w:ind w:left="80" w:right="0"/>
        <w:jc w:val="both"/>
        <w:textAlignment w:val="baseline"/>
        <w:rPr>
          <w:sz w:val="57"/>
        </w:rPr>
      </w:pPr>
      <w:bookmarkStart w:name="" w:id="5301"/>
      <w:r>
        <w:rPr>
          <w:rFonts w:ascii="TimesNewRoman" w:hAnsi="TimesNewRoman" w:cs="TimesNewRoman" w:eastAsia="TimesNewRoman"/>
          <w:sz w:val="57"/>
          <w:spacing w:val="0"/>
          <w:color w:val="000000"/>
          <w:b w:val="off"/>
          <w:i w:val="off"/>
        </w:rPr>
        <w:t>Morley, E. W.,莫尔利, 36</w:t>
      </w:r>
      <w:bookmarkEnd w:id="5301"/>
    </w:p>
    <w:p>
      <w:pPr>
        <w:pageBreakBefore w:val="off"/>
        <w:tabs/>
        <w:wordWrap w:val="off"/>
        <w:spacing w:before="0" w:after="0" w:line="780" w:lineRule="exact"/>
        <w:ind w:left="0" w:right="0"/>
        <w:jc w:val="both"/>
        <w:textAlignment w:val="baseline"/>
        <w:rPr>
          <w:sz w:val="57"/>
        </w:rPr>
      </w:pPr>
      <w:bookmarkStart w:name="" w:id="5302"/>
      <w:r>
        <w:rPr>
          <w:rFonts w:ascii="宋体" w:hAnsi="宋体" w:cs="宋体" w:eastAsia="宋体"/>
          <w:sz w:val="57"/>
          <w:spacing w:val="0"/>
          <w:color w:val="000000"/>
          <w:b w:val="off"/>
          <w:i w:val="off"/>
        </w:rPr>
        <w:t/>
      </w:r>
      <w:bookmarkEnd w:id="5302"/>
    </w:p>
    <w:p>
      <w:pPr>
        <w:pageBreakBefore w:val="off"/>
        <w:tabs/>
        <w:wordWrap w:val="off"/>
        <w:spacing w:before="0" w:after="0" w:line="780" w:lineRule="atLeast"/>
        <w:ind w:left="80" w:right="0"/>
        <w:jc w:val="both"/>
        <w:textAlignment w:val="baseline"/>
        <w:rPr>
          <w:sz w:val="57"/>
        </w:rPr>
      </w:pPr>
      <w:bookmarkStart w:name="" w:id="5303"/>
      <w:r>
        <w:rPr>
          <w:rFonts w:ascii="TimesNewRoman" w:hAnsi="TimesNewRoman" w:cs="TimesNewRoman" w:eastAsia="TimesNewRoman"/>
          <w:sz w:val="57"/>
          <w:spacing w:val="0"/>
          <w:color w:val="000000"/>
          <w:b w:val="off"/>
          <w:i w:val="off"/>
        </w:rPr>
        <w:t>Naess, Arne,奈斯, 67n</w:t>
      </w:r>
      <w:bookmarkEnd w:id="5303"/>
    </w:p>
    <w:p>
      <w:pPr>
        <w:pageBreakBefore w:val="off"/>
        <w:tabs/>
        <w:wordWrap w:val="off"/>
        <w:spacing w:before="0" w:after="0" w:line="780" w:lineRule="atLeast"/>
        <w:ind w:left="160" w:right="0"/>
        <w:jc w:val="both"/>
        <w:textAlignment w:val="baseline"/>
        <w:rPr>
          <w:sz w:val="57"/>
        </w:rPr>
      </w:pPr>
      <w:bookmarkStart w:name="" w:id="5304"/>
      <w:r>
        <w:rPr>
          <w:rFonts w:ascii="TimesNewRoman" w:hAnsi="TimesNewRoman" w:cs="TimesNewRoman" w:eastAsia="TimesNewRoman"/>
          <w:sz w:val="57"/>
          <w:spacing w:val="0"/>
          <w:color w:val="000000"/>
          <w:b w:val="off"/>
          <w:i w:val="off"/>
        </w:rPr>
        <w:t>Name,名字, 61, 180ff, 189</w:t>
      </w:r>
      <w:bookmarkEnd w:id="5304"/>
    </w:p>
    <w:p>
      <w:pPr>
        <w:pageBreakBefore w:val="off"/>
        <w:tabs/>
        <w:wordWrap w:val="off"/>
        <w:spacing w:before="0" w:after="0" w:line="780" w:lineRule="atLeast"/>
        <w:ind w:left="580" w:right="0"/>
        <w:jc w:val="both"/>
        <w:textAlignment w:val="baseline"/>
        <w:rPr>
          <w:sz w:val="57"/>
        </w:rPr>
      </w:pPr>
      <w:bookmarkStart w:name="" w:id="5305"/>
      <w:r>
        <w:rPr>
          <w:rFonts w:ascii="TimesNewRoman" w:hAnsi="TimesNewRoman" w:cs="TimesNewRoman" w:eastAsia="TimesNewRoman"/>
          <w:sz w:val="57"/>
          <w:spacing w:val="0"/>
          <w:color w:val="000000"/>
          <w:b w:val="off"/>
          <w:i w:val="off"/>
        </w:rPr>
        <w:t>亦见 Singular term</w:t>
      </w:r>
      <w:bookmarkEnd w:id="5305"/>
    </w:p>
    <w:p>
      <w:pPr>
        <w:pageBreakBefore w:val="off"/>
        <w:tabs/>
        <w:wordWrap w:val="off"/>
        <w:spacing w:before="0" w:after="0" w:line="780" w:lineRule="atLeast"/>
        <w:ind w:left="160" w:right="0"/>
        <w:jc w:val="both"/>
        <w:textAlignment w:val="baseline"/>
        <w:rPr>
          <w:sz w:val="57"/>
        </w:rPr>
      </w:pPr>
      <w:bookmarkStart w:name="" w:id="5306"/>
      <w:r>
        <w:rPr>
          <w:rFonts w:ascii="TimesNewRoman" w:hAnsi="TimesNewRoman" w:cs="TimesNewRoman" w:eastAsia="TimesNewRoman"/>
          <w:sz w:val="57"/>
          <w:spacing w:val="0"/>
          <w:color w:val="000000"/>
          <w:b w:val="off"/>
          <w:i w:val="off"/>
        </w:rPr>
        <w:t>Necessity,必然性, 66, 195-199</w:t>
      </w:r>
      <w:bookmarkEnd w:id="5306"/>
    </w:p>
    <w:p>
      <w:pPr>
        <w:pageBreakBefore w:val="off"/>
        <w:tabs/>
        <w:wordWrap w:val="off"/>
        <w:spacing w:before="0" w:after="0" w:line="780" w:lineRule="atLeast"/>
        <w:ind w:left="160" w:right="0"/>
        <w:jc w:val="both"/>
        <w:textAlignment w:val="baseline"/>
        <w:rPr>
          <w:sz w:val="57"/>
        </w:rPr>
      </w:pPr>
      <w:bookmarkStart w:name="" w:id="5307"/>
      <w:r>
        <w:rPr>
          <w:rFonts w:ascii="TimesNewRoman" w:hAnsi="TimesNewRoman" w:cs="TimesNewRoman" w:eastAsia="TimesNewRoman"/>
          <w:sz w:val="57"/>
          <w:spacing w:val="0"/>
          <w:color w:val="000000"/>
          <w:b w:val="off"/>
          <w:i w:val="off"/>
        </w:rPr>
        <w:t>Negation,否定, 57ff, 140</w:t>
      </w:r>
      <w:bookmarkEnd w:id="5307"/>
    </w:p>
    <w:p>
      <w:pPr>
        <w:pageBreakBefore w:val="off"/>
        <w:tabs/>
        <w:wordWrap w:val="off"/>
        <w:spacing w:before="0" w:after="0" w:line="780" w:lineRule="atLeast"/>
        <w:ind w:left="160" w:right="0"/>
        <w:jc w:val="both"/>
        <w:textAlignment w:val="baseline"/>
        <w:rPr>
          <w:sz w:val="57"/>
        </w:rPr>
      </w:pPr>
      <w:bookmarkStart w:name="" w:id="5308"/>
      <w:r>
        <w:rPr>
          <w:rFonts w:ascii="TimesNewRoman" w:hAnsi="TimesNewRoman" w:cs="TimesNewRoman" w:eastAsia="TimesNewRoman"/>
          <w:sz w:val="57"/>
          <w:spacing w:val="0"/>
          <w:color w:val="000000"/>
          <w:b w:val="off"/>
          <w:i w:val="off"/>
        </w:rPr>
        <w:t>Neologism,新词的使用, 3</w:t>
      </w:r>
      <w:bookmarkEnd w:id="5308"/>
    </w:p>
    <w:p>
      <w:pPr>
        <w:pageBreakBefore w:val="off"/>
        <w:tabs/>
        <w:wordWrap w:val="off"/>
        <w:spacing w:before="0" w:after="0" w:line="780" w:lineRule="atLeast"/>
        <w:ind w:left="160" w:right="0"/>
        <w:jc w:val="both"/>
        <w:textAlignment w:val="baseline"/>
        <w:rPr>
          <w:sz w:val="57"/>
        </w:rPr>
      </w:pPr>
      <w:bookmarkStart w:name="" w:id="5309"/>
      <w:r>
        <w:rPr>
          <w:rFonts w:ascii="TimesNewRoman" w:hAnsi="TimesNewRoman" w:cs="TimesNewRoman" w:eastAsia="TimesNewRoman"/>
          <w:sz w:val="57"/>
          <w:spacing w:val="0"/>
          <w:color w:val="000000"/>
          <w:b w:val="off"/>
          <w:i w:val="off"/>
        </w:rPr>
        <w:t>Neumann, J. von,冯·诺依曼, 262f</w:t>
      </w:r>
      <w:bookmarkEnd w:id="5309"/>
    </w:p>
    <w:p>
      <w:pPr>
        <w:pageBreakBefore w:val="off"/>
        <w:tabs/>
        <w:wordWrap w:val="off"/>
        <w:spacing w:before="0" w:after="0" w:line="780" w:lineRule="atLeast"/>
        <w:ind w:left="160" w:right="0"/>
        <w:jc w:val="both"/>
        <w:textAlignment w:val="baseline"/>
        <w:rPr>
          <w:sz w:val="57"/>
        </w:rPr>
      </w:pPr>
      <w:bookmarkStart w:name="" w:id="5310"/>
      <w:r>
        <w:rPr>
          <w:rFonts w:ascii="TimesNewRoman" w:hAnsi="TimesNewRoman" w:cs="TimesNewRoman" w:eastAsia="TimesNewRoman"/>
          <w:sz w:val="57"/>
          <w:spacing w:val="0"/>
          <w:color w:val="000000"/>
          <w:b w:val="off"/>
          <w:i w:val="off"/>
        </w:rPr>
        <w:t>Neurath, Otto,诺伊拉特, 3f, 124, 210</w:t>
      </w:r>
      <w:bookmarkEnd w:id="5310"/>
    </w:p>
    <w:p>
      <w:pPr>
        <w:pageBreakBefore w:val="off"/>
        <w:tabs/>
        <w:wordWrap w:val="off"/>
        <w:spacing w:before="0" w:after="0" w:line="780" w:lineRule="atLeast"/>
        <w:ind w:left="220" w:right="0"/>
        <w:jc w:val="both"/>
        <w:textAlignment w:val="baseline"/>
        <w:rPr>
          <w:sz w:val="57"/>
        </w:rPr>
      </w:pPr>
      <w:bookmarkStart w:name="" w:id="5311"/>
      <w:r>
        <w:rPr>
          <w:rFonts w:ascii="TimesNewRoman" w:hAnsi="TimesNewRoman" w:cs="TimesNewRoman" w:eastAsia="TimesNewRoman"/>
          <w:sz w:val="57"/>
          <w:spacing w:val="0"/>
          <w:color w:val="000000"/>
          <w:b w:val="off"/>
          <w:i w:val="off"/>
        </w:rPr>
        <w:t>Neutrino,中微子, 16, 76</w:t>
      </w:r>
      <w:bookmarkEnd w:id="5311"/>
    </w:p>
    <w:p>
      <w:pPr>
        <w:pageBreakBefore w:val="off"/>
        <w:tabs/>
        <w:wordWrap w:val="off"/>
        <w:spacing w:before="0" w:after="0" w:line="780" w:lineRule="atLeast"/>
        <w:ind w:left="220" w:right="0"/>
        <w:jc w:val="both"/>
        <w:textAlignment w:val="baseline"/>
        <w:rPr>
          <w:sz w:val="57"/>
        </w:rPr>
      </w:pPr>
      <w:bookmarkStart w:name="" w:id="5312"/>
      <w:r>
        <w:rPr>
          <w:rFonts w:ascii="TimesNewRoman" w:hAnsi="TimesNewRoman" w:cs="TimesNewRoman" w:eastAsia="TimesNewRoman"/>
          <w:sz w:val="57"/>
          <w:spacing w:val="0"/>
          <w:color w:val="000000"/>
          <w:b w:val="off"/>
          <w:i w:val="off"/>
        </w:rPr>
        <w:t>Newton, Isaac,牛顿, 250f</w:t>
      </w:r>
      <w:bookmarkEnd w:id="5312"/>
    </w:p>
    <w:p>
      <w:pPr>
        <w:pageBreakBefore w:val="off"/>
        <w:tabs/>
        <w:wordWrap w:val="off"/>
        <w:spacing w:before="0" w:after="0" w:line="780" w:lineRule="atLeast"/>
        <w:ind w:left="220" w:right="0"/>
        <w:jc w:val="both"/>
        <w:textAlignment w:val="baseline"/>
        <w:rPr>
          <w:sz w:val="57"/>
        </w:rPr>
      </w:pPr>
      <w:bookmarkStart w:name="" w:id="5313"/>
      <w:r>
        <w:rPr>
          <w:rFonts w:ascii="TimesNewRoman" w:hAnsi="TimesNewRoman" w:cs="TimesNewRoman" w:eastAsia="TimesNewRoman"/>
          <w:sz w:val="57"/>
          <w:spacing w:val="0"/>
          <w:color w:val="000000"/>
          <w:b w:val="off"/>
          <w:i w:val="off"/>
        </w:rPr>
        <w:t>Nominalism,唯名论, 233, 237f, 243n, 268ff</w:t>
      </w:r>
      <w:bookmarkEnd w:id="5313"/>
    </w:p>
    <w:p>
      <w:pPr>
        <w:pageBreakBefore w:val="off"/>
        <w:tabs/>
        <w:wordWrap w:val="off"/>
        <w:spacing w:before="0" w:after="0" w:line="780" w:lineRule="atLeast"/>
        <w:ind w:left="220" w:right="0"/>
        <w:jc w:val="both"/>
        <w:textAlignment w:val="baseline"/>
        <w:rPr>
          <w:sz w:val="57"/>
        </w:rPr>
      </w:pPr>
      <w:bookmarkStart w:name="" w:id="5314"/>
      <w:r>
        <w:rPr>
          <w:rFonts w:ascii="TimesNewRoman" w:hAnsi="TimesNewRoman" w:cs="TimesNewRoman" w:eastAsia="TimesNewRoman"/>
          <w:sz w:val="57"/>
          <w:spacing w:val="0"/>
          <w:color w:val="000000"/>
          <w:b w:val="off"/>
          <w:i w:val="off"/>
        </w:rPr>
        <w:t>Norm,规范, 85-90, 191</w:t>
      </w:r>
      <w:bookmarkEnd w:id="5314"/>
    </w:p>
    <w:p>
      <w:pPr>
        <w:pageBreakBefore w:val="off"/>
        <w:tabs/>
        <w:wordWrap w:val="off"/>
        <w:spacing w:before="0" w:after="0" w:line="780" w:lineRule="atLeast"/>
        <w:ind w:left="220" w:right="0"/>
        <w:jc w:val="both"/>
        <w:textAlignment w:val="baseline"/>
        <w:rPr>
          <w:sz w:val="57"/>
        </w:rPr>
      </w:pPr>
      <w:bookmarkStart w:name="" w:id="5315"/>
      <w:r>
        <w:rPr>
          <w:rFonts w:ascii="TimesNewRoman" w:hAnsi="TimesNewRoman" w:cs="TimesNewRoman" w:eastAsia="TimesNewRoman"/>
          <w:sz w:val="57"/>
          <w:spacing w:val="0"/>
          <w:color w:val="000000"/>
          <w:b w:val="off"/>
          <w:i w:val="off"/>
        </w:rPr>
        <w:t>Nothing,无, 133, 261</w:t>
      </w:r>
      <w:bookmarkEnd w:id="5315"/>
    </w:p>
    <w:p>
      <w:pPr>
        <w:pageBreakBefore w:val="off"/>
        <w:tabs/>
        <w:wordWrap w:val="off"/>
        <w:spacing w:before="0" w:after="0" w:line="620" w:lineRule="atLeast"/>
        <w:ind w:left="220" w:right="0"/>
        <w:jc w:val="both"/>
        <w:textAlignment w:val="baseline"/>
        <w:rPr>
          <w:sz w:val="45"/>
        </w:rPr>
      </w:pPr>
      <w:bookmarkStart w:name="" w:id="5316"/>
      <w:r>
        <w:rPr>
          <w:rFonts w:ascii="楷体" w:hAnsi="楷体" w:cs="楷体" w:eastAsia="楷体"/>
          <w:sz w:val="45"/>
          <w:spacing w:val="0"/>
          <w:color w:val="000000"/>
          <w:b w:val="on"/>
          <w:i w:val="off"/>
        </w:rPr>
        <w:t>342</w:t>
      </w:r>
      <w:bookmarkEnd w:id="5316"/>
    </w:p>
    <w:p>
      <w:r>
        <w:t/>
      </w:r>
    </w:p>
    <w:p>
      <w:pPr>
        <w:sectPr>
          <w:footerReference r:id="rId915"/>
          <w:headerReference r:id="rId916" w:type="default"/>
          <w:type w:val="nextPage"/>
          <w:pgSz w:w="21240" w:h="31680"/>
          <w:pgMar w:left="3100" w:top="2160" w:right="3100" w:bottom="2160" w:header="1860" w:footer="1860"/>
          <w:cols w:num="1"/>
        </w:sectPr>
      </w:pPr>
    </w:p>
    <w:p>
      <w:pPr>
        <w:pageBreakBefore w:val="off"/>
        <w:tabs/>
        <w:wordWrap w:val="off"/>
        <w:spacing w:before="0" w:after="0" w:line="0" w:lineRule="atLeast"/>
        <w:ind w:left="0" w:right="0"/>
        <w:jc w:val="right"/>
        <w:textAlignment w:val="baseline"/>
      </w:pPr>
      <w:bookmarkStart w:name="" w:id="5317"/>
      <w:r>
        <w:drawing>
          <wp:inline distL="0" distR="0" distT="0" distB="0">
            <wp:extent cx="457200" cy="787400"/>
            <wp:docPr id="548" name="Drawing 548"/>
            <a:graphic xmlns:a="http://schemas.openxmlformats.org/drawingml/2006/main">
              <a:graphicData uri="http://schemas.openxmlformats.org/drawingml/2006/picture">
                <pic:pic xmlns:pic="http://schemas.openxmlformats.org/drawingml/2006/picture">
                  <pic:nvPicPr>
                    <pic:cNvPr id="0" name="Picture 547"/>
                    <pic:cNvPicPr>
                      <a:picLocks noChangeAspect="true"/>
                    </pic:cNvPicPr>
                  </pic:nvPicPr>
                  <pic:blipFill>
                    <a:blip r:embed="rId208"/>
                    <a:stretch>
                      <a:fillRect/>
                    </a:stretch>
                  </pic:blipFill>
                  <pic:spPr>
                    <a:xfrm>
                      <a:off x="0" y="0"/>
                      <a:ext cx="457200" cy="787400"/>
                    </a:xfrm>
                    <a:prstGeom prst="rect">
                      <a:avLst/>
                    </a:prstGeom>
                  </pic:spPr>
                </pic:pic>
              </a:graphicData>
            </a:graphic>
          </wp:inline>
        </w:drawing>
      </w:r>
      <w:bookmarkEnd w:id="5317"/>
    </w:p>
    <w:p>
      <w:pPr>
        <w:pageBreakBefore w:val="off"/>
        <w:tabs/>
        <w:wordWrap w:val="off"/>
        <w:spacing w:before="0" w:after="0" w:line="760" w:lineRule="exact"/>
        <w:ind w:left="0" w:right="0"/>
        <w:jc w:val="right"/>
        <w:textAlignment w:val="baseline"/>
        <w:rPr>
          <w:sz w:val="56"/>
        </w:rPr>
      </w:pPr>
      <w:bookmarkStart w:name="" w:id="5318"/>
      <w:r>
        <w:rPr>
          <w:rFonts w:ascii="宋体" w:hAnsi="宋体" w:cs="宋体" w:eastAsia="宋体"/>
          <w:sz w:val="56"/>
          <w:spacing w:val="0"/>
          <w:color w:val="000000"/>
          <w:b w:val="off"/>
          <w:i w:val="off"/>
        </w:rPr>
        <w:t/>
      </w:r>
      <w:bookmarkEnd w:id="5318"/>
    </w:p>
    <w:p>
      <w:pPr>
        <w:pageBreakBefore w:val="off"/>
        <w:tabs/>
        <w:wordWrap w:val="off"/>
        <w:spacing w:before="0" w:after="0" w:line="760" w:lineRule="atLeast"/>
        <w:ind w:left="180" w:right="0"/>
        <w:jc w:val="both"/>
        <w:textAlignment w:val="baseline"/>
        <w:rPr>
          <w:sz w:val="56"/>
        </w:rPr>
      </w:pPr>
      <w:bookmarkStart w:name="" w:id="5319"/>
      <w:r>
        <w:rPr>
          <w:rFonts w:ascii="TimesNewRoman" w:hAnsi="TimesNewRoman" w:cs="TimesNewRoman" w:eastAsia="TimesNewRoman"/>
          <w:sz w:val="56"/>
          <w:spacing w:val="0"/>
          <w:color w:val="000000"/>
          <w:b w:val="off"/>
          <w:i w:val="off"/>
        </w:rPr>
        <w:t>Noun,名词</w:t>
      </w:r>
      <w:bookmarkEnd w:id="5319"/>
    </w:p>
    <w:p>
      <w:pPr>
        <w:pageBreakBefore w:val="off"/>
        <w:tabs/>
        <w:wordWrap w:val="off"/>
        <w:spacing w:before="0" w:after="0" w:line="760" w:lineRule="atLeast"/>
        <w:ind w:left="460" w:right="0"/>
        <w:jc w:val="both"/>
        <w:textAlignment w:val="baseline"/>
        <w:rPr>
          <w:sz w:val="56"/>
        </w:rPr>
      </w:pPr>
      <w:bookmarkStart w:name="" w:id="5320"/>
      <w:r>
        <w:rPr>
          <w:rFonts w:ascii="TimesNewRoman" w:hAnsi="TimesNewRoman" w:cs="TimesNewRoman" w:eastAsia="TimesNewRoman"/>
          <w:sz w:val="56"/>
          <w:spacing w:val="0"/>
          <w:color w:val="000000"/>
          <w:b w:val="off"/>
          <w:i w:val="off"/>
        </w:rPr>
        <w:t>亦见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Adjective,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Substantive,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Term</w:t>
      </w:r>
      <w:bookmarkEnd w:id="5320"/>
    </w:p>
    <w:p>
      <w:pPr>
        <w:pageBreakBefore w:val="off"/>
        <w:tabs/>
        <w:wordWrap w:val="off"/>
        <w:spacing w:before="0" w:after="0" w:line="760" w:lineRule="atLeast"/>
        <w:ind w:left="180" w:right="0"/>
        <w:jc w:val="both"/>
        <w:textAlignment w:val="baseline"/>
        <w:rPr>
          <w:sz w:val="56"/>
        </w:rPr>
      </w:pPr>
      <w:bookmarkStart w:name="" w:id="5321"/>
      <w:r>
        <w:rPr>
          <w:rFonts w:ascii="TimesNewRoman" w:hAnsi="TimesNewRoman" w:cs="TimesNewRoman" w:eastAsia="TimesNewRoman"/>
          <w:sz w:val="56"/>
          <w:spacing w:val="0"/>
          <w:color w:val="000000"/>
          <w:b w:val="off"/>
          <w:i w:val="off"/>
        </w:rPr>
        <w:t>Number,数,</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265f</w:t>
      </w:r>
      <w:bookmarkEnd w:id="5321"/>
    </w:p>
    <w:p>
      <w:pPr>
        <w:pageBreakBefore w:val="off"/>
        <w:tabs/>
        <w:wordWrap w:val="off"/>
        <w:spacing w:before="0" w:after="0" w:line="760" w:lineRule="atLeast"/>
        <w:ind w:left="680" w:right="0"/>
        <w:jc w:val="both"/>
        <w:textAlignment w:val="baseline"/>
        <w:rPr>
          <w:sz w:val="56"/>
        </w:rPr>
      </w:pPr>
      <w:bookmarkStart w:name="" w:id="5322"/>
      <w:r>
        <w:rPr>
          <w:rFonts w:ascii="TimesNewRoman" w:hAnsi="TimesNewRoman" w:cs="TimesNewRoman" w:eastAsia="TimesNewRoman"/>
          <w:sz w:val="56"/>
          <w:spacing w:val="0"/>
          <w:color w:val="000000"/>
          <w:b w:val="off"/>
          <w:i w:val="off"/>
        </w:rPr>
        <w:t>as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illustrating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explication,~作为阐释的例证,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262ff</w:t>
      </w:r>
      <w:bookmarkEnd w:id="5322"/>
    </w:p>
    <w:p>
      <w:pPr>
        <w:pageBreakBefore w:val="off"/>
        <w:tabs/>
        <w:wordWrap w:val="off"/>
        <w:spacing w:before="0" w:after="0" w:line="760" w:lineRule="exact"/>
        <w:ind w:left="0" w:right="0"/>
        <w:jc w:val="both"/>
        <w:textAlignment w:val="baseline"/>
        <w:rPr>
          <w:sz w:val="56"/>
        </w:rPr>
      </w:pPr>
      <w:bookmarkStart w:name="" w:id="5323"/>
      <w:r>
        <w:rPr>
          <w:rFonts w:ascii="宋体" w:hAnsi="宋体" w:cs="宋体" w:eastAsia="宋体"/>
          <w:sz w:val="56"/>
          <w:spacing w:val="0"/>
          <w:color w:val="000000"/>
          <w:b w:val="off"/>
          <w:i w:val="off"/>
        </w:rPr>
        <w:t/>
      </w:r>
      <w:bookmarkEnd w:id="5323"/>
    </w:p>
    <w:p>
      <w:pPr>
        <w:pageBreakBefore w:val="off"/>
        <w:tabs/>
        <w:wordWrap w:val="off"/>
        <w:spacing w:before="0" w:after="0" w:line="760" w:lineRule="atLeast"/>
        <w:ind w:left="180" w:right="0"/>
        <w:jc w:val="both"/>
        <w:textAlignment w:val="baseline"/>
        <w:rPr>
          <w:sz w:val="56"/>
        </w:rPr>
      </w:pPr>
      <w:bookmarkStart w:name="" w:id="5324"/>
      <w:r>
        <w:rPr>
          <w:rFonts w:ascii="TimesNewRoman" w:hAnsi="TimesNewRoman" w:cs="TimesNewRoman" w:eastAsia="TimesNewRoman"/>
          <w:sz w:val="56"/>
          <w:spacing w:val="0"/>
          <w:color w:val="000000"/>
          <w:b w:val="off"/>
          <w:i w:val="off"/>
        </w:rPr>
        <w:t>Object,对象,</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79</w:t>
      </w:r>
      <w:bookmarkEnd w:id="5324"/>
    </w:p>
    <w:p>
      <w:pPr>
        <w:pageBreakBefore w:val="off"/>
        <w:tabs/>
        <w:wordWrap w:val="off"/>
        <w:spacing w:before="0" w:after="0" w:line="760" w:lineRule="atLeast"/>
        <w:ind w:left="680" w:right="0"/>
        <w:jc w:val="both"/>
        <w:textAlignment w:val="baseline"/>
        <w:rPr>
          <w:sz w:val="56"/>
        </w:rPr>
      </w:pPr>
      <w:bookmarkStart w:name="" w:id="5325"/>
      <w:r>
        <w:rPr>
          <w:rFonts w:ascii="TimesNewRoman" w:hAnsi="TimesNewRoman" w:cs="TimesNewRoman" w:eastAsia="TimesNewRoman"/>
          <w:sz w:val="56"/>
          <w:spacing w:val="0"/>
          <w:color w:val="000000"/>
          <w:b w:val="off"/>
          <w:i w:val="off"/>
        </w:rPr>
        <w:t>-directed,指向~的,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246</w:t>
      </w:r>
      <w:bookmarkEnd w:id="5325"/>
    </w:p>
    <w:p>
      <w:pPr>
        <w:pageBreakBefore w:val="off"/>
        <w:tabs/>
        <w:wordWrap w:val="off"/>
        <w:spacing w:before="0" w:after="0" w:line="760" w:lineRule="atLeast"/>
        <w:ind w:left="680" w:right="0"/>
        <w:jc w:val="both"/>
        <w:textAlignment w:val="baseline"/>
        <w:rPr>
          <w:sz w:val="56"/>
        </w:rPr>
      </w:pPr>
      <w:bookmarkStart w:name="" w:id="5326"/>
      <w:r>
        <w:rPr>
          <w:rFonts w:ascii="TimesNewRoman" w:hAnsi="TimesNewRoman" w:cs="TimesNewRoman" w:eastAsia="TimesNewRoman"/>
          <w:sz w:val="56"/>
          <w:spacing w:val="0"/>
          <w:color w:val="000000"/>
          <w:b w:val="off"/>
          <w:i w:val="off"/>
        </w:rPr>
        <w:t>geometrical,几何~,</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251-257</w:t>
      </w:r>
      <w:bookmarkEnd w:id="5326"/>
    </w:p>
    <w:p>
      <w:pPr>
        <w:pageBreakBefore w:val="off"/>
        <w:tabs/>
        <w:wordWrap w:val="off"/>
        <w:spacing w:before="0" w:after="0" w:line="760" w:lineRule="atLeast"/>
        <w:ind w:left="680" w:right="0"/>
        <w:jc w:val="both"/>
        <w:textAlignment w:val="baseline"/>
        <w:rPr>
          <w:sz w:val="56"/>
        </w:rPr>
      </w:pPr>
      <w:bookmarkStart w:name="" w:id="5327"/>
      <w:r>
        <w:rPr>
          <w:rFonts w:ascii="TimesNewRoman" w:hAnsi="TimesNewRoman" w:cs="TimesNewRoman" w:eastAsia="TimesNewRoman"/>
          <w:sz w:val="56"/>
          <w:spacing w:val="0"/>
          <w:color w:val="000000"/>
          <w:b w:val="off"/>
          <w:i w:val="off"/>
        </w:rPr>
        <w:t>ideal,理想~,</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249f,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266</w:t>
      </w:r>
      <w:bookmarkEnd w:id="5327"/>
    </w:p>
    <w:p>
      <w:pPr>
        <w:pageBreakBefore w:val="off"/>
        <w:tabs/>
        <w:wordWrap w:val="off"/>
        <w:spacing w:before="0" w:after="0" w:line="760" w:lineRule="atLeast"/>
        <w:ind w:left="680" w:right="0"/>
        <w:jc w:val="both"/>
        <w:textAlignment w:val="baseline"/>
        <w:rPr>
          <w:sz w:val="56"/>
        </w:rPr>
      </w:pPr>
      <w:bookmarkStart w:name="" w:id="5328"/>
      <w:r>
        <w:rPr>
          <w:rFonts w:ascii="TimesNewRoman" w:hAnsi="TimesNewRoman" w:cs="TimesNewRoman" w:eastAsia="TimesNewRoman"/>
          <w:sz w:val="56"/>
          <w:spacing w:val="0"/>
          <w:color w:val="000000"/>
          <w:b w:val="off"/>
          <w:i w:val="off"/>
        </w:rPr>
        <w:t>intentional,意向性~,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220</w:t>
      </w:r>
      <w:bookmarkEnd w:id="5328"/>
    </w:p>
    <w:p>
      <w:pPr>
        <w:pageBreakBefore w:val="off"/>
        <w:tabs/>
        <w:wordWrap w:val="off"/>
        <w:spacing w:before="0" w:after="0" w:line="760" w:lineRule="atLeast"/>
        <w:ind w:left="680" w:right="0"/>
        <w:jc w:val="both"/>
        <w:textAlignment w:val="baseline"/>
        <w:rPr>
          <w:sz w:val="56"/>
        </w:rPr>
      </w:pPr>
      <w:bookmarkStart w:name="" w:id="5329"/>
      <w:r>
        <w:rPr>
          <w:rFonts w:ascii="TimesNewRoman" w:hAnsi="TimesNewRoman" w:cs="TimesNewRoman" w:eastAsia="TimesNewRoman"/>
          <w:sz w:val="56"/>
          <w:spacing w:val="0"/>
          <w:color w:val="000000"/>
          <w:b w:val="off"/>
          <w:i w:val="off"/>
        </w:rPr>
        <w:t>possible,可能对象~,</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245f</w:t>
      </w:r>
      <w:bookmarkEnd w:id="5329"/>
    </w:p>
    <w:p>
      <w:pPr>
        <w:pageBreakBefore w:val="off"/>
        <w:tabs/>
        <w:wordWrap w:val="off"/>
        <w:spacing w:before="0" w:after="0" w:line="760" w:lineRule="atLeast"/>
        <w:ind w:left="680" w:right="0"/>
        <w:jc w:val="both"/>
        <w:textAlignment w:val="baseline"/>
        <w:rPr>
          <w:sz w:val="56"/>
        </w:rPr>
      </w:pPr>
      <w:bookmarkStart w:name="" w:id="5330"/>
      <w:r>
        <w:rPr>
          <w:rFonts w:ascii="TimesNewRoman" w:hAnsi="TimesNewRoman" w:cs="TimesNewRoman" w:eastAsia="TimesNewRoman"/>
          <w:sz w:val="56"/>
          <w:spacing w:val="0"/>
          <w:color w:val="000000"/>
          <w:b w:val="off"/>
          <w:i w:val="off"/>
        </w:rPr>
        <w:t>亦见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Abstract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object,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Intension,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Physical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object</w:t>
      </w:r>
      <w:bookmarkEnd w:id="5330"/>
    </w:p>
    <w:p>
      <w:pPr>
        <w:pageBreakBefore w:val="off"/>
        <w:tabs/>
        <w:wordWrap w:val="off"/>
        <w:spacing w:before="0" w:after="0" w:line="760" w:lineRule="atLeast"/>
        <w:ind w:left="180" w:right="0"/>
        <w:jc w:val="both"/>
        <w:textAlignment w:val="baseline"/>
        <w:rPr>
          <w:sz w:val="56"/>
        </w:rPr>
      </w:pPr>
      <w:bookmarkStart w:name="" w:id="5331"/>
      <w:r>
        <w:rPr>
          <w:rFonts w:ascii="TimesNewRoman" w:hAnsi="TimesNewRoman" w:cs="TimesNewRoman" w:eastAsia="TimesNewRoman"/>
          <w:sz w:val="56"/>
          <w:spacing w:val="0"/>
          <w:color w:val="000000"/>
          <w:b w:val="off"/>
          <w:i w:val="off"/>
        </w:rPr>
        <w:t>Objective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pull,客观的引力,</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w:t>
      </w:r>
      <w:bookmarkEnd w:id="5331"/>
    </w:p>
    <w:p>
      <w:pPr>
        <w:pageBreakBefore w:val="off"/>
        <w:tabs/>
        <w:wordWrap w:val="off"/>
        <w:spacing w:before="0" w:after="0" w:line="760" w:lineRule="atLeast"/>
        <w:ind w:left="180" w:right="0"/>
        <w:jc w:val="both"/>
        <w:textAlignment w:val="baseline"/>
        <w:rPr>
          <w:sz w:val="56"/>
        </w:rPr>
      </w:pPr>
      <w:bookmarkStart w:name="" w:id="5332"/>
      <w:r>
        <w:rPr>
          <w:rFonts w:ascii="TimesNewRoman" w:hAnsi="TimesNewRoman" w:cs="TimesNewRoman" w:eastAsia="TimesNewRoman"/>
          <w:sz w:val="56"/>
          <w:spacing w:val="0"/>
          <w:color w:val="000000"/>
          <w:b w:val="off"/>
          <w:i w:val="off"/>
        </w:rPr>
        <w:t>Observation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sentence,观察句,</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42-45,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bookmarkEnd w:id="5332"/>
    </w:p>
    <w:p>
      <w:pPr>
        <w:pageBreakBefore w:val="off"/>
        <w:tabs/>
        <w:wordWrap w:val="off"/>
        <w:spacing w:before="0" w:after="0" w:line="760" w:lineRule="atLeast"/>
        <w:ind w:left="180" w:right="0"/>
        <w:jc w:val="both"/>
        <w:textAlignment w:val="baseline"/>
        <w:rPr>
          <w:sz w:val="56"/>
        </w:rPr>
      </w:pPr>
      <w:bookmarkStart w:name="" w:id="5333"/>
      <w:r>
        <w:rPr>
          <w:rFonts w:ascii="TimesNewRoman" w:hAnsi="TimesNewRoman" w:cs="TimesNewRoman" w:eastAsia="TimesNewRoman"/>
          <w:sz w:val="56"/>
          <w:spacing w:val="0"/>
          <w:color w:val="000000"/>
          <w:b w:val="off"/>
          <w:i w:val="off"/>
        </w:rPr>
        <w:t>Occasion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sentence,场合句,</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35ff,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217</w:t>
      </w:r>
      <w:bookmarkEnd w:id="5333"/>
    </w:p>
    <w:p>
      <w:pPr>
        <w:pageBreakBefore w:val="off"/>
        <w:tabs/>
        <w:wordWrap w:val="off"/>
        <w:spacing w:before="0" w:after="0" w:line="760" w:lineRule="atLeast"/>
        <w:ind w:left="680" w:right="0"/>
        <w:jc w:val="both"/>
        <w:textAlignment w:val="baseline"/>
        <w:rPr>
          <w:sz w:val="56"/>
        </w:rPr>
      </w:pPr>
      <w:bookmarkStart w:name="" w:id="5334"/>
      <w:r>
        <w:rPr>
          <w:rFonts w:ascii="TimesNewRoman" w:hAnsi="TimesNewRoman" w:cs="TimesNewRoman" w:eastAsia="TimesNewRoman"/>
          <w:sz w:val="56"/>
          <w:spacing w:val="0"/>
          <w:color w:val="000000"/>
          <w:b w:val="off"/>
          <w:i w:val="off"/>
        </w:rPr>
        <w:t>infantile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learning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of,婴儿对~的学习,</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92</w:t>
      </w:r>
      <w:bookmarkEnd w:id="5334"/>
    </w:p>
    <w:p>
      <w:pPr>
        <w:pageBreakBefore w:val="off"/>
        <w:tabs/>
        <w:wordWrap w:val="off"/>
        <w:spacing w:before="0" w:after="0" w:line="760" w:lineRule="atLeast"/>
        <w:ind w:left="680" w:right="0"/>
        <w:jc w:val="both"/>
        <w:textAlignment w:val="baseline"/>
        <w:rPr>
          <w:sz w:val="56"/>
        </w:rPr>
      </w:pPr>
      <w:bookmarkStart w:name="" w:id="5335"/>
      <w:r>
        <w:rPr>
          <w:rFonts w:ascii="TimesNewRoman" w:hAnsi="TimesNewRoman" w:cs="TimesNewRoman" w:eastAsia="TimesNewRoman"/>
          <w:sz w:val="56"/>
          <w:spacing w:val="0"/>
          <w:color w:val="000000"/>
          <w:b w:val="off"/>
          <w:i w:val="off"/>
        </w:rPr>
        <w:t>non-observational,非观察的~,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45-51,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76</w:t>
      </w:r>
      <w:bookmarkEnd w:id="5335"/>
    </w:p>
    <w:p>
      <w:pPr>
        <w:pageBreakBefore w:val="off"/>
        <w:tabs/>
        <w:wordWrap w:val="off"/>
        <w:spacing w:before="0" w:after="0" w:line="760" w:lineRule="atLeast"/>
        <w:ind w:left="680" w:right="0"/>
        <w:jc w:val="both"/>
        <w:textAlignment w:val="baseline"/>
        <w:rPr>
          <w:sz w:val="56"/>
        </w:rPr>
      </w:pPr>
      <w:bookmarkStart w:name="" w:id="5336"/>
      <w:r>
        <w:rPr>
          <w:rFonts w:ascii="TimesNewRoman" w:hAnsi="TimesNewRoman" w:cs="TimesNewRoman" w:eastAsia="TimesNewRoman"/>
          <w:sz w:val="56"/>
          <w:spacing w:val="0"/>
          <w:color w:val="000000"/>
          <w:b w:val="off"/>
          <w:i w:val="off"/>
        </w:rPr>
        <w:t>versus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term,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~与词项相比,</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51-54,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w:t>
      </w:r>
      <w:bookmarkEnd w:id="5336"/>
    </w:p>
    <w:p>
      <w:pPr>
        <w:pageBreakBefore w:val="off"/>
        <w:tabs/>
        <w:wordWrap w:val="off"/>
        <w:spacing w:before="0" w:after="0" w:line="760" w:lineRule="atLeast"/>
        <w:ind w:left="180" w:right="0"/>
        <w:jc w:val="both"/>
        <w:textAlignment w:val="baseline"/>
        <w:rPr>
          <w:sz w:val="56"/>
        </w:rPr>
      </w:pPr>
      <w:bookmarkStart w:name="" w:id="5337"/>
      <w:r>
        <w:rPr>
          <w:rFonts w:ascii="TimesNewRoman" w:hAnsi="TimesNewRoman" w:cs="TimesNewRoman" w:eastAsia="TimesNewRoman"/>
          <w:sz w:val="56"/>
          <w:spacing w:val="0"/>
          <w:color w:val="000000"/>
          <w:b w:val="off"/>
          <w:i w:val="off"/>
        </w:rPr>
        <w:t>Ontology,本体论,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122ff,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271f,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275f</w:t>
      </w:r>
      <w:bookmarkEnd w:id="5337"/>
    </w:p>
    <w:p>
      <w:pPr>
        <w:pageBreakBefore w:val="off"/>
        <w:tabs/>
        <w:wordWrap w:val="off"/>
        <w:spacing w:before="0" w:after="0" w:line="760" w:lineRule="atLeast"/>
        <w:ind w:left="680" w:right="0"/>
        <w:jc w:val="both"/>
        <w:textAlignment w:val="baseline"/>
        <w:rPr>
          <w:sz w:val="56"/>
        </w:rPr>
      </w:pPr>
      <w:bookmarkStart w:name="" w:id="5338"/>
      <w:r>
        <w:rPr>
          <w:rFonts w:ascii="TimesNewRoman" w:hAnsi="TimesNewRoman" w:cs="TimesNewRoman" w:eastAsia="TimesNewRoman"/>
          <w:sz w:val="56"/>
          <w:spacing w:val="0"/>
          <w:color w:val="000000"/>
          <w:b w:val="off"/>
          <w:i w:val="off"/>
        </w:rPr>
        <w:t>commitment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~的许诺,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119f,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241ff,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270</w:t>
      </w:r>
      <w:bookmarkEnd w:id="5338"/>
    </w:p>
    <w:p>
      <w:pPr>
        <w:pageBreakBefore w:val="off"/>
        <w:tabs/>
        <w:wordWrap w:val="off"/>
        <w:spacing w:before="0" w:after="0" w:line="760" w:lineRule="atLeast"/>
        <w:ind w:left="180" w:right="0"/>
        <w:jc w:val="both"/>
        <w:textAlignment w:val="baseline"/>
        <w:rPr>
          <w:sz w:val="56"/>
        </w:rPr>
      </w:pPr>
      <w:bookmarkStart w:name="" w:id="5339"/>
      <w:r>
        <w:rPr>
          <w:rFonts w:ascii="TimesNewRoman" w:hAnsi="TimesNewRoman" w:cs="TimesNewRoman" w:eastAsia="TimesNewRoman"/>
          <w:sz w:val="56"/>
          <w:spacing w:val="0"/>
          <w:color w:val="000000"/>
          <w:b w:val="off"/>
          <w:i w:val="off"/>
        </w:rPr>
        <w:t>Opacity,暗昧性,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144-151</w:t>
      </w:r>
      <w:bookmarkEnd w:id="5339"/>
    </w:p>
    <w:p>
      <w:pPr>
        <w:pageBreakBefore w:val="off"/>
        <w:tabs/>
        <w:wordWrap w:val="off"/>
        <w:spacing w:before="0" w:after="0" w:line="760" w:lineRule="atLeast"/>
        <w:ind w:left="680" w:right="0"/>
        <w:jc w:val="both"/>
        <w:textAlignment w:val="baseline"/>
        <w:rPr>
          <w:sz w:val="56"/>
        </w:rPr>
      </w:pPr>
      <w:bookmarkStart w:name="" w:id="5340"/>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variables,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~与变项,</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166ff</w:t>
      </w:r>
      <w:bookmarkEnd w:id="5340"/>
    </w:p>
    <w:p>
      <w:pPr>
        <w:pageBreakBefore w:val="off"/>
        <w:tabs/>
        <w:wordWrap w:val="off"/>
        <w:spacing w:before="0" w:after="0" w:line="760" w:lineRule="atLeast"/>
        <w:ind w:left="680" w:right="0"/>
        <w:jc w:val="both"/>
        <w:textAlignment w:val="baseline"/>
        <w:rPr>
          <w:sz w:val="56"/>
        </w:rPr>
      </w:pPr>
      <w:bookmarkStart w:name="" w:id="5341"/>
      <w:r>
        <w:rPr>
          <w:rFonts w:ascii="TimesNewRoman" w:hAnsi="TimesNewRoman" w:cs="TimesNewRoman" w:eastAsia="TimesNewRoman"/>
          <w:sz w:val="56"/>
          <w:spacing w:val="0"/>
          <w:color w:val="000000"/>
          <w:b w:val="off"/>
          <w:i w:val="off"/>
        </w:rPr>
        <w:t>of“hunt”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“追猎”等的~,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152-156</w:t>
      </w:r>
      <w:bookmarkEnd w:id="5341"/>
    </w:p>
    <w:p>
      <w:pPr>
        <w:pageBreakBefore w:val="off"/>
        <w:tabs/>
        <w:wordWrap w:val="off"/>
        <w:spacing w:before="0" w:after="0" w:line="760" w:lineRule="atLeast"/>
        <w:ind w:left="680" w:right="0"/>
        <w:jc w:val="both"/>
        <w:textAlignment w:val="baseline"/>
        <w:rPr>
          <w:sz w:val="56"/>
        </w:rPr>
      </w:pPr>
      <w:bookmarkStart w:name="" w:id="5342"/>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intentional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abstraction,意向性抽象的~,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209-213</w:t>
      </w:r>
      <w:bookmarkEnd w:id="5342"/>
    </w:p>
    <w:p>
      <w:pPr>
        <w:pageBreakBefore w:val="off"/>
        <w:tabs/>
        <w:wordWrap w:val="off"/>
        <w:spacing w:before="0" w:after="0" w:line="760" w:lineRule="atLeast"/>
        <w:ind w:left="680" w:right="0"/>
        <w:jc w:val="both"/>
        <w:textAlignment w:val="baseline"/>
        <w:rPr>
          <w:sz w:val="56"/>
        </w:rPr>
      </w:pPr>
      <w:bookmarkStart w:name="" w:id="5343"/>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modality,模态的~,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197f</w:t>
      </w:r>
      <w:bookmarkEnd w:id="5343"/>
    </w:p>
    <w:p>
      <w:pPr>
        <w:pageBreakBefore w:val="off"/>
        <w:tabs/>
        <w:wordWrap w:val="off"/>
        <w:spacing w:before="0" w:after="0" w:line="760" w:lineRule="atLeast"/>
        <w:ind w:left="180" w:right="0"/>
        <w:jc w:val="both"/>
        <w:textAlignment w:val="baseline"/>
        <w:rPr>
          <w:sz w:val="56"/>
        </w:rPr>
      </w:pPr>
      <w:bookmarkStart w:name="" w:id="5344"/>
      <w:r>
        <w:rPr>
          <w:rFonts w:ascii="TimesNewRoman" w:hAnsi="TimesNewRoman" w:cs="TimesNewRoman" w:eastAsia="TimesNewRoman"/>
          <w:sz w:val="56"/>
          <w:spacing w:val="0"/>
          <w:color w:val="000000"/>
          <w:b w:val="off"/>
          <w:i w:val="off"/>
        </w:rPr>
        <w:t>Open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sentence,开语句,</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211f</w:t>
      </w:r>
      <w:bookmarkEnd w:id="5344"/>
    </w:p>
    <w:p>
      <w:pPr>
        <w:pageBreakBefore w:val="off"/>
        <w:tabs/>
        <w:wordWrap w:val="off"/>
        <w:spacing w:before="0" w:after="0" w:line="760" w:lineRule="atLeast"/>
        <w:ind w:left="180" w:right="0"/>
        <w:jc w:val="both"/>
        <w:textAlignment w:val="baseline"/>
        <w:rPr>
          <w:sz w:val="56"/>
        </w:rPr>
      </w:pPr>
      <w:bookmarkStart w:name="" w:id="5345"/>
      <w:r>
        <w:rPr>
          <w:rFonts w:ascii="TimesNewRoman" w:hAnsi="TimesNewRoman" w:cs="TimesNewRoman" w:eastAsia="TimesNewRoman"/>
          <w:sz w:val="56"/>
          <w:spacing w:val="0"/>
          <w:color w:val="000000"/>
          <w:b w:val="off"/>
          <w:i w:val="off"/>
        </w:rPr>
        <w:t>Operant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behavior,操作性行为,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80ff</w:t>
      </w:r>
      <w:bookmarkEnd w:id="5345"/>
    </w:p>
    <w:p>
      <w:pPr>
        <w:pageBreakBefore w:val="off"/>
        <w:tabs/>
        <w:wordWrap w:val="off"/>
        <w:spacing w:before="0" w:after="0" w:line="760" w:lineRule="atLeast"/>
        <w:ind w:left="180" w:right="0"/>
        <w:jc w:val="both"/>
        <w:textAlignment w:val="baseline"/>
        <w:rPr>
          <w:sz w:val="56"/>
        </w:rPr>
      </w:pPr>
      <w:bookmarkStart w:name="" w:id="5346"/>
      <w:r>
        <w:rPr>
          <w:rFonts w:ascii="TimesNewRoman" w:hAnsi="TimesNewRoman" w:cs="TimesNewRoman" w:eastAsia="TimesNewRoman"/>
          <w:sz w:val="56"/>
          <w:spacing w:val="0"/>
          <w:color w:val="000000"/>
          <w:b w:val="off"/>
          <w:i w:val="off"/>
        </w:rPr>
        <w:t>Ordered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pair,序偶,</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257-260</w:t>
      </w:r>
      <w:bookmarkEnd w:id="5346"/>
    </w:p>
    <w:p>
      <w:pPr>
        <w:pageBreakBefore w:val="off"/>
        <w:tabs/>
        <w:wordWrap w:val="off"/>
        <w:spacing w:before="0" w:after="0" w:line="760" w:lineRule="atLeast"/>
        <w:ind w:left="180" w:right="0"/>
        <w:jc w:val="both"/>
        <w:textAlignment w:val="baseline"/>
        <w:rPr>
          <w:sz w:val="56"/>
        </w:rPr>
      </w:pPr>
      <w:bookmarkStart w:name="" w:id="5347"/>
      <w:r>
        <w:rPr>
          <w:rFonts w:ascii="TimesNewRoman" w:hAnsi="TimesNewRoman" w:cs="TimesNewRoman" w:eastAsia="TimesNewRoman"/>
          <w:sz w:val="56"/>
          <w:spacing w:val="0"/>
          <w:color w:val="000000"/>
          <w:b w:val="off"/>
          <w:i w:val="off"/>
        </w:rPr>
        <w:t>Ordinary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language,日常语言,</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261</w:t>
      </w:r>
      <w:bookmarkEnd w:id="5347"/>
    </w:p>
    <w:p>
      <w:pPr>
        <w:pageBreakBefore w:val="off"/>
        <w:tabs/>
        <w:wordWrap w:val="off"/>
        <w:spacing w:before="0" w:after="0" w:line="760" w:lineRule="atLeast"/>
        <w:ind w:left="180" w:right="0"/>
        <w:jc w:val="both"/>
        <w:textAlignment w:val="baseline"/>
        <w:rPr>
          <w:sz w:val="56"/>
        </w:rPr>
      </w:pPr>
      <w:bookmarkStart w:name="" w:id="5348"/>
      <w:r>
        <w:rPr>
          <w:rFonts w:ascii="TimesNewRoman" w:hAnsi="TimesNewRoman" w:cs="TimesNewRoman" w:eastAsia="TimesNewRoman"/>
          <w:sz w:val="56"/>
          <w:spacing w:val="0"/>
          <w:color w:val="000000"/>
          <w:b w:val="off"/>
          <w:i w:val="off"/>
        </w:rPr>
        <w:t>Osgood,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E.,奥斯古德,</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81n</w:t>
      </w:r>
      <w:bookmarkEnd w:id="5348"/>
    </w:p>
    <w:p>
      <w:pPr>
        <w:pageBreakBefore w:val="off"/>
        <w:tabs/>
        <w:wordWrap w:val="off"/>
        <w:spacing w:before="0" w:after="0" w:line="760" w:lineRule="atLeast"/>
        <w:ind w:left="180" w:right="0"/>
        <w:jc w:val="both"/>
        <w:textAlignment w:val="baseline"/>
        <w:rPr>
          <w:sz w:val="56"/>
        </w:rPr>
      </w:pPr>
      <w:bookmarkStart w:name="" w:id="5349"/>
      <w:r>
        <w:rPr>
          <w:rFonts w:ascii="TimesNewRoman" w:hAnsi="TimesNewRoman" w:cs="TimesNewRoman" w:eastAsia="TimesNewRoman"/>
          <w:sz w:val="56"/>
          <w:spacing w:val="0"/>
          <w:color w:val="000000"/>
          <w:b w:val="off"/>
          <w:i w:val="off"/>
        </w:rPr>
        <w:t>Ostension,实指法,</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81ff,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125</w:t>
      </w:r>
      <w:bookmarkEnd w:id="5349"/>
    </w:p>
    <w:p>
      <w:pPr>
        <w:pageBreakBefore w:val="off"/>
        <w:tabs/>
        <w:wordWrap w:val="off"/>
        <w:spacing w:before="0" w:after="0" w:line="600" w:lineRule="atLeast"/>
        <w:ind w:left="0" w:right="0"/>
        <w:jc w:val="right"/>
        <w:textAlignment w:val="baseline"/>
        <w:rPr>
          <w:sz w:val="44"/>
        </w:rPr>
      </w:pPr>
      <w:bookmarkStart w:name="" w:id="5350"/>
      <w:r>
        <w:rPr>
          <w:rFonts w:ascii="黑体" w:hAnsi="黑体" w:cs="黑体" w:eastAsia="黑体"/>
          <w:sz w:val="44"/>
          <w:spacing w:val="0"/>
          <w:color w:val="000000"/>
          <w:b w:val="off"/>
          <w:i w:val="off"/>
        </w:rPr>
        <w:t>343</w:t>
      </w:r>
      <w:bookmarkEnd w:id="5350"/>
    </w:p>
    <w:p>
      <w:r>
        <w:t/>
      </w:r>
    </w:p>
    <w:p>
      <w:pPr>
        <w:sectPr>
          <w:footerReference r:id="rId917"/>
          <w:headerReference r:id="rId918" w:type="default"/>
          <w:type w:val="nextPage"/>
          <w:pgSz w:w="21240" w:h="31680"/>
          <w:pgMar w:left="2480" w:top="1920" w:right="2480" w:bottom="1920" w:header="1620" w:footer="1620"/>
          <w:cols w:num="1"/>
        </w:sectPr>
      </w:pPr>
    </w:p>
    <w:p>
      <w:pPr>
        <w:pageBreakBefore w:val="off"/>
        <w:tabs/>
        <w:wordWrap w:val="off"/>
        <w:spacing w:before="0" w:after="0" w:line="580" w:lineRule="atLeast"/>
        <w:ind w:left="940" w:right="0"/>
        <w:jc w:val="both"/>
        <w:textAlignment w:val="baseline"/>
        <w:rPr>
          <w:sz w:val="42"/>
        </w:rPr>
      </w:pPr>
      <w:bookmarkStart w:name="" w:id="5351"/>
      <w:r>
        <w:rPr>
          <w:rFonts w:ascii="黑体" w:hAnsi="黑体" w:cs="黑体" w:eastAsia="黑体"/>
          <w:sz w:val="42"/>
          <w:spacing w:val="0"/>
          <w:color w:val="000000"/>
          <w:b w:val="on"/>
          <w:i w:val="off"/>
        </w:rPr>
        <w:t>语词和对象</w:t>
      </w:r>
      <w:bookmarkEnd w:id="5351"/>
    </w:p>
    <w:p>
      <w:pPr>
        <w:pageBreakBefore w:val="off"/>
        <w:tabs/>
        <w:wordWrap w:val="off"/>
        <w:spacing w:before="0" w:after="0" w:line="700" w:lineRule="exact"/>
        <w:ind w:left="0" w:right="0"/>
        <w:jc w:val="both"/>
        <w:textAlignment w:val="baseline"/>
        <w:rPr>
          <w:sz w:val="51"/>
        </w:rPr>
      </w:pPr>
      <w:bookmarkStart w:name="" w:id="5352"/>
      <w:r>
        <w:rPr>
          <w:rFonts w:ascii="宋体" w:hAnsi="宋体" w:cs="宋体" w:eastAsia="宋体"/>
          <w:sz w:val="51"/>
          <w:spacing w:val="0"/>
          <w:color w:val="000000"/>
          <w:b w:val="off"/>
          <w:i w:val="off"/>
        </w:rPr>
        <w:t/>
      </w:r>
      <w:bookmarkEnd w:id="5352"/>
    </w:p>
    <w:p>
      <w:pPr>
        <w:pageBreakBefore w:val="off"/>
        <w:tabs/>
        <w:wordWrap w:val="off"/>
        <w:spacing w:before="0" w:after="0" w:line="700" w:lineRule="atLeast"/>
        <w:ind w:left="600" w:right="0"/>
        <w:jc w:val="both"/>
        <w:textAlignment w:val="baseline"/>
        <w:rPr>
          <w:sz w:val="51"/>
        </w:rPr>
      </w:pPr>
      <w:bookmarkStart w:name="" w:id="5353"/>
      <w:r>
        <w:rPr>
          <w:rFonts w:ascii="TimesNewRoman" w:hAnsi="TimesNewRoman" w:cs="TimesNewRoman" w:eastAsia="TimesNewRoman"/>
          <w:sz w:val="51"/>
          <w:spacing w:val="0"/>
          <w:color w:val="000000"/>
          <w:b w:val="off"/>
          <w:i w:val="off"/>
        </w:rPr>
        <w:t>亦见 Demonstrative</w:t>
      </w:r>
      <w:bookmarkEnd w:id="5353"/>
    </w:p>
    <w:p>
      <w:pPr>
        <w:pageBreakBefore w:val="off"/>
        <w:tabs/>
        <w:wordWrap w:val="off"/>
        <w:spacing w:before="0" w:after="0" w:line="700" w:lineRule="exact"/>
        <w:ind w:left="0" w:right="0"/>
        <w:jc w:val="both"/>
        <w:textAlignment w:val="baseline"/>
        <w:rPr>
          <w:sz w:val="51"/>
        </w:rPr>
      </w:pPr>
      <w:bookmarkStart w:name="" w:id="5354"/>
      <w:r>
        <w:rPr>
          <w:rFonts w:ascii="宋体" w:hAnsi="宋体" w:cs="宋体" w:eastAsia="宋体"/>
          <w:sz w:val="51"/>
          <w:spacing w:val="0"/>
          <w:color w:val="000000"/>
          <w:b w:val="off"/>
          <w:i w:val="off"/>
        </w:rPr>
        <w:t/>
      </w:r>
      <w:bookmarkEnd w:id="5354"/>
    </w:p>
    <w:p>
      <w:pPr>
        <w:pageBreakBefore w:val="off"/>
        <w:tabs/>
        <w:wordWrap w:val="off"/>
        <w:spacing w:before="0" w:after="0" w:line="700" w:lineRule="atLeast"/>
        <w:ind w:left="140" w:right="0"/>
        <w:jc w:val="both"/>
        <w:textAlignment w:val="baseline"/>
        <w:rPr>
          <w:sz w:val="51"/>
        </w:rPr>
      </w:pPr>
      <w:bookmarkStart w:name="" w:id="5355"/>
      <w:r>
        <w:rPr>
          <w:rFonts w:ascii="TimesNewRoman" w:hAnsi="TimesNewRoman" w:cs="TimesNewRoman" w:eastAsia="TimesNewRoman"/>
          <w:sz w:val="51"/>
          <w:spacing w:val="0"/>
          <w:color w:val="000000"/>
          <w:b w:val="off"/>
          <w:i w:val="off"/>
        </w:rPr>
        <w:t>Pap, Arthur,帕普, 65n, 186n, 194n, 202n, 214n, 226n</w:t>
      </w:r>
      <w:bookmarkEnd w:id="5355"/>
    </w:p>
    <w:p>
      <w:pPr>
        <w:pageBreakBefore w:val="off"/>
        <w:tabs/>
        <w:wordWrap w:val="off"/>
        <w:spacing w:before="0" w:after="0" w:line="700" w:lineRule="atLeast"/>
        <w:ind w:left="140" w:right="0"/>
        <w:jc w:val="both"/>
        <w:textAlignment w:val="baseline"/>
        <w:rPr>
          <w:sz w:val="51"/>
        </w:rPr>
      </w:pPr>
      <w:bookmarkStart w:name="" w:id="5356"/>
      <w:r>
        <w:rPr>
          <w:rFonts w:ascii="TimesNewRoman" w:hAnsi="TimesNewRoman" w:cs="TimesNewRoman" w:eastAsia="TimesNewRoman"/>
          <w:sz w:val="51"/>
          <w:spacing w:val="0"/>
          <w:color w:val="000000"/>
          <w:b w:val="off"/>
          <w:i w:val="off"/>
        </w:rPr>
        <w:t>Paradox,悖论, 229, 232n, 266ff</w:t>
      </w:r>
      <w:bookmarkEnd w:id="5356"/>
    </w:p>
    <w:p>
      <w:pPr>
        <w:pageBreakBefore w:val="off"/>
        <w:tabs/>
        <w:wordWrap w:val="off"/>
        <w:spacing w:before="0" w:after="0" w:line="700" w:lineRule="atLeast"/>
        <w:ind w:left="140" w:right="0"/>
        <w:jc w:val="both"/>
        <w:textAlignment w:val="baseline"/>
        <w:rPr>
          <w:sz w:val="51"/>
        </w:rPr>
      </w:pPr>
      <w:bookmarkStart w:name="" w:id="5357"/>
      <w:r>
        <w:rPr>
          <w:rFonts w:ascii="TimesNewRoman" w:hAnsi="TimesNewRoman" w:cs="TimesNewRoman" w:eastAsia="TimesNewRoman"/>
          <w:sz w:val="51"/>
          <w:spacing w:val="0"/>
          <w:color w:val="000000"/>
          <w:b w:val="off"/>
          <w:i w:val="off"/>
        </w:rPr>
        <w:t>Paraphrase,义释</w:t>
      </w:r>
      <w:bookmarkEnd w:id="5357"/>
    </w:p>
    <w:p>
      <w:pPr>
        <w:pageBreakBefore w:val="off"/>
        <w:tabs/>
        <w:wordWrap w:val="off"/>
        <w:spacing w:before="0" w:after="0" w:line="700" w:lineRule="atLeast"/>
        <w:ind w:left="600" w:right="0"/>
        <w:jc w:val="both"/>
        <w:textAlignment w:val="baseline"/>
        <w:rPr>
          <w:sz w:val="51"/>
        </w:rPr>
      </w:pPr>
      <w:bookmarkStart w:name="" w:id="5358"/>
      <w:r>
        <w:rPr>
          <w:rFonts w:ascii="TimesNewRoman" w:hAnsi="TimesNewRoman" w:cs="TimesNewRoman" w:eastAsia="TimesNewRoman"/>
          <w:sz w:val="51"/>
          <w:spacing w:val="0"/>
          <w:color w:val="000000"/>
          <w:b w:val="off"/>
          <w:i w:val="off"/>
        </w:rPr>
        <w:t>in grades, ~的级别, 188, 221, 225ff</w:t>
      </w:r>
      <w:bookmarkEnd w:id="5358"/>
    </w:p>
    <w:p>
      <w:pPr>
        <w:pageBreakBefore w:val="off"/>
        <w:tabs/>
        <w:wordWrap w:val="off"/>
        <w:spacing w:before="0" w:after="0" w:line="700" w:lineRule="atLeast"/>
        <w:ind w:left="600" w:right="0"/>
        <w:jc w:val="both"/>
        <w:textAlignment w:val="baseline"/>
        <w:rPr>
          <w:sz w:val="51"/>
        </w:rPr>
      </w:pPr>
      <w:bookmarkStart w:name="" w:id="5359"/>
      <w:r>
        <w:rPr>
          <w:rFonts w:ascii="TimesNewRoman" w:hAnsi="TimesNewRoman" w:cs="TimesNewRoman" w:eastAsia="TimesNewRoman"/>
          <w:sz w:val="51"/>
          <w:spacing w:val="0"/>
          <w:color w:val="000000"/>
          <w:b w:val="off"/>
          <w:i w:val="off"/>
        </w:rPr>
        <w:t>opportunistic,随机的~， 160ff， 180， 188ff， 193， 221</w:t>
      </w:r>
      <w:bookmarkEnd w:id="5359"/>
    </w:p>
    <w:p>
      <w:pPr>
        <w:pageBreakBefore w:val="off"/>
        <w:tabs/>
        <w:wordWrap w:val="off"/>
        <w:spacing w:before="0" w:after="0" w:line="700" w:lineRule="atLeast"/>
        <w:ind w:left="600" w:right="0"/>
        <w:jc w:val="both"/>
        <w:textAlignment w:val="baseline"/>
        <w:rPr>
          <w:sz w:val="51"/>
        </w:rPr>
      </w:pPr>
      <w:bookmarkStart w:name="" w:id="5360"/>
      <w:r>
        <w:rPr>
          <w:rFonts w:ascii="TimesNewRoman" w:hAnsi="TimesNewRoman" w:cs="TimesNewRoman" w:eastAsia="TimesNewRoman"/>
          <w:sz w:val="51"/>
          <w:spacing w:val="0"/>
          <w:color w:val="000000"/>
          <w:b w:val="off"/>
          <w:i w:val="off"/>
        </w:rPr>
        <w:t>to aid communication，~有助于思想交流， 157f， 221</w:t>
      </w:r>
      <w:bookmarkEnd w:id="5360"/>
    </w:p>
    <w:p>
      <w:pPr>
        <w:pageBreakBefore w:val="off"/>
        <w:tabs/>
        <w:wordWrap w:val="off"/>
        <w:spacing w:before="0" w:after="0" w:line="700" w:lineRule="atLeast"/>
        <w:ind w:left="600" w:right="0"/>
        <w:jc w:val="both"/>
        <w:textAlignment w:val="baseline"/>
        <w:rPr>
          <w:sz w:val="51"/>
        </w:rPr>
      </w:pPr>
      <w:bookmarkStart w:name="" w:id="5361"/>
      <w:r>
        <w:rPr>
          <w:rFonts w:ascii="TimesNewRoman" w:hAnsi="TimesNewRoman" w:cs="TimesNewRoman" w:eastAsia="TimesNewRoman"/>
          <w:sz w:val="51"/>
          <w:spacing w:val="0"/>
          <w:color w:val="000000"/>
          <w:b w:val="off"/>
          <w:i w:val="off"/>
        </w:rPr>
        <w:t>to explicate， ~即阐释， 258-266</w:t>
      </w:r>
      <w:bookmarkEnd w:id="5361"/>
    </w:p>
    <w:p>
      <w:pPr>
        <w:pageBreakBefore w:val="off"/>
        <w:tabs/>
        <w:wordWrap w:val="off"/>
        <w:spacing w:before="0" w:after="0" w:line="700" w:lineRule="atLeast"/>
        <w:ind w:left="600" w:right="0"/>
        <w:jc w:val="both"/>
        <w:textAlignment w:val="baseline"/>
        <w:rPr>
          <w:sz w:val="51"/>
        </w:rPr>
      </w:pPr>
      <w:bookmarkStart w:name="" w:id="5362"/>
      <w:r>
        <w:rPr>
          <w:rFonts w:ascii="TimesNewRoman" w:hAnsi="TimesNewRoman" w:cs="TimesNewRoman" w:eastAsia="TimesNewRoman"/>
          <w:sz w:val="51"/>
          <w:spacing w:val="0"/>
          <w:color w:val="000000"/>
          <w:b w:val="off"/>
          <w:i w:val="off"/>
        </w:rPr>
        <w:t>to outline reality，通过~以概述实在， 161， 210， 221， 227f</w:t>
      </w:r>
      <w:bookmarkEnd w:id="5362"/>
    </w:p>
    <w:p>
      <w:pPr>
        <w:pageBreakBefore w:val="off"/>
        <w:tabs/>
        <w:wordWrap w:val="off"/>
        <w:spacing w:before="0" w:after="0" w:line="700" w:lineRule="atLeast"/>
        <w:ind w:left="600" w:right="0"/>
        <w:jc w:val="both"/>
        <w:textAlignment w:val="baseline"/>
        <w:rPr>
          <w:sz w:val="51"/>
        </w:rPr>
      </w:pPr>
      <w:bookmarkStart w:name="" w:id="5363"/>
      <w:r>
        <w:rPr>
          <w:rFonts w:ascii="TimesNewRoman" w:hAnsi="TimesNewRoman" w:cs="TimesNewRoman" w:eastAsia="TimesNewRoman"/>
          <w:sz w:val="51"/>
          <w:spacing w:val="0"/>
          <w:color w:val="000000"/>
          <w:b w:val="off"/>
          <w:i w:val="off"/>
        </w:rPr>
        <w:t>to simplify logic，通过~简化逻辑， 158f， 161， 221</w:t>
      </w:r>
      <w:bookmarkEnd w:id="5363"/>
    </w:p>
    <w:p>
      <w:pPr>
        <w:pageBreakBefore w:val="off"/>
        <w:tabs/>
        <w:wordWrap w:val="off"/>
        <w:spacing w:before="0" w:after="0" w:line="700" w:lineRule="atLeast"/>
        <w:ind w:left="600" w:right="0"/>
        <w:jc w:val="both"/>
        <w:textAlignment w:val="baseline"/>
        <w:rPr>
          <w:sz w:val="51"/>
        </w:rPr>
      </w:pPr>
      <w:bookmarkStart w:name="" w:id="5364"/>
      <w:r>
        <w:rPr>
          <w:rFonts w:ascii="TimesNewRoman" w:hAnsi="TimesNewRoman" w:cs="TimesNewRoman" w:eastAsia="TimesNewRoman"/>
          <w:sz w:val="51"/>
          <w:spacing w:val="0"/>
          <w:color w:val="000000"/>
          <w:b w:val="off"/>
          <w:i w:val="off"/>
        </w:rPr>
        <w:t>versus synonymy， ~与同义性相比， 159ff， 182f， 214， 250， 258f</w:t>
      </w:r>
      <w:bookmarkEnd w:id="5364"/>
    </w:p>
    <w:p>
      <w:pPr>
        <w:pageBreakBefore w:val="off"/>
        <w:tabs/>
        <w:wordWrap w:val="off"/>
        <w:spacing w:before="0" w:after="0" w:line="700" w:lineRule="atLeast"/>
        <w:ind w:left="140" w:right="0"/>
        <w:jc w:val="both"/>
        <w:textAlignment w:val="baseline"/>
        <w:rPr>
          <w:sz w:val="51"/>
        </w:rPr>
      </w:pPr>
      <w:bookmarkStart w:name="" w:id="5365"/>
      <w:r>
        <w:rPr>
          <w:rFonts w:ascii="TimesNewRoman" w:hAnsi="TimesNewRoman" w:cs="TimesNewRoman" w:eastAsia="TimesNewRoman"/>
          <w:sz w:val="51"/>
          <w:spacing w:val="0"/>
          <w:color w:val="000000"/>
          <w:b w:val="off"/>
          <w:i w:val="off"/>
        </w:rPr>
        <w:t>Parentheses， (圆)括号， 137， 157f</w:t>
      </w:r>
      <w:bookmarkEnd w:id="5365"/>
    </w:p>
    <w:p>
      <w:pPr>
        <w:pageBreakBefore w:val="off"/>
        <w:tabs/>
        <w:wordWrap w:val="off"/>
        <w:spacing w:before="0" w:after="0" w:line="700" w:lineRule="atLeast"/>
        <w:ind w:left="140" w:right="0"/>
        <w:jc w:val="both"/>
        <w:textAlignment w:val="baseline"/>
        <w:rPr>
          <w:sz w:val="51"/>
        </w:rPr>
      </w:pPr>
      <w:bookmarkStart w:name="" w:id="5366"/>
      <w:r>
        <w:rPr>
          <w:rFonts w:ascii="TimesNewRoman" w:hAnsi="TimesNewRoman" w:cs="TimesNewRoman" w:eastAsia="TimesNewRoman"/>
          <w:sz w:val="51"/>
          <w:spacing w:val="0"/>
          <w:color w:val="000000"/>
          <w:b w:val="off"/>
          <w:i w:val="off"/>
        </w:rPr>
        <w:t>Parmenides，巴门尼德， 133</w:t>
      </w:r>
      <w:bookmarkEnd w:id="5366"/>
    </w:p>
    <w:p>
      <w:pPr>
        <w:pageBreakBefore w:val="off"/>
        <w:tabs/>
        <w:wordWrap w:val="off"/>
        <w:spacing w:before="0" w:after="0" w:line="700" w:lineRule="atLeast"/>
        <w:ind w:left="140" w:right="0"/>
        <w:jc w:val="both"/>
        <w:textAlignment w:val="baseline"/>
        <w:rPr>
          <w:sz w:val="51"/>
        </w:rPr>
      </w:pPr>
      <w:bookmarkStart w:name="" w:id="5367"/>
      <w:r>
        <w:rPr>
          <w:rFonts w:ascii="TimesNewRoman" w:hAnsi="TimesNewRoman" w:cs="TimesNewRoman" w:eastAsia="TimesNewRoman"/>
          <w:sz w:val="51"/>
          <w:spacing w:val="0"/>
          <w:color w:val="000000"/>
          <w:b w:val="off"/>
          <w:i w:val="off"/>
        </w:rPr>
        <w:t>Part，部分， 52f， 61， 91， 98f</w:t>
      </w:r>
      <w:bookmarkEnd w:id="5367"/>
    </w:p>
    <w:p>
      <w:pPr>
        <w:pageBreakBefore w:val="off"/>
        <w:tabs/>
        <w:wordWrap w:val="off"/>
        <w:spacing w:before="0" w:after="0" w:line="700" w:lineRule="atLeast"/>
        <w:ind w:left="140" w:right="0"/>
        <w:jc w:val="both"/>
        <w:textAlignment w:val="baseline"/>
        <w:rPr>
          <w:sz w:val="51"/>
        </w:rPr>
      </w:pPr>
      <w:bookmarkStart w:name="" w:id="5368"/>
      <w:r>
        <w:rPr>
          <w:rFonts w:ascii="TimesNewRoman" w:hAnsi="TimesNewRoman" w:cs="TimesNewRoman" w:eastAsia="TimesNewRoman"/>
          <w:sz w:val="51"/>
          <w:spacing w:val="0"/>
          <w:color w:val="000000"/>
          <w:b w:val="off"/>
          <w:i w:val="off"/>
        </w:rPr>
        <w:t>Particle，小词，微粒</w:t>
      </w:r>
      <w:bookmarkEnd w:id="5368"/>
    </w:p>
    <w:p>
      <w:pPr>
        <w:pageBreakBefore w:val="off"/>
        <w:tabs/>
        <w:wordWrap w:val="off"/>
        <w:spacing w:before="0" w:after="0" w:line="700" w:lineRule="atLeast"/>
        <w:ind w:left="600" w:right="0"/>
        <w:jc w:val="both"/>
        <w:textAlignment w:val="baseline"/>
        <w:rPr>
          <w:sz w:val="51"/>
        </w:rPr>
      </w:pPr>
      <w:bookmarkStart w:name="" w:id="5369"/>
      <w:r>
        <w:rPr>
          <w:rFonts w:ascii="TimesNewRoman" w:hAnsi="TimesNewRoman" w:cs="TimesNewRoman" w:eastAsia="TimesNewRoman"/>
          <w:sz w:val="51"/>
          <w:spacing w:val="0"/>
          <w:color w:val="000000"/>
          <w:b w:val="off"/>
          <w:i w:val="off"/>
        </w:rPr>
        <w:t>logical，逻辑小词， 57， 60， 65n， 67， 105</w:t>
      </w:r>
      <w:bookmarkEnd w:id="5369"/>
    </w:p>
    <w:p>
      <w:pPr>
        <w:pageBreakBefore w:val="off"/>
        <w:tabs/>
        <w:wordWrap w:val="off"/>
        <w:spacing w:before="0" w:after="0" w:line="700" w:lineRule="atLeast"/>
        <w:ind w:left="600" w:right="0"/>
        <w:jc w:val="both"/>
        <w:textAlignment w:val="baseline"/>
        <w:rPr>
          <w:sz w:val="51"/>
        </w:rPr>
      </w:pPr>
      <w:bookmarkStart w:name="" w:id="5370"/>
      <w:r>
        <w:rPr>
          <w:rFonts w:ascii="TimesNewRoman" w:hAnsi="TimesNewRoman" w:cs="TimesNewRoman" w:eastAsia="TimesNewRoman"/>
          <w:sz w:val="51"/>
          <w:spacing w:val="0"/>
          <w:color w:val="000000"/>
          <w:b w:val="off"/>
          <w:i w:val="off"/>
        </w:rPr>
        <w:t>physical，物理粒子， 14-17， 21f， 98， 123， 224， 250， 265</w:t>
      </w:r>
      <w:bookmarkEnd w:id="5370"/>
    </w:p>
    <w:p>
      <w:pPr>
        <w:pageBreakBefore w:val="off"/>
        <w:tabs/>
        <w:wordWrap w:val="off"/>
        <w:spacing w:before="0" w:after="0" w:line="700" w:lineRule="atLeast"/>
        <w:ind w:left="140" w:right="0"/>
        <w:jc w:val="both"/>
        <w:textAlignment w:val="baseline"/>
        <w:rPr>
          <w:sz w:val="51"/>
        </w:rPr>
      </w:pPr>
      <w:bookmarkStart w:name="" w:id="5371"/>
      <w:r>
        <w:rPr>
          <w:rFonts w:ascii="TimesNewRoman" w:hAnsi="TimesNewRoman" w:cs="TimesNewRoman" w:eastAsia="TimesNewRoman"/>
          <w:sz w:val="51"/>
          <w:spacing w:val="0"/>
          <w:color w:val="000000"/>
          <w:b w:val="off"/>
          <w:i w:val="off"/>
        </w:rPr>
        <w:t>Particular，特殊，殊相， 34， 53n， 233</w:t>
      </w:r>
      <w:bookmarkEnd w:id="5371"/>
    </w:p>
    <w:p>
      <w:pPr>
        <w:pageBreakBefore w:val="off"/>
        <w:tabs/>
        <w:wordWrap w:val="off"/>
        <w:spacing w:before="0" w:after="0" w:line="700" w:lineRule="atLeast"/>
        <w:ind w:left="600" w:right="0"/>
        <w:jc w:val="both"/>
        <w:textAlignment w:val="baseline"/>
        <w:rPr>
          <w:sz w:val="51"/>
        </w:rPr>
      </w:pPr>
      <w:bookmarkStart w:name="" w:id="5372"/>
      <w:r>
        <w:rPr>
          <w:rFonts w:ascii="TimesNewRoman" w:hAnsi="TimesNewRoman" w:cs="TimesNewRoman" w:eastAsia="TimesNewRoman"/>
          <w:sz w:val="51"/>
          <w:spacing w:val="0"/>
          <w:color w:val="000000"/>
          <w:b w:val="off"/>
          <w:i w:val="off"/>
        </w:rPr>
        <w:t>亦见 Physical object</w:t>
      </w:r>
      <w:bookmarkEnd w:id="5372"/>
    </w:p>
    <w:p>
      <w:pPr>
        <w:pageBreakBefore w:val="off"/>
        <w:tabs/>
        <w:wordWrap w:val="off"/>
        <w:spacing w:before="0" w:after="0" w:line="700" w:lineRule="atLeast"/>
        <w:ind w:left="140" w:right="0"/>
        <w:jc w:val="both"/>
        <w:textAlignment w:val="baseline"/>
        <w:rPr>
          <w:sz w:val="51"/>
        </w:rPr>
      </w:pPr>
      <w:bookmarkStart w:name="" w:id="5373"/>
      <w:r>
        <w:rPr>
          <w:rFonts w:ascii="TimesNewRoman" w:hAnsi="TimesNewRoman" w:cs="TimesNewRoman" w:eastAsia="TimesNewRoman"/>
          <w:sz w:val="51"/>
          <w:spacing w:val="0"/>
          <w:color w:val="000000"/>
          <w:b w:val="off"/>
          <w:i w:val="off"/>
        </w:rPr>
        <w:t>Pasch, Alan,帕什, 68n, 235n</w:t>
      </w:r>
      <w:bookmarkEnd w:id="5373"/>
    </w:p>
    <w:p>
      <w:pPr>
        <w:pageBreakBefore w:val="off"/>
        <w:tabs/>
        <w:wordWrap w:val="off"/>
        <w:spacing w:before="0" w:after="0" w:line="700" w:lineRule="atLeast"/>
        <w:ind w:left="140" w:right="0"/>
        <w:jc w:val="both"/>
        <w:textAlignment w:val="baseline"/>
        <w:rPr>
          <w:sz w:val="51"/>
        </w:rPr>
      </w:pPr>
      <w:bookmarkStart w:name="" w:id="5374"/>
      <w:r>
        <w:rPr>
          <w:rFonts w:ascii="TimesNewRoman" w:hAnsi="TimesNewRoman" w:cs="TimesNewRoman" w:eastAsia="TimesNewRoman"/>
          <w:sz w:val="51"/>
          <w:spacing w:val="0"/>
          <w:color w:val="000000"/>
          <w:b w:val="off"/>
          <w:i w:val="off"/>
        </w:rPr>
        <w:t>Peano, Giuseppe,皮亚诺， 97n, 116n, 164, 257n, 262</w:t>
      </w:r>
      <w:bookmarkEnd w:id="5374"/>
    </w:p>
    <w:p>
      <w:pPr>
        <w:pageBreakBefore w:val="off"/>
        <w:tabs/>
        <w:wordWrap w:val="off"/>
        <w:spacing w:before="0" w:after="0" w:line="700" w:lineRule="atLeast"/>
        <w:ind w:left="140" w:right="0"/>
        <w:jc w:val="both"/>
        <w:textAlignment w:val="baseline"/>
        <w:rPr>
          <w:sz w:val="51"/>
        </w:rPr>
      </w:pPr>
      <w:bookmarkStart w:name="" w:id="5375"/>
      <w:r>
        <w:rPr>
          <w:rFonts w:ascii="TimesNewRoman" w:hAnsi="TimesNewRoman" w:cs="TimesNewRoman" w:eastAsia="TimesNewRoman"/>
          <w:sz w:val="51"/>
          <w:spacing w:val="0"/>
          <w:color w:val="000000"/>
          <w:b w:val="off"/>
          <w:i w:val="off"/>
        </w:rPr>
        <w:t>Peirce, C. S.，皮尔士， 23， 101n， 135， 186， 257</w:t>
      </w:r>
      <w:bookmarkEnd w:id="5375"/>
    </w:p>
    <w:p>
      <w:pPr>
        <w:pageBreakBefore w:val="off"/>
        <w:tabs/>
        <w:wordWrap w:val="off"/>
        <w:spacing w:before="0" w:after="0" w:line="700" w:lineRule="atLeast"/>
        <w:ind w:left="140" w:right="0"/>
        <w:jc w:val="both"/>
        <w:textAlignment w:val="baseline"/>
        <w:rPr>
          <w:sz w:val="51"/>
        </w:rPr>
      </w:pPr>
      <w:bookmarkStart w:name="" w:id="5376"/>
      <w:r>
        <w:rPr>
          <w:rFonts w:ascii="TimesNewRoman" w:hAnsi="TimesNewRoman" w:cs="TimesNewRoman" w:eastAsia="TimesNewRoman"/>
          <w:sz w:val="51"/>
          <w:spacing w:val="0"/>
          <w:color w:val="000000"/>
          <w:b w:val="off"/>
          <w:i w:val="off"/>
        </w:rPr>
        <w:t>Perkins, Moreland,珀金斯， 63f</w:t>
      </w:r>
      <w:bookmarkEnd w:id="5376"/>
    </w:p>
    <w:p>
      <w:pPr>
        <w:pageBreakBefore w:val="off"/>
        <w:tabs/>
        <w:wordWrap w:val="off"/>
        <w:spacing w:before="0" w:after="0" w:line="700" w:lineRule="atLeast"/>
        <w:ind w:left="140" w:right="0"/>
        <w:jc w:val="both"/>
        <w:textAlignment w:val="baseline"/>
        <w:rPr>
          <w:sz w:val="51"/>
        </w:rPr>
      </w:pPr>
      <w:bookmarkStart w:name="" w:id="5377"/>
      <w:r>
        <w:rPr>
          <w:rFonts w:ascii="TimesNewRoman" w:hAnsi="TimesNewRoman" w:cs="TimesNewRoman" w:eastAsia="TimesNewRoman"/>
          <w:sz w:val="51"/>
          <w:spacing w:val="0"/>
          <w:color w:val="000000"/>
          <w:b w:val="off"/>
          <w:i w:val="off"/>
        </w:rPr>
        <w:t>Phoneme，音素， 28， 48， 89f， 195</w:t>
      </w:r>
      <w:bookmarkEnd w:id="5377"/>
    </w:p>
    <w:p>
      <w:pPr>
        <w:pageBreakBefore w:val="off"/>
        <w:tabs/>
        <w:wordWrap w:val="off"/>
        <w:spacing w:before="0" w:after="0" w:line="700" w:lineRule="atLeast"/>
        <w:ind w:left="140" w:right="0"/>
        <w:jc w:val="both"/>
        <w:textAlignment w:val="baseline"/>
        <w:rPr>
          <w:sz w:val="51"/>
        </w:rPr>
      </w:pPr>
      <w:bookmarkStart w:name="" w:id="5378"/>
      <w:r>
        <w:rPr>
          <w:rFonts w:ascii="TimesNewRoman" w:hAnsi="TimesNewRoman" w:cs="TimesNewRoman" w:eastAsia="TimesNewRoman"/>
          <w:sz w:val="51"/>
          <w:spacing w:val="0"/>
          <w:color w:val="000000"/>
          <w:b w:val="off"/>
          <w:i w:val="off"/>
        </w:rPr>
        <w:t>Physical object，物理对象， 233， 241</w:t>
      </w:r>
      <w:bookmarkEnd w:id="5378"/>
    </w:p>
    <w:p>
      <w:pPr>
        <w:pageBreakBefore w:val="off"/>
        <w:tabs/>
        <w:wordWrap w:val="off"/>
        <w:spacing w:before="0" w:after="0" w:line="700" w:lineRule="atLeast"/>
        <w:ind w:left="680" w:right="0"/>
        <w:jc w:val="both"/>
        <w:textAlignment w:val="baseline"/>
        <w:rPr>
          <w:sz w:val="51"/>
        </w:rPr>
      </w:pPr>
      <w:bookmarkStart w:name="" w:id="5379"/>
      <w:r>
        <w:rPr>
          <w:rFonts w:ascii="TimesNewRoman" w:hAnsi="TimesNewRoman" w:cs="TimesNewRoman" w:eastAsia="TimesNewRoman"/>
          <w:sz w:val="51"/>
          <w:spacing w:val="0"/>
          <w:color w:val="000000"/>
          <w:b w:val="off"/>
          <w:i w:val="off"/>
        </w:rPr>
        <w:t>and divided reference，~与分离指称， 92， 95， 123f</w:t>
      </w:r>
      <w:bookmarkEnd w:id="5379"/>
    </w:p>
    <w:p>
      <w:pPr>
        <w:pageBreakBefore w:val="off"/>
        <w:tabs/>
        <w:wordWrap w:val="off"/>
        <w:spacing w:before="0" w:after="0" w:line="700" w:lineRule="atLeast"/>
        <w:ind w:left="680" w:right="0"/>
        <w:jc w:val="both"/>
        <w:textAlignment w:val="baseline"/>
        <w:rPr>
          <w:sz w:val="51"/>
        </w:rPr>
      </w:pPr>
      <w:bookmarkStart w:name="" w:id="5380"/>
      <w:r>
        <w:rPr>
          <w:rFonts w:ascii="TimesNewRoman" w:hAnsi="TimesNewRoman" w:cs="TimesNewRoman" w:eastAsia="TimesNewRoman"/>
          <w:sz w:val="51"/>
          <w:spacing w:val="0"/>
          <w:color w:val="000000"/>
          <w:b w:val="off"/>
          <w:i w:val="off"/>
        </w:rPr>
        <w:t>as basic，作为基本对象， 1-4， 234， 237f</w:t>
      </w:r>
      <w:bookmarkEnd w:id="5380"/>
    </w:p>
    <w:p>
      <w:pPr>
        <w:pageBreakBefore w:val="off"/>
        <w:tabs/>
        <w:wordWrap w:val="off"/>
        <w:spacing w:before="0" w:after="0" w:line="700" w:lineRule="atLeast"/>
        <w:ind w:left="680" w:right="0"/>
        <w:jc w:val="both"/>
        <w:textAlignment w:val="baseline"/>
        <w:rPr>
          <w:sz w:val="51"/>
        </w:rPr>
      </w:pPr>
      <w:bookmarkStart w:name="" w:id="5381"/>
      <w:r>
        <w:rPr>
          <w:rFonts w:ascii="TimesNewRoman" w:hAnsi="TimesNewRoman" w:cs="TimesNewRoman" w:eastAsia="TimesNewRoman"/>
          <w:sz w:val="51"/>
          <w:spacing w:val="0"/>
          <w:color w:val="000000"/>
          <w:b w:val="off"/>
          <w:i w:val="off"/>
        </w:rPr>
        <w:t>scattered，散在各处的~， 98f， 210</w:t>
      </w:r>
      <w:bookmarkEnd w:id="5381"/>
    </w:p>
    <w:p>
      <w:pPr>
        <w:pageBreakBefore w:val="off"/>
        <w:tabs/>
        <w:wordWrap w:val="off"/>
        <w:spacing w:before="0" w:after="0" w:line="700" w:lineRule="atLeast"/>
        <w:ind w:left="680" w:right="0"/>
        <w:jc w:val="both"/>
        <w:textAlignment w:val="baseline"/>
        <w:rPr>
          <w:sz w:val="51"/>
        </w:rPr>
      </w:pPr>
      <w:bookmarkStart w:name="" w:id="5382"/>
      <w:r>
        <w:rPr>
          <w:rFonts w:ascii="TimesNewRoman" w:hAnsi="TimesNewRoman" w:cs="TimesNewRoman" w:eastAsia="TimesNewRoman"/>
          <w:sz w:val="51"/>
          <w:spacing w:val="0"/>
          <w:color w:val="000000"/>
          <w:b w:val="off"/>
          <w:i w:val="off"/>
        </w:rPr>
        <w:t>small，微小的~， 14-17， 21f， 98， 123， 224， 250， 265</w:t>
      </w:r>
      <w:bookmarkEnd w:id="5382"/>
    </w:p>
    <w:p>
      <w:pPr>
        <w:pageBreakBefore w:val="off"/>
        <w:tabs/>
        <w:wordWrap w:val="off"/>
        <w:spacing w:before="0" w:after="0" w:line="700" w:lineRule="atLeast"/>
        <w:ind w:left="140" w:right="0"/>
        <w:jc w:val="both"/>
        <w:textAlignment w:val="baseline"/>
        <w:rPr>
          <w:sz w:val="51"/>
        </w:rPr>
      </w:pPr>
      <w:bookmarkStart w:name="" w:id="5383"/>
      <w:r>
        <w:rPr>
          <w:rFonts w:ascii="TimesNewRoman" w:hAnsi="TimesNewRoman" w:cs="TimesNewRoman" w:eastAsia="TimesNewRoman"/>
          <w:sz w:val="51"/>
          <w:spacing w:val="0"/>
          <w:color w:val="000000"/>
          <w:b w:val="off"/>
          <w:i w:val="off"/>
        </w:rPr>
        <w:t>Physicalism，物理主义， 1-4， 234ff， 264ff</w:t>
      </w:r>
      <w:bookmarkEnd w:id="5383"/>
    </w:p>
    <w:p>
      <w:pPr>
        <w:pageBreakBefore w:val="off"/>
        <w:tabs/>
        <w:wordWrap w:val="off"/>
        <w:spacing w:before="0" w:after="0" w:line="600" w:lineRule="atLeast"/>
        <w:ind w:left="140" w:right="0"/>
        <w:jc w:val="both"/>
        <w:textAlignment w:val="baseline"/>
        <w:rPr>
          <w:sz w:val="44"/>
        </w:rPr>
      </w:pPr>
      <w:bookmarkStart w:name="" w:id="5384"/>
      <w:r>
        <w:rPr>
          <w:rFonts w:ascii="楷体" w:hAnsi="楷体" w:cs="楷体" w:eastAsia="楷体"/>
          <w:sz w:val="44"/>
          <w:spacing w:val="0"/>
          <w:color w:val="000000"/>
          <w:b w:val="on"/>
          <w:i w:val="off"/>
        </w:rPr>
        <w:t>344</w:t>
      </w:r>
      <w:bookmarkEnd w:id="5384"/>
    </w:p>
    <w:p>
      <w:r>
        <w:t/>
      </w:r>
    </w:p>
    <w:p>
      <w:pPr>
        <w:sectPr>
          <w:footerReference r:id="rId919"/>
          <w:headerReference r:id="rId920" w:type="default"/>
          <w:type w:val="nextPage"/>
          <w:pgSz w:w="21240" w:h="31680"/>
          <w:pgMar w:left="3200" w:top="2180" w:right="3200" w:bottom="2180" w:header="1880" w:footer="1880"/>
          <w:cols w:num="1"/>
        </w:sectPr>
      </w:pPr>
    </w:p>
    <w:p>
      <w:pPr>
        <w:pageBreakBefore w:val="off"/>
        <w:tabs/>
        <w:wordWrap w:val="off"/>
        <w:spacing w:before="0" w:after="0" w:line="0" w:lineRule="atLeast"/>
        <w:ind w:left="0" w:right="0"/>
        <w:jc w:val="right"/>
        <w:textAlignment w:val="baseline"/>
      </w:pPr>
      <w:bookmarkStart w:name="" w:id="5385"/>
      <w:r>
        <w:drawing>
          <wp:inline distL="0" distR="0" distT="0" distB="0">
            <wp:extent cx="457200" cy="787400"/>
            <wp:docPr id="550" name="Drawing 550"/>
            <a:graphic xmlns:a="http://schemas.openxmlformats.org/drawingml/2006/main">
              <a:graphicData uri="http://schemas.openxmlformats.org/drawingml/2006/picture">
                <pic:pic xmlns:pic="http://schemas.openxmlformats.org/drawingml/2006/picture">
                  <pic:nvPicPr>
                    <pic:cNvPr id="0" name="Picture 549"/>
                    <pic:cNvPicPr>
                      <a:picLocks noChangeAspect="true"/>
                    </pic:cNvPicPr>
                  </pic:nvPicPr>
                  <pic:blipFill>
                    <a:blip r:embed="rId209"/>
                    <a:stretch>
                      <a:fillRect/>
                    </a:stretch>
                  </pic:blipFill>
                  <pic:spPr>
                    <a:xfrm>
                      <a:off x="0" y="0"/>
                      <a:ext cx="457200" cy="787400"/>
                    </a:xfrm>
                    <a:prstGeom prst="rect">
                      <a:avLst/>
                    </a:prstGeom>
                  </pic:spPr>
                </pic:pic>
              </a:graphicData>
            </a:graphic>
          </wp:inline>
        </w:drawing>
      </w:r>
      <w:bookmarkEnd w:id="5385"/>
    </w:p>
    <w:p>
      <w:pPr>
        <w:pageBreakBefore w:val="off"/>
        <w:tabs/>
        <w:wordWrap w:val="off"/>
        <w:spacing w:before="580" w:after="0" w:line="740" w:lineRule="atLeast"/>
        <w:ind w:left="220" w:right="0"/>
        <w:jc w:val="both"/>
        <w:textAlignment w:val="baseline"/>
        <w:rPr>
          <w:sz w:val="54"/>
        </w:rPr>
      </w:pPr>
      <w:bookmarkStart w:name="" w:id="5386"/>
      <w:r>
        <w:rPr>
          <w:rFonts w:ascii="TimesNewRoman" w:hAnsi="TimesNewRoman" w:cs="TimesNewRoman" w:eastAsia="TimesNewRoman"/>
          <w:sz w:val="54"/>
          <w:spacing w:val="0"/>
          <w:color w:val="000000"/>
          <w:b w:val="off"/>
          <w:i w:val="off"/>
        </w:rPr>
        <w:t>Pike, K. L.,派克, 28n</w:t>
      </w:r>
      <w:bookmarkEnd w:id="5386"/>
    </w:p>
    <w:p>
      <w:pPr>
        <w:pageBreakBefore w:val="off"/>
        <w:tabs/>
        <w:wordWrap w:val="off"/>
        <w:spacing w:before="0" w:after="0" w:line="740" w:lineRule="atLeast"/>
        <w:ind w:left="220" w:right="0"/>
        <w:jc w:val="both"/>
        <w:textAlignment w:val="baseline"/>
        <w:rPr>
          <w:sz w:val="54"/>
        </w:rPr>
      </w:pPr>
      <w:bookmarkStart w:name="" w:id="5387"/>
      <w:r>
        <w:rPr>
          <w:rFonts w:ascii="TimesNewRoman" w:hAnsi="TimesNewRoman" w:cs="TimesNewRoman" w:eastAsia="TimesNewRoman"/>
          <w:sz w:val="54"/>
          <w:spacing w:val="0"/>
          <w:color w:val="000000"/>
          <w:b w:val="off"/>
          <w:i w:val="off"/>
        </w:rPr>
        <w:t>Plato,柏拉图, 133</w:t>
      </w:r>
      <w:bookmarkEnd w:id="5387"/>
    </w:p>
    <w:p>
      <w:pPr>
        <w:pageBreakBefore w:val="off"/>
        <w:tabs/>
        <w:wordWrap w:val="off"/>
        <w:spacing w:before="0" w:after="0" w:line="740" w:lineRule="atLeast"/>
        <w:ind w:left="220" w:right="0"/>
        <w:jc w:val="both"/>
        <w:textAlignment w:val="baseline"/>
        <w:rPr>
          <w:sz w:val="54"/>
        </w:rPr>
      </w:pPr>
      <w:bookmarkStart w:name="" w:id="5388"/>
      <w:r>
        <w:rPr>
          <w:rFonts w:ascii="TimesNewRoman" w:hAnsi="TimesNewRoman" w:cs="TimesNewRoman" w:eastAsia="TimesNewRoman"/>
          <w:sz w:val="54"/>
          <w:spacing w:val="0"/>
          <w:color w:val="000000"/>
          <w:b w:val="off"/>
          <w:i w:val="off"/>
        </w:rPr>
        <w:t>Platonism,柏拉图主义, 233, 243n</w:t>
      </w:r>
      <w:bookmarkEnd w:id="5388"/>
    </w:p>
    <w:p>
      <w:pPr>
        <w:pageBreakBefore w:val="off"/>
        <w:tabs/>
        <w:wordWrap w:val="off"/>
        <w:spacing w:before="0" w:after="0" w:line="740" w:lineRule="atLeast"/>
        <w:ind w:left="220" w:right="0"/>
        <w:jc w:val="both"/>
        <w:textAlignment w:val="baseline"/>
        <w:rPr>
          <w:sz w:val="54"/>
        </w:rPr>
      </w:pPr>
      <w:bookmarkStart w:name="" w:id="5389"/>
      <w:r>
        <w:rPr>
          <w:rFonts w:ascii="TimesNewRoman" w:hAnsi="TimesNewRoman" w:cs="TimesNewRoman" w:eastAsia="TimesNewRoman"/>
          <w:sz w:val="54"/>
          <w:spacing w:val="0"/>
          <w:color w:val="000000"/>
          <w:b w:val="off"/>
          <w:i w:val="off"/>
        </w:rPr>
        <w:t>Plural,复数, 118, 134</w:t>
      </w:r>
      <w:bookmarkEnd w:id="5389"/>
    </w:p>
    <w:p>
      <w:pPr>
        <w:pageBreakBefore w:val="off"/>
        <w:tabs/>
        <w:wordWrap w:val="off"/>
        <w:spacing w:before="0" w:after="0" w:line="740" w:lineRule="atLeast"/>
        <w:ind w:left="220" w:right="0"/>
        <w:jc w:val="both"/>
        <w:textAlignment w:val="baseline"/>
        <w:rPr>
          <w:sz w:val="54"/>
        </w:rPr>
      </w:pPr>
      <w:bookmarkStart w:name="" w:id="5390"/>
      <w:r>
        <w:rPr>
          <w:rFonts w:ascii="TimesNewRoman" w:hAnsi="TimesNewRoman" w:cs="TimesNewRoman" w:eastAsia="TimesNewRoman"/>
          <w:sz w:val="54"/>
          <w:spacing w:val="0"/>
          <w:color w:val="000000"/>
          <w:b w:val="off"/>
          <w:i w:val="off"/>
        </w:rPr>
        <w:t>Poincaré, Henri,彭加勒, 251</w:t>
      </w:r>
      <w:bookmarkEnd w:id="5390"/>
    </w:p>
    <w:p>
      <w:pPr>
        <w:pageBreakBefore w:val="off"/>
        <w:tabs/>
        <w:wordWrap w:val="off"/>
        <w:spacing w:before="0" w:after="0" w:line="740" w:lineRule="atLeast"/>
        <w:ind w:left="220" w:right="0"/>
        <w:jc w:val="both"/>
        <w:textAlignment w:val="baseline"/>
        <w:rPr>
          <w:sz w:val="54"/>
        </w:rPr>
      </w:pPr>
      <w:bookmarkStart w:name="" w:id="5391"/>
      <w:r>
        <w:rPr>
          <w:rFonts w:ascii="TimesNewRoman" w:hAnsi="TimesNewRoman" w:cs="TimesNewRoman" w:eastAsia="TimesNewRoman"/>
          <w:sz w:val="54"/>
          <w:spacing w:val="0"/>
          <w:color w:val="000000"/>
          <w:b w:val="off"/>
          <w:i w:val="off"/>
        </w:rPr>
        <w:t>Posit,设定, 3, 22, 118</w:t>
      </w:r>
      <w:bookmarkEnd w:id="5391"/>
    </w:p>
    <w:p>
      <w:pPr>
        <w:pageBreakBefore w:val="off"/>
        <w:tabs/>
        <w:wordWrap w:val="off"/>
        <w:spacing w:before="0" w:after="0" w:line="740" w:lineRule="atLeast"/>
        <w:ind w:left="660" w:right="0"/>
        <w:jc w:val="both"/>
        <w:textAlignment w:val="baseline"/>
        <w:rPr>
          <w:sz w:val="54"/>
        </w:rPr>
      </w:pPr>
      <w:bookmarkStart w:name="" w:id="5392"/>
      <w:r>
        <w:rPr>
          <w:rFonts w:ascii="TimesNewRoman" w:hAnsi="TimesNewRoman" w:cs="TimesNewRoman" w:eastAsia="TimesNewRoman"/>
          <w:sz w:val="54"/>
          <w:spacing w:val="0"/>
          <w:color w:val="000000"/>
          <w:b w:val="off"/>
          <w:i w:val="off"/>
        </w:rPr>
        <w:t>亦见 Ontology</w:t>
      </w:r>
      <w:bookmarkEnd w:id="5392"/>
    </w:p>
    <w:p>
      <w:pPr>
        <w:pageBreakBefore w:val="off"/>
        <w:tabs/>
        <w:wordWrap w:val="off"/>
        <w:spacing w:before="0" w:after="0" w:line="740" w:lineRule="atLeast"/>
        <w:ind w:left="220" w:right="0"/>
        <w:jc w:val="both"/>
        <w:textAlignment w:val="baseline"/>
        <w:rPr>
          <w:sz w:val="54"/>
        </w:rPr>
      </w:pPr>
      <w:bookmarkStart w:name="" w:id="5393"/>
      <w:r>
        <w:rPr>
          <w:rFonts w:ascii="TimesNewRoman" w:hAnsi="TimesNewRoman" w:cs="TimesNewRoman" w:eastAsia="TimesNewRoman"/>
          <w:sz w:val="54"/>
          <w:spacing w:val="0"/>
          <w:color w:val="000000"/>
          <w:b w:val="off"/>
          <w:i w:val="off"/>
        </w:rPr>
        <w:t>Possible object,可能的对象, 34, 245f</w:t>
      </w:r>
      <w:bookmarkEnd w:id="5393"/>
    </w:p>
    <w:p>
      <w:pPr>
        <w:pageBreakBefore w:val="off"/>
        <w:tabs/>
        <w:wordWrap w:val="off"/>
        <w:spacing w:before="0" w:after="0" w:line="740" w:lineRule="atLeast"/>
        <w:ind w:left="220" w:right="0"/>
        <w:jc w:val="both"/>
        <w:textAlignment w:val="baseline"/>
        <w:rPr>
          <w:sz w:val="54"/>
        </w:rPr>
      </w:pPr>
      <w:bookmarkStart w:name="" w:id="5394"/>
      <w:r>
        <w:rPr>
          <w:rFonts w:ascii="TimesNewRoman" w:hAnsi="TimesNewRoman" w:cs="TimesNewRoman" w:eastAsia="TimesNewRoman"/>
          <w:sz w:val="54"/>
          <w:spacing w:val="0"/>
          <w:color w:val="000000"/>
          <w:b w:val="off"/>
          <w:i w:val="off"/>
        </w:rPr>
        <w:t>Predication,述谓, 96ff, 104, 106, 119, 239</w:t>
      </w:r>
      <w:bookmarkEnd w:id="5394"/>
    </w:p>
    <w:p>
      <w:pPr>
        <w:pageBreakBefore w:val="off"/>
        <w:tabs/>
        <w:wordWrap w:val="off"/>
        <w:spacing w:before="0" w:after="0" w:line="740" w:lineRule="atLeast"/>
        <w:ind w:left="660" w:right="0"/>
        <w:jc w:val="both"/>
        <w:textAlignment w:val="baseline"/>
        <w:rPr>
          <w:sz w:val="54"/>
        </w:rPr>
      </w:pPr>
      <w:bookmarkStart w:name="" w:id="5395"/>
      <w:r>
        <w:rPr>
          <w:rFonts w:ascii="TimesNewRoman" w:hAnsi="TimesNewRoman" w:cs="TimesNewRoman" w:eastAsia="TimesNewRoman"/>
          <w:sz w:val="54"/>
          <w:spacing w:val="0"/>
          <w:color w:val="000000"/>
          <w:b w:val="off"/>
          <w:i w:val="off"/>
        </w:rPr>
        <w:t>as canonical role of general term,~作为普遍词项的规范作用, 175, 228, 231</w:t>
      </w:r>
      <w:bookmarkEnd w:id="5395"/>
    </w:p>
    <w:p>
      <w:pPr>
        <w:pageBreakBefore w:val="off"/>
        <w:tabs/>
        <w:wordWrap w:val="off"/>
        <w:spacing w:before="0" w:after="0" w:line="740" w:lineRule="atLeast"/>
        <w:ind w:left="220" w:right="0"/>
        <w:jc w:val="both"/>
        <w:textAlignment w:val="baseline"/>
        <w:rPr>
          <w:sz w:val="54"/>
        </w:rPr>
      </w:pPr>
      <w:bookmarkStart w:name="" w:id="5396"/>
      <w:r>
        <w:rPr>
          <w:rFonts w:ascii="TimesNewRoman" w:hAnsi="TimesNewRoman" w:cs="TimesNewRoman" w:eastAsia="TimesNewRoman"/>
          <w:sz w:val="54"/>
          <w:spacing w:val="0"/>
          <w:color w:val="000000"/>
          <w:b w:val="off"/>
          <w:i w:val="off"/>
        </w:rPr>
        <w:t>Prediction,预测, 18</w:t>
      </w:r>
      <w:bookmarkEnd w:id="5396"/>
    </w:p>
    <w:p>
      <w:pPr>
        <w:pageBreakBefore w:val="off"/>
        <w:tabs/>
        <w:wordWrap w:val="off"/>
        <w:spacing w:before="0" w:after="0" w:line="740" w:lineRule="atLeast"/>
        <w:ind w:left="220" w:right="0"/>
        <w:jc w:val="both"/>
        <w:textAlignment w:val="baseline"/>
        <w:rPr>
          <w:sz w:val="54"/>
        </w:rPr>
      </w:pPr>
      <w:bookmarkStart w:name="" w:id="5397"/>
      <w:r>
        <w:rPr>
          <w:rFonts w:ascii="TimesNewRoman" w:hAnsi="TimesNewRoman" w:cs="TimesNewRoman" w:eastAsia="TimesNewRoman"/>
          <w:sz w:val="54"/>
          <w:spacing w:val="0"/>
          <w:color w:val="000000"/>
          <w:b w:val="off"/>
          <w:i w:val="off"/>
        </w:rPr>
        <w:t>Prelogical,前逻辑的, 58f, 69</w:t>
      </w:r>
      <w:bookmarkEnd w:id="5397"/>
    </w:p>
    <w:p>
      <w:pPr>
        <w:pageBreakBefore w:val="off"/>
        <w:tabs/>
        <w:wordWrap w:val="off"/>
        <w:spacing w:before="0" w:after="0" w:line="740" w:lineRule="atLeast"/>
        <w:ind w:left="220" w:right="0"/>
        <w:jc w:val="both"/>
        <w:textAlignment w:val="baseline"/>
        <w:rPr>
          <w:sz w:val="54"/>
        </w:rPr>
      </w:pPr>
      <w:bookmarkStart w:name="" w:id="5398"/>
      <w:r>
        <w:rPr>
          <w:rFonts w:ascii="TimesNewRoman" w:hAnsi="TimesNewRoman" w:cs="TimesNewRoman" w:eastAsia="TimesNewRoman"/>
          <w:sz w:val="54"/>
          <w:spacing w:val="0"/>
          <w:color w:val="000000"/>
          <w:b w:val="off"/>
          <w:i w:val="off"/>
        </w:rPr>
        <w:t>Prior, A. N.,普赖尔, 197n</w:t>
      </w:r>
      <w:bookmarkEnd w:id="5398"/>
    </w:p>
    <w:p>
      <w:pPr>
        <w:pageBreakBefore w:val="off"/>
        <w:tabs/>
        <w:wordWrap w:val="off"/>
        <w:spacing w:before="0" w:after="0" w:line="740" w:lineRule="atLeast"/>
        <w:ind w:left="220" w:right="0"/>
        <w:jc w:val="both"/>
        <w:textAlignment w:val="baseline"/>
        <w:rPr>
          <w:sz w:val="54"/>
        </w:rPr>
      </w:pPr>
      <w:bookmarkStart w:name="" w:id="5399"/>
      <w:r>
        <w:rPr>
          <w:rFonts w:ascii="TimesNewRoman" w:hAnsi="TimesNewRoman" w:cs="TimesNewRoman" w:eastAsia="TimesNewRoman"/>
          <w:sz w:val="54"/>
          <w:spacing w:val="0"/>
          <w:color w:val="000000"/>
          <w:b w:val="off"/>
          <w:i w:val="off"/>
        </w:rPr>
        <w:t>Progression,级数, 262f</w:t>
      </w:r>
      <w:bookmarkEnd w:id="5399"/>
    </w:p>
    <w:p>
      <w:pPr>
        <w:pageBreakBefore w:val="off"/>
        <w:tabs/>
        <w:wordWrap w:val="off"/>
        <w:spacing w:before="0" w:after="0" w:line="740" w:lineRule="atLeast"/>
        <w:ind w:left="220" w:right="0"/>
        <w:jc w:val="both"/>
        <w:textAlignment w:val="baseline"/>
        <w:rPr>
          <w:sz w:val="54"/>
        </w:rPr>
      </w:pPr>
      <w:bookmarkStart w:name="" w:id="5400"/>
      <w:r>
        <w:rPr>
          <w:rFonts w:ascii="TimesNewRoman" w:hAnsi="TimesNewRoman" w:cs="TimesNewRoman" w:eastAsia="TimesNewRoman"/>
          <w:sz w:val="54"/>
          <w:spacing w:val="0"/>
          <w:color w:val="000000"/>
          <w:b w:val="off"/>
          <w:i w:val="off"/>
        </w:rPr>
        <w:t>Pronoun,代词, 53, 101, 113f, 119, 135, 137</w:t>
      </w:r>
      <w:bookmarkEnd w:id="5400"/>
    </w:p>
    <w:p>
      <w:pPr>
        <w:pageBreakBefore w:val="off"/>
        <w:tabs/>
        <w:wordWrap w:val="off"/>
        <w:spacing w:before="0" w:after="0" w:line="740" w:lineRule="atLeast"/>
        <w:ind w:left="660" w:right="0"/>
        <w:jc w:val="both"/>
        <w:textAlignment w:val="baseline"/>
        <w:rPr>
          <w:sz w:val="54"/>
        </w:rPr>
      </w:pPr>
      <w:bookmarkStart w:name="" w:id="5401"/>
      <w:r>
        <w:rPr>
          <w:rFonts w:ascii="TimesNewRoman" w:hAnsi="TimesNewRoman" w:cs="TimesNewRoman" w:eastAsia="TimesNewRoman"/>
          <w:sz w:val="54"/>
          <w:spacing w:val="0"/>
          <w:color w:val="000000"/>
          <w:b w:val="off"/>
          <w:i w:val="off"/>
        </w:rPr>
        <w:t>relative,关系~, 110ff, 117f</w:t>
      </w:r>
      <w:bookmarkEnd w:id="5401"/>
    </w:p>
    <w:p>
      <w:pPr>
        <w:pageBreakBefore w:val="off"/>
        <w:tabs/>
        <w:wordWrap w:val="off"/>
        <w:spacing w:before="0" w:after="0" w:line="740" w:lineRule="atLeast"/>
        <w:ind w:left="660" w:right="0"/>
        <w:jc w:val="both"/>
        <w:textAlignment w:val="baseline"/>
        <w:rPr>
          <w:sz w:val="54"/>
        </w:rPr>
      </w:pPr>
      <w:bookmarkStart w:name="" w:id="5402"/>
      <w:r>
        <w:rPr>
          <w:rFonts w:ascii="TimesNewRoman" w:hAnsi="TimesNewRoman" w:cs="TimesNewRoman" w:eastAsia="TimesNewRoman"/>
          <w:sz w:val="54"/>
          <w:spacing w:val="0"/>
          <w:color w:val="000000"/>
          <w:b w:val="off"/>
          <w:i w:val="off"/>
        </w:rPr>
        <w:t>with indefinite antecedent,带有不定前项的~, 113, 148</w:t>
      </w:r>
      <w:bookmarkEnd w:id="5402"/>
    </w:p>
    <w:p>
      <w:pPr>
        <w:pageBreakBefore w:val="off"/>
        <w:tabs/>
        <w:wordWrap w:val="off"/>
        <w:spacing w:before="0" w:after="0" w:line="740" w:lineRule="atLeast"/>
        <w:ind w:left="220" w:right="0"/>
        <w:jc w:val="both"/>
        <w:textAlignment w:val="baseline"/>
        <w:rPr>
          <w:sz w:val="54"/>
        </w:rPr>
      </w:pPr>
      <w:bookmarkStart w:name="" w:id="5403"/>
      <w:r>
        <w:rPr>
          <w:rFonts w:ascii="TimesNewRoman" w:hAnsi="TimesNewRoman" w:cs="TimesNewRoman" w:eastAsia="TimesNewRoman"/>
          <w:sz w:val="54"/>
          <w:spacing w:val="0"/>
          <w:color w:val="000000"/>
          <w:b w:val="off"/>
          <w:i w:val="off"/>
        </w:rPr>
        <w:t>Proposition,命题, 151, 192ff, 246</w:t>
      </w:r>
      <w:bookmarkEnd w:id="5403"/>
    </w:p>
    <w:p>
      <w:pPr>
        <w:pageBreakBefore w:val="off"/>
        <w:tabs/>
        <w:wordWrap w:val="off"/>
        <w:spacing w:before="0" w:after="0" w:line="740" w:lineRule="atLeast"/>
        <w:ind w:left="660" w:right="0"/>
        <w:jc w:val="both"/>
        <w:textAlignment w:val="baseline"/>
        <w:rPr>
          <w:sz w:val="54"/>
        </w:rPr>
      </w:pPr>
      <w:bookmarkStart w:name="" w:id="5404"/>
      <w:r>
        <w:rPr>
          <w:rFonts w:ascii="TimesNewRoman" w:hAnsi="TimesNewRoman" w:cs="TimesNewRoman" w:eastAsia="TimesNewRoman"/>
          <w:sz w:val="54"/>
          <w:spacing w:val="0"/>
          <w:color w:val="000000"/>
          <w:b w:val="off"/>
          <w:i w:val="off"/>
        </w:rPr>
        <w:t>abstraction of, ~抽象, 165, 185, 192</w:t>
      </w:r>
      <w:bookmarkEnd w:id="5404"/>
    </w:p>
    <w:p>
      <w:pPr>
        <w:pageBreakBefore w:val="off"/>
        <w:tabs/>
        <w:wordWrap w:val="off"/>
        <w:spacing w:before="0" w:after="0" w:line="740" w:lineRule="atLeast"/>
        <w:ind w:left="660" w:right="0"/>
        <w:jc w:val="both"/>
        <w:textAlignment w:val="baseline"/>
        <w:rPr>
          <w:sz w:val="54"/>
        </w:rPr>
      </w:pPr>
      <w:bookmarkStart w:name="" w:id="5405"/>
      <w:r>
        <w:rPr>
          <w:rFonts w:ascii="TimesNewRoman" w:hAnsi="TimesNewRoman" w:cs="TimesNewRoman" w:eastAsia="TimesNewRoman"/>
          <w:sz w:val="54"/>
          <w:spacing w:val="0"/>
          <w:color w:val="000000"/>
          <w:b w:val="off"/>
          <w:i w:val="off"/>
        </w:rPr>
        <w:t>as meaning,作为~的命题, 201ff, 206</w:t>
      </w:r>
      <w:bookmarkEnd w:id="5405"/>
    </w:p>
    <w:p>
      <w:pPr>
        <w:pageBreakBefore w:val="off"/>
        <w:tabs/>
        <w:wordWrap w:val="off"/>
        <w:spacing w:before="0" w:after="0" w:line="740" w:lineRule="atLeast"/>
        <w:ind w:left="220" w:right="0"/>
        <w:jc w:val="both"/>
        <w:textAlignment w:val="baseline"/>
        <w:rPr>
          <w:sz w:val="54"/>
        </w:rPr>
      </w:pPr>
      <w:bookmarkStart w:name="" w:id="5406"/>
      <w:r>
        <w:rPr>
          <w:rFonts w:ascii="TimesNewRoman" w:hAnsi="TimesNewRoman" w:cs="TimesNewRoman" w:eastAsia="TimesNewRoman"/>
          <w:sz w:val="54"/>
          <w:spacing w:val="0"/>
          <w:color w:val="000000"/>
          <w:b w:val="off"/>
          <w:i w:val="off"/>
        </w:rPr>
        <w:t>Propositional attitude,命题态度, 150-156</w:t>
      </w:r>
      <w:bookmarkEnd w:id="5406"/>
    </w:p>
    <w:p>
      <w:pPr>
        <w:pageBreakBefore w:val="off"/>
        <w:tabs/>
        <w:wordWrap w:val="off"/>
        <w:spacing w:before="0" w:after="0" w:line="740" w:lineRule="atLeast"/>
        <w:ind w:left="660" w:right="0"/>
        <w:jc w:val="both"/>
        <w:textAlignment w:val="baseline"/>
        <w:rPr>
          <w:sz w:val="54"/>
        </w:rPr>
      </w:pPr>
      <w:bookmarkStart w:name="" w:id="5407"/>
      <w:r>
        <w:rPr>
          <w:rFonts w:ascii="TimesNewRoman" w:hAnsi="TimesNewRoman" w:cs="TimesNewRoman" w:eastAsia="TimesNewRoman"/>
          <w:sz w:val="54"/>
          <w:spacing w:val="0"/>
          <w:color w:val="000000"/>
          <w:b w:val="off"/>
          <w:i w:val="off"/>
        </w:rPr>
        <w:t>and modality,~与模态, 195, 199</w:t>
      </w:r>
      <w:bookmarkEnd w:id="5407"/>
    </w:p>
    <w:p>
      <w:pPr>
        <w:pageBreakBefore w:val="off"/>
        <w:tabs/>
        <w:wordWrap w:val="off"/>
        <w:spacing w:before="0" w:after="0" w:line="740" w:lineRule="atLeast"/>
        <w:ind w:left="660" w:right="0"/>
        <w:jc w:val="both"/>
        <w:textAlignment w:val="baseline"/>
        <w:rPr>
          <w:sz w:val="54"/>
        </w:rPr>
      </w:pPr>
      <w:bookmarkStart w:name="" w:id="5408"/>
      <w:r>
        <w:rPr>
          <w:rFonts w:ascii="TimesNewRoman" w:hAnsi="TimesNewRoman" w:cs="TimesNewRoman" w:eastAsia="TimesNewRoman"/>
          <w:sz w:val="54"/>
          <w:spacing w:val="0"/>
          <w:color w:val="000000"/>
          <w:b w:val="off"/>
          <w:i w:val="off"/>
        </w:rPr>
        <w:t>intensions as objects of,内涵作为~的对象, 168, 209</w:t>
      </w:r>
      <w:bookmarkEnd w:id="5408"/>
    </w:p>
    <w:p>
      <w:pPr>
        <w:pageBreakBefore w:val="off"/>
        <w:tabs/>
        <w:wordWrap w:val="off"/>
        <w:spacing w:before="0" w:after="0" w:line="740" w:lineRule="atLeast"/>
        <w:ind w:left="660" w:right="0"/>
        <w:jc w:val="both"/>
        <w:textAlignment w:val="baseline"/>
        <w:rPr>
          <w:sz w:val="54"/>
        </w:rPr>
      </w:pPr>
      <w:bookmarkStart w:name="" w:id="5409"/>
      <w:r>
        <w:rPr>
          <w:rFonts w:ascii="TimesNewRoman" w:hAnsi="TimesNewRoman" w:cs="TimesNewRoman" w:eastAsia="TimesNewRoman"/>
          <w:sz w:val="54"/>
          <w:spacing w:val="0"/>
          <w:color w:val="000000"/>
          <w:b w:val="off"/>
          <w:i w:val="off"/>
        </w:rPr>
        <w:t>other objects for, ~的其他对象, 211, 213, 215f</w:t>
      </w:r>
      <w:bookmarkEnd w:id="5409"/>
    </w:p>
    <w:p>
      <w:pPr>
        <w:pageBreakBefore w:val="off"/>
        <w:tabs/>
        <w:wordWrap w:val="off"/>
        <w:spacing w:before="0" w:after="0" w:line="740" w:lineRule="atLeast"/>
        <w:ind w:left="660" w:right="0"/>
        <w:jc w:val="both"/>
        <w:textAlignment w:val="baseline"/>
        <w:rPr>
          <w:sz w:val="54"/>
        </w:rPr>
      </w:pPr>
      <w:bookmarkStart w:name="" w:id="5410"/>
      <w:r>
        <w:rPr>
          <w:rFonts w:ascii="TimesNewRoman" w:hAnsi="TimesNewRoman" w:cs="TimesNewRoman" w:eastAsia="TimesNewRoman"/>
          <w:sz w:val="54"/>
          <w:spacing w:val="0"/>
          <w:color w:val="000000"/>
          <w:b w:val="off"/>
          <w:i w:val="off"/>
        </w:rPr>
        <w:t>shakiness of the idioms, ~表达式之不稳定性, 216-222, 228</w:t>
      </w:r>
      <w:bookmarkEnd w:id="5410"/>
    </w:p>
    <w:p>
      <w:pPr>
        <w:pageBreakBefore w:val="off"/>
        <w:tabs/>
        <w:wordWrap w:val="off"/>
        <w:spacing w:before="0" w:after="0" w:line="740" w:lineRule="atLeast"/>
        <w:ind w:left="660" w:right="0"/>
        <w:jc w:val="both"/>
        <w:textAlignment w:val="baseline"/>
        <w:rPr>
          <w:sz w:val="54"/>
        </w:rPr>
      </w:pPr>
      <w:bookmarkStart w:name="" w:id="5411"/>
      <w:r>
        <w:rPr>
          <w:rFonts w:ascii="TimesNewRoman" w:hAnsi="TimesNewRoman" w:cs="TimesNewRoman" w:eastAsia="TimesNewRoman"/>
          <w:sz w:val="54"/>
          <w:spacing w:val="0"/>
          <w:color w:val="000000"/>
          <w:b w:val="off"/>
          <w:i w:val="off"/>
        </w:rPr>
        <w:t>亦见 Belief</w:t>
      </w:r>
      <w:bookmarkEnd w:id="5411"/>
    </w:p>
    <w:p>
      <w:pPr>
        <w:pageBreakBefore w:val="off"/>
        <w:tabs/>
        <w:wordWrap w:val="off"/>
        <w:spacing w:before="0" w:after="0" w:line="740" w:lineRule="atLeast"/>
        <w:ind w:left="220" w:right="0"/>
        <w:jc w:val="both"/>
        <w:textAlignment w:val="baseline"/>
        <w:rPr>
          <w:sz w:val="54"/>
        </w:rPr>
      </w:pPr>
      <w:bookmarkStart w:name="" w:id="5412"/>
      <w:r>
        <w:rPr>
          <w:rFonts w:ascii="TimesNewRoman" w:hAnsi="TimesNewRoman" w:cs="TimesNewRoman" w:eastAsia="TimesNewRoman"/>
          <w:sz w:val="54"/>
          <w:spacing w:val="0"/>
          <w:color w:val="000000"/>
          <w:b w:val="off"/>
          <w:i w:val="off"/>
        </w:rPr>
        <w:t>Protocal language,记录语言, 2</w:t>
      </w:r>
      <w:bookmarkEnd w:id="5412"/>
    </w:p>
    <w:p>
      <w:pPr>
        <w:pageBreakBefore w:val="off"/>
        <w:tabs/>
        <w:wordWrap w:val="off"/>
        <w:spacing w:before="0" w:after="0" w:line="740" w:lineRule="atLeast"/>
        <w:ind w:left="660" w:right="0"/>
        <w:jc w:val="both"/>
        <w:textAlignment w:val="baseline"/>
        <w:rPr>
          <w:sz w:val="54"/>
        </w:rPr>
      </w:pPr>
      <w:bookmarkStart w:name="" w:id="5413"/>
      <w:r>
        <w:rPr>
          <w:rFonts w:ascii="TimesNewRoman" w:hAnsi="TimesNewRoman" w:cs="TimesNewRoman" w:eastAsia="TimesNewRoman"/>
          <w:sz w:val="54"/>
          <w:spacing w:val="0"/>
          <w:color w:val="000000"/>
          <w:b w:val="off"/>
          <w:i w:val="off"/>
        </w:rPr>
        <w:t>亦见 Observation sentence and Sense datum</w:t>
      </w:r>
      <w:bookmarkEnd w:id="5413"/>
    </w:p>
    <w:p>
      <w:pPr>
        <w:pageBreakBefore w:val="off"/>
        <w:tabs/>
        <w:wordWrap w:val="off"/>
        <w:spacing w:before="0" w:after="0" w:line="740" w:lineRule="atLeast"/>
        <w:ind w:left="220" w:right="0"/>
        <w:jc w:val="both"/>
        <w:textAlignment w:val="baseline"/>
        <w:rPr>
          <w:sz w:val="54"/>
        </w:rPr>
      </w:pPr>
      <w:bookmarkStart w:name="" w:id="5414"/>
      <w:r>
        <w:rPr>
          <w:rFonts w:ascii="TimesNewRoman" w:hAnsi="TimesNewRoman" w:cs="TimesNewRoman" w:eastAsia="TimesNewRoman"/>
          <w:sz w:val="54"/>
          <w:spacing w:val="0"/>
          <w:color w:val="000000"/>
          <w:b w:val="off"/>
          <w:i w:val="off"/>
        </w:rPr>
        <w:t>Putnam, Hilary,普特南, 57n, 202, 204n, 242n</w:t>
      </w:r>
      <w:bookmarkEnd w:id="5414"/>
    </w:p>
    <w:p>
      <w:pPr>
        <w:pageBreakBefore w:val="off"/>
        <w:tabs/>
        <w:wordWrap w:val="off"/>
        <w:spacing w:before="0" w:after="0" w:line="740" w:lineRule="exact"/>
        <w:ind w:left="0" w:right="0"/>
        <w:jc w:val="both"/>
        <w:textAlignment w:val="baseline"/>
        <w:rPr>
          <w:sz w:val="54"/>
        </w:rPr>
      </w:pPr>
      <w:bookmarkStart w:name="" w:id="5415"/>
      <w:r>
        <w:rPr>
          <w:rFonts w:ascii="宋体" w:hAnsi="宋体" w:cs="宋体" w:eastAsia="宋体"/>
          <w:sz w:val="54"/>
          <w:spacing w:val="0"/>
          <w:color w:val="000000"/>
          <w:b w:val="off"/>
          <w:i w:val="off"/>
        </w:rPr>
        <w:t/>
      </w:r>
      <w:bookmarkEnd w:id="5415"/>
    </w:p>
    <w:p>
      <w:pPr>
        <w:pageBreakBefore w:val="off"/>
        <w:tabs/>
        <w:wordWrap w:val="off"/>
        <w:spacing w:before="0" w:after="0" w:line="740" w:lineRule="atLeast"/>
        <w:ind w:left="220" w:right="0"/>
        <w:jc w:val="both"/>
        <w:textAlignment w:val="baseline"/>
        <w:rPr>
          <w:sz w:val="54"/>
        </w:rPr>
      </w:pPr>
      <w:bookmarkStart w:name="" w:id="5416"/>
      <w:r>
        <w:rPr>
          <w:rFonts w:ascii="TimesNewRoman" w:hAnsi="TimesNewRoman" w:cs="TimesNewRoman" w:eastAsia="TimesNewRoman"/>
          <w:sz w:val="54"/>
          <w:spacing w:val="0"/>
          <w:color w:val="000000"/>
          <w:b w:val="off"/>
          <w:i w:val="off"/>
        </w:rPr>
        <w:t>Quality,质,性质, 41, 83ff, 234, 238f</w:t>
      </w:r>
      <w:bookmarkEnd w:id="5416"/>
    </w:p>
    <w:p>
      <w:pPr>
        <w:pageBreakBefore w:val="off"/>
        <w:tabs/>
        <w:wordWrap w:val="off"/>
        <w:spacing w:before="0" w:after="0" w:line="580" w:lineRule="atLeast"/>
        <w:ind w:left="0" w:right="0"/>
        <w:jc w:val="right"/>
        <w:textAlignment w:val="baseline"/>
        <w:rPr>
          <w:sz w:val="43"/>
        </w:rPr>
      </w:pPr>
      <w:bookmarkStart w:name="" w:id="5417"/>
      <w:r>
        <w:rPr>
          <w:rFonts w:ascii="黑体" w:hAnsi="黑体" w:cs="黑体" w:eastAsia="黑体"/>
          <w:sz w:val="43"/>
          <w:spacing w:val="0"/>
          <w:color w:val="000000"/>
          <w:b w:val="on"/>
          <w:i w:val="off"/>
        </w:rPr>
        <w:t>345</w:t>
      </w:r>
      <w:bookmarkEnd w:id="5417"/>
    </w:p>
    <w:p>
      <w:r>
        <w:t/>
      </w:r>
    </w:p>
    <w:p>
      <w:pPr>
        <w:sectPr>
          <w:footerReference r:id="rId921"/>
          <w:headerReference r:id="rId922" w:type="default"/>
          <w:type w:val="nextPage"/>
          <w:pgSz w:w="21240" w:h="31680"/>
          <w:pgMar w:left="2520" w:top="1940" w:right="2520" w:bottom="1940" w:header="1640" w:footer="1640"/>
          <w:cols w:num="1"/>
        </w:sectPr>
      </w:pPr>
    </w:p>
    <w:p>
      <w:pPr>
        <w:pageBreakBefore w:val="off"/>
        <w:tabs/>
        <w:wordWrap w:val="off"/>
        <w:spacing w:before="0" w:after="0" w:line="560" w:lineRule="atLeast"/>
        <w:ind w:left="760" w:right="0"/>
        <w:jc w:val="both"/>
        <w:textAlignment w:val="baseline"/>
        <w:rPr>
          <w:sz w:val="42"/>
        </w:rPr>
      </w:pPr>
      <w:bookmarkStart w:name="" w:id="5418"/>
      <w:r>
        <w:rPr>
          <w:rFonts w:ascii="黑体" w:hAnsi="黑体" w:cs="黑体" w:eastAsia="黑体"/>
          <w:sz w:val="42"/>
          <w:spacing w:val="0"/>
          <w:color w:val="000000"/>
          <w:b w:val="on"/>
          <w:i w:val="off"/>
        </w:rPr>
        <w:t>语词和对象</w:t>
      </w:r>
      <w:bookmarkEnd w:id="5418"/>
    </w:p>
    <w:p>
      <w:pPr>
        <w:pageBreakBefore w:val="off"/>
        <w:tabs/>
        <w:wordWrap w:val="off"/>
        <w:spacing w:before="0" w:after="0" w:line="460" w:lineRule="exact"/>
        <w:ind w:left="0" w:right="0"/>
        <w:jc w:val="both"/>
        <w:textAlignment w:val="baseline"/>
        <w:rPr>
          <w:sz w:val="42"/>
        </w:rPr>
      </w:pPr>
      <w:bookmarkStart w:name="" w:id="5419"/>
      <w:r>
        <w:rPr>
          <w:rFonts w:ascii="宋体" w:hAnsi="宋体" w:cs="宋体" w:eastAsia="宋体"/>
          <w:sz w:val="42"/>
          <w:spacing w:val="0"/>
          <w:color w:val="000000"/>
          <w:b w:val="off"/>
          <w:i w:val="off"/>
        </w:rPr>
        <w:t/>
      </w:r>
      <w:bookmarkEnd w:id="5419"/>
    </w:p>
    <w:p>
      <w:pPr>
        <w:pageBreakBefore w:val="off"/>
        <w:tabs/>
        <w:wordWrap w:val="off"/>
        <w:spacing w:before="0" w:after="0" w:line="800" w:lineRule="atLeast"/>
        <w:ind w:left="60" w:right="0"/>
        <w:jc w:val="both"/>
        <w:textAlignment w:val="baseline"/>
        <w:rPr>
          <w:sz w:val="55"/>
        </w:rPr>
      </w:pPr>
      <w:bookmarkStart w:name="" w:id="5420"/>
      <w:r>
        <w:rPr>
          <w:rFonts w:ascii="TimesNewRoman" w:hAnsi="TimesNewRoman" w:cs="TimesNewRoman" w:eastAsia="TimesNewRoman"/>
          <w:sz w:val="55"/>
          <w:spacing w:val="0"/>
          <w:color w:val="000000"/>
          <w:b w:val="off"/>
          <w:i w:val="off"/>
        </w:rPr>
        <w:t>Quantification,量化,</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261</w:t>
      </w:r>
      <w:bookmarkEnd w:id="5420"/>
    </w:p>
    <w:p>
      <w:pPr>
        <w:pageBreakBefore w:val="off"/>
        <w:tabs/>
        <w:wordWrap w:val="off"/>
        <w:spacing w:before="0" w:after="0" w:line="800" w:lineRule="atLeast"/>
        <w:ind w:left="580" w:right="0"/>
        <w:jc w:val="both"/>
        <w:textAlignment w:val="baseline"/>
        <w:rPr>
          <w:sz w:val="55"/>
        </w:rPr>
      </w:pPr>
      <w:bookmarkStart w:name="" w:id="5421"/>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classes,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~与类,</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209f,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266</w:t>
      </w:r>
      <w:bookmarkEnd w:id="5421"/>
    </w:p>
    <w:p>
      <w:pPr>
        <w:pageBreakBefore w:val="off"/>
        <w:tabs/>
        <w:wordWrap w:val="off"/>
        <w:spacing w:before="0" w:after="0" w:line="800" w:lineRule="atLeast"/>
        <w:ind w:left="580" w:right="0"/>
        <w:jc w:val="both"/>
        <w:textAlignment w:val="baseline"/>
        <w:rPr>
          <w:sz w:val="55"/>
        </w:rPr>
      </w:pPr>
      <w:bookmarkStart w:name="" w:id="5422"/>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limits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universe,~与论域的限度,</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232</w:t>
      </w:r>
      <w:bookmarkEnd w:id="5422"/>
    </w:p>
    <w:p>
      <w:pPr>
        <w:pageBreakBefore w:val="off"/>
        <w:tabs/>
        <w:wordWrap w:val="off"/>
        <w:spacing w:before="0" w:after="0" w:line="800" w:lineRule="atLeast"/>
        <w:ind w:left="580" w:right="0"/>
        <w:jc w:val="both"/>
        <w:textAlignment w:val="baseline"/>
        <w:rPr>
          <w:sz w:val="55"/>
        </w:rPr>
      </w:pPr>
      <w:bookmarkStart w:name="" w:id="5423"/>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modality,~与模态,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197f</w:t>
      </w:r>
      <w:bookmarkEnd w:id="5423"/>
    </w:p>
    <w:p>
      <w:pPr>
        <w:pageBreakBefore w:val="off"/>
        <w:tabs/>
        <w:wordWrap w:val="off"/>
        <w:spacing w:before="0" w:after="0" w:line="800" w:lineRule="atLeast"/>
        <w:ind w:left="580" w:right="0"/>
        <w:jc w:val="both"/>
        <w:textAlignment w:val="baseline"/>
        <w:rPr>
          <w:sz w:val="55"/>
        </w:rPr>
      </w:pPr>
      <w:bookmarkStart w:name="" w:id="5424"/>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ontic</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commitment,~与本体论的许诺,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241ff,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266</w:t>
      </w:r>
      <w:bookmarkEnd w:id="5424"/>
    </w:p>
    <w:p>
      <w:pPr>
        <w:pageBreakBefore w:val="off"/>
        <w:tabs/>
        <w:wordWrap w:val="off"/>
        <w:spacing w:before="0" w:after="0" w:line="800" w:lineRule="atLeast"/>
        <w:ind w:left="580" w:right="0"/>
        <w:jc w:val="both"/>
        <w:textAlignment w:val="baseline"/>
        <w:rPr>
          <w:sz w:val="55"/>
        </w:rPr>
      </w:pPr>
      <w:bookmarkStart w:name="" w:id="5425"/>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opacity,~与暗昧性,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166ff</w:t>
      </w:r>
      <w:bookmarkEnd w:id="5425"/>
    </w:p>
    <w:p>
      <w:pPr>
        <w:pageBreakBefore w:val="off"/>
        <w:tabs/>
        <w:wordWrap w:val="off"/>
        <w:spacing w:before="0" w:after="0" w:line="800" w:lineRule="atLeast"/>
        <w:ind w:left="60" w:right="0"/>
        <w:jc w:val="both"/>
        <w:textAlignment w:val="baseline"/>
        <w:rPr>
          <w:sz w:val="55"/>
        </w:rPr>
      </w:pPr>
      <w:bookmarkStart w:name="" w:id="5426"/>
      <w:r>
        <w:rPr>
          <w:rFonts w:ascii="TimesNewRoman" w:hAnsi="TimesNewRoman" w:cs="TimesNewRoman" w:eastAsia="TimesNewRoman"/>
          <w:sz w:val="55"/>
          <w:spacing w:val="0"/>
          <w:color w:val="000000"/>
          <w:b w:val="off"/>
          <w:i w:val="off"/>
        </w:rPr>
        <w:t>Quotation,引语</w:t>
      </w:r>
      <w:bookmarkEnd w:id="5426"/>
    </w:p>
    <w:p>
      <w:pPr>
        <w:pageBreakBefore w:val="off"/>
        <w:tabs/>
        <w:wordWrap w:val="off"/>
        <w:spacing w:before="0" w:after="0" w:line="800" w:lineRule="atLeast"/>
        <w:ind w:left="580" w:right="0"/>
        <w:jc w:val="both"/>
        <w:textAlignment w:val="baseline"/>
        <w:rPr>
          <w:sz w:val="55"/>
        </w:rPr>
      </w:pPr>
      <w:bookmarkStart w:name="" w:id="5427"/>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modality,~与模态,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197</w:t>
      </w:r>
      <w:bookmarkEnd w:id="5427"/>
    </w:p>
    <w:p>
      <w:pPr>
        <w:pageBreakBefore w:val="off"/>
        <w:tabs/>
        <w:wordWrap w:val="off"/>
        <w:spacing w:before="0" w:after="0" w:line="800" w:lineRule="atLeast"/>
        <w:ind w:left="580" w:right="0"/>
        <w:jc w:val="both"/>
        <w:textAlignment w:val="baseline"/>
        <w:rPr>
          <w:sz w:val="55"/>
        </w:rPr>
      </w:pPr>
      <w:bookmarkStart w:name="" w:id="5428"/>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propositional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attitudes,~与命题态度,</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212ff</w:t>
      </w:r>
      <w:bookmarkEnd w:id="5428"/>
    </w:p>
    <w:p>
      <w:pPr>
        <w:pageBreakBefore w:val="off"/>
        <w:tabs/>
        <w:wordWrap w:val="off"/>
        <w:spacing w:before="0" w:after="0" w:line="800" w:lineRule="atLeast"/>
        <w:ind w:left="580" w:right="0"/>
        <w:jc w:val="both"/>
        <w:textAlignment w:val="baseline"/>
        <w:rPr>
          <w:sz w:val="55"/>
        </w:rPr>
      </w:pPr>
      <w:bookmarkStart w:name="" w:id="5429"/>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spelling,~与拼写,</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189f</w:t>
      </w:r>
      <w:bookmarkEnd w:id="5429"/>
    </w:p>
    <w:p>
      <w:pPr>
        <w:pageBreakBefore w:val="off"/>
        <w:tabs/>
        <w:wordWrap w:val="off"/>
        <w:spacing w:before="0" w:after="0" w:line="800" w:lineRule="atLeast"/>
        <w:ind w:left="580" w:right="0"/>
        <w:jc w:val="both"/>
        <w:textAlignment w:val="baseline"/>
        <w:rPr>
          <w:sz w:val="55"/>
        </w:rPr>
      </w:pPr>
      <w:bookmarkStart w:name="" w:id="5430"/>
      <w:r>
        <w:rPr>
          <w:rFonts w:ascii="TimesNewRoman" w:hAnsi="TimesNewRoman" w:cs="TimesNewRoman" w:eastAsia="TimesNewRoman"/>
          <w:sz w:val="55"/>
          <w:spacing w:val="0"/>
          <w:color w:val="000000"/>
          <w:b w:val="off"/>
          <w:i w:val="off"/>
        </w:rPr>
        <w:t>indirect,间接~,</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211-220</w:t>
      </w:r>
      <w:bookmarkEnd w:id="5430"/>
    </w:p>
    <w:p>
      <w:pPr>
        <w:pageBreakBefore w:val="off"/>
        <w:tabs/>
        <w:wordWrap w:val="off"/>
        <w:spacing w:before="0" w:after="0" w:line="800" w:lineRule="atLeast"/>
        <w:ind w:left="580" w:right="0"/>
        <w:jc w:val="both"/>
        <w:textAlignment w:val="baseline"/>
        <w:rPr>
          <w:sz w:val="55"/>
        </w:rPr>
      </w:pPr>
      <w:bookmarkStart w:name="" w:id="5431"/>
      <w:r>
        <w:rPr>
          <w:rFonts w:ascii="TimesNewRoman" w:hAnsi="TimesNewRoman" w:cs="TimesNewRoman" w:eastAsia="TimesNewRoman"/>
          <w:sz w:val="55"/>
          <w:spacing w:val="0"/>
          <w:color w:val="000000"/>
          <w:b w:val="off"/>
          <w:i w:val="off"/>
        </w:rPr>
        <w:t>opacity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~的暗昧性,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142ff,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w:t>
      </w:r>
      <w:bookmarkEnd w:id="5431"/>
    </w:p>
    <w:p>
      <w:pPr>
        <w:pageBreakBefore w:val="off"/>
        <w:tabs/>
        <w:wordWrap w:val="off"/>
        <w:spacing w:before="0" w:after="0" w:line="820" w:lineRule="exact"/>
        <w:ind w:left="0" w:right="0"/>
        <w:jc w:val="both"/>
        <w:textAlignment w:val="baseline"/>
        <w:rPr>
          <w:sz w:val="55"/>
        </w:rPr>
      </w:pPr>
      <w:bookmarkStart w:name="" w:id="5432"/>
      <w:r>
        <w:rPr>
          <w:rFonts w:ascii="宋体" w:hAnsi="宋体" w:cs="宋体" w:eastAsia="宋体"/>
          <w:sz w:val="55"/>
          <w:spacing w:val="0"/>
          <w:color w:val="000000"/>
          <w:b w:val="off"/>
          <w:i w:val="off"/>
        </w:rPr>
        <w:t/>
      </w:r>
      <w:bookmarkEnd w:id="5432"/>
    </w:p>
    <w:p>
      <w:pPr>
        <w:pageBreakBefore w:val="off"/>
        <w:tabs/>
        <w:wordWrap w:val="off"/>
        <w:spacing w:before="0" w:after="0" w:line="800" w:lineRule="atLeast"/>
        <w:ind w:left="60" w:right="0"/>
        <w:jc w:val="both"/>
        <w:textAlignment w:val="baseline"/>
        <w:rPr>
          <w:sz w:val="55"/>
        </w:rPr>
      </w:pPr>
      <w:bookmarkStart w:name="" w:id="5433"/>
      <w:r>
        <w:rPr>
          <w:rFonts w:ascii="TimesNewRoman" w:hAnsi="TimesNewRoman" w:cs="TimesNewRoman" w:eastAsia="TimesNewRoman"/>
          <w:sz w:val="55"/>
          <w:spacing w:val="0"/>
          <w:color w:val="000000"/>
          <w:b w:val="off"/>
          <w:i w:val="off"/>
        </w:rPr>
        <w:t>Realism,实在论,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237</w:t>
      </w:r>
      <w:bookmarkEnd w:id="5433"/>
    </w:p>
    <w:p>
      <w:pPr>
        <w:pageBreakBefore w:val="off"/>
        <w:tabs/>
        <w:wordWrap w:val="off"/>
        <w:spacing w:before="0" w:after="0" w:line="800" w:lineRule="atLeast"/>
        <w:ind w:left="60" w:right="0"/>
        <w:jc w:val="both"/>
        <w:textAlignment w:val="baseline"/>
        <w:rPr>
          <w:sz w:val="55"/>
        </w:rPr>
      </w:pPr>
      <w:bookmarkStart w:name="" w:id="5434"/>
      <w:r>
        <w:rPr>
          <w:rFonts w:ascii="TimesNewRoman" w:hAnsi="TimesNewRoman" w:cs="TimesNewRoman" w:eastAsia="TimesNewRoman"/>
          <w:sz w:val="55"/>
          <w:spacing w:val="0"/>
          <w:color w:val="000000"/>
          <w:b w:val="off"/>
          <w:i w:val="off"/>
        </w:rPr>
        <w:t>Reality,实在,</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227f</w:t>
      </w:r>
      <w:bookmarkEnd w:id="5434"/>
    </w:p>
    <w:p>
      <w:pPr>
        <w:pageBreakBefore w:val="off"/>
        <w:tabs/>
        <w:wordWrap w:val="off"/>
        <w:spacing w:before="0" w:after="0" w:line="800" w:lineRule="atLeast"/>
        <w:ind w:left="60" w:right="0"/>
        <w:jc w:val="both"/>
        <w:textAlignment w:val="baseline"/>
        <w:rPr>
          <w:sz w:val="55"/>
        </w:rPr>
      </w:pPr>
      <w:bookmarkStart w:name="" w:id="5435"/>
      <w:r>
        <w:rPr>
          <w:rFonts w:ascii="TimesNewRoman" w:hAnsi="TimesNewRoman" w:cs="TimesNewRoman" w:eastAsia="TimesNewRoman"/>
          <w:sz w:val="55"/>
          <w:spacing w:val="0"/>
          <w:color w:val="000000"/>
          <w:b w:val="off"/>
          <w:i w:val="off"/>
        </w:rPr>
        <w:t>Reduction,还原,</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265f</w:t>
      </w:r>
      <w:bookmarkEnd w:id="5435"/>
    </w:p>
    <w:p>
      <w:pPr>
        <w:pageBreakBefore w:val="off"/>
        <w:tabs/>
        <w:wordWrap w:val="off"/>
        <w:spacing w:before="0" w:after="0" w:line="800" w:lineRule="atLeast"/>
        <w:ind w:left="60" w:right="0"/>
        <w:jc w:val="both"/>
        <w:textAlignment w:val="baseline"/>
        <w:rPr>
          <w:sz w:val="55"/>
        </w:rPr>
      </w:pPr>
      <w:bookmarkStart w:name="" w:id="5436"/>
      <w:r>
        <w:rPr>
          <w:rFonts w:ascii="TimesNewRoman" w:hAnsi="TimesNewRoman" w:cs="TimesNewRoman" w:eastAsia="TimesNewRoman"/>
          <w:sz w:val="55"/>
          <w:spacing w:val="0"/>
          <w:color w:val="000000"/>
          <w:b w:val="off"/>
          <w:i w:val="off"/>
        </w:rPr>
        <w:t>Reference,指称</w:t>
      </w:r>
      <w:bookmarkEnd w:id="5436"/>
    </w:p>
    <w:p>
      <w:pPr>
        <w:pageBreakBefore w:val="off"/>
        <w:tabs/>
        <w:wordWrap w:val="off"/>
        <w:spacing w:before="0" w:after="0" w:line="800" w:lineRule="atLeast"/>
        <w:ind w:left="580" w:right="0"/>
        <w:jc w:val="both"/>
        <w:textAlignment w:val="baseline"/>
        <w:rPr>
          <w:sz w:val="55"/>
        </w:rPr>
      </w:pPr>
      <w:bookmarkStart w:name="" w:id="5437"/>
      <w:r>
        <w:rPr>
          <w:rFonts w:ascii="TimesNewRoman" w:hAnsi="TimesNewRoman" w:cs="TimesNewRoman" w:eastAsia="TimesNewRoman"/>
          <w:sz w:val="55"/>
          <w:spacing w:val="0"/>
          <w:color w:val="000000"/>
          <w:b w:val="off"/>
          <w:i w:val="off"/>
        </w:rPr>
        <w:t>cross-,交互~,</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135ff,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166ff</w:t>
      </w:r>
      <w:bookmarkEnd w:id="5437"/>
    </w:p>
    <w:p>
      <w:pPr>
        <w:pageBreakBefore w:val="off"/>
        <w:tabs/>
        <w:wordWrap w:val="off"/>
        <w:spacing w:before="0" w:after="0" w:line="800" w:lineRule="atLeast"/>
        <w:ind w:left="580" w:right="0"/>
        <w:jc w:val="both"/>
        <w:textAlignment w:val="baseline"/>
        <w:rPr>
          <w:sz w:val="55"/>
        </w:rPr>
      </w:pPr>
      <w:bookmarkStart w:name="" w:id="5438"/>
      <w:r>
        <w:rPr>
          <w:rFonts w:ascii="TimesNewRoman" w:hAnsi="TimesNewRoman" w:cs="TimesNewRoman" w:eastAsia="TimesNewRoman"/>
          <w:sz w:val="55"/>
          <w:spacing w:val="0"/>
          <w:color w:val="000000"/>
          <w:b w:val="off"/>
          <w:i w:val="off"/>
        </w:rPr>
        <w:t>cumulative,集合~,</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97</w:t>
      </w:r>
      <w:bookmarkEnd w:id="5438"/>
    </w:p>
    <w:p>
      <w:pPr>
        <w:pageBreakBefore w:val="off"/>
        <w:tabs/>
        <w:wordWrap w:val="off"/>
        <w:spacing w:before="0" w:after="0" w:line="800" w:lineRule="atLeast"/>
        <w:ind w:left="580" w:right="0"/>
        <w:jc w:val="both"/>
        <w:textAlignment w:val="baseline"/>
        <w:rPr>
          <w:sz w:val="55"/>
        </w:rPr>
      </w:pPr>
      <w:bookmarkStart w:name="" w:id="5439"/>
      <w:r>
        <w:rPr>
          <w:rFonts w:ascii="TimesNewRoman" w:hAnsi="TimesNewRoman" w:cs="TimesNewRoman" w:eastAsia="TimesNewRoman"/>
          <w:sz w:val="55"/>
          <w:spacing w:val="0"/>
          <w:color w:val="000000"/>
          <w:b w:val="off"/>
          <w:i w:val="off"/>
        </w:rPr>
        <w:t>divided,分离指称~,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91-95,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124</w:t>
      </w:r>
      <w:bookmarkEnd w:id="5439"/>
    </w:p>
    <w:p>
      <w:pPr>
        <w:pageBreakBefore w:val="off"/>
        <w:tabs/>
        <w:wordWrap w:val="off"/>
        <w:spacing w:before="0" w:after="0" w:line="800" w:lineRule="atLeast"/>
        <w:ind w:left="580" w:right="0"/>
        <w:jc w:val="both"/>
        <w:textAlignment w:val="baseline"/>
        <w:rPr>
          <w:sz w:val="55"/>
        </w:rPr>
      </w:pPr>
      <w:bookmarkStart w:name="" w:id="5440"/>
      <w:r>
        <w:rPr>
          <w:rFonts w:ascii="TimesNewRoman" w:hAnsi="TimesNewRoman" w:cs="TimesNewRoman" w:eastAsia="TimesNewRoman"/>
          <w:sz w:val="55"/>
          <w:spacing w:val="0"/>
          <w:color w:val="000000"/>
          <w:b w:val="off"/>
          <w:i w:val="off"/>
        </w:rPr>
        <w:t>singular,单独指称~,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95f,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177ff,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181ff</w:t>
      </w:r>
      <w:bookmarkEnd w:id="5440"/>
    </w:p>
    <w:p>
      <w:pPr>
        <w:pageBreakBefore w:val="off"/>
        <w:tabs/>
        <w:wordWrap w:val="off"/>
        <w:spacing w:before="0" w:after="0" w:line="800" w:lineRule="atLeast"/>
        <w:ind w:left="560" w:right="2240" w:hanging="500"/>
        <w:jc w:val="both"/>
        <w:textAlignment w:val="baseline"/>
        <w:rPr>
          <w:sz w:val="55"/>
        </w:rPr>
      </w:pPr>
      <w:bookmarkStart w:name="" w:id="5441"/>
      <w:r>
        <w:rPr>
          <w:rFonts w:ascii="TimesNewRoman" w:hAnsi="TimesNewRoman" w:cs="TimesNewRoman" w:eastAsia="TimesNewRoman"/>
          <w:sz w:val="55"/>
          <w:spacing w:val="0"/>
          <w:color w:val="000000"/>
          <w:b w:val="off"/>
          <w:i w:val="off"/>
        </w:rPr>
        <w:t>Referential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position,指称性位置,</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142ff,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146f,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152-155,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 xml:space="preserve">167f </w:t>
      </w:r>
      <w:r>
        <w:rPr>
          <w:rFonts w:ascii="TimesNewRoman" w:hAnsi="TimesNewRoman" w:cs="TimesNewRoman" w:eastAsia="TimesNewRoman"/>
          <w:sz w:val="55"/>
          <w:spacing w:val="0"/>
          <w:color w:val="000000"/>
          <w:b w:val="off"/>
          <w:i w:val="off"/>
        </w:rPr>
        <w:t>elimination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names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from,将名字从~上消除,</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176-180</w:t>
      </w:r>
      <w:r>
        <w:rPr>
          <w:rFonts w:ascii="TimesNewRoman" w:hAnsi="TimesNewRoman" w:cs="TimesNewRoman" w:eastAsia="TimesNewRoman"/>
          <w:sz w:val="55"/>
          <w:spacing w:val="0"/>
          <w:color w:val="000000"/>
          <w:b w:val="off"/>
          <w:i w:val="off"/>
        </w:rPr>
        <w:t>亦见</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Opacity</w:t>
      </w:r>
      <w:bookmarkEnd w:id="5441"/>
    </w:p>
    <w:p>
      <w:pPr>
        <w:pageBreakBefore w:val="off"/>
        <w:tabs/>
        <w:wordWrap w:val="off"/>
        <w:spacing w:before="0" w:after="0" w:line="800" w:lineRule="atLeast"/>
        <w:ind w:left="60" w:right="0"/>
        <w:jc w:val="both"/>
        <w:textAlignment w:val="baseline"/>
        <w:rPr>
          <w:sz w:val="55"/>
        </w:rPr>
      </w:pPr>
      <w:bookmarkStart w:name="" w:id="5442"/>
      <w:r>
        <w:rPr>
          <w:rFonts w:ascii="TimesNewRoman" w:hAnsi="TimesNewRoman" w:cs="TimesNewRoman" w:eastAsia="TimesNewRoman"/>
          <w:sz w:val="55"/>
          <w:spacing w:val="0"/>
          <w:color w:val="000000"/>
          <w:b w:val="off"/>
          <w:i w:val="off"/>
        </w:rPr>
        <w:t>Reichenbach,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Hans,莱辛巴赫,</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101n,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150n,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172n,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197n,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226n</w:t>
      </w:r>
      <w:bookmarkEnd w:id="5442"/>
    </w:p>
    <w:p>
      <w:pPr>
        <w:pageBreakBefore w:val="off"/>
        <w:tabs/>
        <w:wordWrap w:val="off"/>
        <w:spacing w:before="0" w:after="0" w:line="800" w:lineRule="atLeast"/>
        <w:ind w:left="60" w:right="0"/>
        <w:jc w:val="both"/>
        <w:textAlignment w:val="baseline"/>
        <w:rPr>
          <w:sz w:val="55"/>
        </w:rPr>
      </w:pPr>
      <w:bookmarkStart w:name="" w:id="5443"/>
      <w:r>
        <w:rPr>
          <w:rFonts w:ascii="TimesNewRoman" w:hAnsi="TimesNewRoman" w:cs="TimesNewRoman" w:eastAsia="TimesNewRoman"/>
          <w:sz w:val="55"/>
          <w:spacing w:val="0"/>
          <w:color w:val="000000"/>
          <w:b w:val="off"/>
          <w:i w:val="off"/>
        </w:rPr>
        <w:t>Reid,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J.</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R.,里德,</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67n</w:t>
      </w:r>
      <w:bookmarkEnd w:id="5443"/>
    </w:p>
    <w:p>
      <w:pPr>
        <w:pageBreakBefore w:val="off"/>
        <w:tabs/>
        <w:wordWrap w:val="off"/>
        <w:spacing w:before="0" w:after="0" w:line="800" w:lineRule="atLeast"/>
        <w:ind w:left="60" w:right="0"/>
        <w:jc w:val="both"/>
        <w:textAlignment w:val="baseline"/>
        <w:rPr>
          <w:sz w:val="55"/>
        </w:rPr>
      </w:pPr>
      <w:bookmarkStart w:name="" w:id="5444"/>
      <w:r>
        <w:rPr>
          <w:rFonts w:ascii="TimesNewRoman" w:hAnsi="TimesNewRoman" w:cs="TimesNewRoman" w:eastAsia="TimesNewRoman"/>
          <w:sz w:val="55"/>
          <w:spacing w:val="0"/>
          <w:color w:val="000000"/>
          <w:b w:val="off"/>
          <w:i w:val="off"/>
        </w:rPr>
        <w:t>Reinforcement,强化,</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80-83,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125</w:t>
      </w:r>
      <w:bookmarkEnd w:id="5444"/>
    </w:p>
    <w:p>
      <w:pPr>
        <w:pageBreakBefore w:val="off"/>
        <w:tabs/>
        <w:wordWrap w:val="off"/>
        <w:spacing w:before="0" w:after="0" w:line="800" w:lineRule="atLeast"/>
        <w:ind w:left="60" w:right="0"/>
        <w:jc w:val="both"/>
        <w:textAlignment w:val="baseline"/>
        <w:rPr>
          <w:sz w:val="55"/>
        </w:rPr>
      </w:pPr>
      <w:bookmarkStart w:name="" w:id="5445"/>
      <w:r>
        <w:rPr>
          <w:rFonts w:ascii="TimesNewRoman" w:hAnsi="TimesNewRoman" w:cs="TimesNewRoman" w:eastAsia="TimesNewRoman"/>
          <w:sz w:val="55"/>
          <w:spacing w:val="0"/>
          <w:color w:val="000000"/>
          <w:b w:val="off"/>
          <w:i w:val="off"/>
        </w:rPr>
        <w:t>Relation,关系,</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209ff,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257n,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266</w:t>
      </w:r>
      <w:bookmarkEnd w:id="5445"/>
    </w:p>
    <w:p>
      <w:pPr>
        <w:pageBreakBefore w:val="off"/>
        <w:tabs/>
        <w:wordWrap w:val="off"/>
        <w:spacing w:before="0" w:after="0" w:line="800" w:lineRule="atLeast"/>
        <w:ind w:left="60" w:right="0"/>
        <w:jc w:val="both"/>
        <w:textAlignment w:val="baseline"/>
        <w:rPr>
          <w:sz w:val="55"/>
        </w:rPr>
      </w:pPr>
      <w:bookmarkStart w:name="" w:id="5446"/>
      <w:r>
        <w:rPr>
          <w:rFonts w:ascii="TimesNewRoman" w:hAnsi="TimesNewRoman" w:cs="TimesNewRoman" w:eastAsia="TimesNewRoman"/>
          <w:sz w:val="55"/>
          <w:spacing w:val="0"/>
          <w:color w:val="000000"/>
          <w:b w:val="off"/>
          <w:i w:val="off"/>
        </w:rPr>
        <w:t>Relative,关系的</w:t>
      </w:r>
      <w:bookmarkEnd w:id="5446"/>
    </w:p>
    <w:p>
      <w:pPr>
        <w:pageBreakBefore w:val="off"/>
        <w:tabs/>
        <w:wordWrap w:val="off"/>
        <w:spacing w:before="0" w:after="0" w:line="800" w:lineRule="atLeast"/>
        <w:ind w:left="640" w:right="0"/>
        <w:jc w:val="both"/>
        <w:textAlignment w:val="baseline"/>
        <w:rPr>
          <w:sz w:val="55"/>
        </w:rPr>
      </w:pPr>
      <w:bookmarkStart w:name="" w:id="5447"/>
      <w:r>
        <w:rPr>
          <w:rFonts w:ascii="TimesNewRoman" w:hAnsi="TimesNewRoman" w:cs="TimesNewRoman" w:eastAsia="TimesNewRoman"/>
          <w:sz w:val="55"/>
          <w:spacing w:val="0"/>
          <w:color w:val="000000"/>
          <w:b w:val="off"/>
          <w:i w:val="off"/>
        </w:rPr>
        <w:t>clause,关系从句</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110ff,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140f,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150</w:t>
      </w:r>
      <w:bookmarkEnd w:id="5447"/>
    </w:p>
    <w:p>
      <w:pPr>
        <w:pageBreakBefore w:val="off"/>
        <w:tabs/>
        <w:wordWrap w:val="off"/>
        <w:spacing w:before="0" w:after="0" w:line="800" w:lineRule="atLeast"/>
        <w:ind w:left="640" w:right="0"/>
        <w:jc w:val="both"/>
        <w:textAlignment w:val="baseline"/>
        <w:rPr>
          <w:sz w:val="55"/>
        </w:rPr>
      </w:pPr>
      <w:bookmarkStart w:name="" w:id="5448"/>
      <w:r>
        <w:rPr>
          <w:rFonts w:ascii="TimesNewRoman" w:hAnsi="TimesNewRoman" w:cs="TimesNewRoman" w:eastAsia="TimesNewRoman"/>
          <w:sz w:val="55"/>
          <w:spacing w:val="0"/>
          <w:color w:val="000000"/>
          <w:b w:val="off"/>
          <w:i w:val="off"/>
        </w:rPr>
        <w:t>term,关系词,</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105-109</w:t>
      </w:r>
      <w:bookmarkEnd w:id="5448"/>
    </w:p>
    <w:p>
      <w:pPr>
        <w:pageBreakBefore w:val="off"/>
        <w:tabs/>
        <w:wordWrap w:val="off"/>
        <w:spacing w:before="180" w:after="0" w:line="600" w:lineRule="atLeast"/>
        <w:ind w:left="60" w:right="0"/>
        <w:jc w:val="both"/>
        <w:textAlignment w:val="baseline"/>
        <w:rPr>
          <w:sz w:val="45"/>
        </w:rPr>
      </w:pPr>
      <w:bookmarkStart w:name="" w:id="5449"/>
      <w:r>
        <w:rPr>
          <w:rFonts w:ascii="黑体" w:hAnsi="黑体" w:cs="黑体" w:eastAsia="黑体"/>
          <w:sz w:val="45"/>
          <w:spacing w:val="0"/>
          <w:color w:val="000000"/>
          <w:b w:val="on"/>
          <w:i w:val="off"/>
        </w:rPr>
        <w:t>346</w:t>
      </w:r>
      <w:bookmarkEnd w:id="5449"/>
    </w:p>
    <w:p>
      <w:r>
        <w:t/>
      </w:r>
    </w:p>
    <w:p>
      <w:pPr>
        <w:sectPr>
          <w:footerReference r:id="rId923"/>
          <w:headerReference r:id="rId924" w:type="default"/>
          <w:type w:val="nextPage"/>
          <w:pgSz w:w="21240" w:h="31680"/>
          <w:pgMar w:left="3060" w:top="2200" w:right="3060" w:bottom="2200" w:header="1900" w:footer="1900"/>
          <w:cols w:num="1"/>
        </w:sectPr>
      </w:pPr>
    </w:p>
    <w:p>
      <w:pPr>
        <w:pageBreakBefore w:val="off"/>
        <w:tabs/>
        <w:wordWrap w:val="off"/>
        <w:spacing w:before="0" w:after="0" w:line="0" w:lineRule="atLeast"/>
        <w:ind w:left="0" w:right="0"/>
        <w:jc w:val="right"/>
        <w:textAlignment w:val="baseline"/>
      </w:pPr>
      <w:bookmarkStart w:name="" w:id="5450"/>
      <w:r>
        <w:drawing>
          <wp:inline distL="0" distR="0" distT="0" distB="0">
            <wp:extent cx="444500" cy="787400"/>
            <wp:docPr id="552" name="Drawing 552"/>
            <a:graphic xmlns:a="http://schemas.openxmlformats.org/drawingml/2006/main">
              <a:graphicData uri="http://schemas.openxmlformats.org/drawingml/2006/picture">
                <pic:pic xmlns:pic="http://schemas.openxmlformats.org/drawingml/2006/picture">
                  <pic:nvPicPr>
                    <pic:cNvPr id="0" name="Picture 551"/>
                    <pic:cNvPicPr>
                      <a:picLocks noChangeAspect="true"/>
                    </pic:cNvPicPr>
                  </pic:nvPicPr>
                  <pic:blipFill>
                    <a:blip r:embed="rId210"/>
                    <a:stretch>
                      <a:fillRect/>
                    </a:stretch>
                  </pic:blipFill>
                  <pic:spPr>
                    <a:xfrm>
                      <a:off x="0" y="0"/>
                      <a:ext cx="444500" cy="787400"/>
                    </a:xfrm>
                    <a:prstGeom prst="rect">
                      <a:avLst/>
                    </a:prstGeom>
                  </pic:spPr>
                </pic:pic>
              </a:graphicData>
            </a:graphic>
          </wp:inline>
        </w:drawing>
      </w:r>
      <w:bookmarkEnd w:id="5450"/>
    </w:p>
    <w:p>
      <w:pPr>
        <w:pageBreakBefore w:val="off"/>
        <w:tabs/>
        <w:wordWrap w:val="off"/>
        <w:spacing w:before="0" w:after="0" w:line="780" w:lineRule="exact"/>
        <w:ind w:left="0" w:right="0"/>
        <w:jc w:val="right"/>
        <w:textAlignment w:val="baseline"/>
        <w:rPr>
          <w:sz w:val="57"/>
        </w:rPr>
      </w:pPr>
      <w:bookmarkStart w:name="" w:id="5451"/>
      <w:r>
        <w:rPr>
          <w:rFonts w:ascii="宋体" w:hAnsi="宋体" w:cs="宋体" w:eastAsia="宋体"/>
          <w:sz w:val="57"/>
          <w:spacing w:val="0"/>
          <w:color w:val="000000"/>
          <w:b w:val="off"/>
          <w:i w:val="off"/>
        </w:rPr>
        <w:t/>
      </w:r>
      <w:bookmarkEnd w:id="5451"/>
    </w:p>
    <w:p>
      <w:pPr>
        <w:pageBreakBefore w:val="off"/>
        <w:tabs/>
        <w:wordWrap w:val="off"/>
        <w:spacing w:before="0" w:after="0" w:line="780" w:lineRule="atLeast"/>
        <w:ind w:left="0" w:right="0"/>
        <w:jc w:val="both"/>
        <w:textAlignment w:val="baseline"/>
        <w:rPr>
          <w:sz w:val="57"/>
        </w:rPr>
      </w:pPr>
      <w:bookmarkStart w:name="" w:id="5452"/>
      <w:r>
        <w:rPr>
          <w:rFonts w:ascii="TimesNewRoman" w:hAnsi="TimesNewRoman" w:cs="TimesNewRoman" w:eastAsia="TimesNewRoman"/>
          <w:sz w:val="57"/>
          <w:spacing w:val="0"/>
          <w:color w:val="000000"/>
          <w:b w:val="off"/>
          <w:i w:val="off"/>
        </w:rPr>
        <w:t>Relativity</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theory,相对论,</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253ff,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272</w:t>
      </w:r>
      <w:bookmarkEnd w:id="5452"/>
    </w:p>
    <w:p>
      <w:pPr>
        <w:pageBreakBefore w:val="off"/>
        <w:tabs/>
        <w:wordWrap w:val="off"/>
        <w:spacing w:before="0" w:after="0" w:line="780" w:lineRule="atLeast"/>
        <w:ind w:left="0" w:right="0"/>
        <w:jc w:val="both"/>
        <w:textAlignment w:val="baseline"/>
        <w:rPr>
          <w:sz w:val="57"/>
        </w:rPr>
      </w:pPr>
      <w:bookmarkStart w:name="" w:id="5453"/>
      <w:r>
        <w:rPr>
          <w:rFonts w:ascii="TimesNewRoman" w:hAnsi="TimesNewRoman" w:cs="TimesNewRoman" w:eastAsia="TimesNewRoman"/>
          <w:sz w:val="57"/>
          <w:spacing w:val="0"/>
          <w:color w:val="000000"/>
          <w:b w:val="off"/>
          <w:i w:val="off"/>
        </w:rPr>
        <w:t>Richards,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A.,理查兹,</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127</w:t>
      </w:r>
      <w:bookmarkEnd w:id="5453"/>
    </w:p>
    <w:p>
      <w:pPr>
        <w:pageBreakBefore w:val="off"/>
        <w:tabs/>
        <w:wordWrap w:val="off"/>
        <w:spacing w:before="0" w:after="0" w:line="780" w:lineRule="atLeast"/>
        <w:ind w:left="0" w:right="0"/>
        <w:jc w:val="both"/>
        <w:textAlignment w:val="baseline"/>
        <w:rPr>
          <w:sz w:val="57"/>
        </w:rPr>
      </w:pPr>
      <w:bookmarkStart w:name="" w:id="5454"/>
      <w:r>
        <w:rPr>
          <w:rFonts w:ascii="TimesNewRoman" w:hAnsi="TimesNewRoman" w:cs="TimesNewRoman" w:eastAsia="TimesNewRoman"/>
          <w:sz w:val="57"/>
          <w:spacing w:val="0"/>
          <w:color w:val="000000"/>
          <w:b w:val="off"/>
          <w:i w:val="off"/>
        </w:rPr>
        <w:t>Richman,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J.,里奇曼,</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131n,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207n</w:t>
      </w:r>
      <w:bookmarkEnd w:id="5454"/>
    </w:p>
    <w:p>
      <w:pPr>
        <w:pageBreakBefore w:val="off"/>
        <w:tabs/>
        <w:wordWrap w:val="off"/>
        <w:spacing w:before="0" w:after="0" w:line="780" w:lineRule="atLeast"/>
        <w:ind w:left="0" w:right="0"/>
        <w:jc w:val="both"/>
        <w:textAlignment w:val="baseline"/>
        <w:rPr>
          <w:sz w:val="57"/>
        </w:rPr>
      </w:pPr>
      <w:bookmarkStart w:name="" w:id="5455"/>
      <w:r>
        <w:rPr>
          <w:rFonts w:ascii="TimesNewRoman" w:hAnsi="TimesNewRoman" w:cs="TimesNewRoman" w:eastAsia="TimesNewRoman"/>
          <w:sz w:val="57"/>
          <w:spacing w:val="0"/>
          <w:color w:val="000000"/>
          <w:b w:val="off"/>
          <w:i w:val="off"/>
        </w:rPr>
        <w:t>Roberts,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M.,罗伯茨,</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77n</w:t>
      </w:r>
      <w:bookmarkEnd w:id="5455"/>
    </w:p>
    <w:p>
      <w:pPr>
        <w:pageBreakBefore w:val="off"/>
        <w:tabs/>
        <w:wordWrap w:val="off"/>
        <w:spacing w:before="0" w:after="0" w:line="780" w:lineRule="atLeast"/>
        <w:ind w:left="0" w:right="0"/>
        <w:jc w:val="both"/>
        <w:textAlignment w:val="baseline"/>
        <w:rPr>
          <w:sz w:val="57"/>
        </w:rPr>
      </w:pPr>
      <w:bookmarkStart w:name="" w:id="5456"/>
      <w:r>
        <w:rPr>
          <w:rFonts w:ascii="TimesNewRoman" w:hAnsi="TimesNewRoman" w:cs="TimesNewRoman" w:eastAsia="TimesNewRoman"/>
          <w:sz w:val="57"/>
          <w:spacing w:val="0"/>
          <w:color w:val="000000"/>
          <w:b w:val="off"/>
          <w:i w:val="off"/>
        </w:rPr>
        <w:t>Russell,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Bertrand,罗素,</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101n,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131n,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144n,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150f,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273</w:t>
      </w:r>
      <w:bookmarkEnd w:id="5456"/>
    </w:p>
    <w:p>
      <w:pPr>
        <w:pageBreakBefore w:val="off"/>
        <w:tabs/>
        <w:wordWrap w:val="off"/>
        <w:spacing w:before="0" w:after="0" w:line="780" w:lineRule="atLeast"/>
        <w:ind w:left="500" w:right="0"/>
        <w:jc w:val="both"/>
        <w:textAlignment w:val="baseline"/>
        <w:rPr>
          <w:sz w:val="57"/>
        </w:rPr>
      </w:pPr>
      <w:bookmarkStart w:name="" w:id="5457"/>
      <w:r>
        <w:rPr>
          <w:rFonts w:ascii="TimesNewRoman" w:hAnsi="TimesNewRoman" w:cs="TimesNewRoman" w:eastAsia="TimesNewRoman"/>
          <w:sz w:val="57"/>
          <w:spacing w:val="0"/>
          <w:color w:val="000000"/>
          <w:b w:val="off"/>
          <w:i w:val="off"/>
        </w:rPr>
        <w: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acquaintance,论亲知,</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178</w:t>
      </w:r>
      <w:bookmarkEnd w:id="5457"/>
    </w:p>
    <w:p>
      <w:pPr>
        <w:pageBreakBefore w:val="off"/>
        <w:tabs/>
        <w:wordWrap w:val="off"/>
        <w:spacing w:before="0" w:after="0" w:line="780" w:lineRule="atLeast"/>
        <w:ind w:left="500" w:right="0"/>
        <w:jc w:val="both"/>
        <w:textAlignment w:val="baseline"/>
        <w:rPr>
          <w:sz w:val="57"/>
        </w:rPr>
      </w:pPr>
      <w:bookmarkStart w:name="" w:id="5458"/>
      <w:r>
        <w:rPr>
          <w:rFonts w:ascii="TimesNewRoman" w:hAnsi="TimesNewRoman" w:cs="TimesNewRoman" w:eastAsia="TimesNewRoman"/>
          <w:sz w:val="57"/>
          <w:spacing w:val="0"/>
          <w:color w:val="000000"/>
          <w:b w:val="off"/>
          <w:i w:val="off"/>
        </w:rPr>
        <w: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classes,论类,</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229f,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266,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268f</w:t>
      </w:r>
      <w:bookmarkEnd w:id="5458"/>
    </w:p>
    <w:p>
      <w:pPr>
        <w:pageBreakBefore w:val="off"/>
        <w:tabs/>
        <w:wordWrap w:val="off"/>
        <w:spacing w:before="0" w:after="0" w:line="780" w:lineRule="atLeast"/>
        <w:ind w:left="500" w:right="0"/>
        <w:jc w:val="both"/>
        <w:textAlignment w:val="baseline"/>
        <w:rPr>
          <w:sz w:val="57"/>
        </w:rPr>
      </w:pPr>
      <w:bookmarkStart w:name="" w:id="5459"/>
      <w:r>
        <w:rPr>
          <w:rFonts w:ascii="TimesNewRoman" w:hAnsi="TimesNewRoman" w:cs="TimesNewRoman" w:eastAsia="TimesNewRoman"/>
          <w:sz w:val="57"/>
          <w:spacing w:val="0"/>
          <w:color w:val="000000"/>
          <w:b w:val="off"/>
          <w:i w:val="off"/>
        </w:rPr>
        <w: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conditionals,论条件式,</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226</w:t>
      </w:r>
      <w:bookmarkEnd w:id="5459"/>
    </w:p>
    <w:p>
      <w:pPr>
        <w:pageBreakBefore w:val="off"/>
        <w:tabs/>
        <w:wordWrap w:val="off"/>
        <w:spacing w:before="0" w:after="0" w:line="780" w:lineRule="atLeast"/>
        <w:ind w:left="500" w:right="0"/>
        <w:jc w:val="both"/>
        <w:textAlignment w:val="baseline"/>
        <w:rPr>
          <w:sz w:val="57"/>
        </w:rPr>
      </w:pPr>
      <w:bookmarkStart w:name="" w:id="5460"/>
      <w:r>
        <w:rPr>
          <w:rFonts w:ascii="TimesNewRoman" w:hAnsi="TimesNewRoman" w:cs="TimesNewRoman" w:eastAsia="TimesNewRoman"/>
          <w:sz w:val="57"/>
          <w:spacing w:val="0"/>
          <w:color w:val="000000"/>
          <w:b w:val="off"/>
          <w:i w:val="off"/>
        </w:rPr>
        <w: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description,论摹状词,</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184f,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246n,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261</w:t>
      </w:r>
      <w:bookmarkEnd w:id="5460"/>
    </w:p>
    <w:p>
      <w:pPr>
        <w:pageBreakBefore w:val="off"/>
        <w:tabs/>
        <w:wordWrap w:val="off"/>
        <w:spacing w:before="0" w:after="0" w:line="780" w:lineRule="atLeast"/>
        <w:ind w:left="500" w:right="0"/>
        <w:jc w:val="both"/>
        <w:textAlignment w:val="baseline"/>
        <w:rPr>
          <w:sz w:val="57"/>
        </w:rPr>
      </w:pPr>
      <w:bookmarkStart w:name="" w:id="5461"/>
      <w:r>
        <w:rPr>
          <w:rFonts w:ascii="TimesNewRoman" w:hAnsi="TimesNewRoman" w:cs="TimesNewRoman" w:eastAsia="TimesNewRoman"/>
          <w:sz w:val="57"/>
          <w:spacing w:val="0"/>
          <w:color w:val="000000"/>
          <w:b w:val="off"/>
          <w:i w:val="off"/>
        </w:rPr>
        <w: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number,论数,</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262</w:t>
      </w:r>
      <w:bookmarkEnd w:id="5461"/>
    </w:p>
    <w:p>
      <w:pPr>
        <w:pageBreakBefore w:val="off"/>
        <w:tabs/>
        <w:wordWrap w:val="off"/>
        <w:spacing w:before="0" w:after="0" w:line="780" w:lineRule="atLeast"/>
        <w:ind w:left="500" w:right="0"/>
        <w:jc w:val="both"/>
        <w:textAlignment w:val="baseline"/>
        <w:rPr>
          <w:sz w:val="57"/>
        </w:rPr>
      </w:pPr>
      <w:bookmarkStart w:name="" w:id="5462"/>
      <w:r>
        <w:rPr>
          <w:rFonts w:ascii="TimesNewRoman" w:hAnsi="TimesNewRoman" w:cs="TimesNewRoman" w:eastAsia="TimesNewRoman"/>
          <w:sz w:val="57"/>
          <w:spacing w:val="0"/>
          <w:color w:val="000000"/>
          <w:b w:val="off"/>
          <w:i w:val="off"/>
        </w:rPr>
        <w: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time,论时间,</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172n</w:t>
      </w:r>
      <w:bookmarkEnd w:id="5462"/>
    </w:p>
    <w:p>
      <w:pPr>
        <w:pageBreakBefore w:val="off"/>
        <w:tabs/>
        <w:wordWrap w:val="off"/>
        <w:spacing w:before="0" w:after="0" w:line="780" w:lineRule="atLeast"/>
        <w:ind w:left="0" w:right="0"/>
        <w:jc w:val="both"/>
        <w:textAlignment w:val="baseline"/>
        <w:rPr>
          <w:sz w:val="57"/>
        </w:rPr>
      </w:pPr>
      <w:bookmarkStart w:name="" w:id="5463"/>
      <w:r>
        <w:rPr>
          <w:rFonts w:ascii="TimesNewRoman" w:hAnsi="TimesNewRoman" w:cs="TimesNewRoman" w:eastAsia="TimesNewRoman"/>
          <w:sz w:val="57"/>
          <w:spacing w:val="0"/>
          <w:color w:val="000000"/>
          <w:b w:val="off"/>
          <w:i w:val="off"/>
        </w:rPr>
        <w:t>Ryle,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Gilbert,赖尔,</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131n,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241n</w:t>
      </w:r>
      <w:bookmarkEnd w:id="5463"/>
    </w:p>
    <w:p>
      <w:pPr>
        <w:pageBreakBefore w:val="off"/>
        <w:tabs/>
        <w:wordWrap w:val="off"/>
        <w:spacing w:before="0" w:after="0" w:line="780" w:lineRule="atLeast"/>
        <w:ind w:left="0" w:right="0"/>
        <w:jc w:val="both"/>
        <w:textAlignment w:val="baseline"/>
        <w:rPr>
          <w:sz w:val="57"/>
        </w:rPr>
      </w:pPr>
      <w:bookmarkStart w:name="" w:id="5464"/>
      <w:r>
        <w:rPr>
          <w:rFonts w:ascii="TimesNewRoman" w:hAnsi="TimesNewRoman" w:cs="TimesNewRoman" w:eastAsia="TimesNewRoman"/>
          <w:sz w:val="57"/>
          <w:spacing w:val="0"/>
          <w:color w:val="000000"/>
          <w:b w:val="off"/>
          <w:i w:val="off"/>
        </w:rPr>
        <w:t>Rynin,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David,赖南,</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206n</w:t>
      </w:r>
      <w:bookmarkEnd w:id="5464"/>
    </w:p>
    <w:p>
      <w:pPr>
        <w:pageBreakBefore w:val="off"/>
        <w:tabs/>
        <w:wordWrap w:val="off"/>
        <w:spacing w:before="0" w:after="0" w:line="780" w:lineRule="exact"/>
        <w:ind w:left="0" w:right="0"/>
        <w:jc w:val="both"/>
        <w:textAlignment w:val="baseline"/>
        <w:rPr>
          <w:sz w:val="57"/>
        </w:rPr>
      </w:pPr>
      <w:bookmarkStart w:name="" w:id="5465"/>
      <w:r>
        <w:rPr>
          <w:rFonts w:ascii="宋体" w:hAnsi="宋体" w:cs="宋体" w:eastAsia="宋体"/>
          <w:sz w:val="57"/>
          <w:spacing w:val="0"/>
          <w:color w:val="000000"/>
          <w:b w:val="off"/>
          <w:i w:val="off"/>
        </w:rPr>
        <w:t/>
      </w:r>
      <w:bookmarkEnd w:id="5465"/>
    </w:p>
    <w:p>
      <w:pPr>
        <w:pageBreakBefore w:val="off"/>
        <w:tabs/>
        <w:wordWrap w:val="off"/>
        <w:spacing w:before="0" w:after="0" w:line="780" w:lineRule="atLeast"/>
        <w:ind w:left="0" w:right="0"/>
        <w:jc w:val="both"/>
        <w:textAlignment w:val="baseline"/>
        <w:rPr>
          <w:sz w:val="57"/>
        </w:rPr>
      </w:pPr>
      <w:bookmarkStart w:name="" w:id="5466"/>
      <w:r>
        <w:rPr>
          <w:rFonts w:ascii="TimesNewRoman" w:hAnsi="TimesNewRoman" w:cs="TimesNewRoman" w:eastAsia="TimesNewRoman"/>
          <w:sz w:val="57"/>
          <w:spacing w:val="0"/>
          <w:color w:val="000000"/>
          <w:b w:val="off"/>
          <w:i w:val="off"/>
        </w:rPr>
        <w:t>Sapir,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Edward,萨皮尔,</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77n</w:t>
      </w:r>
      <w:bookmarkEnd w:id="5466"/>
    </w:p>
    <w:p>
      <w:pPr>
        <w:pageBreakBefore w:val="off"/>
        <w:tabs/>
        <w:wordWrap w:val="off"/>
        <w:spacing w:before="0" w:after="0" w:line="780" w:lineRule="atLeast"/>
        <w:ind w:left="0" w:right="0"/>
        <w:jc w:val="both"/>
        <w:textAlignment w:val="baseline"/>
        <w:rPr>
          <w:sz w:val="57"/>
        </w:rPr>
      </w:pPr>
      <w:bookmarkStart w:name="" w:id="5467"/>
      <w:r>
        <w:rPr>
          <w:rFonts w:ascii="TimesNewRoman" w:hAnsi="TimesNewRoman" w:cs="TimesNewRoman" w:eastAsia="TimesNewRoman"/>
          <w:sz w:val="57"/>
          <w:spacing w:val="0"/>
          <w:color w:val="000000"/>
          <w:b w:val="off"/>
          <w:i w:val="off"/>
        </w:rPr>
        <w:t>Scatter,分散,</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98f,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210</w:t>
      </w:r>
      <w:bookmarkEnd w:id="5467"/>
    </w:p>
    <w:p>
      <w:pPr>
        <w:pageBreakBefore w:val="off"/>
        <w:tabs/>
        <w:wordWrap w:val="off"/>
        <w:spacing w:before="0" w:after="0" w:line="780" w:lineRule="atLeast"/>
        <w:ind w:left="0" w:right="0"/>
        <w:jc w:val="both"/>
        <w:textAlignment w:val="baseline"/>
        <w:rPr>
          <w:sz w:val="57"/>
        </w:rPr>
      </w:pPr>
      <w:bookmarkStart w:name="" w:id="5468"/>
      <w:r>
        <w:rPr>
          <w:rFonts w:ascii="TimesNewRoman" w:hAnsi="TimesNewRoman" w:cs="TimesNewRoman" w:eastAsia="TimesNewRoman"/>
          <w:sz w:val="57"/>
          <w:spacing w:val="0"/>
          <w:color w:val="000000"/>
          <w:b w:val="off"/>
          <w:i w:val="off"/>
        </w:rPr>
        <w:t>Scheffler,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Israel,谢夫勒,</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145n,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204n,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214f,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218n</w:t>
      </w:r>
      <w:bookmarkEnd w:id="5468"/>
    </w:p>
    <w:p>
      <w:pPr>
        <w:pageBreakBefore w:val="off"/>
        <w:tabs/>
        <w:wordWrap w:val="off"/>
        <w:spacing w:before="0" w:after="0" w:line="780" w:lineRule="atLeast"/>
        <w:ind w:left="0" w:right="0"/>
        <w:jc w:val="both"/>
        <w:textAlignment w:val="baseline"/>
        <w:rPr>
          <w:sz w:val="57"/>
        </w:rPr>
      </w:pPr>
      <w:bookmarkStart w:name="" w:id="5469"/>
      <w:r>
        <w:rPr>
          <w:rFonts w:ascii="TimesNewRoman" w:hAnsi="TimesNewRoman" w:cs="TimesNewRoman" w:eastAsia="TimesNewRoman"/>
          <w:sz w:val="57"/>
          <w:spacing w:val="0"/>
          <w:color w:val="000000"/>
          <w:b w:val="off"/>
          <w:i w:val="off"/>
        </w:rPr>
        <w:t>Schönfinkel,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Moses,舍恩芬柯尔,</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112</w:t>
      </w:r>
      <w:bookmarkEnd w:id="5469"/>
    </w:p>
    <w:p>
      <w:pPr>
        <w:pageBreakBefore w:val="off"/>
        <w:tabs/>
        <w:wordWrap w:val="off"/>
        <w:spacing w:before="0" w:after="0" w:line="780" w:lineRule="atLeast"/>
        <w:ind w:left="0" w:right="0"/>
        <w:jc w:val="both"/>
        <w:textAlignment w:val="baseline"/>
        <w:rPr>
          <w:sz w:val="57"/>
        </w:rPr>
      </w:pPr>
      <w:bookmarkStart w:name="" w:id="5470"/>
      <w:r>
        <w:rPr>
          <w:rFonts w:ascii="TimesNewRoman" w:hAnsi="TimesNewRoman" w:cs="TimesNewRoman" w:eastAsia="TimesNewRoman"/>
          <w:sz w:val="57"/>
          <w:spacing w:val="0"/>
          <w:color w:val="000000"/>
          <w:b w:val="off"/>
          <w:i w:val="off"/>
        </w:rPr>
        <w:t>Schrödinger,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Erwin,薛定谔,</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49n</w:t>
      </w:r>
      <w:bookmarkEnd w:id="5470"/>
    </w:p>
    <w:p>
      <w:pPr>
        <w:pageBreakBefore w:val="off"/>
        <w:tabs/>
        <w:wordWrap w:val="off"/>
        <w:spacing w:before="0" w:after="0" w:line="780" w:lineRule="atLeast"/>
        <w:ind w:left="0" w:right="0"/>
        <w:jc w:val="both"/>
        <w:textAlignment w:val="baseline"/>
        <w:rPr>
          <w:sz w:val="57"/>
        </w:rPr>
      </w:pPr>
      <w:bookmarkStart w:name="" w:id="5471"/>
      <w:r>
        <w:rPr>
          <w:rFonts w:ascii="TimesNewRoman" w:hAnsi="TimesNewRoman" w:cs="TimesNewRoman" w:eastAsia="TimesNewRoman"/>
          <w:sz w:val="57"/>
          <w:spacing w:val="0"/>
          <w:color w:val="000000"/>
          <w:b w:val="off"/>
          <w:i w:val="off"/>
        </w:rPr>
        <w:t>Scientific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method,科学方法,</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19-25,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75</w:t>
      </w:r>
      <w:bookmarkEnd w:id="5471"/>
    </w:p>
    <w:p>
      <w:pPr>
        <w:pageBreakBefore w:val="off"/>
        <w:tabs/>
        <w:wordWrap w:val="off"/>
        <w:spacing w:before="0" w:after="0" w:line="780" w:lineRule="atLeast"/>
        <w:ind w:left="0" w:right="0"/>
        <w:jc w:val="both"/>
        <w:textAlignment w:val="baseline"/>
        <w:rPr>
          <w:sz w:val="57"/>
        </w:rPr>
      </w:pPr>
      <w:bookmarkStart w:name="" w:id="5472"/>
      <w:r>
        <w:rPr>
          <w:rFonts w:ascii="TimesNewRoman" w:hAnsi="TimesNewRoman" w:cs="TimesNewRoman" w:eastAsia="TimesNewRoman"/>
          <w:sz w:val="57"/>
          <w:spacing w:val="0"/>
          <w:color w:val="000000"/>
          <w:b w:val="off"/>
          <w:i w:val="off"/>
        </w:rPr>
        <w:t>Scope,范围</w:t>
      </w:r>
      <w:bookmarkEnd w:id="5472"/>
    </w:p>
    <w:p>
      <w:pPr>
        <w:pageBreakBefore w:val="off"/>
        <w:tabs/>
        <w:wordWrap w:val="off"/>
        <w:spacing w:before="0" w:after="0" w:line="780" w:lineRule="atLeast"/>
        <w:ind w:left="500" w:right="0"/>
        <w:jc w:val="both"/>
        <w:textAlignment w:val="baseline"/>
        <w:rPr>
          <w:sz w:val="57"/>
        </w:rPr>
      </w:pPr>
      <w:bookmarkStart w:name="" w:id="5473"/>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indefinite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term,不定词项的~,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138-141,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154f,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162</w:t>
      </w:r>
      <w:bookmarkEnd w:id="5473"/>
    </w:p>
    <w:p>
      <w:pPr>
        <w:pageBreakBefore w:val="off"/>
        <w:tabs/>
        <w:wordWrap w:val="off"/>
        <w:spacing w:before="0" w:after="0" w:line="780" w:lineRule="atLeast"/>
        <w:ind w:left="500" w:right="0"/>
        <w:jc w:val="both"/>
        <w:textAlignment w:val="baseline"/>
        <w:rPr>
          <w:sz w:val="57"/>
        </w:rPr>
      </w:pPr>
      <w:bookmarkStart w:name="" w:id="5474"/>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quantifier,量词的~,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165</w:t>
      </w:r>
      <w:bookmarkEnd w:id="5474"/>
    </w:p>
    <w:p>
      <w:pPr>
        <w:pageBreakBefore w:val="off"/>
        <w:tabs/>
        <w:wordWrap w:val="off"/>
        <w:spacing w:before="0" w:after="0" w:line="780" w:lineRule="atLeast"/>
        <w:ind w:left="500" w:right="0"/>
        <w:jc w:val="both"/>
        <w:textAlignment w:val="baseline"/>
        <w:rPr>
          <w:sz w:val="57"/>
        </w:rPr>
      </w:pPr>
      <w:bookmarkStart w:name="" w:id="5475"/>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syncategorematic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adjective,非自足形容词的~,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138</w:t>
      </w:r>
      <w:bookmarkEnd w:id="5475"/>
    </w:p>
    <w:p>
      <w:pPr>
        <w:pageBreakBefore w:val="off"/>
        <w:tabs/>
        <w:wordWrap w:val="off"/>
        <w:spacing w:before="0" w:after="0" w:line="780" w:lineRule="atLeast"/>
        <w:ind w:left="500" w:right="0"/>
        <w:jc w:val="both"/>
        <w:textAlignment w:val="baseline"/>
        <w:rPr>
          <w:sz w:val="57"/>
        </w:rPr>
      </w:pPr>
      <w:bookmarkStart w:name="" w:id="5476"/>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theory,理论的范围~,</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w:t>
      </w:r>
      <w:bookmarkEnd w:id="5476"/>
    </w:p>
    <w:p>
      <w:pPr>
        <w:pageBreakBefore w:val="off"/>
        <w:tabs/>
        <w:wordWrap w:val="off"/>
        <w:spacing w:before="0" w:after="0" w:line="780" w:lineRule="atLeast"/>
        <w:ind w:left="0" w:right="0"/>
        <w:jc w:val="both"/>
        <w:textAlignment w:val="baseline"/>
        <w:rPr>
          <w:sz w:val="57"/>
        </w:rPr>
      </w:pPr>
      <w:bookmarkStart w:name="" w:id="5477"/>
      <w:r>
        <w:rPr>
          <w:rFonts w:ascii="TimesNewRoman" w:hAnsi="TimesNewRoman" w:cs="TimesNewRoman" w:eastAsia="TimesNewRoman"/>
          <w:sz w:val="57"/>
          <w:spacing w:val="0"/>
          <w:color w:val="000000"/>
          <w:b w:val="off"/>
          <w:i w:val="off"/>
        </w:rPr>
        <w:t>Sebeok,</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A.,西标克,</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81n</w:t>
      </w:r>
      <w:bookmarkEnd w:id="5477"/>
    </w:p>
    <w:p>
      <w:pPr>
        <w:pageBreakBefore w:val="off"/>
        <w:tabs/>
        <w:wordWrap w:val="off"/>
        <w:spacing w:before="0" w:after="0" w:line="780" w:lineRule="atLeast"/>
        <w:ind w:left="0" w:right="0"/>
        <w:jc w:val="both"/>
        <w:textAlignment w:val="baseline"/>
        <w:rPr>
          <w:sz w:val="57"/>
        </w:rPr>
      </w:pPr>
      <w:bookmarkStart w:name="" w:id="5478"/>
      <w:r>
        <w:rPr>
          <w:rFonts w:ascii="TimesNewRoman" w:hAnsi="TimesNewRoman" w:cs="TimesNewRoman" w:eastAsia="TimesNewRoman"/>
          <w:sz w:val="57"/>
          <w:spacing w:val="0"/>
          <w:color w:val="000000"/>
          <w:b w:val="off"/>
          <w:i w:val="off"/>
        </w:rPr>
        <w:t>Second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intention,第二意向,</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48f</w:t>
      </w:r>
      <w:bookmarkEnd w:id="5478"/>
    </w:p>
    <w:p>
      <w:pPr>
        <w:pageBreakBefore w:val="off"/>
        <w:tabs/>
        <w:wordWrap w:val="off"/>
        <w:spacing w:before="0" w:after="0" w:line="780" w:lineRule="atLeast"/>
        <w:ind w:left="500" w:right="0"/>
        <w:jc w:val="both"/>
        <w:textAlignment w:val="baseline"/>
        <w:rPr>
          <w:sz w:val="57"/>
        </w:rPr>
      </w:pPr>
      <w:bookmarkStart w:name="" w:id="5479"/>
      <w:r>
        <w:rPr>
          <w:rFonts w:ascii="TimesNewRoman" w:hAnsi="TimesNewRoman" w:cs="TimesNewRoman" w:eastAsia="TimesNewRoman"/>
          <w:sz w:val="57"/>
          <w:spacing w:val="0"/>
          <w:color w:val="000000"/>
          <w:b w:val="off"/>
          <w:i w:val="off"/>
        </w:rPr>
        <w:t>亦见</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Quotation</w:t>
      </w:r>
      <w:bookmarkEnd w:id="5479"/>
    </w:p>
    <w:p>
      <w:pPr>
        <w:pageBreakBefore w:val="off"/>
        <w:tabs/>
        <w:wordWrap w:val="off"/>
        <w:spacing w:before="0" w:after="0" w:line="780" w:lineRule="atLeast"/>
        <w:ind w:left="0" w:right="0"/>
        <w:jc w:val="both"/>
        <w:textAlignment w:val="baseline"/>
        <w:rPr>
          <w:sz w:val="57"/>
        </w:rPr>
      </w:pPr>
      <w:bookmarkStart w:name="" w:id="5480"/>
      <w:r>
        <w:rPr>
          <w:rFonts w:ascii="TimesNewRoman" w:hAnsi="TimesNewRoman" w:cs="TimesNewRoman" w:eastAsia="TimesNewRoman"/>
          <w:sz w:val="57"/>
          <w:spacing w:val="0"/>
          <w:color w:val="000000"/>
          <w:b w:val="off"/>
          <w:i w:val="off"/>
        </w:rPr>
        <w:t>Sellars,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Wilfrid,塞拉斯,</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226n</w:t>
      </w:r>
      <w:bookmarkEnd w:id="5480"/>
    </w:p>
    <w:p>
      <w:pPr>
        <w:pageBreakBefore w:val="off"/>
        <w:tabs/>
        <w:wordWrap w:val="off"/>
        <w:spacing w:before="0" w:after="0" w:line="780" w:lineRule="atLeast"/>
        <w:ind w:left="0" w:right="0"/>
        <w:jc w:val="both"/>
        <w:textAlignment w:val="baseline"/>
        <w:rPr>
          <w:sz w:val="57"/>
        </w:rPr>
      </w:pPr>
      <w:bookmarkStart w:name="" w:id="5481"/>
      <w:r>
        <w:rPr>
          <w:rFonts w:ascii="TimesNewRoman" w:hAnsi="TimesNewRoman" w:cs="TimesNewRoman" w:eastAsia="TimesNewRoman"/>
          <w:sz w:val="57"/>
          <w:spacing w:val="0"/>
          <w:color w:val="000000"/>
          <w:b w:val="off"/>
          <w:i w:val="off"/>
        </w:rPr>
        <w:t>Semantic,语义的</w:t>
      </w:r>
      <w:bookmarkEnd w:id="5481"/>
    </w:p>
    <w:p>
      <w:pPr>
        <w:pageBreakBefore w:val="off"/>
        <w:tabs/>
        <w:wordWrap w:val="off"/>
        <w:spacing w:before="0" w:after="0" w:line="780" w:lineRule="atLeast"/>
        <w:ind w:left="500" w:right="0"/>
        <w:jc w:val="both"/>
        <w:textAlignment w:val="baseline"/>
        <w:rPr>
          <w:sz w:val="57"/>
        </w:rPr>
      </w:pPr>
      <w:bookmarkStart w:name="" w:id="5482"/>
      <w:r>
        <w:rPr>
          <w:rFonts w:ascii="TimesNewRoman" w:hAnsi="TimesNewRoman" w:cs="TimesNewRoman" w:eastAsia="TimesNewRoman"/>
          <w:sz w:val="57"/>
          <w:spacing w:val="0"/>
          <w:color w:val="000000"/>
          <w:b w:val="off"/>
          <w:i w:val="off"/>
        </w:rPr>
        <w:t>ascent,语义上溯,</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271-276</w:t>
      </w:r>
      <w:bookmarkEnd w:id="5482"/>
    </w:p>
    <w:p>
      <w:pPr>
        <w:pageBreakBefore w:val="off"/>
        <w:tabs/>
        <w:wordWrap w:val="off"/>
        <w:spacing w:before="0" w:after="0" w:line="620" w:lineRule="atLeast"/>
        <w:ind w:left="0" w:right="0"/>
        <w:jc w:val="right"/>
        <w:textAlignment w:val="baseline"/>
        <w:rPr>
          <w:sz w:val="46"/>
        </w:rPr>
      </w:pPr>
      <w:bookmarkStart w:name="" w:id="5483"/>
      <w:r>
        <w:rPr>
          <w:rFonts w:ascii="楷体" w:hAnsi="楷体" w:cs="楷体" w:eastAsia="楷体"/>
          <w:sz w:val="46"/>
          <w:spacing w:val="0"/>
          <w:color w:val="000000"/>
          <w:b w:val="off"/>
          <w:i w:val="off"/>
        </w:rPr>
        <w:t>347</w:t>
      </w:r>
      <w:bookmarkEnd w:id="5483"/>
    </w:p>
    <w:p>
      <w:r>
        <w:t/>
      </w:r>
    </w:p>
    <w:p>
      <w:pPr>
        <w:sectPr>
          <w:footerReference r:id="rId925"/>
          <w:headerReference r:id="rId926" w:type="default"/>
          <w:type w:val="nextPage"/>
          <w:pgSz w:w="21240" w:h="31680"/>
          <w:pgMar w:left="2640" w:top="1880" w:right="2640" w:bottom="1880" w:header="1580" w:footer="1580"/>
          <w:cols w:num="1"/>
        </w:sectPr>
      </w:pPr>
    </w:p>
    <w:p>
      <w:pPr>
        <w:pageBreakBefore w:val="off"/>
        <w:tabs/>
        <w:wordWrap w:val="off"/>
        <w:spacing w:before="0" w:after="0" w:line="580" w:lineRule="atLeast"/>
        <w:ind w:left="980" w:right="0"/>
        <w:jc w:val="both"/>
        <w:textAlignment w:val="baseline"/>
        <w:rPr>
          <w:sz w:val="43"/>
        </w:rPr>
      </w:pPr>
      <w:bookmarkStart w:name="" w:id="5484"/>
      <w:r>
        <w:rPr>
          <w:rFonts w:ascii="黑体" w:hAnsi="黑体" w:cs="黑体" w:eastAsia="黑体"/>
          <w:sz w:val="43"/>
          <w:spacing w:val="0"/>
          <w:color w:val="000000"/>
          <w:b w:val="on"/>
          <w:i w:val="off"/>
        </w:rPr>
        <w:t>语词和对象</w:t>
      </w:r>
      <w:bookmarkEnd w:id="5484"/>
    </w:p>
    <w:p>
      <w:pPr>
        <w:pageBreakBefore w:val="off"/>
        <w:tabs/>
        <w:wordWrap w:val="off"/>
        <w:spacing w:before="0" w:after="0" w:line="640" w:lineRule="exact"/>
        <w:ind w:left="0" w:right="0"/>
        <w:jc w:val="both"/>
        <w:textAlignment w:val="baseline"/>
        <w:rPr>
          <w:sz w:val="47"/>
        </w:rPr>
      </w:pPr>
      <w:bookmarkStart w:name="" w:id="5485"/>
      <w:r>
        <w:rPr>
          <w:rFonts w:ascii="宋体" w:hAnsi="宋体" w:cs="宋体" w:eastAsia="宋体"/>
          <w:sz w:val="47"/>
          <w:spacing w:val="0"/>
          <w:color w:val="000000"/>
          <w:b w:val="off"/>
          <w:i w:val="off"/>
        </w:rPr>
        <w:t/>
      </w:r>
      <w:bookmarkEnd w:id="5485"/>
    </w:p>
    <w:p>
      <w:pPr>
        <w:pageBreakBefore w:val="off"/>
        <w:tabs/>
        <w:wordWrap w:val="off"/>
        <w:spacing w:before="0" w:after="0" w:line="640" w:lineRule="atLeast"/>
        <w:ind w:left="640" w:right="0"/>
        <w:jc w:val="both"/>
        <w:textAlignment w:val="baseline"/>
        <w:rPr>
          <w:sz w:val="47"/>
        </w:rPr>
      </w:pPr>
      <w:bookmarkStart w:name="" w:id="5486"/>
      <w:r>
        <w:rPr>
          <w:rFonts w:ascii="TimesNewRoman" w:hAnsi="TimesNewRoman" w:cs="TimesNewRoman" w:eastAsia="TimesNewRoman"/>
          <w:sz w:val="47"/>
          <w:spacing w:val="0"/>
          <w:color w:val="000000"/>
          <w:b w:val="off"/>
          <w:i w:val="off"/>
        </w:rPr>
        <w:t>correlation，语义关联，</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71，</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73f</w:t>
      </w:r>
      <w:bookmarkEnd w:id="5486"/>
    </w:p>
    <w:p>
      <w:pPr>
        <w:pageBreakBefore w:val="off"/>
        <w:tabs/>
        <w:wordWrap w:val="off"/>
        <w:spacing w:before="0" w:after="0" w:line="640" w:lineRule="atLeast"/>
        <w:ind w:left="260" w:right="0"/>
        <w:jc w:val="both"/>
        <w:textAlignment w:val="baseline"/>
        <w:rPr>
          <w:sz w:val="47"/>
        </w:rPr>
      </w:pPr>
      <w:bookmarkStart w:name="" w:id="5487"/>
      <w:r>
        <w:rPr>
          <w:rFonts w:ascii="TimesNewRoman" w:hAnsi="TimesNewRoman" w:cs="TimesNewRoman" w:eastAsia="TimesNewRoman"/>
          <w:sz w:val="47"/>
          <w:spacing w:val="0"/>
          <w:color w:val="000000"/>
          <w:b w:val="off"/>
          <w:i w:val="off"/>
        </w:rPr>
        <w:t>Sense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datum，感觉材料，</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41，</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44，</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84f，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234-239</w:t>
      </w:r>
      <w:bookmarkEnd w:id="5487"/>
    </w:p>
    <w:p>
      <w:pPr>
        <w:pageBreakBefore w:val="off"/>
        <w:tabs/>
        <w:wordWrap w:val="off"/>
        <w:spacing w:before="0" w:after="0" w:line="640" w:lineRule="atLeast"/>
        <w:ind w:left="260" w:right="0"/>
        <w:jc w:val="both"/>
        <w:textAlignment w:val="baseline"/>
        <w:rPr>
          <w:sz w:val="47"/>
        </w:rPr>
      </w:pPr>
      <w:bookmarkStart w:name="" w:id="5488"/>
      <w:r>
        <w:rPr>
          <w:rFonts w:ascii="TimesNewRoman" w:hAnsi="TimesNewRoman" w:cs="TimesNewRoman" w:eastAsia="TimesNewRoman"/>
          <w:sz w:val="47"/>
          <w:spacing w:val="0"/>
          <w:color w:val="000000"/>
          <w:b w:val="off"/>
          <w:i w:val="off"/>
        </w:rPr>
        <w:t>Sentence，语句，</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51，</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195</w:t>
      </w:r>
      <w:bookmarkEnd w:id="5488"/>
    </w:p>
    <w:p>
      <w:pPr>
        <w:pageBreakBefore w:val="off"/>
        <w:tabs/>
        <w:wordWrap w:val="off"/>
        <w:spacing w:before="0" w:after="0" w:line="720" w:lineRule="atLeast"/>
        <w:ind w:left="640" w:right="0"/>
        <w:jc w:val="both"/>
        <w:textAlignment w:val="baseline"/>
        <w:rPr>
          <w:sz w:val="47"/>
        </w:rPr>
      </w:pPr>
      <w:bookmarkStart w:name="" w:id="5489"/>
      <w:r>
        <w:rPr>
          <w:rFonts w:ascii="TimesNewRoman" w:hAnsi="TimesNewRoman" w:cs="TimesNewRoman" w:eastAsia="TimesNewRoman"/>
          <w:sz w:val="47"/>
          <w:spacing w:val="0"/>
          <w:color w:val="000000"/>
          <w:b w:val="off"/>
          <w:i w:val="off"/>
        </w:rPr>
        <w:t>eternal，永恒句，</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12，</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193f，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200f，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208，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213，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226f</w:t>
      </w:r>
      <w:bookmarkEnd w:id="5489"/>
    </w:p>
    <w:p>
      <w:pPr>
        <w:pageBreakBefore w:val="off"/>
        <w:tabs/>
        <w:wordWrap w:val="off"/>
        <w:spacing w:before="0" w:after="0" w:line="640" w:lineRule="atLeast"/>
        <w:ind w:left="640" w:right="0"/>
        <w:jc w:val="both"/>
        <w:textAlignment w:val="baseline"/>
        <w:rPr>
          <w:sz w:val="47"/>
        </w:rPr>
      </w:pPr>
      <w:bookmarkStart w:name="" w:id="5490"/>
      <w:r>
        <w:rPr>
          <w:rFonts w:ascii="TimesNewRoman" w:hAnsi="TimesNewRoman" w:cs="TimesNewRoman" w:eastAsia="TimesNewRoman"/>
          <w:sz w:val="47"/>
          <w:spacing w:val="0"/>
          <w:color w:val="000000"/>
          <w:b w:val="off"/>
          <w:i w:val="off"/>
        </w:rPr>
        <w:t>interanimation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of，~的互动，</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9-13</w:t>
      </w:r>
      <w:bookmarkEnd w:id="5490"/>
    </w:p>
    <w:p>
      <w:pPr>
        <w:pageBreakBefore w:val="off"/>
        <w:tabs/>
        <w:wordWrap w:val="off"/>
        <w:spacing w:before="0" w:after="0" w:line="640" w:lineRule="atLeast"/>
        <w:ind w:left="640" w:right="0"/>
        <w:jc w:val="both"/>
        <w:textAlignment w:val="baseline"/>
        <w:rPr>
          <w:sz w:val="47"/>
        </w:rPr>
      </w:pPr>
      <w:bookmarkStart w:name="" w:id="5491"/>
      <w:r>
        <w:rPr>
          <w:rFonts w:ascii="TimesNewRoman" w:hAnsi="TimesNewRoman" w:cs="TimesNewRoman" w:eastAsia="TimesNewRoman"/>
          <w:sz w:val="47"/>
          <w:spacing w:val="0"/>
          <w:color w:val="000000"/>
          <w:b w:val="off"/>
          <w:i w:val="off"/>
        </w:rPr>
        <w:t>long，长句，</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49，</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58</w:t>
      </w:r>
      <w:bookmarkEnd w:id="5491"/>
    </w:p>
    <w:p>
      <w:pPr>
        <w:pageBreakBefore w:val="off"/>
        <w:tabs/>
        <w:wordWrap w:val="off"/>
        <w:spacing w:before="0" w:after="0" w:line="640" w:lineRule="atLeast"/>
        <w:ind w:left="640" w:right="0"/>
        <w:jc w:val="both"/>
        <w:textAlignment w:val="baseline"/>
        <w:rPr>
          <w:sz w:val="47"/>
        </w:rPr>
      </w:pPr>
      <w:bookmarkStart w:name="" w:id="5492"/>
      <w:r>
        <w:rPr>
          <w:rFonts w:ascii="TimesNewRoman" w:hAnsi="TimesNewRoman" w:cs="TimesNewRoman" w:eastAsia="TimesNewRoman"/>
          <w:sz w:val="47"/>
          <w:spacing w:val="0"/>
          <w:color w:val="000000"/>
          <w:b w:val="off"/>
          <w:i w:val="off"/>
        </w:rPr>
        <w:t>observation，观察句，</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42-45，</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68，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71，</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76，</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217，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227</w:t>
      </w:r>
      <w:bookmarkEnd w:id="5492"/>
    </w:p>
    <w:p>
      <w:pPr>
        <w:pageBreakBefore w:val="off"/>
        <w:tabs/>
        <w:wordWrap w:val="off"/>
        <w:spacing w:before="0" w:after="0" w:line="640" w:lineRule="atLeast"/>
        <w:ind w:left="640" w:right="0"/>
        <w:jc w:val="both"/>
        <w:textAlignment w:val="baseline"/>
        <w:rPr>
          <w:sz w:val="47"/>
        </w:rPr>
      </w:pPr>
      <w:bookmarkStart w:name="" w:id="5493"/>
      <w:r>
        <w:rPr>
          <w:rFonts w:ascii="TimesNewRoman" w:hAnsi="TimesNewRoman" w:cs="TimesNewRoman" w:eastAsia="TimesNewRoman"/>
          <w:sz w:val="47"/>
          <w:spacing w:val="0"/>
          <w:color w:val="000000"/>
          <w:b w:val="off"/>
          <w:i w:val="off"/>
        </w:rPr>
        <w:t>open，开语句，</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137，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211f</w:t>
      </w:r>
      <w:bookmarkEnd w:id="5493"/>
    </w:p>
    <w:p>
      <w:pPr>
        <w:pageBreakBefore w:val="off"/>
        <w:tabs/>
        <w:wordWrap w:val="off"/>
        <w:spacing w:before="0" w:after="0" w:line="640" w:lineRule="atLeast"/>
        <w:ind w:left="640" w:right="0"/>
        <w:jc w:val="both"/>
        <w:textAlignment w:val="baseline"/>
        <w:rPr>
          <w:sz w:val="47"/>
        </w:rPr>
      </w:pPr>
      <w:bookmarkStart w:name="" w:id="5494"/>
      <w:r>
        <w:rPr>
          <w:rFonts w:ascii="TimesNewRoman" w:hAnsi="TimesNewRoman" w:cs="TimesNewRoman" w:eastAsia="TimesNewRoman"/>
          <w:sz w:val="47"/>
          <w:spacing w:val="0"/>
          <w:color w:val="000000"/>
          <w:b w:val="off"/>
          <w:i w:val="off"/>
        </w:rPr>
        <w:t>standing，恒定句，</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35f，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43，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63，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69</w:t>
      </w:r>
      <w:bookmarkEnd w:id="5494"/>
    </w:p>
    <w:p>
      <w:pPr>
        <w:pageBreakBefore w:val="off"/>
        <w:tabs/>
        <w:wordWrap w:val="off"/>
        <w:spacing w:before="0" w:after="0" w:line="640" w:lineRule="atLeast"/>
        <w:ind w:left="640" w:right="0"/>
        <w:jc w:val="both"/>
        <w:textAlignment w:val="baseline"/>
        <w:rPr>
          <w:sz w:val="47"/>
        </w:rPr>
      </w:pPr>
      <w:bookmarkStart w:name="" w:id="5495"/>
      <w:r>
        <w:rPr>
          <w:rFonts w:ascii="TimesNewRoman" w:hAnsi="TimesNewRoman" w:cs="TimesNewRoman" w:eastAsia="TimesNewRoman"/>
          <w:sz w:val="47"/>
          <w:spacing w:val="0"/>
          <w:color w:val="000000"/>
          <w:b w:val="off"/>
          <w:i w:val="off"/>
        </w:rPr>
        <w:t>亦见</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Analytic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sentence，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Occasion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sentence</w:t>
      </w:r>
      <w:bookmarkEnd w:id="5495"/>
    </w:p>
    <w:p>
      <w:pPr>
        <w:pageBreakBefore w:val="off"/>
        <w:tabs/>
        <w:wordWrap w:val="off"/>
        <w:spacing w:before="0" w:after="0" w:line="640" w:lineRule="atLeast"/>
        <w:ind w:left="260" w:right="0"/>
        <w:jc w:val="both"/>
        <w:textAlignment w:val="baseline"/>
        <w:rPr>
          <w:sz w:val="47"/>
        </w:rPr>
      </w:pPr>
      <w:bookmarkStart w:name="" w:id="5496"/>
      <w:r>
        <w:rPr>
          <w:rFonts w:ascii="TimesNewRoman" w:hAnsi="TimesNewRoman" w:cs="TimesNewRoman" w:eastAsia="TimesNewRoman"/>
          <w:sz w:val="47"/>
          <w:spacing w:val="0"/>
          <w:color w:val="000000"/>
          <w:b w:val="off"/>
          <w:i w:val="off"/>
        </w:rPr>
        <w:t>Sequence，序列，</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195</w:t>
      </w:r>
      <w:bookmarkEnd w:id="5496"/>
    </w:p>
    <w:p>
      <w:pPr>
        <w:pageBreakBefore w:val="off"/>
        <w:tabs/>
        <w:wordWrap w:val="off"/>
        <w:spacing w:before="0" w:after="0" w:line="640" w:lineRule="atLeast"/>
        <w:ind w:left="260" w:right="0"/>
        <w:jc w:val="both"/>
        <w:textAlignment w:val="baseline"/>
        <w:rPr>
          <w:sz w:val="47"/>
        </w:rPr>
      </w:pPr>
      <w:bookmarkStart w:name="" w:id="5497"/>
      <w:r>
        <w:rPr>
          <w:rFonts w:ascii="TimesNewRoman" w:hAnsi="TimesNewRoman" w:cs="TimesNewRoman" w:eastAsia="TimesNewRoman"/>
          <w:sz w:val="47"/>
          <w:spacing w:val="0"/>
          <w:color w:val="000000"/>
          <w:b w:val="off"/>
          <w:i w:val="off"/>
        </w:rPr>
        <w:t>Set，集合，见</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Class</w:t>
      </w:r>
      <w:bookmarkEnd w:id="5497"/>
    </w:p>
    <w:p>
      <w:pPr>
        <w:pageBreakBefore w:val="off"/>
        <w:tabs/>
        <w:wordWrap w:val="off"/>
        <w:spacing w:before="0" w:after="0" w:line="640" w:lineRule="atLeast"/>
        <w:ind w:left="260" w:right="0"/>
        <w:jc w:val="both"/>
        <w:textAlignment w:val="baseline"/>
        <w:rPr>
          <w:sz w:val="47"/>
        </w:rPr>
      </w:pPr>
      <w:bookmarkStart w:name="" w:id="5498"/>
      <w:r>
        <w:rPr>
          <w:rFonts w:ascii="TimesNewRoman" w:hAnsi="TimesNewRoman" w:cs="TimesNewRoman" w:eastAsia="TimesNewRoman"/>
          <w:sz w:val="47"/>
          <w:spacing w:val="0"/>
          <w:color w:val="000000"/>
          <w:b w:val="off"/>
          <w:i w:val="off"/>
        </w:rPr>
        <w:t>Shallow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analysis，肤浅的分析，</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160</w:t>
      </w:r>
      <w:bookmarkEnd w:id="5498"/>
    </w:p>
    <w:p>
      <w:pPr>
        <w:pageBreakBefore w:val="off"/>
        <w:tabs/>
        <w:wordWrap w:val="off"/>
        <w:spacing w:before="0" w:after="0" w:line="640" w:lineRule="atLeast"/>
        <w:ind w:left="260" w:right="0"/>
        <w:jc w:val="both"/>
        <w:textAlignment w:val="baseline"/>
        <w:rPr>
          <w:sz w:val="47"/>
        </w:rPr>
      </w:pPr>
      <w:bookmarkStart w:name="" w:id="5499"/>
      <w:r>
        <w:rPr>
          <w:rFonts w:ascii="TimesNewRoman" w:hAnsi="TimesNewRoman" w:cs="TimesNewRoman" w:eastAsia="TimesNewRoman"/>
          <w:sz w:val="47"/>
          <w:spacing w:val="0"/>
          <w:color w:val="000000"/>
          <w:b w:val="off"/>
          <w:i w:val="off"/>
        </w:rPr>
        <w:t>Shannon，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E.，香农，</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88n</w:t>
      </w:r>
      <w:bookmarkEnd w:id="5499"/>
    </w:p>
    <w:p>
      <w:pPr>
        <w:pageBreakBefore w:val="off"/>
        <w:tabs/>
        <w:wordWrap w:val="off"/>
        <w:spacing w:before="0" w:after="0" w:line="640" w:lineRule="atLeast"/>
        <w:ind w:left="260" w:right="0"/>
        <w:jc w:val="both"/>
        <w:textAlignment w:val="baseline"/>
        <w:rPr>
          <w:sz w:val="47"/>
        </w:rPr>
      </w:pPr>
      <w:bookmarkStart w:name="" w:id="5500"/>
      <w:r>
        <w:rPr>
          <w:rFonts w:ascii="TimesNewRoman" w:hAnsi="TimesNewRoman" w:cs="TimesNewRoman" w:eastAsia="TimesNewRoman"/>
          <w:sz w:val="47"/>
          <w:spacing w:val="0"/>
          <w:color w:val="000000"/>
          <w:b w:val="off"/>
          <w:i w:val="off"/>
        </w:rPr>
        <w:t>Sheffer，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M.，舍弗，</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228n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t>
      </w:r>
      <w:bookmarkEnd w:id="5500"/>
    </w:p>
    <w:p>
      <w:pPr>
        <w:pageBreakBefore w:val="off"/>
        <w:tabs/>
        <w:wordWrap w:val="off"/>
        <w:spacing w:before="0" w:after="0" w:line="640" w:lineRule="atLeast"/>
        <w:ind w:left="260" w:right="0"/>
        <w:jc w:val="both"/>
        <w:textAlignment w:val="baseline"/>
        <w:rPr>
          <w:sz w:val="47"/>
        </w:rPr>
      </w:pPr>
      <w:bookmarkStart w:name="" w:id="5501"/>
      <w:r>
        <w:rPr>
          <w:rFonts w:ascii="TimesNewRoman" w:hAnsi="TimesNewRoman" w:cs="TimesNewRoman" w:eastAsia="TimesNewRoman"/>
          <w:sz w:val="47"/>
          <w:spacing w:val="0"/>
          <w:color w:val="000000"/>
          <w:b w:val="off"/>
          <w:i w:val="off"/>
        </w:rPr>
        <w:t>Simplicity，简单性，</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19-23，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158，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188，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227，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229</w:t>
      </w:r>
      <w:bookmarkEnd w:id="5501"/>
    </w:p>
    <w:p>
      <w:pPr>
        <w:pageBreakBefore w:val="off"/>
        <w:tabs/>
        <w:wordWrap w:val="off"/>
        <w:spacing w:before="0" w:after="0" w:line="640" w:lineRule="atLeast"/>
        <w:ind w:left="260" w:right="0"/>
        <w:jc w:val="both"/>
        <w:textAlignment w:val="baseline"/>
        <w:rPr>
          <w:sz w:val="47"/>
        </w:rPr>
      </w:pPr>
      <w:bookmarkStart w:name="" w:id="5502"/>
      <w:r>
        <w:rPr>
          <w:rFonts w:ascii="TimesNewRoman" w:hAnsi="TimesNewRoman" w:cs="TimesNewRoman" w:eastAsia="TimesNewRoman"/>
          <w:sz w:val="47"/>
          <w:spacing w:val="0"/>
          <w:color w:val="000000"/>
          <w:b w:val="off"/>
          <w:i w:val="off"/>
        </w:rPr>
        <w:t>Singer，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Irving，辛格，</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63f</w:t>
      </w:r>
      <w:bookmarkEnd w:id="5502"/>
    </w:p>
    <w:p>
      <w:pPr>
        <w:pageBreakBefore w:val="off"/>
        <w:tabs/>
        <w:wordWrap w:val="off"/>
        <w:spacing w:before="0" w:after="0" w:line="640" w:lineRule="atLeast"/>
        <w:ind w:left="260" w:right="0"/>
        <w:jc w:val="both"/>
        <w:textAlignment w:val="baseline"/>
        <w:rPr>
          <w:sz w:val="47"/>
        </w:rPr>
      </w:pPr>
      <w:bookmarkStart w:name="" w:id="5503"/>
      <w:r>
        <w:rPr>
          <w:rFonts w:ascii="TimesNewRoman" w:hAnsi="TimesNewRoman" w:cs="TimesNewRoman" w:eastAsia="TimesNewRoman"/>
          <w:sz w:val="47"/>
          <w:spacing w:val="0"/>
          <w:color w:val="000000"/>
          <w:b w:val="off"/>
          <w:i w:val="off"/>
        </w:rPr>
        <w:t>Singular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description，单称摹状词，见</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Description</w:t>
      </w:r>
      <w:bookmarkEnd w:id="5503"/>
    </w:p>
    <w:p>
      <w:pPr>
        <w:pageBreakBefore w:val="off"/>
        <w:tabs/>
        <w:wordWrap w:val="off"/>
        <w:spacing w:before="0" w:after="0" w:line="740" w:lineRule="atLeast"/>
        <w:ind w:left="260" w:right="0"/>
        <w:jc w:val="both"/>
        <w:textAlignment w:val="baseline"/>
        <w:rPr>
          <w:sz w:val="47"/>
        </w:rPr>
      </w:pPr>
      <w:bookmarkStart w:name="" w:id="5504"/>
      <w:r>
        <w:rPr>
          <w:rFonts w:ascii="TimesNewRoman" w:hAnsi="TimesNewRoman" w:cs="TimesNewRoman" w:eastAsia="TimesNewRoman"/>
          <w:sz w:val="47"/>
          <w:spacing w:val="0"/>
          <w:color w:val="000000"/>
          <w:b w:val="off"/>
          <w:i w:val="off"/>
        </w:rPr>
        <w:t>Singular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term，单独词项，</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52，</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55，</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90ff，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95f，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126，</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130</w:t>
      </w:r>
      <w:bookmarkEnd w:id="5504"/>
    </w:p>
    <w:p>
      <w:pPr>
        <w:pageBreakBefore w:val="off"/>
        <w:tabs/>
        <w:wordWrap w:val="off"/>
        <w:spacing w:before="0" w:after="0" w:line="640" w:lineRule="atLeast"/>
        <w:ind w:left="640" w:right="0"/>
        <w:jc w:val="both"/>
        <w:textAlignment w:val="baseline"/>
        <w:rPr>
          <w:sz w:val="47"/>
        </w:rPr>
      </w:pPr>
      <w:bookmarkStart w:name="" w:id="5505"/>
      <w:r>
        <w:rPr>
          <w:rFonts w:ascii="TimesNewRoman" w:hAnsi="TimesNewRoman" w:cs="TimesNewRoman" w:eastAsia="TimesNewRoman"/>
          <w:sz w:val="47"/>
          <w:spacing w:val="0"/>
          <w:color w:val="000000"/>
          <w:b w:val="off"/>
          <w:i w:val="off"/>
        </w:rPr>
        <w:t>abstract，抽象~，</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118ff，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134，</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240f</w:t>
      </w:r>
      <w:bookmarkEnd w:id="5505"/>
    </w:p>
    <w:p>
      <w:pPr>
        <w:pageBreakBefore w:val="off"/>
        <w:tabs/>
        <w:wordWrap w:val="off"/>
        <w:spacing w:before="0" w:after="0" w:line="700" w:lineRule="atLeast"/>
        <w:ind w:left="640" w:right="0"/>
        <w:jc w:val="both"/>
        <w:textAlignment w:val="baseline"/>
        <w:rPr>
          <w:sz w:val="47"/>
        </w:rPr>
      </w:pPr>
      <w:bookmarkStart w:name="" w:id="5506"/>
      <w:r>
        <w:rPr>
          <w:rFonts w:ascii="TimesNewRoman" w:hAnsi="TimesNewRoman" w:cs="TimesNewRoman" w:eastAsia="TimesNewRoman"/>
          <w:sz w:val="47"/>
          <w:spacing w:val="0"/>
          <w:color w:val="000000"/>
          <w:b w:val="off"/>
          <w:i w:val="off"/>
        </w:rPr>
        <w:t>demonstrative，指示性~，</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100-103，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163，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185n</w:t>
      </w:r>
      <w:bookmarkEnd w:id="5506"/>
    </w:p>
    <w:p>
      <w:pPr>
        <w:pageBreakBefore w:val="off"/>
        <w:tabs/>
        <w:wordWrap w:val="off"/>
        <w:spacing w:before="0" w:after="0" w:line="640" w:lineRule="atLeast"/>
        <w:ind w:left="640" w:right="0"/>
        <w:jc w:val="both"/>
        <w:textAlignment w:val="baseline"/>
        <w:rPr>
          <w:sz w:val="47"/>
        </w:rPr>
      </w:pPr>
      <w:bookmarkStart w:name="" w:id="5507"/>
      <w:r>
        <w:rPr>
          <w:rFonts w:ascii="TimesNewRoman" w:hAnsi="TimesNewRoman" w:cs="TimesNewRoman" w:eastAsia="TimesNewRoman"/>
          <w:sz w:val="47"/>
          <w:spacing w:val="0"/>
          <w:color w:val="000000"/>
          <w:b w:val="off"/>
          <w:i w:val="off"/>
        </w:rPr>
        <w:t>eliminated，被消除的~，</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179-187，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216</w:t>
      </w:r>
      <w:bookmarkEnd w:id="5507"/>
    </w:p>
    <w:p>
      <w:pPr>
        <w:pageBreakBefore w:val="off"/>
        <w:tabs/>
        <w:wordWrap w:val="off"/>
        <w:spacing w:before="0" w:after="0" w:line="640" w:lineRule="atLeast"/>
        <w:ind w:left="640" w:right="0"/>
        <w:jc w:val="both"/>
        <w:textAlignment w:val="baseline"/>
        <w:rPr>
          <w:sz w:val="47"/>
        </w:rPr>
      </w:pPr>
      <w:bookmarkStart w:name="" w:id="5508"/>
      <w:r>
        <w:rPr>
          <w:rFonts w:ascii="TimesNewRoman" w:hAnsi="TimesNewRoman" w:cs="TimesNewRoman" w:eastAsia="TimesNewRoman"/>
          <w:sz w:val="47"/>
          <w:spacing w:val="0"/>
          <w:color w:val="000000"/>
          <w:b w:val="off"/>
          <w:i w:val="off"/>
        </w:rPr>
        <w:t>lacking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object，缺乏对象的~，</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95，</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108f，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113，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176f</w:t>
      </w:r>
      <w:bookmarkEnd w:id="5508"/>
    </w:p>
    <w:p>
      <w:pPr>
        <w:pageBreakBefore w:val="off"/>
        <w:tabs/>
        <w:wordWrap w:val="off"/>
        <w:spacing w:before="0" w:after="0" w:line="720" w:lineRule="atLeast"/>
        <w:ind w:left="640" w:right="0"/>
        <w:jc w:val="both"/>
        <w:textAlignment w:val="baseline"/>
        <w:rPr>
          <w:sz w:val="47"/>
        </w:rPr>
      </w:pPr>
      <w:bookmarkStart w:name="" w:id="5509"/>
      <w:r>
        <w:rPr>
          <w:rFonts w:ascii="TimesNewRoman" w:hAnsi="TimesNewRoman" w:cs="TimesNewRoman" w:eastAsia="TimesNewRoman"/>
          <w:sz w:val="47"/>
          <w:spacing w:val="0"/>
          <w:color w:val="000000"/>
          <w:b w:val="off"/>
          <w:i w:val="off"/>
        </w:rPr>
        <w:t>mass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term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as，作为~的物质名词，</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98f，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104f</w:t>
      </w:r>
      <w:bookmarkEnd w:id="5509"/>
    </w:p>
    <w:p>
      <w:pPr>
        <w:pageBreakBefore w:val="off"/>
        <w:tabs/>
        <w:wordWrap w:val="off"/>
        <w:spacing w:before="0" w:after="0" w:line="700" w:lineRule="atLeast"/>
        <w:ind w:left="640" w:right="0"/>
        <w:jc w:val="both"/>
        <w:textAlignment w:val="baseline"/>
        <w:rPr>
          <w:sz w:val="47"/>
        </w:rPr>
      </w:pPr>
      <w:bookmarkStart w:name="" w:id="5510"/>
      <w:r>
        <w:rPr>
          <w:rFonts w:ascii="TimesNewRoman" w:hAnsi="TimesNewRoman" w:cs="TimesNewRoman" w:eastAsia="TimesNewRoman"/>
          <w:sz w:val="47"/>
          <w:spacing w:val="0"/>
          <w:color w:val="000000"/>
          <w:b w:val="off"/>
          <w:i w:val="off"/>
        </w:rPr>
        <w:t>pronominal，代词性的~，</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103，</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112f</w:t>
      </w:r>
      <w:bookmarkEnd w:id="5510"/>
    </w:p>
    <w:p>
      <w:pPr>
        <w:pageBreakBefore w:val="off"/>
        <w:tabs/>
        <w:wordWrap w:val="off"/>
        <w:spacing w:before="0" w:after="0" w:line="640" w:lineRule="atLeast"/>
        <w:ind w:left="640" w:right="0"/>
        <w:jc w:val="both"/>
        <w:textAlignment w:val="baseline"/>
        <w:rPr>
          <w:sz w:val="47"/>
        </w:rPr>
      </w:pPr>
      <w:bookmarkStart w:name="" w:id="5511"/>
      <w:r>
        <w:rPr>
          <w:rFonts w:ascii="TimesNewRoman" w:hAnsi="TimesNewRoman" w:cs="TimesNewRoman" w:eastAsia="TimesNewRoman"/>
          <w:sz w:val="47"/>
          <w:spacing w:val="0"/>
          <w:color w:val="000000"/>
          <w:b w:val="off"/>
          <w:i w:val="off"/>
        </w:rPr>
        <w:t>restored，被恢复的~，</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188f</w:t>
      </w:r>
      <w:bookmarkEnd w:id="5511"/>
    </w:p>
    <w:p>
      <w:pPr>
        <w:pageBreakBefore w:val="off"/>
        <w:tabs/>
        <w:wordWrap w:val="off"/>
        <w:spacing w:before="0" w:after="0" w:line="640" w:lineRule="atLeast"/>
        <w:ind w:left="640" w:right="0"/>
        <w:jc w:val="both"/>
        <w:textAlignment w:val="baseline"/>
        <w:rPr>
          <w:sz w:val="47"/>
        </w:rPr>
      </w:pPr>
      <w:bookmarkStart w:name="" w:id="5512"/>
      <w:r>
        <w:rPr>
          <w:rFonts w:ascii="TimesNewRoman" w:hAnsi="TimesNewRoman" w:cs="TimesNewRoman" w:eastAsia="TimesNewRoman"/>
          <w:sz w:val="47"/>
          <w:spacing w:val="0"/>
          <w:color w:val="000000"/>
          <w:b w:val="off"/>
          <w:i w:val="off"/>
        </w:rPr>
        <w:t>with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identity，具有同一性的~，</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115ff，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176-180</w:t>
      </w:r>
      <w:bookmarkEnd w:id="5512"/>
    </w:p>
    <w:p>
      <w:pPr>
        <w:pageBreakBefore w:val="off"/>
        <w:tabs/>
        <w:wordWrap w:val="off"/>
        <w:spacing w:before="0" w:after="0" w:line="780" w:lineRule="atLeast"/>
        <w:ind w:left="640" w:right="0"/>
        <w:jc w:val="both"/>
        <w:textAlignment w:val="baseline"/>
        <w:rPr>
          <w:sz w:val="47"/>
        </w:rPr>
      </w:pPr>
      <w:bookmarkStart w:name="" w:id="5513"/>
      <w:r>
        <w:rPr>
          <w:rFonts w:ascii="TimesNewRoman" w:hAnsi="TimesNewRoman" w:cs="TimesNewRoman" w:eastAsia="TimesNewRoman"/>
          <w:sz w:val="47"/>
          <w:spacing w:val="0"/>
          <w:color w:val="000000"/>
          <w:b w:val="off"/>
          <w:i w:val="off"/>
        </w:rPr>
        <w:t>亦见</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Abstraction，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Description，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Indefinite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singular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term，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Referential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position</w:t>
      </w:r>
      <w:bookmarkEnd w:id="5513"/>
    </w:p>
    <w:p>
      <w:pPr>
        <w:pageBreakBefore w:val="off"/>
        <w:tabs/>
        <w:wordWrap w:val="off"/>
        <w:spacing w:before="0" w:after="0" w:line="640" w:lineRule="atLeast"/>
        <w:ind w:left="260" w:right="0"/>
        <w:jc w:val="both"/>
        <w:textAlignment w:val="baseline"/>
        <w:rPr>
          <w:sz w:val="47"/>
        </w:rPr>
      </w:pPr>
      <w:bookmarkStart w:name="" w:id="5514"/>
      <w:r>
        <w:rPr>
          <w:rFonts w:ascii="TimesNewRoman" w:hAnsi="TimesNewRoman" w:cs="TimesNewRoman" w:eastAsia="TimesNewRoman"/>
          <w:sz w:val="47"/>
          <w:spacing w:val="0"/>
          <w:color w:val="000000"/>
          <w:b w:val="off"/>
          <w:i w:val="off"/>
        </w:rPr>
        <w:t>Skinner，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F.，斯金纳，</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80，</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82</w:t>
      </w:r>
      <w:bookmarkEnd w:id="5514"/>
    </w:p>
    <w:p>
      <w:pPr>
        <w:pageBreakBefore w:val="off"/>
        <w:tabs/>
        <w:wordWrap w:val="off"/>
        <w:spacing w:before="0" w:after="0" w:line="640" w:lineRule="atLeast"/>
        <w:ind w:left="260" w:right="0"/>
        <w:jc w:val="both"/>
        <w:textAlignment w:val="baseline"/>
        <w:rPr>
          <w:sz w:val="47"/>
        </w:rPr>
      </w:pPr>
      <w:bookmarkStart w:name="" w:id="5515"/>
      <w:r>
        <w:rPr>
          <w:rFonts w:ascii="TimesNewRoman" w:hAnsi="TimesNewRoman" w:cs="TimesNewRoman" w:eastAsia="TimesNewRoman"/>
          <w:sz w:val="47"/>
          <w:spacing w:val="0"/>
          <w:color w:val="000000"/>
          <w:b w:val="off"/>
          <w:i w:val="off"/>
        </w:rPr>
        <w:t>Smith，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John，史密斯，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12n</w:t>
      </w:r>
      <w:bookmarkEnd w:id="5515"/>
    </w:p>
    <w:p>
      <w:pPr>
        <w:pageBreakBefore w:val="off"/>
        <w:tabs/>
        <w:wordWrap w:val="off"/>
        <w:spacing w:before="0" w:after="0" w:line="640" w:lineRule="atLeast"/>
        <w:ind w:left="260" w:right="0"/>
        <w:jc w:val="both"/>
        <w:textAlignment w:val="baseline"/>
        <w:rPr>
          <w:sz w:val="47"/>
        </w:rPr>
      </w:pPr>
      <w:bookmarkStart w:name="" w:id="5516"/>
      <w:r>
        <w:rPr>
          <w:rFonts w:ascii="TimesNewRoman" w:hAnsi="TimesNewRoman" w:cs="TimesNewRoman" w:eastAsia="TimesNewRoman"/>
          <w:sz w:val="47"/>
          <w:spacing w:val="0"/>
          <w:color w:val="000000"/>
          <w:b w:val="off"/>
          <w:i w:val="off"/>
        </w:rPr>
        <w:t>Specious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present，现时，</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28</w:t>
      </w:r>
      <w:bookmarkEnd w:id="5516"/>
    </w:p>
    <w:p>
      <w:pPr>
        <w:pageBreakBefore w:val="off"/>
        <w:tabs/>
        <w:wordWrap w:val="off"/>
        <w:spacing w:before="0" w:after="0" w:line="640" w:lineRule="atLeast"/>
        <w:ind w:left="260" w:right="0"/>
        <w:jc w:val="both"/>
        <w:textAlignment w:val="baseline"/>
        <w:rPr>
          <w:sz w:val="47"/>
        </w:rPr>
      </w:pPr>
      <w:bookmarkStart w:name="" w:id="5517"/>
      <w:r>
        <w:rPr>
          <w:rFonts w:ascii="楷体" w:hAnsi="楷体" w:cs="楷体" w:eastAsia="楷体"/>
          <w:sz w:val="47"/>
          <w:spacing w:val="0"/>
          <w:color w:val="000000"/>
          <w:b w:val="on"/>
          <w:i w:val="off"/>
        </w:rPr>
        <w:t>348</w:t>
      </w:r>
      <w:bookmarkEnd w:id="5517"/>
    </w:p>
    <w:p>
      <w:r>
        <w:t/>
      </w:r>
    </w:p>
    <w:p>
      <w:pPr>
        <w:sectPr>
          <w:footerReference r:id="rId927"/>
          <w:headerReference r:id="rId928" w:type="default"/>
          <w:type w:val="nextPage"/>
          <w:pgSz w:w="21240" w:h="31680"/>
          <w:pgMar w:left="2780" w:top="2140" w:right="2780" w:bottom="2140" w:header="1840" w:footer="1840"/>
          <w:cols w:num="1"/>
        </w:sectPr>
      </w:pPr>
    </w:p>
    <w:p>
      <w:pPr>
        <w:pageBreakBefore w:val="off"/>
        <w:tabs/>
        <w:wordWrap w:val="off"/>
        <w:spacing w:before="820" w:after="0" w:line="800" w:lineRule="atLeast"/>
        <w:ind w:left="20" w:right="0"/>
        <w:jc w:val="both"/>
        <w:textAlignment w:val="baseline"/>
        <w:rPr>
          <w:sz w:val="56"/>
        </w:rPr>
      </w:pPr>
      <w:bookmarkStart w:name="" w:id="5518"/>
      <w:r>
        <w:rPr>
          <w:rFonts w:ascii="TimesNewRoman" w:hAnsi="TimesNewRoman" w:cs="TimesNewRoman" w:eastAsia="TimesNewRoman"/>
          <w:sz w:val="56"/>
          <w:spacing w:val="0"/>
          <w:color w:val="000000"/>
          <w:b w:val="off"/>
          <w:i w:val="off"/>
        </w:rPr>
        <w:t>Spelling,拼写, 143f, 190</w:t>
      </w:r>
      <w:bookmarkEnd w:id="5518"/>
    </w:p>
    <w:p>
      <w:pPr>
        <w:pageBreakBefore w:val="off"/>
        <w:tabs/>
        <w:wordWrap w:val="off"/>
        <w:spacing w:before="0" w:after="0" w:line="800" w:lineRule="atLeast"/>
        <w:ind w:left="20" w:right="0"/>
        <w:jc w:val="both"/>
        <w:textAlignment w:val="baseline"/>
        <w:rPr>
          <w:sz w:val="56"/>
        </w:rPr>
      </w:pPr>
      <w:bookmarkStart w:name="" w:id="5519"/>
      <w:r>
        <w:rPr>
          <w:rFonts w:ascii="TimesNewRoman" w:hAnsi="TimesNewRoman" w:cs="TimesNewRoman" w:eastAsia="TimesNewRoman"/>
          <w:sz w:val="56"/>
          <w:spacing w:val="0"/>
          <w:color w:val="000000"/>
          <w:b w:val="off"/>
          <w:i w:val="off"/>
        </w:rPr>
        <w:t>Standing sentence,恒定句, 35ff., 43, 57, 63, 69</w:t>
      </w:r>
      <w:bookmarkEnd w:id="5519"/>
    </w:p>
    <w:p>
      <w:pPr>
        <w:pageBreakBefore w:val="off"/>
        <w:tabs/>
        <w:wordWrap w:val="off"/>
        <w:spacing w:before="0" w:after="0" w:line="800" w:lineRule="atLeast"/>
        <w:ind w:left="20" w:right="0"/>
        <w:jc w:val="both"/>
        <w:textAlignment w:val="baseline"/>
        <w:rPr>
          <w:sz w:val="56"/>
        </w:rPr>
      </w:pPr>
      <w:bookmarkStart w:name="" w:id="5520"/>
      <w:r>
        <w:rPr>
          <w:rFonts w:ascii="TimesNewRoman" w:hAnsi="TimesNewRoman" w:cs="TimesNewRoman" w:eastAsia="TimesNewRoman"/>
          <w:sz w:val="56"/>
          <w:spacing w:val="0"/>
          <w:color w:val="000000"/>
          <w:b w:val="off"/>
          <w:i w:val="off"/>
        </w:rPr>
        <w:t>Stanley, R. L.,斯坦利, 222n</w:t>
      </w:r>
      <w:bookmarkEnd w:id="5520"/>
    </w:p>
    <w:p>
      <w:pPr>
        <w:pageBreakBefore w:val="off"/>
        <w:tabs/>
        <w:wordWrap w:val="off"/>
        <w:spacing w:before="0" w:after="0" w:line="800" w:lineRule="atLeast"/>
        <w:ind w:left="20" w:right="0"/>
        <w:jc w:val="both"/>
        <w:textAlignment w:val="baseline"/>
        <w:rPr>
          <w:sz w:val="56"/>
        </w:rPr>
      </w:pPr>
      <w:bookmarkStart w:name="" w:id="5521"/>
      <w:r>
        <w:rPr>
          <w:rFonts w:ascii="TimesNewRoman" w:hAnsi="TimesNewRoman" w:cs="TimesNewRoman" w:eastAsia="TimesNewRoman"/>
          <w:sz w:val="56"/>
          <w:spacing w:val="0"/>
          <w:color w:val="000000"/>
          <w:b w:val="off"/>
          <w:i w:val="off"/>
        </w:rPr>
        <w:t>Stebbing, Susan L.,斯黛宾, 265</w:t>
      </w:r>
      <w:bookmarkEnd w:id="5521"/>
    </w:p>
    <w:p>
      <w:pPr>
        <w:pageBreakBefore w:val="off"/>
        <w:tabs/>
        <w:wordWrap w:val="off"/>
        <w:spacing w:before="0" w:after="0" w:line="800" w:lineRule="atLeast"/>
        <w:ind w:left="20" w:right="0"/>
        <w:jc w:val="both"/>
        <w:textAlignment w:val="baseline"/>
        <w:rPr>
          <w:sz w:val="56"/>
        </w:rPr>
      </w:pPr>
      <w:bookmarkStart w:name="" w:id="5522"/>
      <w:r>
        <w:rPr>
          <w:rFonts w:ascii="TimesNewRoman" w:hAnsi="TimesNewRoman" w:cs="TimesNewRoman" w:eastAsia="TimesNewRoman"/>
          <w:sz w:val="56"/>
          <w:spacing w:val="0"/>
          <w:color w:val="000000"/>
          <w:b w:val="off"/>
          <w:i w:val="off"/>
        </w:rPr>
        <w:t>Stegmüller, Wolfgang,施太格缪勒, 269n</w:t>
      </w:r>
      <w:bookmarkEnd w:id="5522"/>
    </w:p>
    <w:p>
      <w:pPr>
        <w:pageBreakBefore w:val="off"/>
        <w:tabs/>
        <w:wordWrap w:val="off"/>
        <w:spacing w:before="0" w:after="0" w:line="800" w:lineRule="atLeast"/>
        <w:ind w:left="20" w:right="0"/>
        <w:jc w:val="both"/>
        <w:textAlignment w:val="baseline"/>
        <w:rPr>
          <w:sz w:val="56"/>
        </w:rPr>
      </w:pPr>
      <w:bookmarkStart w:name="" w:id="5523"/>
      <w:r>
        <w:rPr>
          <w:rFonts w:ascii="TimesNewRoman" w:hAnsi="TimesNewRoman" w:cs="TimesNewRoman" w:eastAsia="TimesNewRoman"/>
          <w:sz w:val="56"/>
          <w:spacing w:val="0"/>
          <w:color w:val="000000"/>
          <w:b w:val="off"/>
          <w:i w:val="off"/>
        </w:rPr>
        <w:t>Stimulation,刺激</w:t>
      </w:r>
      <w:bookmarkEnd w:id="5523"/>
    </w:p>
    <w:p>
      <w:pPr>
        <w:pageBreakBefore w:val="off"/>
        <w:tabs/>
        <w:wordWrap w:val="off"/>
        <w:spacing w:before="0" w:after="0" w:line="800" w:lineRule="atLeast"/>
        <w:ind w:left="440" w:right="0"/>
        <w:jc w:val="both"/>
        <w:textAlignment w:val="baseline"/>
        <w:rPr>
          <w:sz w:val="56"/>
        </w:rPr>
      </w:pPr>
      <w:bookmarkStart w:name="" w:id="5524"/>
      <w:r>
        <w:rPr>
          <w:rFonts w:ascii="TimesNewRoman" w:hAnsi="TimesNewRoman" w:cs="TimesNewRoman" w:eastAsia="TimesNewRoman"/>
          <w:sz w:val="56"/>
          <w:spacing w:val="0"/>
          <w:color w:val="000000"/>
          <w:b w:val="off"/>
          <w:i w:val="off"/>
        </w:rPr>
        <w:t>and translation,~与翻译, 27-30</w:t>
      </w:r>
      <w:bookmarkEnd w:id="5524"/>
    </w:p>
    <w:p>
      <w:pPr>
        <w:pageBreakBefore w:val="off"/>
        <w:tabs/>
        <w:wordWrap w:val="off"/>
        <w:spacing w:before="0" w:after="0" w:line="800" w:lineRule="atLeast"/>
        <w:ind w:left="440" w:right="0"/>
        <w:jc w:val="both"/>
        <w:textAlignment w:val="baseline"/>
        <w:rPr>
          <w:sz w:val="56"/>
        </w:rPr>
      </w:pPr>
      <w:bookmarkStart w:name="" w:id="5525"/>
      <w:r>
        <w:rPr>
          <w:rFonts w:ascii="TimesNewRoman" w:hAnsi="TimesNewRoman" w:cs="TimesNewRoman" w:eastAsia="TimesNewRoman"/>
          <w:sz w:val="56"/>
          <w:spacing w:val="0"/>
          <w:color w:val="000000"/>
          <w:b w:val="off"/>
          <w:i w:val="off"/>
        </w:rPr>
        <w:t>and word learning,与语词学习, 5f, 9, 81, 83ff</w:t>
      </w:r>
      <w:bookmarkEnd w:id="5525"/>
    </w:p>
    <w:p>
      <w:pPr>
        <w:pageBreakBefore w:val="off"/>
        <w:tabs/>
        <w:wordWrap w:val="off"/>
        <w:spacing w:before="0" w:after="0" w:line="800" w:lineRule="atLeast"/>
        <w:ind w:left="440" w:right="0"/>
        <w:jc w:val="both"/>
        <w:textAlignment w:val="baseline"/>
        <w:rPr>
          <w:sz w:val="56"/>
        </w:rPr>
      </w:pPr>
      <w:bookmarkStart w:name="" w:id="5526"/>
      <w:r>
        <w:rPr>
          <w:rFonts w:ascii="TimesNewRoman" w:hAnsi="TimesNewRoman" w:cs="TimesNewRoman" w:eastAsia="TimesNewRoman"/>
          <w:sz w:val="56"/>
          <w:spacing w:val="0"/>
          <w:color w:val="000000"/>
          <w:b w:val="off"/>
          <w:i w:val="off"/>
        </w:rPr>
        <w:t>as pattern, ~模式, 31f, 34</w:t>
      </w:r>
      <w:bookmarkEnd w:id="5526"/>
    </w:p>
    <w:p>
      <w:pPr>
        <w:pageBreakBefore w:val="off"/>
        <w:tabs/>
        <w:wordWrap w:val="off"/>
        <w:spacing w:before="0" w:after="0" w:line="800" w:lineRule="atLeast"/>
        <w:ind w:left="440" w:right="0"/>
        <w:jc w:val="both"/>
        <w:textAlignment w:val="baseline"/>
        <w:rPr>
          <w:sz w:val="56"/>
        </w:rPr>
      </w:pPr>
      <w:bookmarkStart w:name="" w:id="5527"/>
      <w:r>
        <w:rPr>
          <w:rFonts w:ascii="TimesNewRoman" w:hAnsi="TimesNewRoman" w:cs="TimesNewRoman" w:eastAsia="TimesNewRoman"/>
          <w:sz w:val="56"/>
          <w:spacing w:val="0"/>
          <w:color w:val="000000"/>
          <w:b w:val="off"/>
          <w:i w:val="off"/>
        </w:rPr>
        <w:t>in theory of knowledge,知识论中的~, 2f, 11, 13, 17ff</w:t>
      </w:r>
      <w:bookmarkEnd w:id="5527"/>
    </w:p>
    <w:p>
      <w:pPr>
        <w:pageBreakBefore w:val="off"/>
        <w:tabs/>
        <w:wordWrap w:val="off"/>
        <w:spacing w:before="0" w:after="0" w:line="800" w:lineRule="atLeast"/>
        <w:ind w:left="440" w:right="0"/>
        <w:jc w:val="both"/>
        <w:textAlignment w:val="baseline"/>
        <w:rPr>
          <w:sz w:val="56"/>
        </w:rPr>
      </w:pPr>
      <w:bookmarkStart w:name="" w:id="5528"/>
      <w:r>
        <w:rPr>
          <w:rFonts w:ascii="TimesNewRoman" w:hAnsi="TimesNewRoman" w:cs="TimesNewRoman" w:eastAsia="TimesNewRoman"/>
          <w:sz w:val="56"/>
          <w:spacing w:val="0"/>
          <w:color w:val="000000"/>
          <w:b w:val="off"/>
          <w:i w:val="off"/>
        </w:rPr>
        <w:t>亦见 Modulus, Stimulus meaning</w:t>
      </w:r>
      <w:bookmarkEnd w:id="5528"/>
    </w:p>
    <w:p>
      <w:pPr>
        <w:pageBreakBefore w:val="off"/>
        <w:tabs/>
        <w:wordWrap w:val="off"/>
        <w:spacing w:before="0" w:after="0" w:line="800" w:lineRule="atLeast"/>
        <w:ind w:left="20" w:right="0"/>
        <w:jc w:val="both"/>
        <w:textAlignment w:val="baseline"/>
        <w:rPr>
          <w:sz w:val="56"/>
        </w:rPr>
      </w:pPr>
      <w:bookmarkStart w:name="" w:id="5529"/>
      <w:r>
        <w:rPr>
          <w:rFonts w:ascii="TimesNewRoman" w:hAnsi="TimesNewRoman" w:cs="TimesNewRoman" w:eastAsia="TimesNewRoman"/>
          <w:sz w:val="56"/>
          <w:spacing w:val="0"/>
          <w:color w:val="000000"/>
          <w:b w:val="off"/>
          <w:i w:val="off"/>
        </w:rPr>
        <w:t>Stimulus- analytic,刺激分析的, 55, 65-69</w:t>
      </w:r>
      <w:bookmarkEnd w:id="5529"/>
    </w:p>
    <w:p>
      <w:pPr>
        <w:pageBreakBefore w:val="off"/>
        <w:tabs/>
        <w:wordWrap w:val="off"/>
        <w:spacing w:before="0" w:after="0" w:line="800" w:lineRule="atLeast"/>
        <w:ind w:left="20" w:right="0"/>
        <w:jc w:val="both"/>
        <w:textAlignment w:val="baseline"/>
        <w:rPr>
          <w:sz w:val="56"/>
        </w:rPr>
      </w:pPr>
      <w:bookmarkStart w:name="" w:id="5530"/>
      <w:r>
        <w:rPr>
          <w:rFonts w:ascii="TimesNewRoman" w:hAnsi="TimesNewRoman" w:cs="TimesNewRoman" w:eastAsia="TimesNewRoman"/>
          <w:sz w:val="56"/>
          <w:spacing w:val="0"/>
          <w:color w:val="000000"/>
          <w:b w:val="off"/>
          <w:i w:val="off"/>
        </w:rPr>
        <w:t>Stimulus meaning,刺激意义, 32-36</w:t>
      </w:r>
      <w:bookmarkEnd w:id="5530"/>
    </w:p>
    <w:p>
      <w:pPr>
        <w:pageBreakBefore w:val="off"/>
        <w:tabs/>
        <w:wordWrap w:val="off"/>
        <w:spacing w:before="0" w:after="0" w:line="800" w:lineRule="atLeast"/>
        <w:ind w:left="440" w:right="0"/>
        <w:jc w:val="both"/>
        <w:textAlignment w:val="baseline"/>
        <w:rPr>
          <w:sz w:val="56"/>
        </w:rPr>
      </w:pPr>
      <w:bookmarkStart w:name="" w:id="5531"/>
      <w:r>
        <w:rPr>
          <w:rFonts w:ascii="TimesNewRoman" w:hAnsi="TimesNewRoman" w:cs="TimesNewRoman" w:eastAsia="TimesNewRoman"/>
          <w:sz w:val="56"/>
          <w:spacing w:val="0"/>
          <w:color w:val="000000"/>
          <w:b w:val="off"/>
          <w:i w:val="off"/>
        </w:rPr>
        <w:t>and categoricals,~与直言式, 60f</w:t>
      </w:r>
      <w:bookmarkEnd w:id="5531"/>
    </w:p>
    <w:p>
      <w:pPr>
        <w:pageBreakBefore w:val="off"/>
        <w:tabs/>
        <w:wordWrap w:val="off"/>
        <w:spacing w:before="0" w:after="0" w:line="800" w:lineRule="atLeast"/>
        <w:ind w:left="440" w:right="0"/>
        <w:jc w:val="both"/>
        <w:textAlignment w:val="baseline"/>
        <w:rPr>
          <w:sz w:val="56"/>
        </w:rPr>
      </w:pPr>
      <w:bookmarkStart w:name="" w:id="5532"/>
      <w:r>
        <w:rPr>
          <w:rFonts w:ascii="TimesNewRoman" w:hAnsi="TimesNewRoman" w:cs="TimesNewRoman" w:eastAsia="TimesNewRoman"/>
          <w:sz w:val="56"/>
          <w:spacing w:val="0"/>
          <w:color w:val="000000"/>
          <w:b w:val="off"/>
          <w:i w:val="off"/>
        </w:rPr>
        <w:t>and infantile learning,~与婴儿学习, 92f</w:t>
      </w:r>
      <w:bookmarkEnd w:id="5532"/>
    </w:p>
    <w:p>
      <w:pPr>
        <w:pageBreakBefore w:val="off"/>
        <w:tabs/>
        <w:wordWrap w:val="off"/>
        <w:spacing w:before="0" w:after="0" w:line="800" w:lineRule="atLeast"/>
        <w:ind w:left="440" w:right="0"/>
        <w:jc w:val="both"/>
        <w:textAlignment w:val="baseline"/>
        <w:rPr>
          <w:sz w:val="56"/>
        </w:rPr>
      </w:pPr>
      <w:bookmarkStart w:name="" w:id="5533"/>
      <w:r>
        <w:rPr>
          <w:rFonts w:ascii="TimesNewRoman" w:hAnsi="TimesNewRoman" w:cs="TimesNewRoman" w:eastAsia="TimesNewRoman"/>
          <w:sz w:val="56"/>
          <w:spacing w:val="0"/>
          <w:color w:val="000000"/>
          <w:b w:val="off"/>
          <w:i w:val="off"/>
        </w:rPr>
        <w:t>and intrusive information,~与干扰信息, 37-42</w:t>
      </w:r>
      <w:bookmarkEnd w:id="5533"/>
    </w:p>
    <w:p>
      <w:pPr>
        <w:pageBreakBefore w:val="off"/>
        <w:tabs/>
        <w:wordWrap w:val="off"/>
        <w:spacing w:before="0" w:after="0" w:line="800" w:lineRule="atLeast"/>
        <w:ind w:left="440" w:right="0"/>
        <w:jc w:val="both"/>
        <w:textAlignment w:val="baseline"/>
        <w:rPr>
          <w:sz w:val="56"/>
        </w:rPr>
      </w:pPr>
      <w:bookmarkStart w:name="" w:id="5534"/>
      <w:r>
        <w:rPr>
          <w:rFonts w:ascii="TimesNewRoman" w:hAnsi="TimesNewRoman" w:cs="TimesNewRoman" w:eastAsia="TimesNewRoman"/>
          <w:sz w:val="56"/>
          <w:spacing w:val="0"/>
          <w:color w:val="000000"/>
          <w:b w:val="off"/>
          <w:i w:val="off"/>
        </w:rPr>
        <w:t>and modulus,~与刺激系数, 33, 63</w:t>
      </w:r>
      <w:bookmarkEnd w:id="5534"/>
    </w:p>
    <w:p>
      <w:pPr>
        <w:pageBreakBefore w:val="off"/>
        <w:tabs/>
        <w:wordWrap w:val="off"/>
        <w:spacing w:before="0" w:after="0" w:line="800" w:lineRule="atLeast"/>
        <w:ind w:left="440" w:right="0"/>
        <w:jc w:val="both"/>
        <w:textAlignment w:val="baseline"/>
        <w:rPr>
          <w:sz w:val="56"/>
        </w:rPr>
      </w:pPr>
      <w:bookmarkStart w:name="" w:id="5535"/>
      <w:r>
        <w:rPr>
          <w:rFonts w:ascii="TimesNewRoman" w:hAnsi="TimesNewRoman" w:cs="TimesNewRoman" w:eastAsia="TimesNewRoman"/>
          <w:sz w:val="56"/>
          <w:spacing w:val="0"/>
          <w:color w:val="000000"/>
          <w:b w:val="off"/>
          <w:i w:val="off"/>
        </w:rPr>
        <w:t>by samples,通过实例把握~, 45ff</w:t>
      </w:r>
      <w:bookmarkEnd w:id="5535"/>
    </w:p>
    <w:p>
      <w:pPr>
        <w:pageBreakBefore w:val="off"/>
        <w:tabs/>
        <w:wordWrap w:val="off"/>
        <w:spacing w:before="0" w:after="0" w:line="800" w:lineRule="atLeast"/>
        <w:ind w:left="440" w:right="0"/>
        <w:jc w:val="both"/>
        <w:textAlignment w:val="baseline"/>
        <w:rPr>
          <w:sz w:val="56"/>
        </w:rPr>
      </w:pPr>
      <w:bookmarkStart w:name="" w:id="5536"/>
      <w:r>
        <w:rPr>
          <w:rFonts w:ascii="TimesNewRoman" w:hAnsi="TimesNewRoman" w:cs="TimesNewRoman" w:eastAsia="TimesNewRoman"/>
          <w:sz w:val="56"/>
          <w:spacing w:val="0"/>
          <w:color w:val="000000"/>
          <w:b w:val="off"/>
          <w:i w:val="off"/>
        </w:rPr>
        <w:t>discrepancies, ~的差别, 37-40, 43, 48</w:t>
      </w:r>
      <w:bookmarkEnd w:id="5536"/>
    </w:p>
    <w:p>
      <w:pPr>
        <w:pageBreakBefore w:val="off"/>
        <w:tabs/>
        <w:wordWrap w:val="off"/>
        <w:spacing w:before="0" w:after="0" w:line="800" w:lineRule="atLeast"/>
        <w:ind w:left="440" w:right="0"/>
        <w:jc w:val="both"/>
        <w:textAlignment w:val="baseline"/>
        <w:rPr>
          <w:sz w:val="56"/>
        </w:rPr>
      </w:pPr>
      <w:bookmarkStart w:name="" w:id="5537"/>
      <w:r>
        <w:rPr>
          <w:rFonts w:ascii="TimesNewRoman" w:hAnsi="TimesNewRoman" w:cs="TimesNewRoman" w:eastAsia="TimesNewRoman"/>
          <w:sz w:val="56"/>
          <w:spacing w:val="0"/>
          <w:color w:val="000000"/>
          <w:b w:val="off"/>
          <w:i w:val="off"/>
        </w:rPr>
        <w:t>of terms,词项的~, 51ff, 56, 70, 80</w:t>
      </w:r>
      <w:bookmarkEnd w:id="5537"/>
    </w:p>
    <w:p>
      <w:pPr>
        <w:pageBreakBefore w:val="off"/>
        <w:tabs/>
        <w:wordWrap w:val="off"/>
        <w:spacing w:before="0" w:after="0" w:line="800" w:lineRule="atLeast"/>
        <w:ind w:left="440" w:right="0"/>
        <w:jc w:val="both"/>
        <w:textAlignment w:val="baseline"/>
        <w:rPr>
          <w:sz w:val="56"/>
        </w:rPr>
      </w:pPr>
      <w:bookmarkStart w:name="" w:id="5538"/>
      <w:r>
        <w:rPr>
          <w:rFonts w:ascii="TimesNewRoman" w:hAnsi="TimesNewRoman" w:cs="TimesNewRoman" w:eastAsia="TimesNewRoman"/>
          <w:sz w:val="56"/>
          <w:spacing w:val="0"/>
          <w:color w:val="000000"/>
          <w:b w:val="off"/>
          <w:i w:val="off"/>
        </w:rPr>
        <w:t>random variation of,~的随意变化, 45f, 56</w:t>
      </w:r>
      <w:bookmarkEnd w:id="5538"/>
    </w:p>
    <w:p>
      <w:pPr>
        <w:pageBreakBefore w:val="off"/>
        <w:tabs/>
        <w:wordWrap w:val="off"/>
        <w:spacing w:before="0" w:after="0" w:line="800" w:lineRule="atLeast"/>
        <w:ind w:left="20" w:right="0"/>
        <w:jc w:val="both"/>
        <w:textAlignment w:val="baseline"/>
        <w:rPr>
          <w:sz w:val="56"/>
        </w:rPr>
      </w:pPr>
      <w:bookmarkStart w:name="" w:id="5539"/>
      <w:r>
        <w:rPr>
          <w:rFonts w:ascii="TimesNewRoman" w:hAnsi="TimesNewRoman" w:cs="TimesNewRoman" w:eastAsia="TimesNewRoman"/>
          <w:sz w:val="56"/>
          <w:spacing w:val="0"/>
          <w:color w:val="000000"/>
          <w:b w:val="off"/>
          <w:i w:val="off"/>
        </w:rPr>
        <w:t>Stimulus synonymy,刺激同义性</w:t>
      </w:r>
      <w:bookmarkEnd w:id="5539"/>
    </w:p>
    <w:p>
      <w:pPr>
        <w:pageBreakBefore w:val="off"/>
        <w:tabs/>
        <w:wordWrap w:val="off"/>
        <w:spacing w:before="0" w:after="0" w:line="800" w:lineRule="atLeast"/>
        <w:ind w:left="440" w:right="0"/>
        <w:jc w:val="both"/>
        <w:textAlignment w:val="baseline"/>
        <w:rPr>
          <w:sz w:val="56"/>
        </w:rPr>
      </w:pPr>
      <w:bookmarkStart w:name="" w:id="5540"/>
      <w:r>
        <w:rPr>
          <w:rFonts w:ascii="TimesNewRoman" w:hAnsi="TimesNewRoman" w:cs="TimesNewRoman" w:eastAsia="TimesNewRoman"/>
          <w:sz w:val="56"/>
          <w:spacing w:val="0"/>
          <w:color w:val="000000"/>
          <w:b w:val="off"/>
          <w:i w:val="off"/>
        </w:rPr>
        <w:t>and analytical hypotheses,~与分析假设68, 73</w:t>
      </w:r>
      <w:bookmarkEnd w:id="5540"/>
    </w:p>
    <w:p>
      <w:pPr>
        <w:pageBreakBefore w:val="off"/>
        <w:tabs/>
        <w:wordWrap w:val="off"/>
        <w:spacing w:before="0" w:after="0" w:line="800" w:lineRule="atLeast"/>
        <w:ind w:left="440" w:right="0"/>
        <w:jc w:val="both"/>
        <w:textAlignment w:val="baseline"/>
        <w:rPr>
          <w:sz w:val="56"/>
        </w:rPr>
      </w:pPr>
      <w:bookmarkStart w:name="" w:id="5541"/>
      <w:r>
        <w:rPr>
          <w:rFonts w:ascii="TimesNewRoman" w:hAnsi="TimesNewRoman" w:cs="TimesNewRoman" w:eastAsia="TimesNewRoman"/>
          <w:sz w:val="56"/>
          <w:spacing w:val="0"/>
          <w:color w:val="000000"/>
          <w:b w:val="off"/>
          <w:i w:val="off"/>
        </w:rPr>
        <w:t>and belief, ~与信念, 217</w:t>
      </w:r>
      <w:bookmarkEnd w:id="5541"/>
    </w:p>
    <w:p>
      <w:pPr>
        <w:pageBreakBefore w:val="off"/>
        <w:tabs/>
        <w:wordWrap w:val="off"/>
        <w:spacing w:before="0" w:after="0" w:line="800" w:lineRule="atLeast"/>
        <w:ind w:left="440" w:right="0"/>
        <w:jc w:val="both"/>
        <w:textAlignment w:val="baseline"/>
        <w:rPr>
          <w:sz w:val="56"/>
        </w:rPr>
      </w:pPr>
      <w:bookmarkStart w:name="" w:id="5542"/>
      <w:r>
        <w:rPr>
          <w:rFonts w:ascii="TimesNewRoman" w:hAnsi="TimesNewRoman" w:cs="TimesNewRoman" w:eastAsia="TimesNewRoman"/>
          <w:sz w:val="56"/>
          <w:spacing w:val="0"/>
          <w:color w:val="000000"/>
          <w:b w:val="off"/>
          <w:i w:val="off"/>
        </w:rPr>
        <w:t>and propositions,~与命题, 204</w:t>
      </w:r>
      <w:bookmarkEnd w:id="5542"/>
    </w:p>
    <w:p>
      <w:pPr>
        <w:pageBreakBefore w:val="off"/>
        <w:tabs/>
        <w:wordWrap w:val="off"/>
        <w:spacing w:before="0" w:after="0" w:line="800" w:lineRule="atLeast"/>
        <w:ind w:left="440" w:right="0"/>
        <w:jc w:val="both"/>
        <w:textAlignment w:val="baseline"/>
        <w:rPr>
          <w:sz w:val="56"/>
        </w:rPr>
      </w:pPr>
      <w:bookmarkStart w:name="" w:id="5543"/>
      <w:r>
        <w:rPr>
          <w:rFonts w:ascii="TimesNewRoman" w:hAnsi="TimesNewRoman" w:cs="TimesNewRoman" w:eastAsia="TimesNewRoman"/>
          <w:sz w:val="56"/>
          <w:spacing w:val="0"/>
          <w:color w:val="000000"/>
          <w:b w:val="off"/>
          <w:i w:val="off"/>
        </w:rPr>
        <w:t>intrasubjective,主体内的~, 46-49, 51</w:t>
      </w:r>
      <w:bookmarkEnd w:id="5543"/>
    </w:p>
    <w:p>
      <w:pPr>
        <w:pageBreakBefore w:val="off"/>
        <w:tabs/>
        <w:wordWrap w:val="off"/>
        <w:spacing w:before="0" w:after="0" w:line="800" w:lineRule="atLeast"/>
        <w:ind w:left="440" w:right="0"/>
        <w:jc w:val="both"/>
        <w:textAlignment w:val="baseline"/>
        <w:rPr>
          <w:sz w:val="56"/>
        </w:rPr>
      </w:pPr>
      <w:bookmarkStart w:name="" w:id="5544"/>
      <w:r>
        <w:rPr>
          <w:rFonts w:ascii="TimesNewRoman" w:hAnsi="TimesNewRoman" w:cs="TimesNewRoman" w:eastAsia="TimesNewRoman"/>
          <w:sz w:val="56"/>
          <w:spacing w:val="0"/>
          <w:color w:val="000000"/>
          <w:b w:val="off"/>
          <w:i w:val="off"/>
        </w:rPr>
        <w:t>of standing sentences,恒定句的~, 63ff</w:t>
      </w:r>
      <w:bookmarkEnd w:id="5544"/>
    </w:p>
    <w:p>
      <w:pPr>
        <w:pageBreakBefore w:val="off"/>
        <w:tabs/>
        <w:wordWrap w:val="off"/>
        <w:spacing w:before="0" w:after="0" w:line="800" w:lineRule="atLeast"/>
        <w:ind w:left="440" w:right="0"/>
        <w:jc w:val="both"/>
        <w:textAlignment w:val="baseline"/>
        <w:rPr>
          <w:sz w:val="56"/>
        </w:rPr>
      </w:pPr>
      <w:bookmarkStart w:name="" w:id="5545"/>
      <w:r>
        <w:rPr>
          <w:rFonts w:ascii="TimesNewRoman" w:hAnsi="TimesNewRoman" w:cs="TimesNewRoman" w:eastAsia="TimesNewRoman"/>
          <w:sz w:val="56"/>
          <w:spacing w:val="0"/>
          <w:color w:val="000000"/>
          <w:b w:val="off"/>
          <w:i w:val="off"/>
        </w:rPr>
        <w:t>of terms,词项的~, 54ff</w:t>
      </w:r>
      <w:bookmarkEnd w:id="5545"/>
    </w:p>
    <w:p>
      <w:pPr>
        <w:pageBreakBefore w:val="off"/>
        <w:tabs/>
        <w:wordWrap w:val="off"/>
        <w:spacing w:before="0" w:after="0" w:line="800" w:lineRule="atLeast"/>
        <w:ind w:left="440" w:right="0"/>
        <w:jc w:val="both"/>
        <w:textAlignment w:val="baseline"/>
        <w:rPr>
          <w:sz w:val="56"/>
        </w:rPr>
      </w:pPr>
      <w:bookmarkStart w:name="" w:id="5546"/>
      <w:r>
        <w:rPr>
          <w:rFonts w:ascii="TimesNewRoman" w:hAnsi="TimesNewRoman" w:cs="TimesNewRoman" w:eastAsia="TimesNewRoman"/>
          <w:sz w:val="56"/>
          <w:spacing w:val="0"/>
          <w:color w:val="000000"/>
          <w:b w:val="off"/>
          <w:i w:val="off"/>
        </w:rPr>
        <w:t>socialized,社会化的~, 46f, 56, 62f, 66</w:t>
      </w:r>
      <w:bookmarkEnd w:id="5546"/>
    </w:p>
    <w:p>
      <w:pPr>
        <w:pageBreakBefore w:val="off"/>
        <w:tabs/>
        <w:wordWrap w:val="off"/>
        <w:spacing w:before="0" w:after="0" w:line="800" w:lineRule="atLeast"/>
        <w:ind w:left="400" w:right="2800" w:hanging="380"/>
        <w:jc w:val="both"/>
        <w:textAlignment w:val="baseline"/>
        <w:rPr>
          <w:sz w:val="56"/>
        </w:rPr>
      </w:pPr>
      <w:bookmarkStart w:name="" w:id="5547"/>
      <w:r>
        <w:rPr>
          <w:rFonts w:ascii="TimesNewRoman" w:hAnsi="TimesNewRoman" w:cs="TimesNewRoman" w:eastAsia="TimesNewRoman"/>
          <w:sz w:val="56"/>
          <w:spacing w:val="0"/>
          <w:color w:val="000000"/>
          <w:b w:val="off"/>
          <w:i w:val="off"/>
        </w:rPr>
        <w:t xml:space="preserve">Strawson, P. F.,斯特劳森44n, 53n, 90f, 171n, 233n, 238n </w:t>
      </w:r>
      <w:r>
        <w:rPr>
          <w:rFonts w:ascii="TimesNewRoman" w:hAnsi="TimesNewRoman" w:cs="TimesNewRoman" w:eastAsia="TimesNewRoman"/>
          <w:sz w:val="56"/>
          <w:spacing w:val="0"/>
          <w:color w:val="000000"/>
          <w:b w:val="off"/>
          <w:i w:val="off"/>
        </w:rPr>
        <w:t>on analyticity and synonymy,论分析性和同义性, 63-66, 206f</w:t>
      </w:r>
      <w:bookmarkEnd w:id="5547"/>
    </w:p>
    <w:p>
      <w:pPr>
        <w:pageBreakBefore w:val="off"/>
        <w:tabs/>
        <w:wordWrap w:val="off"/>
        <w:spacing w:before="0" w:after="0" w:line="640" w:lineRule="atLeast"/>
        <w:ind w:left="0" w:right="0"/>
        <w:jc w:val="right"/>
        <w:textAlignment w:val="baseline"/>
        <w:rPr>
          <w:sz w:val="47"/>
        </w:rPr>
      </w:pPr>
      <w:bookmarkStart w:name="" w:id="5548"/>
      <w:r>
        <w:rPr>
          <w:rFonts w:ascii="楷体" w:hAnsi="楷体" w:cs="楷体" w:eastAsia="楷体"/>
          <w:sz w:val="47"/>
          <w:spacing w:val="0"/>
          <w:color w:val="000000"/>
          <w:b w:val="on"/>
          <w:i w:val="off"/>
        </w:rPr>
        <w:t>349</w:t>
      </w:r>
      <w:bookmarkEnd w:id="5548"/>
    </w:p>
    <w:p>
      <w:r>
        <w:t/>
      </w:r>
    </w:p>
    <w:p>
      <w:pPr>
        <w:sectPr>
          <w:footerReference r:id="rId929"/>
          <w:headerReference r:id="rId930" w:type="default"/>
          <w:type w:val="nextPage"/>
          <w:pgSz w:w="21240" w:h="31680"/>
          <w:pgMar w:left="2580" w:top="2360" w:right="2580" w:bottom="2360" w:header="2060" w:footer="2060"/>
          <w:cols w:num="1"/>
        </w:sectPr>
      </w:pPr>
    </w:p>
    <w:p>
      <w:pPr>
        <w:pageBreakBefore w:val="off"/>
        <w:tabs/>
        <w:wordWrap w:val="off"/>
        <w:spacing w:before="0" w:after="0" w:line="740" w:lineRule="atLeast"/>
        <w:ind w:left="740" w:right="0"/>
        <w:jc w:val="both"/>
        <w:textAlignment w:val="baseline"/>
        <w:rPr>
          <w:sz w:val="43"/>
        </w:rPr>
      </w:pPr>
      <w:bookmarkStart w:name="" w:id="5549"/>
      <w:r>
        <w:rPr>
          <w:rFonts w:ascii="TimesNewRoman" w:hAnsi="TimesNewRoman" w:cs="TimesNewRoman" w:eastAsia="TimesNewRoman"/>
          <w:sz w:val="43"/>
          <w:spacing w:val="0"/>
          <w:color w:val="000000"/>
          <w:u w:val="single"/>
          <w:b w:val="off"/>
          <w:i w:val="off"/>
        </w:rPr>
        <w:t xml:space="preserve">语词和对象     </w:t>
      </w:r>
      <w:bookmarkEnd w:id="5549"/>
    </w:p>
    <w:p>
      <w:pPr>
        <w:pageBreakBefore w:val="off"/>
        <w:tabs/>
        <w:wordWrap w:val="off"/>
        <w:spacing w:before="0" w:after="0" w:line="740" w:lineRule="exact"/>
        <w:ind w:left="0" w:right="0"/>
        <w:jc w:val="both"/>
        <w:textAlignment w:val="baseline"/>
        <w:rPr>
          <w:sz w:val="43"/>
        </w:rPr>
      </w:pPr>
      <w:bookmarkStart w:name="" w:id="5550"/>
      <w:r>
        <w:rPr>
          <w:rFonts w:ascii="宋体" w:hAnsi="宋体" w:cs="宋体" w:eastAsia="宋体"/>
          <w:sz w:val="43"/>
          <w:spacing w:val="0"/>
          <w:color w:val="000000"/>
          <w:b w:val="off"/>
          <w:i w:val="off"/>
        </w:rPr>
        <w:t/>
      </w:r>
      <w:bookmarkEnd w:id="5550"/>
    </w:p>
    <w:p>
      <w:pPr>
        <w:pageBreakBefore w:val="off"/>
        <w:tabs/>
        <w:wordWrap w:val="off"/>
        <w:spacing w:before="0" w:after="0" w:line="640" w:lineRule="atLeast"/>
        <w:ind w:left="400" w:right="0"/>
        <w:jc w:val="both"/>
        <w:textAlignment w:val="baseline"/>
        <w:rPr>
          <w:sz w:val="43"/>
        </w:rPr>
      </w:pPr>
      <w:bookmarkStart w:name="" w:id="5551"/>
      <w:r>
        <w:rPr>
          <w:rFonts w:ascii="TimesNewRoman" w:hAnsi="TimesNewRoman" w:cs="TimesNewRoman" w:eastAsia="TimesNewRoman"/>
          <w:sz w:val="43"/>
          <w:spacing w:val="0"/>
          <w:color w:val="000000"/>
          <w:b w:val="off"/>
          <w:i w:val="off"/>
        </w:rPr>
        <w:t>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singular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terms,论单独词项,</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173n,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185f,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259n</w:t>
      </w:r>
      <w:bookmarkEnd w:id="5551"/>
    </w:p>
    <w:p>
      <w:pPr>
        <w:pageBreakBefore w:val="off"/>
        <w:tabs/>
        <w:wordWrap w:val="off"/>
        <w:spacing w:before="0" w:after="0" w:line="620" w:lineRule="atLeast"/>
        <w:ind w:left="20" w:right="0"/>
        <w:jc w:val="both"/>
        <w:textAlignment w:val="baseline"/>
        <w:rPr>
          <w:sz w:val="43"/>
        </w:rPr>
      </w:pPr>
      <w:bookmarkStart w:name="" w:id="5552"/>
      <w:r>
        <w:rPr>
          <w:rFonts w:ascii="TimesNewRoman" w:hAnsi="TimesNewRoman" w:cs="TimesNewRoman" w:eastAsia="TimesNewRoman"/>
          <w:sz w:val="43"/>
          <w:spacing w:val="0"/>
          <w:color w:val="000000"/>
          <w:b w:val="off"/>
          <w:i w:val="off"/>
        </w:rPr>
        <w:t>Substantive,名词,</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96f,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102ff,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111f,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118f,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162</w:t>
      </w:r>
      <w:bookmarkEnd w:id="5552"/>
    </w:p>
    <w:p>
      <w:pPr>
        <w:pageBreakBefore w:val="off"/>
        <w:tabs/>
        <w:wordWrap w:val="off"/>
        <w:spacing w:before="0" w:after="0" w:line="620" w:lineRule="atLeast"/>
        <w:ind w:left="20" w:right="0"/>
        <w:jc w:val="both"/>
        <w:textAlignment w:val="baseline"/>
        <w:rPr>
          <w:sz w:val="43"/>
        </w:rPr>
      </w:pPr>
      <w:bookmarkStart w:name="" w:id="5553"/>
      <w:r>
        <w:rPr>
          <w:rFonts w:ascii="TimesNewRoman" w:hAnsi="TimesNewRoman" w:cs="TimesNewRoman" w:eastAsia="TimesNewRoman"/>
          <w:sz w:val="43"/>
          <w:spacing w:val="0"/>
          <w:color w:val="000000"/>
          <w:b w:val="off"/>
          <w:i w:val="off"/>
        </w:rPr>
        <w:t>Substitution,替换,</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187f</w:t>
      </w:r>
      <w:bookmarkEnd w:id="5553"/>
    </w:p>
    <w:p>
      <w:pPr>
        <w:pageBreakBefore w:val="off"/>
        <w:tabs/>
        <w:wordWrap w:val="off"/>
        <w:spacing w:before="0" w:after="0" w:line="580" w:lineRule="atLeast"/>
        <w:ind w:left="20" w:right="0"/>
        <w:jc w:val="both"/>
        <w:textAlignment w:val="baseline"/>
        <w:rPr>
          <w:sz w:val="43"/>
        </w:rPr>
      </w:pPr>
      <w:bookmarkStart w:name="" w:id="5554"/>
      <w:r>
        <w:rPr>
          <w:rFonts w:ascii="TimesNewRoman" w:hAnsi="TimesNewRoman" w:cs="TimesNewRoman" w:eastAsia="TimesNewRoman"/>
          <w:sz w:val="43"/>
          <w:spacing w:val="0"/>
          <w:color w:val="000000"/>
          <w:b w:val="off"/>
          <w:i w:val="off"/>
        </w:rPr>
        <w:t>Substitutivity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identity,同一性的可替换性,</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142f,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146,</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167,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178</w:t>
      </w:r>
      <w:bookmarkEnd w:id="5554"/>
    </w:p>
    <w:p>
      <w:pPr>
        <w:pageBreakBefore w:val="off"/>
        <w:tabs/>
        <w:wordWrap w:val="off"/>
        <w:spacing w:before="0" w:after="0" w:line="580" w:lineRule="atLeast"/>
        <w:ind w:left="20" w:right="0"/>
        <w:jc w:val="both"/>
        <w:textAlignment w:val="baseline"/>
        <w:rPr>
          <w:sz w:val="43"/>
        </w:rPr>
      </w:pPr>
      <w:bookmarkStart w:name="" w:id="5555"/>
      <w:r>
        <w:rPr>
          <w:rFonts w:ascii="TimesNewRoman" w:hAnsi="TimesNewRoman" w:cs="TimesNewRoman" w:eastAsia="TimesNewRoman"/>
          <w:sz w:val="43"/>
          <w:spacing w:val="0"/>
          <w:color w:val="000000"/>
          <w:b w:val="off"/>
          <w:i w:val="off"/>
        </w:rPr>
        <w:t>Substraction,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fallacy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of,减法谬误,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206f</w:t>
      </w:r>
      <w:bookmarkEnd w:id="5555"/>
    </w:p>
    <w:p>
      <w:pPr>
        <w:pageBreakBefore w:val="off"/>
        <w:tabs/>
        <w:wordWrap w:val="off"/>
        <w:spacing w:before="0" w:after="0" w:line="620" w:lineRule="atLeast"/>
        <w:ind w:left="20" w:right="0"/>
        <w:jc w:val="both"/>
        <w:textAlignment w:val="baseline"/>
        <w:rPr>
          <w:sz w:val="43"/>
        </w:rPr>
      </w:pPr>
      <w:bookmarkStart w:name="" w:id="5556"/>
      <w:r>
        <w:rPr>
          <w:rFonts w:ascii="TimesNewRoman" w:hAnsi="TimesNewRoman" w:cs="TimesNewRoman" w:eastAsia="TimesNewRoman"/>
          <w:sz w:val="43"/>
          <w:spacing w:val="0"/>
          <w:color w:val="000000"/>
          <w:b w:val="off"/>
          <w:i w:val="off"/>
        </w:rPr>
        <w:t>Such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that,使得,</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112,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114,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136,</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140f,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150</w:t>
      </w:r>
      <w:bookmarkEnd w:id="5556"/>
    </w:p>
    <w:p>
      <w:pPr>
        <w:pageBreakBefore w:val="off"/>
        <w:tabs/>
        <w:wordWrap w:val="off"/>
        <w:spacing w:before="0" w:after="0" w:line="620" w:lineRule="atLeast"/>
        <w:ind w:left="520" w:right="0"/>
        <w:jc w:val="both"/>
        <w:textAlignment w:val="baseline"/>
        <w:rPr>
          <w:sz w:val="43"/>
        </w:rPr>
      </w:pPr>
      <w:bookmarkStart w:name="" w:id="5557"/>
      <w:r>
        <w:rPr>
          <w:rFonts w:ascii="TimesNewRoman" w:hAnsi="TimesNewRoman" w:cs="TimesNewRoman" w:eastAsia="TimesNewRoman"/>
          <w:sz w:val="43"/>
          <w:spacing w:val="0"/>
          <w:color w:val="000000"/>
          <w:b w:val="off"/>
          <w:i w:val="off"/>
        </w:rPr>
        <w:t>absorbed,被吸收了的,</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162,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164f,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175</w:t>
      </w:r>
      <w:bookmarkEnd w:id="5557"/>
    </w:p>
    <w:p>
      <w:pPr>
        <w:pageBreakBefore w:val="off"/>
        <w:tabs/>
        <w:wordWrap w:val="off"/>
        <w:spacing w:before="0" w:after="0" w:line="620" w:lineRule="atLeast"/>
        <w:ind w:left="20" w:right="0"/>
        <w:jc w:val="both"/>
        <w:textAlignment w:val="baseline"/>
        <w:rPr>
          <w:sz w:val="43"/>
        </w:rPr>
      </w:pPr>
      <w:bookmarkStart w:name="" w:id="5558"/>
      <w:r>
        <w:rPr>
          <w:rFonts w:ascii="TimesNewRoman" w:hAnsi="TimesNewRoman" w:cs="TimesNewRoman" w:eastAsia="TimesNewRoman"/>
          <w:sz w:val="43"/>
          <w:spacing w:val="0"/>
          <w:color w:val="000000"/>
          <w:b w:val="off"/>
          <w:i w:val="off"/>
        </w:rPr>
        <w:t>Sufficient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reason,充足理由,</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21</w:t>
      </w:r>
      <w:bookmarkEnd w:id="5558"/>
    </w:p>
    <w:p>
      <w:pPr>
        <w:pageBreakBefore w:val="off"/>
        <w:tabs/>
        <w:wordWrap w:val="off"/>
        <w:spacing w:before="0" w:after="0" w:line="640" w:lineRule="atLeast"/>
        <w:ind w:left="20" w:right="0"/>
        <w:jc w:val="both"/>
        <w:textAlignment w:val="baseline"/>
        <w:rPr>
          <w:sz w:val="43"/>
        </w:rPr>
      </w:pPr>
      <w:bookmarkStart w:name="" w:id="5559"/>
      <w:r>
        <w:rPr>
          <w:rFonts w:ascii="TimesNewRoman" w:hAnsi="TimesNewRoman" w:cs="TimesNewRoman" w:eastAsia="TimesNewRoman"/>
          <w:sz w:val="43"/>
          <w:spacing w:val="0"/>
          <w:color w:val="000000"/>
          <w:b w:val="off"/>
          <w:i w:val="off"/>
        </w:rPr>
        <w:t>Syllepsis,兼用法错误,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103,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130</w:t>
      </w:r>
      <w:bookmarkEnd w:id="5559"/>
    </w:p>
    <w:p>
      <w:pPr>
        <w:pageBreakBefore w:val="off"/>
        <w:tabs/>
        <w:wordWrap w:val="off"/>
        <w:spacing w:before="0" w:after="0" w:line="700" w:lineRule="atLeast"/>
        <w:ind w:left="20" w:right="0"/>
        <w:jc w:val="both"/>
        <w:textAlignment w:val="baseline"/>
        <w:rPr>
          <w:sz w:val="43"/>
        </w:rPr>
      </w:pPr>
      <w:bookmarkStart w:name="" w:id="5560"/>
      <w:r>
        <w:rPr>
          <w:rFonts w:ascii="TimesNewRoman" w:hAnsi="TimesNewRoman" w:cs="TimesNewRoman" w:eastAsia="TimesNewRoman"/>
          <w:sz w:val="43"/>
          <w:spacing w:val="0"/>
          <w:color w:val="000000"/>
          <w:b w:val="off"/>
          <w:i w:val="off"/>
        </w:rPr>
        <w:t>Syncategorematic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adjective,非自足形容词,</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103,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126,</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132ff,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138,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175</w:t>
      </w:r>
      <w:bookmarkEnd w:id="5560"/>
    </w:p>
    <w:p>
      <w:pPr>
        <w:pageBreakBefore w:val="off"/>
        <w:tabs/>
        <w:wordWrap w:val="off"/>
        <w:spacing w:before="0" w:after="0" w:line="720" w:lineRule="atLeast"/>
        <w:ind w:left="20" w:right="0"/>
        <w:jc w:val="both"/>
        <w:textAlignment w:val="baseline"/>
        <w:rPr>
          <w:sz w:val="43"/>
        </w:rPr>
      </w:pPr>
      <w:bookmarkStart w:name="" w:id="5561"/>
      <w:r>
        <w:rPr>
          <w:rFonts w:ascii="TimesNewRoman" w:hAnsi="TimesNewRoman" w:cs="TimesNewRoman" w:eastAsia="TimesNewRoman"/>
          <w:sz w:val="43"/>
          <w:spacing w:val="0"/>
          <w:color w:val="000000"/>
          <w:b w:val="off"/>
          <w:i w:val="off"/>
        </w:rPr>
        <w:t>Synonymy,同义性</w:t>
      </w:r>
      <w:bookmarkEnd w:id="5561"/>
    </w:p>
    <w:p>
      <w:pPr>
        <w:pageBreakBefore w:val="off"/>
        <w:tabs/>
        <w:wordWrap w:val="off"/>
        <w:spacing w:before="0" w:after="0" w:line="580" w:lineRule="atLeast"/>
        <w:ind w:left="520" w:right="0"/>
        <w:jc w:val="both"/>
        <w:textAlignment w:val="baseline"/>
        <w:rPr>
          <w:sz w:val="43"/>
        </w:rPr>
      </w:pPr>
      <w:bookmarkStart w:name="" w:id="5562"/>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paraphrase,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~与义释,</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159ff,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182f,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214,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250,</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258f</w:t>
      </w:r>
      <w:bookmarkEnd w:id="5562"/>
    </w:p>
    <w:p>
      <w:pPr>
        <w:pageBreakBefore w:val="off"/>
        <w:tabs/>
        <w:wordWrap w:val="off"/>
        <w:spacing w:before="0" w:after="0" w:line="700" w:lineRule="atLeast"/>
        <w:ind w:left="520" w:right="0"/>
        <w:jc w:val="both"/>
        <w:textAlignment w:val="baseline"/>
        <w:rPr>
          <w:sz w:val="43"/>
        </w:rPr>
      </w:pPr>
      <w:bookmarkStart w:name="" w:id="5563"/>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propositions,~与命题,</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200-205</w:t>
      </w:r>
      <w:bookmarkEnd w:id="5563"/>
    </w:p>
    <w:p>
      <w:pPr>
        <w:pageBreakBefore w:val="off"/>
        <w:tabs/>
        <w:wordWrap w:val="off"/>
        <w:spacing w:before="0" w:after="0" w:line="580" w:lineRule="atLeast"/>
        <w:ind w:left="520" w:right="0"/>
        <w:jc w:val="both"/>
        <w:textAlignment w:val="baseline"/>
        <w:rPr>
          <w:sz w:val="43"/>
        </w:rPr>
      </w:pPr>
      <w:bookmarkStart w:name="" w:id="5564"/>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sentences,句子的~,</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46,</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61-66</w:t>
      </w:r>
      <w:bookmarkEnd w:id="5564"/>
    </w:p>
    <w:p>
      <w:pPr>
        <w:pageBreakBefore w:val="off"/>
        <w:tabs/>
        <w:wordWrap w:val="off"/>
        <w:spacing w:before="0" w:after="0" w:line="720" w:lineRule="atLeast"/>
        <w:ind w:left="520" w:right="0"/>
        <w:jc w:val="both"/>
        <w:textAlignment w:val="baseline"/>
        <w:rPr>
          <w:sz w:val="43"/>
        </w:rPr>
      </w:pPr>
      <w:bookmarkStart w:name="" w:id="5565"/>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terms,词项的~,</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56f</w:t>
      </w:r>
      <w:bookmarkEnd w:id="5565"/>
    </w:p>
    <w:p>
      <w:pPr>
        <w:pageBreakBefore w:val="off"/>
        <w:tabs/>
        <w:wordWrap w:val="off"/>
        <w:spacing w:before="0" w:after="0" w:line="580" w:lineRule="atLeast"/>
        <w:ind w:left="520" w:right="0"/>
        <w:jc w:val="both"/>
        <w:textAlignment w:val="baseline"/>
        <w:rPr>
          <w:sz w:val="43"/>
        </w:rPr>
      </w:pPr>
      <w:bookmarkStart w:name="" w:id="5566"/>
      <w:r>
        <w:rPr>
          <w:rFonts w:ascii="TimesNewRoman" w:hAnsi="TimesNewRoman" w:cs="TimesNewRoman" w:eastAsia="TimesNewRoman"/>
          <w:sz w:val="43"/>
          <w:spacing w:val="0"/>
          <w:color w:val="000000"/>
          <w:b w:val="off"/>
          <w:i w:val="off"/>
        </w:rPr>
        <w:t>structural,结构的~,</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204f</w:t>
      </w:r>
      <w:bookmarkEnd w:id="5566"/>
    </w:p>
    <w:p>
      <w:pPr>
        <w:pageBreakBefore w:val="off"/>
        <w:tabs/>
        <w:wordWrap w:val="off"/>
        <w:spacing w:before="0" w:after="0" w:line="620" w:lineRule="atLeast"/>
        <w:ind w:left="520" w:right="0"/>
        <w:jc w:val="both"/>
        <w:textAlignment w:val="baseline"/>
        <w:rPr>
          <w:sz w:val="43"/>
        </w:rPr>
      </w:pPr>
      <w:bookmarkStart w:name="" w:id="5567"/>
      <w:r>
        <w:rPr>
          <w:rFonts w:ascii="TimesNewRoman" w:hAnsi="TimesNewRoman" w:cs="TimesNewRoman" w:eastAsia="TimesNewRoman"/>
          <w:sz w:val="43"/>
          <w:spacing w:val="0"/>
          <w:color w:val="000000"/>
          <w:b w:val="off"/>
          <w:i w:val="off"/>
        </w:rPr>
        <w:t>translational,翻译的~,</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75</w:t>
      </w:r>
      <w:bookmarkEnd w:id="5567"/>
    </w:p>
    <w:p>
      <w:pPr>
        <w:pageBreakBefore w:val="off"/>
        <w:tabs/>
        <w:wordWrap w:val="off"/>
        <w:spacing w:before="0" w:after="0" w:line="1140" w:lineRule="atLeast"/>
        <w:ind w:left="540" w:right="0" w:hanging="20"/>
        <w:jc w:val="both"/>
        <w:textAlignment w:val="baseline"/>
        <w:rPr>
          <w:sz w:val="43"/>
        </w:rPr>
      </w:pPr>
      <w:bookmarkStart w:name="" w:id="5568"/>
      <w:r>
        <w:rPr>
          <w:rFonts w:ascii="TimesNewRoman" w:hAnsi="TimesNewRoman" w:cs="TimesNewRoman" w:eastAsia="TimesNewRoman"/>
          <w:sz w:val="43"/>
          <w:spacing w:val="0"/>
          <w:color w:val="000000"/>
          <w:b w:val="off"/>
          <w:i w:val="off"/>
        </w:rPr>
        <w:t>亦见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Analytic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sentence,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Intensional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isomorphism,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Meaning,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Stimulus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synony-</w:t>
      </w:r>
      <w:r>
        <w:rPr>
          <w:rFonts w:ascii="TimesNewRoman" w:hAnsi="TimesNewRoman" w:cs="TimesNewRoman" w:eastAsia="TimesNewRoman"/>
          <w:sz w:val="43"/>
          <w:spacing w:val="0"/>
          <w:color w:val="000000"/>
          <w:b w:val="off"/>
          <w:i w:val="off"/>
        </w:rPr>
        <w:t>my</w:t>
      </w:r>
      <w:bookmarkEnd w:id="5568"/>
    </w:p>
    <w:p>
      <w:pPr>
        <w:pageBreakBefore w:val="off"/>
        <w:tabs/>
        <w:wordWrap w:val="off"/>
        <w:spacing w:before="0" w:after="0" w:line="700" w:lineRule="atLeast"/>
        <w:ind w:left="120" w:right="0"/>
        <w:jc w:val="both"/>
        <w:textAlignment w:val="baseline"/>
        <w:rPr>
          <w:sz w:val="43"/>
        </w:rPr>
      </w:pPr>
      <w:bookmarkStart w:name="" w:id="5569"/>
      <w:r>
        <w:rPr>
          <w:rFonts w:ascii="TimesNewRoman" w:hAnsi="TimesNewRoman" w:cs="TimesNewRoman" w:eastAsia="TimesNewRoman"/>
          <w:sz w:val="43"/>
          <w:spacing w:val="0"/>
          <w:color w:val="000000"/>
          <w:b w:val="off"/>
          <w:i w:val="off"/>
        </w:rPr>
        <w:t>Synthetic,综合的,见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Analytic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sentence</w:t>
      </w:r>
      <w:bookmarkEnd w:id="5569"/>
    </w:p>
    <w:p>
      <w:pPr>
        <w:pageBreakBefore w:val="off"/>
        <w:tabs/>
        <w:wordWrap w:val="off"/>
        <w:spacing w:before="0" w:after="0" w:line="700" w:lineRule="exact"/>
        <w:ind w:left="0" w:right="0"/>
        <w:jc w:val="both"/>
        <w:textAlignment w:val="baseline"/>
        <w:rPr>
          <w:sz w:val="43"/>
        </w:rPr>
      </w:pPr>
      <w:bookmarkStart w:name="" w:id="5570"/>
      <w:r>
        <w:rPr>
          <w:rFonts w:ascii="宋体" w:hAnsi="宋体" w:cs="宋体" w:eastAsia="宋体"/>
          <w:sz w:val="43"/>
          <w:spacing w:val="0"/>
          <w:color w:val="000000"/>
          <w:b w:val="off"/>
          <w:i w:val="off"/>
        </w:rPr>
        <w:t/>
      </w:r>
      <w:bookmarkEnd w:id="5570"/>
    </w:p>
    <w:p>
      <w:pPr>
        <w:pageBreakBefore w:val="off"/>
        <w:tabs/>
        <w:wordWrap w:val="off"/>
        <w:spacing w:before="0" w:after="0" w:line="580" w:lineRule="atLeast"/>
        <w:ind w:left="120" w:right="0"/>
        <w:jc w:val="both"/>
        <w:textAlignment w:val="baseline"/>
        <w:rPr>
          <w:sz w:val="43"/>
        </w:rPr>
      </w:pPr>
      <w:bookmarkStart w:name="" w:id="5571"/>
      <w:r>
        <w:rPr>
          <w:rFonts w:ascii="TimesNewRoman" w:hAnsi="TimesNewRoman" w:cs="TimesNewRoman" w:eastAsia="TimesNewRoman"/>
          <w:sz w:val="43"/>
          <w:spacing w:val="0"/>
          <w:color w:val="000000"/>
          <w:b w:val="off"/>
          <w:i w:val="off"/>
        </w:rPr>
        <w:t>Tarski,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Alfred,塔斯基,</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24n,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67n,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158n,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232n</w:t>
      </w:r>
      <w:bookmarkEnd w:id="5571"/>
    </w:p>
    <w:p>
      <w:pPr>
        <w:pageBreakBefore w:val="off"/>
        <w:tabs/>
        <w:wordWrap w:val="off"/>
        <w:spacing w:before="0" w:after="0" w:line="620" w:lineRule="atLeast"/>
        <w:ind w:left="120" w:right="0"/>
        <w:jc w:val="both"/>
        <w:textAlignment w:val="baseline"/>
        <w:rPr>
          <w:sz w:val="43"/>
        </w:rPr>
      </w:pPr>
      <w:bookmarkStart w:name="" w:id="5572"/>
      <w:r>
        <w:rPr>
          <w:rFonts w:ascii="TimesNewRoman" w:hAnsi="TimesNewRoman" w:cs="TimesNewRoman" w:eastAsia="TimesNewRoman"/>
          <w:sz w:val="43"/>
          <w:spacing w:val="0"/>
          <w:color w:val="000000"/>
          <w:b w:val="off"/>
          <w:i w:val="off"/>
        </w:rPr>
        <w:t>Tautology,重言式,</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60</w:t>
      </w:r>
      <w:bookmarkEnd w:id="5572"/>
    </w:p>
    <w:p>
      <w:pPr>
        <w:pageBreakBefore w:val="off"/>
        <w:tabs/>
        <w:wordWrap w:val="off"/>
        <w:spacing w:before="0" w:after="0" w:line="620" w:lineRule="atLeast"/>
        <w:ind w:left="120" w:right="0"/>
        <w:jc w:val="both"/>
        <w:textAlignment w:val="baseline"/>
        <w:rPr>
          <w:sz w:val="43"/>
        </w:rPr>
      </w:pPr>
      <w:bookmarkStart w:name="" w:id="5573"/>
      <w:r>
        <w:rPr>
          <w:rFonts w:ascii="TimesNewRoman" w:hAnsi="TimesNewRoman" w:cs="TimesNewRoman" w:eastAsia="TimesNewRoman"/>
          <w:sz w:val="43"/>
          <w:spacing w:val="0"/>
          <w:color w:val="000000"/>
          <w:b w:val="off"/>
          <w:i w:val="off"/>
        </w:rPr>
        <w:t>Taylor,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Richard,泰勒,</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172n</w:t>
      </w:r>
      <w:bookmarkEnd w:id="5573"/>
    </w:p>
    <w:p>
      <w:pPr>
        <w:pageBreakBefore w:val="off"/>
        <w:tabs/>
        <w:wordWrap w:val="off"/>
        <w:spacing w:before="0" w:after="0" w:line="740" w:lineRule="atLeast"/>
        <w:ind w:left="120" w:right="0"/>
        <w:jc w:val="both"/>
        <w:textAlignment w:val="baseline"/>
        <w:rPr>
          <w:sz w:val="43"/>
        </w:rPr>
      </w:pPr>
      <w:bookmarkStart w:name="" w:id="5574"/>
      <w:r>
        <w:rPr>
          <w:rFonts w:ascii="TimesNewRoman" w:hAnsi="TimesNewRoman" w:cs="TimesNewRoman" w:eastAsia="TimesNewRoman"/>
          <w:sz w:val="43"/>
          <w:spacing w:val="0"/>
          <w:color w:val="000000"/>
          <w:b w:val="off"/>
          <w:i w:val="off"/>
        </w:rPr>
        <w:t>Term,词项,见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General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term,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Mass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term,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Relative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term,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Singular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term</w:t>
      </w:r>
      <w:bookmarkEnd w:id="5574"/>
    </w:p>
    <w:p>
      <w:pPr>
        <w:pageBreakBefore w:val="off"/>
        <w:tabs/>
        <w:wordWrap w:val="off"/>
        <w:spacing w:before="0" w:after="0" w:line="580" w:lineRule="atLeast"/>
        <w:ind w:left="120" w:right="0"/>
        <w:jc w:val="both"/>
        <w:textAlignment w:val="baseline"/>
        <w:rPr>
          <w:sz w:val="43"/>
        </w:rPr>
      </w:pPr>
      <w:bookmarkStart w:name="" w:id="5575"/>
      <w:r>
        <w:rPr>
          <w:rFonts w:ascii="TimesNewRoman" w:hAnsi="TimesNewRoman" w:cs="TimesNewRoman" w:eastAsia="TimesNewRoman"/>
          <w:sz w:val="43"/>
          <w:spacing w:val="0"/>
          <w:color w:val="000000"/>
          <w:b w:val="off"/>
          <w:i w:val="off"/>
        </w:rPr>
        <w:t>Theory,理论</w:t>
      </w:r>
      <w:bookmarkEnd w:id="5575"/>
    </w:p>
    <w:p>
      <w:pPr>
        <w:pageBreakBefore w:val="off"/>
        <w:tabs/>
        <w:wordWrap w:val="off"/>
        <w:spacing w:before="0" w:after="0" w:line="620" w:lineRule="atLeast"/>
        <w:ind w:left="740" w:right="0"/>
        <w:jc w:val="both"/>
        <w:textAlignment w:val="baseline"/>
        <w:rPr>
          <w:sz w:val="43"/>
        </w:rPr>
      </w:pPr>
      <w:bookmarkStart w:name="" w:id="5576"/>
      <w:r>
        <w:rPr>
          <w:rFonts w:ascii="TimesNewRoman" w:hAnsi="TimesNewRoman" w:cs="TimesNewRoman" w:eastAsia="TimesNewRoman"/>
          <w:sz w:val="43"/>
          <w:spacing w:val="0"/>
          <w:color w:val="000000"/>
          <w:b w:val="off"/>
          <w:i w:val="off"/>
        </w:rPr>
        <w:t>as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fabric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sentence,~作为句子的构造物,</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11ff,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64</w:t>
      </w:r>
      <w:bookmarkEnd w:id="5576"/>
    </w:p>
    <w:p>
      <w:pPr>
        <w:pageBreakBefore w:val="off"/>
        <w:tabs/>
        <w:wordWrap w:val="off"/>
        <w:spacing w:before="0" w:after="0" w:line="580" w:lineRule="atLeast"/>
        <w:ind w:left="740" w:right="0"/>
        <w:jc w:val="both"/>
        <w:textAlignment w:val="baseline"/>
        <w:rPr>
          <w:sz w:val="43"/>
        </w:rPr>
      </w:pPr>
      <w:bookmarkStart w:name="" w:id="5577"/>
      <w:r>
        <w:rPr>
          <w:rFonts w:ascii="TimesNewRoman" w:hAnsi="TimesNewRoman" w:cs="TimesNewRoman" w:eastAsia="TimesNewRoman"/>
          <w:sz w:val="43"/>
          <w:spacing w:val="0"/>
          <w:color w:val="000000"/>
          <w:b w:val="off"/>
          <w:i w:val="off"/>
        </w:rPr>
        <w:t>desiderata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of,~所需要的东西,</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19ff</w:t>
      </w:r>
      <w:bookmarkEnd w:id="5577"/>
    </w:p>
    <w:p>
      <w:pPr>
        <w:pageBreakBefore w:val="off"/>
        <w:tabs/>
        <w:wordWrap w:val="off"/>
        <w:spacing w:before="0" w:after="0" w:line="720" w:lineRule="atLeast"/>
        <w:ind w:left="740" w:right="0"/>
        <w:jc w:val="both"/>
        <w:textAlignment w:val="baseline"/>
        <w:rPr>
          <w:sz w:val="43"/>
        </w:rPr>
      </w:pPr>
      <w:bookmarkStart w:name="" w:id="5578"/>
      <w:r>
        <w:rPr>
          <w:rFonts w:ascii="TimesNewRoman" w:hAnsi="TimesNewRoman" w:cs="TimesNewRoman" w:eastAsia="TimesNewRoman"/>
          <w:sz w:val="43"/>
          <w:spacing w:val="0"/>
          <w:color w:val="000000"/>
          <w:b w:val="off"/>
          <w:i w:val="off"/>
        </w:rPr>
        <w:t>empirically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under-determined,不能完全由经验决定的~,</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26f,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78</w:t>
      </w:r>
      <w:bookmarkEnd w:id="5578"/>
    </w:p>
    <w:p>
      <w:pPr>
        <w:pageBreakBefore w:val="off"/>
        <w:tabs/>
        <w:wordWrap w:val="off"/>
        <w:spacing w:before="0" w:after="0" w:line="580" w:lineRule="atLeast"/>
        <w:ind w:left="740" w:right="0"/>
        <w:jc w:val="both"/>
        <w:textAlignment w:val="baseline"/>
        <w:rPr>
          <w:sz w:val="43"/>
        </w:rPr>
      </w:pPr>
      <w:bookmarkStart w:name="" w:id="5579"/>
      <w:r>
        <w:rPr>
          <w:rFonts w:ascii="TimesNewRoman" w:hAnsi="TimesNewRoman" w:cs="TimesNewRoman" w:eastAsia="TimesNewRoman"/>
          <w:sz w:val="43"/>
          <w:spacing w:val="0"/>
          <w:color w:val="000000"/>
          <w:b w:val="off"/>
          <w:i w:val="off"/>
        </w:rPr>
        <w:t>examined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from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within,从理论内部考察的~,</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24f,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80,</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276</w:t>
      </w:r>
      <w:bookmarkEnd w:id="5579"/>
    </w:p>
    <w:p>
      <w:pPr>
        <w:pageBreakBefore w:val="off"/>
        <w:tabs/>
        <w:wordWrap w:val="off"/>
        <w:spacing w:before="0" w:after="0" w:line="620" w:lineRule="atLeast"/>
        <w:ind w:left="740" w:right="0"/>
        <w:jc w:val="both"/>
        <w:textAlignment w:val="baseline"/>
        <w:rPr>
          <w:sz w:val="43"/>
        </w:rPr>
      </w:pPr>
      <w:bookmarkStart w:name="" w:id="5580"/>
      <w:r>
        <w:rPr>
          <w:rFonts w:ascii="TimesNewRoman" w:hAnsi="TimesNewRoman" w:cs="TimesNewRoman" w:eastAsia="TimesNewRoman"/>
          <w:sz w:val="43"/>
          <w:spacing w:val="0"/>
          <w:color w:val="000000"/>
          <w:b w:val="off"/>
          <w:i w:val="off"/>
        </w:rPr>
        <w:t>framework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for,~框架,</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228-232</w:t>
      </w:r>
      <w:bookmarkEnd w:id="5580"/>
    </w:p>
    <w:p>
      <w:pPr>
        <w:pageBreakBefore w:val="off"/>
        <w:tabs/>
        <w:wordWrap w:val="off"/>
        <w:spacing w:before="0" w:after="0" w:line="660" w:lineRule="atLeast"/>
        <w:ind w:left="200" w:right="0"/>
        <w:jc w:val="both"/>
        <w:textAlignment w:val="baseline"/>
        <w:rPr>
          <w:sz w:val="48"/>
        </w:rPr>
      </w:pPr>
      <w:bookmarkStart w:name="" w:id="5581"/>
      <w:r>
        <w:rPr>
          <w:rFonts w:ascii="楷体" w:hAnsi="楷体" w:cs="楷体" w:eastAsia="楷体"/>
          <w:sz w:val="48"/>
          <w:spacing w:val="0"/>
          <w:color w:val="000000"/>
          <w:b w:val="on"/>
          <w:i w:val="off"/>
        </w:rPr>
        <w:t>350</w:t>
      </w:r>
      <w:bookmarkEnd w:id="5581"/>
    </w:p>
    <w:p>
      <w:r>
        <w:t/>
      </w:r>
    </w:p>
    <w:p>
      <w:pPr>
        <w:sectPr>
          <w:footerReference r:id="rId931"/>
          <w:headerReference r:id="rId932" w:type="default"/>
          <w:type w:val="nextPage"/>
          <w:pgSz w:w="21240" w:h="31680"/>
          <w:pgMar w:left="2640" w:top="2160" w:right="2640" w:bottom="2160" w:header="1860" w:footer="1860"/>
          <w:cols w:num="1"/>
        </w:sectPr>
      </w:pPr>
    </w:p>
    <w:p>
      <w:pPr>
        <w:pageBreakBefore w:val="off"/>
        <w:tabs/>
        <w:wordWrap w:val="off"/>
        <w:spacing w:before="820" w:after="0" w:line="800" w:lineRule="atLeast"/>
        <w:ind w:left="680" w:right="0"/>
        <w:jc w:val="both"/>
        <w:textAlignment w:val="baseline"/>
        <w:rPr>
          <w:sz w:val="56"/>
        </w:rPr>
      </w:pPr>
      <w:bookmarkStart w:name="" w:id="5582"/>
      <w:r>
        <w:rPr>
          <w:rFonts w:ascii="TimesNewRoman" w:hAnsi="TimesNewRoman" w:cs="TimesNewRoman" w:eastAsia="TimesNewRoman"/>
          <w:sz w:val="56"/>
          <w:spacing w:val="0"/>
          <w:color w:val="000000"/>
          <w:b w:val="off"/>
          <w:i w:val="off"/>
        </w:rPr>
        <w:t>ideal,理想的~,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w:t>
      </w:r>
      <w:bookmarkEnd w:id="5582"/>
    </w:p>
    <w:p>
      <w:pPr>
        <w:pageBreakBefore w:val="off"/>
        <w:tabs/>
        <w:wordWrap w:val="off"/>
        <w:spacing w:before="0" w:after="0" w:line="800" w:lineRule="atLeast"/>
        <w:ind w:left="680" w:right="0"/>
        <w:jc w:val="both"/>
        <w:textAlignment w:val="baseline"/>
        <w:rPr>
          <w:sz w:val="56"/>
        </w:rPr>
      </w:pPr>
      <w:bookmarkStart w:name="" w:id="5583"/>
      <w:r>
        <w:rPr>
          <w:rFonts w:ascii="TimesNewRoman" w:hAnsi="TimesNewRoman" w:cs="TimesNewRoman" w:eastAsia="TimesNewRoman"/>
          <w:sz w:val="56"/>
          <w:spacing w:val="0"/>
          <w:color w:val="000000"/>
          <w:b w:val="off"/>
          <w:i w:val="off"/>
        </w:rPr>
        <w:t>multiplicity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of,~的多样性,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270</w:t>
      </w:r>
      <w:bookmarkEnd w:id="5583"/>
    </w:p>
    <w:p>
      <w:pPr>
        <w:pageBreakBefore w:val="off"/>
        <w:tabs/>
        <w:wordWrap w:val="off"/>
        <w:spacing w:before="0" w:after="0" w:line="800" w:lineRule="atLeast"/>
        <w:ind w:left="680" w:right="0"/>
        <w:jc w:val="both"/>
        <w:textAlignment w:val="baseline"/>
        <w:rPr>
          <w:sz w:val="56"/>
        </w:rPr>
      </w:pPr>
      <w:bookmarkStart w:name="" w:id="5584"/>
      <w:r>
        <w:rPr>
          <w:rFonts w:ascii="TimesNewRoman" w:hAnsi="TimesNewRoman" w:cs="TimesNewRoman" w:eastAsia="TimesNewRoman"/>
          <w:sz w:val="56"/>
          <w:spacing w:val="0"/>
          <w:color w:val="000000"/>
          <w:b w:val="off"/>
          <w:i w:val="off"/>
        </w:rPr>
        <w:t>relativity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~的相对性,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w:t>
      </w:r>
      <w:bookmarkEnd w:id="5584"/>
    </w:p>
    <w:p>
      <w:pPr>
        <w:pageBreakBefore w:val="off"/>
        <w:tabs/>
        <w:wordWrap w:val="off"/>
        <w:spacing w:before="0" w:after="0" w:line="800" w:lineRule="atLeast"/>
        <w:ind w:left="680" w:right="0"/>
        <w:jc w:val="both"/>
        <w:textAlignment w:val="baseline"/>
        <w:rPr>
          <w:sz w:val="56"/>
        </w:rPr>
      </w:pPr>
      <w:bookmarkStart w:name="" w:id="5585"/>
      <w:r>
        <w:rPr>
          <w:rFonts w:ascii="TimesNewRoman" w:hAnsi="TimesNewRoman" w:cs="TimesNewRoman" w:eastAsia="TimesNewRoman"/>
          <w:sz w:val="56"/>
          <w:spacing w:val="0"/>
          <w:color w:val="000000"/>
          <w:b w:val="off"/>
          <w:i w:val="off"/>
        </w:rPr>
        <w:t>talk</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of,谈论~,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272ff</w:t>
      </w:r>
      <w:bookmarkEnd w:id="5585"/>
    </w:p>
    <w:p>
      <w:pPr>
        <w:pageBreakBefore w:val="off"/>
        <w:tabs/>
        <w:wordWrap w:val="off"/>
        <w:spacing w:before="0" w:after="0" w:line="800" w:lineRule="atLeast"/>
        <w:ind w:left="680" w:right="0"/>
        <w:jc w:val="both"/>
        <w:textAlignment w:val="baseline"/>
        <w:rPr>
          <w:sz w:val="56"/>
        </w:rPr>
      </w:pPr>
      <w:bookmarkStart w:name="" w:id="5586"/>
      <w:r>
        <w:rPr>
          <w:rFonts w:ascii="TimesNewRoman" w:hAnsi="TimesNewRoman" w:cs="TimesNewRoman" w:eastAsia="TimesNewRoman"/>
          <w:sz w:val="56"/>
          <w:spacing w:val="0"/>
          <w:color w:val="000000"/>
          <w:b w:val="off"/>
          <w:i w:val="off"/>
        </w:rPr>
        <w:t>terms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~词项,</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56f</w:t>
      </w:r>
      <w:bookmarkEnd w:id="5586"/>
    </w:p>
    <w:p>
      <w:pPr>
        <w:pageBreakBefore w:val="off"/>
        <w:tabs/>
        <w:wordWrap w:val="off"/>
        <w:spacing w:before="0" w:after="0" w:line="800" w:lineRule="atLeast"/>
        <w:ind w:left="220" w:right="0"/>
        <w:jc w:val="both"/>
        <w:textAlignment w:val="baseline"/>
        <w:rPr>
          <w:sz w:val="56"/>
        </w:rPr>
      </w:pPr>
      <w:bookmarkStart w:name="" w:id="5587"/>
      <w:r>
        <w:rPr>
          <w:rFonts w:ascii="TimesNewRoman" w:hAnsi="TimesNewRoman" w:cs="TimesNewRoman" w:eastAsia="TimesNewRoman"/>
          <w:sz w:val="56"/>
          <w:spacing w:val="0"/>
          <w:color w:val="000000"/>
          <w:b w:val="off"/>
          <w:i w:val="off"/>
        </w:rPr>
        <w:t>Time,时间,</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170-173,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191-194,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bookmarkEnd w:id="5587"/>
    </w:p>
    <w:p>
      <w:pPr>
        <w:pageBreakBefore w:val="off"/>
        <w:tabs/>
        <w:wordWrap w:val="off"/>
        <w:spacing w:before="0" w:after="0" w:line="800" w:lineRule="atLeast"/>
        <w:ind w:left="220" w:right="0"/>
        <w:jc w:val="both"/>
        <w:textAlignment w:val="baseline"/>
        <w:rPr>
          <w:sz w:val="56"/>
        </w:rPr>
      </w:pPr>
      <w:bookmarkStart w:name="" w:id="5588"/>
      <w:r>
        <w:rPr>
          <w:rFonts w:ascii="TimesNewRoman" w:hAnsi="TimesNewRoman" w:cs="TimesNewRoman" w:eastAsia="TimesNewRoman"/>
          <w:sz w:val="56"/>
          <w:spacing w:val="0"/>
          <w:color w:val="000000"/>
          <w:b w:val="off"/>
          <w:i w:val="off"/>
        </w:rPr>
        <w:t>Translation,翻译</w:t>
      </w:r>
      <w:bookmarkEnd w:id="5588"/>
    </w:p>
    <w:p>
      <w:pPr>
        <w:pageBreakBefore w:val="off"/>
        <w:tabs/>
        <w:wordWrap w:val="off"/>
        <w:spacing w:before="0" w:after="0" w:line="800" w:lineRule="atLeast"/>
        <w:ind w:left="680" w:right="0"/>
        <w:jc w:val="both"/>
        <w:textAlignment w:val="baseline"/>
        <w:rPr>
          <w:sz w:val="56"/>
        </w:rPr>
      </w:pPr>
      <w:bookmarkStart w:name="" w:id="5589"/>
      <w:r>
        <w:rPr>
          <w:rFonts w:ascii="TimesNewRoman" w:hAnsi="TimesNewRoman" w:cs="TimesNewRoman" w:eastAsia="TimesNewRoman"/>
          <w:sz w:val="56"/>
          <w:spacing w:val="0"/>
          <w:color w:val="000000"/>
          <w:b w:val="off"/>
          <w:i w:val="off"/>
        </w:rPr>
        <w:t>by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acculturation,通过文化交流~,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w:t>
      </w:r>
      <w:bookmarkEnd w:id="5589"/>
    </w:p>
    <w:p>
      <w:pPr>
        <w:pageBreakBefore w:val="off"/>
        <w:tabs/>
        <w:wordWrap w:val="off"/>
        <w:spacing w:before="0" w:after="0" w:line="800" w:lineRule="atLeast"/>
        <w:ind w:left="680" w:right="0"/>
        <w:jc w:val="both"/>
        <w:textAlignment w:val="baseline"/>
        <w:rPr>
          <w:sz w:val="56"/>
        </w:rPr>
      </w:pPr>
      <w:bookmarkStart w:name="" w:id="5590"/>
      <w:r>
        <w:rPr>
          <w:rFonts w:ascii="TimesNewRoman" w:hAnsi="TimesNewRoman" w:cs="TimesNewRoman" w:eastAsia="TimesNewRoman"/>
          <w:sz w:val="56"/>
          <w:spacing w:val="0"/>
          <w:color w:val="000000"/>
          <w:b w:val="off"/>
          <w:i w:val="off"/>
        </w:rPr>
        <w:t>indeterminacy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~的不确定性,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72-79,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221</w:t>
      </w:r>
      <w:bookmarkEnd w:id="5590"/>
    </w:p>
    <w:p>
      <w:pPr>
        <w:pageBreakBefore w:val="off"/>
        <w:tabs/>
        <w:wordWrap w:val="off"/>
        <w:spacing w:before="0" w:after="0" w:line="800" w:lineRule="atLeast"/>
        <w:ind w:left="680" w:right="0"/>
        <w:jc w:val="both"/>
        <w:textAlignment w:val="baseline"/>
        <w:rPr>
          <w:sz w:val="56"/>
        </w:rPr>
      </w:pPr>
      <w:bookmarkStart w:name="" w:id="5591"/>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logical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particles,逻辑小词的~,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57-61</w:t>
      </w:r>
      <w:bookmarkEnd w:id="5591"/>
    </w:p>
    <w:p>
      <w:pPr>
        <w:pageBreakBefore w:val="off"/>
        <w:tabs/>
        <w:wordWrap w:val="off"/>
        <w:spacing w:before="0" w:after="0" w:line="800" w:lineRule="atLeast"/>
        <w:ind w:left="680" w:right="0"/>
        <w:jc w:val="both"/>
        <w:textAlignment w:val="baseline"/>
        <w:rPr>
          <w:sz w:val="56"/>
        </w:rPr>
      </w:pPr>
      <w:bookmarkStart w:name="" w:id="5592"/>
      <w:r>
        <w:rPr>
          <w:rFonts w:ascii="TimesNewRoman" w:hAnsi="TimesNewRoman" w:cs="TimesNewRoman" w:eastAsia="TimesNewRoman"/>
          <w:sz w:val="56"/>
          <w:spacing w:val="0"/>
          <w:color w:val="000000"/>
          <w:b w:val="off"/>
          <w:i w:val="off"/>
        </w:rPr>
        <w:t>radical,彻底的~,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28ff,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75f,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92</w:t>
      </w:r>
      <w:bookmarkEnd w:id="5592"/>
    </w:p>
    <w:p>
      <w:pPr>
        <w:pageBreakBefore w:val="off"/>
        <w:tabs/>
        <w:wordWrap w:val="off"/>
        <w:spacing w:before="0" w:after="0" w:line="800" w:lineRule="atLeast"/>
        <w:ind w:left="680" w:right="0"/>
        <w:jc w:val="both"/>
        <w:textAlignment w:val="baseline"/>
        <w:rPr>
          <w:sz w:val="56"/>
        </w:rPr>
      </w:pPr>
      <w:bookmarkStart w:name="" w:id="5593"/>
      <w:r>
        <w:rPr>
          <w:rFonts w:ascii="TimesNewRoman" w:hAnsi="TimesNewRoman" w:cs="TimesNewRoman" w:eastAsia="TimesNewRoman"/>
          <w:sz w:val="56"/>
          <w:spacing w:val="0"/>
          <w:color w:val="000000"/>
          <w:b w:val="off"/>
          <w:i w:val="off"/>
        </w:rPr>
        <w:t>亦见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Analytical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hypotheses</w:t>
      </w:r>
      <w:bookmarkEnd w:id="5593"/>
    </w:p>
    <w:p>
      <w:pPr>
        <w:pageBreakBefore w:val="off"/>
        <w:tabs/>
        <w:wordWrap w:val="off"/>
        <w:spacing w:before="0" w:after="0" w:line="800" w:lineRule="atLeast"/>
        <w:ind w:left="220" w:right="0"/>
        <w:jc w:val="both"/>
        <w:textAlignment w:val="baseline"/>
        <w:rPr>
          <w:sz w:val="56"/>
        </w:rPr>
      </w:pPr>
      <w:bookmarkStart w:name="" w:id="5594"/>
      <w:r>
        <w:rPr>
          <w:rFonts w:ascii="TimesNewRoman" w:hAnsi="TimesNewRoman" w:cs="TimesNewRoman" w:eastAsia="TimesNewRoman"/>
          <w:sz w:val="56"/>
          <w:spacing w:val="0"/>
          <w:color w:val="000000"/>
          <w:b w:val="off"/>
          <w:i w:val="off"/>
        </w:rPr>
        <w:t>Transparency,透明性,见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Opacity</w:t>
      </w:r>
      <w:bookmarkEnd w:id="5594"/>
    </w:p>
    <w:p>
      <w:pPr>
        <w:pageBreakBefore w:val="off"/>
        <w:tabs/>
        <w:wordWrap w:val="off"/>
        <w:spacing w:before="0" w:after="0" w:line="800" w:lineRule="atLeast"/>
        <w:ind w:left="220" w:right="0"/>
        <w:jc w:val="both"/>
        <w:textAlignment w:val="baseline"/>
        <w:rPr>
          <w:sz w:val="56"/>
        </w:rPr>
      </w:pPr>
      <w:bookmarkStart w:name="" w:id="5595"/>
      <w:r>
        <w:rPr>
          <w:rFonts w:ascii="TimesNewRoman" w:hAnsi="TimesNewRoman" w:cs="TimesNewRoman" w:eastAsia="TimesNewRoman"/>
          <w:sz w:val="56"/>
          <w:spacing w:val="0"/>
          <w:color w:val="000000"/>
          <w:b w:val="off"/>
          <w:i w:val="off"/>
        </w:rPr>
        <w:t>Truth,真,真理,</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75f,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131</w:t>
      </w:r>
      <w:bookmarkEnd w:id="5595"/>
    </w:p>
    <w:p>
      <w:pPr>
        <w:pageBreakBefore w:val="off"/>
        <w:tabs/>
        <w:wordWrap w:val="off"/>
        <w:spacing w:before="0" w:after="0" w:line="800" w:lineRule="atLeast"/>
        <w:ind w:left="680" w:right="0"/>
        <w:jc w:val="both"/>
        <w:textAlignment w:val="baseline"/>
        <w:rPr>
          <w:sz w:val="56"/>
        </w:rPr>
      </w:pPr>
      <w:bookmarkStart w:name="" w:id="5596"/>
      <w:r>
        <w:rPr>
          <w:rFonts w:ascii="TimesNewRoman" w:hAnsi="TimesNewRoman" w:cs="TimesNewRoman" w:eastAsia="TimesNewRoman"/>
          <w:sz w:val="56"/>
          <w:spacing w:val="0"/>
          <w:color w:val="000000"/>
          <w:b w:val="off"/>
          <w:i w:val="off"/>
        </w:rPr>
        <w:t>function,真值函项,</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57-60,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226</w:t>
      </w:r>
      <w:bookmarkEnd w:id="5596"/>
    </w:p>
    <w:p>
      <w:pPr>
        <w:pageBreakBefore w:val="off"/>
        <w:tabs/>
        <w:wordWrap w:val="off"/>
        <w:spacing w:before="0" w:after="0" w:line="800" w:lineRule="atLeast"/>
        <w:ind w:left="680" w:right="0"/>
        <w:jc w:val="both"/>
        <w:textAlignment w:val="baseline"/>
        <w:rPr>
          <w:sz w:val="56"/>
        </w:rPr>
      </w:pPr>
      <w:bookmarkStart w:name="" w:id="5597"/>
      <w:r>
        <w:rPr>
          <w:rFonts w:ascii="TimesNewRoman" w:hAnsi="TimesNewRoman" w:cs="TimesNewRoman" w:eastAsia="TimesNewRoman"/>
          <w:sz w:val="56"/>
          <w:spacing w:val="0"/>
          <w:color w:val="000000"/>
          <w:b w:val="off"/>
          <w:i w:val="off"/>
        </w:rPr>
        <w:t>logical,逻辑~,</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59ff,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273</w:t>
      </w:r>
      <w:bookmarkEnd w:id="5597"/>
    </w:p>
    <w:p>
      <w:pPr>
        <w:pageBreakBefore w:val="off"/>
        <w:tabs/>
        <w:wordWrap w:val="off"/>
        <w:spacing w:before="0" w:after="0" w:line="800" w:lineRule="atLeast"/>
        <w:ind w:left="680" w:right="0"/>
        <w:jc w:val="both"/>
        <w:textAlignment w:val="baseline"/>
        <w:rPr>
          <w:sz w:val="56"/>
        </w:rPr>
      </w:pPr>
      <w:bookmarkStart w:name="" w:id="5598"/>
      <w:r>
        <w:rPr>
          <w:rFonts w:ascii="TimesNewRoman" w:hAnsi="TimesNewRoman" w:cs="TimesNewRoman" w:eastAsia="TimesNewRoman"/>
          <w:sz w:val="56"/>
          <w:spacing w:val="0"/>
          <w:color w:val="000000"/>
          <w:b w:val="off"/>
          <w:i w:val="off"/>
        </w:rPr>
        <w:t>vehicle,真值载体,</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192f,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208f,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bookmarkEnd w:id="5598"/>
    </w:p>
    <w:p>
      <w:pPr>
        <w:pageBreakBefore w:val="off"/>
        <w:tabs/>
        <w:wordWrap w:val="off"/>
        <w:spacing w:before="0" w:after="0" w:line="800" w:lineRule="atLeast"/>
        <w:ind w:left="680" w:right="0"/>
        <w:jc w:val="both"/>
        <w:textAlignment w:val="baseline"/>
        <w:rPr>
          <w:sz w:val="56"/>
        </w:rPr>
      </w:pPr>
      <w:bookmarkStart w:name="" w:id="5599"/>
      <w:r>
        <w:rPr>
          <w:rFonts w:ascii="TimesNewRoman" w:hAnsi="TimesNewRoman" w:cs="TimesNewRoman" w:eastAsia="TimesNewRoman"/>
          <w:sz w:val="56"/>
          <w:spacing w:val="0"/>
          <w:color w:val="000000"/>
          <w:b w:val="off"/>
          <w:i w:val="off"/>
        </w:rPr>
        <w:t>亦见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value</w:t>
      </w:r>
      <w:bookmarkEnd w:id="5599"/>
    </w:p>
    <w:p>
      <w:pPr>
        <w:pageBreakBefore w:val="off"/>
        <w:tabs/>
        <w:wordWrap w:val="off"/>
        <w:spacing w:before="0" w:after="0" w:line="800" w:lineRule="atLeast"/>
        <w:ind w:left="220" w:right="0"/>
        <w:jc w:val="both"/>
        <w:textAlignment w:val="baseline"/>
        <w:rPr>
          <w:sz w:val="56"/>
        </w:rPr>
      </w:pPr>
      <w:bookmarkStart w:name="" w:id="5600"/>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value,真值,</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bookmarkEnd w:id="5600"/>
    </w:p>
    <w:p>
      <w:pPr>
        <w:pageBreakBefore w:val="off"/>
        <w:tabs/>
        <w:wordWrap w:val="off"/>
        <w:spacing w:before="0" w:after="0" w:line="800" w:lineRule="atLeast"/>
        <w:ind w:left="680" w:right="0"/>
        <w:jc w:val="both"/>
        <w:textAlignment w:val="baseline"/>
        <w:rPr>
          <w:sz w:val="56"/>
        </w:rPr>
      </w:pPr>
      <w:bookmarkStart w:name="" w:id="5601"/>
      <w:r>
        <w:rPr>
          <w:rFonts w:ascii="TimesNewRoman" w:hAnsi="TimesNewRoman" w:cs="TimesNewRoman" w:eastAsia="TimesNewRoman"/>
          <w:sz w:val="56"/>
          <w:spacing w:val="0"/>
          <w:color w:val="000000"/>
          <w:b w:val="off"/>
          <w:i w:val="off"/>
        </w:rPr>
        <w:t>gaps,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~空隙,</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176f,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182ff,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261</w:t>
      </w:r>
      <w:bookmarkEnd w:id="5601"/>
    </w:p>
    <w:p>
      <w:pPr>
        <w:pageBreakBefore w:val="off"/>
        <w:tabs/>
        <w:wordWrap w:val="off"/>
        <w:spacing w:before="0" w:after="0" w:line="800" w:lineRule="atLeast"/>
        <w:ind w:left="220" w:right="0"/>
        <w:jc w:val="both"/>
        <w:textAlignment w:val="baseline"/>
        <w:rPr>
          <w:sz w:val="56"/>
        </w:rPr>
      </w:pPr>
      <w:bookmarkStart w:name="" w:id="5602"/>
      <w:r>
        <w:rPr>
          <w:rFonts w:ascii="TimesNewRoman" w:hAnsi="TimesNewRoman" w:cs="TimesNewRoman" w:eastAsia="TimesNewRoman"/>
          <w:sz w:val="56"/>
          <w:spacing w:val="0"/>
          <w:color w:val="000000"/>
          <w:b w:val="off"/>
          <w:i w:val="off"/>
        </w:rPr>
        <w:t>Types,类型,</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268n</w:t>
      </w:r>
      <w:bookmarkEnd w:id="5602"/>
    </w:p>
    <w:p>
      <w:pPr>
        <w:pageBreakBefore w:val="off"/>
        <w:tabs/>
        <w:wordWrap w:val="off"/>
        <w:spacing w:before="0" w:after="0" w:line="820" w:lineRule="exact"/>
        <w:ind w:left="0" w:right="0"/>
        <w:jc w:val="both"/>
        <w:textAlignment w:val="baseline"/>
        <w:rPr>
          <w:sz w:val="56"/>
        </w:rPr>
      </w:pPr>
      <w:bookmarkStart w:name="" w:id="5603"/>
      <w:r>
        <w:rPr>
          <w:rFonts w:ascii="宋体" w:hAnsi="宋体" w:cs="宋体" w:eastAsia="宋体"/>
          <w:sz w:val="56"/>
          <w:spacing w:val="0"/>
          <w:color w:val="000000"/>
          <w:b w:val="off"/>
          <w:i w:val="off"/>
        </w:rPr>
        <w:t/>
      </w:r>
      <w:bookmarkEnd w:id="5603"/>
    </w:p>
    <w:p>
      <w:pPr>
        <w:pageBreakBefore w:val="off"/>
        <w:tabs/>
        <w:wordWrap w:val="off"/>
        <w:spacing w:before="0" w:after="0" w:line="800" w:lineRule="atLeast"/>
        <w:ind w:left="220" w:right="0"/>
        <w:jc w:val="both"/>
        <w:textAlignment w:val="baseline"/>
        <w:rPr>
          <w:sz w:val="56"/>
        </w:rPr>
      </w:pPr>
      <w:bookmarkStart w:name="" w:id="5604"/>
      <w:r>
        <w:rPr>
          <w:rFonts w:ascii="TimesNewRoman" w:hAnsi="TimesNewRoman" w:cs="TimesNewRoman" w:eastAsia="TimesNewRoman"/>
          <w:sz w:val="56"/>
          <w:spacing w:val="0"/>
          <w:color w:val="000000"/>
          <w:b w:val="off"/>
          <w:i w:val="off"/>
        </w:rPr>
        <w:t>Universal,共相,见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Abstract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object,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Quantification</w:t>
      </w:r>
      <w:bookmarkEnd w:id="5604"/>
    </w:p>
    <w:p>
      <w:pPr>
        <w:pageBreakBefore w:val="off"/>
        <w:tabs/>
        <w:wordWrap w:val="off"/>
        <w:spacing w:before="0" w:after="0" w:line="800" w:lineRule="atLeast"/>
        <w:ind w:left="220" w:right="0"/>
        <w:jc w:val="both"/>
        <w:textAlignment w:val="baseline"/>
        <w:rPr>
          <w:sz w:val="56"/>
        </w:rPr>
      </w:pPr>
      <w:bookmarkStart w:name="" w:id="5605"/>
      <w:r>
        <w:rPr>
          <w:rFonts w:ascii="TimesNewRoman" w:hAnsi="TimesNewRoman" w:cs="TimesNewRoman" w:eastAsia="TimesNewRoman"/>
          <w:sz w:val="56"/>
          <w:spacing w:val="0"/>
          <w:color w:val="000000"/>
          <w:b w:val="off"/>
          <w:i w:val="off"/>
        </w:rPr>
        <w:t>Unrealized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entity,未实现的东西,</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245f</w:t>
      </w:r>
      <w:bookmarkEnd w:id="5605"/>
    </w:p>
    <w:p>
      <w:pPr>
        <w:pageBreakBefore w:val="off"/>
        <w:tabs/>
        <w:wordWrap w:val="off"/>
        <w:spacing w:before="0" w:after="0" w:line="800" w:lineRule="atLeast"/>
        <w:ind w:left="220" w:right="0"/>
        <w:jc w:val="both"/>
        <w:textAlignment w:val="baseline"/>
        <w:rPr>
          <w:sz w:val="56"/>
        </w:rPr>
      </w:pPr>
      <w:bookmarkStart w:name="" w:id="5606"/>
      <w:r>
        <w:rPr>
          <w:rFonts w:ascii="TimesNewRoman" w:hAnsi="TimesNewRoman" w:cs="TimesNewRoman" w:eastAsia="TimesNewRoman"/>
          <w:sz w:val="56"/>
          <w:spacing w:val="0"/>
          <w:color w:val="000000"/>
          <w:b w:val="off"/>
          <w:i w:val="off"/>
        </w:rPr>
        <w:t>Urmson,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J.</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O.,厄姆森,</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265n</w:t>
      </w:r>
      <w:bookmarkEnd w:id="5606"/>
    </w:p>
    <w:p>
      <w:pPr>
        <w:pageBreakBefore w:val="off"/>
        <w:tabs/>
        <w:wordWrap w:val="off"/>
        <w:spacing w:before="0" w:after="0" w:line="800" w:lineRule="atLeast"/>
        <w:ind w:left="220" w:right="0"/>
        <w:jc w:val="both"/>
        <w:textAlignment w:val="baseline"/>
        <w:rPr>
          <w:sz w:val="56"/>
        </w:rPr>
      </w:pPr>
      <w:bookmarkStart w:name="" w:id="5607"/>
      <w:r>
        <w:rPr>
          <w:rFonts w:ascii="TimesNewRoman" w:hAnsi="TimesNewRoman" w:cs="TimesNewRoman" w:eastAsia="TimesNewRoman"/>
          <w:sz w:val="56"/>
          <w:spacing w:val="0"/>
          <w:color w:val="000000"/>
          <w:b w:val="off"/>
          <w:i w:val="off"/>
        </w:rPr>
        <w:t>Utterance,话语,言说,</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85f,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88f,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191f,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194f,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214f</w:t>
      </w:r>
      <w:bookmarkEnd w:id="5607"/>
    </w:p>
    <w:p>
      <w:pPr>
        <w:pageBreakBefore w:val="off"/>
        <w:tabs/>
        <w:wordWrap w:val="off"/>
        <w:spacing w:before="0" w:after="0" w:line="820" w:lineRule="exact"/>
        <w:ind w:left="0" w:right="0"/>
        <w:jc w:val="both"/>
        <w:textAlignment w:val="baseline"/>
        <w:rPr>
          <w:sz w:val="56"/>
        </w:rPr>
      </w:pPr>
      <w:bookmarkStart w:name="" w:id="5608"/>
      <w:r>
        <w:rPr>
          <w:rFonts w:ascii="宋体" w:hAnsi="宋体" w:cs="宋体" w:eastAsia="宋体"/>
          <w:sz w:val="56"/>
          <w:spacing w:val="0"/>
          <w:color w:val="000000"/>
          <w:b w:val="off"/>
          <w:i w:val="off"/>
        </w:rPr>
        <w:t/>
      </w:r>
      <w:bookmarkEnd w:id="5608"/>
    </w:p>
    <w:p>
      <w:pPr>
        <w:pageBreakBefore w:val="off"/>
        <w:tabs/>
        <w:wordWrap w:val="off"/>
        <w:spacing w:before="0" w:after="0" w:line="800" w:lineRule="atLeast"/>
        <w:ind w:left="220" w:right="0"/>
        <w:jc w:val="both"/>
        <w:textAlignment w:val="baseline"/>
        <w:rPr>
          <w:sz w:val="56"/>
        </w:rPr>
      </w:pPr>
      <w:bookmarkStart w:name="" w:id="5609"/>
      <w:r>
        <w:rPr>
          <w:rFonts w:ascii="TimesNewRoman" w:hAnsi="TimesNewRoman" w:cs="TimesNewRoman" w:eastAsia="TimesNewRoman"/>
          <w:sz w:val="56"/>
          <w:spacing w:val="0"/>
          <w:color w:val="000000"/>
          <w:b w:val="off"/>
          <w:i w:val="off"/>
        </w:rPr>
        <w:t>Vagueness,模糊性,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125-128</w:t>
      </w:r>
      <w:bookmarkEnd w:id="5609"/>
    </w:p>
    <w:p>
      <w:pPr>
        <w:pageBreakBefore w:val="off"/>
        <w:tabs/>
        <w:wordWrap w:val="off"/>
        <w:spacing w:before="0" w:after="0" w:line="800" w:lineRule="atLeast"/>
        <w:ind w:left="680" w:right="0"/>
        <w:jc w:val="both"/>
        <w:textAlignment w:val="baseline"/>
        <w:rPr>
          <w:sz w:val="56"/>
        </w:rPr>
      </w:pPr>
      <w:bookmarkStart w:name="" w:id="5610"/>
      <w:r>
        <w:rPr>
          <w:rFonts w:ascii="TimesNewRoman" w:hAnsi="TimesNewRoman" w:cs="TimesNewRoman" w:eastAsia="TimesNewRoman"/>
          <w:sz w:val="56"/>
          <w:spacing w:val="0"/>
          <w:color w:val="000000"/>
          <w:b w:val="off"/>
          <w:i w:val="off"/>
        </w:rPr>
        <w:t>亦见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Ambiguity</w:t>
      </w:r>
      <w:bookmarkEnd w:id="5610"/>
    </w:p>
    <w:p>
      <w:pPr>
        <w:pageBreakBefore w:val="off"/>
        <w:tabs/>
        <w:wordWrap w:val="off"/>
        <w:spacing w:before="0" w:after="0" w:line="800" w:lineRule="atLeast"/>
        <w:ind w:left="720" w:right="4960" w:hanging="500"/>
        <w:jc w:val="both"/>
        <w:textAlignment w:val="baseline"/>
        <w:rPr>
          <w:sz w:val="56"/>
        </w:rPr>
      </w:pPr>
      <w:bookmarkStart w:name="" w:id="5611"/>
      <w:r>
        <w:rPr>
          <w:rFonts w:ascii="TimesNewRoman" w:hAnsi="TimesNewRoman" w:cs="TimesNewRoman" w:eastAsia="TimesNewRoman"/>
          <w:sz w:val="56"/>
          <w:spacing w:val="0"/>
          <w:color w:val="000000"/>
          <w:b w:val="off"/>
          <w:i w:val="off"/>
        </w:rPr>
        <w:t>Variable,变项,变元,</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136f,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165-169,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184ff,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237</w:t>
      </w:r>
      <w:r>
        <w:rPr>
          <w:rFonts w:ascii="TimesNewRoman" w:hAnsi="TimesNewRoman" w:cs="TimesNewRoman" w:eastAsia="TimesNewRoman"/>
          <w:sz w:val="56"/>
          <w:spacing w:val="0"/>
          <w:color w:val="000000"/>
          <w:b w:val="off"/>
          <w:i w:val="off"/>
        </w:rPr>
        <w:t>value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~的值,</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192n,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266</w:t>
      </w:r>
      <w:bookmarkEnd w:id="5611"/>
    </w:p>
    <w:p>
      <w:pPr>
        <w:pageBreakBefore w:val="off"/>
        <w:tabs/>
        <w:wordWrap w:val="off"/>
        <w:spacing w:before="0" w:after="0" w:line="640" w:lineRule="atLeast"/>
        <w:ind w:left="0" w:right="0"/>
        <w:jc w:val="right"/>
        <w:textAlignment w:val="baseline"/>
        <w:rPr>
          <w:sz w:val="47"/>
        </w:rPr>
      </w:pPr>
      <w:bookmarkStart w:name="" w:id="5612"/>
      <w:r>
        <w:rPr>
          <w:rFonts w:ascii="黑体" w:hAnsi="黑体" w:cs="黑体" w:eastAsia="黑体"/>
          <w:sz w:val="47"/>
          <w:spacing w:val="0"/>
          <w:color w:val="000000"/>
          <w:b w:val="off"/>
          <w:i w:val="off"/>
        </w:rPr>
        <w:t>351</w:t>
      </w:r>
      <w:bookmarkEnd w:id="5612"/>
    </w:p>
    <w:p>
      <w:r>
        <w:t/>
      </w:r>
    </w:p>
    <w:p>
      <w:pPr>
        <w:sectPr>
          <w:footerReference r:id="rId933"/>
          <w:headerReference r:id="rId934" w:type="default"/>
          <w:type w:val="nextPage"/>
          <w:pgSz w:w="21240" w:h="31680"/>
          <w:pgMar w:left="2520" w:top="2400" w:right="2520" w:bottom="2400" w:header="2100" w:footer="2100"/>
          <w:cols w:num="1"/>
        </w:sectPr>
      </w:pPr>
    </w:p>
    <w:p>
      <w:pPr>
        <w:pageBreakBefore w:val="off"/>
        <w:tabs/>
        <w:wordWrap w:val="off"/>
        <w:spacing w:before="720" w:after="0" w:line="580" w:lineRule="atLeast"/>
        <w:ind w:left="820" w:right="0"/>
        <w:jc w:val="both"/>
        <w:textAlignment w:val="baseline"/>
        <w:rPr>
          <w:sz w:val="42"/>
        </w:rPr>
      </w:pPr>
      <w:bookmarkStart w:name="" w:id="5613"/>
      <w:r>
        <w:rPr>
          <w:rFonts w:ascii="黑体" w:hAnsi="黑体" w:cs="黑体" w:eastAsia="黑体"/>
          <w:sz w:val="42"/>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2057400</wp:posOffset>
            </wp:positionH>
            <wp:positionV relativeFrom="paragraph">
              <wp:posOffset>12700</wp:posOffset>
            </wp:positionV>
            <wp:extent cx="444500" cy="787400"/>
            <wp:wrapNone/>
            <wp:docPr id="554" name="Drawing 554"/>
            <a:graphic xmlns:a="http://schemas.openxmlformats.org/drawingml/2006/main">
              <a:graphicData uri="http://schemas.openxmlformats.org/drawingml/2006/picture">
                <pic:pic xmlns:pic="http://schemas.openxmlformats.org/drawingml/2006/picture">
                  <pic:nvPicPr>
                    <pic:cNvPr id="0" name="Picture 553"/>
                    <pic:cNvPicPr>
                      <a:picLocks noChangeAspect="true"/>
                    </pic:cNvPicPr>
                  </pic:nvPicPr>
                  <pic:blipFill>
                    <a:blip r:embed="rId211"/>
                    <a:stretch>
                      <a:fillRect/>
                    </a:stretch>
                  </pic:blipFill>
                  <pic:spPr>
                    <a:xfrm>
                      <a:off x="0" y="0"/>
                      <a:ext cx="444500" cy="787400"/>
                    </a:xfrm>
                    <a:prstGeom prst="rect">
                      <a:avLst/>
                    </a:prstGeom>
                  </pic:spPr>
                </pic:pic>
              </a:graphicData>
            </a:graphic>
          </wp:anchor>
        </w:drawing>
      </w:r>
      <w:bookmarkEnd w:id="5613"/>
    </w:p>
    <w:p>
      <w:pPr>
        <w:pageBreakBefore w:val="off"/>
        <w:tabs/>
        <w:wordWrap w:val="off"/>
        <w:spacing w:before="0" w:after="0" w:line="760" w:lineRule="exact"/>
        <w:ind w:left="0" w:right="0"/>
        <w:jc w:val="both"/>
        <w:textAlignment w:val="baseline"/>
        <w:rPr>
          <w:sz w:val="56"/>
        </w:rPr>
      </w:pPr>
      <w:bookmarkStart w:name="" w:id="5614"/>
      <w:r>
        <w:rPr>
          <w:rFonts w:ascii="宋体" w:hAnsi="宋体" w:cs="宋体" w:eastAsia="宋体"/>
          <w:sz w:val="56"/>
          <w:spacing w:val="0"/>
          <w:color w:val="000000"/>
          <w:b w:val="off"/>
          <w:i w:val="off"/>
        </w:rPr>
        <w:t/>
      </w:r>
      <w:bookmarkEnd w:id="5614"/>
    </w:p>
    <w:p>
      <w:pPr>
        <w:pageBreakBefore w:val="off"/>
        <w:tabs/>
        <w:wordWrap w:val="off"/>
        <w:spacing w:before="0" w:after="0" w:line="760" w:lineRule="exact"/>
        <w:ind w:left="0" w:right="0"/>
        <w:jc w:val="both"/>
        <w:textAlignment w:val="baseline"/>
        <w:rPr>
          <w:sz w:val="56"/>
        </w:rPr>
      </w:pPr>
      <w:bookmarkStart w:name="" w:id="5615"/>
      <w:r>
        <w:rPr>
          <w:rFonts w:ascii="宋体" w:hAnsi="宋体" w:cs="宋体" w:eastAsia="宋体"/>
          <w:sz w:val="56"/>
          <w:spacing w:val="0"/>
          <w:color w:val="000000"/>
          <w:b w:val="off"/>
          <w:i w:val="off"/>
        </w:rPr>
        <w:t/>
      </w:r>
      <w:bookmarkEnd w:id="5615"/>
    </w:p>
    <w:p>
      <w:pPr>
        <w:pageBreakBefore w:val="off"/>
        <w:tabs/>
        <w:wordWrap w:val="off"/>
        <w:spacing w:before="0" w:after="0" w:line="760" w:lineRule="atLeast"/>
        <w:ind w:left="60" w:right="0"/>
        <w:jc w:val="both"/>
        <w:textAlignment w:val="baseline"/>
        <w:rPr>
          <w:sz w:val="56"/>
        </w:rPr>
      </w:pPr>
      <w:bookmarkStart w:name="" w:id="5616"/>
      <w:r>
        <w:rPr>
          <w:rFonts w:ascii="TimesNewRoman" w:hAnsi="TimesNewRoman" w:cs="TimesNewRoman" w:eastAsia="TimesNewRoman"/>
          <w:sz w:val="56"/>
          <w:spacing w:val="0"/>
          <w:color w:val="000000"/>
          <w:b w:val="off"/>
          <w:i w:val="off"/>
        </w:rPr>
        <w:t>Waismann, Friedrich,魏思曼, 128n</w:t>
      </w:r>
      <w:bookmarkEnd w:id="5616"/>
    </w:p>
    <w:p>
      <w:pPr>
        <w:pageBreakBefore w:val="off"/>
        <w:tabs/>
        <w:wordWrap w:val="off"/>
        <w:spacing w:before="0" w:after="0" w:line="760" w:lineRule="atLeast"/>
        <w:ind w:left="60" w:right="0"/>
        <w:jc w:val="both"/>
        <w:textAlignment w:val="baseline"/>
        <w:rPr>
          <w:sz w:val="56"/>
        </w:rPr>
      </w:pPr>
      <w:bookmarkStart w:name="" w:id="5617"/>
      <w:r>
        <w:rPr>
          <w:rFonts w:ascii="TimesNewRoman" w:hAnsi="TimesNewRoman" w:cs="TimesNewRoman" w:eastAsia="TimesNewRoman"/>
          <w:sz w:val="56"/>
          <w:spacing w:val="0"/>
          <w:color w:val="000000"/>
          <w:b w:val="off"/>
          <w:i w:val="off"/>
        </w:rPr>
        <w:t>Weaver, Warren,韦弗, 88n</w:t>
      </w:r>
      <w:bookmarkEnd w:id="5617"/>
    </w:p>
    <w:p>
      <w:pPr>
        <w:pageBreakBefore w:val="off"/>
        <w:tabs/>
        <w:wordWrap w:val="off"/>
        <w:spacing w:before="0" w:after="0" w:line="760" w:lineRule="atLeast"/>
        <w:ind w:left="60" w:right="0"/>
        <w:jc w:val="both"/>
        <w:textAlignment w:val="baseline"/>
        <w:rPr>
          <w:sz w:val="56"/>
        </w:rPr>
      </w:pPr>
      <w:bookmarkStart w:name="" w:id="5618"/>
      <w:r>
        <w:rPr>
          <w:rFonts w:ascii="TimesNewRoman" w:hAnsi="TimesNewRoman" w:cs="TimesNewRoman" w:eastAsia="TimesNewRoman"/>
          <w:sz w:val="56"/>
          <w:spacing w:val="0"/>
          <w:color w:val="000000"/>
          <w:b w:val="off"/>
          <w:i w:val="off"/>
        </w:rPr>
        <w:t>Weierstrass, Karl,韦耶尔斯特拉斯, 248, 250ff, 254</w:t>
      </w:r>
      <w:bookmarkEnd w:id="5618"/>
    </w:p>
    <w:p>
      <w:pPr>
        <w:pageBreakBefore w:val="off"/>
        <w:tabs/>
        <w:wordWrap w:val="off"/>
        <w:spacing w:before="0" w:after="0" w:line="760" w:lineRule="atLeast"/>
        <w:ind w:left="60" w:right="0"/>
        <w:jc w:val="both"/>
        <w:textAlignment w:val="baseline"/>
        <w:rPr>
          <w:sz w:val="56"/>
        </w:rPr>
      </w:pPr>
      <w:bookmarkStart w:name="" w:id="5619"/>
      <w:r>
        <w:rPr>
          <w:rFonts w:ascii="TimesNewRoman" w:hAnsi="TimesNewRoman" w:cs="TimesNewRoman" w:eastAsia="TimesNewRoman"/>
          <w:sz w:val="56"/>
          <w:spacing w:val="0"/>
          <w:color w:val="000000"/>
          <w:b w:val="off"/>
          <w:i w:val="off"/>
        </w:rPr>
        <w:t>White, Morton,怀特, 67f, 131n, 259n</w:t>
      </w:r>
      <w:bookmarkEnd w:id="5619"/>
    </w:p>
    <w:p>
      <w:pPr>
        <w:pageBreakBefore w:val="off"/>
        <w:tabs/>
        <w:wordWrap w:val="off"/>
        <w:spacing w:before="0" w:after="0" w:line="760" w:lineRule="atLeast"/>
        <w:ind w:left="60" w:right="0"/>
        <w:jc w:val="both"/>
        <w:textAlignment w:val="baseline"/>
        <w:rPr>
          <w:sz w:val="56"/>
        </w:rPr>
      </w:pPr>
      <w:bookmarkStart w:name="" w:id="5620"/>
      <w:r>
        <w:rPr>
          <w:rFonts w:ascii="TimesNewRoman" w:hAnsi="TimesNewRoman" w:cs="TimesNewRoman" w:eastAsia="TimesNewRoman"/>
          <w:sz w:val="56"/>
          <w:spacing w:val="0"/>
          <w:color w:val="000000"/>
          <w:b w:val="off"/>
          <w:i w:val="off"/>
        </w:rPr>
        <w:t>Whitehead, A. N.,怀特海, 117, 144n, 151n, 172n, 184n, 196, 269n</w:t>
      </w:r>
      <w:bookmarkEnd w:id="5620"/>
    </w:p>
    <w:p>
      <w:pPr>
        <w:pageBreakBefore w:val="off"/>
        <w:tabs/>
        <w:wordWrap w:val="off"/>
        <w:spacing w:before="0" w:after="0" w:line="760" w:lineRule="atLeast"/>
        <w:ind w:left="60" w:right="0"/>
        <w:jc w:val="both"/>
        <w:textAlignment w:val="baseline"/>
        <w:rPr>
          <w:sz w:val="56"/>
        </w:rPr>
      </w:pPr>
      <w:bookmarkStart w:name="" w:id="5621"/>
      <w:r>
        <w:rPr>
          <w:rFonts w:ascii="TimesNewRoman" w:hAnsi="TimesNewRoman" w:cs="TimesNewRoman" w:eastAsia="TimesNewRoman"/>
          <w:sz w:val="56"/>
          <w:spacing w:val="0"/>
          <w:color w:val="000000"/>
          <w:b w:val="off"/>
          <w:i w:val="off"/>
        </w:rPr>
        <w:t>Whorf, B. L.,沃夫, 77n</w:t>
      </w:r>
      <w:bookmarkEnd w:id="5621"/>
    </w:p>
    <w:p>
      <w:pPr>
        <w:pageBreakBefore w:val="off"/>
        <w:tabs/>
        <w:wordWrap w:val="off"/>
        <w:spacing w:before="0" w:after="0" w:line="760" w:lineRule="atLeast"/>
        <w:ind w:left="60" w:right="0"/>
        <w:jc w:val="both"/>
        <w:textAlignment w:val="baseline"/>
        <w:rPr>
          <w:sz w:val="56"/>
        </w:rPr>
      </w:pPr>
      <w:bookmarkStart w:name="" w:id="5622"/>
      <w:r>
        <w:rPr>
          <w:rFonts w:ascii="TimesNewRoman" w:hAnsi="TimesNewRoman" w:cs="TimesNewRoman" w:eastAsia="TimesNewRoman"/>
          <w:sz w:val="56"/>
          <w:spacing w:val="0"/>
          <w:color w:val="000000"/>
          <w:b w:val="off"/>
          <w:i w:val="off"/>
        </w:rPr>
        <w:t>Wiener, Norbert,维纳, 258ff, 262</w:t>
      </w:r>
      <w:bookmarkEnd w:id="5622"/>
    </w:p>
    <w:p>
      <w:pPr>
        <w:pageBreakBefore w:val="off"/>
        <w:tabs/>
        <w:wordWrap w:val="off"/>
        <w:spacing w:before="0" w:after="0" w:line="760" w:lineRule="atLeast"/>
        <w:ind w:left="60" w:right="0"/>
        <w:jc w:val="both"/>
        <w:textAlignment w:val="baseline"/>
        <w:rPr>
          <w:sz w:val="56"/>
        </w:rPr>
      </w:pPr>
      <w:bookmarkStart w:name="" w:id="5623"/>
      <w:r>
        <w:rPr>
          <w:rFonts w:ascii="TimesNewRoman" w:hAnsi="TimesNewRoman" w:cs="TimesNewRoman" w:eastAsia="TimesNewRoman"/>
          <w:sz w:val="56"/>
          <w:spacing w:val="0"/>
          <w:color w:val="000000"/>
          <w:b w:val="off"/>
          <w:i w:val="off"/>
        </w:rPr>
        <w:t>Williams, D. C.,威廉斯, 120n, 172n</w:t>
      </w:r>
      <w:bookmarkEnd w:id="5623"/>
    </w:p>
    <w:p>
      <w:pPr>
        <w:pageBreakBefore w:val="off"/>
        <w:tabs/>
        <w:wordWrap w:val="off"/>
        <w:spacing w:before="0" w:after="0" w:line="760" w:lineRule="atLeast"/>
        <w:ind w:left="60" w:right="0"/>
        <w:jc w:val="both"/>
        <w:textAlignment w:val="baseline"/>
        <w:rPr>
          <w:sz w:val="56"/>
        </w:rPr>
      </w:pPr>
      <w:bookmarkStart w:name="" w:id="5624"/>
      <w:r>
        <w:rPr>
          <w:rFonts w:ascii="TimesNewRoman" w:hAnsi="TimesNewRoman" w:cs="TimesNewRoman" w:eastAsia="TimesNewRoman"/>
          <w:sz w:val="56"/>
          <w:spacing w:val="0"/>
          <w:color w:val="000000"/>
          <w:b w:val="off"/>
          <w:i w:val="off"/>
        </w:rPr>
        <w:t>Wilson, N. L.,威尔逊, 59n</w:t>
      </w:r>
      <w:bookmarkEnd w:id="5624"/>
    </w:p>
    <w:p>
      <w:pPr>
        <w:pageBreakBefore w:val="off"/>
        <w:tabs/>
        <w:wordWrap w:val="off"/>
        <w:spacing w:before="0" w:after="0" w:line="760" w:lineRule="atLeast"/>
        <w:ind w:left="60" w:right="0"/>
        <w:jc w:val="both"/>
        <w:textAlignment w:val="baseline"/>
        <w:rPr>
          <w:sz w:val="56"/>
        </w:rPr>
      </w:pPr>
      <w:bookmarkStart w:name="" w:id="5625"/>
      <w:r>
        <w:rPr>
          <w:rFonts w:ascii="TimesNewRoman" w:hAnsi="TimesNewRoman" w:cs="TimesNewRoman" w:eastAsia="TimesNewRoman"/>
          <w:sz w:val="56"/>
          <w:spacing w:val="0"/>
          <w:color w:val="000000"/>
          <w:b w:val="off"/>
          <w:i w:val="off"/>
        </w:rPr>
        <w:t>Wittgenstein, Ludwig,维特根斯坦, 4, 76f, 117, 131n, 260f, 274n</w:t>
      </w:r>
      <w:bookmarkEnd w:id="5625"/>
    </w:p>
    <w:p>
      <w:pPr>
        <w:pageBreakBefore w:val="off"/>
        <w:tabs/>
        <w:wordWrap w:val="off"/>
        <w:spacing w:before="0" w:after="0" w:line="760" w:lineRule="atLeast"/>
        <w:ind w:left="60" w:right="0"/>
        <w:jc w:val="both"/>
        <w:textAlignment w:val="baseline"/>
        <w:rPr>
          <w:sz w:val="56"/>
        </w:rPr>
      </w:pPr>
      <w:bookmarkStart w:name="" w:id="5626"/>
      <w:r>
        <w:rPr>
          <w:rFonts w:ascii="TimesNewRoman" w:hAnsi="TimesNewRoman" w:cs="TimesNewRoman" w:eastAsia="TimesNewRoman"/>
          <w:sz w:val="56"/>
          <w:spacing w:val="0"/>
          <w:color w:val="000000"/>
          <w:b w:val="off"/>
          <w:i w:val="off"/>
        </w:rPr>
        <w:t>Woodger, J. H.,伍杰, 90n</w:t>
      </w:r>
      <w:bookmarkEnd w:id="5626"/>
    </w:p>
    <w:p>
      <w:pPr>
        <w:pageBreakBefore w:val="off"/>
        <w:tabs/>
        <w:wordWrap w:val="off"/>
        <w:spacing w:before="0" w:after="0" w:line="760" w:lineRule="atLeast"/>
        <w:ind w:left="60" w:right="0"/>
        <w:jc w:val="both"/>
        <w:textAlignment w:val="baseline"/>
        <w:rPr>
          <w:sz w:val="56"/>
        </w:rPr>
      </w:pPr>
      <w:bookmarkStart w:name="" w:id="5627"/>
      <w:r>
        <w:rPr>
          <w:rFonts w:ascii="TimesNewRoman" w:hAnsi="TimesNewRoman" w:cs="TimesNewRoman" w:eastAsia="TimesNewRoman"/>
          <w:sz w:val="56"/>
          <w:spacing w:val="0"/>
          <w:color w:val="000000"/>
          <w:b w:val="off"/>
          <w:i w:val="off"/>
        </w:rPr>
        <w:t>Word,语词, 5, 13f, 17, 51, 68, 70f</w:t>
      </w:r>
      <w:bookmarkEnd w:id="5627"/>
    </w:p>
    <w:p>
      <w:pPr>
        <w:pageBreakBefore w:val="off"/>
        <w:tabs/>
        <w:wordWrap w:val="off"/>
        <w:spacing w:before="0" w:after="0" w:line="760" w:lineRule="exact"/>
        <w:ind w:left="0" w:right="0"/>
        <w:jc w:val="both"/>
        <w:textAlignment w:val="baseline"/>
        <w:rPr>
          <w:sz w:val="56"/>
        </w:rPr>
      </w:pPr>
      <w:bookmarkStart w:name="" w:id="5628"/>
      <w:r>
        <w:rPr>
          <w:rFonts w:ascii="宋体" w:hAnsi="宋体" w:cs="宋体" w:eastAsia="宋体"/>
          <w:sz w:val="56"/>
          <w:spacing w:val="0"/>
          <w:color w:val="000000"/>
          <w:b w:val="off"/>
          <w:i w:val="off"/>
        </w:rPr>
        <w:t/>
      </w:r>
      <w:bookmarkEnd w:id="5628"/>
    </w:p>
    <w:p>
      <w:pPr>
        <w:pageBreakBefore w:val="off"/>
        <w:tabs/>
        <w:wordWrap w:val="off"/>
        <w:spacing w:before="0" w:after="0" w:line="760" w:lineRule="atLeast"/>
        <w:ind w:left="60" w:right="0"/>
        <w:jc w:val="both"/>
        <w:textAlignment w:val="baseline"/>
        <w:rPr>
          <w:sz w:val="56"/>
        </w:rPr>
      </w:pPr>
      <w:bookmarkStart w:name="" w:id="5629"/>
      <w:r>
        <w:rPr>
          <w:rFonts w:ascii="TimesNewRoman" w:hAnsi="TimesNewRoman" w:cs="TimesNewRoman" w:eastAsia="TimesNewRoman"/>
          <w:sz w:val="56"/>
          <w:spacing w:val="0"/>
          <w:color w:val="000000"/>
          <w:b w:val="off"/>
          <w:i w:val="off"/>
        </w:rPr>
        <w:t>Xenakis, Jason,泽那奇斯, 206n</w:t>
      </w:r>
      <w:bookmarkEnd w:id="5629"/>
    </w:p>
    <w:p>
      <w:pPr>
        <w:pageBreakBefore w:val="off"/>
        <w:tabs/>
        <w:wordWrap w:val="off"/>
        <w:spacing w:before="0" w:after="0" w:line="760" w:lineRule="exact"/>
        <w:ind w:left="0" w:right="0"/>
        <w:jc w:val="both"/>
        <w:textAlignment w:val="baseline"/>
        <w:rPr>
          <w:sz w:val="56"/>
        </w:rPr>
      </w:pPr>
      <w:bookmarkStart w:name="" w:id="5630"/>
      <w:r>
        <w:rPr>
          <w:rFonts w:ascii="宋体" w:hAnsi="宋体" w:cs="宋体" w:eastAsia="宋体"/>
          <w:sz w:val="56"/>
          <w:spacing w:val="0"/>
          <w:color w:val="000000"/>
          <w:b w:val="off"/>
          <w:i w:val="off"/>
        </w:rPr>
        <w:t/>
      </w:r>
      <w:bookmarkEnd w:id="5630"/>
    </w:p>
    <w:p>
      <w:pPr>
        <w:pageBreakBefore w:val="off"/>
        <w:tabs/>
        <w:wordWrap w:val="off"/>
        <w:spacing w:before="0" w:after="0" w:line="760" w:lineRule="atLeast"/>
        <w:ind w:left="60" w:right="0"/>
        <w:jc w:val="both"/>
        <w:textAlignment w:val="baseline"/>
        <w:rPr>
          <w:sz w:val="56"/>
        </w:rPr>
      </w:pPr>
      <w:bookmarkStart w:name="" w:id="5631"/>
      <w:r>
        <w:rPr>
          <w:rFonts w:ascii="TimesNewRoman" w:hAnsi="TimesNewRoman" w:cs="TimesNewRoman" w:eastAsia="TimesNewRoman"/>
          <w:sz w:val="56"/>
          <w:spacing w:val="0"/>
          <w:color w:val="000000"/>
          <w:b w:val="off"/>
          <w:i w:val="off"/>
        </w:rPr>
        <w:t>Zeno,芝诺, 172</w:t>
      </w:r>
      <w:bookmarkEnd w:id="5631"/>
    </w:p>
    <w:p>
      <w:pPr>
        <w:pageBreakBefore w:val="off"/>
        <w:tabs/>
        <w:wordWrap w:val="off"/>
        <w:spacing w:before="0" w:after="0" w:line="760" w:lineRule="atLeast"/>
        <w:ind w:left="60" w:right="0"/>
        <w:jc w:val="both"/>
        <w:textAlignment w:val="baseline"/>
        <w:rPr>
          <w:sz w:val="56"/>
        </w:rPr>
      </w:pPr>
      <w:bookmarkStart w:name="" w:id="5632"/>
      <w:r>
        <w:rPr>
          <w:rFonts w:ascii="TimesNewRoman" w:hAnsi="TimesNewRoman" w:cs="TimesNewRoman" w:eastAsia="TimesNewRoman"/>
          <w:sz w:val="56"/>
          <w:spacing w:val="0"/>
          <w:color w:val="000000"/>
          <w:b w:val="off"/>
          <w:i w:val="off"/>
        </w:rPr>
        <w:t>Zermelo, Ernst,策梅罗, 230n, 263</w:t>
      </w:r>
      <w:bookmarkEnd w:id="5632"/>
    </w:p>
    <w:p>
      <w:pPr>
        <w:pageBreakBefore w:val="off"/>
        <w:tabs/>
        <w:wordWrap w:val="off"/>
        <w:spacing w:before="0" w:after="0" w:line="760" w:lineRule="atLeast"/>
        <w:ind w:left="60" w:right="0"/>
        <w:jc w:val="both"/>
        <w:textAlignment w:val="baseline"/>
        <w:rPr>
          <w:sz w:val="56"/>
        </w:rPr>
      </w:pPr>
      <w:bookmarkStart w:name="" w:id="5633"/>
      <w:r>
        <w:rPr>
          <w:rFonts w:ascii="TimesNewRoman" w:hAnsi="TimesNewRoman" w:cs="TimesNewRoman" w:eastAsia="TimesNewRoman"/>
          <w:sz w:val="56"/>
          <w:spacing w:val="0"/>
          <w:color w:val="000000"/>
          <w:b w:val="off"/>
          <w:i w:val="off"/>
        </w:rPr>
        <w:t>Ziff, Paul,齐夫, 265n</w:t>
      </w:r>
      <w:bookmarkEnd w:id="5633"/>
    </w:p>
    <w:p>
      <w:pPr>
        <w:pageBreakBefore w:val="off"/>
        <w:tabs/>
        <w:wordWrap w:val="off"/>
        <w:spacing w:before="0" w:after="0" w:line="760" w:lineRule="atLeast"/>
        <w:ind w:left="60" w:right="0"/>
        <w:jc w:val="both"/>
        <w:textAlignment w:val="baseline"/>
        <w:rPr>
          <w:sz w:val="56"/>
        </w:rPr>
      </w:pPr>
      <w:bookmarkStart w:name="" w:id="5634"/>
      <w:r>
        <w:rPr>
          <w:rFonts w:ascii="TimesNewRoman" w:hAnsi="TimesNewRoman" w:cs="TimesNewRoman" w:eastAsia="TimesNewRoman"/>
          <w:sz w:val="56"/>
          <w:spacing w:val="0"/>
          <w:color w:val="000000"/>
          <w:b w:val="off"/>
          <w:i w:val="off"/>
        </w:rPr>
        <w:t>Zipf, G. K.,齐普夫, 89n</w:t>
      </w:r>
      <w:bookmarkEnd w:id="5634"/>
    </w:p>
    <w:p>
      <w:pPr>
        <w:pageBreakBefore w:val="off"/>
        <w:tabs/>
        <w:wordWrap w:val="off"/>
        <w:spacing w:before="0" w:after="0" w:line="760" w:lineRule="exact"/>
        <w:ind w:left="0" w:right="0"/>
        <w:jc w:val="both"/>
        <w:textAlignment w:val="baseline"/>
        <w:rPr>
          <w:sz w:val="56"/>
        </w:rPr>
      </w:pPr>
      <w:bookmarkStart w:name="" w:id="5635"/>
      <w:r>
        <w:rPr>
          <w:rFonts w:ascii="宋体" w:hAnsi="宋体" w:cs="宋体" w:eastAsia="宋体"/>
          <w:sz w:val="56"/>
          <w:spacing w:val="0"/>
          <w:color w:val="000000"/>
          <w:b w:val="off"/>
          <w:i w:val="off"/>
        </w:rPr>
        <w:t/>
      </w:r>
      <w:bookmarkEnd w:id="5635"/>
    </w:p>
    <w:p>
      <w:pPr>
        <w:pageBreakBefore w:val="off"/>
        <w:tabs/>
        <w:wordWrap w:val="off"/>
        <w:spacing w:before="0" w:after="0" w:line="760" w:lineRule="exact"/>
        <w:ind w:left="0" w:right="0"/>
        <w:jc w:val="both"/>
        <w:textAlignment w:val="baseline"/>
        <w:rPr>
          <w:sz w:val="56"/>
        </w:rPr>
      </w:pPr>
      <w:bookmarkStart w:name="" w:id="5636"/>
      <w:r>
        <w:rPr>
          <w:rFonts w:ascii="宋体" w:hAnsi="宋体" w:cs="宋体" w:eastAsia="宋体"/>
          <w:sz w:val="56"/>
          <w:spacing w:val="0"/>
          <w:color w:val="000000"/>
          <w:b w:val="off"/>
          <w:i w:val="off"/>
        </w:rPr>
        <w:t/>
      </w:r>
      <w:bookmarkEnd w:id="5636"/>
    </w:p>
    <w:p>
      <w:pPr>
        <w:pageBreakBefore w:val="off"/>
        <w:tabs/>
        <w:wordWrap w:val="off"/>
        <w:spacing w:before="0" w:after="0" w:line="760" w:lineRule="exact"/>
        <w:ind w:left="0" w:right="0"/>
        <w:jc w:val="both"/>
        <w:textAlignment w:val="baseline"/>
        <w:rPr>
          <w:sz w:val="56"/>
        </w:rPr>
      </w:pPr>
      <w:bookmarkStart w:name="" w:id="5637"/>
      <w:r>
        <w:rPr>
          <w:rFonts w:ascii="宋体" w:hAnsi="宋体" w:cs="宋体" w:eastAsia="宋体"/>
          <w:sz w:val="56"/>
          <w:spacing w:val="0"/>
          <w:color w:val="000000"/>
          <w:b w:val="off"/>
          <w:i w:val="off"/>
        </w:rPr>
        <w:t/>
      </w:r>
      <w:bookmarkEnd w:id="5637"/>
    </w:p>
    <w:p>
      <w:pPr>
        <w:pageBreakBefore w:val="off"/>
        <w:tabs/>
        <w:wordWrap w:val="off"/>
        <w:spacing w:before="0" w:after="0" w:line="760" w:lineRule="exact"/>
        <w:ind w:left="0" w:right="0"/>
        <w:jc w:val="both"/>
        <w:textAlignment w:val="baseline"/>
        <w:rPr>
          <w:sz w:val="56"/>
        </w:rPr>
      </w:pPr>
      <w:bookmarkStart w:name="" w:id="5638"/>
      <w:r>
        <w:rPr>
          <w:rFonts w:ascii="宋体" w:hAnsi="宋体" w:cs="宋体" w:eastAsia="宋体"/>
          <w:sz w:val="56"/>
          <w:spacing w:val="0"/>
          <w:color w:val="000000"/>
          <w:b w:val="off"/>
          <w:i w:val="off"/>
        </w:rPr>
        <w:t/>
      </w:r>
      <w:bookmarkEnd w:id="5638"/>
    </w:p>
    <w:p>
      <w:pPr>
        <w:pageBreakBefore w:val="off"/>
        <w:tabs/>
        <w:wordWrap w:val="off"/>
        <w:spacing w:before="0" w:after="0" w:line="760" w:lineRule="exact"/>
        <w:ind w:left="0" w:right="0"/>
        <w:jc w:val="both"/>
        <w:textAlignment w:val="baseline"/>
        <w:rPr>
          <w:sz w:val="56"/>
        </w:rPr>
      </w:pPr>
      <w:bookmarkStart w:name="" w:id="5639"/>
      <w:r>
        <w:rPr>
          <w:rFonts w:ascii="宋体" w:hAnsi="宋体" w:cs="宋体" w:eastAsia="宋体"/>
          <w:sz w:val="56"/>
          <w:spacing w:val="0"/>
          <w:color w:val="000000"/>
          <w:b w:val="off"/>
          <w:i w:val="off"/>
        </w:rPr>
        <w:t/>
      </w:r>
      <w:bookmarkEnd w:id="5639"/>
    </w:p>
    <w:p>
      <w:pPr>
        <w:pageBreakBefore w:val="off"/>
        <w:tabs/>
        <w:wordWrap w:val="off"/>
        <w:spacing w:before="0" w:after="0" w:line="760" w:lineRule="exact"/>
        <w:ind w:left="0" w:right="0"/>
        <w:jc w:val="both"/>
        <w:textAlignment w:val="baseline"/>
        <w:rPr>
          <w:sz w:val="56"/>
        </w:rPr>
      </w:pPr>
      <w:bookmarkStart w:name="" w:id="5640"/>
      <w:r>
        <w:rPr>
          <w:rFonts w:ascii="宋体" w:hAnsi="宋体" w:cs="宋体" w:eastAsia="宋体"/>
          <w:sz w:val="56"/>
          <w:spacing w:val="0"/>
          <w:color w:val="000000"/>
          <w:b w:val="off"/>
          <w:i w:val="off"/>
        </w:rPr>
        <w:t/>
      </w:r>
      <w:bookmarkEnd w:id="5640"/>
    </w:p>
    <w:p>
      <w:pPr>
        <w:pageBreakBefore w:val="off"/>
        <w:tabs/>
        <w:wordWrap w:val="off"/>
        <w:spacing w:before="0" w:after="0" w:line="760" w:lineRule="exact"/>
        <w:ind w:left="0" w:right="0"/>
        <w:jc w:val="both"/>
        <w:textAlignment w:val="baseline"/>
        <w:rPr>
          <w:sz w:val="56"/>
        </w:rPr>
      </w:pPr>
      <w:bookmarkStart w:name="" w:id="5641"/>
      <w:r>
        <w:rPr>
          <w:rFonts w:ascii="宋体" w:hAnsi="宋体" w:cs="宋体" w:eastAsia="宋体"/>
          <w:sz w:val="56"/>
          <w:spacing w:val="0"/>
          <w:color w:val="000000"/>
          <w:b w:val="off"/>
          <w:i w:val="off"/>
        </w:rPr>
        <w:t/>
      </w:r>
      <w:bookmarkEnd w:id="5641"/>
    </w:p>
    <w:p>
      <w:pPr>
        <w:pageBreakBefore w:val="off"/>
        <w:tabs/>
        <w:wordWrap w:val="off"/>
        <w:spacing w:before="0" w:after="0" w:line="760" w:lineRule="exact"/>
        <w:ind w:left="0" w:right="0"/>
        <w:jc w:val="both"/>
        <w:textAlignment w:val="baseline"/>
        <w:rPr>
          <w:sz w:val="56"/>
        </w:rPr>
      </w:pPr>
      <w:bookmarkStart w:name="" w:id="5642"/>
      <w:r>
        <w:rPr>
          <w:rFonts w:ascii="宋体" w:hAnsi="宋体" w:cs="宋体" w:eastAsia="宋体"/>
          <w:sz w:val="56"/>
          <w:spacing w:val="0"/>
          <w:color w:val="000000"/>
          <w:b w:val="off"/>
          <w:i w:val="off"/>
        </w:rPr>
        <w:t/>
      </w:r>
      <w:bookmarkEnd w:id="5642"/>
    </w:p>
    <w:p>
      <w:pPr>
        <w:pageBreakBefore w:val="off"/>
        <w:tabs/>
        <w:wordWrap w:val="off"/>
        <w:spacing w:before="0" w:after="0" w:line="760" w:lineRule="exact"/>
        <w:ind w:left="0" w:right="0"/>
        <w:jc w:val="both"/>
        <w:textAlignment w:val="baseline"/>
        <w:rPr>
          <w:sz w:val="56"/>
        </w:rPr>
      </w:pPr>
      <w:bookmarkStart w:name="" w:id="5643"/>
      <w:r>
        <w:rPr>
          <w:rFonts w:ascii="宋体" w:hAnsi="宋体" w:cs="宋体" w:eastAsia="宋体"/>
          <w:sz w:val="56"/>
          <w:spacing w:val="0"/>
          <w:color w:val="000000"/>
          <w:b w:val="off"/>
          <w:i w:val="off"/>
        </w:rPr>
        <w:t/>
      </w:r>
      <w:bookmarkEnd w:id="5643"/>
    </w:p>
    <w:p>
      <w:pPr>
        <w:pageBreakBefore w:val="off"/>
        <w:tabs/>
        <w:wordWrap w:val="off"/>
        <w:spacing w:before="0" w:after="0" w:line="760" w:lineRule="exact"/>
        <w:ind w:left="0" w:right="0"/>
        <w:jc w:val="both"/>
        <w:textAlignment w:val="baseline"/>
        <w:rPr>
          <w:sz w:val="56"/>
        </w:rPr>
      </w:pPr>
      <w:bookmarkStart w:name="" w:id="5644"/>
      <w:r>
        <w:rPr>
          <w:rFonts w:ascii="宋体" w:hAnsi="宋体" w:cs="宋体" w:eastAsia="宋体"/>
          <w:sz w:val="56"/>
          <w:spacing w:val="0"/>
          <w:color w:val="000000"/>
          <w:b w:val="off"/>
          <w:i w:val="off"/>
        </w:rPr>
        <w:t/>
      </w:r>
      <w:bookmarkEnd w:id="5644"/>
    </w:p>
    <w:p>
      <w:pPr>
        <w:pageBreakBefore w:val="off"/>
        <w:tabs/>
        <w:wordWrap w:val="off"/>
        <w:spacing w:before="0" w:after="0" w:line="760" w:lineRule="exact"/>
        <w:ind w:left="0" w:right="0"/>
        <w:jc w:val="both"/>
        <w:textAlignment w:val="baseline"/>
        <w:rPr>
          <w:sz w:val="56"/>
        </w:rPr>
      </w:pPr>
      <w:bookmarkStart w:name="" w:id="5645"/>
      <w:r>
        <w:rPr>
          <w:rFonts w:ascii="宋体" w:hAnsi="宋体" w:cs="宋体" w:eastAsia="宋体"/>
          <w:sz w:val="56"/>
          <w:spacing w:val="0"/>
          <w:color w:val="000000"/>
          <w:b w:val="off"/>
          <w:i w:val="off"/>
        </w:rPr>
        <w:t/>
      </w:r>
      <w:bookmarkEnd w:id="5645"/>
    </w:p>
    <w:p>
      <w:pPr>
        <w:pageBreakBefore w:val="off"/>
        <w:tabs/>
        <w:wordWrap w:val="off"/>
        <w:spacing w:before="0" w:after="0" w:line="760" w:lineRule="exact"/>
        <w:ind w:left="0" w:right="0"/>
        <w:jc w:val="both"/>
        <w:textAlignment w:val="baseline"/>
        <w:rPr>
          <w:sz w:val="56"/>
        </w:rPr>
      </w:pPr>
      <w:bookmarkStart w:name="" w:id="5646"/>
      <w:r>
        <w:rPr>
          <w:rFonts w:ascii="宋体" w:hAnsi="宋体" w:cs="宋体" w:eastAsia="宋体"/>
          <w:sz w:val="56"/>
          <w:spacing w:val="0"/>
          <w:color w:val="000000"/>
          <w:b w:val="off"/>
          <w:i w:val="off"/>
        </w:rPr>
        <w:t/>
      </w:r>
      <w:bookmarkEnd w:id="5646"/>
    </w:p>
    <w:p>
      <w:pPr>
        <w:pageBreakBefore w:val="off"/>
        <w:tabs/>
        <w:wordWrap w:val="off"/>
        <w:spacing w:before="0" w:after="0" w:line="600" w:lineRule="atLeast"/>
        <w:ind w:left="60" w:right="0"/>
        <w:jc w:val="both"/>
        <w:textAlignment w:val="baseline"/>
        <w:rPr>
          <w:sz w:val="44"/>
        </w:rPr>
      </w:pPr>
      <w:bookmarkStart w:name="" w:id="5647"/>
      <w:r>
        <w:rPr>
          <w:rFonts w:ascii="黑体" w:hAnsi="黑体" w:cs="黑体" w:eastAsia="黑体"/>
          <w:sz w:val="44"/>
          <w:spacing w:val="0"/>
          <w:color w:val="000000"/>
          <w:b w:val="on"/>
          <w:i w:val="off"/>
        </w:rPr>
        <w:t>352</w:t>
      </w:r>
      <w:bookmarkEnd w:id="5647"/>
    </w:p>
    <w:p>
      <w:r>
        <w:t/>
      </w:r>
    </w:p>
    <w:p>
      <w:pPr>
        <w:sectPr>
          <w:footerReference r:id="rId935"/>
          <w:headerReference r:id="rId936" w:type="default"/>
          <w:type w:val="nextPage"/>
          <w:pgSz w:w="21240" w:h="31680"/>
          <w:pgMar w:left="3200" w:top="1820" w:right="3200" w:bottom="1820" w:header="1520" w:footer="1520"/>
          <w:cols w:num="1"/>
        </w:sectPr>
      </w:pPr>
    </w:p>
    <w:p>
      <w:pPr>
        <w:pageBreakBefore w:val="off"/>
        <w:tabs>
          <w:tab w:pos="13400" w:val="left" w:leader="none"/>
        </w:tabs>
        <w:wordWrap w:val="off"/>
        <w:spacing w:before="4860" w:after="0" w:line="1440" w:lineRule="atLeast"/>
        <w:ind w:left="10540" w:right="0"/>
        <w:jc w:val="both"/>
        <w:textAlignment w:val="baseline"/>
        <w:rPr>
          <w:sz w:val="107"/>
        </w:rPr>
      </w:pPr>
      <w:bookmarkStart w:name="" w:id="5648"/>
      <w:r>
        <w:rPr>
          <w:rFonts w:ascii="宋体" w:hAnsi="宋体" w:cs="宋体" w:eastAsia="宋体"/>
          <w:sz w:val="107"/>
          <w:spacing w:val="0"/>
          <w:color w:val="000000"/>
          <w:b w:val="on"/>
          <w:i w:val="off"/>
        </w:rPr>
        <w:t>后</w:t>
      </w:r>
      <w:r>
        <w:t xml:space="preserve">	</w:t>
      </w:r>
      <w:r>
        <w:rPr>
          <w:rFonts w:ascii="宋体" w:hAnsi="宋体" w:cs="宋体" w:eastAsia="宋体"/>
          <w:sz w:val="107"/>
          <w:spacing w:val="0"/>
          <w:color w:val="000000"/>
          <w:b w:val="on"/>
          <w:i w:val="off"/>
        </w:rPr>
        <w:t>记</w:t>
      </w:r>
      <w:bookmarkEnd w:id="5648"/>
    </w:p>
    <w:p>
      <w:pPr>
        <w:pageBreakBefore w:val="off"/>
        <w:tabs/>
        <w:wordWrap w:val="off"/>
        <w:spacing w:before="0" w:after="0" w:line="1300" w:lineRule="exact"/>
        <w:ind w:left="0" w:right="0"/>
        <w:jc w:val="both"/>
        <w:textAlignment w:val="baseline"/>
        <w:rPr>
          <w:sz w:val="107"/>
        </w:rPr>
      </w:pPr>
      <w:bookmarkStart w:name="" w:id="5649"/>
      <w:r>
        <w:rPr>
          <w:rFonts w:ascii="宋体" w:hAnsi="宋体" w:cs="宋体" w:eastAsia="宋体"/>
          <w:sz w:val="107"/>
          <w:spacing w:val="0"/>
          <w:color w:val="000000"/>
          <w:b w:val="off"/>
          <w:i w:val="off"/>
        </w:rPr>
        <w:t/>
      </w:r>
      <w:bookmarkEnd w:id="5649"/>
    </w:p>
    <w:p>
      <w:pPr>
        <w:pageBreakBefore w:val="off"/>
        <w:tabs/>
        <w:wordWrap w:val="off"/>
        <w:spacing w:before="0" w:after="0" w:line="1300" w:lineRule="exact"/>
        <w:ind w:left="0" w:right="0"/>
        <w:jc w:val="both"/>
        <w:textAlignment w:val="baseline"/>
        <w:rPr>
          <w:sz w:val="107"/>
        </w:rPr>
      </w:pPr>
      <w:bookmarkStart w:name="" w:id="5650"/>
      <w:r>
        <w:rPr>
          <w:rFonts w:ascii="宋体" w:hAnsi="宋体" w:cs="宋体" w:eastAsia="宋体"/>
          <w:sz w:val="107"/>
          <w:spacing w:val="0"/>
          <w:color w:val="000000"/>
          <w:b w:val="off"/>
          <w:i w:val="off"/>
        </w:rPr>
        <w:t/>
      </w:r>
      <w:bookmarkEnd w:id="5650"/>
    </w:p>
    <w:p>
      <w:pPr>
        <w:pageBreakBefore w:val="off"/>
        <w:tabs/>
        <w:wordWrap w:val="off"/>
        <w:spacing w:before="0" w:after="0" w:line="1300" w:lineRule="exact"/>
        <w:ind w:left="0" w:right="0"/>
        <w:jc w:val="both"/>
        <w:textAlignment w:val="baseline"/>
        <w:rPr>
          <w:sz w:val="107"/>
        </w:rPr>
      </w:pPr>
      <w:bookmarkStart w:name="" w:id="5651"/>
      <w:r>
        <w:rPr>
          <w:rFonts w:ascii="宋体" w:hAnsi="宋体" w:cs="宋体" w:eastAsia="宋体"/>
          <w:sz w:val="107"/>
          <w:spacing w:val="0"/>
          <w:color w:val="000000"/>
          <w:b w:val="off"/>
          <w:i w:val="off"/>
        </w:rPr>
        <w:t/>
      </w:r>
      <w:bookmarkEnd w:id="5651"/>
    </w:p>
    <w:p>
      <w:pPr>
        <w:pageBreakBefore w:val="off"/>
        <w:tabs/>
        <w:wordWrap w:val="off"/>
        <w:spacing w:before="0" w:after="0" w:line="1300" w:lineRule="exact"/>
        <w:ind w:left="0" w:right="0"/>
        <w:jc w:val="both"/>
        <w:textAlignment w:val="baseline"/>
        <w:rPr>
          <w:sz w:val="107"/>
        </w:rPr>
      </w:pPr>
      <w:bookmarkStart w:name="" w:id="5652"/>
      <w:r>
        <w:rPr>
          <w:rFonts w:ascii="宋体" w:hAnsi="宋体" w:cs="宋体" w:eastAsia="宋体"/>
          <w:sz w:val="107"/>
          <w:spacing w:val="0"/>
          <w:color w:val="000000"/>
          <w:b w:val="off"/>
          <w:i w:val="off"/>
        </w:rPr>
        <w:t/>
      </w:r>
      <w:bookmarkEnd w:id="5652"/>
    </w:p>
    <w:p>
      <w:pPr>
        <w:pageBreakBefore w:val="off"/>
        <w:tabs/>
        <w:wordWrap w:val="off"/>
        <w:spacing w:before="0" w:after="0" w:line="1300" w:lineRule="exact"/>
        <w:ind w:left="0" w:right="0"/>
        <w:jc w:val="both"/>
        <w:textAlignment w:val="baseline"/>
        <w:rPr>
          <w:sz w:val="107"/>
        </w:rPr>
      </w:pPr>
      <w:bookmarkStart w:name="" w:id="5653"/>
      <w:r>
        <w:rPr>
          <w:rFonts w:ascii="宋体" w:hAnsi="宋体" w:cs="宋体" w:eastAsia="宋体"/>
          <w:sz w:val="107"/>
          <w:spacing w:val="0"/>
          <w:color w:val="000000"/>
          <w:b w:val="off"/>
          <w:i w:val="off"/>
        </w:rPr>
        <w:t/>
      </w:r>
      <w:bookmarkEnd w:id="5653"/>
    </w:p>
    <w:p>
      <w:pPr>
        <w:pageBreakBefore w:val="off"/>
        <w:tabs/>
        <w:wordWrap w:val="off"/>
        <w:spacing w:before="0" w:after="0" w:line="1300" w:lineRule="exact"/>
        <w:ind w:left="0" w:right="0"/>
        <w:jc w:val="both"/>
        <w:textAlignment w:val="baseline"/>
        <w:rPr>
          <w:sz w:val="107"/>
        </w:rPr>
      </w:pPr>
      <w:bookmarkStart w:name="" w:id="5654"/>
      <w:r>
        <w:rPr>
          <w:rFonts w:ascii="宋体" w:hAnsi="宋体" w:cs="宋体" w:eastAsia="宋体"/>
          <w:sz w:val="107"/>
          <w:spacing w:val="0"/>
          <w:color w:val="000000"/>
          <w:b w:val="off"/>
          <w:i w:val="off"/>
        </w:rPr>
        <w:t/>
      </w:r>
      <w:bookmarkEnd w:id="5654"/>
    </w:p>
    <w:p>
      <w:pPr>
        <w:pageBreakBefore w:val="off"/>
        <w:tabs/>
        <w:wordWrap w:val="off"/>
        <w:spacing w:before="0" w:after="0" w:line="980" w:lineRule="atLeast"/>
        <w:ind w:left="980" w:right="5200" w:firstLine="1020"/>
        <w:jc w:val="both"/>
        <w:textAlignment w:val="baseline"/>
        <w:rPr>
          <w:sz w:val="53"/>
        </w:rPr>
      </w:pPr>
      <w:bookmarkStart w:name="" w:id="5655"/>
      <w:r>
        <w:rPr>
          <w:rFonts w:ascii="宋体" w:hAnsi="宋体" w:cs="宋体" w:eastAsia="宋体"/>
          <w:sz w:val="53"/>
          <w:spacing w:val="0"/>
          <w:color w:val="000000"/>
          <w:b w:val="off"/>
          <w:i w:val="off"/>
        </w:rPr>
        <w:t>几年前我组织此书的翻译，约请我过</w:t>
      </w:r>
      <w:r>
        <w:rPr>
          <w:rFonts w:ascii="宋体" w:hAnsi="宋体" w:cs="宋体" w:eastAsia="宋体"/>
          <w:sz w:val="53"/>
          <w:spacing w:val="0"/>
          <w:color w:val="000000"/>
          <w:b w:val="off"/>
          <w:i w:val="off"/>
        </w:rPr>
        <w:t>去的两位学生朱锐和张学广同志承担这一</w:t>
      </w:r>
      <w:r>
        <w:rPr>
          <w:rFonts w:ascii="宋体" w:hAnsi="宋体" w:cs="宋体" w:eastAsia="宋体"/>
          <w:sz w:val="53"/>
          <w:spacing w:val="0"/>
          <w:color w:val="000000"/>
          <w:b w:val="off"/>
          <w:i w:val="off"/>
        </w:rPr>
        <w:t>工作。朱锐译前四章，张学广译后三章。</w:t>
      </w:r>
      <w:r>
        <w:rPr>
          <w:rFonts w:ascii="宋体" w:hAnsi="宋体" w:cs="宋体" w:eastAsia="宋体"/>
          <w:sz w:val="53"/>
          <w:spacing w:val="0"/>
          <w:color w:val="000000"/>
          <w:b w:val="off"/>
          <w:i w:val="off"/>
        </w:rPr>
        <w:t>对他们为此付出的辛勤劳动和巨大努力，</w:t>
      </w:r>
      <w:r>
        <w:rPr>
          <w:rFonts w:ascii="宋体" w:hAnsi="宋体" w:cs="宋体" w:eastAsia="宋体"/>
          <w:sz w:val="53"/>
          <w:spacing w:val="0"/>
          <w:color w:val="000000"/>
          <w:b w:val="off"/>
          <w:i w:val="off"/>
        </w:rPr>
        <w:t>我谨致以由衷的谢意。</w:t>
      </w:r>
      <w:bookmarkEnd w:id="5655"/>
    </w:p>
    <w:p>
      <w:pPr>
        <w:pageBreakBefore w:val="off"/>
        <w:tabs/>
        <w:wordWrap w:val="off"/>
        <w:spacing w:before="0" w:after="0" w:line="980" w:lineRule="atLeast"/>
        <w:ind w:left="980" w:right="5220" w:firstLine="1020"/>
        <w:jc w:val="both"/>
        <w:textAlignment w:val="baseline"/>
        <w:rPr>
          <w:sz w:val="53"/>
        </w:rPr>
      </w:pPr>
      <w:bookmarkStart w:name="" w:id="5656"/>
      <w:r>
        <w:rPr>
          <w:rFonts w:ascii="宋体" w:hAnsi="宋体" w:cs="宋体" w:eastAsia="宋体"/>
          <w:sz w:val="53"/>
          <w:spacing w:val="0"/>
          <w:color w:val="000000"/>
          <w:b w:val="off"/>
          <w:i w:val="off"/>
        </w:rPr>
        <w:t>对朱、张二位的译稿，我对照原文仔</w:t>
      </w:r>
      <w:r>
        <w:rPr>
          <w:rFonts w:ascii="宋体" w:hAnsi="宋体" w:cs="宋体" w:eastAsia="宋体"/>
          <w:sz w:val="53"/>
          <w:spacing w:val="0"/>
          <w:color w:val="000000"/>
          <w:b w:val="off"/>
          <w:i w:val="off"/>
        </w:rPr>
        <w:t>细、审慎、反复地加以校阅和修改，并补</w:t>
      </w:r>
      <w:r>
        <w:rPr>
          <w:rFonts w:ascii="宋体" w:hAnsi="宋体" w:cs="宋体" w:eastAsia="宋体"/>
          <w:sz w:val="53"/>
          <w:spacing w:val="0"/>
          <w:color w:val="000000"/>
          <w:b w:val="off"/>
          <w:i w:val="off"/>
        </w:rPr>
        <w:t>译了前言和索引，对全书重要名词术语的</w:t>
      </w:r>
      <w:r>
        <w:rPr>
          <w:rFonts w:ascii="宋体" w:hAnsi="宋体" w:cs="宋体" w:eastAsia="宋体"/>
          <w:sz w:val="53"/>
          <w:spacing w:val="0"/>
          <w:color w:val="000000"/>
          <w:b w:val="off"/>
          <w:i w:val="off"/>
        </w:rPr>
        <w:t>译名做了适当的统一工作。凡三易其稿，</w:t>
      </w:r>
      <w:r>
        <w:rPr>
          <w:rFonts w:ascii="宋体" w:hAnsi="宋体" w:cs="宋体" w:eastAsia="宋体"/>
          <w:sz w:val="53"/>
          <w:spacing w:val="0"/>
          <w:color w:val="000000"/>
          <w:b w:val="off"/>
          <w:i w:val="off"/>
        </w:rPr>
        <w:t>历经年余，始得完成。在这里我也要对我</w:t>
      </w:r>
      <w:r>
        <w:rPr>
          <w:rFonts w:ascii="宋体" w:hAnsi="宋体" w:cs="宋体" w:eastAsia="宋体"/>
          <w:sz w:val="53"/>
          <w:spacing w:val="0"/>
          <w:color w:val="000000"/>
          <w:b w:val="off"/>
          <w:i w:val="off"/>
        </w:rPr>
        <w:t>的另外两位学生马临真和关群德同志为本</w:t>
      </w:r>
      <w:r>
        <w:rPr>
          <w:rFonts w:ascii="宋体" w:hAnsi="宋体" w:cs="宋体" w:eastAsia="宋体"/>
          <w:sz w:val="53"/>
          <w:spacing w:val="0"/>
          <w:color w:val="000000"/>
          <w:b w:val="off"/>
          <w:i w:val="off"/>
        </w:rPr>
        <w:t>书译稿所做的电脑录入工作表示诚挚的谢</w:t>
      </w:r>
      <w:bookmarkEnd w:id="5656"/>
    </w:p>
    <w:p>
      <w:pPr>
        <w:pageBreakBefore w:val="off"/>
        <w:tabs/>
        <w:wordWrap w:val="off"/>
        <w:spacing w:before="0" w:after="0" w:line="680" w:lineRule="atLeast"/>
        <w:ind w:left="0" w:right="0"/>
        <w:jc w:val="right"/>
        <w:textAlignment w:val="baseline"/>
        <w:rPr>
          <w:sz w:val="50"/>
        </w:rPr>
      </w:pPr>
      <w:bookmarkStart w:name="" w:id="5657"/>
      <w:r>
        <w:rPr>
          <w:rFonts w:ascii="黑体" w:hAnsi="黑体" w:cs="黑体" w:eastAsia="黑体"/>
          <w:sz w:val="50"/>
          <w:spacing w:val="0"/>
          <w:color w:val="000000"/>
          <w:b w:val="off"/>
          <w:i w:val="off"/>
        </w:rPr>
        <w:t>353</w:t>
      </w:r>
      <w:bookmarkEnd w:id="5657"/>
    </w:p>
    <w:p>
      <w:r>
        <w:t/>
      </w:r>
    </w:p>
    <w:p>
      <w:pPr>
        <w:sectPr>
          <w:footerReference r:id="rId937"/>
          <w:headerReference r:id="rId938" w:type="default"/>
          <w:type w:val="nextPage"/>
          <w:pgSz w:w="21240" w:h="31680"/>
          <w:pgMar w:left="2640" w:top="2380" w:right="2640" w:bottom="2380" w:header="2080" w:footer="2080"/>
          <w:cols w:num="1"/>
        </w:sectPr>
      </w:pPr>
    </w:p>
    <w:p>
      <w:pPr>
        <w:pageBreakBefore w:val="off"/>
        <w:tabs/>
        <w:wordWrap w:val="off"/>
        <w:spacing w:before="620" w:after="0" w:line="560" w:lineRule="atLeast"/>
        <w:ind w:left="940" w:right="0"/>
        <w:jc w:val="both"/>
        <w:textAlignment w:val="baseline"/>
        <w:rPr>
          <w:sz w:val="41"/>
        </w:rPr>
      </w:pPr>
      <w:bookmarkStart w:name="" w:id="5658"/>
      <w:r>
        <w:rPr>
          <w:rFonts w:ascii="黑体" w:hAnsi="黑体" w:cs="黑体" w:eastAsia="黑体"/>
          <w:sz w:val="41"/>
          <w:spacing w:val="0"/>
          <w:color w:val="000000"/>
          <w:b w:val="on"/>
          <w:i w:val="off"/>
        </w:rPr>
        <w:t>语词和对象</w:t>
      </w:r>
      <w:r>
        <w:drawing>
          <wp:anchor allowOverlap="true" layoutInCell="true" locked="false" simplePos="false" behindDoc="true" relativeHeight="251659264" distL="0" distR="0" distT="0" distB="0">
            <wp:simplePos x="0" y="0"/>
            <wp:positionH relativeFrom="page">
              <wp:posOffset>1701800</wp:posOffset>
            </wp:positionH>
            <wp:positionV relativeFrom="paragraph">
              <wp:posOffset>25400</wp:posOffset>
            </wp:positionV>
            <wp:extent cx="444500" cy="749300"/>
            <wp:wrapNone/>
            <wp:docPr id="556" name="Drawing 556"/>
            <a:graphic xmlns:a="http://schemas.openxmlformats.org/drawingml/2006/main">
              <a:graphicData uri="http://schemas.openxmlformats.org/drawingml/2006/picture">
                <pic:pic xmlns:pic="http://schemas.openxmlformats.org/drawingml/2006/picture">
                  <pic:nvPicPr>
                    <pic:cNvPr id="0" name="Picture 555"/>
                    <pic:cNvPicPr>
                      <a:picLocks noChangeAspect="true"/>
                    </pic:cNvPicPr>
                  </pic:nvPicPr>
                  <pic:blipFill>
                    <a:blip r:embed="rId212"/>
                    <a:stretch>
                      <a:fillRect/>
                    </a:stretch>
                  </pic:blipFill>
                  <pic:spPr>
                    <a:xfrm>
                      <a:off x="0" y="0"/>
                      <a:ext cx="444500" cy="749300"/>
                    </a:xfrm>
                    <a:prstGeom prst="rect">
                      <a:avLst/>
                    </a:prstGeom>
                  </pic:spPr>
                </pic:pic>
              </a:graphicData>
            </a:graphic>
          </wp:anchor>
        </w:drawing>
      </w:r>
      <w:bookmarkEnd w:id="5658"/>
    </w:p>
    <w:p>
      <w:pPr>
        <w:pageBreakBefore w:val="off"/>
        <w:tabs/>
        <w:wordWrap w:val="off"/>
        <w:spacing w:before="0" w:after="0" w:line="520" w:lineRule="exact"/>
        <w:ind w:left="0" w:right="0"/>
        <w:jc w:val="both"/>
        <w:textAlignment w:val="baseline"/>
        <w:rPr>
          <w:sz w:val="41"/>
        </w:rPr>
      </w:pPr>
      <w:bookmarkStart w:name="" w:id="5659"/>
      <w:r>
        <w:rPr>
          <w:rFonts w:ascii="宋体" w:hAnsi="宋体" w:cs="宋体" w:eastAsia="宋体"/>
          <w:sz w:val="41"/>
          <w:spacing w:val="0"/>
          <w:color w:val="000000"/>
          <w:b w:val="off"/>
          <w:i w:val="off"/>
        </w:rPr>
        <w:t/>
      </w:r>
      <w:bookmarkEnd w:id="5659"/>
    </w:p>
    <w:p>
      <w:pPr>
        <w:pageBreakBefore w:val="off"/>
        <w:tabs/>
        <w:wordWrap w:val="off"/>
        <w:spacing w:before="0" w:after="0" w:line="960" w:lineRule="atLeast"/>
        <w:ind w:left="160" w:right="40"/>
        <w:jc w:val="both"/>
        <w:textAlignment w:val="baseline"/>
        <w:rPr>
          <w:sz w:val="51"/>
        </w:rPr>
      </w:pPr>
      <w:bookmarkStart w:name="" w:id="5660"/>
      <w:r>
        <w:rPr>
          <w:rFonts w:ascii="宋体" w:hAnsi="宋体" w:cs="宋体" w:eastAsia="宋体"/>
          <w:sz w:val="51"/>
          <w:spacing w:val="0"/>
          <w:color w:val="000000"/>
          <w:b w:val="off"/>
          <w:i w:val="off"/>
        </w:rPr>
        <w:t>忱。尤其关群德同志所处理的是几乎每页都被校改勾画得密密麻麻的</w:t>
      </w:r>
      <w:r>
        <w:rPr>
          <w:rFonts w:ascii="宋体" w:hAnsi="宋体" w:cs="宋体" w:eastAsia="宋体"/>
          <w:sz w:val="51"/>
          <w:spacing w:val="0"/>
          <w:color w:val="000000"/>
          <w:b w:val="off"/>
          <w:i w:val="off"/>
        </w:rPr>
        <w:t>打印稿，他耐心、细致、一丝不苟的精神，使我深受感动。</w:t>
      </w:r>
      <w:bookmarkEnd w:id="5660"/>
    </w:p>
    <w:p>
      <w:pPr>
        <w:pageBreakBefore w:val="off"/>
        <w:tabs/>
        <w:wordWrap w:val="off"/>
        <w:spacing w:before="0" w:after="0" w:line="960" w:lineRule="atLeast"/>
        <w:ind w:left="160" w:right="0" w:firstLine="1040"/>
        <w:jc w:val="both"/>
        <w:textAlignment w:val="baseline"/>
        <w:rPr>
          <w:sz w:val="51"/>
        </w:rPr>
      </w:pPr>
      <w:bookmarkStart w:name="" w:id="5661"/>
      <w:r>
        <w:rPr>
          <w:rFonts w:ascii="宋体" w:hAnsi="宋体" w:cs="宋体" w:eastAsia="宋体"/>
          <w:sz w:val="51"/>
          <w:spacing w:val="0"/>
          <w:color w:val="000000"/>
          <w:b w:val="off"/>
          <w:i w:val="off"/>
        </w:rPr>
        <w:t>我在校改过程中曾觅得此书的一个德译本</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Wort</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und</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Gegenstand</w:t>
      </w:r>
      <w:r>
        <w:rPr>
          <w:rFonts w:ascii="TimesNewRoman" w:hAnsi="TimesNewRoman" w:cs="TimesNewRoman" w:eastAsia="TimesNewRoman"/>
          <w:sz w:val="51"/>
          <w:spacing w:val="0"/>
          <w:color w:val="000000"/>
          <w:b w:val="off"/>
          <w:i w:val="off"/>
        </w:rPr>
        <w:t>(J.</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Schulte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与</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Birnbacher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合译，斯图加特</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Reclam</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出版社，</w:t>
      </w:r>
      <w:r>
        <w:rPr>
          <w:rFonts w:ascii="宋体" w:hAnsi="宋体" w:cs="宋体" w:eastAsia="宋体"/>
          <w:sz w:val="51"/>
          <w:spacing w:val="0"/>
          <w:color w:val="000000"/>
          <w:b w:val="off"/>
          <w:i w:val="off"/>
        </w:rPr>
        <w:t>1980)，若干地方的翻译曾参考这个译本的译文，特此说明。</w:t>
      </w:r>
      <w:bookmarkEnd w:id="5661"/>
    </w:p>
    <w:p>
      <w:pPr>
        <w:pageBreakBefore w:val="off"/>
        <w:tabs/>
        <w:wordWrap w:val="off"/>
        <w:spacing w:before="0" w:after="0" w:line="960" w:lineRule="atLeast"/>
        <w:ind w:left="160" w:right="20" w:firstLine="1040"/>
        <w:jc w:val="both"/>
        <w:textAlignment w:val="baseline"/>
        <w:rPr>
          <w:sz w:val="51"/>
        </w:rPr>
      </w:pPr>
      <w:bookmarkStart w:name="" w:id="5662"/>
      <w:r>
        <w:rPr>
          <w:rFonts w:ascii="宋体" w:hAnsi="宋体" w:cs="宋体" w:eastAsia="宋体"/>
          <w:sz w:val="51"/>
          <w:spacing w:val="0"/>
          <w:color w:val="000000"/>
          <w:b w:val="off"/>
          <w:i w:val="off"/>
        </w:rPr>
        <w:t>最后，我非常感谢中国人民大学出版社李艳辉、邹莉等同志，她</w:t>
      </w:r>
      <w:r>
        <w:rPr>
          <w:rFonts w:ascii="宋体" w:hAnsi="宋体" w:cs="宋体" w:eastAsia="宋体"/>
          <w:sz w:val="51"/>
          <w:spacing w:val="0"/>
          <w:color w:val="000000"/>
          <w:b w:val="off"/>
          <w:i w:val="off"/>
        </w:rPr>
        <w:t>们认真、出色的编辑工作，使蒯因的这部名著的中文本得以出版。</w:t>
      </w:r>
      <w:bookmarkEnd w:id="5662"/>
    </w:p>
    <w:p>
      <w:pPr>
        <w:pageBreakBefore w:val="off"/>
        <w:tabs/>
        <w:wordWrap w:val="off"/>
        <w:spacing w:before="0" w:after="0" w:line="960" w:lineRule="atLeast"/>
        <w:ind w:left="160" w:right="0" w:firstLine="1040"/>
        <w:jc w:val="both"/>
        <w:textAlignment w:val="baseline"/>
        <w:rPr>
          <w:sz w:val="51"/>
        </w:rPr>
      </w:pPr>
      <w:bookmarkStart w:name="" w:id="5663"/>
      <w:r>
        <w:rPr>
          <w:rFonts w:ascii="宋体" w:hAnsi="宋体" w:cs="宋体" w:eastAsia="宋体"/>
          <w:sz w:val="51"/>
          <w:spacing w:val="0"/>
          <w:color w:val="000000"/>
          <w:b w:val="off"/>
          <w:i w:val="off"/>
        </w:rPr>
        <w:t>限于译者的水平，译文恐仍不免有不当或误谬之处，敬希读者批</w:t>
      </w:r>
      <w:r>
        <w:rPr>
          <w:rFonts w:ascii="宋体" w:hAnsi="宋体" w:cs="宋体" w:eastAsia="宋体"/>
          <w:sz w:val="51"/>
          <w:spacing w:val="0"/>
          <w:color w:val="000000"/>
          <w:b w:val="off"/>
          <w:i w:val="off"/>
        </w:rPr>
        <w:t>评、指正。</w:t>
      </w:r>
      <w:bookmarkEnd w:id="5663"/>
    </w:p>
    <w:p>
      <w:pPr>
        <w:pageBreakBefore w:val="off"/>
        <w:tabs/>
        <w:wordWrap w:val="off"/>
        <w:spacing w:before="0" w:after="0" w:line="980" w:lineRule="exact"/>
        <w:ind w:left="0" w:right="0"/>
        <w:jc w:val="both"/>
        <w:textAlignment w:val="baseline"/>
        <w:rPr>
          <w:sz w:val="51"/>
        </w:rPr>
      </w:pPr>
      <w:bookmarkStart w:name="" w:id="5664"/>
      <w:r>
        <w:rPr>
          <w:rFonts w:ascii="宋体" w:hAnsi="宋体" w:cs="宋体" w:eastAsia="宋体"/>
          <w:sz w:val="51"/>
          <w:spacing w:val="0"/>
          <w:color w:val="000000"/>
          <w:b w:val="off"/>
          <w:i w:val="off"/>
        </w:rPr>
        <w:t/>
      </w:r>
      <w:bookmarkEnd w:id="5664"/>
    </w:p>
    <w:p>
      <w:pPr>
        <w:pageBreakBefore w:val="off"/>
        <w:tabs/>
        <w:wordWrap w:val="off"/>
        <w:spacing w:before="0" w:after="0" w:line="960" w:lineRule="atLeast"/>
        <w:ind w:left="0" w:right="1060"/>
        <w:jc w:val="right"/>
        <w:textAlignment w:val="baseline"/>
        <w:rPr>
          <w:sz w:val="51"/>
        </w:rPr>
      </w:pPr>
      <w:bookmarkStart w:name="" w:id="5665"/>
      <w:r>
        <w:rPr>
          <w:rFonts w:ascii="宋体" w:hAnsi="宋体" w:cs="宋体" w:eastAsia="宋体"/>
          <w:sz w:val="51"/>
          <w:spacing w:val="0"/>
          <w:color w:val="000000"/>
          <w:b w:val="off"/>
          <w:i w:val="off"/>
        </w:rPr>
        <w:t>陈启伟</w:t>
      </w:r>
      <w:bookmarkEnd w:id="5665"/>
    </w:p>
    <w:p>
      <w:pPr>
        <w:pageBreakBefore w:val="off"/>
        <w:tabs/>
        <w:wordWrap w:val="off"/>
        <w:spacing w:before="0" w:after="0" w:line="960" w:lineRule="atLeast"/>
        <w:ind w:left="0" w:right="1120"/>
        <w:jc w:val="right"/>
        <w:textAlignment w:val="baseline"/>
        <w:rPr>
          <w:sz w:val="51"/>
        </w:rPr>
      </w:pPr>
      <w:bookmarkStart w:name="" w:id="5666"/>
      <w:r>
        <w:rPr>
          <w:rFonts w:ascii="宋体" w:hAnsi="宋体" w:cs="宋体" w:eastAsia="宋体"/>
          <w:sz w:val="51"/>
          <w:spacing w:val="0"/>
          <w:color w:val="000000"/>
          <w:b w:val="off"/>
          <w:i w:val="off"/>
        </w:rPr>
        <w:t>2005年3月</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30日</w:t>
      </w:r>
      <w:bookmarkEnd w:id="5666"/>
    </w:p>
    <w:p>
      <w:pPr>
        <w:pageBreakBefore w:val="off"/>
        <w:tabs/>
        <w:wordWrap w:val="off"/>
        <w:spacing w:before="0" w:after="0" w:line="980" w:lineRule="exact"/>
        <w:ind w:left="0" w:right="0"/>
        <w:jc w:val="right"/>
        <w:textAlignment w:val="baseline"/>
        <w:rPr>
          <w:sz w:val="51"/>
        </w:rPr>
      </w:pPr>
      <w:bookmarkStart w:name="" w:id="5667"/>
      <w:r>
        <w:rPr>
          <w:rFonts w:ascii="宋体" w:hAnsi="宋体" w:cs="宋体" w:eastAsia="宋体"/>
          <w:sz w:val="51"/>
          <w:spacing w:val="0"/>
          <w:color w:val="000000"/>
          <w:b w:val="off"/>
          <w:i w:val="off"/>
        </w:rPr>
        <w:t/>
      </w:r>
      <w:bookmarkEnd w:id="5667"/>
    </w:p>
    <w:p>
      <w:pPr>
        <w:pageBreakBefore w:val="off"/>
        <w:tabs/>
        <w:wordWrap w:val="off"/>
        <w:spacing w:before="0" w:after="0" w:line="980" w:lineRule="exact"/>
        <w:ind w:left="0" w:right="0"/>
        <w:jc w:val="right"/>
        <w:textAlignment w:val="baseline"/>
        <w:rPr>
          <w:sz w:val="51"/>
        </w:rPr>
      </w:pPr>
      <w:bookmarkStart w:name="" w:id="5668"/>
      <w:r>
        <w:rPr>
          <w:rFonts w:ascii="宋体" w:hAnsi="宋体" w:cs="宋体" w:eastAsia="宋体"/>
          <w:sz w:val="51"/>
          <w:spacing w:val="0"/>
          <w:color w:val="000000"/>
          <w:b w:val="off"/>
          <w:i w:val="off"/>
        </w:rPr>
        <w:t/>
      </w:r>
      <w:bookmarkEnd w:id="5668"/>
    </w:p>
    <w:p>
      <w:pPr>
        <w:pageBreakBefore w:val="off"/>
        <w:tabs/>
        <w:wordWrap w:val="off"/>
        <w:spacing w:before="0" w:after="0" w:line="980" w:lineRule="exact"/>
        <w:ind w:left="0" w:right="0"/>
        <w:jc w:val="right"/>
        <w:textAlignment w:val="baseline"/>
        <w:rPr>
          <w:sz w:val="51"/>
        </w:rPr>
      </w:pPr>
      <w:bookmarkStart w:name="" w:id="5669"/>
      <w:r>
        <w:rPr>
          <w:rFonts w:ascii="宋体" w:hAnsi="宋体" w:cs="宋体" w:eastAsia="宋体"/>
          <w:sz w:val="51"/>
          <w:spacing w:val="0"/>
          <w:color w:val="000000"/>
          <w:b w:val="off"/>
          <w:i w:val="off"/>
        </w:rPr>
        <w:t/>
      </w:r>
      <w:bookmarkEnd w:id="5669"/>
    </w:p>
    <w:p>
      <w:pPr>
        <w:pageBreakBefore w:val="off"/>
        <w:tabs/>
        <w:wordWrap w:val="off"/>
        <w:spacing w:before="0" w:after="0" w:line="980" w:lineRule="exact"/>
        <w:ind w:left="0" w:right="0"/>
        <w:jc w:val="right"/>
        <w:textAlignment w:val="baseline"/>
        <w:rPr>
          <w:sz w:val="51"/>
        </w:rPr>
      </w:pPr>
      <w:bookmarkStart w:name="" w:id="5670"/>
      <w:r>
        <w:rPr>
          <w:rFonts w:ascii="宋体" w:hAnsi="宋体" w:cs="宋体" w:eastAsia="宋体"/>
          <w:sz w:val="51"/>
          <w:spacing w:val="0"/>
          <w:color w:val="000000"/>
          <w:b w:val="off"/>
          <w:i w:val="off"/>
        </w:rPr>
        <w:t/>
      </w:r>
      <w:bookmarkEnd w:id="5670"/>
    </w:p>
    <w:p>
      <w:pPr>
        <w:pageBreakBefore w:val="off"/>
        <w:tabs/>
        <w:wordWrap w:val="off"/>
        <w:spacing w:before="0" w:after="0" w:line="980" w:lineRule="exact"/>
        <w:ind w:left="0" w:right="0"/>
        <w:jc w:val="right"/>
        <w:textAlignment w:val="baseline"/>
        <w:rPr>
          <w:sz w:val="51"/>
        </w:rPr>
      </w:pPr>
      <w:bookmarkStart w:name="" w:id="5671"/>
      <w:r>
        <w:rPr>
          <w:rFonts w:ascii="宋体" w:hAnsi="宋体" w:cs="宋体" w:eastAsia="宋体"/>
          <w:sz w:val="51"/>
          <w:spacing w:val="0"/>
          <w:color w:val="000000"/>
          <w:b w:val="off"/>
          <w:i w:val="off"/>
        </w:rPr>
        <w:t/>
      </w:r>
      <w:bookmarkEnd w:id="5671"/>
    </w:p>
    <w:p>
      <w:pPr>
        <w:pageBreakBefore w:val="off"/>
        <w:tabs/>
        <w:wordWrap w:val="off"/>
        <w:spacing w:before="0" w:after="0" w:line="980" w:lineRule="exact"/>
        <w:ind w:left="0" w:right="0"/>
        <w:jc w:val="right"/>
        <w:textAlignment w:val="baseline"/>
        <w:rPr>
          <w:sz w:val="51"/>
        </w:rPr>
      </w:pPr>
      <w:bookmarkStart w:name="" w:id="5672"/>
      <w:r>
        <w:rPr>
          <w:rFonts w:ascii="宋体" w:hAnsi="宋体" w:cs="宋体" w:eastAsia="宋体"/>
          <w:sz w:val="51"/>
          <w:spacing w:val="0"/>
          <w:color w:val="000000"/>
          <w:b w:val="off"/>
          <w:i w:val="off"/>
        </w:rPr>
        <w:t/>
      </w:r>
      <w:bookmarkEnd w:id="5672"/>
    </w:p>
    <w:p>
      <w:pPr>
        <w:pageBreakBefore w:val="off"/>
        <w:tabs/>
        <w:wordWrap w:val="off"/>
        <w:spacing w:before="0" w:after="0" w:line="980" w:lineRule="exact"/>
        <w:ind w:left="0" w:right="0"/>
        <w:jc w:val="right"/>
        <w:textAlignment w:val="baseline"/>
        <w:rPr>
          <w:sz w:val="51"/>
        </w:rPr>
      </w:pPr>
      <w:bookmarkStart w:name="" w:id="5673"/>
      <w:r>
        <w:rPr>
          <w:rFonts w:ascii="宋体" w:hAnsi="宋体" w:cs="宋体" w:eastAsia="宋体"/>
          <w:sz w:val="51"/>
          <w:spacing w:val="0"/>
          <w:color w:val="000000"/>
          <w:b w:val="off"/>
          <w:i w:val="off"/>
        </w:rPr>
        <w:t/>
      </w:r>
      <w:bookmarkEnd w:id="5673"/>
    </w:p>
    <w:p>
      <w:pPr>
        <w:pageBreakBefore w:val="off"/>
        <w:tabs/>
        <w:wordWrap w:val="off"/>
        <w:spacing w:before="0" w:after="0" w:line="980" w:lineRule="exact"/>
        <w:ind w:left="0" w:right="0"/>
        <w:jc w:val="right"/>
        <w:textAlignment w:val="baseline"/>
        <w:rPr>
          <w:sz w:val="51"/>
        </w:rPr>
      </w:pPr>
      <w:bookmarkStart w:name="" w:id="5674"/>
      <w:r>
        <w:rPr>
          <w:rFonts w:ascii="宋体" w:hAnsi="宋体" w:cs="宋体" w:eastAsia="宋体"/>
          <w:sz w:val="51"/>
          <w:spacing w:val="0"/>
          <w:color w:val="000000"/>
          <w:b w:val="off"/>
          <w:i w:val="off"/>
        </w:rPr>
        <w:t/>
      </w:r>
      <w:bookmarkEnd w:id="5674"/>
    </w:p>
    <w:p>
      <w:pPr>
        <w:pageBreakBefore w:val="off"/>
        <w:tabs/>
        <w:wordWrap w:val="off"/>
        <w:spacing w:before="0" w:after="0" w:line="980" w:lineRule="exact"/>
        <w:ind w:left="0" w:right="0"/>
        <w:jc w:val="right"/>
        <w:textAlignment w:val="baseline"/>
        <w:rPr>
          <w:sz w:val="51"/>
        </w:rPr>
      </w:pPr>
      <w:bookmarkStart w:name="" w:id="5675"/>
      <w:r>
        <w:rPr>
          <w:rFonts w:ascii="宋体" w:hAnsi="宋体" w:cs="宋体" w:eastAsia="宋体"/>
          <w:sz w:val="51"/>
          <w:spacing w:val="0"/>
          <w:color w:val="000000"/>
          <w:b w:val="off"/>
          <w:i w:val="off"/>
        </w:rPr>
        <w:t/>
      </w:r>
      <w:bookmarkEnd w:id="5675"/>
    </w:p>
    <w:p>
      <w:pPr>
        <w:pageBreakBefore w:val="off"/>
        <w:tabs/>
        <w:wordWrap w:val="off"/>
        <w:spacing w:before="0" w:after="0" w:line="980" w:lineRule="exact"/>
        <w:ind w:left="0" w:right="0"/>
        <w:jc w:val="right"/>
        <w:textAlignment w:val="baseline"/>
        <w:rPr>
          <w:sz w:val="51"/>
        </w:rPr>
      </w:pPr>
      <w:bookmarkStart w:name="" w:id="5676"/>
      <w:r>
        <w:rPr>
          <w:rFonts w:ascii="宋体" w:hAnsi="宋体" w:cs="宋体" w:eastAsia="宋体"/>
          <w:sz w:val="51"/>
          <w:spacing w:val="0"/>
          <w:color w:val="000000"/>
          <w:b w:val="off"/>
          <w:i w:val="off"/>
        </w:rPr>
        <w:t/>
      </w:r>
      <w:bookmarkEnd w:id="5676"/>
    </w:p>
    <w:p>
      <w:pPr>
        <w:pageBreakBefore w:val="off"/>
        <w:tabs/>
        <w:wordWrap w:val="off"/>
        <w:spacing w:before="0" w:after="0" w:line="980" w:lineRule="exact"/>
        <w:ind w:left="0" w:right="0"/>
        <w:jc w:val="right"/>
        <w:textAlignment w:val="baseline"/>
        <w:rPr>
          <w:sz w:val="51"/>
        </w:rPr>
      </w:pPr>
      <w:bookmarkStart w:name="" w:id="5677"/>
      <w:r>
        <w:rPr>
          <w:rFonts w:ascii="宋体" w:hAnsi="宋体" w:cs="宋体" w:eastAsia="宋体"/>
          <w:sz w:val="51"/>
          <w:spacing w:val="0"/>
          <w:color w:val="000000"/>
          <w:b w:val="off"/>
          <w:i w:val="off"/>
        </w:rPr>
        <w:t/>
      </w:r>
      <w:bookmarkEnd w:id="5677"/>
    </w:p>
    <w:p>
      <w:pPr>
        <w:pageBreakBefore w:val="off"/>
        <w:tabs/>
        <w:wordWrap w:val="off"/>
        <w:spacing w:before="0" w:after="0" w:line="980" w:lineRule="exact"/>
        <w:ind w:left="0" w:right="0"/>
        <w:jc w:val="right"/>
        <w:textAlignment w:val="baseline"/>
        <w:rPr>
          <w:sz w:val="51"/>
        </w:rPr>
      </w:pPr>
      <w:bookmarkStart w:name="" w:id="5678"/>
      <w:r>
        <w:rPr>
          <w:rFonts w:ascii="宋体" w:hAnsi="宋体" w:cs="宋体" w:eastAsia="宋体"/>
          <w:sz w:val="51"/>
          <w:spacing w:val="0"/>
          <w:color w:val="000000"/>
          <w:b w:val="off"/>
          <w:i w:val="off"/>
        </w:rPr>
        <w:t/>
      </w:r>
      <w:bookmarkEnd w:id="5678"/>
    </w:p>
    <w:p>
      <w:pPr>
        <w:pageBreakBefore w:val="off"/>
        <w:tabs/>
        <w:wordWrap w:val="off"/>
        <w:spacing w:before="0" w:after="0" w:line="980" w:lineRule="exact"/>
        <w:ind w:left="0" w:right="0"/>
        <w:jc w:val="right"/>
        <w:textAlignment w:val="baseline"/>
        <w:rPr>
          <w:sz w:val="51"/>
        </w:rPr>
      </w:pPr>
      <w:bookmarkStart w:name="" w:id="5679"/>
      <w:r>
        <w:rPr>
          <w:rFonts w:ascii="宋体" w:hAnsi="宋体" w:cs="宋体" w:eastAsia="宋体"/>
          <w:sz w:val="51"/>
          <w:spacing w:val="0"/>
          <w:color w:val="000000"/>
          <w:b w:val="off"/>
          <w:i w:val="off"/>
        </w:rPr>
        <w:t/>
      </w:r>
      <w:bookmarkEnd w:id="5679"/>
    </w:p>
    <w:p>
      <w:pPr>
        <w:pageBreakBefore w:val="off"/>
        <w:tabs/>
        <w:wordWrap w:val="off"/>
        <w:spacing w:before="0" w:after="0" w:line="980" w:lineRule="exact"/>
        <w:ind w:left="0" w:right="0"/>
        <w:jc w:val="right"/>
        <w:textAlignment w:val="baseline"/>
        <w:rPr>
          <w:sz w:val="51"/>
        </w:rPr>
      </w:pPr>
      <w:bookmarkStart w:name="" w:id="5680"/>
      <w:r>
        <w:rPr>
          <w:rFonts w:ascii="宋体" w:hAnsi="宋体" w:cs="宋体" w:eastAsia="宋体"/>
          <w:sz w:val="51"/>
          <w:spacing w:val="0"/>
          <w:color w:val="000000"/>
          <w:b w:val="off"/>
          <w:i w:val="off"/>
        </w:rPr>
        <w:t/>
      </w:r>
      <w:bookmarkEnd w:id="5680"/>
    </w:p>
    <w:p>
      <w:pPr>
        <w:pageBreakBefore w:val="off"/>
        <w:tabs/>
        <w:wordWrap w:val="off"/>
        <w:spacing w:before="0" w:after="0" w:line="640" w:lineRule="atLeast"/>
        <w:ind w:left="160" w:right="0"/>
        <w:jc w:val="both"/>
        <w:textAlignment w:val="baseline"/>
        <w:rPr>
          <w:sz w:val="47"/>
        </w:rPr>
      </w:pPr>
      <w:bookmarkStart w:name="" w:id="5681"/>
      <w:r>
        <w:rPr>
          <w:rFonts w:ascii="楷体" w:hAnsi="楷体" w:cs="楷体" w:eastAsia="楷体"/>
          <w:sz w:val="47"/>
          <w:spacing w:val="0"/>
          <w:color w:val="000000"/>
          <w:b w:val="off"/>
          <w:i w:val="off"/>
        </w:rPr>
        <w:t>354</w:t>
      </w:r>
      <w:bookmarkEnd w:id="5681"/>
    </w:p>
    <w:sectPr>
      <w:footerReference r:id="rId939"/>
      <w:headerReference r:id="rId940" w:type="default"/>
      <w:type w:val="nextPage"/>
      <w:pgSz w:w="21240" w:h="31680"/>
      <w:pgMar w:left="2560" w:top="1840" w:right="2560" w:bottom="1840" w:header="1540" w:footer="15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media/image98.jpeg" Type="http://schemas.openxmlformats.org/officeDocument/2006/relationships/image"/><Relationship Id="rId101" Target="media/image99.jpeg" Type="http://schemas.openxmlformats.org/officeDocument/2006/relationships/image"/><Relationship Id="rId102" Target="media/image100.jpeg" Type="http://schemas.openxmlformats.org/officeDocument/2006/relationships/image"/><Relationship Id="rId103" Target="media/image101.jpeg" Type="http://schemas.openxmlformats.org/officeDocument/2006/relationships/image"/><Relationship Id="rId104" Target="media/image102.jpeg" Type="http://schemas.openxmlformats.org/officeDocument/2006/relationships/image"/><Relationship Id="rId105" Target="media/image103.jpeg" Type="http://schemas.openxmlformats.org/officeDocument/2006/relationships/image"/><Relationship Id="rId106" Target="media/image104.jpeg" Type="http://schemas.openxmlformats.org/officeDocument/2006/relationships/image"/><Relationship Id="rId107" Target="media/image105.jpeg" Type="http://schemas.openxmlformats.org/officeDocument/2006/relationships/image"/><Relationship Id="rId108" Target="media/image106.jpeg" Type="http://schemas.openxmlformats.org/officeDocument/2006/relationships/image"/><Relationship Id="rId109" Target="media/image107.jpeg" Type="http://schemas.openxmlformats.org/officeDocument/2006/relationships/image"/><Relationship Id="rId11" Target="media/image9.jpeg" Type="http://schemas.openxmlformats.org/officeDocument/2006/relationships/image"/><Relationship Id="rId110" Target="media/image108.jpeg" Type="http://schemas.openxmlformats.org/officeDocument/2006/relationships/image"/><Relationship Id="rId111" Target="media/image109.jpeg" Type="http://schemas.openxmlformats.org/officeDocument/2006/relationships/image"/><Relationship Id="rId112" Target="media/image110.jpeg" Type="http://schemas.openxmlformats.org/officeDocument/2006/relationships/image"/><Relationship Id="rId113" Target="media/image111.jpeg" Type="http://schemas.openxmlformats.org/officeDocument/2006/relationships/image"/><Relationship Id="rId114" Target="media/image112.jpeg" Type="http://schemas.openxmlformats.org/officeDocument/2006/relationships/image"/><Relationship Id="rId115" Target="media/image113.jpeg" Type="http://schemas.openxmlformats.org/officeDocument/2006/relationships/image"/><Relationship Id="rId116" Target="media/image114.jpeg" Type="http://schemas.openxmlformats.org/officeDocument/2006/relationships/image"/><Relationship Id="rId117" Target="media/image115.jpeg" Type="http://schemas.openxmlformats.org/officeDocument/2006/relationships/image"/><Relationship Id="rId118" Target="media/image116.jpeg" Type="http://schemas.openxmlformats.org/officeDocument/2006/relationships/image"/><Relationship Id="rId119" Target="media/image117.jpeg" Type="http://schemas.openxmlformats.org/officeDocument/2006/relationships/image"/><Relationship Id="rId12" Target="media/image10.jpeg" Type="http://schemas.openxmlformats.org/officeDocument/2006/relationships/image"/><Relationship Id="rId120" Target="media/image118.jpeg" Type="http://schemas.openxmlformats.org/officeDocument/2006/relationships/image"/><Relationship Id="rId121" Target="media/image119.jpeg" Type="http://schemas.openxmlformats.org/officeDocument/2006/relationships/image"/><Relationship Id="rId122" Target="media/image120.jpeg" Type="http://schemas.openxmlformats.org/officeDocument/2006/relationships/image"/><Relationship Id="rId123" Target="media/image121.jpeg" Type="http://schemas.openxmlformats.org/officeDocument/2006/relationships/image"/><Relationship Id="rId124" Target="media/image122.jpeg" Type="http://schemas.openxmlformats.org/officeDocument/2006/relationships/image"/><Relationship Id="rId125" Target="media/image123.jpeg" Type="http://schemas.openxmlformats.org/officeDocument/2006/relationships/image"/><Relationship Id="rId126" Target="media/image124.jpeg" Type="http://schemas.openxmlformats.org/officeDocument/2006/relationships/image"/><Relationship Id="rId127" Target="media/image125.jpeg" Type="http://schemas.openxmlformats.org/officeDocument/2006/relationships/image"/><Relationship Id="rId128" Target="media/image126.jpeg" Type="http://schemas.openxmlformats.org/officeDocument/2006/relationships/image"/><Relationship Id="rId129" Target="media/image127.jpeg" Type="http://schemas.openxmlformats.org/officeDocument/2006/relationships/image"/><Relationship Id="rId13" Target="media/image11.jpeg" Type="http://schemas.openxmlformats.org/officeDocument/2006/relationships/image"/><Relationship Id="rId130" Target="media/image128.jpeg" Type="http://schemas.openxmlformats.org/officeDocument/2006/relationships/image"/><Relationship Id="rId131" Target="media/image129.jpeg" Type="http://schemas.openxmlformats.org/officeDocument/2006/relationships/image"/><Relationship Id="rId132" Target="media/image130.jpeg" Type="http://schemas.openxmlformats.org/officeDocument/2006/relationships/image"/><Relationship Id="rId133" Target="media/image131.jpeg" Type="http://schemas.openxmlformats.org/officeDocument/2006/relationships/image"/><Relationship Id="rId134" Target="media/image132.jpeg" Type="http://schemas.openxmlformats.org/officeDocument/2006/relationships/image"/><Relationship Id="rId135" Target="media/image133.jpeg" Type="http://schemas.openxmlformats.org/officeDocument/2006/relationships/image"/><Relationship Id="rId136" Target="media/image134.jpeg" Type="http://schemas.openxmlformats.org/officeDocument/2006/relationships/image"/><Relationship Id="rId137" Target="media/image135.jpeg" Type="http://schemas.openxmlformats.org/officeDocument/2006/relationships/image"/><Relationship Id="rId138" Target="media/image136.jpeg" Type="http://schemas.openxmlformats.org/officeDocument/2006/relationships/image"/><Relationship Id="rId139" Target="media/image137.jpeg" Type="http://schemas.openxmlformats.org/officeDocument/2006/relationships/image"/><Relationship Id="rId14" Target="media/image12.jpeg" Type="http://schemas.openxmlformats.org/officeDocument/2006/relationships/image"/><Relationship Id="rId140" Target="media/image138.jpeg" Type="http://schemas.openxmlformats.org/officeDocument/2006/relationships/image"/><Relationship Id="rId141" Target="media/image139.jpeg" Type="http://schemas.openxmlformats.org/officeDocument/2006/relationships/image"/><Relationship Id="rId142" Target="media/image140.jpeg" Type="http://schemas.openxmlformats.org/officeDocument/2006/relationships/image"/><Relationship Id="rId143" Target="media/image141.jpeg" Type="http://schemas.openxmlformats.org/officeDocument/2006/relationships/image"/><Relationship Id="rId144" Target="media/image142.jpeg" Type="http://schemas.openxmlformats.org/officeDocument/2006/relationships/image"/><Relationship Id="rId145" Target="media/image143.jpeg" Type="http://schemas.openxmlformats.org/officeDocument/2006/relationships/image"/><Relationship Id="rId146" Target="media/image144.jpeg" Type="http://schemas.openxmlformats.org/officeDocument/2006/relationships/image"/><Relationship Id="rId147" Target="media/image145.jpeg" Type="http://schemas.openxmlformats.org/officeDocument/2006/relationships/image"/><Relationship Id="rId148" Target="media/image146.jpeg" Type="http://schemas.openxmlformats.org/officeDocument/2006/relationships/image"/><Relationship Id="rId149" Target="media/image147.jpeg" Type="http://schemas.openxmlformats.org/officeDocument/2006/relationships/image"/><Relationship Id="rId15" Target="media/image13.jpeg" Type="http://schemas.openxmlformats.org/officeDocument/2006/relationships/image"/><Relationship Id="rId150" Target="media/image148.jpeg" Type="http://schemas.openxmlformats.org/officeDocument/2006/relationships/image"/><Relationship Id="rId151" Target="media/image149.jpeg" Type="http://schemas.openxmlformats.org/officeDocument/2006/relationships/image"/><Relationship Id="rId152" Target="media/image150.jpeg" Type="http://schemas.openxmlformats.org/officeDocument/2006/relationships/image"/><Relationship Id="rId153" Target="media/image151.jpeg" Type="http://schemas.openxmlformats.org/officeDocument/2006/relationships/image"/><Relationship Id="rId154" Target="media/image152.jpeg" Type="http://schemas.openxmlformats.org/officeDocument/2006/relationships/image"/><Relationship Id="rId155" Target="media/image153.jpeg" Type="http://schemas.openxmlformats.org/officeDocument/2006/relationships/image"/><Relationship Id="rId156" Target="media/image154.jpeg" Type="http://schemas.openxmlformats.org/officeDocument/2006/relationships/image"/><Relationship Id="rId157" Target="media/image155.jpeg" Type="http://schemas.openxmlformats.org/officeDocument/2006/relationships/image"/><Relationship Id="rId158" Target="media/image156.jpeg" Type="http://schemas.openxmlformats.org/officeDocument/2006/relationships/image"/><Relationship Id="rId159" Target="media/image157.jpeg" Type="http://schemas.openxmlformats.org/officeDocument/2006/relationships/image"/><Relationship Id="rId16" Target="media/image14.jpeg" Type="http://schemas.openxmlformats.org/officeDocument/2006/relationships/image"/><Relationship Id="rId160" Target="media/image158.jpeg" Type="http://schemas.openxmlformats.org/officeDocument/2006/relationships/image"/><Relationship Id="rId161" Target="media/image159.jpeg" Type="http://schemas.openxmlformats.org/officeDocument/2006/relationships/image"/><Relationship Id="rId162" Target="media/image160.jpeg" Type="http://schemas.openxmlformats.org/officeDocument/2006/relationships/image"/><Relationship Id="rId163" Target="media/image161.jpeg" Type="http://schemas.openxmlformats.org/officeDocument/2006/relationships/image"/><Relationship Id="rId164" Target="media/image162.jpeg" Type="http://schemas.openxmlformats.org/officeDocument/2006/relationships/image"/><Relationship Id="rId165" Target="media/image163.jpeg" Type="http://schemas.openxmlformats.org/officeDocument/2006/relationships/image"/><Relationship Id="rId166" Target="media/image164.jpeg" Type="http://schemas.openxmlformats.org/officeDocument/2006/relationships/image"/><Relationship Id="rId167" Target="media/image165.jpeg" Type="http://schemas.openxmlformats.org/officeDocument/2006/relationships/image"/><Relationship Id="rId168" Target="media/image166.jpeg" Type="http://schemas.openxmlformats.org/officeDocument/2006/relationships/image"/><Relationship Id="rId169" Target="media/image167.jpeg" Type="http://schemas.openxmlformats.org/officeDocument/2006/relationships/image"/><Relationship Id="rId17" Target="media/image15.jpeg" Type="http://schemas.openxmlformats.org/officeDocument/2006/relationships/image"/><Relationship Id="rId170" Target="media/image168.jpeg" Type="http://schemas.openxmlformats.org/officeDocument/2006/relationships/image"/><Relationship Id="rId171" Target="media/image169.jpeg" Type="http://schemas.openxmlformats.org/officeDocument/2006/relationships/image"/><Relationship Id="rId172" Target="media/image170.jpeg" Type="http://schemas.openxmlformats.org/officeDocument/2006/relationships/image"/><Relationship Id="rId173" Target="media/image171.jpeg" Type="http://schemas.openxmlformats.org/officeDocument/2006/relationships/image"/><Relationship Id="rId174" Target="media/image172.jpeg" Type="http://schemas.openxmlformats.org/officeDocument/2006/relationships/image"/><Relationship Id="rId175" Target="media/image173.jpeg" Type="http://schemas.openxmlformats.org/officeDocument/2006/relationships/image"/><Relationship Id="rId176" Target="media/image174.jpeg" Type="http://schemas.openxmlformats.org/officeDocument/2006/relationships/image"/><Relationship Id="rId177" Target="media/image175.jpeg" Type="http://schemas.openxmlformats.org/officeDocument/2006/relationships/image"/><Relationship Id="rId178" Target="media/image176.jpeg" Type="http://schemas.openxmlformats.org/officeDocument/2006/relationships/image"/><Relationship Id="rId179" Target="media/image177.jpeg" Type="http://schemas.openxmlformats.org/officeDocument/2006/relationships/image"/><Relationship Id="rId18" Target="media/image16.jpeg" Type="http://schemas.openxmlformats.org/officeDocument/2006/relationships/image"/><Relationship Id="rId180" Target="media/image178.jpeg" Type="http://schemas.openxmlformats.org/officeDocument/2006/relationships/image"/><Relationship Id="rId181" Target="media/image179.jpeg" Type="http://schemas.openxmlformats.org/officeDocument/2006/relationships/image"/><Relationship Id="rId182" Target="media/image180.jpeg" Type="http://schemas.openxmlformats.org/officeDocument/2006/relationships/image"/><Relationship Id="rId183" Target="media/image181.jpeg" Type="http://schemas.openxmlformats.org/officeDocument/2006/relationships/image"/><Relationship Id="rId184" Target="media/image182.jpeg" Type="http://schemas.openxmlformats.org/officeDocument/2006/relationships/image"/><Relationship Id="rId185" Target="media/image183.jpeg" Type="http://schemas.openxmlformats.org/officeDocument/2006/relationships/image"/><Relationship Id="rId186" Target="media/image184.jpeg" Type="http://schemas.openxmlformats.org/officeDocument/2006/relationships/image"/><Relationship Id="rId187" Target="media/image185.jpeg" Type="http://schemas.openxmlformats.org/officeDocument/2006/relationships/image"/><Relationship Id="rId188" Target="media/image186.jpeg" Type="http://schemas.openxmlformats.org/officeDocument/2006/relationships/image"/><Relationship Id="rId189" Target="media/image187.jpeg" Type="http://schemas.openxmlformats.org/officeDocument/2006/relationships/image"/><Relationship Id="rId19" Target="media/image17.jpeg" Type="http://schemas.openxmlformats.org/officeDocument/2006/relationships/image"/><Relationship Id="rId190" Target="media/image188.jpeg" Type="http://schemas.openxmlformats.org/officeDocument/2006/relationships/image"/><Relationship Id="rId191" Target="media/image189.jpeg" Type="http://schemas.openxmlformats.org/officeDocument/2006/relationships/image"/><Relationship Id="rId192" Target="media/image190.jpeg" Type="http://schemas.openxmlformats.org/officeDocument/2006/relationships/image"/><Relationship Id="rId193" Target="media/image191.jpeg" Type="http://schemas.openxmlformats.org/officeDocument/2006/relationships/image"/><Relationship Id="rId194" Target="media/image192.jpeg" Type="http://schemas.openxmlformats.org/officeDocument/2006/relationships/image"/><Relationship Id="rId195" Target="media/image193.jpeg" Type="http://schemas.openxmlformats.org/officeDocument/2006/relationships/image"/><Relationship Id="rId196" Target="media/image194.jpeg" Type="http://schemas.openxmlformats.org/officeDocument/2006/relationships/image"/><Relationship Id="rId197" Target="media/image195.jpeg" Type="http://schemas.openxmlformats.org/officeDocument/2006/relationships/image"/><Relationship Id="rId198" Target="media/image196.jpeg" Type="http://schemas.openxmlformats.org/officeDocument/2006/relationships/image"/><Relationship Id="rId199" Target="media/image197.jpeg" Type="http://schemas.openxmlformats.org/officeDocument/2006/relationships/image"/><Relationship Id="rId2" Target="theme/theme-1.xml" Type="http://schemas.openxmlformats.org/officeDocument/2006/relationships/theme"/><Relationship Id="rId20" Target="media/image18.jpeg" Type="http://schemas.openxmlformats.org/officeDocument/2006/relationships/image"/><Relationship Id="rId200" Target="media/image198.jpeg" Type="http://schemas.openxmlformats.org/officeDocument/2006/relationships/image"/><Relationship Id="rId201" Target="media/image199.jpeg" Type="http://schemas.openxmlformats.org/officeDocument/2006/relationships/image"/><Relationship Id="rId202" Target="media/image200.jpeg" Type="http://schemas.openxmlformats.org/officeDocument/2006/relationships/image"/><Relationship Id="rId203" Target="media/image201.jpeg" Type="http://schemas.openxmlformats.org/officeDocument/2006/relationships/image"/><Relationship Id="rId204" Target="media/image202.jpeg" Type="http://schemas.openxmlformats.org/officeDocument/2006/relationships/image"/><Relationship Id="rId205" Target="media/image203.jpeg" Type="http://schemas.openxmlformats.org/officeDocument/2006/relationships/image"/><Relationship Id="rId206" Target="media/image204.jpeg" Type="http://schemas.openxmlformats.org/officeDocument/2006/relationships/image"/><Relationship Id="rId207" Target="media/image205.jpeg" Type="http://schemas.openxmlformats.org/officeDocument/2006/relationships/image"/><Relationship Id="rId208" Target="media/image206.jpeg" Type="http://schemas.openxmlformats.org/officeDocument/2006/relationships/image"/><Relationship Id="rId209" Target="media/image207.jpeg" Type="http://schemas.openxmlformats.org/officeDocument/2006/relationships/image"/><Relationship Id="rId21" Target="media/image19.jpeg" Type="http://schemas.openxmlformats.org/officeDocument/2006/relationships/image"/><Relationship Id="rId210" Target="media/image208.jpeg" Type="http://schemas.openxmlformats.org/officeDocument/2006/relationships/image"/><Relationship Id="rId211" Target="media/image209.jpeg" Type="http://schemas.openxmlformats.org/officeDocument/2006/relationships/image"/><Relationship Id="rId212" Target="media/image210.jpeg" Type="http://schemas.openxmlformats.org/officeDocument/2006/relationships/image"/><Relationship Id="rId213" Target="footer1.xml" Type="http://schemas.openxmlformats.org/officeDocument/2006/relationships/footer"/><Relationship Id="rId214" Target="header1.xml" Type="http://schemas.openxmlformats.org/officeDocument/2006/relationships/header"/><Relationship Id="rId215" Target="footer2.xml" Type="http://schemas.openxmlformats.org/officeDocument/2006/relationships/footer"/><Relationship Id="rId216" Target="header2.xml" Type="http://schemas.openxmlformats.org/officeDocument/2006/relationships/header"/><Relationship Id="rId217" Target="footer3.xml" Type="http://schemas.openxmlformats.org/officeDocument/2006/relationships/footer"/><Relationship Id="rId218" Target="header3.xml" Type="http://schemas.openxmlformats.org/officeDocument/2006/relationships/header"/><Relationship Id="rId219" Target="footer4.xml" Type="http://schemas.openxmlformats.org/officeDocument/2006/relationships/footer"/><Relationship Id="rId22" Target="media/image20.jpeg" Type="http://schemas.openxmlformats.org/officeDocument/2006/relationships/image"/><Relationship Id="rId220" Target="header4.xml" Type="http://schemas.openxmlformats.org/officeDocument/2006/relationships/header"/><Relationship Id="rId221" Target="footer5.xml" Type="http://schemas.openxmlformats.org/officeDocument/2006/relationships/footer"/><Relationship Id="rId222" Target="header5.xml" Type="http://schemas.openxmlformats.org/officeDocument/2006/relationships/header"/><Relationship Id="rId223" Target="footer6.xml" Type="http://schemas.openxmlformats.org/officeDocument/2006/relationships/footer"/><Relationship Id="rId224" Target="header6.xml" Type="http://schemas.openxmlformats.org/officeDocument/2006/relationships/header"/><Relationship Id="rId225" Target="footer7.xml" Type="http://schemas.openxmlformats.org/officeDocument/2006/relationships/footer"/><Relationship Id="rId226" Target="header7.xml" Type="http://schemas.openxmlformats.org/officeDocument/2006/relationships/header"/><Relationship Id="rId227" Target="footer8.xml" Type="http://schemas.openxmlformats.org/officeDocument/2006/relationships/footer"/><Relationship Id="rId228" Target="header8.xml" Type="http://schemas.openxmlformats.org/officeDocument/2006/relationships/header"/><Relationship Id="rId229" Target="footer9.xml" Type="http://schemas.openxmlformats.org/officeDocument/2006/relationships/footer"/><Relationship Id="rId23" Target="media/image21.jpeg" Type="http://schemas.openxmlformats.org/officeDocument/2006/relationships/image"/><Relationship Id="rId230" Target="header9.xml" Type="http://schemas.openxmlformats.org/officeDocument/2006/relationships/header"/><Relationship Id="rId231" Target="footer10.xml" Type="http://schemas.openxmlformats.org/officeDocument/2006/relationships/footer"/><Relationship Id="rId232" Target="header10.xml" Type="http://schemas.openxmlformats.org/officeDocument/2006/relationships/header"/><Relationship Id="rId233" Target="footer11.xml" Type="http://schemas.openxmlformats.org/officeDocument/2006/relationships/footer"/><Relationship Id="rId234" Target="header11.xml" Type="http://schemas.openxmlformats.org/officeDocument/2006/relationships/header"/><Relationship Id="rId235" Target="footer12.xml" Type="http://schemas.openxmlformats.org/officeDocument/2006/relationships/footer"/><Relationship Id="rId236" Target="header12.xml" Type="http://schemas.openxmlformats.org/officeDocument/2006/relationships/header"/><Relationship Id="rId237" Target="footer13.xml" Type="http://schemas.openxmlformats.org/officeDocument/2006/relationships/footer"/><Relationship Id="rId238" Target="header13.xml" Type="http://schemas.openxmlformats.org/officeDocument/2006/relationships/header"/><Relationship Id="rId239" Target="footer14.xml" Type="http://schemas.openxmlformats.org/officeDocument/2006/relationships/footer"/><Relationship Id="rId24" Target="media/image22.jpeg" Type="http://schemas.openxmlformats.org/officeDocument/2006/relationships/image"/><Relationship Id="rId240" Target="header14.xml" Type="http://schemas.openxmlformats.org/officeDocument/2006/relationships/header"/><Relationship Id="rId241" Target="footer15.xml" Type="http://schemas.openxmlformats.org/officeDocument/2006/relationships/footer"/><Relationship Id="rId242" Target="header15.xml" Type="http://schemas.openxmlformats.org/officeDocument/2006/relationships/header"/><Relationship Id="rId243" Target="footer16.xml" Type="http://schemas.openxmlformats.org/officeDocument/2006/relationships/footer"/><Relationship Id="rId244" Target="header16.xml" Type="http://schemas.openxmlformats.org/officeDocument/2006/relationships/header"/><Relationship Id="rId245" Target="footer17.xml" Type="http://schemas.openxmlformats.org/officeDocument/2006/relationships/footer"/><Relationship Id="rId246" Target="header17.xml" Type="http://schemas.openxmlformats.org/officeDocument/2006/relationships/header"/><Relationship Id="rId247" Target="footer18.xml" Type="http://schemas.openxmlformats.org/officeDocument/2006/relationships/footer"/><Relationship Id="rId248" Target="header18.xml" Type="http://schemas.openxmlformats.org/officeDocument/2006/relationships/header"/><Relationship Id="rId249" Target="footer19.xml" Type="http://schemas.openxmlformats.org/officeDocument/2006/relationships/footer"/><Relationship Id="rId25" Target="media/image23.jpeg" Type="http://schemas.openxmlformats.org/officeDocument/2006/relationships/image"/><Relationship Id="rId250" Target="header19.xml" Type="http://schemas.openxmlformats.org/officeDocument/2006/relationships/header"/><Relationship Id="rId251" Target="footer20.xml" Type="http://schemas.openxmlformats.org/officeDocument/2006/relationships/footer"/><Relationship Id="rId252" Target="header20.xml" Type="http://schemas.openxmlformats.org/officeDocument/2006/relationships/header"/><Relationship Id="rId253" Target="footer21.xml" Type="http://schemas.openxmlformats.org/officeDocument/2006/relationships/footer"/><Relationship Id="rId254" Target="header21.xml" Type="http://schemas.openxmlformats.org/officeDocument/2006/relationships/header"/><Relationship Id="rId255" Target="footer22.xml" Type="http://schemas.openxmlformats.org/officeDocument/2006/relationships/footer"/><Relationship Id="rId256" Target="header22.xml" Type="http://schemas.openxmlformats.org/officeDocument/2006/relationships/header"/><Relationship Id="rId257" Target="footer23.xml" Type="http://schemas.openxmlformats.org/officeDocument/2006/relationships/footer"/><Relationship Id="rId258" Target="header23.xml" Type="http://schemas.openxmlformats.org/officeDocument/2006/relationships/header"/><Relationship Id="rId259" Target="footer24.xml" Type="http://schemas.openxmlformats.org/officeDocument/2006/relationships/footer"/><Relationship Id="rId26" Target="media/image24.jpeg" Type="http://schemas.openxmlformats.org/officeDocument/2006/relationships/image"/><Relationship Id="rId260" Target="header24.xml" Type="http://schemas.openxmlformats.org/officeDocument/2006/relationships/header"/><Relationship Id="rId261" Target="footer25.xml" Type="http://schemas.openxmlformats.org/officeDocument/2006/relationships/footer"/><Relationship Id="rId262" Target="header25.xml" Type="http://schemas.openxmlformats.org/officeDocument/2006/relationships/header"/><Relationship Id="rId263" Target="footer26.xml" Type="http://schemas.openxmlformats.org/officeDocument/2006/relationships/footer"/><Relationship Id="rId264" Target="header26.xml" Type="http://schemas.openxmlformats.org/officeDocument/2006/relationships/header"/><Relationship Id="rId265" Target="footer27.xml" Type="http://schemas.openxmlformats.org/officeDocument/2006/relationships/footer"/><Relationship Id="rId266" Target="header27.xml" Type="http://schemas.openxmlformats.org/officeDocument/2006/relationships/header"/><Relationship Id="rId267" Target="footer28.xml" Type="http://schemas.openxmlformats.org/officeDocument/2006/relationships/footer"/><Relationship Id="rId268" Target="header28.xml" Type="http://schemas.openxmlformats.org/officeDocument/2006/relationships/header"/><Relationship Id="rId269" Target="footer29.xml" Type="http://schemas.openxmlformats.org/officeDocument/2006/relationships/footer"/><Relationship Id="rId27" Target="media/image25.jpeg" Type="http://schemas.openxmlformats.org/officeDocument/2006/relationships/image"/><Relationship Id="rId270" Target="header29.xml" Type="http://schemas.openxmlformats.org/officeDocument/2006/relationships/header"/><Relationship Id="rId271" Target="footer30.xml" Type="http://schemas.openxmlformats.org/officeDocument/2006/relationships/footer"/><Relationship Id="rId272" Target="header30.xml" Type="http://schemas.openxmlformats.org/officeDocument/2006/relationships/header"/><Relationship Id="rId273" Target="footer31.xml" Type="http://schemas.openxmlformats.org/officeDocument/2006/relationships/footer"/><Relationship Id="rId274" Target="header31.xml" Type="http://schemas.openxmlformats.org/officeDocument/2006/relationships/header"/><Relationship Id="rId275" Target="footer32.xml" Type="http://schemas.openxmlformats.org/officeDocument/2006/relationships/footer"/><Relationship Id="rId276" Target="header32.xml" Type="http://schemas.openxmlformats.org/officeDocument/2006/relationships/header"/><Relationship Id="rId277" Target="footer33.xml" Type="http://schemas.openxmlformats.org/officeDocument/2006/relationships/footer"/><Relationship Id="rId278" Target="header33.xml" Type="http://schemas.openxmlformats.org/officeDocument/2006/relationships/header"/><Relationship Id="rId279" Target="footer34.xml" Type="http://schemas.openxmlformats.org/officeDocument/2006/relationships/footer"/><Relationship Id="rId28" Target="media/image26.jpeg" Type="http://schemas.openxmlformats.org/officeDocument/2006/relationships/image"/><Relationship Id="rId280" Target="header34.xml" Type="http://schemas.openxmlformats.org/officeDocument/2006/relationships/header"/><Relationship Id="rId281" Target="footer35.xml" Type="http://schemas.openxmlformats.org/officeDocument/2006/relationships/footer"/><Relationship Id="rId282" Target="header35.xml" Type="http://schemas.openxmlformats.org/officeDocument/2006/relationships/header"/><Relationship Id="rId283" Target="footer36.xml" Type="http://schemas.openxmlformats.org/officeDocument/2006/relationships/footer"/><Relationship Id="rId284" Target="header36.xml" Type="http://schemas.openxmlformats.org/officeDocument/2006/relationships/header"/><Relationship Id="rId285" Target="footer37.xml" Type="http://schemas.openxmlformats.org/officeDocument/2006/relationships/footer"/><Relationship Id="rId286" Target="header37.xml" Type="http://schemas.openxmlformats.org/officeDocument/2006/relationships/header"/><Relationship Id="rId287" Target="footer38.xml" Type="http://schemas.openxmlformats.org/officeDocument/2006/relationships/footer"/><Relationship Id="rId288" Target="header38.xml" Type="http://schemas.openxmlformats.org/officeDocument/2006/relationships/header"/><Relationship Id="rId289" Target="footer39.xml" Type="http://schemas.openxmlformats.org/officeDocument/2006/relationships/footer"/><Relationship Id="rId29" Target="media/image27.jpeg" Type="http://schemas.openxmlformats.org/officeDocument/2006/relationships/image"/><Relationship Id="rId290" Target="header39.xml" Type="http://schemas.openxmlformats.org/officeDocument/2006/relationships/header"/><Relationship Id="rId291" Target="footer40.xml" Type="http://schemas.openxmlformats.org/officeDocument/2006/relationships/footer"/><Relationship Id="rId292" Target="header40.xml" Type="http://schemas.openxmlformats.org/officeDocument/2006/relationships/header"/><Relationship Id="rId293" Target="footer41.xml" Type="http://schemas.openxmlformats.org/officeDocument/2006/relationships/footer"/><Relationship Id="rId294" Target="header41.xml" Type="http://schemas.openxmlformats.org/officeDocument/2006/relationships/header"/><Relationship Id="rId295" Target="footer42.xml" Type="http://schemas.openxmlformats.org/officeDocument/2006/relationships/footer"/><Relationship Id="rId296" Target="header42.xml" Type="http://schemas.openxmlformats.org/officeDocument/2006/relationships/header"/><Relationship Id="rId297" Target="footer43.xml" Type="http://schemas.openxmlformats.org/officeDocument/2006/relationships/footer"/><Relationship Id="rId298" Target="header43.xml" Type="http://schemas.openxmlformats.org/officeDocument/2006/relationships/header"/><Relationship Id="rId299" Target="footer44.xml" Type="http://schemas.openxmlformats.org/officeDocument/2006/relationships/footer"/><Relationship Id="rId3" Target="media/image1.jpeg" Type="http://schemas.openxmlformats.org/officeDocument/2006/relationships/image"/><Relationship Id="rId30" Target="media/image28.jpeg" Type="http://schemas.openxmlformats.org/officeDocument/2006/relationships/image"/><Relationship Id="rId300" Target="header44.xml" Type="http://schemas.openxmlformats.org/officeDocument/2006/relationships/header"/><Relationship Id="rId301" Target="footer45.xml" Type="http://schemas.openxmlformats.org/officeDocument/2006/relationships/footer"/><Relationship Id="rId302" Target="header45.xml" Type="http://schemas.openxmlformats.org/officeDocument/2006/relationships/header"/><Relationship Id="rId303" Target="footer46.xml" Type="http://schemas.openxmlformats.org/officeDocument/2006/relationships/footer"/><Relationship Id="rId304" Target="header46.xml" Type="http://schemas.openxmlformats.org/officeDocument/2006/relationships/header"/><Relationship Id="rId305" Target="footer47.xml" Type="http://schemas.openxmlformats.org/officeDocument/2006/relationships/footer"/><Relationship Id="rId306" Target="header47.xml" Type="http://schemas.openxmlformats.org/officeDocument/2006/relationships/header"/><Relationship Id="rId307" Target="footer48.xml" Type="http://schemas.openxmlformats.org/officeDocument/2006/relationships/footer"/><Relationship Id="rId308" Target="header48.xml" Type="http://schemas.openxmlformats.org/officeDocument/2006/relationships/header"/><Relationship Id="rId309" Target="footer49.xml" Type="http://schemas.openxmlformats.org/officeDocument/2006/relationships/footer"/><Relationship Id="rId31" Target="media/image29.jpeg" Type="http://schemas.openxmlformats.org/officeDocument/2006/relationships/image"/><Relationship Id="rId310" Target="header49.xml" Type="http://schemas.openxmlformats.org/officeDocument/2006/relationships/header"/><Relationship Id="rId311" Target="footer50.xml" Type="http://schemas.openxmlformats.org/officeDocument/2006/relationships/footer"/><Relationship Id="rId312" Target="header50.xml" Type="http://schemas.openxmlformats.org/officeDocument/2006/relationships/header"/><Relationship Id="rId313" Target="footer51.xml" Type="http://schemas.openxmlformats.org/officeDocument/2006/relationships/footer"/><Relationship Id="rId314" Target="header51.xml" Type="http://schemas.openxmlformats.org/officeDocument/2006/relationships/header"/><Relationship Id="rId315" Target="footer52.xml" Type="http://schemas.openxmlformats.org/officeDocument/2006/relationships/footer"/><Relationship Id="rId316" Target="header52.xml" Type="http://schemas.openxmlformats.org/officeDocument/2006/relationships/header"/><Relationship Id="rId317" Target="footer53.xml" Type="http://schemas.openxmlformats.org/officeDocument/2006/relationships/footer"/><Relationship Id="rId318" Target="header53.xml" Type="http://schemas.openxmlformats.org/officeDocument/2006/relationships/header"/><Relationship Id="rId319" Target="footer54.xml" Type="http://schemas.openxmlformats.org/officeDocument/2006/relationships/footer"/><Relationship Id="rId32" Target="media/image30.jpeg" Type="http://schemas.openxmlformats.org/officeDocument/2006/relationships/image"/><Relationship Id="rId320" Target="header54.xml" Type="http://schemas.openxmlformats.org/officeDocument/2006/relationships/header"/><Relationship Id="rId321" Target="footer55.xml" Type="http://schemas.openxmlformats.org/officeDocument/2006/relationships/footer"/><Relationship Id="rId322" Target="header55.xml" Type="http://schemas.openxmlformats.org/officeDocument/2006/relationships/header"/><Relationship Id="rId323" Target="footer56.xml" Type="http://schemas.openxmlformats.org/officeDocument/2006/relationships/footer"/><Relationship Id="rId324" Target="header56.xml" Type="http://schemas.openxmlformats.org/officeDocument/2006/relationships/header"/><Relationship Id="rId325" Target="footer57.xml" Type="http://schemas.openxmlformats.org/officeDocument/2006/relationships/footer"/><Relationship Id="rId326" Target="header57.xml" Type="http://schemas.openxmlformats.org/officeDocument/2006/relationships/header"/><Relationship Id="rId327" Target="footer58.xml" Type="http://schemas.openxmlformats.org/officeDocument/2006/relationships/footer"/><Relationship Id="rId328" Target="header58.xml" Type="http://schemas.openxmlformats.org/officeDocument/2006/relationships/header"/><Relationship Id="rId329" Target="footer59.xml" Type="http://schemas.openxmlformats.org/officeDocument/2006/relationships/footer"/><Relationship Id="rId33" Target="media/image31.jpeg" Type="http://schemas.openxmlformats.org/officeDocument/2006/relationships/image"/><Relationship Id="rId330" Target="header59.xml" Type="http://schemas.openxmlformats.org/officeDocument/2006/relationships/header"/><Relationship Id="rId331" Target="footer60.xml" Type="http://schemas.openxmlformats.org/officeDocument/2006/relationships/footer"/><Relationship Id="rId332" Target="header60.xml" Type="http://schemas.openxmlformats.org/officeDocument/2006/relationships/header"/><Relationship Id="rId333" Target="footer61.xml" Type="http://schemas.openxmlformats.org/officeDocument/2006/relationships/footer"/><Relationship Id="rId334" Target="header61.xml" Type="http://schemas.openxmlformats.org/officeDocument/2006/relationships/header"/><Relationship Id="rId335" Target="footer62.xml" Type="http://schemas.openxmlformats.org/officeDocument/2006/relationships/footer"/><Relationship Id="rId336" Target="header62.xml" Type="http://schemas.openxmlformats.org/officeDocument/2006/relationships/header"/><Relationship Id="rId337" Target="footer63.xml" Type="http://schemas.openxmlformats.org/officeDocument/2006/relationships/footer"/><Relationship Id="rId338" Target="header63.xml" Type="http://schemas.openxmlformats.org/officeDocument/2006/relationships/header"/><Relationship Id="rId339" Target="footer64.xml" Type="http://schemas.openxmlformats.org/officeDocument/2006/relationships/footer"/><Relationship Id="rId34" Target="media/image32.jpeg" Type="http://schemas.openxmlformats.org/officeDocument/2006/relationships/image"/><Relationship Id="rId340" Target="header64.xml" Type="http://schemas.openxmlformats.org/officeDocument/2006/relationships/header"/><Relationship Id="rId341" Target="footer65.xml" Type="http://schemas.openxmlformats.org/officeDocument/2006/relationships/footer"/><Relationship Id="rId342" Target="header65.xml" Type="http://schemas.openxmlformats.org/officeDocument/2006/relationships/header"/><Relationship Id="rId343" Target="footer66.xml" Type="http://schemas.openxmlformats.org/officeDocument/2006/relationships/footer"/><Relationship Id="rId344" Target="header66.xml" Type="http://schemas.openxmlformats.org/officeDocument/2006/relationships/header"/><Relationship Id="rId345" Target="footer67.xml" Type="http://schemas.openxmlformats.org/officeDocument/2006/relationships/footer"/><Relationship Id="rId346" Target="header67.xml" Type="http://schemas.openxmlformats.org/officeDocument/2006/relationships/header"/><Relationship Id="rId347" Target="footer68.xml" Type="http://schemas.openxmlformats.org/officeDocument/2006/relationships/footer"/><Relationship Id="rId348" Target="header68.xml" Type="http://schemas.openxmlformats.org/officeDocument/2006/relationships/header"/><Relationship Id="rId349" Target="footer69.xml" Type="http://schemas.openxmlformats.org/officeDocument/2006/relationships/footer"/><Relationship Id="rId35" Target="media/image33.jpeg" Type="http://schemas.openxmlformats.org/officeDocument/2006/relationships/image"/><Relationship Id="rId350" Target="header69.xml" Type="http://schemas.openxmlformats.org/officeDocument/2006/relationships/header"/><Relationship Id="rId351" Target="footer70.xml" Type="http://schemas.openxmlformats.org/officeDocument/2006/relationships/footer"/><Relationship Id="rId352" Target="header70.xml" Type="http://schemas.openxmlformats.org/officeDocument/2006/relationships/header"/><Relationship Id="rId353" Target="footer71.xml" Type="http://schemas.openxmlformats.org/officeDocument/2006/relationships/footer"/><Relationship Id="rId354" Target="header71.xml" Type="http://schemas.openxmlformats.org/officeDocument/2006/relationships/header"/><Relationship Id="rId355" Target="footer72.xml" Type="http://schemas.openxmlformats.org/officeDocument/2006/relationships/footer"/><Relationship Id="rId356" Target="header72.xml" Type="http://schemas.openxmlformats.org/officeDocument/2006/relationships/header"/><Relationship Id="rId357" Target="footer73.xml" Type="http://schemas.openxmlformats.org/officeDocument/2006/relationships/footer"/><Relationship Id="rId358" Target="header73.xml" Type="http://schemas.openxmlformats.org/officeDocument/2006/relationships/header"/><Relationship Id="rId359" Target="footer74.xml" Type="http://schemas.openxmlformats.org/officeDocument/2006/relationships/footer"/><Relationship Id="rId36" Target="media/image34.jpeg" Type="http://schemas.openxmlformats.org/officeDocument/2006/relationships/image"/><Relationship Id="rId360" Target="header74.xml" Type="http://schemas.openxmlformats.org/officeDocument/2006/relationships/header"/><Relationship Id="rId361" Target="footer75.xml" Type="http://schemas.openxmlformats.org/officeDocument/2006/relationships/footer"/><Relationship Id="rId362" Target="header75.xml" Type="http://schemas.openxmlformats.org/officeDocument/2006/relationships/header"/><Relationship Id="rId363" Target="footer76.xml" Type="http://schemas.openxmlformats.org/officeDocument/2006/relationships/footer"/><Relationship Id="rId364" Target="header76.xml" Type="http://schemas.openxmlformats.org/officeDocument/2006/relationships/header"/><Relationship Id="rId365" Target="footer77.xml" Type="http://schemas.openxmlformats.org/officeDocument/2006/relationships/footer"/><Relationship Id="rId366" Target="header77.xml" Type="http://schemas.openxmlformats.org/officeDocument/2006/relationships/header"/><Relationship Id="rId367" Target="footer78.xml" Type="http://schemas.openxmlformats.org/officeDocument/2006/relationships/footer"/><Relationship Id="rId368" Target="header78.xml" Type="http://schemas.openxmlformats.org/officeDocument/2006/relationships/header"/><Relationship Id="rId369" Target="footer79.xml" Type="http://schemas.openxmlformats.org/officeDocument/2006/relationships/footer"/><Relationship Id="rId37" Target="media/image35.jpeg" Type="http://schemas.openxmlformats.org/officeDocument/2006/relationships/image"/><Relationship Id="rId370" Target="header79.xml" Type="http://schemas.openxmlformats.org/officeDocument/2006/relationships/header"/><Relationship Id="rId371" Target="footer80.xml" Type="http://schemas.openxmlformats.org/officeDocument/2006/relationships/footer"/><Relationship Id="rId372" Target="header80.xml" Type="http://schemas.openxmlformats.org/officeDocument/2006/relationships/header"/><Relationship Id="rId373" Target="footer81.xml" Type="http://schemas.openxmlformats.org/officeDocument/2006/relationships/footer"/><Relationship Id="rId374" Target="header81.xml" Type="http://schemas.openxmlformats.org/officeDocument/2006/relationships/header"/><Relationship Id="rId375" Target="footer82.xml" Type="http://schemas.openxmlformats.org/officeDocument/2006/relationships/footer"/><Relationship Id="rId376" Target="header82.xml" Type="http://schemas.openxmlformats.org/officeDocument/2006/relationships/header"/><Relationship Id="rId377" Target="footer83.xml" Type="http://schemas.openxmlformats.org/officeDocument/2006/relationships/footer"/><Relationship Id="rId378" Target="header83.xml" Type="http://schemas.openxmlformats.org/officeDocument/2006/relationships/header"/><Relationship Id="rId379" Target="footer84.xml" Type="http://schemas.openxmlformats.org/officeDocument/2006/relationships/footer"/><Relationship Id="rId38" Target="media/image36.jpeg" Type="http://schemas.openxmlformats.org/officeDocument/2006/relationships/image"/><Relationship Id="rId380" Target="header84.xml" Type="http://schemas.openxmlformats.org/officeDocument/2006/relationships/header"/><Relationship Id="rId381" Target="footer85.xml" Type="http://schemas.openxmlformats.org/officeDocument/2006/relationships/footer"/><Relationship Id="rId382" Target="header85.xml" Type="http://schemas.openxmlformats.org/officeDocument/2006/relationships/header"/><Relationship Id="rId383" Target="footer86.xml" Type="http://schemas.openxmlformats.org/officeDocument/2006/relationships/footer"/><Relationship Id="rId384" Target="header86.xml" Type="http://schemas.openxmlformats.org/officeDocument/2006/relationships/header"/><Relationship Id="rId385" Target="footer87.xml" Type="http://schemas.openxmlformats.org/officeDocument/2006/relationships/footer"/><Relationship Id="rId386" Target="header87.xml" Type="http://schemas.openxmlformats.org/officeDocument/2006/relationships/header"/><Relationship Id="rId387" Target="footer88.xml" Type="http://schemas.openxmlformats.org/officeDocument/2006/relationships/footer"/><Relationship Id="rId388" Target="header88.xml" Type="http://schemas.openxmlformats.org/officeDocument/2006/relationships/header"/><Relationship Id="rId389" Target="footer89.xml" Type="http://schemas.openxmlformats.org/officeDocument/2006/relationships/footer"/><Relationship Id="rId39" Target="media/image37.jpeg" Type="http://schemas.openxmlformats.org/officeDocument/2006/relationships/image"/><Relationship Id="rId390" Target="header89.xml" Type="http://schemas.openxmlformats.org/officeDocument/2006/relationships/header"/><Relationship Id="rId391" Target="footer90.xml" Type="http://schemas.openxmlformats.org/officeDocument/2006/relationships/footer"/><Relationship Id="rId392" Target="header90.xml" Type="http://schemas.openxmlformats.org/officeDocument/2006/relationships/header"/><Relationship Id="rId393" Target="footer91.xml" Type="http://schemas.openxmlformats.org/officeDocument/2006/relationships/footer"/><Relationship Id="rId394" Target="header91.xml" Type="http://schemas.openxmlformats.org/officeDocument/2006/relationships/header"/><Relationship Id="rId395" Target="footer92.xml" Type="http://schemas.openxmlformats.org/officeDocument/2006/relationships/footer"/><Relationship Id="rId396" Target="header92.xml" Type="http://schemas.openxmlformats.org/officeDocument/2006/relationships/header"/><Relationship Id="rId397" Target="footer93.xml" Type="http://schemas.openxmlformats.org/officeDocument/2006/relationships/footer"/><Relationship Id="rId398" Target="header93.xml" Type="http://schemas.openxmlformats.org/officeDocument/2006/relationships/header"/><Relationship Id="rId399" Target="footer94.xml" Type="http://schemas.openxmlformats.org/officeDocument/2006/relationships/footer"/><Relationship Id="rId4" Target="media/image2.jpeg" Type="http://schemas.openxmlformats.org/officeDocument/2006/relationships/image"/><Relationship Id="rId40" Target="media/image38.jpeg" Type="http://schemas.openxmlformats.org/officeDocument/2006/relationships/image"/><Relationship Id="rId400" Target="header94.xml" Type="http://schemas.openxmlformats.org/officeDocument/2006/relationships/header"/><Relationship Id="rId401" Target="footer95.xml" Type="http://schemas.openxmlformats.org/officeDocument/2006/relationships/footer"/><Relationship Id="rId402" Target="header95.xml" Type="http://schemas.openxmlformats.org/officeDocument/2006/relationships/header"/><Relationship Id="rId403" Target="footer96.xml" Type="http://schemas.openxmlformats.org/officeDocument/2006/relationships/footer"/><Relationship Id="rId404" Target="header96.xml" Type="http://schemas.openxmlformats.org/officeDocument/2006/relationships/header"/><Relationship Id="rId405" Target="footer97.xml" Type="http://schemas.openxmlformats.org/officeDocument/2006/relationships/footer"/><Relationship Id="rId406" Target="header97.xml" Type="http://schemas.openxmlformats.org/officeDocument/2006/relationships/header"/><Relationship Id="rId407" Target="footer98.xml" Type="http://schemas.openxmlformats.org/officeDocument/2006/relationships/footer"/><Relationship Id="rId408" Target="header98.xml" Type="http://schemas.openxmlformats.org/officeDocument/2006/relationships/header"/><Relationship Id="rId409" Target="footer99.xml" Type="http://schemas.openxmlformats.org/officeDocument/2006/relationships/footer"/><Relationship Id="rId41" Target="media/image39.jpeg" Type="http://schemas.openxmlformats.org/officeDocument/2006/relationships/image"/><Relationship Id="rId410" Target="header99.xml" Type="http://schemas.openxmlformats.org/officeDocument/2006/relationships/header"/><Relationship Id="rId411" Target="footer100.xml" Type="http://schemas.openxmlformats.org/officeDocument/2006/relationships/footer"/><Relationship Id="rId412" Target="header100.xml" Type="http://schemas.openxmlformats.org/officeDocument/2006/relationships/header"/><Relationship Id="rId413" Target="footer101.xml" Type="http://schemas.openxmlformats.org/officeDocument/2006/relationships/footer"/><Relationship Id="rId414" Target="header101.xml" Type="http://schemas.openxmlformats.org/officeDocument/2006/relationships/header"/><Relationship Id="rId415" Target="footer102.xml" Type="http://schemas.openxmlformats.org/officeDocument/2006/relationships/footer"/><Relationship Id="rId416" Target="header102.xml" Type="http://schemas.openxmlformats.org/officeDocument/2006/relationships/header"/><Relationship Id="rId417" Target="footer103.xml" Type="http://schemas.openxmlformats.org/officeDocument/2006/relationships/footer"/><Relationship Id="rId418" Target="header103.xml" Type="http://schemas.openxmlformats.org/officeDocument/2006/relationships/header"/><Relationship Id="rId419" Target="footer104.xml" Type="http://schemas.openxmlformats.org/officeDocument/2006/relationships/footer"/><Relationship Id="rId42" Target="media/image40.jpeg" Type="http://schemas.openxmlformats.org/officeDocument/2006/relationships/image"/><Relationship Id="rId420" Target="header104.xml" Type="http://schemas.openxmlformats.org/officeDocument/2006/relationships/header"/><Relationship Id="rId421" Target="footer105.xml" Type="http://schemas.openxmlformats.org/officeDocument/2006/relationships/footer"/><Relationship Id="rId422" Target="header105.xml" Type="http://schemas.openxmlformats.org/officeDocument/2006/relationships/header"/><Relationship Id="rId423" Target="footer106.xml" Type="http://schemas.openxmlformats.org/officeDocument/2006/relationships/footer"/><Relationship Id="rId424" Target="header106.xml" Type="http://schemas.openxmlformats.org/officeDocument/2006/relationships/header"/><Relationship Id="rId425" Target="footer107.xml" Type="http://schemas.openxmlformats.org/officeDocument/2006/relationships/footer"/><Relationship Id="rId426" Target="header107.xml" Type="http://schemas.openxmlformats.org/officeDocument/2006/relationships/header"/><Relationship Id="rId427" Target="footer108.xml" Type="http://schemas.openxmlformats.org/officeDocument/2006/relationships/footer"/><Relationship Id="rId428" Target="header108.xml" Type="http://schemas.openxmlformats.org/officeDocument/2006/relationships/header"/><Relationship Id="rId429" Target="footer109.xml" Type="http://schemas.openxmlformats.org/officeDocument/2006/relationships/footer"/><Relationship Id="rId43" Target="media/image41.jpeg" Type="http://schemas.openxmlformats.org/officeDocument/2006/relationships/image"/><Relationship Id="rId430" Target="header109.xml" Type="http://schemas.openxmlformats.org/officeDocument/2006/relationships/header"/><Relationship Id="rId431" Target="footer110.xml" Type="http://schemas.openxmlformats.org/officeDocument/2006/relationships/footer"/><Relationship Id="rId432" Target="header110.xml" Type="http://schemas.openxmlformats.org/officeDocument/2006/relationships/header"/><Relationship Id="rId433" Target="footer111.xml" Type="http://schemas.openxmlformats.org/officeDocument/2006/relationships/footer"/><Relationship Id="rId434" Target="header111.xml" Type="http://schemas.openxmlformats.org/officeDocument/2006/relationships/header"/><Relationship Id="rId435" Target="footer112.xml" Type="http://schemas.openxmlformats.org/officeDocument/2006/relationships/footer"/><Relationship Id="rId436" Target="header112.xml" Type="http://schemas.openxmlformats.org/officeDocument/2006/relationships/header"/><Relationship Id="rId437" Target="footer113.xml" Type="http://schemas.openxmlformats.org/officeDocument/2006/relationships/footer"/><Relationship Id="rId438" Target="header113.xml" Type="http://schemas.openxmlformats.org/officeDocument/2006/relationships/header"/><Relationship Id="rId439" Target="footer114.xml" Type="http://schemas.openxmlformats.org/officeDocument/2006/relationships/footer"/><Relationship Id="rId44" Target="media/image42.jpeg" Type="http://schemas.openxmlformats.org/officeDocument/2006/relationships/image"/><Relationship Id="rId440" Target="header114.xml" Type="http://schemas.openxmlformats.org/officeDocument/2006/relationships/header"/><Relationship Id="rId441" Target="footer115.xml" Type="http://schemas.openxmlformats.org/officeDocument/2006/relationships/footer"/><Relationship Id="rId442" Target="header115.xml" Type="http://schemas.openxmlformats.org/officeDocument/2006/relationships/header"/><Relationship Id="rId443" Target="footer116.xml" Type="http://schemas.openxmlformats.org/officeDocument/2006/relationships/footer"/><Relationship Id="rId444" Target="header116.xml" Type="http://schemas.openxmlformats.org/officeDocument/2006/relationships/header"/><Relationship Id="rId445" Target="footer117.xml" Type="http://schemas.openxmlformats.org/officeDocument/2006/relationships/footer"/><Relationship Id="rId446" Target="header117.xml" Type="http://schemas.openxmlformats.org/officeDocument/2006/relationships/header"/><Relationship Id="rId447" Target="footer118.xml" Type="http://schemas.openxmlformats.org/officeDocument/2006/relationships/footer"/><Relationship Id="rId448" Target="header118.xml" Type="http://schemas.openxmlformats.org/officeDocument/2006/relationships/header"/><Relationship Id="rId449" Target="footer119.xml" Type="http://schemas.openxmlformats.org/officeDocument/2006/relationships/footer"/><Relationship Id="rId45" Target="media/image43.jpeg" Type="http://schemas.openxmlformats.org/officeDocument/2006/relationships/image"/><Relationship Id="rId450" Target="header119.xml" Type="http://schemas.openxmlformats.org/officeDocument/2006/relationships/header"/><Relationship Id="rId451" Target="footer120.xml" Type="http://schemas.openxmlformats.org/officeDocument/2006/relationships/footer"/><Relationship Id="rId452" Target="header120.xml" Type="http://schemas.openxmlformats.org/officeDocument/2006/relationships/header"/><Relationship Id="rId453" Target="footer121.xml" Type="http://schemas.openxmlformats.org/officeDocument/2006/relationships/footer"/><Relationship Id="rId454" Target="header121.xml" Type="http://schemas.openxmlformats.org/officeDocument/2006/relationships/header"/><Relationship Id="rId455" Target="footer122.xml" Type="http://schemas.openxmlformats.org/officeDocument/2006/relationships/footer"/><Relationship Id="rId456" Target="header122.xml" Type="http://schemas.openxmlformats.org/officeDocument/2006/relationships/header"/><Relationship Id="rId457" Target="footer123.xml" Type="http://schemas.openxmlformats.org/officeDocument/2006/relationships/footer"/><Relationship Id="rId458" Target="header123.xml" Type="http://schemas.openxmlformats.org/officeDocument/2006/relationships/header"/><Relationship Id="rId459" Target="footer124.xml" Type="http://schemas.openxmlformats.org/officeDocument/2006/relationships/footer"/><Relationship Id="rId46" Target="media/image44.jpeg" Type="http://schemas.openxmlformats.org/officeDocument/2006/relationships/image"/><Relationship Id="rId460" Target="header124.xml" Type="http://schemas.openxmlformats.org/officeDocument/2006/relationships/header"/><Relationship Id="rId461" Target="footer125.xml" Type="http://schemas.openxmlformats.org/officeDocument/2006/relationships/footer"/><Relationship Id="rId462" Target="header125.xml" Type="http://schemas.openxmlformats.org/officeDocument/2006/relationships/header"/><Relationship Id="rId463" Target="footer126.xml" Type="http://schemas.openxmlformats.org/officeDocument/2006/relationships/footer"/><Relationship Id="rId464" Target="header126.xml" Type="http://schemas.openxmlformats.org/officeDocument/2006/relationships/header"/><Relationship Id="rId465" Target="footer127.xml" Type="http://schemas.openxmlformats.org/officeDocument/2006/relationships/footer"/><Relationship Id="rId466" Target="header127.xml" Type="http://schemas.openxmlformats.org/officeDocument/2006/relationships/header"/><Relationship Id="rId467" Target="footer128.xml" Type="http://schemas.openxmlformats.org/officeDocument/2006/relationships/footer"/><Relationship Id="rId468" Target="header128.xml" Type="http://schemas.openxmlformats.org/officeDocument/2006/relationships/header"/><Relationship Id="rId469" Target="footer129.xml" Type="http://schemas.openxmlformats.org/officeDocument/2006/relationships/footer"/><Relationship Id="rId47" Target="media/image45.jpeg" Type="http://schemas.openxmlformats.org/officeDocument/2006/relationships/image"/><Relationship Id="rId470" Target="header129.xml" Type="http://schemas.openxmlformats.org/officeDocument/2006/relationships/header"/><Relationship Id="rId471" Target="footer130.xml" Type="http://schemas.openxmlformats.org/officeDocument/2006/relationships/footer"/><Relationship Id="rId472" Target="header130.xml" Type="http://schemas.openxmlformats.org/officeDocument/2006/relationships/header"/><Relationship Id="rId473" Target="footer131.xml" Type="http://schemas.openxmlformats.org/officeDocument/2006/relationships/footer"/><Relationship Id="rId474" Target="header131.xml" Type="http://schemas.openxmlformats.org/officeDocument/2006/relationships/header"/><Relationship Id="rId475" Target="footer132.xml" Type="http://schemas.openxmlformats.org/officeDocument/2006/relationships/footer"/><Relationship Id="rId476" Target="header132.xml" Type="http://schemas.openxmlformats.org/officeDocument/2006/relationships/header"/><Relationship Id="rId477" Target="footer133.xml" Type="http://schemas.openxmlformats.org/officeDocument/2006/relationships/footer"/><Relationship Id="rId478" Target="header133.xml" Type="http://schemas.openxmlformats.org/officeDocument/2006/relationships/header"/><Relationship Id="rId479" Target="footer134.xml" Type="http://schemas.openxmlformats.org/officeDocument/2006/relationships/footer"/><Relationship Id="rId48" Target="media/image46.jpeg" Type="http://schemas.openxmlformats.org/officeDocument/2006/relationships/image"/><Relationship Id="rId480" Target="header134.xml" Type="http://schemas.openxmlformats.org/officeDocument/2006/relationships/header"/><Relationship Id="rId481" Target="footer135.xml" Type="http://schemas.openxmlformats.org/officeDocument/2006/relationships/footer"/><Relationship Id="rId482" Target="header135.xml" Type="http://schemas.openxmlformats.org/officeDocument/2006/relationships/header"/><Relationship Id="rId483" Target="footer136.xml" Type="http://schemas.openxmlformats.org/officeDocument/2006/relationships/footer"/><Relationship Id="rId484" Target="header136.xml" Type="http://schemas.openxmlformats.org/officeDocument/2006/relationships/header"/><Relationship Id="rId485" Target="footer137.xml" Type="http://schemas.openxmlformats.org/officeDocument/2006/relationships/footer"/><Relationship Id="rId486" Target="header137.xml" Type="http://schemas.openxmlformats.org/officeDocument/2006/relationships/header"/><Relationship Id="rId487" Target="footer138.xml" Type="http://schemas.openxmlformats.org/officeDocument/2006/relationships/footer"/><Relationship Id="rId488" Target="header138.xml" Type="http://schemas.openxmlformats.org/officeDocument/2006/relationships/header"/><Relationship Id="rId489" Target="footer139.xml" Type="http://schemas.openxmlformats.org/officeDocument/2006/relationships/footer"/><Relationship Id="rId49" Target="media/image47.jpeg" Type="http://schemas.openxmlformats.org/officeDocument/2006/relationships/image"/><Relationship Id="rId490" Target="header139.xml" Type="http://schemas.openxmlformats.org/officeDocument/2006/relationships/header"/><Relationship Id="rId491" Target="footer140.xml" Type="http://schemas.openxmlformats.org/officeDocument/2006/relationships/footer"/><Relationship Id="rId492" Target="header140.xml" Type="http://schemas.openxmlformats.org/officeDocument/2006/relationships/header"/><Relationship Id="rId493" Target="footer141.xml" Type="http://schemas.openxmlformats.org/officeDocument/2006/relationships/footer"/><Relationship Id="rId494" Target="header141.xml" Type="http://schemas.openxmlformats.org/officeDocument/2006/relationships/header"/><Relationship Id="rId495" Target="footer142.xml" Type="http://schemas.openxmlformats.org/officeDocument/2006/relationships/footer"/><Relationship Id="rId496" Target="header142.xml" Type="http://schemas.openxmlformats.org/officeDocument/2006/relationships/header"/><Relationship Id="rId497" Target="footer143.xml" Type="http://schemas.openxmlformats.org/officeDocument/2006/relationships/footer"/><Relationship Id="rId498" Target="header143.xml" Type="http://schemas.openxmlformats.org/officeDocument/2006/relationships/header"/><Relationship Id="rId499" Target="footer144.xml" Type="http://schemas.openxmlformats.org/officeDocument/2006/relationships/footer"/><Relationship Id="rId5" Target="media/image3.jpeg" Type="http://schemas.openxmlformats.org/officeDocument/2006/relationships/image"/><Relationship Id="rId50" Target="media/image48.jpeg" Type="http://schemas.openxmlformats.org/officeDocument/2006/relationships/image"/><Relationship Id="rId500" Target="header144.xml" Type="http://schemas.openxmlformats.org/officeDocument/2006/relationships/header"/><Relationship Id="rId501" Target="footer145.xml" Type="http://schemas.openxmlformats.org/officeDocument/2006/relationships/footer"/><Relationship Id="rId502" Target="header145.xml" Type="http://schemas.openxmlformats.org/officeDocument/2006/relationships/header"/><Relationship Id="rId503" Target="footer146.xml" Type="http://schemas.openxmlformats.org/officeDocument/2006/relationships/footer"/><Relationship Id="rId504" Target="header146.xml" Type="http://schemas.openxmlformats.org/officeDocument/2006/relationships/header"/><Relationship Id="rId505" Target="footer147.xml" Type="http://schemas.openxmlformats.org/officeDocument/2006/relationships/footer"/><Relationship Id="rId506" Target="header147.xml" Type="http://schemas.openxmlformats.org/officeDocument/2006/relationships/header"/><Relationship Id="rId507" Target="footer148.xml" Type="http://schemas.openxmlformats.org/officeDocument/2006/relationships/footer"/><Relationship Id="rId508" Target="header148.xml" Type="http://schemas.openxmlformats.org/officeDocument/2006/relationships/header"/><Relationship Id="rId509" Target="footer149.xml" Type="http://schemas.openxmlformats.org/officeDocument/2006/relationships/footer"/><Relationship Id="rId51" Target="media/image49.jpeg" Type="http://schemas.openxmlformats.org/officeDocument/2006/relationships/image"/><Relationship Id="rId510" Target="header149.xml" Type="http://schemas.openxmlformats.org/officeDocument/2006/relationships/header"/><Relationship Id="rId511" Target="footer150.xml" Type="http://schemas.openxmlformats.org/officeDocument/2006/relationships/footer"/><Relationship Id="rId512" Target="header150.xml" Type="http://schemas.openxmlformats.org/officeDocument/2006/relationships/header"/><Relationship Id="rId513" Target="footer151.xml" Type="http://schemas.openxmlformats.org/officeDocument/2006/relationships/footer"/><Relationship Id="rId514" Target="header151.xml" Type="http://schemas.openxmlformats.org/officeDocument/2006/relationships/header"/><Relationship Id="rId515" Target="footer152.xml" Type="http://schemas.openxmlformats.org/officeDocument/2006/relationships/footer"/><Relationship Id="rId516" Target="header152.xml" Type="http://schemas.openxmlformats.org/officeDocument/2006/relationships/header"/><Relationship Id="rId517" Target="footer153.xml" Type="http://schemas.openxmlformats.org/officeDocument/2006/relationships/footer"/><Relationship Id="rId518" Target="header153.xml" Type="http://schemas.openxmlformats.org/officeDocument/2006/relationships/header"/><Relationship Id="rId519" Target="footer154.xml" Type="http://schemas.openxmlformats.org/officeDocument/2006/relationships/footer"/><Relationship Id="rId52" Target="media/image50.jpeg" Type="http://schemas.openxmlformats.org/officeDocument/2006/relationships/image"/><Relationship Id="rId520" Target="header154.xml" Type="http://schemas.openxmlformats.org/officeDocument/2006/relationships/header"/><Relationship Id="rId521" Target="footer155.xml" Type="http://schemas.openxmlformats.org/officeDocument/2006/relationships/footer"/><Relationship Id="rId522" Target="header155.xml" Type="http://schemas.openxmlformats.org/officeDocument/2006/relationships/header"/><Relationship Id="rId523" Target="footer156.xml" Type="http://schemas.openxmlformats.org/officeDocument/2006/relationships/footer"/><Relationship Id="rId524" Target="header156.xml" Type="http://schemas.openxmlformats.org/officeDocument/2006/relationships/header"/><Relationship Id="rId525" Target="footer157.xml" Type="http://schemas.openxmlformats.org/officeDocument/2006/relationships/footer"/><Relationship Id="rId526" Target="header157.xml" Type="http://schemas.openxmlformats.org/officeDocument/2006/relationships/header"/><Relationship Id="rId527" Target="footer158.xml" Type="http://schemas.openxmlformats.org/officeDocument/2006/relationships/footer"/><Relationship Id="rId528" Target="header158.xml" Type="http://schemas.openxmlformats.org/officeDocument/2006/relationships/header"/><Relationship Id="rId529" Target="footer159.xml" Type="http://schemas.openxmlformats.org/officeDocument/2006/relationships/footer"/><Relationship Id="rId53" Target="media/image51.jpeg" Type="http://schemas.openxmlformats.org/officeDocument/2006/relationships/image"/><Relationship Id="rId530" Target="header159.xml" Type="http://schemas.openxmlformats.org/officeDocument/2006/relationships/header"/><Relationship Id="rId531" Target="footer160.xml" Type="http://schemas.openxmlformats.org/officeDocument/2006/relationships/footer"/><Relationship Id="rId532" Target="header160.xml" Type="http://schemas.openxmlformats.org/officeDocument/2006/relationships/header"/><Relationship Id="rId533" Target="footer161.xml" Type="http://schemas.openxmlformats.org/officeDocument/2006/relationships/footer"/><Relationship Id="rId534" Target="header161.xml" Type="http://schemas.openxmlformats.org/officeDocument/2006/relationships/header"/><Relationship Id="rId535" Target="footer162.xml" Type="http://schemas.openxmlformats.org/officeDocument/2006/relationships/footer"/><Relationship Id="rId536" Target="header162.xml" Type="http://schemas.openxmlformats.org/officeDocument/2006/relationships/header"/><Relationship Id="rId537" Target="footer163.xml" Type="http://schemas.openxmlformats.org/officeDocument/2006/relationships/footer"/><Relationship Id="rId538" Target="header163.xml" Type="http://schemas.openxmlformats.org/officeDocument/2006/relationships/header"/><Relationship Id="rId539" Target="footer164.xml" Type="http://schemas.openxmlformats.org/officeDocument/2006/relationships/footer"/><Relationship Id="rId54" Target="media/image52.jpeg" Type="http://schemas.openxmlformats.org/officeDocument/2006/relationships/image"/><Relationship Id="rId540" Target="header164.xml" Type="http://schemas.openxmlformats.org/officeDocument/2006/relationships/header"/><Relationship Id="rId541" Target="footer165.xml" Type="http://schemas.openxmlformats.org/officeDocument/2006/relationships/footer"/><Relationship Id="rId542" Target="header165.xml" Type="http://schemas.openxmlformats.org/officeDocument/2006/relationships/header"/><Relationship Id="rId543" Target="footer166.xml" Type="http://schemas.openxmlformats.org/officeDocument/2006/relationships/footer"/><Relationship Id="rId544" Target="header166.xml" Type="http://schemas.openxmlformats.org/officeDocument/2006/relationships/header"/><Relationship Id="rId545" Target="footer167.xml" Type="http://schemas.openxmlformats.org/officeDocument/2006/relationships/footer"/><Relationship Id="rId546" Target="header167.xml" Type="http://schemas.openxmlformats.org/officeDocument/2006/relationships/header"/><Relationship Id="rId547" Target="footer168.xml" Type="http://schemas.openxmlformats.org/officeDocument/2006/relationships/footer"/><Relationship Id="rId548" Target="header168.xml" Type="http://schemas.openxmlformats.org/officeDocument/2006/relationships/header"/><Relationship Id="rId549" Target="footer169.xml" Type="http://schemas.openxmlformats.org/officeDocument/2006/relationships/footer"/><Relationship Id="rId55" Target="media/image53.jpeg" Type="http://schemas.openxmlformats.org/officeDocument/2006/relationships/image"/><Relationship Id="rId550" Target="header169.xml" Type="http://schemas.openxmlformats.org/officeDocument/2006/relationships/header"/><Relationship Id="rId551" Target="footer170.xml" Type="http://schemas.openxmlformats.org/officeDocument/2006/relationships/footer"/><Relationship Id="rId552" Target="header170.xml" Type="http://schemas.openxmlformats.org/officeDocument/2006/relationships/header"/><Relationship Id="rId553" Target="footer171.xml" Type="http://schemas.openxmlformats.org/officeDocument/2006/relationships/footer"/><Relationship Id="rId554" Target="header171.xml" Type="http://schemas.openxmlformats.org/officeDocument/2006/relationships/header"/><Relationship Id="rId555" Target="footer172.xml" Type="http://schemas.openxmlformats.org/officeDocument/2006/relationships/footer"/><Relationship Id="rId556" Target="header172.xml" Type="http://schemas.openxmlformats.org/officeDocument/2006/relationships/header"/><Relationship Id="rId557" Target="footer173.xml" Type="http://schemas.openxmlformats.org/officeDocument/2006/relationships/footer"/><Relationship Id="rId558" Target="header173.xml" Type="http://schemas.openxmlformats.org/officeDocument/2006/relationships/header"/><Relationship Id="rId559" Target="footer174.xml" Type="http://schemas.openxmlformats.org/officeDocument/2006/relationships/footer"/><Relationship Id="rId56" Target="media/image54.jpeg" Type="http://schemas.openxmlformats.org/officeDocument/2006/relationships/image"/><Relationship Id="rId560" Target="header174.xml" Type="http://schemas.openxmlformats.org/officeDocument/2006/relationships/header"/><Relationship Id="rId561" Target="footer175.xml" Type="http://schemas.openxmlformats.org/officeDocument/2006/relationships/footer"/><Relationship Id="rId562" Target="header175.xml" Type="http://schemas.openxmlformats.org/officeDocument/2006/relationships/header"/><Relationship Id="rId563" Target="footer176.xml" Type="http://schemas.openxmlformats.org/officeDocument/2006/relationships/footer"/><Relationship Id="rId564" Target="header176.xml" Type="http://schemas.openxmlformats.org/officeDocument/2006/relationships/header"/><Relationship Id="rId565" Target="footer177.xml" Type="http://schemas.openxmlformats.org/officeDocument/2006/relationships/footer"/><Relationship Id="rId566" Target="header177.xml" Type="http://schemas.openxmlformats.org/officeDocument/2006/relationships/header"/><Relationship Id="rId567" Target="footer178.xml" Type="http://schemas.openxmlformats.org/officeDocument/2006/relationships/footer"/><Relationship Id="rId568" Target="header178.xml" Type="http://schemas.openxmlformats.org/officeDocument/2006/relationships/header"/><Relationship Id="rId569" Target="footer179.xml" Type="http://schemas.openxmlformats.org/officeDocument/2006/relationships/footer"/><Relationship Id="rId57" Target="media/image55.jpeg" Type="http://schemas.openxmlformats.org/officeDocument/2006/relationships/image"/><Relationship Id="rId570" Target="header179.xml" Type="http://schemas.openxmlformats.org/officeDocument/2006/relationships/header"/><Relationship Id="rId571" Target="footer180.xml" Type="http://schemas.openxmlformats.org/officeDocument/2006/relationships/footer"/><Relationship Id="rId572" Target="header180.xml" Type="http://schemas.openxmlformats.org/officeDocument/2006/relationships/header"/><Relationship Id="rId573" Target="footer181.xml" Type="http://schemas.openxmlformats.org/officeDocument/2006/relationships/footer"/><Relationship Id="rId574" Target="header181.xml" Type="http://schemas.openxmlformats.org/officeDocument/2006/relationships/header"/><Relationship Id="rId575" Target="footer182.xml" Type="http://schemas.openxmlformats.org/officeDocument/2006/relationships/footer"/><Relationship Id="rId576" Target="header182.xml" Type="http://schemas.openxmlformats.org/officeDocument/2006/relationships/header"/><Relationship Id="rId577" Target="footer183.xml" Type="http://schemas.openxmlformats.org/officeDocument/2006/relationships/footer"/><Relationship Id="rId578" Target="header183.xml" Type="http://schemas.openxmlformats.org/officeDocument/2006/relationships/header"/><Relationship Id="rId579" Target="footer184.xml" Type="http://schemas.openxmlformats.org/officeDocument/2006/relationships/footer"/><Relationship Id="rId58" Target="media/image56.jpeg" Type="http://schemas.openxmlformats.org/officeDocument/2006/relationships/image"/><Relationship Id="rId580" Target="header184.xml" Type="http://schemas.openxmlformats.org/officeDocument/2006/relationships/header"/><Relationship Id="rId581" Target="footer185.xml" Type="http://schemas.openxmlformats.org/officeDocument/2006/relationships/footer"/><Relationship Id="rId582" Target="header185.xml" Type="http://schemas.openxmlformats.org/officeDocument/2006/relationships/header"/><Relationship Id="rId583" Target="footer186.xml" Type="http://schemas.openxmlformats.org/officeDocument/2006/relationships/footer"/><Relationship Id="rId584" Target="header186.xml" Type="http://schemas.openxmlformats.org/officeDocument/2006/relationships/header"/><Relationship Id="rId585" Target="footer187.xml" Type="http://schemas.openxmlformats.org/officeDocument/2006/relationships/footer"/><Relationship Id="rId586" Target="header187.xml" Type="http://schemas.openxmlformats.org/officeDocument/2006/relationships/header"/><Relationship Id="rId587" Target="footer188.xml" Type="http://schemas.openxmlformats.org/officeDocument/2006/relationships/footer"/><Relationship Id="rId588" Target="header188.xml" Type="http://schemas.openxmlformats.org/officeDocument/2006/relationships/header"/><Relationship Id="rId589" Target="footer189.xml" Type="http://schemas.openxmlformats.org/officeDocument/2006/relationships/footer"/><Relationship Id="rId59" Target="media/image57.jpeg" Type="http://schemas.openxmlformats.org/officeDocument/2006/relationships/image"/><Relationship Id="rId590" Target="header189.xml" Type="http://schemas.openxmlformats.org/officeDocument/2006/relationships/header"/><Relationship Id="rId591" Target="footer190.xml" Type="http://schemas.openxmlformats.org/officeDocument/2006/relationships/footer"/><Relationship Id="rId592" Target="header190.xml" Type="http://schemas.openxmlformats.org/officeDocument/2006/relationships/header"/><Relationship Id="rId593" Target="footer191.xml" Type="http://schemas.openxmlformats.org/officeDocument/2006/relationships/footer"/><Relationship Id="rId594" Target="header191.xml" Type="http://schemas.openxmlformats.org/officeDocument/2006/relationships/header"/><Relationship Id="rId595" Target="footer192.xml" Type="http://schemas.openxmlformats.org/officeDocument/2006/relationships/footer"/><Relationship Id="rId596" Target="header192.xml" Type="http://schemas.openxmlformats.org/officeDocument/2006/relationships/header"/><Relationship Id="rId597" Target="footer193.xml" Type="http://schemas.openxmlformats.org/officeDocument/2006/relationships/footer"/><Relationship Id="rId598" Target="header193.xml" Type="http://schemas.openxmlformats.org/officeDocument/2006/relationships/header"/><Relationship Id="rId599" Target="footer194.xml" Type="http://schemas.openxmlformats.org/officeDocument/2006/relationships/footer"/><Relationship Id="rId6" Target="media/image4.jpeg" Type="http://schemas.openxmlformats.org/officeDocument/2006/relationships/image"/><Relationship Id="rId60" Target="media/image58.jpeg" Type="http://schemas.openxmlformats.org/officeDocument/2006/relationships/image"/><Relationship Id="rId600" Target="header194.xml" Type="http://schemas.openxmlformats.org/officeDocument/2006/relationships/header"/><Relationship Id="rId601" Target="footer195.xml" Type="http://schemas.openxmlformats.org/officeDocument/2006/relationships/footer"/><Relationship Id="rId602" Target="header195.xml" Type="http://schemas.openxmlformats.org/officeDocument/2006/relationships/header"/><Relationship Id="rId603" Target="footer196.xml" Type="http://schemas.openxmlformats.org/officeDocument/2006/relationships/footer"/><Relationship Id="rId604" Target="header196.xml" Type="http://schemas.openxmlformats.org/officeDocument/2006/relationships/header"/><Relationship Id="rId605" Target="footer197.xml" Type="http://schemas.openxmlformats.org/officeDocument/2006/relationships/footer"/><Relationship Id="rId606" Target="header197.xml" Type="http://schemas.openxmlformats.org/officeDocument/2006/relationships/header"/><Relationship Id="rId607" Target="footer198.xml" Type="http://schemas.openxmlformats.org/officeDocument/2006/relationships/footer"/><Relationship Id="rId608" Target="header198.xml" Type="http://schemas.openxmlformats.org/officeDocument/2006/relationships/header"/><Relationship Id="rId609" Target="footer199.xml" Type="http://schemas.openxmlformats.org/officeDocument/2006/relationships/footer"/><Relationship Id="rId61" Target="media/image59.jpeg" Type="http://schemas.openxmlformats.org/officeDocument/2006/relationships/image"/><Relationship Id="rId610" Target="header199.xml" Type="http://schemas.openxmlformats.org/officeDocument/2006/relationships/header"/><Relationship Id="rId611" Target="footer200.xml" Type="http://schemas.openxmlformats.org/officeDocument/2006/relationships/footer"/><Relationship Id="rId612" Target="header200.xml" Type="http://schemas.openxmlformats.org/officeDocument/2006/relationships/header"/><Relationship Id="rId613" Target="footer201.xml" Type="http://schemas.openxmlformats.org/officeDocument/2006/relationships/footer"/><Relationship Id="rId614" Target="header201.xml" Type="http://schemas.openxmlformats.org/officeDocument/2006/relationships/header"/><Relationship Id="rId615" Target="footer202.xml" Type="http://schemas.openxmlformats.org/officeDocument/2006/relationships/footer"/><Relationship Id="rId616" Target="header202.xml" Type="http://schemas.openxmlformats.org/officeDocument/2006/relationships/header"/><Relationship Id="rId617" Target="footer203.xml" Type="http://schemas.openxmlformats.org/officeDocument/2006/relationships/footer"/><Relationship Id="rId618" Target="header203.xml" Type="http://schemas.openxmlformats.org/officeDocument/2006/relationships/header"/><Relationship Id="rId619" Target="footer204.xml" Type="http://schemas.openxmlformats.org/officeDocument/2006/relationships/footer"/><Relationship Id="rId62" Target="media/image60.jpeg" Type="http://schemas.openxmlformats.org/officeDocument/2006/relationships/image"/><Relationship Id="rId620" Target="header204.xml" Type="http://schemas.openxmlformats.org/officeDocument/2006/relationships/header"/><Relationship Id="rId621" Target="footer205.xml" Type="http://schemas.openxmlformats.org/officeDocument/2006/relationships/footer"/><Relationship Id="rId622" Target="header205.xml" Type="http://schemas.openxmlformats.org/officeDocument/2006/relationships/header"/><Relationship Id="rId623" Target="footer206.xml" Type="http://schemas.openxmlformats.org/officeDocument/2006/relationships/footer"/><Relationship Id="rId624" Target="header206.xml" Type="http://schemas.openxmlformats.org/officeDocument/2006/relationships/header"/><Relationship Id="rId625" Target="footer207.xml" Type="http://schemas.openxmlformats.org/officeDocument/2006/relationships/footer"/><Relationship Id="rId626" Target="header207.xml" Type="http://schemas.openxmlformats.org/officeDocument/2006/relationships/header"/><Relationship Id="rId627" Target="footer208.xml" Type="http://schemas.openxmlformats.org/officeDocument/2006/relationships/footer"/><Relationship Id="rId628" Target="header208.xml" Type="http://schemas.openxmlformats.org/officeDocument/2006/relationships/header"/><Relationship Id="rId629" Target="footer209.xml" Type="http://schemas.openxmlformats.org/officeDocument/2006/relationships/footer"/><Relationship Id="rId63" Target="media/image61.jpeg" Type="http://schemas.openxmlformats.org/officeDocument/2006/relationships/image"/><Relationship Id="rId630" Target="header209.xml" Type="http://schemas.openxmlformats.org/officeDocument/2006/relationships/header"/><Relationship Id="rId631" Target="footer210.xml" Type="http://schemas.openxmlformats.org/officeDocument/2006/relationships/footer"/><Relationship Id="rId632" Target="header210.xml" Type="http://schemas.openxmlformats.org/officeDocument/2006/relationships/header"/><Relationship Id="rId633" Target="footer211.xml" Type="http://schemas.openxmlformats.org/officeDocument/2006/relationships/footer"/><Relationship Id="rId634" Target="header211.xml" Type="http://schemas.openxmlformats.org/officeDocument/2006/relationships/header"/><Relationship Id="rId635" Target="footer212.xml" Type="http://schemas.openxmlformats.org/officeDocument/2006/relationships/footer"/><Relationship Id="rId636" Target="header212.xml" Type="http://schemas.openxmlformats.org/officeDocument/2006/relationships/header"/><Relationship Id="rId637" Target="footer213.xml" Type="http://schemas.openxmlformats.org/officeDocument/2006/relationships/footer"/><Relationship Id="rId638" Target="header213.xml" Type="http://schemas.openxmlformats.org/officeDocument/2006/relationships/header"/><Relationship Id="rId639" Target="footer214.xml" Type="http://schemas.openxmlformats.org/officeDocument/2006/relationships/footer"/><Relationship Id="rId64" Target="media/image62.jpeg" Type="http://schemas.openxmlformats.org/officeDocument/2006/relationships/image"/><Relationship Id="rId640" Target="header214.xml" Type="http://schemas.openxmlformats.org/officeDocument/2006/relationships/header"/><Relationship Id="rId641" Target="footer215.xml" Type="http://schemas.openxmlformats.org/officeDocument/2006/relationships/footer"/><Relationship Id="rId642" Target="header215.xml" Type="http://schemas.openxmlformats.org/officeDocument/2006/relationships/header"/><Relationship Id="rId643" Target="footer216.xml" Type="http://schemas.openxmlformats.org/officeDocument/2006/relationships/footer"/><Relationship Id="rId644" Target="header216.xml" Type="http://schemas.openxmlformats.org/officeDocument/2006/relationships/header"/><Relationship Id="rId645" Target="footer217.xml" Type="http://schemas.openxmlformats.org/officeDocument/2006/relationships/footer"/><Relationship Id="rId646" Target="header217.xml" Type="http://schemas.openxmlformats.org/officeDocument/2006/relationships/header"/><Relationship Id="rId647" Target="footer218.xml" Type="http://schemas.openxmlformats.org/officeDocument/2006/relationships/footer"/><Relationship Id="rId648" Target="header218.xml" Type="http://schemas.openxmlformats.org/officeDocument/2006/relationships/header"/><Relationship Id="rId649" Target="footer219.xml" Type="http://schemas.openxmlformats.org/officeDocument/2006/relationships/footer"/><Relationship Id="rId65" Target="media/image63.jpeg" Type="http://schemas.openxmlformats.org/officeDocument/2006/relationships/image"/><Relationship Id="rId650" Target="header219.xml" Type="http://schemas.openxmlformats.org/officeDocument/2006/relationships/header"/><Relationship Id="rId651" Target="footer220.xml" Type="http://schemas.openxmlformats.org/officeDocument/2006/relationships/footer"/><Relationship Id="rId652" Target="header220.xml" Type="http://schemas.openxmlformats.org/officeDocument/2006/relationships/header"/><Relationship Id="rId653" Target="footer221.xml" Type="http://schemas.openxmlformats.org/officeDocument/2006/relationships/footer"/><Relationship Id="rId654" Target="header221.xml" Type="http://schemas.openxmlformats.org/officeDocument/2006/relationships/header"/><Relationship Id="rId655" Target="footer222.xml" Type="http://schemas.openxmlformats.org/officeDocument/2006/relationships/footer"/><Relationship Id="rId656" Target="header222.xml" Type="http://schemas.openxmlformats.org/officeDocument/2006/relationships/header"/><Relationship Id="rId657" Target="footer223.xml" Type="http://schemas.openxmlformats.org/officeDocument/2006/relationships/footer"/><Relationship Id="rId658" Target="header223.xml" Type="http://schemas.openxmlformats.org/officeDocument/2006/relationships/header"/><Relationship Id="rId659" Target="footer224.xml" Type="http://schemas.openxmlformats.org/officeDocument/2006/relationships/footer"/><Relationship Id="rId66" Target="media/image64.jpeg" Type="http://schemas.openxmlformats.org/officeDocument/2006/relationships/image"/><Relationship Id="rId660" Target="header224.xml" Type="http://schemas.openxmlformats.org/officeDocument/2006/relationships/header"/><Relationship Id="rId661" Target="footer225.xml" Type="http://schemas.openxmlformats.org/officeDocument/2006/relationships/footer"/><Relationship Id="rId662" Target="header225.xml" Type="http://schemas.openxmlformats.org/officeDocument/2006/relationships/header"/><Relationship Id="rId663" Target="footer226.xml" Type="http://schemas.openxmlformats.org/officeDocument/2006/relationships/footer"/><Relationship Id="rId664" Target="header226.xml" Type="http://schemas.openxmlformats.org/officeDocument/2006/relationships/header"/><Relationship Id="rId665" Target="footer227.xml" Type="http://schemas.openxmlformats.org/officeDocument/2006/relationships/footer"/><Relationship Id="rId666" Target="header227.xml" Type="http://schemas.openxmlformats.org/officeDocument/2006/relationships/header"/><Relationship Id="rId667" Target="footer228.xml" Type="http://schemas.openxmlformats.org/officeDocument/2006/relationships/footer"/><Relationship Id="rId668" Target="header228.xml" Type="http://schemas.openxmlformats.org/officeDocument/2006/relationships/header"/><Relationship Id="rId669" Target="footer229.xml" Type="http://schemas.openxmlformats.org/officeDocument/2006/relationships/footer"/><Relationship Id="rId67" Target="media/image65.jpeg" Type="http://schemas.openxmlformats.org/officeDocument/2006/relationships/image"/><Relationship Id="rId670" Target="header229.xml" Type="http://schemas.openxmlformats.org/officeDocument/2006/relationships/header"/><Relationship Id="rId671" Target="footer230.xml" Type="http://schemas.openxmlformats.org/officeDocument/2006/relationships/footer"/><Relationship Id="rId672" Target="header230.xml" Type="http://schemas.openxmlformats.org/officeDocument/2006/relationships/header"/><Relationship Id="rId673" Target="footer231.xml" Type="http://schemas.openxmlformats.org/officeDocument/2006/relationships/footer"/><Relationship Id="rId674" Target="header231.xml" Type="http://schemas.openxmlformats.org/officeDocument/2006/relationships/header"/><Relationship Id="rId675" Target="footer232.xml" Type="http://schemas.openxmlformats.org/officeDocument/2006/relationships/footer"/><Relationship Id="rId676" Target="header232.xml" Type="http://schemas.openxmlformats.org/officeDocument/2006/relationships/header"/><Relationship Id="rId677" Target="footer233.xml" Type="http://schemas.openxmlformats.org/officeDocument/2006/relationships/footer"/><Relationship Id="rId678" Target="header233.xml" Type="http://schemas.openxmlformats.org/officeDocument/2006/relationships/header"/><Relationship Id="rId679" Target="footer234.xml" Type="http://schemas.openxmlformats.org/officeDocument/2006/relationships/footer"/><Relationship Id="rId68" Target="media/image66.jpeg" Type="http://schemas.openxmlformats.org/officeDocument/2006/relationships/image"/><Relationship Id="rId680" Target="header234.xml" Type="http://schemas.openxmlformats.org/officeDocument/2006/relationships/header"/><Relationship Id="rId681" Target="footer235.xml" Type="http://schemas.openxmlformats.org/officeDocument/2006/relationships/footer"/><Relationship Id="rId682" Target="header235.xml" Type="http://schemas.openxmlformats.org/officeDocument/2006/relationships/header"/><Relationship Id="rId683" Target="footer236.xml" Type="http://schemas.openxmlformats.org/officeDocument/2006/relationships/footer"/><Relationship Id="rId684" Target="header236.xml" Type="http://schemas.openxmlformats.org/officeDocument/2006/relationships/header"/><Relationship Id="rId685" Target="footer237.xml" Type="http://schemas.openxmlformats.org/officeDocument/2006/relationships/footer"/><Relationship Id="rId686" Target="header237.xml" Type="http://schemas.openxmlformats.org/officeDocument/2006/relationships/header"/><Relationship Id="rId687" Target="footer238.xml" Type="http://schemas.openxmlformats.org/officeDocument/2006/relationships/footer"/><Relationship Id="rId688" Target="header238.xml" Type="http://schemas.openxmlformats.org/officeDocument/2006/relationships/header"/><Relationship Id="rId689" Target="footer239.xml" Type="http://schemas.openxmlformats.org/officeDocument/2006/relationships/footer"/><Relationship Id="rId69" Target="media/image67.jpeg" Type="http://schemas.openxmlformats.org/officeDocument/2006/relationships/image"/><Relationship Id="rId690" Target="header239.xml" Type="http://schemas.openxmlformats.org/officeDocument/2006/relationships/header"/><Relationship Id="rId691" Target="footer240.xml" Type="http://schemas.openxmlformats.org/officeDocument/2006/relationships/footer"/><Relationship Id="rId692" Target="header240.xml" Type="http://schemas.openxmlformats.org/officeDocument/2006/relationships/header"/><Relationship Id="rId693" Target="footer241.xml" Type="http://schemas.openxmlformats.org/officeDocument/2006/relationships/footer"/><Relationship Id="rId694" Target="header241.xml" Type="http://schemas.openxmlformats.org/officeDocument/2006/relationships/header"/><Relationship Id="rId695" Target="footer242.xml" Type="http://schemas.openxmlformats.org/officeDocument/2006/relationships/footer"/><Relationship Id="rId696" Target="header242.xml" Type="http://schemas.openxmlformats.org/officeDocument/2006/relationships/header"/><Relationship Id="rId697" Target="footer243.xml" Type="http://schemas.openxmlformats.org/officeDocument/2006/relationships/footer"/><Relationship Id="rId698" Target="header243.xml" Type="http://schemas.openxmlformats.org/officeDocument/2006/relationships/header"/><Relationship Id="rId699" Target="footer244.xml" Type="http://schemas.openxmlformats.org/officeDocument/2006/relationships/footer"/><Relationship Id="rId7" Target="media/image5.jpeg" Type="http://schemas.openxmlformats.org/officeDocument/2006/relationships/image"/><Relationship Id="rId70" Target="media/image68.jpeg" Type="http://schemas.openxmlformats.org/officeDocument/2006/relationships/image"/><Relationship Id="rId700" Target="header244.xml" Type="http://schemas.openxmlformats.org/officeDocument/2006/relationships/header"/><Relationship Id="rId701" Target="footer245.xml" Type="http://schemas.openxmlformats.org/officeDocument/2006/relationships/footer"/><Relationship Id="rId702" Target="header245.xml" Type="http://schemas.openxmlformats.org/officeDocument/2006/relationships/header"/><Relationship Id="rId703" Target="footer246.xml" Type="http://schemas.openxmlformats.org/officeDocument/2006/relationships/footer"/><Relationship Id="rId704" Target="header246.xml" Type="http://schemas.openxmlformats.org/officeDocument/2006/relationships/header"/><Relationship Id="rId705" Target="footer247.xml" Type="http://schemas.openxmlformats.org/officeDocument/2006/relationships/footer"/><Relationship Id="rId706" Target="header247.xml" Type="http://schemas.openxmlformats.org/officeDocument/2006/relationships/header"/><Relationship Id="rId707" Target="footer248.xml" Type="http://schemas.openxmlformats.org/officeDocument/2006/relationships/footer"/><Relationship Id="rId708" Target="header248.xml" Type="http://schemas.openxmlformats.org/officeDocument/2006/relationships/header"/><Relationship Id="rId709" Target="footer249.xml" Type="http://schemas.openxmlformats.org/officeDocument/2006/relationships/footer"/><Relationship Id="rId71" Target="media/image69.jpeg" Type="http://schemas.openxmlformats.org/officeDocument/2006/relationships/image"/><Relationship Id="rId710" Target="header249.xml" Type="http://schemas.openxmlformats.org/officeDocument/2006/relationships/header"/><Relationship Id="rId711" Target="footer250.xml" Type="http://schemas.openxmlformats.org/officeDocument/2006/relationships/footer"/><Relationship Id="rId712" Target="header250.xml" Type="http://schemas.openxmlformats.org/officeDocument/2006/relationships/header"/><Relationship Id="rId713" Target="footer251.xml" Type="http://schemas.openxmlformats.org/officeDocument/2006/relationships/footer"/><Relationship Id="rId714" Target="header251.xml" Type="http://schemas.openxmlformats.org/officeDocument/2006/relationships/header"/><Relationship Id="rId715" Target="footer252.xml" Type="http://schemas.openxmlformats.org/officeDocument/2006/relationships/footer"/><Relationship Id="rId716" Target="header252.xml" Type="http://schemas.openxmlformats.org/officeDocument/2006/relationships/header"/><Relationship Id="rId717" Target="footer253.xml" Type="http://schemas.openxmlformats.org/officeDocument/2006/relationships/footer"/><Relationship Id="rId718" Target="header253.xml" Type="http://schemas.openxmlformats.org/officeDocument/2006/relationships/header"/><Relationship Id="rId719" Target="footer254.xml" Type="http://schemas.openxmlformats.org/officeDocument/2006/relationships/footer"/><Relationship Id="rId72" Target="media/image70.jpeg" Type="http://schemas.openxmlformats.org/officeDocument/2006/relationships/image"/><Relationship Id="rId720" Target="header254.xml" Type="http://schemas.openxmlformats.org/officeDocument/2006/relationships/header"/><Relationship Id="rId721" Target="footer255.xml" Type="http://schemas.openxmlformats.org/officeDocument/2006/relationships/footer"/><Relationship Id="rId722" Target="header255.xml" Type="http://schemas.openxmlformats.org/officeDocument/2006/relationships/header"/><Relationship Id="rId723" Target="footer256.xml" Type="http://schemas.openxmlformats.org/officeDocument/2006/relationships/footer"/><Relationship Id="rId724" Target="header256.xml" Type="http://schemas.openxmlformats.org/officeDocument/2006/relationships/header"/><Relationship Id="rId725" Target="footer257.xml" Type="http://schemas.openxmlformats.org/officeDocument/2006/relationships/footer"/><Relationship Id="rId726" Target="header257.xml" Type="http://schemas.openxmlformats.org/officeDocument/2006/relationships/header"/><Relationship Id="rId727" Target="footer258.xml" Type="http://schemas.openxmlformats.org/officeDocument/2006/relationships/footer"/><Relationship Id="rId728" Target="header258.xml" Type="http://schemas.openxmlformats.org/officeDocument/2006/relationships/header"/><Relationship Id="rId729" Target="footer259.xml" Type="http://schemas.openxmlformats.org/officeDocument/2006/relationships/footer"/><Relationship Id="rId73" Target="media/image71.jpeg" Type="http://schemas.openxmlformats.org/officeDocument/2006/relationships/image"/><Relationship Id="rId730" Target="header259.xml" Type="http://schemas.openxmlformats.org/officeDocument/2006/relationships/header"/><Relationship Id="rId731" Target="footer260.xml" Type="http://schemas.openxmlformats.org/officeDocument/2006/relationships/footer"/><Relationship Id="rId732" Target="header260.xml" Type="http://schemas.openxmlformats.org/officeDocument/2006/relationships/header"/><Relationship Id="rId733" Target="footer261.xml" Type="http://schemas.openxmlformats.org/officeDocument/2006/relationships/footer"/><Relationship Id="rId734" Target="header261.xml" Type="http://schemas.openxmlformats.org/officeDocument/2006/relationships/header"/><Relationship Id="rId735" Target="footer262.xml" Type="http://schemas.openxmlformats.org/officeDocument/2006/relationships/footer"/><Relationship Id="rId736" Target="header262.xml" Type="http://schemas.openxmlformats.org/officeDocument/2006/relationships/header"/><Relationship Id="rId737" Target="footer263.xml" Type="http://schemas.openxmlformats.org/officeDocument/2006/relationships/footer"/><Relationship Id="rId738" Target="header263.xml" Type="http://schemas.openxmlformats.org/officeDocument/2006/relationships/header"/><Relationship Id="rId739" Target="footer264.xml" Type="http://schemas.openxmlformats.org/officeDocument/2006/relationships/footer"/><Relationship Id="rId74" Target="media/image72.jpeg" Type="http://schemas.openxmlformats.org/officeDocument/2006/relationships/image"/><Relationship Id="rId740" Target="header264.xml" Type="http://schemas.openxmlformats.org/officeDocument/2006/relationships/header"/><Relationship Id="rId741" Target="footer265.xml" Type="http://schemas.openxmlformats.org/officeDocument/2006/relationships/footer"/><Relationship Id="rId742" Target="header265.xml" Type="http://schemas.openxmlformats.org/officeDocument/2006/relationships/header"/><Relationship Id="rId743" Target="footer266.xml" Type="http://schemas.openxmlformats.org/officeDocument/2006/relationships/footer"/><Relationship Id="rId744" Target="header266.xml" Type="http://schemas.openxmlformats.org/officeDocument/2006/relationships/header"/><Relationship Id="rId745" Target="footer267.xml" Type="http://schemas.openxmlformats.org/officeDocument/2006/relationships/footer"/><Relationship Id="rId746" Target="header267.xml" Type="http://schemas.openxmlformats.org/officeDocument/2006/relationships/header"/><Relationship Id="rId747" Target="footer268.xml" Type="http://schemas.openxmlformats.org/officeDocument/2006/relationships/footer"/><Relationship Id="rId748" Target="header268.xml" Type="http://schemas.openxmlformats.org/officeDocument/2006/relationships/header"/><Relationship Id="rId749" Target="footer269.xml" Type="http://schemas.openxmlformats.org/officeDocument/2006/relationships/footer"/><Relationship Id="rId75" Target="media/image73.jpeg" Type="http://schemas.openxmlformats.org/officeDocument/2006/relationships/image"/><Relationship Id="rId750" Target="header269.xml" Type="http://schemas.openxmlformats.org/officeDocument/2006/relationships/header"/><Relationship Id="rId751" Target="footer270.xml" Type="http://schemas.openxmlformats.org/officeDocument/2006/relationships/footer"/><Relationship Id="rId752" Target="header270.xml" Type="http://schemas.openxmlformats.org/officeDocument/2006/relationships/header"/><Relationship Id="rId753" Target="footer271.xml" Type="http://schemas.openxmlformats.org/officeDocument/2006/relationships/footer"/><Relationship Id="rId754" Target="header271.xml" Type="http://schemas.openxmlformats.org/officeDocument/2006/relationships/header"/><Relationship Id="rId755" Target="footer272.xml" Type="http://schemas.openxmlformats.org/officeDocument/2006/relationships/footer"/><Relationship Id="rId756" Target="header272.xml" Type="http://schemas.openxmlformats.org/officeDocument/2006/relationships/header"/><Relationship Id="rId757" Target="footer273.xml" Type="http://schemas.openxmlformats.org/officeDocument/2006/relationships/footer"/><Relationship Id="rId758" Target="header273.xml" Type="http://schemas.openxmlformats.org/officeDocument/2006/relationships/header"/><Relationship Id="rId759" Target="footer274.xml" Type="http://schemas.openxmlformats.org/officeDocument/2006/relationships/footer"/><Relationship Id="rId76" Target="media/image74.jpeg" Type="http://schemas.openxmlformats.org/officeDocument/2006/relationships/image"/><Relationship Id="rId760" Target="header274.xml" Type="http://schemas.openxmlformats.org/officeDocument/2006/relationships/header"/><Relationship Id="rId761" Target="footer275.xml" Type="http://schemas.openxmlformats.org/officeDocument/2006/relationships/footer"/><Relationship Id="rId762" Target="header275.xml" Type="http://schemas.openxmlformats.org/officeDocument/2006/relationships/header"/><Relationship Id="rId763" Target="footer276.xml" Type="http://schemas.openxmlformats.org/officeDocument/2006/relationships/footer"/><Relationship Id="rId764" Target="header276.xml" Type="http://schemas.openxmlformats.org/officeDocument/2006/relationships/header"/><Relationship Id="rId765" Target="footer277.xml" Type="http://schemas.openxmlformats.org/officeDocument/2006/relationships/footer"/><Relationship Id="rId766" Target="header277.xml" Type="http://schemas.openxmlformats.org/officeDocument/2006/relationships/header"/><Relationship Id="rId767" Target="footer278.xml" Type="http://schemas.openxmlformats.org/officeDocument/2006/relationships/footer"/><Relationship Id="rId768" Target="header278.xml" Type="http://schemas.openxmlformats.org/officeDocument/2006/relationships/header"/><Relationship Id="rId769" Target="footer279.xml" Type="http://schemas.openxmlformats.org/officeDocument/2006/relationships/footer"/><Relationship Id="rId77" Target="media/image75.jpeg" Type="http://schemas.openxmlformats.org/officeDocument/2006/relationships/image"/><Relationship Id="rId770" Target="header279.xml" Type="http://schemas.openxmlformats.org/officeDocument/2006/relationships/header"/><Relationship Id="rId771" Target="footer280.xml" Type="http://schemas.openxmlformats.org/officeDocument/2006/relationships/footer"/><Relationship Id="rId772" Target="header280.xml" Type="http://schemas.openxmlformats.org/officeDocument/2006/relationships/header"/><Relationship Id="rId773" Target="footer281.xml" Type="http://schemas.openxmlformats.org/officeDocument/2006/relationships/footer"/><Relationship Id="rId774" Target="header281.xml" Type="http://schemas.openxmlformats.org/officeDocument/2006/relationships/header"/><Relationship Id="rId775" Target="footer282.xml" Type="http://schemas.openxmlformats.org/officeDocument/2006/relationships/footer"/><Relationship Id="rId776" Target="header282.xml" Type="http://schemas.openxmlformats.org/officeDocument/2006/relationships/header"/><Relationship Id="rId777" Target="footer283.xml" Type="http://schemas.openxmlformats.org/officeDocument/2006/relationships/footer"/><Relationship Id="rId778" Target="header283.xml" Type="http://schemas.openxmlformats.org/officeDocument/2006/relationships/header"/><Relationship Id="rId779" Target="footer284.xml" Type="http://schemas.openxmlformats.org/officeDocument/2006/relationships/footer"/><Relationship Id="rId78" Target="media/image76.jpeg" Type="http://schemas.openxmlformats.org/officeDocument/2006/relationships/image"/><Relationship Id="rId780" Target="header284.xml" Type="http://schemas.openxmlformats.org/officeDocument/2006/relationships/header"/><Relationship Id="rId781" Target="footer285.xml" Type="http://schemas.openxmlformats.org/officeDocument/2006/relationships/footer"/><Relationship Id="rId782" Target="header285.xml" Type="http://schemas.openxmlformats.org/officeDocument/2006/relationships/header"/><Relationship Id="rId783" Target="footer286.xml" Type="http://schemas.openxmlformats.org/officeDocument/2006/relationships/footer"/><Relationship Id="rId784" Target="header286.xml" Type="http://schemas.openxmlformats.org/officeDocument/2006/relationships/header"/><Relationship Id="rId785" Target="footer287.xml" Type="http://schemas.openxmlformats.org/officeDocument/2006/relationships/footer"/><Relationship Id="rId786" Target="header287.xml" Type="http://schemas.openxmlformats.org/officeDocument/2006/relationships/header"/><Relationship Id="rId787" Target="footer288.xml" Type="http://schemas.openxmlformats.org/officeDocument/2006/relationships/footer"/><Relationship Id="rId788" Target="header288.xml" Type="http://schemas.openxmlformats.org/officeDocument/2006/relationships/header"/><Relationship Id="rId789" Target="footer289.xml" Type="http://schemas.openxmlformats.org/officeDocument/2006/relationships/footer"/><Relationship Id="rId79" Target="media/image77.jpeg" Type="http://schemas.openxmlformats.org/officeDocument/2006/relationships/image"/><Relationship Id="rId790" Target="header289.xml" Type="http://schemas.openxmlformats.org/officeDocument/2006/relationships/header"/><Relationship Id="rId791" Target="footer290.xml" Type="http://schemas.openxmlformats.org/officeDocument/2006/relationships/footer"/><Relationship Id="rId792" Target="header290.xml" Type="http://schemas.openxmlformats.org/officeDocument/2006/relationships/header"/><Relationship Id="rId793" Target="footer291.xml" Type="http://schemas.openxmlformats.org/officeDocument/2006/relationships/footer"/><Relationship Id="rId794" Target="header291.xml" Type="http://schemas.openxmlformats.org/officeDocument/2006/relationships/header"/><Relationship Id="rId795" Target="footer292.xml" Type="http://schemas.openxmlformats.org/officeDocument/2006/relationships/footer"/><Relationship Id="rId796" Target="header292.xml" Type="http://schemas.openxmlformats.org/officeDocument/2006/relationships/header"/><Relationship Id="rId797" Target="footer293.xml" Type="http://schemas.openxmlformats.org/officeDocument/2006/relationships/footer"/><Relationship Id="rId798" Target="header293.xml" Type="http://schemas.openxmlformats.org/officeDocument/2006/relationships/header"/><Relationship Id="rId799" Target="footer294.xml" Type="http://schemas.openxmlformats.org/officeDocument/2006/relationships/footer"/><Relationship Id="rId8" Target="media/image6.jpeg" Type="http://schemas.openxmlformats.org/officeDocument/2006/relationships/image"/><Relationship Id="rId80" Target="media/image78.jpeg" Type="http://schemas.openxmlformats.org/officeDocument/2006/relationships/image"/><Relationship Id="rId800" Target="header294.xml" Type="http://schemas.openxmlformats.org/officeDocument/2006/relationships/header"/><Relationship Id="rId801" Target="footer295.xml" Type="http://schemas.openxmlformats.org/officeDocument/2006/relationships/footer"/><Relationship Id="rId802" Target="header295.xml" Type="http://schemas.openxmlformats.org/officeDocument/2006/relationships/header"/><Relationship Id="rId803" Target="footer296.xml" Type="http://schemas.openxmlformats.org/officeDocument/2006/relationships/footer"/><Relationship Id="rId804" Target="header296.xml" Type="http://schemas.openxmlformats.org/officeDocument/2006/relationships/header"/><Relationship Id="rId805" Target="footer297.xml" Type="http://schemas.openxmlformats.org/officeDocument/2006/relationships/footer"/><Relationship Id="rId806" Target="header297.xml" Type="http://schemas.openxmlformats.org/officeDocument/2006/relationships/header"/><Relationship Id="rId807" Target="footer298.xml" Type="http://schemas.openxmlformats.org/officeDocument/2006/relationships/footer"/><Relationship Id="rId808" Target="header298.xml" Type="http://schemas.openxmlformats.org/officeDocument/2006/relationships/header"/><Relationship Id="rId809" Target="footer299.xml" Type="http://schemas.openxmlformats.org/officeDocument/2006/relationships/footer"/><Relationship Id="rId81" Target="media/image79.jpeg" Type="http://schemas.openxmlformats.org/officeDocument/2006/relationships/image"/><Relationship Id="rId810" Target="header299.xml" Type="http://schemas.openxmlformats.org/officeDocument/2006/relationships/header"/><Relationship Id="rId811" Target="footer300.xml" Type="http://schemas.openxmlformats.org/officeDocument/2006/relationships/footer"/><Relationship Id="rId812" Target="header300.xml" Type="http://schemas.openxmlformats.org/officeDocument/2006/relationships/header"/><Relationship Id="rId813" Target="footer301.xml" Type="http://schemas.openxmlformats.org/officeDocument/2006/relationships/footer"/><Relationship Id="rId814" Target="header301.xml" Type="http://schemas.openxmlformats.org/officeDocument/2006/relationships/header"/><Relationship Id="rId815" Target="footer302.xml" Type="http://schemas.openxmlformats.org/officeDocument/2006/relationships/footer"/><Relationship Id="rId816" Target="header302.xml" Type="http://schemas.openxmlformats.org/officeDocument/2006/relationships/header"/><Relationship Id="rId817" Target="footer303.xml" Type="http://schemas.openxmlformats.org/officeDocument/2006/relationships/footer"/><Relationship Id="rId818" Target="header303.xml" Type="http://schemas.openxmlformats.org/officeDocument/2006/relationships/header"/><Relationship Id="rId819" Target="footer304.xml" Type="http://schemas.openxmlformats.org/officeDocument/2006/relationships/footer"/><Relationship Id="rId82" Target="media/image80.jpeg" Type="http://schemas.openxmlformats.org/officeDocument/2006/relationships/image"/><Relationship Id="rId820" Target="header304.xml" Type="http://schemas.openxmlformats.org/officeDocument/2006/relationships/header"/><Relationship Id="rId821" Target="footer305.xml" Type="http://schemas.openxmlformats.org/officeDocument/2006/relationships/footer"/><Relationship Id="rId822" Target="header305.xml" Type="http://schemas.openxmlformats.org/officeDocument/2006/relationships/header"/><Relationship Id="rId823" Target="footer306.xml" Type="http://schemas.openxmlformats.org/officeDocument/2006/relationships/footer"/><Relationship Id="rId824" Target="header306.xml" Type="http://schemas.openxmlformats.org/officeDocument/2006/relationships/header"/><Relationship Id="rId825" Target="footer307.xml" Type="http://schemas.openxmlformats.org/officeDocument/2006/relationships/footer"/><Relationship Id="rId826" Target="header307.xml" Type="http://schemas.openxmlformats.org/officeDocument/2006/relationships/header"/><Relationship Id="rId827" Target="footer308.xml" Type="http://schemas.openxmlformats.org/officeDocument/2006/relationships/footer"/><Relationship Id="rId828" Target="header308.xml" Type="http://schemas.openxmlformats.org/officeDocument/2006/relationships/header"/><Relationship Id="rId829" Target="footer309.xml" Type="http://schemas.openxmlformats.org/officeDocument/2006/relationships/footer"/><Relationship Id="rId83" Target="media/image81.jpeg" Type="http://schemas.openxmlformats.org/officeDocument/2006/relationships/image"/><Relationship Id="rId830" Target="header309.xml" Type="http://schemas.openxmlformats.org/officeDocument/2006/relationships/header"/><Relationship Id="rId831" Target="footer310.xml" Type="http://schemas.openxmlformats.org/officeDocument/2006/relationships/footer"/><Relationship Id="rId832" Target="header310.xml" Type="http://schemas.openxmlformats.org/officeDocument/2006/relationships/header"/><Relationship Id="rId833" Target="footer311.xml" Type="http://schemas.openxmlformats.org/officeDocument/2006/relationships/footer"/><Relationship Id="rId834" Target="header311.xml" Type="http://schemas.openxmlformats.org/officeDocument/2006/relationships/header"/><Relationship Id="rId835" Target="footer312.xml" Type="http://schemas.openxmlformats.org/officeDocument/2006/relationships/footer"/><Relationship Id="rId836" Target="header312.xml" Type="http://schemas.openxmlformats.org/officeDocument/2006/relationships/header"/><Relationship Id="rId837" Target="footer313.xml" Type="http://schemas.openxmlformats.org/officeDocument/2006/relationships/footer"/><Relationship Id="rId838" Target="header313.xml" Type="http://schemas.openxmlformats.org/officeDocument/2006/relationships/header"/><Relationship Id="rId839" Target="footer314.xml" Type="http://schemas.openxmlformats.org/officeDocument/2006/relationships/footer"/><Relationship Id="rId84" Target="media/image82.jpeg" Type="http://schemas.openxmlformats.org/officeDocument/2006/relationships/image"/><Relationship Id="rId840" Target="header314.xml" Type="http://schemas.openxmlformats.org/officeDocument/2006/relationships/header"/><Relationship Id="rId841" Target="footer315.xml" Type="http://schemas.openxmlformats.org/officeDocument/2006/relationships/footer"/><Relationship Id="rId842" Target="header315.xml" Type="http://schemas.openxmlformats.org/officeDocument/2006/relationships/header"/><Relationship Id="rId843" Target="footer316.xml" Type="http://schemas.openxmlformats.org/officeDocument/2006/relationships/footer"/><Relationship Id="rId844" Target="header316.xml" Type="http://schemas.openxmlformats.org/officeDocument/2006/relationships/header"/><Relationship Id="rId845" Target="footer317.xml" Type="http://schemas.openxmlformats.org/officeDocument/2006/relationships/footer"/><Relationship Id="rId846" Target="header317.xml" Type="http://schemas.openxmlformats.org/officeDocument/2006/relationships/header"/><Relationship Id="rId847" Target="footer318.xml" Type="http://schemas.openxmlformats.org/officeDocument/2006/relationships/footer"/><Relationship Id="rId848" Target="header318.xml" Type="http://schemas.openxmlformats.org/officeDocument/2006/relationships/header"/><Relationship Id="rId849" Target="footer319.xml" Type="http://schemas.openxmlformats.org/officeDocument/2006/relationships/footer"/><Relationship Id="rId85" Target="media/image83.jpeg" Type="http://schemas.openxmlformats.org/officeDocument/2006/relationships/image"/><Relationship Id="rId850" Target="header319.xml" Type="http://schemas.openxmlformats.org/officeDocument/2006/relationships/header"/><Relationship Id="rId851" Target="footer320.xml" Type="http://schemas.openxmlformats.org/officeDocument/2006/relationships/footer"/><Relationship Id="rId852" Target="header320.xml" Type="http://schemas.openxmlformats.org/officeDocument/2006/relationships/header"/><Relationship Id="rId853" Target="footer321.xml" Type="http://schemas.openxmlformats.org/officeDocument/2006/relationships/footer"/><Relationship Id="rId854" Target="header321.xml" Type="http://schemas.openxmlformats.org/officeDocument/2006/relationships/header"/><Relationship Id="rId855" Target="footer322.xml" Type="http://schemas.openxmlformats.org/officeDocument/2006/relationships/footer"/><Relationship Id="rId856" Target="header322.xml" Type="http://schemas.openxmlformats.org/officeDocument/2006/relationships/header"/><Relationship Id="rId857" Target="footer323.xml" Type="http://schemas.openxmlformats.org/officeDocument/2006/relationships/footer"/><Relationship Id="rId858" Target="header323.xml" Type="http://schemas.openxmlformats.org/officeDocument/2006/relationships/header"/><Relationship Id="rId859" Target="footer324.xml" Type="http://schemas.openxmlformats.org/officeDocument/2006/relationships/footer"/><Relationship Id="rId86" Target="media/image84.jpeg" Type="http://schemas.openxmlformats.org/officeDocument/2006/relationships/image"/><Relationship Id="rId860" Target="header324.xml" Type="http://schemas.openxmlformats.org/officeDocument/2006/relationships/header"/><Relationship Id="rId861" Target="footer325.xml" Type="http://schemas.openxmlformats.org/officeDocument/2006/relationships/footer"/><Relationship Id="rId862" Target="header325.xml" Type="http://schemas.openxmlformats.org/officeDocument/2006/relationships/header"/><Relationship Id="rId863" Target="footer326.xml" Type="http://schemas.openxmlformats.org/officeDocument/2006/relationships/footer"/><Relationship Id="rId864" Target="header326.xml" Type="http://schemas.openxmlformats.org/officeDocument/2006/relationships/header"/><Relationship Id="rId865" Target="footer327.xml" Type="http://schemas.openxmlformats.org/officeDocument/2006/relationships/footer"/><Relationship Id="rId866" Target="header327.xml" Type="http://schemas.openxmlformats.org/officeDocument/2006/relationships/header"/><Relationship Id="rId867" Target="footer328.xml" Type="http://schemas.openxmlformats.org/officeDocument/2006/relationships/footer"/><Relationship Id="rId868" Target="header328.xml" Type="http://schemas.openxmlformats.org/officeDocument/2006/relationships/header"/><Relationship Id="rId869" Target="footer329.xml" Type="http://schemas.openxmlformats.org/officeDocument/2006/relationships/footer"/><Relationship Id="rId87" Target="media/image85.jpeg" Type="http://schemas.openxmlformats.org/officeDocument/2006/relationships/image"/><Relationship Id="rId870" Target="header329.xml" Type="http://schemas.openxmlformats.org/officeDocument/2006/relationships/header"/><Relationship Id="rId871" Target="footer330.xml" Type="http://schemas.openxmlformats.org/officeDocument/2006/relationships/footer"/><Relationship Id="rId872" Target="header330.xml" Type="http://schemas.openxmlformats.org/officeDocument/2006/relationships/header"/><Relationship Id="rId873" Target="footer331.xml" Type="http://schemas.openxmlformats.org/officeDocument/2006/relationships/footer"/><Relationship Id="rId874" Target="header331.xml" Type="http://schemas.openxmlformats.org/officeDocument/2006/relationships/header"/><Relationship Id="rId875" Target="footer332.xml" Type="http://schemas.openxmlformats.org/officeDocument/2006/relationships/footer"/><Relationship Id="rId876" Target="header332.xml" Type="http://schemas.openxmlformats.org/officeDocument/2006/relationships/header"/><Relationship Id="rId877" Target="footer333.xml" Type="http://schemas.openxmlformats.org/officeDocument/2006/relationships/footer"/><Relationship Id="rId878" Target="header333.xml" Type="http://schemas.openxmlformats.org/officeDocument/2006/relationships/header"/><Relationship Id="rId879" Target="footer334.xml" Type="http://schemas.openxmlformats.org/officeDocument/2006/relationships/footer"/><Relationship Id="rId88" Target="media/image86.jpeg" Type="http://schemas.openxmlformats.org/officeDocument/2006/relationships/image"/><Relationship Id="rId880" Target="header334.xml" Type="http://schemas.openxmlformats.org/officeDocument/2006/relationships/header"/><Relationship Id="rId881" Target="footer335.xml" Type="http://schemas.openxmlformats.org/officeDocument/2006/relationships/footer"/><Relationship Id="rId882" Target="header335.xml" Type="http://schemas.openxmlformats.org/officeDocument/2006/relationships/header"/><Relationship Id="rId883" Target="footer336.xml" Type="http://schemas.openxmlformats.org/officeDocument/2006/relationships/footer"/><Relationship Id="rId884" Target="header336.xml" Type="http://schemas.openxmlformats.org/officeDocument/2006/relationships/header"/><Relationship Id="rId885" Target="footer337.xml" Type="http://schemas.openxmlformats.org/officeDocument/2006/relationships/footer"/><Relationship Id="rId886" Target="header337.xml" Type="http://schemas.openxmlformats.org/officeDocument/2006/relationships/header"/><Relationship Id="rId887" Target="footer338.xml" Type="http://schemas.openxmlformats.org/officeDocument/2006/relationships/footer"/><Relationship Id="rId888" Target="header338.xml" Type="http://schemas.openxmlformats.org/officeDocument/2006/relationships/header"/><Relationship Id="rId889" Target="footer339.xml" Type="http://schemas.openxmlformats.org/officeDocument/2006/relationships/footer"/><Relationship Id="rId89" Target="media/image87.jpeg" Type="http://schemas.openxmlformats.org/officeDocument/2006/relationships/image"/><Relationship Id="rId890" Target="header339.xml" Type="http://schemas.openxmlformats.org/officeDocument/2006/relationships/header"/><Relationship Id="rId891" Target="footer340.xml" Type="http://schemas.openxmlformats.org/officeDocument/2006/relationships/footer"/><Relationship Id="rId892" Target="header340.xml" Type="http://schemas.openxmlformats.org/officeDocument/2006/relationships/header"/><Relationship Id="rId893" Target="footer341.xml" Type="http://schemas.openxmlformats.org/officeDocument/2006/relationships/footer"/><Relationship Id="rId894" Target="header341.xml" Type="http://schemas.openxmlformats.org/officeDocument/2006/relationships/header"/><Relationship Id="rId895" Target="footer342.xml" Type="http://schemas.openxmlformats.org/officeDocument/2006/relationships/footer"/><Relationship Id="rId896" Target="header342.xml" Type="http://schemas.openxmlformats.org/officeDocument/2006/relationships/header"/><Relationship Id="rId897" Target="footer343.xml" Type="http://schemas.openxmlformats.org/officeDocument/2006/relationships/footer"/><Relationship Id="rId898" Target="header343.xml" Type="http://schemas.openxmlformats.org/officeDocument/2006/relationships/header"/><Relationship Id="rId899" Target="footer344.xml" Type="http://schemas.openxmlformats.org/officeDocument/2006/relationships/footer"/><Relationship Id="rId9" Target="media/image7.jpeg" Type="http://schemas.openxmlformats.org/officeDocument/2006/relationships/image"/><Relationship Id="rId90" Target="media/image88.jpeg" Type="http://schemas.openxmlformats.org/officeDocument/2006/relationships/image"/><Relationship Id="rId900" Target="header344.xml" Type="http://schemas.openxmlformats.org/officeDocument/2006/relationships/header"/><Relationship Id="rId901" Target="footer345.xml" Type="http://schemas.openxmlformats.org/officeDocument/2006/relationships/footer"/><Relationship Id="rId902" Target="header345.xml" Type="http://schemas.openxmlformats.org/officeDocument/2006/relationships/header"/><Relationship Id="rId903" Target="footer346.xml" Type="http://schemas.openxmlformats.org/officeDocument/2006/relationships/footer"/><Relationship Id="rId904" Target="header346.xml" Type="http://schemas.openxmlformats.org/officeDocument/2006/relationships/header"/><Relationship Id="rId905" Target="footer347.xml" Type="http://schemas.openxmlformats.org/officeDocument/2006/relationships/footer"/><Relationship Id="rId906" Target="header347.xml" Type="http://schemas.openxmlformats.org/officeDocument/2006/relationships/header"/><Relationship Id="rId907" Target="footer348.xml" Type="http://schemas.openxmlformats.org/officeDocument/2006/relationships/footer"/><Relationship Id="rId908" Target="header348.xml" Type="http://schemas.openxmlformats.org/officeDocument/2006/relationships/header"/><Relationship Id="rId909" Target="footer349.xml" Type="http://schemas.openxmlformats.org/officeDocument/2006/relationships/footer"/><Relationship Id="rId91" Target="media/image89.jpeg" Type="http://schemas.openxmlformats.org/officeDocument/2006/relationships/image"/><Relationship Id="rId910" Target="header349.xml" Type="http://schemas.openxmlformats.org/officeDocument/2006/relationships/header"/><Relationship Id="rId911" Target="footer350.xml" Type="http://schemas.openxmlformats.org/officeDocument/2006/relationships/footer"/><Relationship Id="rId912" Target="header350.xml" Type="http://schemas.openxmlformats.org/officeDocument/2006/relationships/header"/><Relationship Id="rId913" Target="footer351.xml" Type="http://schemas.openxmlformats.org/officeDocument/2006/relationships/footer"/><Relationship Id="rId914" Target="header351.xml" Type="http://schemas.openxmlformats.org/officeDocument/2006/relationships/header"/><Relationship Id="rId915" Target="footer352.xml" Type="http://schemas.openxmlformats.org/officeDocument/2006/relationships/footer"/><Relationship Id="rId916" Target="header352.xml" Type="http://schemas.openxmlformats.org/officeDocument/2006/relationships/header"/><Relationship Id="rId917" Target="footer353.xml" Type="http://schemas.openxmlformats.org/officeDocument/2006/relationships/footer"/><Relationship Id="rId918" Target="header353.xml" Type="http://schemas.openxmlformats.org/officeDocument/2006/relationships/header"/><Relationship Id="rId919" Target="footer354.xml" Type="http://schemas.openxmlformats.org/officeDocument/2006/relationships/footer"/><Relationship Id="rId92" Target="media/image90.jpeg" Type="http://schemas.openxmlformats.org/officeDocument/2006/relationships/image"/><Relationship Id="rId920" Target="header354.xml" Type="http://schemas.openxmlformats.org/officeDocument/2006/relationships/header"/><Relationship Id="rId921" Target="footer355.xml" Type="http://schemas.openxmlformats.org/officeDocument/2006/relationships/footer"/><Relationship Id="rId922" Target="header355.xml" Type="http://schemas.openxmlformats.org/officeDocument/2006/relationships/header"/><Relationship Id="rId923" Target="footer356.xml" Type="http://schemas.openxmlformats.org/officeDocument/2006/relationships/footer"/><Relationship Id="rId924" Target="header356.xml" Type="http://schemas.openxmlformats.org/officeDocument/2006/relationships/header"/><Relationship Id="rId925" Target="footer357.xml" Type="http://schemas.openxmlformats.org/officeDocument/2006/relationships/footer"/><Relationship Id="rId926" Target="header357.xml" Type="http://schemas.openxmlformats.org/officeDocument/2006/relationships/header"/><Relationship Id="rId927" Target="footer358.xml" Type="http://schemas.openxmlformats.org/officeDocument/2006/relationships/footer"/><Relationship Id="rId928" Target="header358.xml" Type="http://schemas.openxmlformats.org/officeDocument/2006/relationships/header"/><Relationship Id="rId929" Target="footer359.xml" Type="http://schemas.openxmlformats.org/officeDocument/2006/relationships/footer"/><Relationship Id="rId93" Target="media/image91.jpeg" Type="http://schemas.openxmlformats.org/officeDocument/2006/relationships/image"/><Relationship Id="rId930" Target="header359.xml" Type="http://schemas.openxmlformats.org/officeDocument/2006/relationships/header"/><Relationship Id="rId931" Target="footer360.xml" Type="http://schemas.openxmlformats.org/officeDocument/2006/relationships/footer"/><Relationship Id="rId932" Target="header360.xml" Type="http://schemas.openxmlformats.org/officeDocument/2006/relationships/header"/><Relationship Id="rId933" Target="footer361.xml" Type="http://schemas.openxmlformats.org/officeDocument/2006/relationships/footer"/><Relationship Id="rId934" Target="header361.xml" Type="http://schemas.openxmlformats.org/officeDocument/2006/relationships/header"/><Relationship Id="rId935" Target="footer362.xml" Type="http://schemas.openxmlformats.org/officeDocument/2006/relationships/footer"/><Relationship Id="rId936" Target="header362.xml" Type="http://schemas.openxmlformats.org/officeDocument/2006/relationships/header"/><Relationship Id="rId937" Target="footer363.xml" Type="http://schemas.openxmlformats.org/officeDocument/2006/relationships/footer"/><Relationship Id="rId938" Target="header363.xml" Type="http://schemas.openxmlformats.org/officeDocument/2006/relationships/header"/><Relationship Id="rId939" Target="footer364.xml" Type="http://schemas.openxmlformats.org/officeDocument/2006/relationships/footer"/><Relationship Id="rId94" Target="media/image92.jpeg" Type="http://schemas.openxmlformats.org/officeDocument/2006/relationships/image"/><Relationship Id="rId940" Target="header364.xml" Type="http://schemas.openxmlformats.org/officeDocument/2006/relationships/header"/><Relationship Id="rId95" Target="media/image93.jpeg" Type="http://schemas.openxmlformats.org/officeDocument/2006/relationships/image"/><Relationship Id="rId96" Target="media/image94.jpeg" Type="http://schemas.openxmlformats.org/officeDocument/2006/relationships/image"/><Relationship Id="rId97" Target="media/image95.jpeg" Type="http://schemas.openxmlformats.org/officeDocument/2006/relationships/image"/><Relationship Id="rId98" Target="media/image96.jpeg" Type="http://schemas.openxmlformats.org/officeDocument/2006/relationships/image"/><Relationship Id="rId99" Target="media/image97.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2025-12-28T18:42:53Z</dcterms:created>
  <dc:creator>Apache POI</dc:creator>
</cp:coreProperties>
</file>