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1513" w:dyaOrig="1834">
          <v:rect xmlns:o="urn:schemas-microsoft-com:office:office" xmlns:v="urn:schemas-microsoft-com:vml" id="rectole0000000000" style="width:75.650000pt;height:9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Md. Mahbub  Hasan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38 Lolith Mohon Das Lane, Lalbagh, Dhaka-1211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 01521417961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Phone: 01409836476</w:t>
        <w:br/>
        <w:t xml:space="preserve">E-mail: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mshbubhasancu@gmail.com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Career Objective: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the grace of Allah to build up a long-term career development in government job or software development field.</w:t>
      </w: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Employment History: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Assistant Teacher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Shaheen Cadet Coaching Center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Khulshi,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Chattogram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Academic Qualification: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51"/>
        <w:gridCol w:w="2532"/>
        <w:gridCol w:w="2480"/>
        <w:gridCol w:w="1139"/>
        <w:gridCol w:w="1256"/>
      </w:tblGrid>
      <w:tr>
        <w:trPr>
          <w:trHeight w:val="62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 Title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 Year</w:t>
            </w:r>
          </w:p>
        </w:tc>
      </w:tr>
      <w:tr>
        <w:trPr>
          <w:trHeight w:val="835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Sc. (Engineering)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Electrical and Electronic Engineering</w:t>
            </w:r>
          </w:p>
        </w:tc>
        <w:tc>
          <w:tcPr>
            <w:tcW w:w="2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 of Chittagong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2.93 out of 4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47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Shaheen College, Tangail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out of 5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</w:tr>
      <w:tr>
        <w:trPr>
          <w:trHeight w:val="1036" w:hRule="auto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Dhakil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Tangail Darul Ulom Kamil Madrasha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out of 5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Training Summary: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21"/>
        <w:gridCol w:w="1935"/>
        <w:gridCol w:w="1656"/>
        <w:gridCol w:w="1555"/>
        <w:gridCol w:w="933"/>
        <w:gridCol w:w="1576"/>
      </w:tblGrid>
      <w:tr>
        <w:trPr>
          <w:trHeight w:val="504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Title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</w:tr>
      <w:tr>
        <w:trPr>
          <w:trHeight w:val="809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 Application Development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&amp; Web Development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BASIS Institute of Technology &amp; Management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  <w:t xml:space="preserve">Chattogram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Months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7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 Script, JQuery.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Earning Development Project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FFFFF" w:val="clear"/>
              </w:rPr>
              <w:t xml:space="preserve">Chattogram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 Months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7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Industrial Training Course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Power Generation and Distribution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Bangladesh Power Development Board, Ghorashal Training Center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Narsindi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 Days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Personal Details 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Father's Name</w:t>
        <w:tab/>
        <w:tab/>
        <w:t xml:space="preserve">: Abul Kalam Azad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Mother's Name  </w:t>
        <w:tab/>
        <w:t xml:space="preserve">: Rahima Begum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December 22, 1996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Gender</w:t>
        <w:tab/>
        <w:tab/>
        <w:tab/>
        <w:t xml:space="preserve">: Male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Unmarried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 Bangladeshi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Religion</w:t>
        <w:tab/>
        <w:tab/>
        <w:t xml:space="preserve">: Islam</w:t>
      </w:r>
    </w:p>
    <w:p>
      <w:pPr>
        <w:spacing w:before="0" w:after="0" w:line="240"/>
        <w:ind w:right="0" w:left="2880" w:hanging="2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Permanent Address    : Village: Uttor Para, Post office: Basail, Police Station:  Basail, District: Tangail.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 Location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 Lolith Mohon Das Lane, Lalbagh, Dhaka-1211</w:t>
      </w:r>
    </w:p>
    <w:p>
      <w:pPr>
        <w:spacing w:before="0" w:after="0" w:line="240"/>
        <w:ind w:right="0" w:left="2880" w:hanging="2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80" w:hanging="2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80" w:hanging="2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Family Details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Md. Abul Kalam Azad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Senior Officer, Sonali Bank Limited, Basail, Tangail.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Father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Rahima Begume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House wife.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Mother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Aklima Akter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House Wife.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Ealder Sister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Md. Abu Rayhan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Advocate, Tangaile Judg Court.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Ealder brother in law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Tanzina Akter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Admission Officer at UITS, Badda, Dhaka.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Younger sister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Md. Shakil Ahmed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MBA from University of Information Technology and Science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Sales Exicutive at beproperty, Dhanmondi, Dhaka.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Relation: Younger brother in law.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3"/>
      </w:tblGrid>
      <w:tr>
        <w:trPr>
          <w:trHeight w:val="1" w:hRule="atLeast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9">
    <w:abstractNumId w:val="30"/>
  </w:num>
  <w:num w:numId="61">
    <w:abstractNumId w:val="24"/>
  </w:num>
  <w:num w:numId="63">
    <w:abstractNumId w:val="18"/>
  </w:num>
  <w:num w:numId="65">
    <w:abstractNumId w:val="12"/>
  </w: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shbubhasancu@gmail.com" Id="docRId2" Type="http://schemas.openxmlformats.org/officeDocument/2006/relationships/hyperlink" /><Relationship Target="styles.xml" Id="docRId4" Type="http://schemas.openxmlformats.org/officeDocument/2006/relationships/styles" /></Relationships>
</file>