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124820" w:rsidP="007A6FF6">
            <w:pPr>
              <w:pStyle w:val="ASM"/>
            </w:pPr>
            <w:r>
              <w:t>2546</w:t>
            </w:r>
            <w:r w:rsidR="00710C6F">
              <w:t xml:space="preserve"> 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20</w:t>
            </w:r>
            <w:r w:rsidR="00D65485">
              <w:t>-07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24820" w:rsidP="007A6FF6">
            <w:pPr>
              <w:pStyle w:val="ASM"/>
            </w:pPr>
            <w:r>
              <w:t>22</w:t>
            </w:r>
            <w:r w:rsidR="00D65485">
              <w:t>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124820" w:rsidP="007A6FF6">
            <w:pPr>
              <w:pStyle w:val="ASM"/>
            </w:pPr>
            <w:r>
              <w:t>PRANTO</w:t>
            </w:r>
            <w:r w:rsidR="00D65485"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24820" w:rsidP="007A6FF6">
            <w:pPr>
              <w:pStyle w:val="ASM"/>
            </w:pPr>
            <w:r>
              <w:t>Child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124820" w:rsidP="00C832DB">
            <w:pPr>
              <w:pStyle w:val="ASM"/>
            </w:pPr>
            <w:r>
              <w:rPr>
                <w:rFonts w:cs="Arial Narrow"/>
                <w:color w:val="000000"/>
              </w:rPr>
              <w:t>DR. EMO MBBS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124820" w:rsidP="007A6FF6">
            <w:pPr>
              <w:pStyle w:val="ASM"/>
            </w:pPr>
            <w:r>
              <w:t xml:space="preserve">1 </w:t>
            </w:r>
            <w:r w:rsidR="00710C6F">
              <w:t>Y</w:t>
            </w:r>
            <w:r>
              <w:t xml:space="preserve"> 2m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124820">
              <w:rPr>
                <w:sz w:val="20"/>
                <w:szCs w:val="20"/>
              </w:rPr>
              <w:t>01960542633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2482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  <w:bookmarkStart w:id="0" w:name="_GoBack"/>
      <w:bookmarkEnd w:id="0"/>
    </w:p>
    <w:p w:rsidR="001E216E" w:rsidRDefault="00124820" w:rsidP="00124820">
      <w:pPr>
        <w:rPr>
          <w:b/>
          <w:bCs/>
        </w:rPr>
      </w:pPr>
      <w:r>
        <w:t xml:space="preserve">        </w:t>
      </w:r>
      <w:r w:rsidR="00B77808">
        <w:t xml:space="preserve">  </w:t>
      </w:r>
      <w:r w:rsidR="00B77808">
        <w:rPr>
          <w:sz w:val="24"/>
          <w:szCs w:val="24"/>
        </w:rPr>
        <w:t>Culture incubated aerobically at 37</w:t>
      </w:r>
      <w:r w:rsidR="00B77808">
        <w:rPr>
          <w:rFonts w:cstheme="minorHAnsi"/>
          <w:sz w:val="24"/>
          <w:szCs w:val="24"/>
        </w:rPr>
        <w:t>°</w:t>
      </w:r>
      <w:r w:rsidR="00B77808">
        <w:rPr>
          <w:sz w:val="24"/>
          <w:szCs w:val="24"/>
        </w:rPr>
        <w:t>C has yielded</w:t>
      </w:r>
      <w:r w:rsidR="00B77808">
        <w:rPr>
          <w:b/>
          <w:bCs/>
          <w:sz w:val="24"/>
          <w:szCs w:val="24"/>
        </w:rPr>
        <w:t xml:space="preserve"> </w:t>
      </w:r>
      <w:r w:rsidRPr="00124820">
        <w:rPr>
          <w:b/>
          <w:bCs/>
          <w:sz w:val="24"/>
          <w:szCs w:val="24"/>
        </w:rPr>
        <w:t xml:space="preserve">No </w:t>
      </w:r>
      <w:r w:rsidR="00B77808" w:rsidRPr="00124820">
        <w:rPr>
          <w:b/>
          <w:bCs/>
          <w:sz w:val="24"/>
          <w:szCs w:val="24"/>
        </w:rPr>
        <w:t>growth</w:t>
      </w:r>
      <w:r w:rsidR="00B77808">
        <w:rPr>
          <w:bCs/>
          <w:sz w:val="24"/>
          <w:szCs w:val="24"/>
        </w:rPr>
        <w:t xml:space="preserve"> 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124820">
      <w:pPr>
        <w:tabs>
          <w:tab w:val="left" w:pos="1528"/>
          <w:tab w:val="left" w:pos="8339"/>
        </w:tabs>
      </w:pPr>
      <w:r>
        <w:tab/>
      </w:r>
      <w:r w:rsidR="00124820"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2C" w:rsidRDefault="005C5B2C" w:rsidP="00904078">
      <w:pPr>
        <w:spacing w:after="0" w:line="240" w:lineRule="auto"/>
      </w:pPr>
      <w:r>
        <w:separator/>
      </w:r>
    </w:p>
  </w:endnote>
  <w:endnote w:type="continuationSeparator" w:id="0">
    <w:p w:rsidR="005C5B2C" w:rsidRDefault="005C5B2C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3E442D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BF6D2" wp14:editId="5F88C329">
              <wp:simplePos x="0" y="0"/>
              <wp:positionH relativeFrom="column">
                <wp:posOffset>-595410</wp:posOffset>
              </wp:positionH>
              <wp:positionV relativeFrom="paragraph">
                <wp:posOffset>-232106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BF6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6.9pt;margin-top:-18.3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40F5C" wp14:editId="549E0793">
              <wp:simplePos x="0" y="0"/>
              <wp:positionH relativeFrom="column">
                <wp:posOffset>4591685</wp:posOffset>
              </wp:positionH>
              <wp:positionV relativeFrom="paragraph">
                <wp:posOffset>-231748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proofErr w:type="spellEnd"/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140F5C" id="Text Box 6" o:spid="_x0000_s1028" type="#_x0000_t202" style="position:absolute;left:0;text-align:left;margin-left:361.55pt;margin-top:-18.25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DiQi05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2C" w:rsidRDefault="005C5B2C" w:rsidP="00904078">
      <w:pPr>
        <w:spacing w:after="0" w:line="240" w:lineRule="auto"/>
      </w:pPr>
      <w:r>
        <w:separator/>
      </w:r>
    </w:p>
  </w:footnote>
  <w:footnote w:type="continuationSeparator" w:id="0">
    <w:p w:rsidR="005C5B2C" w:rsidRDefault="005C5B2C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3E442D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3E442D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1FD4"/>
    <w:rsid w:val="000422F3"/>
    <w:rsid w:val="000E166E"/>
    <w:rsid w:val="00124820"/>
    <w:rsid w:val="00192775"/>
    <w:rsid w:val="00195CF2"/>
    <w:rsid w:val="001D2EDF"/>
    <w:rsid w:val="001E216E"/>
    <w:rsid w:val="00253E3A"/>
    <w:rsid w:val="002A72D7"/>
    <w:rsid w:val="00317C18"/>
    <w:rsid w:val="0037269F"/>
    <w:rsid w:val="00395991"/>
    <w:rsid w:val="003A200D"/>
    <w:rsid w:val="003B732B"/>
    <w:rsid w:val="003D1EA7"/>
    <w:rsid w:val="003E442D"/>
    <w:rsid w:val="003F5ADF"/>
    <w:rsid w:val="00436DC6"/>
    <w:rsid w:val="004560DC"/>
    <w:rsid w:val="00460D7F"/>
    <w:rsid w:val="004A425C"/>
    <w:rsid w:val="005038C3"/>
    <w:rsid w:val="00513D3C"/>
    <w:rsid w:val="005A1012"/>
    <w:rsid w:val="005C52B6"/>
    <w:rsid w:val="005C5B2C"/>
    <w:rsid w:val="005E77C6"/>
    <w:rsid w:val="006358F5"/>
    <w:rsid w:val="00682218"/>
    <w:rsid w:val="006D0752"/>
    <w:rsid w:val="00710C6F"/>
    <w:rsid w:val="007167FB"/>
    <w:rsid w:val="007258DF"/>
    <w:rsid w:val="007343AA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C64AD"/>
    <w:rsid w:val="00BE1A0D"/>
    <w:rsid w:val="00C53EAE"/>
    <w:rsid w:val="00C832DB"/>
    <w:rsid w:val="00CA786E"/>
    <w:rsid w:val="00D04D7B"/>
    <w:rsid w:val="00D215CD"/>
    <w:rsid w:val="00D40E58"/>
    <w:rsid w:val="00D65485"/>
    <w:rsid w:val="00DA39D5"/>
    <w:rsid w:val="00DF3E4C"/>
    <w:rsid w:val="00DF5D90"/>
    <w:rsid w:val="00DF61E9"/>
    <w:rsid w:val="00E131DB"/>
    <w:rsid w:val="00E62E3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2018-07-21T06:43:00Z</cp:lastPrinted>
  <dcterms:created xsi:type="dcterms:W3CDTF">2018-07-21T06:33:00Z</dcterms:created>
  <dcterms:modified xsi:type="dcterms:W3CDTF">2018-07-21T06:51:00Z</dcterms:modified>
</cp:coreProperties>
</file>