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85"/>
        <w:tblW w:w="10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77"/>
        <w:gridCol w:w="5456"/>
        <w:gridCol w:w="1387"/>
        <w:gridCol w:w="277"/>
        <w:gridCol w:w="1231"/>
      </w:tblGrid>
      <w:tr w:rsidR="007605A6" w:rsidRPr="003064C1" w:rsidTr="00D908F7">
        <w:trPr>
          <w:trHeight w:val="270"/>
        </w:trPr>
        <w:tc>
          <w:tcPr>
            <w:tcW w:w="1729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br w:type="page"/>
            </w:r>
            <w:r w:rsidRPr="00D908F7">
              <w:rPr>
                <w:sz w:val="22"/>
                <w:szCs w:val="22"/>
              </w:rPr>
              <w:br w:type="page"/>
              <w:t>Patient ID</w:t>
            </w:r>
          </w:p>
        </w:tc>
        <w:tc>
          <w:tcPr>
            <w:tcW w:w="27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5456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605A6" w:rsidRPr="00D908F7" w:rsidRDefault="00A85CF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281</w:t>
            </w:r>
            <w:r w:rsidR="007605A6" w:rsidRPr="00D908F7">
              <w:rPr>
                <w:sz w:val="22"/>
                <w:szCs w:val="22"/>
              </w:rPr>
              <w:t xml:space="preserve">                           </w:t>
            </w:r>
            <w:r w:rsidR="00E27469" w:rsidRPr="00D908F7">
              <w:rPr>
                <w:sz w:val="22"/>
                <w:szCs w:val="22"/>
              </w:rPr>
              <w:t xml:space="preserve">      </w:t>
            </w:r>
            <w:r w:rsidR="007605A6" w:rsidRPr="00D908F7">
              <w:rPr>
                <w:sz w:val="22"/>
                <w:szCs w:val="22"/>
              </w:rPr>
              <w:t xml:space="preserve">Receiving Date: </w:t>
            </w:r>
            <w:r w:rsidR="00A921F1" w:rsidRPr="00D908F7">
              <w:rPr>
                <w:sz w:val="22"/>
                <w:szCs w:val="22"/>
              </w:rPr>
              <w:t>06</w:t>
            </w:r>
            <w:r w:rsidR="00E27469" w:rsidRPr="00D908F7">
              <w:rPr>
                <w:sz w:val="22"/>
                <w:szCs w:val="22"/>
              </w:rPr>
              <w:t>-05</w:t>
            </w:r>
            <w:r w:rsidR="007605A6" w:rsidRPr="00D908F7">
              <w:rPr>
                <w:sz w:val="22"/>
                <w:szCs w:val="22"/>
              </w:rPr>
              <w:t>-2018</w:t>
            </w:r>
          </w:p>
        </w:tc>
        <w:tc>
          <w:tcPr>
            <w:tcW w:w="138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Delivered Date</w:t>
            </w:r>
          </w:p>
        </w:tc>
        <w:tc>
          <w:tcPr>
            <w:tcW w:w="27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1230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605A6" w:rsidRPr="00D908F7" w:rsidRDefault="00A921F1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08</w:t>
            </w:r>
            <w:r w:rsidR="00E27469" w:rsidRPr="00D908F7">
              <w:rPr>
                <w:sz w:val="22"/>
                <w:szCs w:val="22"/>
              </w:rPr>
              <w:t>-05</w:t>
            </w:r>
            <w:r w:rsidR="007605A6" w:rsidRPr="00D908F7">
              <w:rPr>
                <w:sz w:val="22"/>
                <w:szCs w:val="22"/>
              </w:rPr>
              <w:t>-2018</w:t>
            </w:r>
          </w:p>
        </w:tc>
      </w:tr>
      <w:tr w:rsidR="007605A6" w:rsidRPr="00A21ADF" w:rsidTr="00D908F7">
        <w:trPr>
          <w:trHeight w:val="270"/>
        </w:trPr>
        <w:tc>
          <w:tcPr>
            <w:tcW w:w="1729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605A6" w:rsidRPr="00D908F7" w:rsidRDefault="00511F23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Patient</w:t>
            </w:r>
            <w:r w:rsidR="007605A6" w:rsidRPr="00D908F7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BE0A58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MR</w:t>
            </w:r>
            <w:r w:rsidR="00A85CF6" w:rsidRPr="00D908F7">
              <w:rPr>
                <w:sz w:val="22"/>
                <w:szCs w:val="22"/>
              </w:rPr>
              <w:t>S. JULEKHA</w:t>
            </w:r>
            <w:r w:rsidR="00E27469" w:rsidRPr="00D908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Gender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605A6" w:rsidRPr="00D908F7" w:rsidRDefault="00A85CF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FE</w:t>
            </w:r>
            <w:r w:rsidR="007605A6" w:rsidRPr="00D908F7">
              <w:rPr>
                <w:sz w:val="22"/>
                <w:szCs w:val="22"/>
              </w:rPr>
              <w:t>MALE</w:t>
            </w:r>
          </w:p>
        </w:tc>
      </w:tr>
      <w:tr w:rsidR="007605A6" w:rsidRPr="003064C1" w:rsidTr="00D908F7">
        <w:trPr>
          <w:trHeight w:val="270"/>
        </w:trPr>
        <w:tc>
          <w:tcPr>
            <w:tcW w:w="1729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bCs/>
                <w:sz w:val="22"/>
                <w:szCs w:val="22"/>
              </w:rPr>
            </w:pPr>
            <w:proofErr w:type="spellStart"/>
            <w:r w:rsidRPr="00D908F7">
              <w:rPr>
                <w:sz w:val="22"/>
                <w:szCs w:val="22"/>
              </w:rPr>
              <w:t>Refd</w:t>
            </w:r>
            <w:proofErr w:type="spellEnd"/>
            <w:r w:rsidRPr="00D908F7">
              <w:rPr>
                <w:sz w:val="22"/>
                <w:szCs w:val="22"/>
              </w:rPr>
              <w:t>.</w:t>
            </w:r>
            <w:r w:rsidRPr="00D908F7">
              <w:rPr>
                <w:bCs/>
                <w:sz w:val="22"/>
                <w:szCs w:val="22"/>
              </w:rPr>
              <w:t xml:space="preserve"> By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A85CF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PROFESSOR. DR. SYEDA AKHTER JAHAN MBBS (DMC),FCPS (</w:t>
            </w:r>
            <w:proofErr w:type="spellStart"/>
            <w:r w:rsidRPr="00D908F7">
              <w:rPr>
                <w:sz w:val="22"/>
                <w:szCs w:val="22"/>
              </w:rPr>
              <w:t>Gynae</w:t>
            </w:r>
            <w:proofErr w:type="spellEnd"/>
            <w:r w:rsidRPr="00D908F7">
              <w:rPr>
                <w:sz w:val="22"/>
                <w:szCs w:val="22"/>
              </w:rPr>
              <w:t xml:space="preserve"> &amp; </w:t>
            </w:r>
            <w:proofErr w:type="spellStart"/>
            <w:r w:rsidRPr="00D908F7">
              <w:rPr>
                <w:sz w:val="22"/>
                <w:szCs w:val="22"/>
              </w:rPr>
              <w:t>Obs</w:t>
            </w:r>
            <w:proofErr w:type="spellEnd"/>
            <w:r w:rsidRPr="00D908F7">
              <w:rPr>
                <w:sz w:val="22"/>
                <w:szCs w:val="22"/>
              </w:rPr>
              <w:t>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Age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 xml:space="preserve">: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605A6" w:rsidRPr="00D908F7" w:rsidRDefault="00A85CF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24</w:t>
            </w:r>
            <w:r w:rsidR="000D5645" w:rsidRPr="00D908F7">
              <w:rPr>
                <w:sz w:val="22"/>
                <w:szCs w:val="22"/>
              </w:rPr>
              <w:t xml:space="preserve"> </w:t>
            </w:r>
            <w:r w:rsidR="007605A6" w:rsidRPr="00D908F7">
              <w:rPr>
                <w:sz w:val="22"/>
                <w:szCs w:val="22"/>
              </w:rPr>
              <w:t>Yrs.</w:t>
            </w:r>
          </w:p>
        </w:tc>
      </w:tr>
      <w:tr w:rsidR="007605A6" w:rsidRPr="003064C1" w:rsidTr="00D908F7">
        <w:trPr>
          <w:trHeight w:val="507"/>
        </w:trPr>
        <w:tc>
          <w:tcPr>
            <w:tcW w:w="1729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Specimen</w:t>
            </w:r>
          </w:p>
        </w:tc>
        <w:tc>
          <w:tcPr>
            <w:tcW w:w="27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:</w:t>
            </w:r>
          </w:p>
        </w:tc>
        <w:tc>
          <w:tcPr>
            <w:tcW w:w="8351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605A6" w:rsidRPr="00D908F7" w:rsidRDefault="007605A6" w:rsidP="00A85CF6">
            <w:pPr>
              <w:pStyle w:val="ASM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D908F7">
              <w:rPr>
                <w:sz w:val="22"/>
                <w:szCs w:val="22"/>
              </w:rPr>
              <w:t>URINE</w:t>
            </w:r>
            <w:r w:rsidRPr="00D908F7">
              <w:rPr>
                <w:sz w:val="22"/>
                <w:szCs w:val="22"/>
              </w:rPr>
              <w:tab/>
              <w:t xml:space="preserve">                                                                                                    </w:t>
            </w:r>
            <w:r w:rsidR="00D908F7">
              <w:rPr>
                <w:sz w:val="22"/>
                <w:szCs w:val="22"/>
              </w:rPr>
              <w:t xml:space="preserve"> </w:t>
            </w:r>
            <w:r w:rsidR="00A85CF6" w:rsidRPr="00D908F7">
              <w:rPr>
                <w:sz w:val="22"/>
                <w:szCs w:val="22"/>
              </w:rPr>
              <w:t xml:space="preserve"> </w:t>
            </w:r>
            <w:r w:rsidRPr="00D908F7">
              <w:rPr>
                <w:sz w:val="22"/>
                <w:szCs w:val="22"/>
              </w:rPr>
              <w:t xml:space="preserve">CONTACT NUMBER: </w:t>
            </w:r>
            <w:r w:rsidR="00C05012" w:rsidRPr="00D908F7">
              <w:rPr>
                <w:sz w:val="22"/>
                <w:szCs w:val="22"/>
              </w:rPr>
              <w:t xml:space="preserve"> </w:t>
            </w:r>
            <w:r w:rsidRPr="00D908F7">
              <w:rPr>
                <w:sz w:val="22"/>
                <w:szCs w:val="22"/>
              </w:rPr>
              <w:t>01</w:t>
            </w:r>
            <w:r w:rsidR="00A921F1" w:rsidRPr="00D908F7">
              <w:rPr>
                <w:sz w:val="22"/>
                <w:szCs w:val="22"/>
              </w:rPr>
              <w:t>7</w:t>
            </w:r>
            <w:r w:rsidR="00A85CF6" w:rsidRPr="00D908F7">
              <w:rPr>
                <w:sz w:val="22"/>
                <w:szCs w:val="22"/>
              </w:rPr>
              <w:t>61229314</w:t>
            </w:r>
          </w:p>
        </w:tc>
      </w:tr>
    </w:tbl>
    <w:p w:rsidR="00710C6F" w:rsidRPr="008E165B" w:rsidRDefault="00710C6F" w:rsidP="00710C6F">
      <w:pPr>
        <w:rPr>
          <w:rFonts w:ascii="Arial Narrow" w:hAnsi="Arial Narrow"/>
          <w:b/>
        </w:rPr>
      </w:pPr>
    </w:p>
    <w:p w:rsidR="00977A3C" w:rsidRDefault="00DF5D90">
      <w:pPr>
        <w:rPr>
          <w:b/>
          <w:bCs/>
        </w:rPr>
      </w:pPr>
      <w:r w:rsidRPr="00DF5D90">
        <w:rPr>
          <w:b/>
          <w:bCs/>
        </w:rPr>
        <w:t xml:space="preserve"> </w:t>
      </w:r>
    </w:p>
    <w:p w:rsidR="00977A3C" w:rsidRDefault="00977A3C">
      <w:pPr>
        <w:rPr>
          <w:b/>
          <w:bCs/>
        </w:rPr>
      </w:pPr>
    </w:p>
    <w:p w:rsidR="00DF61E9" w:rsidRPr="00B42F4C" w:rsidRDefault="00977A3C">
      <w:pPr>
        <w:rPr>
          <w:b/>
          <w:bCs/>
        </w:rPr>
      </w:pPr>
      <w:r>
        <w:rPr>
          <w:b/>
          <w:bCs/>
        </w:rPr>
        <w:t xml:space="preserve">             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0422F3" w:rsidRPr="00977A3C" w:rsidRDefault="00DF5D90" w:rsidP="00977A3C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  <w:r w:rsidR="000422F3" w:rsidRPr="00B42F4C">
        <w:rPr>
          <w:sz w:val="24"/>
          <w:szCs w:val="24"/>
        </w:rPr>
        <w:t>Culture incubated aerobically at 37</w:t>
      </w:r>
      <w:r w:rsidR="000422F3"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422F3" w:rsidRPr="00B42F4C">
        <w:rPr>
          <w:sz w:val="24"/>
          <w:szCs w:val="24"/>
        </w:rPr>
        <w:t>has yielded</w:t>
      </w:r>
      <w:r w:rsidR="00233577">
        <w:rPr>
          <w:b/>
          <w:bCs/>
          <w:sz w:val="24"/>
          <w:szCs w:val="24"/>
        </w:rPr>
        <w:t xml:space="preserve"> No g</w:t>
      </w:r>
      <w:r w:rsidR="000422F3" w:rsidRPr="00B42F4C">
        <w:rPr>
          <w:b/>
          <w:bCs/>
          <w:sz w:val="24"/>
          <w:szCs w:val="24"/>
        </w:rPr>
        <w:t>rowth</w:t>
      </w:r>
      <w:r w:rsidR="00917FFD" w:rsidRPr="00B42F4C">
        <w:rPr>
          <w:b/>
          <w:bCs/>
          <w:sz w:val="24"/>
          <w:szCs w:val="24"/>
        </w:rPr>
        <w:t>.</w:t>
      </w:r>
    </w:p>
    <w:sectPr w:rsidR="000422F3" w:rsidRPr="00977A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E37" w:rsidRDefault="00BA1E37" w:rsidP="00904078">
      <w:pPr>
        <w:spacing w:after="0" w:line="240" w:lineRule="auto"/>
      </w:pPr>
      <w:r>
        <w:separator/>
      </w:r>
    </w:p>
  </w:endnote>
  <w:endnote w:type="continuationSeparator" w:id="0">
    <w:p w:rsidR="00BA1E37" w:rsidRDefault="00BA1E37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8D" w:rsidRDefault="00665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CA100" wp14:editId="5B694E12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E2746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</w:t>
                          </w:r>
                          <w:r w:rsidR="00665E8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="00665E8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665E8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6CA1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E27469">
                      <w:rPr>
                        <w:rFonts w:ascii="Arial Narrow" w:hAnsi="Arial Narrow"/>
                        <w:sz w:val="20"/>
                        <w:szCs w:val="20"/>
                      </w:rPr>
                      <w:t>B.S</w:t>
                    </w:r>
                    <w:r w:rsidR="00665E8D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="00665E8D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65E8D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E27469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E27469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8D" w:rsidRDefault="00665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E37" w:rsidRDefault="00BA1E37" w:rsidP="00904078">
      <w:pPr>
        <w:spacing w:after="0" w:line="240" w:lineRule="auto"/>
      </w:pPr>
      <w:r>
        <w:separator/>
      </w:r>
    </w:p>
  </w:footnote>
  <w:footnote w:type="continuationSeparator" w:id="0">
    <w:p w:rsidR="00BA1E37" w:rsidRDefault="00BA1E37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8D" w:rsidRDefault="00665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BE1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1E9D5" wp14:editId="1A444368">
              <wp:simplePos x="0" y="0"/>
              <wp:positionH relativeFrom="column">
                <wp:posOffset>1568947</wp:posOffset>
              </wp:positionH>
              <wp:positionV relativeFrom="paragraph">
                <wp:posOffset>67945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011E9D5" id="Rounded Rectangle 1" o:spid="_x0000_s1026" style="position:absolute;margin-left:123.55pt;margin-top:5.3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JWfBnd8AAAAJ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                                </w:t>
    </w:r>
  </w:p>
  <w:p w:rsidR="00BE1A0D" w:rsidRDefault="00BE1A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8D" w:rsidRDefault="00665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D5645"/>
    <w:rsid w:val="001331ED"/>
    <w:rsid w:val="001D0995"/>
    <w:rsid w:val="0023301B"/>
    <w:rsid w:val="00233577"/>
    <w:rsid w:val="00277808"/>
    <w:rsid w:val="00317C18"/>
    <w:rsid w:val="00357BEC"/>
    <w:rsid w:val="003D1EA7"/>
    <w:rsid w:val="003F5ADF"/>
    <w:rsid w:val="00436DC6"/>
    <w:rsid w:val="004A425C"/>
    <w:rsid w:val="005038C3"/>
    <w:rsid w:val="00511F23"/>
    <w:rsid w:val="00513D3C"/>
    <w:rsid w:val="005A1012"/>
    <w:rsid w:val="00665E8D"/>
    <w:rsid w:val="006D0752"/>
    <w:rsid w:val="00710C6F"/>
    <w:rsid w:val="007343AA"/>
    <w:rsid w:val="007605A6"/>
    <w:rsid w:val="007A6FF6"/>
    <w:rsid w:val="008A15DC"/>
    <w:rsid w:val="00904078"/>
    <w:rsid w:val="00917FFD"/>
    <w:rsid w:val="00977A3C"/>
    <w:rsid w:val="00985ABE"/>
    <w:rsid w:val="00A76B75"/>
    <w:rsid w:val="00A85CF6"/>
    <w:rsid w:val="00A921F1"/>
    <w:rsid w:val="00A9641A"/>
    <w:rsid w:val="00AC5EC2"/>
    <w:rsid w:val="00AD2301"/>
    <w:rsid w:val="00B42F4C"/>
    <w:rsid w:val="00B63607"/>
    <w:rsid w:val="00B652DF"/>
    <w:rsid w:val="00BA1E37"/>
    <w:rsid w:val="00BB6C1F"/>
    <w:rsid w:val="00BC224A"/>
    <w:rsid w:val="00BE0A58"/>
    <w:rsid w:val="00BE1A0D"/>
    <w:rsid w:val="00C05012"/>
    <w:rsid w:val="00C12A92"/>
    <w:rsid w:val="00C53EAE"/>
    <w:rsid w:val="00C750D1"/>
    <w:rsid w:val="00CA786E"/>
    <w:rsid w:val="00D215CD"/>
    <w:rsid w:val="00D908F7"/>
    <w:rsid w:val="00DA39D5"/>
    <w:rsid w:val="00DC49CD"/>
    <w:rsid w:val="00DF5D90"/>
    <w:rsid w:val="00DF61E9"/>
    <w:rsid w:val="00DF71A9"/>
    <w:rsid w:val="00E131DB"/>
    <w:rsid w:val="00E27469"/>
    <w:rsid w:val="00E62E3E"/>
    <w:rsid w:val="00F94689"/>
    <w:rsid w:val="00FA63B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A85CF6"/>
    <w:pPr>
      <w:framePr w:hSpace="180" w:wrap="around" w:vAnchor="text" w:hAnchor="margin" w:xAlign="center" w:y="485"/>
    </w:pPr>
    <w:rPr>
      <w:rFonts w:ascii="Arial Narrow" w:eastAsia="Calibri" w:hAnsi="Arial Narrow" w:cs="Times New Roman"/>
      <w:b/>
      <w:w w:val="90"/>
      <w:sz w:val="18"/>
      <w:szCs w:val="18"/>
    </w:rPr>
  </w:style>
  <w:style w:type="character" w:customStyle="1" w:styleId="ASMChar">
    <w:name w:val="ASM Char"/>
    <w:link w:val="ASM"/>
    <w:rsid w:val="00A85CF6"/>
    <w:rPr>
      <w:rFonts w:ascii="Arial Narrow" w:eastAsia="Calibri" w:hAnsi="Arial Narrow" w:cs="Times New Roman"/>
      <w:b/>
      <w:w w:val="90"/>
      <w:sz w:val="18"/>
      <w:szCs w:val="18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2018-05-07T13:43:00Z</cp:lastPrinted>
  <dcterms:created xsi:type="dcterms:W3CDTF">2018-05-07T13:25:00Z</dcterms:created>
  <dcterms:modified xsi:type="dcterms:W3CDTF">2018-05-07T13:44:00Z</dcterms:modified>
</cp:coreProperties>
</file>