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Noninstaciable</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r w:rsidRPr="00222816">
              <w:rPr>
                <w:lang w:val="fr-FR"/>
              </w:rPr>
              <w:t>Subclass</w:t>
            </w:r>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;2-Assurer l’accés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Utiliser la technique de synchronisation(Local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Serialisation</w:t>
            </w:r>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autoboxing</w:t>
            </w:r>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 d’un objet en un code en entire.</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B77A61" w:rsidP="004C06BE">
            <w:pPr>
              <w:jc w:val="center"/>
              <w:rPr>
                <w:lang w:val="fr-FR"/>
              </w:rPr>
            </w:pPr>
            <w:r>
              <w:rPr>
                <w:lang w:val="fr-FR"/>
              </w:rPr>
              <w:t>Mutex (Exclusion mutuelle)</w:t>
            </w:r>
          </w:p>
        </w:tc>
        <w:tc>
          <w:tcPr>
            <w:tcW w:w="3185"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Primtive de synchronisation qui permet d’assurer que les ressources systèmes ne soient pas utilisées par plusieurs programmes à la fois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r w:rsidR="00E60E83">
        <w:rPr>
          <w:lang w:val="fr-FR"/>
        </w:rPr>
        <w:t xml:space="preserve">, ,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 xml:space="preserve">Contient un nom ::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r>
        <w:t xml:space="preserve">return new HashMap&lt;K,V&gt;(); </w:t>
      </w:r>
    </w:p>
    <w:p w:rsidR="004C06BE" w:rsidRPr="00DD69B2" w:rsidRDefault="00DD69B2" w:rsidP="00EB2344">
      <w:pPr>
        <w:pStyle w:val="ListParagraph"/>
        <w:jc w:val="both"/>
      </w:pPr>
      <w:r>
        <w:t>map&lt;string,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Quelque Static Factory method :</w:t>
      </w:r>
    </w:p>
    <w:p w:rsidR="00E60E83" w:rsidRDefault="00E60E83" w:rsidP="007D050D">
      <w:pPr>
        <w:jc w:val="both"/>
      </w:pPr>
      <w:r w:rsidRPr="00E60E83">
        <w:lastRenderedPageBreak/>
        <w:t xml:space="preserve">Valueof, </w:t>
      </w:r>
      <w:r>
        <w:t>of, GetInstance, NewInstance,Gettype,newtype</w:t>
      </w:r>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3champs,4champs,5champs,6champs)</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l’utilisation(unique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readresolve() qui va </w:t>
      </w:r>
      <w:r w:rsidR="007D050D">
        <w:rPr>
          <w:lang w:val="fr-FR"/>
        </w:rPr>
        <w:t>retourner</w:t>
      </w:r>
      <w:r>
        <w:rPr>
          <w:lang w:val="fr-FR"/>
        </w:rPr>
        <w:t xml:space="preserve"> l’objet elle-même.</w:t>
      </w:r>
    </w:p>
    <w:p w:rsidR="00327E8B" w:rsidRDefault="00A27FE0" w:rsidP="007D050D">
      <w:pPr>
        <w:jc w:val="both"/>
        <w:rPr>
          <w:lang w:val="fr-FR"/>
        </w:rPr>
      </w:pPr>
      <w:r>
        <w:rPr>
          <w:lang w:val="fr-FR"/>
        </w:rPr>
        <w:t xml:space="preserve">3- la meilleur approche est d’utiliser une </w:t>
      </w:r>
      <w:r w:rsidR="007D050D">
        <w:rPr>
          <w:lang w:val="fr-FR"/>
        </w:rPr>
        <w:t>énumération</w:t>
      </w:r>
      <w:r>
        <w:rPr>
          <w:lang w:val="fr-FR"/>
        </w:rPr>
        <w:t xml:space="preserve"> avec un seul élement.</w:t>
      </w:r>
      <w:r w:rsidR="007D050D">
        <w:rPr>
          <w:lang w:val="fr-FR"/>
        </w:rPr>
        <w:t xml:space="preserve"> </w:t>
      </w:r>
      <w:r>
        <w:rPr>
          <w:lang w:val="fr-FR"/>
        </w:rPr>
        <w:t>car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Ne pas déclarer les variables qui ne sont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Item 6 : eliminate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r>
        <w:rPr>
          <w:lang w:val="fr-FR"/>
        </w:rPr>
        <w:t>3-la 3 sources se sont les listener et les callbacks</w:t>
      </w:r>
    </w:p>
    <w:p w:rsidR="00363E05" w:rsidRDefault="00363E05" w:rsidP="00971C2D">
      <w:pPr>
        <w:pStyle w:val="Heading1"/>
      </w:pPr>
      <w:r w:rsidRPr="00ED1485">
        <w:rPr>
          <w:lang w:val="fr-FR"/>
        </w:rPr>
        <w:t xml:space="preserve"> </w:t>
      </w:r>
      <w:r w:rsidR="00971C2D" w:rsidRPr="00971C2D">
        <w:t>Item 9 :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Il est obligatoire que 2 object qui sont égaux par la méthode Equals, doivent re</w:t>
      </w:r>
      <w:r>
        <w:rPr>
          <w:lang w:val="fr-FR"/>
        </w:rPr>
        <w:t>turner le meme entier.</w:t>
      </w:r>
    </w:p>
    <w:p w:rsidR="005542D7" w:rsidRDefault="005542D7" w:rsidP="007D050D">
      <w:pPr>
        <w:jc w:val="both"/>
        <w:rPr>
          <w:lang w:val="fr-FR"/>
        </w:rPr>
      </w:pPr>
      <w:r>
        <w:rPr>
          <w:lang w:val="fr-FR"/>
        </w:rPr>
        <w:t xml:space="preserve">Le contraire n’est pas obigatoire mais il peut améliorer les performances des </w:t>
      </w:r>
      <w:r w:rsidRPr="005542D7">
        <w:rPr>
          <w:b/>
          <w:bCs/>
          <w:lang w:val="fr-FR"/>
        </w:rPr>
        <w:t>Hash-Based</w:t>
      </w:r>
      <w:r>
        <w:rPr>
          <w:lang w:val="fr-FR"/>
        </w:rPr>
        <w:t xml:space="preserve"> .</w:t>
      </w:r>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hahcode au-dedans de la classe, si le cout de calcul du hashcode est important, ceci en déclarant le variable comme volatile, si le variable egale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 </w:t>
      </w:r>
      <w:r w:rsidR="004D2CC1" w:rsidRPr="004D2CC1">
        <w:rPr>
          <w:b/>
          <w:bCs/>
          <w:lang w:val="fr-FR" w:bidi="ar-DZ"/>
        </w:rPr>
        <w:t>String.format()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r w:rsidRPr="005822FC">
        <w:rPr>
          <w:lang w:bidi="ar-DZ"/>
        </w:rPr>
        <w:t>clones</w:t>
      </w:r>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r w:rsidRPr="006C484C">
        <w:rPr>
          <w:lang w:bidi="ar-DZ"/>
        </w:rPr>
        <w:lastRenderedPageBreak/>
        <w:t>X.equals(X.clone())must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pa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-1,0,1.</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-sgn(y.compareTo(x))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(x.compareTo(z)) == sgn(y.compareTo(z))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Item 13 :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r w:rsidR="00306FB9">
        <w:rPr>
          <w:lang w:val="fr-FR"/>
        </w:rPr>
        <w:t>(Exemple de la table de String)</w:t>
      </w:r>
    </w:p>
    <w:p w:rsidR="008C5B12" w:rsidRPr="00C36DF2" w:rsidRDefault="008C5B12" w:rsidP="00B7255B">
      <w:pPr>
        <w:pStyle w:val="Heading1"/>
        <w:jc w:val="both"/>
      </w:pPr>
      <w:r w:rsidRPr="00C36DF2">
        <w:t xml:space="preserve">Item 14 :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public déclaration.</w:t>
      </w:r>
    </w:p>
    <w:p w:rsidR="00C655E7" w:rsidRDefault="00C655E7" w:rsidP="00B7255B">
      <w:pPr>
        <w:pStyle w:val="Heading1"/>
        <w:jc w:val="both"/>
        <w:rPr>
          <w:lang w:val="fr-FR"/>
        </w:rPr>
      </w:pPr>
      <w:r>
        <w:rPr>
          <w:lang w:val="fr-FR"/>
        </w:rPr>
        <w:t>Item 15 : minimize mutabilite</w:t>
      </w:r>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ne pas utiliser les mutator</w:t>
      </w:r>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Exemple de class Immutable : BigInteger et BigDecimal.</w:t>
      </w:r>
    </w:p>
    <w:p w:rsidR="0094166F" w:rsidRDefault="0094166F" w:rsidP="00B7255B">
      <w:pPr>
        <w:pStyle w:val="Heading2"/>
        <w:jc w:val="both"/>
        <w:rPr>
          <w:b w:val="0"/>
          <w:bCs/>
          <w:color w:val="auto"/>
          <w:sz w:val="24"/>
          <w:szCs w:val="24"/>
        </w:rPr>
      </w:pPr>
      <w:r w:rsidRPr="0094166F">
        <w:t xml:space="preserve">Mutable Campaniom </w:t>
      </w:r>
      <w:r>
        <w:rPr>
          <w:b w:val="0"/>
          <w:bCs/>
          <w:color w:val="auto"/>
          <w:sz w:val="24"/>
          <w:szCs w:val="24"/>
        </w:rPr>
        <w:t>: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 xml:space="preserve">Ce n’est pas  possible d’extander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(exepmle de la redéfinition de la classe addAll.</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B7255B">
      <w:pPr>
        <w:jc w:val="both"/>
        <w:rPr>
          <w:lang w:val="fr-FR"/>
        </w:rPr>
      </w:pPr>
      <w:r>
        <w:rPr>
          <w:lang w:val="fr-FR"/>
        </w:rPr>
        <w:t>Il faut pas utilisé l’héritage sans poser a question est ce que la classe B est Vraiment A.</w:t>
      </w:r>
    </w:p>
    <w:p w:rsidR="00162F7E" w:rsidRDefault="00162F7E" w:rsidP="00162F7E">
      <w:pPr>
        <w:pStyle w:val="Heading1"/>
      </w:pPr>
      <w:r w:rsidRPr="00162F7E">
        <w:t>Item 17 :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redéfinit.(Exemple de la classe super et sub</w:t>
      </w:r>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N’est pas conseillé de concevoir une classe destiné à l’héritage et qui implémente les interfaces clonable et serializable dans l’inverse (Assurer que clone et ReadObject n’appel pas an overridable method).</w:t>
      </w:r>
    </w:p>
    <w:p w:rsidR="00FE6014" w:rsidRDefault="00FE6014" w:rsidP="00B7255B">
      <w:pPr>
        <w:jc w:val="both"/>
        <w:rPr>
          <w:lang w:val="fr-FR"/>
        </w:rPr>
      </w:pPr>
      <w:r>
        <w:rPr>
          <w:lang w:val="fr-FR"/>
        </w:rPr>
        <w:t>Prfois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B7255B">
      <w:pPr>
        <w:pStyle w:val="Heading1"/>
        <w:jc w:val="both"/>
      </w:pPr>
      <w:r w:rsidRPr="005822FC">
        <w:t>Item 18: Prefer Interfaces To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20 :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Non Static Member classes</w:t>
      </w:r>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e utiliser</w:t>
      </w:r>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Item 24 : Eliminate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rning, ajouter un commentaire pour indiquer pourquoi ce n’est danger de laisser cette warning erro</w:t>
      </w:r>
      <w:r w:rsidR="00A55B75">
        <w:rPr>
          <w:lang w:val="fr-FR"/>
        </w:rPr>
        <w:t>r.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Les tableaux sont covariants c.-à-d. : si une classe1 est soustype d’une autre classe2. Alors classe1[] est soustype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reified </w:t>
      </w:r>
      <w:r w:rsidR="008E06F1">
        <w:rPr>
          <w:lang w:val="fr-FR"/>
        </w:rPr>
        <w:t>c-à-d que les tableaux ne connaissent les types de ces éléments interne que lors de l’exécution.</w:t>
      </w:r>
    </w:p>
    <w:p w:rsidR="008E06F1" w:rsidRDefault="008E06F1" w:rsidP="008E06F1">
      <w:pPr>
        <w:jc w:val="both"/>
        <w:rPr>
          <w:lang w:val="fr-FR"/>
        </w:rPr>
      </w:pPr>
      <w:r>
        <w:rPr>
          <w:lang w:val="fr-FR"/>
        </w:rPr>
        <w:t xml:space="preserve">Ces déclarations </w:t>
      </w:r>
      <w:r w:rsidRPr="008E06F1">
        <w:rPr>
          <w:lang w:val="fr-FR"/>
        </w:rPr>
        <w:t>List[], new List[], new E[]</w:t>
      </w:r>
      <w:r>
        <w:rPr>
          <w:lang w:val="fr-FR"/>
        </w:rPr>
        <w:t xml:space="preserve"> ne sont pas permis afin de ne pas perdre la propriété de typesafe (Exemple ListString et ListInteger)</w:t>
      </w:r>
    </w:p>
    <w:p w:rsidR="008E06F1" w:rsidRDefault="008E06F1" w:rsidP="008E06F1">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reifiable sauf unbounded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242FB8">
      <w:pPr>
        <w:pStyle w:val="Heading1"/>
      </w:pPr>
      <w:r w:rsidRPr="00242FB8">
        <w:t>Item 66 : Synchronize acces</w:t>
      </w:r>
      <w:r>
        <w:t>s</w:t>
      </w:r>
      <w:r w:rsidRPr="00242FB8">
        <w:t xml:space="preserve"> to shared mutable data</w:t>
      </w:r>
    </w:p>
    <w:p w:rsidR="00242FB8" w:rsidRDefault="00242FB8" w:rsidP="00242FB8">
      <w:pPr>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1E638B">
      <w:pPr>
        <w:rPr>
          <w:lang w:val="fr-FR"/>
        </w:rPr>
      </w:pPr>
      <w:r>
        <w:rPr>
          <w:lang w:val="fr-FR"/>
        </w:rPr>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242FB8">
      <w:pPr>
        <w:rPr>
          <w:lang w:val="fr-FR"/>
        </w:rPr>
      </w:pPr>
      <w:r>
        <w:rPr>
          <w:lang w:val="fr-FR"/>
        </w:rPr>
        <w:t>Sans la synchronisation, les changements ne seront pas visibles entre les threads.</w:t>
      </w:r>
    </w:p>
    <w:p w:rsidR="00F81C46" w:rsidRDefault="00F81C46" w:rsidP="00242FB8">
      <w:pPr>
        <w:rPr>
          <w:lang w:val="fr-FR"/>
        </w:rPr>
      </w:pPr>
      <w:r>
        <w:rPr>
          <w:lang w:val="fr-FR"/>
        </w:rPr>
        <w:t>La synchronisation ne permet pas seulement aux méthodes de voir les objets dans des états cohérents mais aussi de voir tous les effets des changements.</w:t>
      </w:r>
    </w:p>
    <w:p w:rsidR="009A2DB8" w:rsidRDefault="00F81C46" w:rsidP="00242FB8">
      <w:pPr>
        <w:rPr>
          <w:rtl/>
          <w:lang w:val="fr-FR" w:bidi="ar-DZ"/>
        </w:rPr>
      </w:pPr>
      <w:r>
        <w:rPr>
          <w:lang w:val="fr-FR"/>
        </w:rPr>
        <w:t>Les spécifications du langage ne garantissent pas que les écritures sur une variable sont visibles pour les autres threads.</w:t>
      </w:r>
    </w:p>
    <w:p w:rsidR="006503BB" w:rsidRDefault="009A2DB8" w:rsidP="005C1BBF">
      <w:pPr>
        <w:rPr>
          <w:lang w:val="fr-FR"/>
        </w:rPr>
      </w:pPr>
      <w:r>
        <w:rPr>
          <w:lang w:val="fr-FR"/>
        </w:rPr>
        <w:lastRenderedPageBreak/>
        <w:t>La synchronisation est nécessaire pour une fiable communication entre les threads et pour aussi assurer l’exclusion mutuelle Mutex.</w:t>
      </w:r>
      <w:r w:rsidR="005C1BBF">
        <w:rPr>
          <w:lang w:val="fr-FR"/>
        </w:rPr>
        <w:t xml:space="preserve">    </w:t>
      </w:r>
    </w:p>
    <w:p w:rsidR="007C7FAF" w:rsidRDefault="006503BB" w:rsidP="00242FB8">
      <w:pPr>
        <w:rPr>
          <w:lang w:val="fr-FR"/>
        </w:rPr>
      </w:pPr>
      <w:r>
        <w:rPr>
          <w:lang w:val="fr-FR"/>
        </w:rPr>
        <w:t>Il faut pas utilisé thread.stop</w:t>
      </w:r>
    </w:p>
    <w:p w:rsidR="00634107" w:rsidRDefault="00634107" w:rsidP="00634107">
      <w:pPr>
        <w:rPr>
          <w:lang w:val="fr-FR"/>
        </w:rPr>
      </w:pPr>
      <w:r>
        <w:rPr>
          <w:lang w:val="fr-FR"/>
        </w:rPr>
        <w:t>On doit synchroniser les lectures  et les écritures sur une variable afin que cette variable sera synchronisé entre les threads.</w:t>
      </w:r>
    </w:p>
    <w:p w:rsidR="00B00B31" w:rsidRDefault="00B00B31" w:rsidP="00B00B31">
      <w:pPr>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F12D9F">
      <w:pPr>
        <w:pStyle w:val="Heading1"/>
      </w:pPr>
      <w:r w:rsidRPr="00F12D9F">
        <w:t>Thread documentation from JAVA Programming Language</w:t>
      </w:r>
      <w:r w:rsidR="009A2DB8" w:rsidRPr="00F12D9F">
        <w:t xml:space="preserve"> </w:t>
      </w:r>
      <w:r w:rsidR="00F81C46" w:rsidRPr="00F12D9F">
        <w:t xml:space="preserve"> </w:t>
      </w:r>
    </w:p>
    <w:p w:rsidR="00F12D9F" w:rsidRDefault="003A2BDB" w:rsidP="00F12D9F">
      <w:pPr>
        <w:rPr>
          <w:rtl/>
          <w:lang w:val="fr-FR"/>
        </w:rPr>
      </w:pPr>
      <w:r w:rsidRPr="003A2BDB">
        <w:rPr>
          <w:lang w:val="fr-FR"/>
        </w:rPr>
        <w:t>La function holdsLock permet d’indiquer si le thread a locker l’objet</w:t>
      </w:r>
      <w:r>
        <w:rPr>
          <w:lang w:val="fr-FR"/>
        </w:rPr>
        <w:t xml:space="preserve"> </w:t>
      </w:r>
      <w:r w:rsidRPr="003A2BDB">
        <w:rPr>
          <w:lang w:val="fr-FR"/>
        </w:rPr>
        <w:t>ou n</w:t>
      </w:r>
      <w:r>
        <w:rPr>
          <w:lang w:val="fr-FR"/>
        </w:rPr>
        <w:t>o</w:t>
      </w:r>
      <w:r w:rsidRPr="003A2BDB">
        <w:rPr>
          <w:lang w:val="fr-FR"/>
        </w:rPr>
        <w:t>n.</w:t>
      </w:r>
    </w:p>
    <w:p w:rsidR="00EC7C74" w:rsidRDefault="00EC7C74" w:rsidP="00F12D9F">
      <w:pPr>
        <w:rPr>
          <w:lang w:val="fr-FR"/>
        </w:rPr>
      </w:pPr>
      <w:r>
        <w:rPr>
          <w:lang w:val="fr-FR"/>
        </w:rPr>
        <w:t xml:space="preserve">En utilisant le mot synchronized pour les méthodes, on </w:t>
      </w:r>
      <w:r w:rsidR="004D02B7">
        <w:rPr>
          <w:lang w:val="fr-FR"/>
        </w:rPr>
        <w:t>garantit qu’il y’aura pas de conflit pour l’accès à cette méthode.</w:t>
      </w:r>
    </w:p>
    <w:p w:rsidR="004D02B7" w:rsidRDefault="004D02B7" w:rsidP="00F12D9F">
      <w:pPr>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F12D9F">
      <w:pPr>
        <w:rPr>
          <w:lang w:val="fr-FR"/>
        </w:rPr>
      </w:pPr>
      <w:r>
        <w:rPr>
          <w:lang w:val="fr-FR"/>
        </w:rPr>
        <w:t>On peut également ajouté le mot synchronized à une méthode static, dans ce cas , cette méthode de la classe ne sera pas accessible par 2 threads au même temps.(méthode de l’objet).</w:t>
      </w:r>
    </w:p>
    <w:p w:rsidR="004D02B7" w:rsidRDefault="004D02B7" w:rsidP="00F12D9F">
      <w:pPr>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4D02B7">
      <w:pPr>
        <w:rPr>
          <w:lang w:val="fr-FR"/>
        </w:rPr>
      </w:pPr>
      <w:r>
        <w:rPr>
          <w:lang w:val="fr-FR"/>
        </w:rPr>
        <w:t>Synchronized(Variable)</w:t>
      </w:r>
      <w:r w:rsidR="007E7BE1">
        <w:rPr>
          <w:lang w:val="fr-FR"/>
        </w:rPr>
        <w:t xml:space="preserve"> </w:t>
      </w:r>
      <w:r>
        <w:rPr>
          <w:lang w:val="fr-FR"/>
        </w:rPr>
        <w:t>{  …..  }</w:t>
      </w:r>
      <w:r w:rsidR="007E7BE1">
        <w:rPr>
          <w:lang w:val="fr-FR"/>
        </w:rPr>
        <w:t>., ou bien pour les classes internes exemple : inner et outer, Synhronized (this.outer).</w:t>
      </w:r>
    </w:p>
    <w:p w:rsidR="007E7BE1" w:rsidRPr="007E7BE1" w:rsidRDefault="007E7BE1" w:rsidP="007E7BE1">
      <w:pPr>
        <w:pStyle w:val="Heading2"/>
        <w:rPr>
          <w:lang w:val="fr-FR"/>
        </w:rPr>
      </w:pPr>
      <w:r w:rsidRPr="007E7BE1">
        <w:rPr>
          <w:lang w:val="fr-FR"/>
        </w:rPr>
        <w:t>Synchronization Designs:</w:t>
      </w:r>
    </w:p>
    <w:p w:rsidR="007E7BE1" w:rsidRDefault="007E7BE1" w:rsidP="00D77AD6">
      <w:pPr>
        <w:rPr>
          <w:lang w:val="fr-FR"/>
        </w:rPr>
      </w:pPr>
      <w:r w:rsidRPr="007E7BE1">
        <w:rPr>
          <w:lang w:val="fr-FR"/>
        </w:rPr>
        <w:t xml:space="preserve">Client side-synchronization: synchronisé de la part de client c’est-à-dire </w:t>
      </w:r>
      <w:r>
        <w:rPr>
          <w:lang w:val="fr-FR"/>
        </w:rPr>
        <w:t>assurer que tous les clients appel l’objet partagé dans un bloc synchronisé (approche utilisé dans le cas où les classes ne sont pas conçues pour un environement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7E7BE1">
      <w:pPr>
        <w:rPr>
          <w:lang w:val="fr-FR"/>
        </w:rPr>
      </w:pPr>
      <w:r>
        <w:rPr>
          <w:lang w:val="fr-FR"/>
        </w:rPr>
        <w:t>Server side-synchronization: Assurer que tous les méthodes de l’objet partagé porte le mot synchronized ou bien leurs corps est synchronisé (cette approche est meilleur).</w:t>
      </w:r>
    </w:p>
    <w:p w:rsidR="007E7BE1" w:rsidRDefault="00D2290B" w:rsidP="007E7BE1">
      <w:pPr>
        <w:rPr>
          <w:lang w:val="fr-FR"/>
        </w:rPr>
      </w:pPr>
      <w:r>
        <w:rPr>
          <w:lang w:val="fr-FR"/>
        </w:rPr>
        <w:t>La méthodes wait et notifyall() et notify() permet de communiquer entre les threads.</w:t>
      </w:r>
    </w:p>
    <w:p w:rsidR="0021608B" w:rsidRDefault="0021608B" w:rsidP="007E7BE1">
      <w:pPr>
        <w:rPr>
          <w:lang w:val="fr-FR"/>
        </w:rPr>
      </w:pPr>
      <w:r>
        <w:rPr>
          <w:lang w:val="fr-FR"/>
        </w:rPr>
        <w:t>L’avantage de la méthode wait c’est quel permet de liberer l’objet locker par la méthode, elle permet aussi de mettre l’objet sous l’état suspended.</w:t>
      </w:r>
    </w:p>
    <w:p w:rsidR="007E7BE1" w:rsidRDefault="0021608B" w:rsidP="0021608B">
      <w:pPr>
        <w:rPr>
          <w:lang w:val="fr-FR"/>
        </w:rPr>
      </w:pPr>
      <w:r>
        <w:rPr>
          <w:lang w:val="fr-FR"/>
        </w:rPr>
        <w:t>Quand on fait des changements sur des variables qui suspend d’autre thread, on utilise la méthode notify pour éveiller un thread ou bien notifyall pour éveiller tous les threads suspendus</w:t>
      </w:r>
      <w:r w:rsidR="00C84B64">
        <w:rPr>
          <w:lang w:val="fr-FR"/>
        </w:rPr>
        <w:t>.</w:t>
      </w:r>
    </w:p>
    <w:p w:rsidR="00C84B64" w:rsidRDefault="00C84B64" w:rsidP="0021608B">
      <w:pPr>
        <w:rPr>
          <w:lang w:val="fr-FR"/>
        </w:rPr>
      </w:pPr>
      <w:r>
        <w:rPr>
          <w:lang w:val="fr-FR"/>
        </w:rPr>
        <w:lastRenderedPageBreak/>
        <w:t xml:space="preserve">La méthode wait() engendre l’exception ‘InterreptedException’, on peut passer un temps d’attente en </w:t>
      </w:r>
      <w:r w:rsidR="001E638B">
        <w:rPr>
          <w:lang w:val="fr-FR"/>
        </w:rPr>
        <w:t>milliseconde</w:t>
      </w:r>
      <w:r>
        <w:rPr>
          <w:lang w:val="fr-FR"/>
        </w:rPr>
        <w:t xml:space="preserve"> en paramètre(assurer que le programme return ‘temps infini dans le cas contraire’).</w:t>
      </w:r>
    </w:p>
    <w:p w:rsidR="00C84B64" w:rsidRDefault="00C84B64" w:rsidP="0021608B">
      <w:pPr>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21608B">
      <w:pPr>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21608B">
      <w:pPr>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1E638B">
      <w:pPr>
        <w:pStyle w:val="Heading1"/>
        <w:rPr>
          <w:lang w:val="fr-FR"/>
        </w:rPr>
      </w:pPr>
      <w:r>
        <w:rPr>
          <w:lang w:val="fr-FR"/>
        </w:rPr>
        <w:t xml:space="preserve">Item 67 : Avoid Accessors synchronization </w:t>
      </w:r>
    </w:p>
    <w:p w:rsidR="00821711" w:rsidRDefault="00821711" w:rsidP="001E38C3">
      <w:pPr>
        <w:rPr>
          <w:lang w:val="fr-FR"/>
        </w:rPr>
      </w:pPr>
      <w:r>
        <w:rPr>
          <w:lang w:val="fr-FR"/>
        </w:rPr>
        <w:t xml:space="preserve">Eviter toujours d’appeler </w:t>
      </w:r>
      <w:r w:rsidR="009849AB">
        <w:rPr>
          <w:lang w:val="fr-FR"/>
        </w:rPr>
        <w:t xml:space="preserve">(the </w:t>
      </w:r>
      <w:r w:rsidR="009849AB" w:rsidRPr="009849AB">
        <w:rPr>
          <w:lang w:val="fr-FR"/>
        </w:rPr>
        <w:t>alien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 Observable</w:t>
      </w:r>
      <w:r w:rsidR="001E38C3" w:rsidRPr="001E38C3">
        <w:rPr>
          <w:lang w:val="fr-FR"/>
        </w:rPr>
        <w:t xml:space="preserve"> </w:t>
      </w:r>
      <w:r w:rsidR="001E38C3">
        <w:rPr>
          <w:lang w:val="fr-FR"/>
        </w:rPr>
        <w:t>Set</w:t>
      </w:r>
      <w:r w:rsidR="001E38C3">
        <w:rPr>
          <w:lang w:val="fr-FR"/>
        </w:rPr>
        <w:t>, et l’interface ObserverSet.</w:t>
      </w:r>
    </w:p>
    <w:p w:rsidR="001E38C3" w:rsidRPr="0033579F" w:rsidRDefault="001E38C3" w:rsidP="001E38C3">
      <w:pPr>
        <w:rPr>
          <w:lang w:val="fr-FR"/>
        </w:rPr>
      </w:pPr>
      <w:r>
        <w:rPr>
          <w:lang w:val="fr-FR"/>
        </w:rPr>
        <w:t>On peut utiliser l’interface Java.util.concurent qui permet defaciliter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&lt;E&gt;</w:t>
      </w:r>
      <w:r w:rsidRPr="0033579F">
        <w:rPr>
          <w:lang w:val="fr-FR"/>
        </w:rPr>
        <w:t xml:space="preserve">, </w:t>
      </w:r>
      <w:hyperlink r:id="rId6" w:tooltip="class in java.util.concurrent" w:history="1">
        <w:r w:rsidRPr="0033579F">
          <w:rPr>
            <w:lang w:val="fr-FR"/>
          </w:rPr>
          <w:t>CopyOnWriteArraySet</w:t>
        </w:r>
      </w:hyperlink>
      <w:r w:rsidRPr="0033579F">
        <w:rPr>
          <w:lang w:val="fr-FR"/>
        </w:rPr>
        <w:t>&lt;E&gt;</w:t>
      </w:r>
      <w:r w:rsidRPr="0033579F">
        <w:rPr>
          <w:lang w:val="fr-FR"/>
        </w:rPr>
        <w:t xml:space="preserve">, </w:t>
      </w:r>
      <w:hyperlink r:id="rId7" w:tooltip="class in java.util.concurrent" w:history="1">
        <w:r w:rsidRPr="0033579F">
          <w:rPr>
            <w:lang w:val="fr-FR"/>
          </w:rPr>
          <w:t>CopyOnWriteArraySet</w:t>
        </w:r>
      </w:hyperlink>
      <w:r w:rsidRPr="0033579F">
        <w:rPr>
          <w:lang w:val="fr-FR"/>
        </w:rPr>
        <w:t>&lt;E&gt;</w:t>
      </w:r>
      <w:r w:rsidR="00F56A0C" w:rsidRPr="0033579F">
        <w:rPr>
          <w:lang w:val="fr-FR"/>
        </w:rPr>
        <w:t>.</w:t>
      </w:r>
    </w:p>
    <w:p w:rsidR="0033579F" w:rsidRDefault="0033579F" w:rsidP="001E38C3">
      <w:pPr>
        <w:rPr>
          <w:lang w:val="fr-FR"/>
        </w:rPr>
      </w:pPr>
      <w:r>
        <w:rPr>
          <w:lang w:val="fr-FR"/>
        </w:rPr>
        <w:t xml:space="preserve">Essayer de faire le minimum de travail au sein d’une </w:t>
      </w:r>
      <w:r w:rsidR="003E4B3E">
        <w:rPr>
          <w:lang w:val="fr-FR"/>
        </w:rPr>
        <w:t>region synchronisé.</w:t>
      </w:r>
    </w:p>
    <w:p w:rsidR="003E4B3E" w:rsidRDefault="003E4B3E" w:rsidP="003E4B3E">
      <w:pPr>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and le délai perdu pour assurer que chaque corps à une vue consistent de la mémoire.  </w:t>
      </w:r>
    </w:p>
    <w:p w:rsidR="00486196" w:rsidRPr="00AA7411" w:rsidRDefault="00486196" w:rsidP="003E4B3E">
      <w:pPr>
        <w:rPr>
          <w:lang w:val="fr-FR"/>
        </w:rPr>
      </w:pPr>
      <w:r>
        <w:rPr>
          <w:lang w:val="fr-FR"/>
        </w:rPr>
        <w:t xml:space="preserve">De préférence, laisser le client </w:t>
      </w:r>
      <w:r w:rsidR="00565518">
        <w:rPr>
          <w:lang w:val="fr-FR"/>
        </w:rPr>
        <w:t>faire la synchronisation, donc ne pas synchroniser votre classe mais, documentez quelle n’est pas thread safe(Mais lorsque vous utiliser des attribut static, faire la synchronisation de ces attribut en interne de la classe</w:t>
      </w:r>
      <w:r w:rsidR="00AA7411">
        <w:rPr>
          <w:lang w:val="fr-FR"/>
        </w:rPr>
        <w:t>) </w:t>
      </w:r>
      <w:r w:rsidR="00D12041">
        <w:rPr>
          <w:lang w:val="fr-FR"/>
        </w:rPr>
        <w:t>(cas de la classe StringBuilder qui est une StringBuffer non Synchronisé)</w:t>
      </w:r>
      <w:r w:rsidR="00AA7411">
        <w:rPr>
          <w:lang w:val="fr-FR"/>
        </w:rPr>
        <w:t xml:space="preserve"> « </w:t>
      </w:r>
      <w:r w:rsidR="00AA7411" w:rsidRPr="00AA7411">
        <w:rPr>
          <w:lang w:val="fr-FR"/>
        </w:rPr>
        <w:t>generateSerialNumber</w:t>
      </w:r>
      <w:r w:rsidR="00AA7411">
        <w:rPr>
          <w:lang w:val="fr-FR"/>
        </w:rPr>
        <w:t xml:space="preserve"> page 263 » </w:t>
      </w:r>
    </w:p>
    <w:p w:rsidR="00565518" w:rsidRDefault="00565518" w:rsidP="00565518">
      <w:pPr>
        <w:pStyle w:val="Heading2"/>
        <w:rPr>
          <w:lang w:val="fr-FR"/>
        </w:rPr>
      </w:pPr>
      <w:r>
        <w:rPr>
          <w:lang w:val="fr-FR"/>
        </w:rPr>
        <w:t xml:space="preserve">Conclusion : </w:t>
      </w:r>
    </w:p>
    <w:p w:rsidR="00565518" w:rsidRPr="00565518" w:rsidRDefault="00565518" w:rsidP="00565518">
      <w:pPr>
        <w:pStyle w:val="ListParagraph"/>
        <w:numPr>
          <w:ilvl w:val="0"/>
          <w:numId w:val="12"/>
        </w:numPr>
        <w:rPr>
          <w:lang w:val="fr-FR"/>
        </w:rPr>
      </w:pPr>
      <w:r w:rsidRPr="00565518">
        <w:rPr>
          <w:lang w:val="fr-FR"/>
        </w:rPr>
        <w:t xml:space="preserve">pour éviter les interblocages et la corruption de données, n'appelez jamais une méthode alien depuis une région synchronisée. Plus généralement, essayez de limiter la quantité de travail que vous effectuez à l'intérieur des régions synchronisées. </w:t>
      </w:r>
    </w:p>
    <w:p w:rsidR="00565518" w:rsidRPr="00565518" w:rsidRDefault="00565518" w:rsidP="00565518">
      <w:pPr>
        <w:pStyle w:val="ListParagraph"/>
        <w:numPr>
          <w:ilvl w:val="0"/>
          <w:numId w:val="12"/>
        </w:numPr>
        <w:rPr>
          <w:lang w:val="fr-FR"/>
        </w:rPr>
      </w:pPr>
      <w:r w:rsidRPr="00565518">
        <w:rPr>
          <w:lang w:val="fr-FR"/>
        </w:rPr>
        <w:t xml:space="preserve">Dans l'ère moderne des multicœurs, il est plus important que jamais de ne pas trop synchroniser. </w:t>
      </w:r>
    </w:p>
    <w:p w:rsidR="00565518" w:rsidRDefault="00565518" w:rsidP="00565518">
      <w:pPr>
        <w:pStyle w:val="ListParagraph"/>
        <w:numPr>
          <w:ilvl w:val="0"/>
          <w:numId w:val="12"/>
        </w:numPr>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7D4CA9">
      <w:pPr>
        <w:pStyle w:val="Heading2"/>
        <w:rPr>
          <w:lang w:val="fr-FR"/>
        </w:rPr>
      </w:pPr>
      <w:r>
        <w:rPr>
          <w:lang w:val="fr-FR"/>
        </w:rPr>
        <w:lastRenderedPageBreak/>
        <w:t>LockSplitting :</w:t>
      </w:r>
    </w:p>
    <w:p w:rsidR="00D12041" w:rsidRDefault="007D4CA9" w:rsidP="00D12041">
      <w:pPr>
        <w:rPr>
          <w:lang w:val="fr-FR"/>
        </w:rPr>
      </w:pPr>
      <w:r>
        <w:rPr>
          <w:lang w:val="fr-FR"/>
        </w:rPr>
        <w:t>Utiliser les locks au niveau interne des méthodes (Utilisé des blocks de synchronisation au lieu de l’utilisation des mots Synchronization)</w:t>
      </w:r>
      <w:bookmarkStart w:id="0" w:name="_GoBack"/>
      <w:bookmarkEnd w:id="0"/>
    </w:p>
    <w:p w:rsidR="00D12041" w:rsidRPr="00D12041" w:rsidRDefault="00D12041" w:rsidP="00D12041">
      <w:pPr>
        <w:pStyle w:val="Heading2"/>
      </w:pPr>
      <w:r w:rsidRPr="00D12041">
        <w:t xml:space="preserve">Item 68 : Prefer Executors and Tasks to </w:t>
      </w:r>
      <w:r>
        <w:t>threads</w:t>
      </w:r>
    </w:p>
    <w:sectPr w:rsidR="00D12041" w:rsidRPr="00D1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0"/>
  </w:num>
  <w:num w:numId="5">
    <w:abstractNumId w:val="8"/>
  </w:num>
  <w:num w:numId="6">
    <w:abstractNumId w:val="7"/>
  </w:num>
  <w:num w:numId="7">
    <w:abstractNumId w:val="6"/>
  </w:num>
  <w:num w:numId="8">
    <w:abstractNumId w:val="10"/>
  </w:num>
  <w:num w:numId="9">
    <w:abstractNumId w:val="2"/>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608B"/>
    <w:rsid w:val="002219D8"/>
    <w:rsid w:val="00222816"/>
    <w:rsid w:val="0022440C"/>
    <w:rsid w:val="00230673"/>
    <w:rsid w:val="00242FB8"/>
    <w:rsid w:val="00287B24"/>
    <w:rsid w:val="002C0122"/>
    <w:rsid w:val="002E5863"/>
    <w:rsid w:val="00306FB9"/>
    <w:rsid w:val="00320204"/>
    <w:rsid w:val="00327E8B"/>
    <w:rsid w:val="0033579F"/>
    <w:rsid w:val="00363E05"/>
    <w:rsid w:val="003722D5"/>
    <w:rsid w:val="003A2BDB"/>
    <w:rsid w:val="003D515D"/>
    <w:rsid w:val="003E4B3E"/>
    <w:rsid w:val="004063D2"/>
    <w:rsid w:val="00412A41"/>
    <w:rsid w:val="00430168"/>
    <w:rsid w:val="00437521"/>
    <w:rsid w:val="00472C48"/>
    <w:rsid w:val="004733A1"/>
    <w:rsid w:val="00486196"/>
    <w:rsid w:val="004924DE"/>
    <w:rsid w:val="004C06BE"/>
    <w:rsid w:val="004D02B7"/>
    <w:rsid w:val="004D1DDB"/>
    <w:rsid w:val="004D2CC1"/>
    <w:rsid w:val="004E6003"/>
    <w:rsid w:val="00532747"/>
    <w:rsid w:val="005534B7"/>
    <w:rsid w:val="005542D7"/>
    <w:rsid w:val="005631E9"/>
    <w:rsid w:val="00565518"/>
    <w:rsid w:val="005822FC"/>
    <w:rsid w:val="005C1BBF"/>
    <w:rsid w:val="005D3F5E"/>
    <w:rsid w:val="005F3A14"/>
    <w:rsid w:val="006059CF"/>
    <w:rsid w:val="00634107"/>
    <w:rsid w:val="006460C4"/>
    <w:rsid w:val="006503BB"/>
    <w:rsid w:val="0068330D"/>
    <w:rsid w:val="00697C35"/>
    <w:rsid w:val="006C484C"/>
    <w:rsid w:val="00704ACD"/>
    <w:rsid w:val="007076AA"/>
    <w:rsid w:val="00762D2C"/>
    <w:rsid w:val="007C7FAF"/>
    <w:rsid w:val="007D050D"/>
    <w:rsid w:val="007D4CA9"/>
    <w:rsid w:val="007E4B0F"/>
    <w:rsid w:val="007E7BE1"/>
    <w:rsid w:val="00821711"/>
    <w:rsid w:val="00850D91"/>
    <w:rsid w:val="008714A4"/>
    <w:rsid w:val="00885BF9"/>
    <w:rsid w:val="008C34C6"/>
    <w:rsid w:val="008C5B12"/>
    <w:rsid w:val="008C7692"/>
    <w:rsid w:val="008D3AA7"/>
    <w:rsid w:val="008E06F1"/>
    <w:rsid w:val="00915F29"/>
    <w:rsid w:val="0094166F"/>
    <w:rsid w:val="00971C2D"/>
    <w:rsid w:val="0097282E"/>
    <w:rsid w:val="009849AB"/>
    <w:rsid w:val="00986903"/>
    <w:rsid w:val="009A2DB8"/>
    <w:rsid w:val="009B252F"/>
    <w:rsid w:val="009B59FA"/>
    <w:rsid w:val="00A11606"/>
    <w:rsid w:val="00A27FE0"/>
    <w:rsid w:val="00A55B75"/>
    <w:rsid w:val="00A63041"/>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26212"/>
    <w:rsid w:val="00C36DF2"/>
    <w:rsid w:val="00C64B2C"/>
    <w:rsid w:val="00C655E7"/>
    <w:rsid w:val="00C84B64"/>
    <w:rsid w:val="00CC4478"/>
    <w:rsid w:val="00CD58CE"/>
    <w:rsid w:val="00CF4DE0"/>
    <w:rsid w:val="00D12041"/>
    <w:rsid w:val="00D17FAF"/>
    <w:rsid w:val="00D2290B"/>
    <w:rsid w:val="00D62EBF"/>
    <w:rsid w:val="00D751A6"/>
    <w:rsid w:val="00D77AD6"/>
    <w:rsid w:val="00D95D33"/>
    <w:rsid w:val="00DD0017"/>
    <w:rsid w:val="00DD69B2"/>
    <w:rsid w:val="00DE5633"/>
    <w:rsid w:val="00E60E83"/>
    <w:rsid w:val="00E8595D"/>
    <w:rsid w:val="00EB2344"/>
    <w:rsid w:val="00EC7C74"/>
    <w:rsid w:val="00ED1485"/>
    <w:rsid w:val="00EF59DD"/>
    <w:rsid w:val="00F071AC"/>
    <w:rsid w:val="00F10229"/>
    <w:rsid w:val="00F12D9F"/>
    <w:rsid w:val="00F56A0C"/>
    <w:rsid w:val="00F60316"/>
    <w:rsid w:val="00F70EA5"/>
    <w:rsid w:val="00F81C46"/>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util/concurrent/CopyOnWriteArray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7736</TotalTime>
  <Pages>13</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12</cp:revision>
  <dcterms:created xsi:type="dcterms:W3CDTF">2018-02-24T08:50:00Z</dcterms:created>
  <dcterms:modified xsi:type="dcterms:W3CDTF">2018-04-12T20:52:00Z</dcterms:modified>
</cp:coreProperties>
</file>