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491" w:rsidRDefault="00053491" w:rsidP="0005349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center"/>
        <w:rPr>
          <w:rFonts w:ascii="inherit" w:eastAsia="Times New Roman" w:hAnsi="inherit" w:cs="B Nazanin"/>
          <w:color w:val="202124"/>
          <w:sz w:val="38"/>
          <w:szCs w:val="36"/>
          <w:rtl/>
          <w:lang w:bidi="fa-IR"/>
        </w:rPr>
      </w:pPr>
      <w:r>
        <w:rPr>
          <w:rFonts w:ascii="inherit" w:eastAsia="Times New Roman" w:hAnsi="inherit" w:cs="B Nazanin" w:hint="cs"/>
          <w:color w:val="202124"/>
          <w:sz w:val="38"/>
          <w:szCs w:val="36"/>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27.75pt">
            <v:imagedata r:id="rId4" o:title="1"/>
          </v:shape>
        </w:pict>
      </w:r>
    </w:p>
    <w:p w:rsidR="00053491" w:rsidRDefault="00053491" w:rsidP="0005349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p>
    <w:p w:rsidR="00053491" w:rsidRDefault="00053491" w:rsidP="0005349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p>
    <w:p w:rsidR="00053491" w:rsidRDefault="00053491" w:rsidP="0005349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p>
    <w:p w:rsidR="00053491" w:rsidRDefault="00053491" w:rsidP="0005349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p>
    <w:p w:rsidR="00053491" w:rsidRDefault="00053491" w:rsidP="0005349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bookmarkStart w:id="0" w:name="_GoBack"/>
      <w:bookmarkEnd w:id="0"/>
    </w:p>
    <w:p w:rsidR="00053491" w:rsidRPr="00053491" w:rsidRDefault="00053491" w:rsidP="0005349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center"/>
        <w:rPr>
          <w:rFonts w:ascii="inherit" w:eastAsia="Times New Roman" w:hAnsi="inherit" w:cs="B Nazanin"/>
          <w:color w:val="FF0000"/>
          <w:sz w:val="40"/>
          <w:szCs w:val="40"/>
          <w:rtl/>
          <w:lang w:bidi="fa-IR"/>
        </w:rPr>
      </w:pPr>
      <w:r w:rsidRPr="00053491">
        <w:rPr>
          <w:rFonts w:ascii="inherit" w:eastAsia="Times New Roman" w:hAnsi="inherit" w:cs="B Nazanin" w:hint="cs"/>
          <w:color w:val="FF0000"/>
          <w:sz w:val="40"/>
          <w:szCs w:val="40"/>
          <w:rtl/>
          <w:lang w:bidi="fa-IR"/>
        </w:rPr>
        <w:t>مقالات مرتبط</w:t>
      </w:r>
    </w:p>
    <w:p w:rsidR="00053491" w:rsidRDefault="00053491" w:rsidP="0005349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p>
    <w:p w:rsidR="00D07BE0" w:rsidRPr="00D07BE0" w:rsidRDefault="00D07BE0" w:rsidP="0005349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این مقاله گزارش وضعیت بار جهانی را ارائه می دهد</w:t>
      </w: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 xml:space="preserve">سرطان در سراسر جهان با استفاده از برآوردهای </w:t>
      </w:r>
      <w:r w:rsidRPr="00D07BE0">
        <w:rPr>
          <w:rFonts w:ascii="inherit" w:eastAsia="Times New Roman" w:hAnsi="inherit" w:cs="B Nazanin" w:hint="cs"/>
          <w:color w:val="202124"/>
          <w:sz w:val="38"/>
          <w:szCs w:val="36"/>
          <w:lang w:bidi="fa-IR"/>
        </w:rPr>
        <w:t>GLOBOCAN 2018</w:t>
      </w:r>
      <w:r w:rsidRPr="00D07BE0">
        <w:rPr>
          <w:rFonts w:ascii="inherit" w:eastAsia="Times New Roman" w:hAnsi="inherit" w:cs="B Nazanin" w:hint="cs"/>
          <w:color w:val="202124"/>
          <w:sz w:val="38"/>
          <w:szCs w:val="36"/>
          <w:rtl/>
          <w:lang w:bidi="fa-IR"/>
        </w:rPr>
        <w:t xml:space="preserve"> از بروز سرطان و مرگ و میر تولید شده توسط آژانس بین المللی تحقیقات سرطان، </w:t>
      </w:r>
      <w:r>
        <w:rPr>
          <w:rFonts w:ascii="inherit" w:eastAsia="Times New Roman" w:hAnsi="inherit" w:cs="B Nazanin" w:hint="cs"/>
          <w:color w:val="202124"/>
          <w:sz w:val="38"/>
          <w:szCs w:val="36"/>
          <w:rtl/>
          <w:lang w:bidi="fa-IR"/>
        </w:rPr>
        <w:t xml:space="preserve">با </w:t>
      </w: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تمرکز بر تنوع جغرافیایی در 20 منطقه جهان. تخمین زده می شود 18.1 میلیون مورد سرطان جدید (17.0 میلیون به استثنای پوست غیرملانومی) وجود داشته باشد.</w:t>
      </w: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 xml:space="preserve">و 9.6 میلیون مرگ ناشی از سرطان (9.5 میلیون به استثنای پوست </w:t>
      </w:r>
      <w:r>
        <w:rPr>
          <w:rFonts w:ascii="inherit" w:eastAsia="Times New Roman" w:hAnsi="inherit" w:cs="B Nazanin" w:hint="cs"/>
          <w:color w:val="202124"/>
          <w:sz w:val="38"/>
          <w:szCs w:val="36"/>
          <w:rtl/>
          <w:lang w:bidi="fa-IR"/>
        </w:rPr>
        <w:t>سرطان</w:t>
      </w:r>
      <w:r w:rsidRPr="00D07BE0">
        <w:rPr>
          <w:rFonts w:ascii="inherit" w:eastAsia="Times New Roman" w:hAnsi="inherit" w:cs="B Nazanin" w:hint="cs"/>
          <w:color w:val="202124"/>
          <w:sz w:val="38"/>
          <w:szCs w:val="36"/>
          <w:rtl/>
          <w:lang w:bidi="fa-IR"/>
        </w:rPr>
        <w:t xml:space="preserve"> غیرملانومی).</w:t>
      </w:r>
    </w:p>
    <w:p w:rsid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 xml:space="preserve"> در سال 2018. در هر دو جنس، سرطان ریه شایع ترین سرطان بینی تشخیص داده شده (11.6 درصد از کل موارد) و علت اصلی مرگ و میر ناشی از سرطان است.</w:t>
      </w: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Pr>
      </w:pPr>
      <w:r w:rsidRPr="00D07BE0">
        <w:rPr>
          <w:rFonts w:ascii="inherit" w:eastAsia="Times New Roman" w:hAnsi="inherit" w:cs="B Nazanin" w:hint="cs"/>
          <w:color w:val="202124"/>
          <w:sz w:val="38"/>
          <w:szCs w:val="36"/>
          <w:rtl/>
          <w:lang w:bidi="fa-IR"/>
        </w:rPr>
        <w:t>مشارکت بین‌المللی که از برآورد بهتر و همچنین جمع‌آوری و استفاده از داده‌های محلی برای اولویت‌بندی و ارزیابی اقدامات ملی کنترل سرطان پشتیبانی می‌کند.</w:t>
      </w: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گزارش جهانی سرطان یک ارزیابی حرفه ای و چند رشته ای از تمام جنبه های جغرافیایی ارائه می دهد</w:t>
      </w: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توزیع، زیست شناسی، سبب شناسی، پیشگیری و کنترل سرطان، مبتنی بر تحقیقات ماهیت مختصر از متن و محتوای گرافیکی بالا (صدها نقشه رنگی، نمودارها و عکس ها) انتشار را در دسترس خوانندگان گسترده قرار می دهد. گزارش جهانی سرطان طراحی شده است</w:t>
      </w:r>
    </w:p>
    <w:p w:rsid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به متخصصان سلامت غیرمتخصص و سیاست گذاران درک متعادلی از کنترل سرطان ارائه دهد و به متخصصان سرطانی مستقر در مورد مناظر در مورد پیشرفت اخیر ارائه دهد</w:t>
      </w: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lastRenderedPageBreak/>
        <w:t>بخش بندی، تشخیص و استخراج ناحیه تومور آلوده از تصاویر تشدید مغناطیسی (</w:t>
      </w:r>
      <w:r w:rsidRPr="00D07BE0">
        <w:rPr>
          <w:rFonts w:ascii="inherit" w:eastAsia="Times New Roman" w:hAnsi="inherit" w:cs="B Nazanin" w:hint="cs"/>
          <w:color w:val="202124"/>
          <w:sz w:val="38"/>
          <w:szCs w:val="36"/>
          <w:lang w:bidi="fa-IR"/>
        </w:rPr>
        <w:t>MR</w:t>
      </w:r>
      <w:r w:rsidRPr="00D07BE0">
        <w:rPr>
          <w:rFonts w:ascii="inherit" w:eastAsia="Times New Roman" w:hAnsi="inherit" w:cs="B Nazanin" w:hint="cs"/>
          <w:color w:val="202124"/>
          <w:sz w:val="38"/>
          <w:szCs w:val="36"/>
          <w:rtl/>
          <w:lang w:bidi="fa-IR"/>
        </w:rPr>
        <w:t>) یک نگرانی اصلی است.</w:t>
      </w: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اما یک کار خسته کننده و زمان بر است که توسط رادیولوژیست ها یا متخصصان بالینی انجام می شود و دقت آنها به تجربه آنها بستگی دارد.</w:t>
      </w:r>
    </w:p>
    <w:p w:rsid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فقط. بنابراین، استفاده از فناوری به کمک کامپیوتر برای غلبه بر این محدودیت ها بسیار ضروری می شود. در این مطالعه برای بهبود عملکرد و کاهش پیچیدگی شامل فرآیند تقسیم‌بندی تصویر پزشکی، موجک برکلی را بررسی کرده‌ایم تقسیم بندی تومور مغز مبتنی بر تبدیل (</w:t>
      </w:r>
      <w:r w:rsidRPr="00D07BE0">
        <w:rPr>
          <w:rFonts w:ascii="inherit" w:eastAsia="Times New Roman" w:hAnsi="inherit" w:cs="B Nazanin" w:hint="cs"/>
          <w:color w:val="202124"/>
          <w:sz w:val="38"/>
          <w:szCs w:val="36"/>
          <w:lang w:bidi="fa-IR"/>
        </w:rPr>
        <w:t>BWT</w:t>
      </w:r>
      <w:r w:rsidRPr="00D07BE0">
        <w:rPr>
          <w:rFonts w:ascii="inherit" w:eastAsia="Times New Roman" w:hAnsi="inherit" w:cs="B Nazanin" w:hint="cs"/>
          <w:color w:val="202124"/>
          <w:sz w:val="38"/>
          <w:szCs w:val="36"/>
          <w:rtl/>
          <w:lang w:bidi="fa-IR"/>
        </w:rPr>
        <w:t>) علاوه بر این، برای بهبود دقت و نرخ کیفیت پشتیبانیطبقه‌بندی‌کننده مبتنی بر ماشین برداری (</w:t>
      </w:r>
      <w:r w:rsidRPr="00D07BE0">
        <w:rPr>
          <w:rFonts w:ascii="inherit" w:eastAsia="Times New Roman" w:hAnsi="inherit" w:cs="B Nazanin" w:hint="cs"/>
          <w:color w:val="202124"/>
          <w:sz w:val="38"/>
          <w:szCs w:val="36"/>
          <w:lang w:bidi="fa-IR"/>
        </w:rPr>
        <w:t>SVM</w:t>
      </w:r>
      <w:r w:rsidRPr="00D07BE0">
        <w:rPr>
          <w:rFonts w:ascii="inherit" w:eastAsia="Times New Roman" w:hAnsi="inherit" w:cs="B Nazanin" w:hint="cs"/>
          <w:color w:val="202124"/>
          <w:sz w:val="38"/>
          <w:szCs w:val="36"/>
          <w:rtl/>
          <w:lang w:bidi="fa-IR"/>
        </w:rPr>
        <w:t>)، ویژگی‌های مربوطه از هر بافت تقسیم‌بندی شده استخراج می‌شود. نتایج تجربی از تکنیک پیشنهادی برای تحلیل عملکرد و کیفیت بر روی تصاویر رزونانس مغناطیسی مغز ارزیابی و تایید شده است</w:t>
      </w: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 xml:space="preserve">اثربخشی روش پیشنهادی برای شناسایی نرمال و بافت های غیر طبیعی از تصاویر </w:t>
      </w:r>
      <w:r w:rsidRPr="00D07BE0">
        <w:rPr>
          <w:rFonts w:ascii="inherit" w:eastAsia="Times New Roman" w:hAnsi="inherit" w:cs="B Nazanin" w:hint="cs"/>
          <w:color w:val="202124"/>
          <w:sz w:val="38"/>
          <w:szCs w:val="36"/>
          <w:lang w:bidi="fa-IR"/>
        </w:rPr>
        <w:t>MR</w:t>
      </w:r>
      <w:r w:rsidRPr="00D07BE0">
        <w:rPr>
          <w:rFonts w:ascii="inherit" w:eastAsia="Times New Roman" w:hAnsi="inherit" w:cs="B Nazanin" w:hint="cs"/>
          <w:color w:val="202124"/>
          <w:sz w:val="38"/>
          <w:szCs w:val="36"/>
          <w:rtl/>
          <w:lang w:bidi="fa-IR"/>
        </w:rPr>
        <w:t xml:space="preserve"> مغز نتایج تجربی نیز میانگین ضریب شباهت تاس 0.82 را به دست آورد.</w:t>
      </w: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که نشان دهنده همپوشانی بهتر بین ناحیه تومور استخراج شده خودکار (ماشین آلات) با ناحیه تومور استخراج شده دستی است.</w:t>
      </w:r>
    </w:p>
    <w:p w:rsid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توسط رادیولوژیست ها نتایج شبیه‌سازی اهمیت را از نظر پارامترهای کیفیت و دقت در مقایسه با تکنیک‌های پیشرفته اثبات می‌کند.</w:t>
      </w: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ساختار مغز توسط مغناطیسی قابل مشاهده است خروجی تصویر تشدید (</w:t>
      </w:r>
      <w:r w:rsidRPr="00D07BE0">
        <w:rPr>
          <w:rFonts w:ascii="inherit" w:eastAsia="Times New Roman" w:hAnsi="inherit" w:cs="B Nazanin" w:hint="cs"/>
          <w:color w:val="202124"/>
          <w:sz w:val="38"/>
          <w:szCs w:val="36"/>
          <w:lang w:bidi="fa-IR"/>
        </w:rPr>
        <w:t>MR</w:t>
      </w:r>
      <w:r w:rsidRPr="00D07BE0">
        <w:rPr>
          <w:rFonts w:ascii="inherit" w:eastAsia="Times New Roman" w:hAnsi="inherit" w:cs="B Nazanin" w:hint="cs"/>
          <w:color w:val="202124"/>
          <w:sz w:val="38"/>
          <w:szCs w:val="36"/>
          <w:rtl/>
          <w:lang w:bidi="fa-IR"/>
        </w:rPr>
        <w:t xml:space="preserve">). تصویر </w:t>
      </w:r>
      <w:r w:rsidRPr="00D07BE0">
        <w:rPr>
          <w:rFonts w:ascii="inherit" w:eastAsia="Times New Roman" w:hAnsi="inherit" w:cs="B Nazanin" w:hint="cs"/>
          <w:color w:val="202124"/>
          <w:sz w:val="38"/>
          <w:szCs w:val="36"/>
          <w:lang w:bidi="fa-IR"/>
        </w:rPr>
        <w:t>MR</w:t>
      </w:r>
      <w:r w:rsidRPr="00D07BE0">
        <w:rPr>
          <w:rFonts w:ascii="inherit" w:eastAsia="Times New Roman" w:hAnsi="inherit" w:cs="B Nazanin" w:hint="cs"/>
          <w:color w:val="202124"/>
          <w:sz w:val="38"/>
          <w:szCs w:val="36"/>
          <w:rtl/>
          <w:lang w:bidi="fa-IR"/>
        </w:rPr>
        <w:t xml:space="preserve"> اسکن شده از مغز است برای کل مطالعه در این مقاله استفاده شده است. فیلتر تصویر </w:t>
      </w:r>
      <w:r w:rsidRPr="00D07BE0">
        <w:rPr>
          <w:rFonts w:ascii="inherit" w:eastAsia="Times New Roman" w:hAnsi="inherit" w:cs="B Nazanin" w:hint="cs"/>
          <w:color w:val="202124"/>
          <w:sz w:val="38"/>
          <w:szCs w:val="36"/>
          <w:lang w:bidi="fa-IR"/>
        </w:rPr>
        <w:t>MR</w:t>
      </w:r>
      <w:r w:rsidRPr="00D07BE0">
        <w:rPr>
          <w:rFonts w:ascii="inherit" w:eastAsia="Times New Roman" w:hAnsi="inherit" w:cs="B Nazanin" w:hint="cs"/>
          <w:color w:val="202124"/>
          <w:sz w:val="38"/>
          <w:szCs w:val="36"/>
          <w:rtl/>
          <w:lang w:bidi="fa-IR"/>
        </w:rPr>
        <w:t xml:space="preserve"> است سازگارتر از برخی خروجی های دیگر برای تجزیه و تحلیل. نخواهد شد بدن انسان را تحت تأثیر قرار می دهد زیرا هیچ تشعشعی را تولید نمی کند. که در دیجیتالی شدن تصویر اسکن شده </w:t>
      </w:r>
      <w:r w:rsidRPr="00D07BE0">
        <w:rPr>
          <w:rFonts w:ascii="inherit" w:eastAsia="Times New Roman" w:hAnsi="inherit" w:cs="B Nazanin" w:hint="cs"/>
          <w:color w:val="202124"/>
          <w:sz w:val="38"/>
          <w:szCs w:val="36"/>
          <w:lang w:bidi="fa-IR"/>
        </w:rPr>
        <w:t>MR</w:t>
      </w:r>
      <w:r w:rsidRPr="00D07BE0">
        <w:rPr>
          <w:rFonts w:ascii="inherit" w:eastAsia="Times New Roman" w:hAnsi="inherit" w:cs="B Nazanin" w:hint="cs"/>
          <w:color w:val="202124"/>
          <w:sz w:val="38"/>
          <w:szCs w:val="36"/>
          <w:rtl/>
          <w:lang w:bidi="fa-IR"/>
        </w:rPr>
        <w:t>، تقسیم بندی تومور مغزی است</w:t>
      </w:r>
    </w:p>
    <w:p w:rsidR="00C67501" w:rsidRPr="00D07BE0" w:rsidRDefault="00D07BE0" w:rsidP="00C675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lastRenderedPageBreak/>
        <w:t>یکی از مشکلات چالش برانگیز است و برای تشخیص بالینی حیاتی است. بنابراین تقسیم بندی باید دقیق، قوی و</w:t>
      </w:r>
      <w:r w:rsidR="00C67501" w:rsidRPr="00C67501">
        <w:rPr>
          <w:rFonts w:ascii="inherit" w:eastAsia="Times New Roman" w:hAnsi="inherit" w:cs="B Nazanin" w:hint="cs"/>
          <w:color w:val="202124"/>
          <w:sz w:val="38"/>
          <w:szCs w:val="36"/>
          <w:rtl/>
          <w:lang w:bidi="fa-IR"/>
        </w:rPr>
        <w:t xml:space="preserve"> </w:t>
      </w:r>
      <w:r w:rsidR="00C67501" w:rsidRPr="00D07BE0">
        <w:rPr>
          <w:rFonts w:ascii="inherit" w:eastAsia="Times New Roman" w:hAnsi="inherit" w:cs="B Nazanin" w:hint="cs"/>
          <w:color w:val="202124"/>
          <w:sz w:val="38"/>
          <w:szCs w:val="36"/>
          <w:rtl/>
          <w:lang w:bidi="fa-IR"/>
        </w:rPr>
        <w:t>کارآمد برای جلوگیری از اثرات ناشی از انواع بزرگ و پیچیده</w:t>
      </w:r>
      <w:r w:rsidR="00C67501">
        <w:rPr>
          <w:rFonts w:ascii="inherit" w:eastAsia="Times New Roman" w:hAnsi="inherit" w:cs="B Nazanin" w:hint="cs"/>
          <w:color w:val="202124"/>
          <w:sz w:val="38"/>
          <w:szCs w:val="36"/>
          <w:rtl/>
          <w:lang w:bidi="fa-IR"/>
        </w:rPr>
        <w:t xml:space="preserve"> است</w:t>
      </w: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تعصبات اضافه شده به تصاویر الگوریتم های خوشه بندی به طور گسترده ای وجود داشته است</w:t>
      </w: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 xml:space="preserve">برای تقسیم بندی استفاده می شود. در این مقاله، </w:t>
      </w:r>
      <w:r w:rsidRPr="00D07BE0">
        <w:rPr>
          <w:rFonts w:ascii="inherit" w:eastAsia="Times New Roman" w:hAnsi="inherit" w:cs="B Nazanin" w:hint="cs"/>
          <w:color w:val="202124"/>
          <w:sz w:val="38"/>
          <w:szCs w:val="36"/>
          <w:lang w:bidi="fa-IR"/>
        </w:rPr>
        <w:t>K-means (KM)</w:t>
      </w: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 xml:space="preserve">الگوریتم های خوشه بندی و فازی </w:t>
      </w:r>
      <w:r w:rsidRPr="00D07BE0">
        <w:rPr>
          <w:rFonts w:ascii="inherit" w:eastAsia="Times New Roman" w:hAnsi="inherit" w:cs="B Nazanin" w:hint="cs"/>
          <w:color w:val="202124"/>
          <w:sz w:val="38"/>
          <w:szCs w:val="36"/>
          <w:lang w:bidi="fa-IR"/>
        </w:rPr>
        <w:t>C-means (FCM)</w:t>
      </w:r>
      <w:r w:rsidRPr="00D07BE0">
        <w:rPr>
          <w:rFonts w:ascii="inherit" w:eastAsia="Times New Roman" w:hAnsi="inherit" w:cs="B Nazanin" w:hint="cs"/>
          <w:color w:val="202124"/>
          <w:sz w:val="38"/>
          <w:szCs w:val="36"/>
          <w:rtl/>
          <w:lang w:bidi="fa-IR"/>
        </w:rPr>
        <w:t xml:space="preserve"> هستند</w:t>
      </w: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 xml:space="preserve">برای تعیین محل تومور و استخراج آن استفاده می شود. تحلیل تطبیقی </w:t>
      </w:r>
      <w:r w:rsidRPr="00D07BE0">
        <w:rPr>
          <w:rFonts w:ascii="Times New Roman" w:eastAsia="Times New Roman" w:hAnsi="Times New Roman" w:cs="Times New Roman" w:hint="cs"/>
          <w:color w:val="202124"/>
          <w:sz w:val="38"/>
          <w:szCs w:val="36"/>
          <w:rtl/>
          <w:lang w:bidi="fa-IR"/>
        </w:rPr>
        <w:t>​​</w:t>
      </w:r>
      <w:r w:rsidRPr="00D07BE0">
        <w:rPr>
          <w:rFonts w:ascii="inherit" w:eastAsia="Times New Roman" w:hAnsi="inherit" w:cs="B Nazanin" w:hint="cs"/>
          <w:color w:val="202124"/>
          <w:sz w:val="38"/>
          <w:szCs w:val="36"/>
          <w:rtl/>
          <w:lang w:bidi="fa-IR"/>
        </w:rPr>
        <w:t>در</w:t>
      </w: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شرایط منطقه تقسیم شده، مساحت نسبی، میانگین مربعات خطا</w:t>
      </w: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w:t>
      </w:r>
      <w:r w:rsidRPr="00D07BE0">
        <w:rPr>
          <w:rFonts w:ascii="inherit" w:eastAsia="Times New Roman" w:hAnsi="inherit" w:cs="B Nazanin" w:hint="cs"/>
          <w:color w:val="202124"/>
          <w:sz w:val="38"/>
          <w:szCs w:val="36"/>
          <w:lang w:bidi="fa-IR"/>
        </w:rPr>
        <w:t>MSE</w:t>
      </w:r>
      <w:r w:rsidRPr="00D07BE0">
        <w:rPr>
          <w:rFonts w:ascii="inherit" w:eastAsia="Times New Roman" w:hAnsi="inherit" w:cs="B Nazanin" w:hint="cs"/>
          <w:color w:val="202124"/>
          <w:sz w:val="38"/>
          <w:szCs w:val="36"/>
          <w:rtl/>
          <w:lang w:bidi="fa-IR"/>
        </w:rPr>
        <w:t>) و نسبت سیگنال به نویز پیک (</w:t>
      </w:r>
      <w:r w:rsidRPr="00D07BE0">
        <w:rPr>
          <w:rFonts w:ascii="inherit" w:eastAsia="Times New Roman" w:hAnsi="inherit" w:cs="B Nazanin" w:hint="cs"/>
          <w:color w:val="202124"/>
          <w:sz w:val="38"/>
          <w:szCs w:val="36"/>
          <w:lang w:bidi="fa-IR"/>
        </w:rPr>
        <w:t>PSNR</w:t>
      </w:r>
      <w:r w:rsidRPr="00D07BE0">
        <w:rPr>
          <w:rFonts w:ascii="inherit" w:eastAsia="Times New Roman" w:hAnsi="inherit" w:cs="B Nazanin" w:hint="cs"/>
          <w:color w:val="202124"/>
          <w:sz w:val="38"/>
          <w:szCs w:val="36"/>
          <w:rtl/>
          <w:lang w:bidi="fa-IR"/>
        </w:rPr>
        <w:t>) انجام می شود</w:t>
      </w: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 xml:space="preserve">بین الگوریتم های خوشه بندی </w:t>
      </w:r>
      <w:r w:rsidRPr="00D07BE0">
        <w:rPr>
          <w:rFonts w:ascii="inherit" w:eastAsia="Times New Roman" w:hAnsi="inherit" w:cs="B Nazanin" w:hint="cs"/>
          <w:color w:val="202124"/>
          <w:sz w:val="38"/>
          <w:szCs w:val="36"/>
          <w:lang w:bidi="fa-IR"/>
        </w:rPr>
        <w:t>K-means</w:t>
      </w:r>
      <w:r w:rsidRPr="00D07BE0">
        <w:rPr>
          <w:rFonts w:ascii="inherit" w:eastAsia="Times New Roman" w:hAnsi="inherit" w:cs="B Nazanin" w:hint="cs"/>
          <w:color w:val="202124"/>
          <w:sz w:val="38"/>
          <w:szCs w:val="36"/>
          <w:rtl/>
          <w:lang w:bidi="fa-IR"/>
        </w:rPr>
        <w:t xml:space="preserve"> و خوشه بندی </w:t>
      </w:r>
      <w:r w:rsidRPr="00D07BE0">
        <w:rPr>
          <w:rFonts w:ascii="inherit" w:eastAsia="Times New Roman" w:hAnsi="inherit" w:cs="B Nazanin" w:hint="cs"/>
          <w:color w:val="202124"/>
          <w:sz w:val="38"/>
          <w:szCs w:val="36"/>
          <w:lang w:bidi="fa-IR"/>
        </w:rPr>
        <w:t>FCM</w:t>
      </w:r>
      <w:r w:rsidRPr="00D07BE0">
        <w:rPr>
          <w:rFonts w:ascii="inherit" w:eastAsia="Times New Roman" w:hAnsi="inherit" w:cs="B Nazanin" w:hint="cs"/>
          <w:color w:val="202124"/>
          <w:sz w:val="38"/>
          <w:szCs w:val="36"/>
          <w:rtl/>
          <w:lang w:bidi="fa-IR"/>
        </w:rPr>
        <w:t>. را</w:t>
      </w: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معیارهای عملکرد به‌دست‌آمده از آزمایش‌ها نشان می‌دهد</w:t>
      </w: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 xml:space="preserve">برتری الگوریتم </w:t>
      </w:r>
      <w:r w:rsidRPr="00D07BE0">
        <w:rPr>
          <w:rFonts w:ascii="inherit" w:eastAsia="Times New Roman" w:hAnsi="inherit" w:cs="B Nazanin" w:hint="cs"/>
          <w:color w:val="202124"/>
          <w:sz w:val="38"/>
          <w:szCs w:val="36"/>
          <w:lang w:bidi="fa-IR"/>
        </w:rPr>
        <w:t>FCM</w:t>
      </w:r>
      <w:r w:rsidRPr="00D07BE0">
        <w:rPr>
          <w:rFonts w:ascii="inherit" w:eastAsia="Times New Roman" w:hAnsi="inherit" w:cs="B Nazanin" w:hint="cs"/>
          <w:color w:val="202124"/>
          <w:sz w:val="38"/>
          <w:szCs w:val="36"/>
          <w:rtl/>
          <w:lang w:bidi="fa-IR"/>
        </w:rPr>
        <w:t xml:space="preserve"> انتخابی نسبت به </w:t>
      </w:r>
      <w:r w:rsidRPr="00D07BE0">
        <w:rPr>
          <w:rFonts w:ascii="inherit" w:eastAsia="Times New Roman" w:hAnsi="inherit" w:cs="B Nazanin" w:hint="cs"/>
          <w:color w:val="202124"/>
          <w:sz w:val="38"/>
          <w:szCs w:val="36"/>
          <w:lang w:bidi="fa-IR"/>
        </w:rPr>
        <w:t>K-means</w:t>
      </w: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الگوریتم این 0.93 درصد از ناحیه تومور بخش‌دار نسبی است</w:t>
      </w:r>
    </w:p>
    <w:p w:rsidR="00D07BE0" w:rsidRPr="00D07BE0" w:rsidRDefault="00D07BE0" w:rsidP="00D07BE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lang w:bidi="fa-IR"/>
        </w:rPr>
        <w:t>FCM</w:t>
      </w:r>
      <w:r w:rsidRPr="00D07BE0">
        <w:rPr>
          <w:rFonts w:ascii="inherit" w:eastAsia="Times New Roman" w:hAnsi="inherit" w:cs="B Nazanin" w:hint="cs"/>
          <w:color w:val="202124"/>
          <w:sz w:val="38"/>
          <w:szCs w:val="36"/>
          <w:rtl/>
          <w:lang w:bidi="fa-IR"/>
        </w:rPr>
        <w:t xml:space="preserve"> نشان می دهد که ناحیه ای که تحت تأثیر تومور قرار گرفته است</w:t>
      </w:r>
    </w:p>
    <w:p w:rsidR="00D07BE0" w:rsidRDefault="00D07BE0" w:rsidP="00C675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D07BE0">
        <w:rPr>
          <w:rFonts w:ascii="inherit" w:eastAsia="Times New Roman" w:hAnsi="inherit" w:cs="B Nazanin" w:hint="cs"/>
          <w:color w:val="202124"/>
          <w:sz w:val="38"/>
          <w:szCs w:val="36"/>
          <w:rtl/>
          <w:lang w:bidi="fa-IR"/>
        </w:rPr>
        <w:t xml:space="preserve">تصویر </w:t>
      </w:r>
      <w:r w:rsidRPr="00D07BE0">
        <w:rPr>
          <w:rFonts w:ascii="inherit" w:eastAsia="Times New Roman" w:hAnsi="inherit" w:cs="B Nazanin" w:hint="cs"/>
          <w:color w:val="202124"/>
          <w:sz w:val="38"/>
          <w:szCs w:val="36"/>
          <w:lang w:bidi="fa-IR"/>
        </w:rPr>
        <w:t>MR</w:t>
      </w:r>
      <w:r w:rsidRPr="00D07BE0">
        <w:rPr>
          <w:rFonts w:ascii="inherit" w:eastAsia="Times New Roman" w:hAnsi="inherit" w:cs="B Nazanin" w:hint="cs"/>
          <w:color w:val="202124"/>
          <w:sz w:val="38"/>
          <w:szCs w:val="36"/>
          <w:rtl/>
          <w:lang w:bidi="fa-IR"/>
        </w:rPr>
        <w:t xml:space="preserve"> اصلی به عنوان یک تومور تقسیم می شود. </w:t>
      </w:r>
    </w:p>
    <w:p w:rsidR="00C67501" w:rsidRPr="00C67501" w:rsidRDefault="00C67501" w:rsidP="00C675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C67501">
        <w:rPr>
          <w:rFonts w:ascii="inherit" w:eastAsia="Times New Roman" w:hAnsi="inherit" w:cs="B Nazanin" w:hint="cs"/>
          <w:color w:val="202124"/>
          <w:sz w:val="38"/>
          <w:szCs w:val="36"/>
          <w:rtl/>
          <w:lang w:bidi="fa-IR"/>
        </w:rPr>
        <w:t>تقسیم بندی تومور یک کار چالش برانگیز در گلیوماهای با درجه بالا (</w:t>
      </w:r>
      <w:r w:rsidRPr="00C67501">
        <w:rPr>
          <w:rFonts w:ascii="inherit" w:eastAsia="Times New Roman" w:hAnsi="inherit" w:cs="B Nazanin" w:hint="cs"/>
          <w:color w:val="202124"/>
          <w:sz w:val="38"/>
          <w:szCs w:val="36"/>
          <w:lang w:bidi="fa-IR"/>
        </w:rPr>
        <w:t>HGGs</w:t>
      </w:r>
      <w:r w:rsidRPr="00C67501">
        <w:rPr>
          <w:rFonts w:ascii="inherit" w:eastAsia="Times New Roman" w:hAnsi="inherit" w:cs="B Nazanin" w:hint="cs"/>
          <w:color w:val="202124"/>
          <w:sz w:val="38"/>
          <w:szCs w:val="36"/>
          <w:rtl/>
          <w:lang w:bidi="fa-IR"/>
        </w:rPr>
        <w:t>) است، زیرا آنها یکی از مهمترین آنها هستند.</w:t>
      </w:r>
    </w:p>
    <w:p w:rsidR="00C67501" w:rsidRPr="00C67501" w:rsidRDefault="00C67501" w:rsidP="00C675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C67501">
        <w:rPr>
          <w:rFonts w:ascii="inherit" w:eastAsia="Times New Roman" w:hAnsi="inherit" w:cs="B Nazanin" w:hint="cs"/>
          <w:color w:val="202124"/>
          <w:sz w:val="38"/>
          <w:szCs w:val="36"/>
          <w:rtl/>
          <w:lang w:bidi="fa-IR"/>
        </w:rPr>
        <w:t xml:space="preserve">تومورهای ناهمگن در انکولوژی ترسیم دقیق ضایعه و اجزای اصلی آن به برنامه ریزی درمانی، پیش آگهی و پیگیری بهینه کمک می کند. </w:t>
      </w:r>
      <w:r w:rsidRPr="00C67501">
        <w:rPr>
          <w:rFonts w:ascii="inherit" w:eastAsia="Times New Roman" w:hAnsi="inherit" w:cs="B Nazanin" w:hint="cs"/>
          <w:color w:val="202124"/>
          <w:sz w:val="38"/>
          <w:szCs w:val="36"/>
          <w:lang w:bidi="fa-IR"/>
        </w:rPr>
        <w:t>MRI</w:t>
      </w:r>
      <w:r w:rsidRPr="00C67501">
        <w:rPr>
          <w:rFonts w:ascii="inherit" w:eastAsia="Times New Roman" w:hAnsi="inherit" w:cs="B Nazanin" w:hint="cs"/>
          <w:color w:val="202124"/>
          <w:sz w:val="38"/>
          <w:szCs w:val="36"/>
          <w:rtl/>
          <w:lang w:bidi="fa-IR"/>
        </w:rPr>
        <w:t xml:space="preserve"> معمولی (</w:t>
      </w:r>
      <w:proofErr w:type="spellStart"/>
      <w:r w:rsidRPr="00C67501">
        <w:rPr>
          <w:rFonts w:ascii="inherit" w:eastAsia="Times New Roman" w:hAnsi="inherit" w:cs="B Nazanin" w:hint="cs"/>
          <w:color w:val="202124"/>
          <w:sz w:val="38"/>
          <w:szCs w:val="36"/>
          <w:lang w:bidi="fa-IR"/>
        </w:rPr>
        <w:t>cMRI</w:t>
      </w:r>
      <w:proofErr w:type="spellEnd"/>
      <w:r w:rsidRPr="00C67501">
        <w:rPr>
          <w:rFonts w:ascii="inherit" w:eastAsia="Times New Roman" w:hAnsi="inherit" w:cs="B Nazanin" w:hint="cs"/>
          <w:color w:val="202124"/>
          <w:sz w:val="38"/>
          <w:szCs w:val="36"/>
          <w:rtl/>
          <w:lang w:bidi="fa-IR"/>
        </w:rPr>
        <w:t>) روش تصویربرداری است</w:t>
      </w:r>
    </w:p>
    <w:p w:rsidR="00C67501" w:rsidRPr="00C67501" w:rsidRDefault="00C67501" w:rsidP="00C675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C67501">
        <w:rPr>
          <w:rFonts w:ascii="inherit" w:eastAsia="Times New Roman" w:hAnsi="inherit" w:cs="B Nazanin" w:hint="cs"/>
          <w:color w:val="202124"/>
          <w:sz w:val="38"/>
          <w:szCs w:val="36"/>
          <w:rtl/>
          <w:lang w:bidi="fa-IR"/>
        </w:rPr>
        <w:lastRenderedPageBreak/>
        <w:t xml:space="preserve">انتخابی برای تقسیم بندی دستی است، و همچنین در اکثریت قریب به اتفاق مطالعات تقسیم بندی خودکار در نظر گرفته می شود. روش‌های پیشرفته </w:t>
      </w:r>
      <w:r w:rsidRPr="00C67501">
        <w:rPr>
          <w:rFonts w:ascii="inherit" w:eastAsia="Times New Roman" w:hAnsi="inherit" w:cs="B Nazanin" w:hint="cs"/>
          <w:color w:val="202124"/>
          <w:sz w:val="38"/>
          <w:szCs w:val="36"/>
          <w:lang w:bidi="fa-IR"/>
        </w:rPr>
        <w:t>MRI</w:t>
      </w:r>
      <w:r w:rsidRPr="00C67501">
        <w:rPr>
          <w:rFonts w:ascii="inherit" w:eastAsia="Times New Roman" w:hAnsi="inherit" w:cs="B Nazanin" w:hint="cs"/>
          <w:color w:val="202124"/>
          <w:sz w:val="38"/>
          <w:szCs w:val="36"/>
          <w:rtl/>
          <w:lang w:bidi="fa-IR"/>
        </w:rPr>
        <w:t xml:space="preserve"> مانند تصویربرداری پرفیوژن وزن (</w:t>
      </w:r>
      <w:r w:rsidRPr="00C67501">
        <w:rPr>
          <w:rFonts w:ascii="inherit" w:eastAsia="Times New Roman" w:hAnsi="inherit" w:cs="B Nazanin" w:hint="cs"/>
          <w:color w:val="202124"/>
          <w:sz w:val="38"/>
          <w:szCs w:val="36"/>
          <w:lang w:bidi="fa-IR"/>
        </w:rPr>
        <w:t>PWI</w:t>
      </w:r>
      <w:r w:rsidRPr="00C67501">
        <w:rPr>
          <w:rFonts w:ascii="inherit" w:eastAsia="Times New Roman" w:hAnsi="inherit" w:cs="B Nazanin" w:hint="cs"/>
          <w:color w:val="202124"/>
          <w:sz w:val="38"/>
          <w:szCs w:val="36"/>
          <w:rtl/>
          <w:lang w:bidi="fa-IR"/>
        </w:rPr>
        <w:t>)، تصویربرداری با وزن انتشار (</w:t>
      </w:r>
      <w:r w:rsidRPr="00C67501">
        <w:rPr>
          <w:rFonts w:ascii="inherit" w:eastAsia="Times New Roman" w:hAnsi="inherit" w:cs="B Nazanin" w:hint="cs"/>
          <w:color w:val="202124"/>
          <w:sz w:val="38"/>
          <w:szCs w:val="36"/>
          <w:lang w:bidi="fa-IR"/>
        </w:rPr>
        <w:t>DWI</w:t>
      </w:r>
      <w:r w:rsidRPr="00C67501">
        <w:rPr>
          <w:rFonts w:ascii="inherit" w:eastAsia="Times New Roman" w:hAnsi="inherit" w:cs="B Nazanin" w:hint="cs"/>
          <w:color w:val="202124"/>
          <w:sz w:val="38"/>
          <w:szCs w:val="36"/>
          <w:rtl/>
          <w:lang w:bidi="fa-IR"/>
        </w:rPr>
        <w:t>) و</w:t>
      </w:r>
    </w:p>
    <w:p w:rsidR="00C67501" w:rsidRPr="00C67501" w:rsidRDefault="00C67501" w:rsidP="00C675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C67501">
        <w:rPr>
          <w:rFonts w:ascii="inherit" w:eastAsia="Times New Roman" w:hAnsi="inherit" w:cs="B Nazanin" w:hint="cs"/>
          <w:color w:val="202124"/>
          <w:sz w:val="38"/>
          <w:szCs w:val="36"/>
          <w:rtl/>
          <w:lang w:bidi="fa-IR"/>
        </w:rPr>
        <w:t>تصویربرداری طیف‌سنجی تشدید مغناطیسی (</w:t>
      </w:r>
      <w:r w:rsidRPr="00C67501">
        <w:rPr>
          <w:rFonts w:ascii="inherit" w:eastAsia="Times New Roman" w:hAnsi="inherit" w:cs="B Nazanin" w:hint="cs"/>
          <w:color w:val="202124"/>
          <w:sz w:val="38"/>
          <w:szCs w:val="36"/>
          <w:lang w:bidi="fa-IR"/>
        </w:rPr>
        <w:t>MRSI</w:t>
      </w:r>
      <w:r w:rsidRPr="00C67501">
        <w:rPr>
          <w:rFonts w:ascii="inherit" w:eastAsia="Times New Roman" w:hAnsi="inherit" w:cs="B Nazanin" w:hint="cs"/>
          <w:color w:val="202124"/>
          <w:sz w:val="38"/>
          <w:szCs w:val="36"/>
          <w:rtl/>
          <w:lang w:bidi="fa-IR"/>
        </w:rPr>
        <w:t xml:space="preserve">) قبلاً ارزش افزوده خود را در مشخصه‌سازی بافت تومور نشان داده است، از این رو پیشنهادات اخیر برای ترکیب روش‌های مختلف </w:t>
      </w:r>
      <w:r w:rsidRPr="00C67501">
        <w:rPr>
          <w:rFonts w:ascii="inherit" w:eastAsia="Times New Roman" w:hAnsi="inherit" w:cs="B Nazanin" w:hint="cs"/>
          <w:color w:val="202124"/>
          <w:sz w:val="38"/>
          <w:szCs w:val="36"/>
          <w:lang w:bidi="fa-IR"/>
        </w:rPr>
        <w:t>MRI</w:t>
      </w:r>
      <w:r w:rsidRPr="00C67501">
        <w:rPr>
          <w:rFonts w:ascii="inherit" w:eastAsia="Times New Roman" w:hAnsi="inherit" w:cs="B Nazanin" w:hint="cs"/>
          <w:color w:val="202124"/>
          <w:sz w:val="38"/>
          <w:szCs w:val="36"/>
          <w:rtl/>
          <w:lang w:bidi="fa-IR"/>
        </w:rPr>
        <w:t xml:space="preserve"> در یک رویکرد </w:t>
      </w:r>
      <w:r w:rsidRPr="00C67501">
        <w:rPr>
          <w:rFonts w:ascii="inherit" w:eastAsia="Times New Roman" w:hAnsi="inherit" w:cs="B Nazanin" w:hint="cs"/>
          <w:color w:val="202124"/>
          <w:sz w:val="38"/>
          <w:szCs w:val="36"/>
          <w:lang w:bidi="fa-IR"/>
        </w:rPr>
        <w:t>MRI</w:t>
      </w:r>
      <w:r w:rsidRPr="00C67501">
        <w:rPr>
          <w:rFonts w:ascii="inherit" w:eastAsia="Times New Roman" w:hAnsi="inherit" w:cs="B Nazanin" w:hint="cs"/>
          <w:color w:val="202124"/>
          <w:sz w:val="38"/>
          <w:szCs w:val="36"/>
          <w:rtl/>
          <w:lang w:bidi="fa-IR"/>
        </w:rPr>
        <w:t xml:space="preserve"> چند پارامتری (</w:t>
      </w:r>
      <w:r w:rsidRPr="00C67501">
        <w:rPr>
          <w:rFonts w:ascii="inherit" w:eastAsia="Times New Roman" w:hAnsi="inherit" w:cs="B Nazanin" w:hint="cs"/>
          <w:color w:val="202124"/>
          <w:sz w:val="38"/>
          <w:szCs w:val="36"/>
          <w:lang w:bidi="fa-IR"/>
        </w:rPr>
        <w:t>MP-MRI</w:t>
      </w:r>
      <w:r w:rsidRPr="00C67501">
        <w:rPr>
          <w:rFonts w:ascii="inherit" w:eastAsia="Times New Roman" w:hAnsi="inherit" w:cs="B Nazanin" w:hint="cs"/>
          <w:color w:val="202124"/>
          <w:sz w:val="38"/>
          <w:szCs w:val="36"/>
          <w:rtl/>
          <w:lang w:bidi="fa-IR"/>
        </w:rPr>
        <w:t>) برای تقسیم‌بندی تومور مغزی وجود دارد. در این مقاله به مقایسه عملکرد آن می پردازیم</w:t>
      </w:r>
    </w:p>
    <w:p w:rsidR="00C67501" w:rsidRPr="00C67501" w:rsidRDefault="00C67501" w:rsidP="00C675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lang w:bidi="fa-IR"/>
        </w:rPr>
      </w:pPr>
      <w:r w:rsidRPr="00C67501">
        <w:rPr>
          <w:rFonts w:ascii="inherit" w:eastAsia="Times New Roman" w:hAnsi="inherit" w:cs="B Nazanin" w:hint="cs"/>
          <w:color w:val="202124"/>
          <w:sz w:val="38"/>
          <w:szCs w:val="36"/>
          <w:rtl/>
          <w:lang w:bidi="fa-IR"/>
        </w:rPr>
        <w:t xml:space="preserve">چندین روش طبقه بندی بدون نظارت برای تقسیم بندی </w:t>
      </w:r>
      <w:r w:rsidRPr="00C67501">
        <w:rPr>
          <w:rFonts w:ascii="inherit" w:eastAsia="Times New Roman" w:hAnsi="inherit" w:cs="B Nazanin" w:hint="cs"/>
          <w:color w:val="202124"/>
          <w:sz w:val="38"/>
          <w:szCs w:val="36"/>
          <w:lang w:bidi="fa-IR"/>
        </w:rPr>
        <w:t>HGG</w:t>
      </w:r>
      <w:r w:rsidRPr="00C67501">
        <w:rPr>
          <w:rFonts w:ascii="inherit" w:eastAsia="Times New Roman" w:hAnsi="inherit" w:cs="B Nazanin" w:hint="cs"/>
          <w:color w:val="202124"/>
          <w:sz w:val="38"/>
          <w:szCs w:val="36"/>
          <w:rtl/>
          <w:lang w:bidi="fa-IR"/>
        </w:rPr>
        <w:t xml:space="preserve"> بر اساس داده های </w:t>
      </w:r>
      <w:r w:rsidRPr="00C67501">
        <w:rPr>
          <w:rFonts w:ascii="inherit" w:eastAsia="Times New Roman" w:hAnsi="inherit" w:cs="B Nazanin" w:hint="cs"/>
          <w:color w:val="202124"/>
          <w:sz w:val="38"/>
          <w:szCs w:val="36"/>
          <w:lang w:bidi="fa-IR"/>
        </w:rPr>
        <w:t>MP-MRI</w:t>
      </w:r>
      <w:r w:rsidRPr="00C67501">
        <w:rPr>
          <w:rFonts w:ascii="inherit" w:eastAsia="Times New Roman" w:hAnsi="inherit" w:cs="B Nazanin" w:hint="cs"/>
          <w:color w:val="202124"/>
          <w:sz w:val="38"/>
          <w:szCs w:val="36"/>
          <w:rtl/>
          <w:lang w:bidi="fa-IR"/>
        </w:rPr>
        <w:t xml:space="preserve"> از جمله </w:t>
      </w:r>
      <w:proofErr w:type="spellStart"/>
      <w:r w:rsidRPr="00C67501">
        <w:rPr>
          <w:rFonts w:ascii="inherit" w:eastAsia="Times New Roman" w:hAnsi="inherit" w:cs="B Nazanin" w:hint="cs"/>
          <w:color w:val="202124"/>
          <w:sz w:val="38"/>
          <w:szCs w:val="36"/>
          <w:lang w:bidi="fa-IR"/>
        </w:rPr>
        <w:t>cMRI</w:t>
      </w:r>
      <w:proofErr w:type="spellEnd"/>
      <w:r w:rsidRPr="00C67501">
        <w:rPr>
          <w:rFonts w:ascii="inherit" w:eastAsia="Times New Roman" w:hAnsi="inherit" w:cs="B Nazanin" w:hint="cs"/>
          <w:color w:val="202124"/>
          <w:sz w:val="38"/>
          <w:szCs w:val="36"/>
          <w:rtl/>
          <w:lang w:bidi="fa-IR"/>
        </w:rPr>
        <w:t>،</w:t>
      </w:r>
      <w:r w:rsidRPr="00C67501">
        <w:rPr>
          <w:rFonts w:ascii="inherit" w:eastAsia="Times New Roman" w:hAnsi="inherit" w:cs="B Nazanin" w:hint="cs"/>
          <w:color w:val="202124"/>
          <w:sz w:val="38"/>
          <w:szCs w:val="36"/>
          <w:lang w:bidi="fa-IR"/>
        </w:rPr>
        <w:t xml:space="preserve"> DWI</w:t>
      </w:r>
      <w:r w:rsidRPr="00C67501">
        <w:rPr>
          <w:rFonts w:ascii="inherit" w:eastAsia="Times New Roman" w:hAnsi="inherit" w:cs="B Nazanin" w:hint="cs"/>
          <w:color w:val="202124"/>
          <w:sz w:val="38"/>
          <w:szCs w:val="36"/>
          <w:rtl/>
          <w:lang w:bidi="fa-IR"/>
        </w:rPr>
        <w:t xml:space="preserve">، </w:t>
      </w:r>
      <w:r w:rsidRPr="00C67501">
        <w:rPr>
          <w:rFonts w:ascii="inherit" w:eastAsia="Times New Roman" w:hAnsi="inherit" w:cs="B Nazanin" w:hint="cs"/>
          <w:color w:val="202124"/>
          <w:sz w:val="38"/>
          <w:szCs w:val="36"/>
          <w:lang w:bidi="fa-IR"/>
        </w:rPr>
        <w:t>MRSI</w:t>
      </w:r>
      <w:r w:rsidRPr="00C67501">
        <w:rPr>
          <w:rFonts w:ascii="inherit" w:eastAsia="Times New Roman" w:hAnsi="inherit" w:cs="B Nazanin" w:hint="cs"/>
          <w:color w:val="202124"/>
          <w:sz w:val="38"/>
          <w:szCs w:val="36"/>
          <w:rtl/>
          <w:lang w:bidi="fa-IR"/>
        </w:rPr>
        <w:t xml:space="preserve"> و </w:t>
      </w:r>
      <w:r w:rsidRPr="00C67501">
        <w:rPr>
          <w:rFonts w:ascii="inherit" w:eastAsia="Times New Roman" w:hAnsi="inherit" w:cs="B Nazanin" w:hint="cs"/>
          <w:color w:val="202124"/>
          <w:sz w:val="38"/>
          <w:szCs w:val="36"/>
          <w:lang w:bidi="fa-IR"/>
        </w:rPr>
        <w:t>PWI</w:t>
      </w:r>
      <w:r w:rsidRPr="00C67501">
        <w:rPr>
          <w:rFonts w:ascii="inherit" w:eastAsia="Times New Roman" w:hAnsi="inherit" w:cs="B Nazanin" w:hint="cs"/>
          <w:color w:val="202124"/>
          <w:sz w:val="38"/>
          <w:szCs w:val="36"/>
          <w:rtl/>
          <w:lang w:bidi="fa-IR"/>
        </w:rPr>
        <w:t xml:space="preserve">. دو مجموعه داده </w:t>
      </w:r>
      <w:r w:rsidRPr="00C67501">
        <w:rPr>
          <w:rFonts w:ascii="inherit" w:eastAsia="Times New Roman" w:hAnsi="inherit" w:cs="B Nazanin" w:hint="cs"/>
          <w:color w:val="202124"/>
          <w:sz w:val="38"/>
          <w:szCs w:val="36"/>
          <w:lang w:bidi="fa-IR"/>
        </w:rPr>
        <w:t>MP-MRI</w:t>
      </w:r>
      <w:r w:rsidRPr="00C67501">
        <w:rPr>
          <w:rFonts w:ascii="inherit" w:eastAsia="Times New Roman" w:hAnsi="inherit" w:cs="B Nazanin" w:hint="cs"/>
          <w:color w:val="202124"/>
          <w:sz w:val="38"/>
          <w:szCs w:val="36"/>
          <w:rtl/>
          <w:lang w:bidi="fa-IR"/>
        </w:rPr>
        <w:t xml:space="preserve"> مستقل با پروتکل اکتساب متفاوت در دسترس بودند از بیمارستان های مختلف ما نشان می دهیم که یک نوع فاکتورسازی ماتریس سلسله مراتبی غیر منفی که قبلاً برای تقسیم‌بندی تومور </w:t>
      </w:r>
      <w:r w:rsidRPr="00C67501">
        <w:rPr>
          <w:rFonts w:ascii="inherit" w:eastAsia="Times New Roman" w:hAnsi="inherit" w:cs="B Nazanin" w:hint="cs"/>
          <w:color w:val="202124"/>
          <w:sz w:val="38"/>
          <w:szCs w:val="36"/>
          <w:lang w:bidi="fa-IR"/>
        </w:rPr>
        <w:t>MP-MRI</w:t>
      </w:r>
      <w:r w:rsidRPr="00C67501">
        <w:rPr>
          <w:rFonts w:ascii="inherit" w:eastAsia="Times New Roman" w:hAnsi="inherit" w:cs="B Nazanin" w:hint="cs"/>
          <w:color w:val="202124"/>
          <w:sz w:val="38"/>
          <w:szCs w:val="36"/>
          <w:rtl/>
          <w:lang w:bidi="fa-IR"/>
        </w:rPr>
        <w:t xml:space="preserve"> معرفی شده بود که بهترین عملکرد را از نظر میانگین نمرات تاس برای کلاس‌های بافت پاتولوژیک در هر دو مجموعه داده ارائه می‌دهد.</w:t>
      </w:r>
    </w:p>
    <w:p w:rsidR="00C67501" w:rsidRPr="00C67501" w:rsidRDefault="00C67501" w:rsidP="00C675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C67501">
        <w:rPr>
          <w:rFonts w:ascii="inherit" w:eastAsia="Times New Roman" w:hAnsi="inherit" w:cs="B Nazanin" w:hint="cs"/>
          <w:color w:val="202124"/>
          <w:sz w:val="38"/>
          <w:szCs w:val="36"/>
          <w:rtl/>
          <w:lang w:bidi="fa-IR"/>
        </w:rPr>
        <w:t>هدف تقسیم‌بندی تومور مغز جداسازی بافت‌های مختلف تومور مانند سلول‌های فعال، هسته نکروزه، و ادم از بافت های طبیعی مغز ماده سفید (</w:t>
      </w:r>
      <w:r w:rsidRPr="00C67501">
        <w:rPr>
          <w:rFonts w:ascii="inherit" w:eastAsia="Times New Roman" w:hAnsi="inherit" w:cs="B Nazanin" w:hint="cs"/>
          <w:color w:val="202124"/>
          <w:sz w:val="38"/>
          <w:szCs w:val="36"/>
          <w:lang w:bidi="fa-IR"/>
        </w:rPr>
        <w:t>WM</w:t>
      </w:r>
      <w:r w:rsidRPr="00C67501">
        <w:rPr>
          <w:rFonts w:ascii="inherit" w:eastAsia="Times New Roman" w:hAnsi="inherit" w:cs="B Nazanin" w:hint="cs"/>
          <w:color w:val="202124"/>
          <w:sz w:val="38"/>
          <w:szCs w:val="36"/>
          <w:rtl/>
          <w:lang w:bidi="fa-IR"/>
        </w:rPr>
        <w:t>)، ماده خاکستری (</w:t>
      </w:r>
      <w:r w:rsidRPr="00C67501">
        <w:rPr>
          <w:rFonts w:ascii="inherit" w:eastAsia="Times New Roman" w:hAnsi="inherit" w:cs="B Nazanin" w:hint="cs"/>
          <w:color w:val="202124"/>
          <w:sz w:val="38"/>
          <w:szCs w:val="36"/>
          <w:lang w:bidi="fa-IR"/>
        </w:rPr>
        <w:t>GM</w:t>
      </w:r>
      <w:r w:rsidRPr="00C67501">
        <w:rPr>
          <w:rFonts w:ascii="inherit" w:eastAsia="Times New Roman" w:hAnsi="inherit" w:cs="B Nazanin" w:hint="cs"/>
          <w:color w:val="202124"/>
          <w:sz w:val="38"/>
          <w:szCs w:val="36"/>
          <w:rtl/>
          <w:lang w:bidi="fa-IR"/>
        </w:rPr>
        <w:t>) و مایع مغزی نخاعی (</w:t>
      </w:r>
      <w:r w:rsidRPr="00C67501">
        <w:rPr>
          <w:rFonts w:ascii="inherit" w:eastAsia="Times New Roman" w:hAnsi="inherit" w:cs="B Nazanin" w:hint="cs"/>
          <w:color w:val="202124"/>
          <w:sz w:val="38"/>
          <w:szCs w:val="36"/>
          <w:lang w:bidi="fa-IR"/>
        </w:rPr>
        <w:t>CSF</w:t>
      </w:r>
      <w:r w:rsidRPr="00C67501">
        <w:rPr>
          <w:rFonts w:ascii="inherit" w:eastAsia="Times New Roman" w:hAnsi="inherit" w:cs="B Nazanin" w:hint="cs"/>
          <w:color w:val="202124"/>
          <w:sz w:val="38"/>
          <w:szCs w:val="36"/>
          <w:rtl/>
          <w:lang w:bidi="fa-IR"/>
        </w:rPr>
        <w:t xml:space="preserve">). مطالعات تقسیم‌بندی تومور مغزی مبتنی بر </w:t>
      </w:r>
      <w:r w:rsidRPr="00C67501">
        <w:rPr>
          <w:rFonts w:ascii="inherit" w:eastAsia="Times New Roman" w:hAnsi="inherit" w:cs="B Nazanin" w:hint="cs"/>
          <w:color w:val="202124"/>
          <w:sz w:val="38"/>
          <w:szCs w:val="36"/>
          <w:lang w:bidi="fa-IR"/>
        </w:rPr>
        <w:t>MRI</w:t>
      </w:r>
      <w:r w:rsidRPr="00C67501">
        <w:rPr>
          <w:rFonts w:ascii="inherit" w:eastAsia="Times New Roman" w:hAnsi="inherit" w:cs="B Nazanin" w:hint="cs"/>
          <w:color w:val="202124"/>
          <w:sz w:val="38"/>
          <w:szCs w:val="36"/>
          <w:rtl/>
          <w:lang w:bidi="fa-IR"/>
        </w:rPr>
        <w:t xml:space="preserve"> در سال‌های اخیر به دلیل غیرتهاجمی بودن توجه بیشتری را به خود جلب کرده است</w:t>
      </w:r>
    </w:p>
    <w:p w:rsidR="00C67501" w:rsidRPr="00C67501" w:rsidRDefault="00C67501" w:rsidP="00C675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C67501">
        <w:rPr>
          <w:rFonts w:ascii="inherit" w:eastAsia="Times New Roman" w:hAnsi="inherit" w:cs="B Nazanin" w:hint="cs"/>
          <w:color w:val="202124"/>
          <w:sz w:val="38"/>
          <w:szCs w:val="36"/>
          <w:rtl/>
          <w:lang w:bidi="fa-IR"/>
        </w:rPr>
        <w:t>تصویربرداری و کنتراست خوب بافت نرم تصاویر تصویربرداری تشدید مغناطیسی (</w:t>
      </w:r>
      <w:r w:rsidRPr="00C67501">
        <w:rPr>
          <w:rFonts w:ascii="inherit" w:eastAsia="Times New Roman" w:hAnsi="inherit" w:cs="B Nazanin" w:hint="cs"/>
          <w:color w:val="202124"/>
          <w:sz w:val="38"/>
          <w:szCs w:val="36"/>
          <w:lang w:bidi="fa-IR"/>
        </w:rPr>
        <w:t>MRI</w:t>
      </w:r>
      <w:r w:rsidRPr="00C67501">
        <w:rPr>
          <w:rFonts w:ascii="inherit" w:eastAsia="Times New Roman" w:hAnsi="inherit" w:cs="B Nazanin" w:hint="cs"/>
          <w:color w:val="202124"/>
          <w:sz w:val="38"/>
          <w:szCs w:val="36"/>
          <w:rtl/>
          <w:lang w:bidi="fa-IR"/>
        </w:rPr>
        <w:t>). با توسعه تقریباً دو دهه، رویکردهای نوآورانه با استفاده از تکنیک‌های کامپیوتری برای تقسیم‌بندی تومور مغزی روز به روز بالغ تر می شوند و به کاربردهای بالینی معمول نزدیک تر می شوند. هدف از این مقاله است</w:t>
      </w:r>
    </w:p>
    <w:p w:rsidR="00C67501" w:rsidRPr="00C67501" w:rsidRDefault="00C67501" w:rsidP="00C675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C67501">
        <w:rPr>
          <w:rFonts w:ascii="inherit" w:eastAsia="Times New Roman" w:hAnsi="inherit" w:cs="B Nazanin" w:hint="cs"/>
          <w:color w:val="202124"/>
          <w:sz w:val="38"/>
          <w:szCs w:val="36"/>
          <w:rtl/>
          <w:lang w:bidi="fa-IR"/>
        </w:rPr>
        <w:lastRenderedPageBreak/>
        <w:t xml:space="preserve">برای ارائه یک نمای کلی جامع برای روش های تقسیم بندی تومور مغزی مبتنی بر </w:t>
      </w:r>
      <w:r w:rsidRPr="00C67501">
        <w:rPr>
          <w:rFonts w:ascii="inherit" w:eastAsia="Times New Roman" w:hAnsi="inherit" w:cs="B Nazanin" w:hint="cs"/>
          <w:color w:val="202124"/>
          <w:sz w:val="38"/>
          <w:szCs w:val="36"/>
          <w:lang w:bidi="fa-IR"/>
        </w:rPr>
        <w:t>MRI</w:t>
      </w:r>
      <w:r w:rsidRPr="00C67501">
        <w:rPr>
          <w:rFonts w:ascii="inherit" w:eastAsia="Times New Roman" w:hAnsi="inherit" w:cs="B Nazanin" w:hint="cs"/>
          <w:color w:val="202124"/>
          <w:sz w:val="38"/>
          <w:szCs w:val="36"/>
          <w:rtl/>
          <w:lang w:bidi="fa-IR"/>
        </w:rPr>
        <w:t xml:space="preserve">. ابتدا یک مقدمه کوتاه به تومورهای مغزی و روش های تصویربرداری تومورهای مغزی داده شده است. سپس، عملیات پیش پردازش </w:t>
      </w:r>
      <w:r>
        <w:rPr>
          <w:rFonts w:ascii="inherit" w:eastAsia="Times New Roman" w:hAnsi="inherit" w:cs="B Nazanin" w:hint="cs"/>
          <w:color w:val="202124"/>
          <w:sz w:val="38"/>
          <w:szCs w:val="36"/>
          <w:rtl/>
          <w:lang w:bidi="fa-IR"/>
        </w:rPr>
        <w:t>و</w:t>
      </w:r>
      <w:r w:rsidRPr="00C67501">
        <w:rPr>
          <w:rFonts w:ascii="inherit" w:eastAsia="Times New Roman" w:hAnsi="inherit" w:cs="B Nazanin" w:hint="cs"/>
          <w:color w:val="202124"/>
          <w:sz w:val="38"/>
          <w:szCs w:val="36"/>
          <w:rtl/>
          <w:lang w:bidi="fa-IR"/>
        </w:rPr>
        <w:t xml:space="preserve"> روش‌های هنری تقسیم‌بندی تومور مغزی مبتنی بر </w:t>
      </w:r>
      <w:r w:rsidRPr="00C67501">
        <w:rPr>
          <w:rFonts w:ascii="inherit" w:eastAsia="Times New Roman" w:hAnsi="inherit" w:cs="B Nazanin" w:hint="cs"/>
          <w:color w:val="202124"/>
          <w:sz w:val="38"/>
          <w:szCs w:val="36"/>
          <w:lang w:bidi="fa-IR"/>
        </w:rPr>
        <w:t>MRI</w:t>
      </w:r>
      <w:r w:rsidRPr="00C67501">
        <w:rPr>
          <w:rFonts w:ascii="inherit" w:eastAsia="Times New Roman" w:hAnsi="inherit" w:cs="B Nazanin" w:hint="cs"/>
          <w:color w:val="202124"/>
          <w:sz w:val="38"/>
          <w:szCs w:val="36"/>
          <w:rtl/>
          <w:lang w:bidi="fa-IR"/>
        </w:rPr>
        <w:t xml:space="preserve"> معرفی شده‌اند. علاوه بر این، ارزیابی و اعتبار از نتایج تقسیم‌بندی تومور مغزی مبتنی بر </w:t>
      </w:r>
      <w:r w:rsidRPr="00C67501">
        <w:rPr>
          <w:rFonts w:ascii="inherit" w:eastAsia="Times New Roman" w:hAnsi="inherit" w:cs="B Nazanin" w:hint="cs"/>
          <w:color w:val="202124"/>
          <w:sz w:val="38"/>
          <w:szCs w:val="36"/>
          <w:lang w:bidi="fa-IR"/>
        </w:rPr>
        <w:t>MRI</w:t>
      </w:r>
      <w:r w:rsidRPr="00C67501">
        <w:rPr>
          <w:rFonts w:ascii="inherit" w:eastAsia="Times New Roman" w:hAnsi="inherit" w:cs="B Nazanin" w:hint="cs"/>
          <w:color w:val="202124"/>
          <w:sz w:val="38"/>
          <w:szCs w:val="36"/>
          <w:rtl/>
          <w:lang w:bidi="fa-IR"/>
        </w:rPr>
        <w:t xml:space="preserve"> مورد بحث قرار می‌گیرد. در نهایت، یک ارزیابی عینی ارائه شده است</w:t>
      </w:r>
    </w:p>
    <w:p w:rsidR="00C67501" w:rsidRDefault="00C67501" w:rsidP="00C675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C67501">
        <w:rPr>
          <w:rFonts w:ascii="inherit" w:eastAsia="Times New Roman" w:hAnsi="inherit" w:cs="B Nazanin" w:hint="cs"/>
          <w:color w:val="202124"/>
          <w:sz w:val="38"/>
          <w:szCs w:val="36"/>
          <w:rtl/>
          <w:lang w:bidi="fa-IR"/>
        </w:rPr>
        <w:t xml:space="preserve">و پیشرفت‌ها و روندهای آتی برای روش‌های تقسیم‌بندی تومور مغزی مبتنی بر </w:t>
      </w:r>
      <w:r w:rsidRPr="00C67501">
        <w:rPr>
          <w:rFonts w:ascii="inherit" w:eastAsia="Times New Roman" w:hAnsi="inherit" w:cs="B Nazanin" w:hint="cs"/>
          <w:color w:val="202124"/>
          <w:sz w:val="38"/>
          <w:szCs w:val="36"/>
          <w:lang w:bidi="fa-IR"/>
        </w:rPr>
        <w:t>MRI</w:t>
      </w:r>
      <w:r w:rsidRPr="00C67501">
        <w:rPr>
          <w:rFonts w:ascii="inherit" w:eastAsia="Times New Roman" w:hAnsi="inherit" w:cs="B Nazanin" w:hint="cs"/>
          <w:color w:val="202124"/>
          <w:sz w:val="38"/>
          <w:szCs w:val="36"/>
          <w:rtl/>
          <w:lang w:bidi="fa-IR"/>
        </w:rPr>
        <w:t xml:space="preserve"> مورد توجه قرار گرفته‌اند.</w:t>
      </w:r>
    </w:p>
    <w:p w:rsidR="00C67501" w:rsidRPr="00C67501" w:rsidRDefault="00C67501" w:rsidP="00C675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C67501">
        <w:rPr>
          <w:rFonts w:ascii="inherit" w:eastAsia="Times New Roman" w:hAnsi="inherit" w:cs="B Nazanin" w:hint="cs"/>
          <w:color w:val="202124"/>
          <w:sz w:val="38"/>
          <w:szCs w:val="36"/>
          <w:rtl/>
          <w:lang w:bidi="fa-IR"/>
        </w:rPr>
        <w:t>هدف از تقسیم بندی تومورها در مغز انسان طبقه بندی است بافت های غیر طبیعی مختلف (هسته نکروزه، ادم، سلول های فعال) از بافت های طبیعی (مایع مغزی نخاعی، ماده خاکستری، ماده سفید) از مغز در وجود، تشخیص بافت های غیر طبیعی برای مطالعه آسان است</w:t>
      </w:r>
    </w:p>
    <w:p w:rsidR="00C67501" w:rsidRPr="00C67501" w:rsidRDefault="00C67501" w:rsidP="00C675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C67501">
        <w:rPr>
          <w:rFonts w:ascii="inherit" w:eastAsia="Times New Roman" w:hAnsi="inherit" w:cs="B Nazanin" w:hint="cs"/>
          <w:color w:val="202124"/>
          <w:sz w:val="38"/>
          <w:szCs w:val="36"/>
          <w:rtl/>
          <w:lang w:bidi="fa-IR"/>
        </w:rPr>
        <w:t>تومور مغزی، اما تکرارپذیری، توصیف ناهنجاری ها و دقت در فرآیند تقسیم بندی پیچیده است. تقسیم بندی تومورها بر اساس تصویربرداری رزونانس مغناطیسی (</w:t>
      </w:r>
      <w:r w:rsidRPr="00C67501">
        <w:rPr>
          <w:rFonts w:ascii="inherit" w:eastAsia="Times New Roman" w:hAnsi="inherit" w:cs="B Nazanin" w:hint="cs"/>
          <w:color w:val="202124"/>
          <w:sz w:val="38"/>
          <w:szCs w:val="36"/>
          <w:lang w:bidi="fa-IR"/>
        </w:rPr>
        <w:t>MRI</w:t>
      </w:r>
      <w:r w:rsidRPr="00C67501">
        <w:rPr>
          <w:rFonts w:ascii="inherit" w:eastAsia="Times New Roman" w:hAnsi="inherit" w:cs="B Nazanin" w:hint="cs"/>
          <w:color w:val="202124"/>
          <w:sz w:val="38"/>
          <w:szCs w:val="36"/>
          <w:rtl/>
          <w:lang w:bidi="fa-IR"/>
        </w:rPr>
        <w:t>) در تصاویر مغز در سال‌های کنونی تقویت‌کننده‌تر و جذاب‌تر است</w:t>
      </w:r>
    </w:p>
    <w:p w:rsidR="00C67501" w:rsidRPr="00C67501" w:rsidRDefault="00C67501" w:rsidP="00C675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C67501">
        <w:rPr>
          <w:rFonts w:ascii="inherit" w:eastAsia="Times New Roman" w:hAnsi="inherit" w:cs="B Nazanin" w:hint="cs"/>
          <w:color w:val="202124"/>
          <w:sz w:val="38"/>
          <w:szCs w:val="36"/>
          <w:rtl/>
          <w:lang w:bidi="fa-IR"/>
        </w:rPr>
        <w:t xml:space="preserve">مطالعات پژوهشی. به دلیل معاینه غیر تهاجمی و خوب است کنتراست مستعد بافت نرم تصاویر به دست آمده از روش </w:t>
      </w:r>
      <w:r w:rsidRPr="00C67501">
        <w:rPr>
          <w:rFonts w:ascii="inherit" w:eastAsia="Times New Roman" w:hAnsi="inherit" w:cs="B Nazanin" w:hint="cs"/>
          <w:color w:val="202124"/>
          <w:sz w:val="38"/>
          <w:szCs w:val="36"/>
          <w:lang w:bidi="fa-IR"/>
        </w:rPr>
        <w:t>MRI</w:t>
      </w:r>
      <w:r w:rsidRPr="00C67501">
        <w:rPr>
          <w:rFonts w:ascii="inherit" w:eastAsia="Times New Roman" w:hAnsi="inherit" w:cs="B Nazanin" w:hint="cs"/>
          <w:color w:val="202124"/>
          <w:sz w:val="38"/>
          <w:szCs w:val="36"/>
          <w:rtl/>
          <w:lang w:bidi="fa-IR"/>
        </w:rPr>
        <w:t>. تایید پزشکی تکنیک های مختلف تقسیم بندی بستگی به این دارد معیار و سادگی روش. این مقاله شامل می شود</w:t>
      </w:r>
    </w:p>
    <w:p w:rsidR="00C67501" w:rsidRPr="00C67501" w:rsidRDefault="00C67501" w:rsidP="00C675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r w:rsidRPr="00C67501">
        <w:rPr>
          <w:rFonts w:ascii="inherit" w:eastAsia="Times New Roman" w:hAnsi="inherit" w:cs="B Nazanin" w:hint="cs"/>
          <w:color w:val="202124"/>
          <w:sz w:val="38"/>
          <w:szCs w:val="36"/>
          <w:rtl/>
          <w:lang w:bidi="fa-IR"/>
        </w:rPr>
        <w:t>هر دو روش تمام اتوماتیک و نیمه اتوماتیک برای تقسیم بندی</w:t>
      </w:r>
    </w:p>
    <w:p w:rsidR="00C67501" w:rsidRPr="00C67501" w:rsidRDefault="00C67501" w:rsidP="00C675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lang w:bidi="fa-IR"/>
        </w:rPr>
      </w:pPr>
      <w:r w:rsidRPr="00C67501">
        <w:rPr>
          <w:rFonts w:ascii="inherit" w:eastAsia="Times New Roman" w:hAnsi="inherit" w:cs="B Nazanin" w:hint="cs"/>
          <w:color w:val="202124"/>
          <w:sz w:val="38"/>
          <w:szCs w:val="36"/>
          <w:rtl/>
          <w:lang w:bidi="fa-IR"/>
        </w:rPr>
        <w:t xml:space="preserve">مطالعه چشم انداز این مقاله ارائه خلاصه ای از مهم ترین روش های تقسیم بندی تومورها در مغز </w:t>
      </w:r>
      <w:r>
        <w:rPr>
          <w:rFonts w:ascii="inherit" w:eastAsia="Times New Roman" w:hAnsi="inherit" w:cs="B Nazanin" w:hint="cs"/>
          <w:color w:val="202124"/>
          <w:sz w:val="38"/>
          <w:szCs w:val="36"/>
          <w:rtl/>
          <w:lang w:bidi="fa-IR"/>
        </w:rPr>
        <w:t>است.</w:t>
      </w:r>
    </w:p>
    <w:p w:rsidR="00C67501" w:rsidRPr="00C67501" w:rsidRDefault="00C67501" w:rsidP="00C675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p>
    <w:p w:rsidR="00C67501" w:rsidRPr="00C67501" w:rsidRDefault="00C67501" w:rsidP="00C675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p>
    <w:p w:rsidR="00C67501" w:rsidRDefault="00C67501" w:rsidP="00C6750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B Nazanin"/>
          <w:color w:val="202124"/>
          <w:sz w:val="38"/>
          <w:szCs w:val="36"/>
          <w:rtl/>
          <w:lang w:bidi="fa-IR"/>
        </w:rPr>
      </w:pPr>
    </w:p>
    <w:p w:rsidR="008075D8" w:rsidRPr="008075D8" w:rsidRDefault="008075D8" w:rsidP="008075D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center"/>
        <w:rPr>
          <w:rFonts w:ascii="inherit" w:eastAsia="Times New Roman" w:hAnsi="inherit" w:cs="B Nazanin"/>
          <w:b/>
          <w:bCs/>
          <w:color w:val="FF0000"/>
          <w:sz w:val="38"/>
          <w:szCs w:val="36"/>
          <w:rtl/>
          <w:lang w:bidi="fa-IR"/>
        </w:rPr>
      </w:pPr>
      <w:r w:rsidRPr="008075D8">
        <w:rPr>
          <w:rFonts w:ascii="inherit" w:eastAsia="Times New Roman" w:hAnsi="inherit" w:cs="B Nazanin" w:hint="cs"/>
          <w:b/>
          <w:bCs/>
          <w:color w:val="FF0000"/>
          <w:sz w:val="38"/>
          <w:szCs w:val="36"/>
          <w:rtl/>
          <w:lang w:bidi="fa-IR"/>
        </w:rPr>
        <w:lastRenderedPageBreak/>
        <w:t>خلاصه ای از مقالات مرتبط با مقاله اصلی</w:t>
      </w:r>
    </w:p>
    <w:p w:rsidR="00C67501" w:rsidRPr="00C67501" w:rsidRDefault="008075D8" w:rsidP="008075D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jc w:val="center"/>
        <w:rPr>
          <w:rFonts w:ascii="inherit" w:eastAsia="Times New Roman" w:hAnsi="inherit" w:cs="B Nazanin"/>
          <w:color w:val="202124"/>
          <w:sz w:val="38"/>
          <w:szCs w:val="36"/>
          <w:rtl/>
          <w:lang w:bidi="fa-IR"/>
        </w:rPr>
      </w:pPr>
      <w:r>
        <w:rPr>
          <w:rFonts w:ascii="inherit" w:eastAsia="Times New Roman" w:hAnsi="inherit" w:cs="B Nazanin" w:hint="cs"/>
          <w:color w:val="202124"/>
          <w:sz w:val="38"/>
          <w:szCs w:val="36"/>
          <w:rtl/>
          <w:lang w:bidi="fa-IR"/>
        </w:rPr>
        <w:t>مژگان دهقان آزاد</w:t>
      </w:r>
    </w:p>
    <w:sectPr w:rsidR="00C67501" w:rsidRPr="00C67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E87"/>
    <w:rsid w:val="00053491"/>
    <w:rsid w:val="00053E87"/>
    <w:rsid w:val="0075407F"/>
    <w:rsid w:val="008075D8"/>
    <w:rsid w:val="008471C5"/>
    <w:rsid w:val="00A86AB4"/>
    <w:rsid w:val="00C67501"/>
    <w:rsid w:val="00D07B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B54D5-63B9-435D-8DDE-B80D760E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1842">
      <w:bodyDiv w:val="1"/>
      <w:marLeft w:val="0"/>
      <w:marRight w:val="0"/>
      <w:marTop w:val="0"/>
      <w:marBottom w:val="0"/>
      <w:divBdr>
        <w:top w:val="none" w:sz="0" w:space="0" w:color="auto"/>
        <w:left w:val="none" w:sz="0" w:space="0" w:color="auto"/>
        <w:bottom w:val="none" w:sz="0" w:space="0" w:color="auto"/>
        <w:right w:val="none" w:sz="0" w:space="0" w:color="auto"/>
      </w:divBdr>
    </w:div>
    <w:div w:id="127627230">
      <w:bodyDiv w:val="1"/>
      <w:marLeft w:val="0"/>
      <w:marRight w:val="0"/>
      <w:marTop w:val="0"/>
      <w:marBottom w:val="0"/>
      <w:divBdr>
        <w:top w:val="none" w:sz="0" w:space="0" w:color="auto"/>
        <w:left w:val="none" w:sz="0" w:space="0" w:color="auto"/>
        <w:bottom w:val="none" w:sz="0" w:space="0" w:color="auto"/>
        <w:right w:val="none" w:sz="0" w:space="0" w:color="auto"/>
      </w:divBdr>
    </w:div>
    <w:div w:id="488401183">
      <w:bodyDiv w:val="1"/>
      <w:marLeft w:val="0"/>
      <w:marRight w:val="0"/>
      <w:marTop w:val="0"/>
      <w:marBottom w:val="0"/>
      <w:divBdr>
        <w:top w:val="none" w:sz="0" w:space="0" w:color="auto"/>
        <w:left w:val="none" w:sz="0" w:space="0" w:color="auto"/>
        <w:bottom w:val="none" w:sz="0" w:space="0" w:color="auto"/>
        <w:right w:val="none" w:sz="0" w:space="0" w:color="auto"/>
      </w:divBdr>
    </w:div>
    <w:div w:id="691616891">
      <w:bodyDiv w:val="1"/>
      <w:marLeft w:val="0"/>
      <w:marRight w:val="0"/>
      <w:marTop w:val="0"/>
      <w:marBottom w:val="0"/>
      <w:divBdr>
        <w:top w:val="none" w:sz="0" w:space="0" w:color="auto"/>
        <w:left w:val="none" w:sz="0" w:space="0" w:color="auto"/>
        <w:bottom w:val="none" w:sz="0" w:space="0" w:color="auto"/>
        <w:right w:val="none" w:sz="0" w:space="0" w:color="auto"/>
      </w:divBdr>
    </w:div>
    <w:div w:id="728654692">
      <w:bodyDiv w:val="1"/>
      <w:marLeft w:val="0"/>
      <w:marRight w:val="0"/>
      <w:marTop w:val="0"/>
      <w:marBottom w:val="0"/>
      <w:divBdr>
        <w:top w:val="none" w:sz="0" w:space="0" w:color="auto"/>
        <w:left w:val="none" w:sz="0" w:space="0" w:color="auto"/>
        <w:bottom w:val="none" w:sz="0" w:space="0" w:color="auto"/>
        <w:right w:val="none" w:sz="0" w:space="0" w:color="auto"/>
      </w:divBdr>
    </w:div>
    <w:div w:id="966351101">
      <w:bodyDiv w:val="1"/>
      <w:marLeft w:val="0"/>
      <w:marRight w:val="0"/>
      <w:marTop w:val="0"/>
      <w:marBottom w:val="0"/>
      <w:divBdr>
        <w:top w:val="none" w:sz="0" w:space="0" w:color="auto"/>
        <w:left w:val="none" w:sz="0" w:space="0" w:color="auto"/>
        <w:bottom w:val="none" w:sz="0" w:space="0" w:color="auto"/>
        <w:right w:val="none" w:sz="0" w:space="0" w:color="auto"/>
      </w:divBdr>
    </w:div>
    <w:div w:id="997610816">
      <w:bodyDiv w:val="1"/>
      <w:marLeft w:val="0"/>
      <w:marRight w:val="0"/>
      <w:marTop w:val="0"/>
      <w:marBottom w:val="0"/>
      <w:divBdr>
        <w:top w:val="none" w:sz="0" w:space="0" w:color="auto"/>
        <w:left w:val="none" w:sz="0" w:space="0" w:color="auto"/>
        <w:bottom w:val="none" w:sz="0" w:space="0" w:color="auto"/>
        <w:right w:val="none" w:sz="0" w:space="0" w:color="auto"/>
      </w:divBdr>
    </w:div>
    <w:div w:id="1371687900">
      <w:bodyDiv w:val="1"/>
      <w:marLeft w:val="0"/>
      <w:marRight w:val="0"/>
      <w:marTop w:val="0"/>
      <w:marBottom w:val="0"/>
      <w:divBdr>
        <w:top w:val="none" w:sz="0" w:space="0" w:color="auto"/>
        <w:left w:val="none" w:sz="0" w:space="0" w:color="auto"/>
        <w:bottom w:val="none" w:sz="0" w:space="0" w:color="auto"/>
        <w:right w:val="none" w:sz="0" w:space="0" w:color="auto"/>
      </w:divBdr>
    </w:div>
    <w:div w:id="1486244382">
      <w:bodyDiv w:val="1"/>
      <w:marLeft w:val="0"/>
      <w:marRight w:val="0"/>
      <w:marTop w:val="0"/>
      <w:marBottom w:val="0"/>
      <w:divBdr>
        <w:top w:val="none" w:sz="0" w:space="0" w:color="auto"/>
        <w:left w:val="none" w:sz="0" w:space="0" w:color="auto"/>
        <w:bottom w:val="none" w:sz="0" w:space="0" w:color="auto"/>
        <w:right w:val="none" w:sz="0" w:space="0" w:color="auto"/>
      </w:divBdr>
    </w:div>
    <w:div w:id="213078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2023-06-12T16:25:00Z</dcterms:created>
  <dcterms:modified xsi:type="dcterms:W3CDTF">2023-06-12T16:49:00Z</dcterms:modified>
</cp:coreProperties>
</file>