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1D039" w14:textId="77777777" w:rsidR="00D4682E" w:rsidRPr="004F0EB8" w:rsidRDefault="00D4682E" w:rsidP="00D4682E">
      <w:pPr>
        <w:bidi/>
        <w:rPr>
          <w:rFonts w:ascii="Segoe UI Emoji" w:hAnsi="Segoe UI Emoji" w:cs="B Nazanin"/>
          <w:b/>
          <w:lang w:bidi="fa-IR"/>
        </w:rPr>
      </w:pPr>
      <w:r w:rsidRPr="004F0EB8">
        <w:rPr>
          <w:rFonts w:cs="B Nazanin"/>
          <w:lang w:bidi="fa-IR"/>
        </w:rPr>
        <w:pict w14:anchorId="618FB078">
          <v:rect id="_x0000_i1025" style="width:0;height:1.5pt" o:hralign="right" o:hrstd="t" o:hr="t" fillcolor="#a0a0a0" stroked="f"/>
        </w:pict>
      </w:r>
    </w:p>
    <w:p w14:paraId="094DF260" w14:textId="77777777" w:rsidR="00D4682E" w:rsidRPr="004F0EB8" w:rsidRDefault="00D4682E" w:rsidP="00D4682E">
      <w:pPr>
        <w:bidi/>
        <w:rPr>
          <w:rFonts w:cs="B Nazanin"/>
          <w:b/>
          <w:lang w:bidi="fa-IR"/>
        </w:rPr>
      </w:pPr>
      <w:r w:rsidRPr="004F0EB8">
        <w:rPr>
          <w:rFonts w:ascii="Segoe UI Emoji" w:hAnsi="Segoe UI Emoji" w:cs="B Nazanin"/>
          <w:b/>
          <w:lang w:bidi="fa-IR"/>
        </w:rPr>
        <w:t>🥇</w:t>
      </w:r>
      <w:r w:rsidRPr="004F0EB8">
        <w:rPr>
          <w:rFonts w:cs="B Nazanin"/>
          <w:b/>
          <w:lang w:bidi="fa-IR"/>
        </w:rPr>
        <w:t xml:space="preserve"> </w:t>
      </w:r>
      <w:r w:rsidRPr="004F0EB8">
        <w:rPr>
          <w:rFonts w:cs="B Nazanin"/>
          <w:b/>
          <w:rtl/>
          <w:lang w:bidi="fa-IR"/>
        </w:rPr>
        <w:t>گواهی طلایی</w:t>
      </w:r>
      <w:r w:rsidRPr="004F0EB8">
        <w:rPr>
          <w:rFonts w:cs="B Nazanin"/>
          <w:b/>
          <w:lang w:bidi="fa-IR"/>
        </w:rPr>
        <w:t xml:space="preserve"> – (Building Health Gold Certificate)</w:t>
      </w:r>
    </w:p>
    <w:p w14:paraId="0E581449" w14:textId="77777777" w:rsidR="00D4682E" w:rsidRPr="004F0EB8" w:rsidRDefault="00D4682E" w:rsidP="00D4682E">
      <w:pPr>
        <w:bidi/>
        <w:rPr>
          <w:rFonts w:cs="B Nazanin"/>
          <w:lang w:bidi="fa-IR"/>
        </w:rPr>
      </w:pPr>
      <w:r w:rsidRPr="004F0EB8">
        <w:rPr>
          <w:rFonts w:cs="B Nazanin"/>
          <w:b/>
          <w:rtl/>
          <w:lang w:bidi="fa-IR"/>
        </w:rPr>
        <w:t>مفهوم</w:t>
      </w:r>
      <w:r w:rsidRPr="004F0EB8">
        <w:rPr>
          <w:rFonts w:cs="B Nazanin"/>
          <w:b/>
          <w:lang w:bidi="fa-IR"/>
        </w:rPr>
        <w:t>:</w:t>
      </w:r>
      <w:r w:rsidRPr="004F0EB8">
        <w:rPr>
          <w:rFonts w:cs="B Nazanin"/>
          <w:lang w:bidi="fa-IR"/>
        </w:rPr>
        <w:br/>
      </w:r>
      <w:r w:rsidRPr="004F0EB8">
        <w:rPr>
          <w:rFonts w:cs="B Nazanin"/>
          <w:rtl/>
          <w:lang w:bidi="fa-IR"/>
        </w:rPr>
        <w:t>سازه کاملاً ایمن، تأسیسات سالم و دارای سیستم‌های ایمنی فعال. مناسب برای ساختمان‌های نوساز، اداری مدرن و برج‌های دارای سیستم‌های کنترل هوشمند</w:t>
      </w:r>
      <w:r w:rsidRPr="004F0EB8">
        <w:rPr>
          <w:rFonts w:cs="B Nazanin"/>
          <w:lang w:bidi="fa-IR"/>
        </w:rPr>
        <w:t>.</w:t>
      </w:r>
    </w:p>
    <w:p w14:paraId="640EEBF7" w14:textId="77777777" w:rsidR="00D4682E" w:rsidRPr="004F0EB8" w:rsidRDefault="00D4682E" w:rsidP="00D4682E">
      <w:pPr>
        <w:bidi/>
        <w:rPr>
          <w:rFonts w:cs="B Nazanin"/>
          <w:lang w:bidi="fa-IR"/>
        </w:rPr>
      </w:pPr>
      <w:r w:rsidRPr="004F0EB8">
        <w:rPr>
          <w:rFonts w:cs="B Nazanin"/>
          <w:b/>
          <w:rtl/>
          <w:lang w:bidi="fa-IR"/>
        </w:rPr>
        <w:t>بازه امتیاز سلامت</w:t>
      </w:r>
      <w:r w:rsidRPr="004F0EB8">
        <w:rPr>
          <w:rFonts w:cs="B Nazanin"/>
          <w:b/>
          <w:lang w:bidi="fa-IR"/>
        </w:rPr>
        <w:t>:</w:t>
      </w:r>
    </w:p>
    <w:p w14:paraId="2B7F4C75" w14:textId="77777777" w:rsidR="00D4682E" w:rsidRPr="004F0EB8" w:rsidRDefault="00D4682E" w:rsidP="00D4682E">
      <w:pPr>
        <w:bidi/>
        <w:rPr>
          <w:rFonts w:cs="B Nazanin"/>
          <w:lang w:bidi="fa-IR"/>
        </w:rPr>
      </w:pPr>
      <w:r w:rsidRPr="004F0EB8">
        <w:rPr>
          <w:rFonts w:cs="B Nazanin"/>
          <w:rtl/>
          <w:lang w:bidi="fa-IR"/>
        </w:rPr>
        <w:t xml:space="preserve">بالاتر از </w:t>
      </w:r>
      <w:r w:rsidRPr="004F0EB8">
        <w:rPr>
          <w:rFonts w:cs="B Nazanin"/>
          <w:b/>
          <w:rtl/>
          <w:lang w:bidi="fa-IR"/>
        </w:rPr>
        <w:t>۸۵</w:t>
      </w:r>
      <w:r w:rsidRPr="004F0EB8">
        <w:rPr>
          <w:rFonts w:cs="B Nazanin"/>
          <w:b/>
          <w:lang w:bidi="fa-IR"/>
        </w:rPr>
        <w:t xml:space="preserve"> </w:t>
      </w:r>
      <w:r w:rsidRPr="004F0EB8">
        <w:rPr>
          <w:rFonts w:cs="B Nazanin"/>
          <w:b/>
          <w:rtl/>
          <w:lang w:bidi="fa-IR"/>
        </w:rPr>
        <w:t>از ۱۰۰</w:t>
      </w:r>
    </w:p>
    <w:p w14:paraId="4DA4E34B" w14:textId="77777777" w:rsidR="00D4682E" w:rsidRPr="004F0EB8" w:rsidRDefault="00D4682E" w:rsidP="00D4682E">
      <w:pPr>
        <w:bidi/>
        <w:rPr>
          <w:rFonts w:cs="B Nazanin"/>
          <w:rtl/>
          <w:lang w:bidi="fa-IR"/>
        </w:rPr>
      </w:pPr>
      <w:r w:rsidRPr="004F0EB8">
        <w:rPr>
          <w:rFonts w:cs="B Nazanin"/>
          <w:b/>
          <w:rtl/>
          <w:lang w:bidi="fa-IR"/>
        </w:rPr>
        <w:t>شرایط و الزامات</w:t>
      </w:r>
      <w:r w:rsidRPr="004F0EB8">
        <w:rPr>
          <w:rFonts w:cs="B Nazanin"/>
          <w:b/>
          <w:lang w:bidi="fa-IR"/>
        </w:rPr>
        <w:t>:</w:t>
      </w:r>
    </w:p>
    <w:p w14:paraId="6B634499" w14:textId="097FB340" w:rsidR="00D82735" w:rsidRPr="004F0EB8" w:rsidRDefault="00D4682E" w:rsidP="00D4682E">
      <w:pPr>
        <w:bidi/>
        <w:rPr>
          <w:rFonts w:cs="B Nazanin"/>
          <w:b/>
          <w:rtl/>
          <w:lang w:bidi="fa-IR"/>
        </w:rPr>
      </w:pPr>
      <w:r w:rsidRPr="004F0EB8">
        <w:rPr>
          <w:rFonts w:cs="B Nazanin"/>
          <w:b/>
          <w:rtl/>
          <w:lang w:bidi="fa-IR"/>
        </w:rPr>
        <w:t>مهندسی سازه</w:t>
      </w:r>
      <w:r w:rsidRPr="004F0EB8">
        <w:rPr>
          <w:rFonts w:cs="B Nazanin" w:hint="cs"/>
          <w:b/>
          <w:rtl/>
          <w:lang w:bidi="fa-IR"/>
        </w:rPr>
        <w:t>:</w:t>
      </w:r>
    </w:p>
    <w:p w14:paraId="16CA1D31" w14:textId="7B973839" w:rsidR="004F0EB8" w:rsidRPr="00BB1C27" w:rsidRDefault="00D4682E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کنترل فایل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های محاسبات</w:t>
      </w:r>
      <w:r w:rsidR="004F0EB8" w:rsidRPr="00BB1C27">
        <w:rPr>
          <w:rFonts w:cs="B Nazanin" w:hint="cs"/>
          <w:rtl/>
          <w:lang w:bidi="fa-IR"/>
        </w:rPr>
        <w:t>:</w:t>
      </w:r>
    </w:p>
    <w:p w14:paraId="5BE53981" w14:textId="17D44E60" w:rsidR="00D4682E" w:rsidRPr="00BB1C27" w:rsidRDefault="00D4682E" w:rsidP="00BB1C27">
      <w:pPr>
        <w:numPr>
          <w:ilvl w:val="1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فایل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های طراحی (ایتبس و سیف)</w:t>
      </w:r>
    </w:p>
    <w:p w14:paraId="63B34471" w14:textId="3F992192" w:rsidR="00D4682E" w:rsidRPr="00BB1C27" w:rsidRDefault="00D4682E" w:rsidP="00BB1C27">
      <w:pPr>
        <w:numPr>
          <w:ilvl w:val="1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دفترچه محاسبات</w:t>
      </w:r>
    </w:p>
    <w:p w14:paraId="1570A1F1" w14:textId="08C89D13" w:rsidR="00D4682E" w:rsidRPr="00BB1C27" w:rsidRDefault="00D4682E" w:rsidP="00BB1C27">
      <w:pPr>
        <w:numPr>
          <w:ilvl w:val="1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نقشه اجرایی</w:t>
      </w:r>
    </w:p>
    <w:p w14:paraId="0ABAE38E" w14:textId="6A5431E0" w:rsidR="00D4682E" w:rsidRPr="00BB1C27" w:rsidRDefault="004F0EB8" w:rsidP="00BB1C27">
      <w:pPr>
        <w:numPr>
          <w:ilvl w:val="1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دفترچه آزمایشگاه</w:t>
      </w:r>
      <w:r w:rsidR="00D4682E" w:rsidRPr="00BB1C27">
        <w:rPr>
          <w:rFonts w:cs="B Nazanin" w:hint="cs"/>
          <w:rtl/>
          <w:lang w:bidi="fa-IR"/>
        </w:rPr>
        <w:t xml:space="preserve"> مکانیک خاک</w:t>
      </w:r>
    </w:p>
    <w:p w14:paraId="6FD76FD0" w14:textId="0D4561AE" w:rsidR="004F0EB8" w:rsidRPr="00BB1C27" w:rsidRDefault="004F0EB8" w:rsidP="00BB1C27">
      <w:pPr>
        <w:numPr>
          <w:ilvl w:val="1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در دسترس بودن نتایج نمونه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گیری از بتن استفاده شده در سازه</w:t>
      </w:r>
    </w:p>
    <w:p w14:paraId="4A5855F4" w14:textId="1AE9F2C0" w:rsidR="00D4682E" w:rsidRPr="00BB1C27" w:rsidRDefault="00D4682E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استفاده از آیین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نامه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های بروز برای طراحی سازه</w:t>
      </w:r>
    </w:p>
    <w:p w14:paraId="306F60AC" w14:textId="70786985" w:rsidR="00D4682E" w:rsidRPr="00BB1C27" w:rsidRDefault="00D4682E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کنترل اجرای سازه براساس نقشه اجرایی طرح شده توسط طراح</w:t>
      </w:r>
    </w:p>
    <w:p w14:paraId="7B591279" w14:textId="36415B1E" w:rsidR="00D4682E" w:rsidRPr="00BB1C27" w:rsidRDefault="00D4682E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عدم وجود ترک در دیوارها و کف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 و سقف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</w:t>
      </w:r>
    </w:p>
    <w:p w14:paraId="4286E983" w14:textId="61B0CA13" w:rsidR="00D4682E" w:rsidRPr="00BB1C27" w:rsidRDefault="00D4682E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عدم وجود نشست در سازه</w:t>
      </w:r>
    </w:p>
    <w:p w14:paraId="2C205053" w14:textId="10A73DBA" w:rsidR="00D4682E" w:rsidRPr="00BB1C27" w:rsidRDefault="00D4682E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عدم تغییر کاربری در سازه یا طبقاتی از آن</w:t>
      </w:r>
    </w:p>
    <w:p w14:paraId="10686255" w14:textId="33F796EB" w:rsidR="00D4682E" w:rsidRPr="00BB1C27" w:rsidRDefault="00D4682E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سن سازه</w:t>
      </w:r>
      <w:r w:rsidR="00BB1C27" w:rsidRPr="00BB1C27">
        <w:rPr>
          <w:rFonts w:cs="B Nazanin" w:hint="cs"/>
          <w:rtl/>
          <w:lang w:bidi="fa-IR"/>
        </w:rPr>
        <w:t xml:space="preserve"> (</w:t>
      </w:r>
      <w:r w:rsidR="00CC306D">
        <w:rPr>
          <w:rFonts w:cs="B Nazanin" w:hint="cs"/>
          <w:rtl/>
          <w:lang w:bidi="fa-IR"/>
        </w:rPr>
        <w:t xml:space="preserve"> </w:t>
      </w:r>
      <w:r w:rsidR="00BB1C27" w:rsidRPr="00BB1C27">
        <w:rPr>
          <w:rFonts w:cs="B Nazanin" w:hint="cs"/>
          <w:rtl/>
          <w:lang w:bidi="fa-IR"/>
        </w:rPr>
        <w:t>1 الی 4 سال)</w:t>
      </w:r>
    </w:p>
    <w:p w14:paraId="21342E5D" w14:textId="360B4B09" w:rsidR="004F0EB8" w:rsidRPr="00BB1C27" w:rsidRDefault="00BB1C27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عدم نیاز به بررسی عملکردی سازه</w:t>
      </w:r>
    </w:p>
    <w:p w14:paraId="55412374" w14:textId="6EAF50EB" w:rsidR="004F0EB8" w:rsidRPr="00BB1C27" w:rsidRDefault="004F0EB8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 xml:space="preserve">تایید مصالح </w:t>
      </w:r>
      <w:r w:rsidR="00BB1C27" w:rsidRPr="00BB1C27">
        <w:rPr>
          <w:rFonts w:cs="B Nazanin" w:hint="cs"/>
          <w:rtl/>
          <w:lang w:bidi="fa-IR"/>
        </w:rPr>
        <w:t xml:space="preserve">مصرفی </w:t>
      </w:r>
      <w:r w:rsidRPr="00BB1C27">
        <w:rPr>
          <w:rFonts w:cs="B Nazanin" w:hint="cs"/>
          <w:rtl/>
          <w:lang w:bidi="fa-IR"/>
        </w:rPr>
        <w:t>توسط آزمایشگاه مکانیک خاک</w:t>
      </w:r>
    </w:p>
    <w:p w14:paraId="08743DDD" w14:textId="69BDF35C" w:rsidR="00BB1C27" w:rsidRPr="00BB1C27" w:rsidRDefault="00BB1C27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داشتن تاییدیه ناظر</w:t>
      </w:r>
      <w:r w:rsidRPr="00BB1C27">
        <w:rPr>
          <w:rFonts w:cs="B Nazanin" w:hint="cs"/>
          <w:rtl/>
          <w:lang w:bidi="fa-IR"/>
        </w:rPr>
        <w:t xml:space="preserve"> عالیه سازه</w:t>
      </w:r>
      <w:r w:rsidRPr="00BB1C27">
        <w:rPr>
          <w:rFonts w:cs="B Nazanin" w:hint="cs"/>
          <w:rtl/>
          <w:lang w:bidi="fa-IR"/>
        </w:rPr>
        <w:t xml:space="preserve"> بر ساخت صحیح</w:t>
      </w:r>
    </w:p>
    <w:p w14:paraId="20802E2E" w14:textId="20C14933" w:rsidR="004F0EB8" w:rsidRPr="00BB1C27" w:rsidRDefault="004F0EB8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 xml:space="preserve">داشتن تاییدیه ناظر نظام مهندسی مبنی بر ساخت صحیح </w:t>
      </w:r>
    </w:p>
    <w:p w14:paraId="5C05148C" w14:textId="2F2BDB1C" w:rsidR="004F0EB8" w:rsidRPr="00BB1C27" w:rsidRDefault="004F0EB8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lastRenderedPageBreak/>
        <w:t>داشتن مجری ذی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 xml:space="preserve">صلاح برای ساخت </w:t>
      </w:r>
    </w:p>
    <w:p w14:paraId="46279F24" w14:textId="77777777" w:rsidR="004F0EB8" w:rsidRPr="00BB1C27" w:rsidRDefault="004F0EB8" w:rsidP="00BB1C27">
      <w:pPr>
        <w:numPr>
          <w:ilvl w:val="0"/>
          <w:numId w:val="1"/>
        </w:numPr>
        <w:bidi/>
        <w:rPr>
          <w:rFonts w:cs="B Nazanin"/>
          <w:rtl/>
          <w:lang w:bidi="fa-IR"/>
        </w:rPr>
      </w:pPr>
    </w:p>
    <w:p w14:paraId="74D0CEFF" w14:textId="77777777" w:rsidR="004F0EB8" w:rsidRDefault="004F0EB8" w:rsidP="004F0EB8">
      <w:pPr>
        <w:bidi/>
        <w:ind w:left="360"/>
        <w:rPr>
          <w:rFonts w:cs="B Nazanin"/>
          <w:b/>
          <w:rtl/>
          <w:lang w:bidi="fa-IR"/>
        </w:rPr>
      </w:pPr>
    </w:p>
    <w:p w14:paraId="02C62745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6D7BDCC4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4C8EA9D0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09439BB9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4C9BA32B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077665B3" w14:textId="77E8AA62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50022D6A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3988DBAF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5FD65318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48FD4FF7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26F63AB2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78A88B05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592A3871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58734260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48D74903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01BEA330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1F8BAE95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6017385C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4674EBEB" w14:textId="77777777" w:rsidR="00BB1C27" w:rsidRPr="004F0EB8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32B8E8D6" w14:textId="77777777" w:rsidR="00BB1C27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0FEFD94B" w14:textId="77777777" w:rsidR="00BB1C27" w:rsidRPr="004F0EB8" w:rsidRDefault="00BB1C27" w:rsidP="00BB1C27">
      <w:pPr>
        <w:bidi/>
        <w:ind w:left="360"/>
        <w:rPr>
          <w:rFonts w:cs="B Nazanin"/>
          <w:b/>
          <w:rtl/>
          <w:lang w:bidi="fa-IR"/>
        </w:rPr>
      </w:pPr>
    </w:p>
    <w:p w14:paraId="75CCE4C0" w14:textId="77777777" w:rsidR="004F0EB8" w:rsidRPr="004F0EB8" w:rsidRDefault="004F0EB8" w:rsidP="004F0EB8">
      <w:pPr>
        <w:bidi/>
        <w:rPr>
          <w:rFonts w:cs="B Nazanin"/>
          <w:lang w:bidi="fa-IR"/>
        </w:rPr>
      </w:pPr>
      <w:r w:rsidRPr="004F0EB8">
        <w:rPr>
          <w:rFonts w:cs="B Nazanin"/>
          <w:lang w:bidi="fa-IR"/>
        </w:rPr>
        <w:lastRenderedPageBreak/>
        <w:pict w14:anchorId="6BAD6371">
          <v:rect id="_x0000_i1027" style="width:0;height:1.5pt" o:hralign="right" o:hrstd="t" o:hr="t" fillcolor="#a0a0a0" stroked="f"/>
        </w:pict>
      </w:r>
    </w:p>
    <w:p w14:paraId="50709FF2" w14:textId="77777777" w:rsidR="004F0EB8" w:rsidRPr="004F0EB8" w:rsidRDefault="004F0EB8" w:rsidP="004F0EB8">
      <w:pPr>
        <w:bidi/>
        <w:rPr>
          <w:rFonts w:cs="B Nazanin"/>
          <w:b/>
          <w:lang w:bidi="fa-IR"/>
        </w:rPr>
      </w:pPr>
      <w:r w:rsidRPr="004F0EB8">
        <w:rPr>
          <w:rFonts w:ascii="Segoe UI Emoji" w:hAnsi="Segoe UI Emoji" w:cs="B Nazanin"/>
          <w:b/>
          <w:lang w:bidi="fa-IR"/>
        </w:rPr>
        <w:t>🥈</w:t>
      </w:r>
      <w:r w:rsidRPr="004F0EB8">
        <w:rPr>
          <w:rFonts w:cs="B Nazanin"/>
          <w:b/>
          <w:lang w:bidi="fa-IR"/>
        </w:rPr>
        <w:t xml:space="preserve"> </w:t>
      </w:r>
      <w:r w:rsidRPr="004F0EB8">
        <w:rPr>
          <w:rFonts w:cs="B Nazanin"/>
          <w:b/>
          <w:rtl/>
          <w:lang w:bidi="fa-IR"/>
        </w:rPr>
        <w:t>گواهی نقره‌ای</w:t>
      </w:r>
      <w:r w:rsidRPr="004F0EB8">
        <w:rPr>
          <w:rFonts w:cs="B Nazanin"/>
          <w:b/>
          <w:lang w:bidi="fa-IR"/>
        </w:rPr>
        <w:t xml:space="preserve"> – (Building Health Silver Certificate)</w:t>
      </w:r>
    </w:p>
    <w:p w14:paraId="0BB4ED0B" w14:textId="77777777" w:rsidR="004F0EB8" w:rsidRPr="004F0EB8" w:rsidRDefault="004F0EB8" w:rsidP="004F0EB8">
      <w:pPr>
        <w:bidi/>
        <w:rPr>
          <w:rFonts w:cs="B Nazanin"/>
          <w:lang w:bidi="fa-IR"/>
        </w:rPr>
      </w:pPr>
      <w:r w:rsidRPr="004F0EB8">
        <w:rPr>
          <w:rFonts w:cs="B Nazanin"/>
          <w:b/>
          <w:rtl/>
          <w:lang w:bidi="fa-IR"/>
        </w:rPr>
        <w:t>مفهوم</w:t>
      </w:r>
      <w:r w:rsidRPr="004F0EB8">
        <w:rPr>
          <w:rFonts w:cs="B Nazanin"/>
          <w:b/>
          <w:lang w:bidi="fa-IR"/>
        </w:rPr>
        <w:t>:</w:t>
      </w:r>
      <w:r w:rsidRPr="004F0EB8">
        <w:rPr>
          <w:rFonts w:cs="B Nazanin"/>
          <w:lang w:bidi="fa-IR"/>
        </w:rPr>
        <w:br/>
      </w:r>
      <w:r w:rsidRPr="004F0EB8">
        <w:rPr>
          <w:rFonts w:cs="B Nazanin"/>
          <w:rtl/>
          <w:lang w:bidi="fa-IR"/>
        </w:rPr>
        <w:t>ساختمان از نظر سازه‌ای و تاسیساتی سالم است ولی بعضی از موارد نیازمند بهبود یا سرویس دوره‌ای هستند. مناسب برای ساختمان‌های با عمر متوسط یا فاقد سیستم‌های اضطراری کامل</w:t>
      </w:r>
      <w:r w:rsidRPr="004F0EB8">
        <w:rPr>
          <w:rFonts w:cs="B Nazanin"/>
          <w:lang w:bidi="fa-IR"/>
        </w:rPr>
        <w:t>.</w:t>
      </w:r>
    </w:p>
    <w:p w14:paraId="36F68894" w14:textId="77777777" w:rsidR="004F0EB8" w:rsidRPr="004F0EB8" w:rsidRDefault="004F0EB8" w:rsidP="004F0EB8">
      <w:pPr>
        <w:bidi/>
        <w:rPr>
          <w:rFonts w:cs="B Nazanin"/>
          <w:lang w:bidi="fa-IR"/>
        </w:rPr>
      </w:pPr>
      <w:r w:rsidRPr="004F0EB8">
        <w:rPr>
          <w:rFonts w:cs="B Nazanin"/>
          <w:b/>
          <w:rtl/>
          <w:lang w:bidi="fa-IR"/>
        </w:rPr>
        <w:t>بازه امتیاز سلامت</w:t>
      </w:r>
      <w:r w:rsidRPr="004F0EB8">
        <w:rPr>
          <w:rFonts w:cs="B Nazanin"/>
          <w:b/>
          <w:lang w:bidi="fa-IR"/>
        </w:rPr>
        <w:t>:</w:t>
      </w:r>
    </w:p>
    <w:p w14:paraId="2AE2577B" w14:textId="77777777" w:rsidR="004F0EB8" w:rsidRPr="004F0EB8" w:rsidRDefault="004F0EB8" w:rsidP="004F0EB8">
      <w:pPr>
        <w:bidi/>
        <w:rPr>
          <w:rFonts w:cs="B Nazanin"/>
          <w:lang w:bidi="fa-IR"/>
        </w:rPr>
      </w:pPr>
      <w:r w:rsidRPr="004F0EB8">
        <w:rPr>
          <w:rFonts w:cs="B Nazanin"/>
          <w:rtl/>
          <w:lang w:bidi="fa-IR"/>
        </w:rPr>
        <w:t xml:space="preserve">بین </w:t>
      </w:r>
      <w:r w:rsidRPr="004F0EB8">
        <w:rPr>
          <w:rFonts w:cs="B Nazanin"/>
          <w:b/>
          <w:rtl/>
          <w:lang w:bidi="fa-IR"/>
        </w:rPr>
        <w:t>۶۵</w:t>
      </w:r>
      <w:r w:rsidRPr="004F0EB8">
        <w:rPr>
          <w:rFonts w:cs="B Nazanin"/>
          <w:b/>
          <w:lang w:bidi="fa-IR"/>
        </w:rPr>
        <w:t xml:space="preserve"> </w:t>
      </w:r>
      <w:r w:rsidRPr="004F0EB8">
        <w:rPr>
          <w:rFonts w:cs="B Nazanin"/>
          <w:b/>
          <w:rtl/>
          <w:lang w:bidi="fa-IR"/>
        </w:rPr>
        <w:t>تا ۸۵ از ۱۰۰</w:t>
      </w:r>
    </w:p>
    <w:p w14:paraId="4842C8A0" w14:textId="77777777" w:rsidR="004F0EB8" w:rsidRDefault="004F0EB8" w:rsidP="004F0EB8">
      <w:pPr>
        <w:bidi/>
        <w:rPr>
          <w:rFonts w:cs="B Nazanin"/>
          <w:rtl/>
          <w:lang w:bidi="fa-IR"/>
        </w:rPr>
      </w:pPr>
      <w:r w:rsidRPr="004F0EB8">
        <w:rPr>
          <w:rFonts w:cs="B Nazanin"/>
          <w:b/>
          <w:rtl/>
          <w:lang w:bidi="fa-IR"/>
        </w:rPr>
        <w:t>شرایط و الزامات</w:t>
      </w:r>
      <w:r w:rsidRPr="004F0EB8">
        <w:rPr>
          <w:rFonts w:cs="B Nazanin"/>
          <w:b/>
          <w:lang w:bidi="fa-IR"/>
        </w:rPr>
        <w:t>:</w:t>
      </w:r>
    </w:p>
    <w:p w14:paraId="1F4CD26A" w14:textId="77777777" w:rsidR="00BB1C27" w:rsidRPr="004F0EB8" w:rsidRDefault="00BB1C27" w:rsidP="00BB1C27">
      <w:pPr>
        <w:bidi/>
        <w:rPr>
          <w:rFonts w:cs="B Nazanin"/>
          <w:b/>
          <w:rtl/>
          <w:lang w:bidi="fa-IR"/>
        </w:rPr>
      </w:pPr>
      <w:r w:rsidRPr="004F0EB8">
        <w:rPr>
          <w:rFonts w:cs="B Nazanin"/>
          <w:b/>
          <w:rtl/>
          <w:lang w:bidi="fa-IR"/>
        </w:rPr>
        <w:t>مهندسی سازه</w:t>
      </w:r>
      <w:r w:rsidRPr="004F0EB8">
        <w:rPr>
          <w:rFonts w:cs="B Nazanin" w:hint="cs"/>
          <w:b/>
          <w:rtl/>
          <w:lang w:bidi="fa-IR"/>
        </w:rPr>
        <w:t>:</w:t>
      </w:r>
    </w:p>
    <w:p w14:paraId="0E8B6653" w14:textId="77777777" w:rsidR="00BB1C27" w:rsidRPr="00BB1C27" w:rsidRDefault="00BB1C27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کنترل فایل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های محاسبات:</w:t>
      </w:r>
    </w:p>
    <w:p w14:paraId="14E12A5D" w14:textId="77777777" w:rsidR="00BB1C27" w:rsidRPr="00BB1C27" w:rsidRDefault="00BB1C27" w:rsidP="00BB1C27">
      <w:pPr>
        <w:numPr>
          <w:ilvl w:val="1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فایل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های طراحی (ایتبس و سیف)</w:t>
      </w:r>
    </w:p>
    <w:p w14:paraId="1D22EBB5" w14:textId="77777777" w:rsidR="00BB1C27" w:rsidRPr="00BB1C27" w:rsidRDefault="00BB1C27" w:rsidP="00BB1C27">
      <w:pPr>
        <w:numPr>
          <w:ilvl w:val="1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دفترچه محاسبات</w:t>
      </w:r>
    </w:p>
    <w:p w14:paraId="5FB941E3" w14:textId="77777777" w:rsidR="00BB1C27" w:rsidRPr="00BB1C27" w:rsidRDefault="00BB1C27" w:rsidP="00BB1C27">
      <w:pPr>
        <w:numPr>
          <w:ilvl w:val="1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نقشه اجرایی</w:t>
      </w:r>
    </w:p>
    <w:p w14:paraId="61219813" w14:textId="77777777" w:rsidR="00BB1C27" w:rsidRPr="00BB1C27" w:rsidRDefault="00BB1C27" w:rsidP="00BB1C27">
      <w:pPr>
        <w:numPr>
          <w:ilvl w:val="1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دفترچه آزمایشگاه مکانیک خاک</w:t>
      </w:r>
    </w:p>
    <w:p w14:paraId="60D3FF58" w14:textId="09574146" w:rsidR="00BB1C27" w:rsidRPr="00BB1C27" w:rsidRDefault="00BB1C27" w:rsidP="00BB1C27">
      <w:pPr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عدم در</w:t>
      </w:r>
      <w:r w:rsidRPr="00BB1C27">
        <w:rPr>
          <w:rFonts w:cs="B Nazanin" w:hint="cs"/>
          <w:rtl/>
          <w:lang w:bidi="fa-IR"/>
        </w:rPr>
        <w:t xml:space="preserve"> دسترس بودن نتایج نمونه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گیری از بتن استفاده شده در سازه</w:t>
      </w:r>
    </w:p>
    <w:p w14:paraId="3FF7C922" w14:textId="3958E513" w:rsidR="00BB1C27" w:rsidRPr="00BB1C27" w:rsidRDefault="00BB1C27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عدم </w:t>
      </w:r>
      <w:r w:rsidRPr="00BB1C27">
        <w:rPr>
          <w:rFonts w:cs="B Nazanin" w:hint="cs"/>
          <w:rtl/>
          <w:lang w:bidi="fa-IR"/>
        </w:rPr>
        <w:t>استفاده از آیین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نامه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های بروز برای طراحی سازه</w:t>
      </w:r>
    </w:p>
    <w:p w14:paraId="1FEBE1FD" w14:textId="77777777" w:rsidR="00BB1C27" w:rsidRPr="00BB1C27" w:rsidRDefault="00BB1C27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کنترل اجرای سازه براساس نقشه اجرایی طرح شده توسط طراح</w:t>
      </w:r>
    </w:p>
    <w:p w14:paraId="37496913" w14:textId="6126A170" w:rsidR="00BB1C27" w:rsidRPr="00BB1C27" w:rsidRDefault="00BB1C27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وجود ترک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>های جزی</w:t>
      </w:r>
      <w:r w:rsidRPr="00BB1C27">
        <w:rPr>
          <w:rFonts w:cs="B Nazanin" w:hint="cs"/>
          <w:rtl/>
          <w:lang w:bidi="fa-IR"/>
        </w:rPr>
        <w:t xml:space="preserve"> در دیوارها و کف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 و سقف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</w:t>
      </w:r>
    </w:p>
    <w:p w14:paraId="1650C04B" w14:textId="1EF35E32" w:rsidR="00BB1C27" w:rsidRPr="00BB1C27" w:rsidRDefault="00BB1C27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 xml:space="preserve">وجود نشست </w:t>
      </w:r>
      <w:r>
        <w:rPr>
          <w:rFonts w:cs="B Nazanin" w:hint="cs"/>
          <w:rtl/>
          <w:lang w:bidi="fa-IR"/>
        </w:rPr>
        <w:t xml:space="preserve">جزی و در حد مجاز </w:t>
      </w:r>
      <w:r w:rsidRPr="00BB1C27">
        <w:rPr>
          <w:rFonts w:cs="B Nazanin" w:hint="cs"/>
          <w:rtl/>
          <w:lang w:bidi="fa-IR"/>
        </w:rPr>
        <w:t>در سازه</w:t>
      </w:r>
    </w:p>
    <w:p w14:paraId="32EDAE2D" w14:textId="77777777" w:rsidR="00BB1C27" w:rsidRPr="00BB1C27" w:rsidRDefault="00BB1C27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عدم تغییر کاربری در سازه یا طبقاتی از آن</w:t>
      </w:r>
    </w:p>
    <w:p w14:paraId="633FBF46" w14:textId="6BFBBFBD" w:rsidR="00BB1C27" w:rsidRPr="00BB1C27" w:rsidRDefault="00BB1C27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 xml:space="preserve">سن سازه </w:t>
      </w:r>
      <w:r w:rsidR="00CC306D">
        <w:rPr>
          <w:rFonts w:cs="B Nazanin" w:hint="cs"/>
          <w:rtl/>
          <w:lang w:bidi="fa-IR"/>
        </w:rPr>
        <w:t xml:space="preserve"> </w:t>
      </w:r>
      <w:r w:rsidRPr="00BB1C27">
        <w:rPr>
          <w:rFonts w:cs="B Nazanin" w:hint="cs"/>
          <w:rtl/>
          <w:lang w:bidi="fa-IR"/>
        </w:rPr>
        <w:t>(</w:t>
      </w:r>
      <w:r w:rsidR="00CC306D">
        <w:rPr>
          <w:rFonts w:cs="B Nazanin" w:hint="cs"/>
          <w:rtl/>
          <w:lang w:bidi="fa-IR"/>
        </w:rPr>
        <w:t xml:space="preserve"> 5 </w:t>
      </w:r>
      <w:r w:rsidRPr="00BB1C27">
        <w:rPr>
          <w:rFonts w:cs="B Nazanin" w:hint="cs"/>
          <w:rtl/>
          <w:lang w:bidi="fa-IR"/>
        </w:rPr>
        <w:t xml:space="preserve">الی </w:t>
      </w:r>
      <w:r w:rsidR="00CC306D">
        <w:rPr>
          <w:rFonts w:cs="B Nazanin" w:hint="cs"/>
          <w:rtl/>
          <w:lang w:bidi="fa-IR"/>
        </w:rPr>
        <w:t>8</w:t>
      </w:r>
      <w:r w:rsidRPr="00BB1C27">
        <w:rPr>
          <w:rFonts w:cs="B Nazanin" w:hint="cs"/>
          <w:rtl/>
          <w:lang w:bidi="fa-IR"/>
        </w:rPr>
        <w:t xml:space="preserve"> سال)</w:t>
      </w:r>
    </w:p>
    <w:p w14:paraId="1F99D2D9" w14:textId="77777777" w:rsidR="00BB1C27" w:rsidRPr="00BB1C27" w:rsidRDefault="00BB1C27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عدم نیاز به بررسی عملکردی سازه</w:t>
      </w:r>
    </w:p>
    <w:p w14:paraId="6B3A9051" w14:textId="306D382E" w:rsidR="00BB1C27" w:rsidRPr="00BB1C27" w:rsidRDefault="00CC306D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عدم وجود </w:t>
      </w:r>
      <w:r w:rsidR="00BB1C27" w:rsidRPr="00BB1C27">
        <w:rPr>
          <w:rFonts w:cs="B Nazanin" w:hint="cs"/>
          <w:rtl/>
          <w:lang w:bidi="fa-IR"/>
        </w:rPr>
        <w:t>تایید</w:t>
      </w:r>
      <w:r>
        <w:rPr>
          <w:rFonts w:cs="B Nazanin" w:hint="cs"/>
          <w:rtl/>
          <w:lang w:bidi="fa-IR"/>
        </w:rPr>
        <w:t>یه</w:t>
      </w:r>
      <w:r w:rsidR="00BB1C27" w:rsidRPr="00BB1C27">
        <w:rPr>
          <w:rFonts w:cs="B Nazanin" w:hint="cs"/>
          <w:rtl/>
          <w:lang w:bidi="fa-IR"/>
        </w:rPr>
        <w:t xml:space="preserve"> مصالح مصرفی توسط آزمایشگاه مکانیک خاک</w:t>
      </w:r>
    </w:p>
    <w:p w14:paraId="40BF6A30" w14:textId="3952614B" w:rsidR="00BB1C27" w:rsidRPr="00BB1C27" w:rsidRDefault="00CC306D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عدم </w:t>
      </w:r>
      <w:r w:rsidR="00BB1C27" w:rsidRPr="00BB1C27">
        <w:rPr>
          <w:rFonts w:cs="B Nazanin" w:hint="cs"/>
          <w:rtl/>
          <w:lang w:bidi="fa-IR"/>
        </w:rPr>
        <w:t>داشتن تاییدیه ناظر عالیه سازه بر ساخت صحیح</w:t>
      </w:r>
    </w:p>
    <w:p w14:paraId="0A598989" w14:textId="77777777" w:rsidR="00BB1C27" w:rsidRPr="00BB1C27" w:rsidRDefault="00BB1C27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 xml:space="preserve">داشتن تاییدیه ناظر نظام مهندسی مبنی بر ساخت صحیح </w:t>
      </w:r>
    </w:p>
    <w:p w14:paraId="27FDF4EF" w14:textId="77777777" w:rsidR="00BB1C27" w:rsidRPr="00BB1C27" w:rsidRDefault="00BB1C27" w:rsidP="00BB1C27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lastRenderedPageBreak/>
        <w:t>داشتن مجری ذی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 xml:space="preserve">صلاح برای ساخت </w:t>
      </w:r>
    </w:p>
    <w:p w14:paraId="692E152D" w14:textId="77777777" w:rsidR="00BB1C27" w:rsidRDefault="00BB1C27" w:rsidP="00BB1C27">
      <w:pPr>
        <w:bidi/>
        <w:ind w:left="360"/>
        <w:rPr>
          <w:rFonts w:cs="B Nazanin"/>
          <w:rtl/>
          <w:lang w:bidi="fa-IR"/>
        </w:rPr>
      </w:pPr>
    </w:p>
    <w:p w14:paraId="00EEEE00" w14:textId="77777777" w:rsidR="00BB1C27" w:rsidRDefault="00BB1C27" w:rsidP="00BB1C27">
      <w:pPr>
        <w:bidi/>
        <w:ind w:left="360"/>
        <w:rPr>
          <w:rFonts w:cs="B Nazanin"/>
          <w:rtl/>
          <w:lang w:bidi="fa-IR"/>
        </w:rPr>
      </w:pPr>
    </w:p>
    <w:p w14:paraId="3A06D056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0A0B0B34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3CF3FAD6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24E560E9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7CF83ADC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76D8ED86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25B31419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22039CF6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1C2829C7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2660A89D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314105B0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334ABE35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3B14B5A7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4FBDC19F" w14:textId="254EAC5F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28FCC626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38407F94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340C0572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5DFBD602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47937A53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506B160B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3757A17B" w14:textId="77777777" w:rsidR="00CC306D" w:rsidRDefault="00CC306D" w:rsidP="00CC306D">
      <w:pPr>
        <w:bidi/>
        <w:ind w:left="360"/>
        <w:rPr>
          <w:rFonts w:cs="B Nazanin"/>
          <w:rtl/>
          <w:lang w:bidi="fa-IR"/>
        </w:rPr>
      </w:pPr>
    </w:p>
    <w:p w14:paraId="42A81A38" w14:textId="77777777" w:rsidR="00BB1C27" w:rsidRPr="007E21E3" w:rsidRDefault="00BB1C27" w:rsidP="00BB1C27">
      <w:pPr>
        <w:bidi/>
        <w:rPr>
          <w:lang w:bidi="fa-IR"/>
        </w:rPr>
      </w:pPr>
      <w:r>
        <w:rPr>
          <w:lang w:bidi="fa-IR"/>
        </w:rPr>
        <w:lastRenderedPageBreak/>
        <w:pict w14:anchorId="0454C221">
          <v:rect id="_x0000_i1031" style="width:0;height:1.5pt" o:hralign="right" o:hrstd="t" o:hr="t" fillcolor="#a0a0a0" stroked="f"/>
        </w:pict>
      </w:r>
    </w:p>
    <w:p w14:paraId="4602B2F4" w14:textId="77777777" w:rsidR="00BB1C27" w:rsidRPr="00C61ED7" w:rsidRDefault="00BB1C27" w:rsidP="00BB1C27">
      <w:pPr>
        <w:bidi/>
        <w:rPr>
          <w:b/>
          <w:lang w:bidi="fa-IR"/>
        </w:rPr>
      </w:pPr>
      <w:r w:rsidRPr="00C61ED7">
        <w:rPr>
          <w:rFonts w:ascii="Segoe UI Emoji" w:hAnsi="Segoe UI Emoji" w:cs="Segoe UI Emoji"/>
          <w:b/>
          <w:lang w:bidi="fa-IR"/>
        </w:rPr>
        <w:t>🥉</w:t>
      </w:r>
      <w:r w:rsidRPr="00C61ED7">
        <w:rPr>
          <w:b/>
          <w:rtl/>
          <w:lang w:bidi="fa-IR"/>
        </w:rPr>
        <w:t>گواهی برنزی</w:t>
      </w:r>
      <w:r w:rsidRPr="00C61ED7">
        <w:rPr>
          <w:b/>
          <w:lang w:bidi="fa-IR"/>
        </w:rPr>
        <w:t xml:space="preserve"> – (Building Health Bronze Certificate)</w:t>
      </w:r>
    </w:p>
    <w:p w14:paraId="709827F5" w14:textId="77777777" w:rsidR="00BB1C27" w:rsidRPr="007E21E3" w:rsidRDefault="00BB1C27" w:rsidP="00BB1C27">
      <w:pPr>
        <w:bidi/>
        <w:rPr>
          <w:lang w:bidi="fa-IR"/>
        </w:rPr>
      </w:pPr>
      <w:r w:rsidRPr="00C61ED7">
        <w:rPr>
          <w:b/>
          <w:rtl/>
          <w:lang w:bidi="fa-IR"/>
        </w:rPr>
        <w:t>مفهوم</w:t>
      </w:r>
      <w:r w:rsidRPr="00C61ED7">
        <w:rPr>
          <w:b/>
          <w:lang w:bidi="fa-IR"/>
        </w:rPr>
        <w:t>:</w:t>
      </w:r>
      <w:r w:rsidRPr="007E21E3">
        <w:rPr>
          <w:lang w:bidi="fa-IR"/>
        </w:rPr>
        <w:br/>
      </w:r>
      <w:r w:rsidRPr="007E21E3">
        <w:rPr>
          <w:rtl/>
          <w:lang w:bidi="fa-IR"/>
        </w:rPr>
        <w:t>ساختمان دارای نواقص مهم یا خطر بالقوه است و نیازمند بازسازی یا مقاوم‌سازی در کوتاه‌مدت می‌باشد</w:t>
      </w:r>
      <w:r w:rsidRPr="007E21E3">
        <w:rPr>
          <w:lang w:bidi="fa-IR"/>
        </w:rPr>
        <w:t>.</w:t>
      </w:r>
    </w:p>
    <w:p w14:paraId="1841E2BC" w14:textId="77777777" w:rsidR="00BB1C27" w:rsidRPr="007E21E3" w:rsidRDefault="00BB1C27" w:rsidP="00BB1C27">
      <w:pPr>
        <w:bidi/>
        <w:rPr>
          <w:lang w:bidi="fa-IR"/>
        </w:rPr>
      </w:pPr>
      <w:r w:rsidRPr="00C61ED7">
        <w:rPr>
          <w:b/>
          <w:rtl/>
          <w:lang w:bidi="fa-IR"/>
        </w:rPr>
        <w:t>بازه امتیاز سلامت</w:t>
      </w:r>
      <w:r w:rsidRPr="00C61ED7">
        <w:rPr>
          <w:b/>
          <w:lang w:bidi="fa-IR"/>
        </w:rPr>
        <w:t>:</w:t>
      </w:r>
    </w:p>
    <w:p w14:paraId="32A3FC2C" w14:textId="77777777" w:rsidR="00BB1C27" w:rsidRPr="007E21E3" w:rsidRDefault="00BB1C27" w:rsidP="00BB1C27">
      <w:pPr>
        <w:bidi/>
        <w:rPr>
          <w:lang w:bidi="fa-IR"/>
        </w:rPr>
      </w:pPr>
      <w:r w:rsidRPr="007E21E3">
        <w:rPr>
          <w:rtl/>
          <w:lang w:bidi="fa-IR"/>
        </w:rPr>
        <w:t xml:space="preserve">کمتر از </w:t>
      </w:r>
      <w:r w:rsidRPr="00C61ED7">
        <w:rPr>
          <w:b/>
          <w:rtl/>
          <w:lang w:bidi="fa-IR"/>
        </w:rPr>
        <w:t>۶۵</w:t>
      </w:r>
      <w:r w:rsidRPr="00C61ED7">
        <w:rPr>
          <w:b/>
          <w:lang w:bidi="fa-IR"/>
        </w:rPr>
        <w:t xml:space="preserve"> </w:t>
      </w:r>
      <w:r w:rsidRPr="00C61ED7">
        <w:rPr>
          <w:b/>
          <w:rtl/>
          <w:lang w:bidi="fa-IR"/>
        </w:rPr>
        <w:t>از ۱۰۰</w:t>
      </w:r>
    </w:p>
    <w:p w14:paraId="580DEE76" w14:textId="77777777" w:rsidR="00BB1C27" w:rsidRDefault="00BB1C27" w:rsidP="00BB1C27">
      <w:pPr>
        <w:bidi/>
        <w:rPr>
          <w:rtl/>
          <w:lang w:bidi="fa-IR"/>
        </w:rPr>
      </w:pPr>
      <w:r w:rsidRPr="00C61ED7">
        <w:rPr>
          <w:b/>
          <w:rtl/>
          <w:lang w:bidi="fa-IR"/>
        </w:rPr>
        <w:t>شرایط و الزامات</w:t>
      </w:r>
      <w:r w:rsidRPr="00C61ED7">
        <w:rPr>
          <w:b/>
          <w:lang w:bidi="fa-IR"/>
        </w:rPr>
        <w:t>:</w:t>
      </w:r>
    </w:p>
    <w:p w14:paraId="119A5E71" w14:textId="77777777" w:rsidR="00CC306D" w:rsidRPr="004F0EB8" w:rsidRDefault="00CC306D" w:rsidP="00CC306D">
      <w:pPr>
        <w:bidi/>
        <w:rPr>
          <w:rFonts w:cs="B Nazanin"/>
          <w:b/>
          <w:rtl/>
          <w:lang w:bidi="fa-IR"/>
        </w:rPr>
      </w:pPr>
      <w:r w:rsidRPr="004F0EB8">
        <w:rPr>
          <w:rFonts w:cs="B Nazanin"/>
          <w:b/>
          <w:rtl/>
          <w:lang w:bidi="fa-IR"/>
        </w:rPr>
        <w:t>مهندسی سازه</w:t>
      </w:r>
      <w:r w:rsidRPr="004F0EB8">
        <w:rPr>
          <w:rFonts w:cs="B Nazanin" w:hint="cs"/>
          <w:b/>
          <w:rtl/>
          <w:lang w:bidi="fa-IR"/>
        </w:rPr>
        <w:t>:</w:t>
      </w:r>
    </w:p>
    <w:p w14:paraId="6A25C501" w14:textId="77777777" w:rsidR="00CC306D" w:rsidRPr="00BB1C27" w:rsidRDefault="00CC306D" w:rsidP="00CC306D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کنترل فایل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های محاسبات:</w:t>
      </w:r>
    </w:p>
    <w:p w14:paraId="46039ACB" w14:textId="77777777" w:rsidR="00CC306D" w:rsidRPr="00BB1C27" w:rsidRDefault="00CC306D" w:rsidP="00CC306D">
      <w:pPr>
        <w:numPr>
          <w:ilvl w:val="1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فایل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های طراحی (ایتبس و سیف)</w:t>
      </w:r>
    </w:p>
    <w:p w14:paraId="13563903" w14:textId="77777777" w:rsidR="00CC306D" w:rsidRPr="00BB1C27" w:rsidRDefault="00CC306D" w:rsidP="00CC306D">
      <w:pPr>
        <w:numPr>
          <w:ilvl w:val="1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دفترچه محاسبات</w:t>
      </w:r>
    </w:p>
    <w:p w14:paraId="6DD5E4B4" w14:textId="77777777" w:rsidR="00CC306D" w:rsidRPr="00BB1C27" w:rsidRDefault="00CC306D" w:rsidP="00CC306D">
      <w:pPr>
        <w:numPr>
          <w:ilvl w:val="1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نقشه اجرایی</w:t>
      </w:r>
    </w:p>
    <w:p w14:paraId="41B3CB92" w14:textId="3B1997CF" w:rsidR="00CC306D" w:rsidRPr="00BB1C27" w:rsidRDefault="00CC306D" w:rsidP="00CC306D">
      <w:pPr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عدم وجود </w:t>
      </w:r>
      <w:r w:rsidRPr="00BB1C27">
        <w:rPr>
          <w:rFonts w:cs="B Nazanin" w:hint="cs"/>
          <w:rtl/>
          <w:lang w:bidi="fa-IR"/>
        </w:rPr>
        <w:t>دفترچه آزمایشگاه مکانیک خاک</w:t>
      </w:r>
    </w:p>
    <w:p w14:paraId="29957562" w14:textId="77777777" w:rsidR="00CC306D" w:rsidRPr="00BB1C27" w:rsidRDefault="00CC306D" w:rsidP="00CC306D">
      <w:pPr>
        <w:numPr>
          <w:ilvl w:val="1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عدم در</w:t>
      </w:r>
      <w:r w:rsidRPr="00BB1C27">
        <w:rPr>
          <w:rFonts w:cs="B Nazanin" w:hint="cs"/>
          <w:rtl/>
          <w:lang w:bidi="fa-IR"/>
        </w:rPr>
        <w:t xml:space="preserve"> دسترس بودن نتایج نمونه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گیری از بتن استفاده شده در سازه</w:t>
      </w:r>
    </w:p>
    <w:p w14:paraId="65C5062B" w14:textId="77777777" w:rsidR="00CC306D" w:rsidRPr="00BB1C27" w:rsidRDefault="00CC306D" w:rsidP="00CC306D">
      <w:pPr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عدم </w:t>
      </w:r>
      <w:r w:rsidRPr="00BB1C27">
        <w:rPr>
          <w:rFonts w:cs="B Nazanin" w:hint="cs"/>
          <w:rtl/>
          <w:lang w:bidi="fa-IR"/>
        </w:rPr>
        <w:t>استفاده از آیین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نامه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های بروز برای طراحی سازه</w:t>
      </w:r>
    </w:p>
    <w:p w14:paraId="528A8A18" w14:textId="77777777" w:rsidR="00CC306D" w:rsidRPr="00BB1C27" w:rsidRDefault="00CC306D" w:rsidP="00CC306D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کنترل اجرای سازه براساس نقشه اجرایی طرح شده توسط طراح</w:t>
      </w:r>
    </w:p>
    <w:p w14:paraId="27E098D5" w14:textId="3EDCA423" w:rsidR="00CC306D" w:rsidRPr="00BB1C27" w:rsidRDefault="00CC306D" w:rsidP="00CC306D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وجود ترک</w:t>
      </w:r>
      <w:r>
        <w:rPr>
          <w:rFonts w:cs="B Nazanin"/>
          <w:rtl/>
          <w:lang w:bidi="fa-IR"/>
        </w:rPr>
        <w:softHyphen/>
      </w:r>
      <w:r>
        <w:rPr>
          <w:rFonts w:cs="B Nazanin" w:hint="cs"/>
          <w:rtl/>
          <w:lang w:bidi="fa-IR"/>
        </w:rPr>
        <w:t xml:space="preserve">های </w:t>
      </w:r>
      <w:r w:rsidRPr="007E21E3">
        <w:rPr>
          <w:rtl/>
          <w:lang w:bidi="fa-IR"/>
        </w:rPr>
        <w:t>عمیق</w:t>
      </w:r>
      <w:r w:rsidRPr="00BB1C27">
        <w:rPr>
          <w:rFonts w:cs="B Nazanin" w:hint="cs"/>
          <w:rtl/>
          <w:lang w:bidi="fa-IR"/>
        </w:rPr>
        <w:t xml:space="preserve"> </w:t>
      </w:r>
      <w:r w:rsidRPr="00BB1C27">
        <w:rPr>
          <w:rFonts w:cs="B Nazanin" w:hint="cs"/>
          <w:rtl/>
          <w:lang w:bidi="fa-IR"/>
        </w:rPr>
        <w:t>در دیوارها و کف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 و سقف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>ها</w:t>
      </w:r>
    </w:p>
    <w:p w14:paraId="6E53DC3F" w14:textId="5ADE0E26" w:rsidR="00CC306D" w:rsidRPr="00BB1C27" w:rsidRDefault="00CC306D" w:rsidP="00CC306D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 xml:space="preserve">وجود نشست </w:t>
      </w:r>
      <w:r w:rsidRPr="007E21E3">
        <w:rPr>
          <w:rtl/>
          <w:lang w:bidi="fa-IR"/>
        </w:rPr>
        <w:t xml:space="preserve">محسوس </w:t>
      </w:r>
      <w:r w:rsidRPr="00BB1C27">
        <w:rPr>
          <w:rFonts w:cs="B Nazanin" w:hint="cs"/>
          <w:rtl/>
          <w:lang w:bidi="fa-IR"/>
        </w:rPr>
        <w:t>در سازه</w:t>
      </w:r>
    </w:p>
    <w:p w14:paraId="223557EC" w14:textId="7CC666F1" w:rsidR="00CC306D" w:rsidRPr="00BB1C27" w:rsidRDefault="00CC306D" w:rsidP="00CC306D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 xml:space="preserve">تغییر کاربری </w:t>
      </w:r>
      <w:r>
        <w:rPr>
          <w:rFonts w:cs="B Nazanin" w:hint="cs"/>
          <w:rtl/>
          <w:lang w:bidi="fa-IR"/>
        </w:rPr>
        <w:t>سازه به صورت کلی و یا در بعضی از طبقات</w:t>
      </w:r>
    </w:p>
    <w:p w14:paraId="737AB619" w14:textId="59BA671B" w:rsidR="00CC306D" w:rsidRPr="00BB1C27" w:rsidRDefault="00CC306D" w:rsidP="00CC306D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 xml:space="preserve">سن سازه </w:t>
      </w:r>
      <w:r>
        <w:rPr>
          <w:rFonts w:cs="B Nazanin" w:hint="cs"/>
          <w:rtl/>
          <w:lang w:bidi="fa-IR"/>
        </w:rPr>
        <w:t xml:space="preserve"> </w:t>
      </w:r>
      <w:r w:rsidRPr="00BB1C27">
        <w:rPr>
          <w:rFonts w:cs="B Nazanin" w:hint="cs"/>
          <w:rtl/>
          <w:lang w:bidi="fa-IR"/>
        </w:rPr>
        <w:t>(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9</w:t>
      </w:r>
      <w:r>
        <w:rPr>
          <w:rFonts w:cs="B Nazanin" w:hint="cs"/>
          <w:rtl/>
          <w:lang w:bidi="fa-IR"/>
        </w:rPr>
        <w:t xml:space="preserve"> </w:t>
      </w:r>
      <w:r w:rsidRPr="00BB1C27">
        <w:rPr>
          <w:rFonts w:cs="B Nazanin" w:hint="cs"/>
          <w:rtl/>
          <w:lang w:bidi="fa-IR"/>
        </w:rPr>
        <w:t xml:space="preserve">الی </w:t>
      </w:r>
      <w:r>
        <w:rPr>
          <w:rFonts w:cs="B Nazanin" w:hint="cs"/>
          <w:rtl/>
          <w:lang w:bidi="fa-IR"/>
        </w:rPr>
        <w:t>15</w:t>
      </w:r>
      <w:r w:rsidRPr="00BB1C27">
        <w:rPr>
          <w:rFonts w:cs="B Nazanin" w:hint="cs"/>
          <w:rtl/>
          <w:lang w:bidi="fa-IR"/>
        </w:rPr>
        <w:t xml:space="preserve"> سال)</w:t>
      </w:r>
    </w:p>
    <w:p w14:paraId="45A8D438" w14:textId="5F1256CA" w:rsidR="00CC306D" w:rsidRPr="00BB1C27" w:rsidRDefault="00CC306D" w:rsidP="00CC306D">
      <w:pPr>
        <w:numPr>
          <w:ilvl w:val="0"/>
          <w:numId w:val="1"/>
        </w:numPr>
        <w:bidi/>
        <w:rPr>
          <w:rFonts w:cs="B Nazanin"/>
          <w:lang w:bidi="fa-IR"/>
        </w:rPr>
      </w:pPr>
      <w:r w:rsidRPr="00BB1C27">
        <w:rPr>
          <w:rFonts w:cs="B Nazanin" w:hint="cs"/>
          <w:rtl/>
          <w:lang w:bidi="fa-IR"/>
        </w:rPr>
        <w:t>نیاز به بررسی عملکردی سازه</w:t>
      </w:r>
    </w:p>
    <w:p w14:paraId="78E23AFD" w14:textId="77777777" w:rsidR="00CC306D" w:rsidRPr="00BB1C27" w:rsidRDefault="00CC306D" w:rsidP="00CC306D">
      <w:pPr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عدم وجود </w:t>
      </w:r>
      <w:r w:rsidRPr="00BB1C27">
        <w:rPr>
          <w:rFonts w:cs="B Nazanin" w:hint="cs"/>
          <w:rtl/>
          <w:lang w:bidi="fa-IR"/>
        </w:rPr>
        <w:t>تایید</w:t>
      </w:r>
      <w:r>
        <w:rPr>
          <w:rFonts w:cs="B Nazanin" w:hint="cs"/>
          <w:rtl/>
          <w:lang w:bidi="fa-IR"/>
        </w:rPr>
        <w:t>یه</w:t>
      </w:r>
      <w:r w:rsidRPr="00BB1C27">
        <w:rPr>
          <w:rFonts w:cs="B Nazanin" w:hint="cs"/>
          <w:rtl/>
          <w:lang w:bidi="fa-IR"/>
        </w:rPr>
        <w:t xml:space="preserve"> مصالح مصرفی توسط آزمایشگاه مکانیک خاک</w:t>
      </w:r>
    </w:p>
    <w:p w14:paraId="19FDE32A" w14:textId="77777777" w:rsidR="00CC306D" w:rsidRPr="00BB1C27" w:rsidRDefault="00CC306D" w:rsidP="00CC306D">
      <w:pPr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عدم </w:t>
      </w:r>
      <w:r w:rsidRPr="00BB1C27">
        <w:rPr>
          <w:rFonts w:cs="B Nazanin" w:hint="cs"/>
          <w:rtl/>
          <w:lang w:bidi="fa-IR"/>
        </w:rPr>
        <w:t>داشتن تاییدیه ناظر عالیه سازه بر ساخت صحیح</w:t>
      </w:r>
    </w:p>
    <w:p w14:paraId="3C00816C" w14:textId="7C1FF502" w:rsidR="00CC306D" w:rsidRPr="00BB1C27" w:rsidRDefault="00CC306D" w:rsidP="00CC306D">
      <w:pPr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عدم </w:t>
      </w:r>
      <w:r w:rsidRPr="00BB1C27">
        <w:rPr>
          <w:rFonts w:cs="B Nazanin" w:hint="cs"/>
          <w:rtl/>
          <w:lang w:bidi="fa-IR"/>
        </w:rPr>
        <w:t xml:space="preserve">داشتن تاییدیه ناظر نظام مهندسی مبنی بر ساخت صحیح </w:t>
      </w:r>
    </w:p>
    <w:p w14:paraId="7A71EACA" w14:textId="7107551F" w:rsidR="00CC306D" w:rsidRPr="00BB1C27" w:rsidRDefault="00CC306D" w:rsidP="00CC306D">
      <w:pPr>
        <w:numPr>
          <w:ilvl w:val="0"/>
          <w:numId w:val="1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عدم </w:t>
      </w:r>
      <w:r w:rsidRPr="00BB1C27">
        <w:rPr>
          <w:rFonts w:cs="B Nazanin" w:hint="cs"/>
          <w:rtl/>
          <w:lang w:bidi="fa-IR"/>
        </w:rPr>
        <w:t>داشتن مجری ذی</w:t>
      </w:r>
      <w:r w:rsidRPr="00BB1C27">
        <w:rPr>
          <w:rFonts w:cs="B Nazanin"/>
          <w:rtl/>
          <w:lang w:bidi="fa-IR"/>
        </w:rPr>
        <w:softHyphen/>
      </w:r>
      <w:r w:rsidRPr="00BB1C27">
        <w:rPr>
          <w:rFonts w:cs="B Nazanin" w:hint="cs"/>
          <w:rtl/>
          <w:lang w:bidi="fa-IR"/>
        </w:rPr>
        <w:t xml:space="preserve">صلاح برای ساخت </w:t>
      </w:r>
    </w:p>
    <w:p w14:paraId="03E50746" w14:textId="77777777" w:rsidR="00BB1C27" w:rsidRPr="00BB1C27" w:rsidRDefault="00BB1C27" w:rsidP="00BB1C27">
      <w:pPr>
        <w:bidi/>
        <w:ind w:left="360"/>
        <w:rPr>
          <w:rFonts w:cs="B Nazanin"/>
          <w:lang w:bidi="fa-IR"/>
        </w:rPr>
      </w:pPr>
    </w:p>
    <w:p w14:paraId="2C3E436C" w14:textId="77777777" w:rsidR="004F0EB8" w:rsidRPr="00BB1C27" w:rsidRDefault="004F0EB8" w:rsidP="00BB1C27">
      <w:pPr>
        <w:bidi/>
        <w:ind w:left="360"/>
        <w:rPr>
          <w:rFonts w:cs="B Nazanin"/>
          <w:lang w:bidi="fa-IR"/>
        </w:rPr>
      </w:pPr>
    </w:p>
    <w:sectPr w:rsidR="004F0EB8" w:rsidRPr="00BB1C27" w:rsidSect="004E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7420"/>
    <w:multiLevelType w:val="multilevel"/>
    <w:tmpl w:val="9E98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71381"/>
    <w:multiLevelType w:val="multilevel"/>
    <w:tmpl w:val="BD40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0E72F9"/>
    <w:multiLevelType w:val="multilevel"/>
    <w:tmpl w:val="382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040104">
    <w:abstractNumId w:val="2"/>
  </w:num>
  <w:num w:numId="2" w16cid:durableId="1482385366">
    <w:abstractNumId w:val="0"/>
  </w:num>
  <w:num w:numId="3" w16cid:durableId="306327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2E"/>
    <w:rsid w:val="000277D1"/>
    <w:rsid w:val="000D3ADE"/>
    <w:rsid w:val="00164FA7"/>
    <w:rsid w:val="00223F9D"/>
    <w:rsid w:val="00302C86"/>
    <w:rsid w:val="00390925"/>
    <w:rsid w:val="004E64FC"/>
    <w:rsid w:val="004F0EB8"/>
    <w:rsid w:val="00514235"/>
    <w:rsid w:val="005E7069"/>
    <w:rsid w:val="00836C22"/>
    <w:rsid w:val="008F24BC"/>
    <w:rsid w:val="00990196"/>
    <w:rsid w:val="00B2384E"/>
    <w:rsid w:val="00B47AF5"/>
    <w:rsid w:val="00BB1C27"/>
    <w:rsid w:val="00C57C40"/>
    <w:rsid w:val="00CC306D"/>
    <w:rsid w:val="00D07B6E"/>
    <w:rsid w:val="00D4682E"/>
    <w:rsid w:val="00D82735"/>
    <w:rsid w:val="00DC6B56"/>
    <w:rsid w:val="00F8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9469"/>
  <w15:chartTrackingRefBased/>
  <w15:docId w15:val="{88FBB689-C237-49F7-8594-BC90104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2E"/>
    <w:pPr>
      <w:bidi w:val="0"/>
    </w:pPr>
    <w:rPr>
      <w:rFonts w:cs="2  Nazanin"/>
      <w:bCs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2C86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24"/>
      <w:szCs w:val="20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C86"/>
    <w:pPr>
      <w:keepNext/>
      <w:keepLines/>
      <w:spacing w:before="40" w:after="0"/>
      <w:outlineLvl w:val="1"/>
    </w:pPr>
    <w:rPr>
      <w:rFonts w:asciiTheme="majorHAnsi" w:eastAsiaTheme="majorEastAsia" w:hAnsiTheme="majorHAnsi" w:cs="2  Titr"/>
      <w:iCs/>
      <w:color w:val="2F5496" w:themeColor="accent1" w:themeShade="BF"/>
      <w:sz w:val="26"/>
      <w:szCs w:val="16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C86"/>
    <w:rPr>
      <w:rFonts w:asciiTheme="majorHAnsi" w:eastAsiaTheme="majorEastAsia" w:hAnsiTheme="majorHAnsi" w:cs="B Titr"/>
      <w:bCs/>
      <w:color w:val="2F5496" w:themeColor="accent1" w:themeShade="BF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02C86"/>
    <w:rPr>
      <w:rFonts w:asciiTheme="majorHAnsi" w:eastAsiaTheme="majorEastAsia" w:hAnsiTheme="majorHAnsi" w:cs="2  Titr"/>
      <w:bCs/>
      <w:iCs/>
      <w:color w:val="2F5496" w:themeColor="accent1" w:themeShade="BF"/>
      <w:sz w:val="2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2E"/>
    <w:rPr>
      <w:rFonts w:eastAsiaTheme="majorEastAsia" w:cstheme="majorBidi"/>
      <w:bCs/>
      <w:color w:val="2F5496" w:themeColor="accent1" w:themeShade="BF"/>
      <w:sz w:val="28"/>
      <w:szCs w:val="28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2E"/>
    <w:rPr>
      <w:rFonts w:eastAsiaTheme="majorEastAsia" w:cstheme="majorBidi"/>
      <w:bCs/>
      <w:i/>
      <w:iCs/>
      <w:color w:val="2F5496" w:themeColor="accent1" w:themeShade="BF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2E"/>
    <w:rPr>
      <w:rFonts w:eastAsiaTheme="majorEastAsia" w:cstheme="majorBidi"/>
      <w:bCs/>
      <w:color w:val="2F5496" w:themeColor="accent1" w:themeShade="BF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2E"/>
    <w:rPr>
      <w:rFonts w:eastAsiaTheme="majorEastAsia" w:cstheme="majorBidi"/>
      <w:bCs/>
      <w:i/>
      <w:iCs/>
      <w:color w:val="595959" w:themeColor="text1" w:themeTint="A6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2E"/>
    <w:rPr>
      <w:rFonts w:eastAsiaTheme="majorEastAsia" w:cstheme="majorBidi"/>
      <w:bCs/>
      <w:color w:val="595959" w:themeColor="text1" w:themeTint="A6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2E"/>
    <w:rPr>
      <w:rFonts w:eastAsiaTheme="majorEastAsia" w:cstheme="majorBidi"/>
      <w:bCs/>
      <w:i/>
      <w:iCs/>
      <w:color w:val="272727" w:themeColor="text1" w:themeTint="D8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2E"/>
    <w:rPr>
      <w:rFonts w:eastAsiaTheme="majorEastAsia" w:cstheme="majorBidi"/>
      <w:bCs/>
      <w:color w:val="272727" w:themeColor="text1" w:themeTint="D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46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2E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2E"/>
    <w:rPr>
      <w:rFonts w:eastAsiaTheme="majorEastAsia" w:cstheme="majorBidi"/>
      <w:bCs/>
      <w:color w:val="595959" w:themeColor="text1" w:themeTint="A6"/>
      <w:spacing w:val="15"/>
      <w:sz w:val="28"/>
      <w:szCs w:val="28"/>
      <w:lang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D46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2E"/>
    <w:rPr>
      <w:rFonts w:cs="2  Nazanin"/>
      <w:bCs/>
      <w:i/>
      <w:iCs/>
      <w:color w:val="404040" w:themeColor="text1" w:themeTint="BF"/>
      <w:lang w:bidi="ar-SA"/>
    </w:rPr>
  </w:style>
  <w:style w:type="paragraph" w:styleId="ListParagraph">
    <w:name w:val="List Paragraph"/>
    <w:basedOn w:val="Normal"/>
    <w:uiPriority w:val="34"/>
    <w:qFormat/>
    <w:rsid w:val="00D46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2E"/>
    <w:rPr>
      <w:rFonts w:cs="2  Nazanin"/>
      <w:bCs/>
      <w:i/>
      <w:iCs/>
      <w:color w:val="2F5496" w:themeColor="accent1" w:themeShade="BF"/>
      <w:lang w:bidi="ar-SA"/>
    </w:rPr>
  </w:style>
  <w:style w:type="character" w:styleId="IntenseReference">
    <w:name w:val="Intense Reference"/>
    <w:basedOn w:val="DefaultParagraphFont"/>
    <w:uiPriority w:val="32"/>
    <w:qFormat/>
    <w:rsid w:val="00D468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Hesari</dc:creator>
  <cp:keywords/>
  <dc:description/>
  <cp:lastModifiedBy>Mahdi Hesari</cp:lastModifiedBy>
  <cp:revision>1</cp:revision>
  <dcterms:created xsi:type="dcterms:W3CDTF">2025-10-09T09:00:00Z</dcterms:created>
  <dcterms:modified xsi:type="dcterms:W3CDTF">2025-10-09T09:34:00Z</dcterms:modified>
</cp:coreProperties>
</file>