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9B62B" w14:textId="77777777" w:rsidR="00E232A2" w:rsidRDefault="00000000">
      <w:pPr>
        <w:pStyle w:val="Heading1"/>
      </w:pPr>
      <w:bookmarkStart w:id="0" w:name="header"/>
      <w:bookmarkStart w:id="1" w:name="X58b805551a7d1d425e8bc1ae8236714f6d97e96"/>
      <w:bookmarkStart w:id="2" w:name="content"/>
      <w:bookmarkEnd w:id="0"/>
      <w:r>
        <w:t>Data-use, retention, compliance, and tooling comparison for Claude, ChatGPT, and Google Gemini</w:t>
      </w:r>
    </w:p>
    <w:p w14:paraId="149E6378" w14:textId="77777777" w:rsidR="00E232A2" w:rsidRDefault="00000000">
      <w:pPr>
        <w:pStyle w:val="Heading2"/>
      </w:pPr>
      <w:bookmarkStart w:id="3" w:name="executive-summary"/>
      <w:r>
        <w:t>Executive summary</w:t>
      </w:r>
    </w:p>
    <w:p w14:paraId="1B5AAFE3" w14:textId="77777777" w:rsidR="00E232A2" w:rsidRDefault="00000000">
      <w:pPr>
        <w:pStyle w:val="FirstParagraph"/>
      </w:pPr>
      <w:r>
        <w:t xml:space="preserve">Across all three vendors, the largest privacy/compliance dividing line is typically </w:t>
      </w:r>
      <w:r>
        <w:rPr>
          <w:b/>
          <w:bCs/>
        </w:rPr>
        <w:t>consumer/free personal use</w:t>
      </w:r>
      <w:r>
        <w:t xml:space="preserve"> versus </w:t>
      </w:r>
      <w:r>
        <w:rPr>
          <w:b/>
          <w:bCs/>
        </w:rPr>
        <w:t>business/enterprise/workspace</w:t>
      </w:r>
      <w:r>
        <w:t xml:space="preserve">. Consumer tiers commonly allow (or actively use) inputs for </w:t>
      </w:r>
      <w:r>
        <w:rPr>
          <w:b/>
          <w:bCs/>
        </w:rPr>
        <w:t>model improvement and/or training</w:t>
      </w:r>
      <w:r>
        <w:t xml:space="preserve">, subject to user controls; business tiers generally commit to </w:t>
      </w:r>
      <w:r>
        <w:rPr>
          <w:b/>
          <w:bCs/>
        </w:rPr>
        <w:t>no training on customer content by default</w:t>
      </w:r>
      <w:r>
        <w:t xml:space="preserve">, but still retain data for </w:t>
      </w:r>
      <w:r>
        <w:rPr>
          <w:b/>
          <w:bCs/>
        </w:rPr>
        <w:t>security, abuse prevention, support, and legal obligations</w:t>
      </w:r>
      <w:r>
        <w:t xml:space="preserve">. </w:t>
      </w:r>
      <w:hyperlink r:id="rId5">
        <w:r>
          <w:rPr>
            <w:rStyle w:val="Hyperlink"/>
          </w:rPr>
          <w:t>[1]</w:t>
        </w:r>
      </w:hyperlink>
    </w:p>
    <w:p w14:paraId="011A6146" w14:textId="77777777" w:rsidR="00E232A2" w:rsidRDefault="00000000">
      <w:pPr>
        <w:pStyle w:val="BodyText"/>
      </w:pPr>
      <w:r>
        <w:t xml:space="preserve">OpenAI: For personal ChatGPT plans, training is </w:t>
      </w:r>
      <w:r>
        <w:rPr>
          <w:b/>
          <w:bCs/>
        </w:rPr>
        <w:t>enabled by default</w:t>
      </w:r>
      <w:r>
        <w:t xml:space="preserve"> (Free/Plus/Pro) and can be disabled via “Improve the model for everyone”; Temporary Chat is not used for training but may be reviewed for abuse, and deletion is usually within 30 days—subject to legal exceptions. Business offerings (Business/Enterprise/Edu/Healthcare/API) are </w:t>
      </w:r>
      <w:r>
        <w:rPr>
          <w:b/>
          <w:bCs/>
        </w:rPr>
        <w:t>not trained on by default</w:t>
      </w:r>
      <w:r>
        <w:t xml:space="preserve">, with admin retention controls and BAAs available for HIPAA-ready offerings (notably ChatGPT for Healthcare and certain API uses). </w:t>
      </w:r>
      <w:hyperlink r:id="rId6">
        <w:r>
          <w:rPr>
            <w:rStyle w:val="Hyperlink"/>
          </w:rPr>
          <w:t>[2]</w:t>
        </w:r>
      </w:hyperlink>
    </w:p>
    <w:p w14:paraId="6C126AAE" w14:textId="77777777" w:rsidR="00E232A2" w:rsidRDefault="00000000">
      <w:pPr>
        <w:pStyle w:val="BodyText"/>
      </w:pPr>
      <w:r>
        <w:t xml:space="preserve">Anthropic: For consumer Claude (Free/Pro/Max), model-training use depends on a </w:t>
      </w:r>
      <w:r>
        <w:rPr>
          <w:b/>
          <w:bCs/>
        </w:rPr>
        <w:t>user choice</w:t>
      </w:r>
      <w:r>
        <w:t xml:space="preserve">; if enabled, retention for training pipelines can be up to </w:t>
      </w:r>
      <w:r>
        <w:rPr>
          <w:b/>
          <w:bCs/>
        </w:rPr>
        <w:t>5 years</w:t>
      </w:r>
      <w:r>
        <w:t xml:space="preserve"> (de-identified format) for new/resumed chats, while opting out keeps a </w:t>
      </w:r>
      <w:r>
        <w:rPr>
          <w:b/>
          <w:bCs/>
        </w:rPr>
        <w:t>30-day</w:t>
      </w:r>
      <w:r>
        <w:t xml:space="preserve"> retention norm. Commercial products (Team/Enterprise/API) are </w:t>
      </w:r>
      <w:r>
        <w:rPr>
          <w:b/>
          <w:bCs/>
        </w:rPr>
        <w:t>not trained on by default</w:t>
      </w:r>
      <w:r>
        <w:t xml:space="preserve">, and HIPAA-readiness/BAA may be available for qualifying configurations (notably with zero data retention constraints), with some features (e.g., web search) excluded from BAA scope. </w:t>
      </w:r>
      <w:hyperlink r:id="rId7">
        <w:r>
          <w:rPr>
            <w:rStyle w:val="Hyperlink"/>
          </w:rPr>
          <w:t>[3]</w:t>
        </w:r>
      </w:hyperlink>
    </w:p>
    <w:p w14:paraId="19939485" w14:textId="77777777" w:rsidR="00E232A2" w:rsidRDefault="00000000">
      <w:pPr>
        <w:pStyle w:val="BodyText"/>
      </w:pPr>
      <w:r>
        <w:t xml:space="preserve">Google Gemini: Consumer Gemini Apps hinge on the “Keep Activity” setting. If on, chats/activity can be used to improve services (including training), and a subset may be human-reviewed; keep-activity-off reduces training use, but Google may still use chats for response and safety (including help from human reviewers). Enterprise Gemini via Google Workspace and Google Cloud commitments more clearly emphasize </w:t>
      </w:r>
      <w:r>
        <w:rPr>
          <w:b/>
          <w:bCs/>
        </w:rPr>
        <w:t>no training on customer data without permission</w:t>
      </w:r>
      <w:r>
        <w:t xml:space="preserve"> and “not human reviewed” outside-domain, with robust contractual framing (Cloud Data Processing Addendum) and HIPAA/FERPA support depending on which Google product surface and agreements are used. </w:t>
      </w:r>
      <w:hyperlink r:id="rId8">
        <w:r>
          <w:rPr>
            <w:rStyle w:val="Hyperlink"/>
          </w:rPr>
          <w:t>[4]</w:t>
        </w:r>
      </w:hyperlink>
    </w:p>
    <w:p w14:paraId="4DB56232" w14:textId="77777777" w:rsidR="00E232A2" w:rsidRDefault="00000000">
      <w:pPr>
        <w:pStyle w:val="BodyText"/>
      </w:pPr>
      <w:r>
        <w:t xml:space="preserve">For Hawaiian organizations (especially public-sector entities and schools/health providers), risk concentrates in three places: (1) </w:t>
      </w:r>
      <w:r>
        <w:rPr>
          <w:b/>
          <w:bCs/>
        </w:rPr>
        <w:t>consumer-tier defaults</w:t>
      </w:r>
      <w:r>
        <w:t xml:space="preserve"> (training/human review/longer retention), (2) </w:t>
      </w:r>
      <w:r>
        <w:rPr>
          <w:b/>
          <w:bCs/>
        </w:rPr>
        <w:t>tooling that moves data across boundaries</w:t>
      </w:r>
      <w:r>
        <w:t xml:space="preserve"> (web search, agent browsing, connectors/remote browsers), and (3) </w:t>
      </w:r>
      <w:r>
        <w:rPr>
          <w:b/>
          <w:bCs/>
        </w:rPr>
        <w:t>records obligations</w:t>
      </w:r>
      <w:r>
        <w:t xml:space="preserve">—for government entities, chat logs may become releasable “government records” under Hawaiʻi’s UIPA/UIPA processes, and the state constitution explicitly recognizes a right to privacy; breach-notification obligations also apply to personal information. </w:t>
      </w:r>
      <w:hyperlink r:id="rId9">
        <w:r>
          <w:rPr>
            <w:rStyle w:val="Hyperlink"/>
          </w:rPr>
          <w:t>[5]</w:t>
        </w:r>
      </w:hyperlink>
    </w:p>
    <w:p w14:paraId="4284F4A0" w14:textId="77777777" w:rsidR="00E232A2" w:rsidRDefault="00000000">
      <w:pPr>
        <w:pStyle w:val="Heading2"/>
      </w:pPr>
      <w:bookmarkStart w:id="4" w:name="comparative-table"/>
      <w:bookmarkEnd w:id="3"/>
      <w:r>
        <w:lastRenderedPageBreak/>
        <w:t>Comparative table</w:t>
      </w:r>
    </w:p>
    <w:tbl>
      <w:tblPr>
        <w:tblStyle w:val="Table"/>
        <w:tblW w:w="0" w:type="auto"/>
        <w:tblLook w:val="0020" w:firstRow="1" w:lastRow="0" w:firstColumn="0" w:lastColumn="0" w:noHBand="0" w:noVBand="0"/>
      </w:tblPr>
      <w:tblGrid>
        <w:gridCol w:w="1960"/>
        <w:gridCol w:w="1959"/>
        <w:gridCol w:w="3555"/>
        <w:gridCol w:w="2102"/>
      </w:tblGrid>
      <w:tr w:rsidR="00E232A2" w14:paraId="3989ADF2" w14:textId="77777777" w:rsidTr="00E232A2">
        <w:trPr>
          <w:cnfStyle w:val="100000000000" w:firstRow="1" w:lastRow="0" w:firstColumn="0" w:lastColumn="0" w:oddVBand="0" w:evenVBand="0" w:oddHBand="0" w:evenHBand="0" w:firstRowFirstColumn="0" w:firstRowLastColumn="0" w:lastRowFirstColumn="0" w:lastRowLastColumn="0"/>
          <w:tblHeader/>
        </w:trPr>
        <w:tc>
          <w:tcPr>
            <w:tcW w:w="0" w:type="auto"/>
          </w:tcPr>
          <w:p w14:paraId="01A97D83" w14:textId="77777777" w:rsidR="00E232A2" w:rsidRDefault="00000000">
            <w:pPr>
              <w:pStyle w:val="Compact"/>
            </w:pPr>
            <w:r>
              <w:t>Topic</w:t>
            </w:r>
          </w:p>
        </w:tc>
        <w:tc>
          <w:tcPr>
            <w:tcW w:w="0" w:type="auto"/>
          </w:tcPr>
          <w:p w14:paraId="5E40C6D5" w14:textId="77777777" w:rsidR="00E232A2" w:rsidRDefault="00000000">
            <w:pPr>
              <w:pStyle w:val="Compact"/>
            </w:pPr>
            <w:r>
              <w:t>Claude (Anthropic)</w:t>
            </w:r>
          </w:p>
        </w:tc>
        <w:tc>
          <w:tcPr>
            <w:tcW w:w="0" w:type="auto"/>
          </w:tcPr>
          <w:p w14:paraId="7618B4B7" w14:textId="77777777" w:rsidR="00E232A2" w:rsidRDefault="00000000">
            <w:pPr>
              <w:pStyle w:val="Compact"/>
            </w:pPr>
            <w:r>
              <w:t>ChatGPT (OpenAI)</w:t>
            </w:r>
          </w:p>
        </w:tc>
        <w:tc>
          <w:tcPr>
            <w:tcW w:w="0" w:type="auto"/>
          </w:tcPr>
          <w:p w14:paraId="2CD9C5E5" w14:textId="77777777" w:rsidR="00E232A2" w:rsidRDefault="00000000">
            <w:pPr>
              <w:pStyle w:val="Compact"/>
            </w:pPr>
            <w:r>
              <w:t>Google Gemini</w:t>
            </w:r>
          </w:p>
        </w:tc>
      </w:tr>
      <w:tr w:rsidR="00E232A2" w14:paraId="60922FE4" w14:textId="77777777">
        <w:tc>
          <w:tcPr>
            <w:tcW w:w="0" w:type="auto"/>
          </w:tcPr>
          <w:p w14:paraId="71E2E8E3" w14:textId="77777777" w:rsidR="00E232A2" w:rsidRDefault="00000000">
            <w:pPr>
              <w:pStyle w:val="Compact"/>
            </w:pPr>
            <w:r>
              <w:t>Consumer/free tier: whether inputs are used for training/improvement</w:t>
            </w:r>
          </w:p>
        </w:tc>
        <w:tc>
          <w:tcPr>
            <w:tcW w:w="0" w:type="auto"/>
          </w:tcPr>
          <w:p w14:paraId="290D53B6" w14:textId="77777777" w:rsidR="00E232A2" w:rsidRDefault="00000000">
            <w:pPr>
              <w:pStyle w:val="Compact"/>
            </w:pPr>
            <w:r>
              <w:t xml:space="preserve">Consumer Claude (Free/Pro/Max) uses chats/coding sessions for training/improvement </w:t>
            </w:r>
            <w:r>
              <w:rPr>
                <w:b/>
                <w:bCs/>
              </w:rPr>
              <w:t>if you allow it</w:t>
            </w:r>
            <w:r>
              <w:t xml:space="preserve">; also may use/analyze chats if flagged for safety review. </w:t>
            </w:r>
            <w:hyperlink r:id="rId10">
              <w:r>
                <w:rPr>
                  <w:rStyle w:val="Hyperlink"/>
                </w:rPr>
                <w:t>[6]</w:t>
              </w:r>
            </w:hyperlink>
          </w:p>
        </w:tc>
        <w:tc>
          <w:tcPr>
            <w:tcW w:w="0" w:type="auto"/>
          </w:tcPr>
          <w:p w14:paraId="7F5141B5" w14:textId="77777777" w:rsidR="00E232A2" w:rsidRDefault="00000000">
            <w:pPr>
              <w:pStyle w:val="Compact"/>
            </w:pPr>
            <w:r>
              <w:t xml:space="preserve">Personal plans (Free/Plus/Pro) may use content to train models; “Improve the model for everyone” is </w:t>
            </w:r>
            <w:r>
              <w:rPr>
                <w:b/>
                <w:bCs/>
              </w:rPr>
              <w:t>enabled by default</w:t>
            </w:r>
            <w:r>
              <w:t xml:space="preserve"> for personal workspaces, with opt-out available. </w:t>
            </w:r>
            <w:hyperlink r:id="rId11">
              <w:r>
                <w:rPr>
                  <w:rStyle w:val="Hyperlink"/>
                </w:rPr>
                <w:t>[7]</w:t>
              </w:r>
            </w:hyperlink>
          </w:p>
        </w:tc>
        <w:tc>
          <w:tcPr>
            <w:tcW w:w="0" w:type="auto"/>
          </w:tcPr>
          <w:p w14:paraId="6B52BFBA" w14:textId="77777777" w:rsidR="00E232A2" w:rsidRDefault="00000000">
            <w:pPr>
              <w:pStyle w:val="Compact"/>
            </w:pPr>
            <w:r>
              <w:t xml:space="preserve">Gemini Apps: if Keep Activity is on, activity is used to “provide, develop, and improve” (including training generative AI models), and some chats are human reviewed; with Keep Activity off, future chats aren’t used to train unless feedback is sent. </w:t>
            </w:r>
            <w:hyperlink r:id="rId12">
              <w:r>
                <w:rPr>
                  <w:rStyle w:val="Hyperlink"/>
                </w:rPr>
                <w:t>[8]</w:t>
              </w:r>
            </w:hyperlink>
          </w:p>
        </w:tc>
      </w:tr>
      <w:tr w:rsidR="00E232A2" w14:paraId="18582942" w14:textId="77777777">
        <w:tc>
          <w:tcPr>
            <w:tcW w:w="0" w:type="auto"/>
          </w:tcPr>
          <w:p w14:paraId="63441844" w14:textId="77777777" w:rsidR="00E232A2" w:rsidRDefault="00000000">
            <w:pPr>
              <w:pStyle w:val="Compact"/>
            </w:pPr>
            <w:r>
              <w:t>Paid/enterprise tier: whether inputs are used for training/improvement</w:t>
            </w:r>
          </w:p>
        </w:tc>
        <w:tc>
          <w:tcPr>
            <w:tcW w:w="0" w:type="auto"/>
          </w:tcPr>
          <w:p w14:paraId="4663CBC2" w14:textId="77777777" w:rsidR="00E232A2" w:rsidRDefault="00000000">
            <w:pPr>
              <w:pStyle w:val="Compact"/>
            </w:pPr>
            <w:r>
              <w:t xml:space="preserve">Commercial products (Claude for Work: Team/Enterprise; and API) are </w:t>
            </w:r>
            <w:r>
              <w:rPr>
                <w:b/>
                <w:bCs/>
              </w:rPr>
              <w:t>not trained on by default</w:t>
            </w:r>
            <w:r>
              <w:t xml:space="preserve">; opt-in programs exist (e.g., Development Partner Program for Claude Code). </w:t>
            </w:r>
            <w:hyperlink r:id="rId13">
              <w:r>
                <w:rPr>
                  <w:rStyle w:val="Hyperlink"/>
                </w:rPr>
                <w:t>[9]</w:t>
              </w:r>
            </w:hyperlink>
          </w:p>
        </w:tc>
        <w:tc>
          <w:tcPr>
            <w:tcW w:w="0" w:type="auto"/>
          </w:tcPr>
          <w:p w14:paraId="7D8CB042" w14:textId="77777777" w:rsidR="00E232A2" w:rsidRDefault="00000000">
            <w:pPr>
              <w:pStyle w:val="Compact"/>
            </w:pPr>
            <w:r>
              <w:t xml:space="preserve">Business services (ChatGPT Business/Enterprise/Edu/Healthcare/API) are </w:t>
            </w:r>
            <w:r>
              <w:rPr>
                <w:b/>
                <w:bCs/>
              </w:rPr>
              <w:t>not trained on by default</w:t>
            </w:r>
            <w:r>
              <w:t xml:space="preserve">. </w:t>
            </w:r>
            <w:hyperlink r:id="rId14">
              <w:r>
                <w:rPr>
                  <w:rStyle w:val="Hyperlink"/>
                </w:rPr>
                <w:t>[10]</w:t>
              </w:r>
            </w:hyperlink>
          </w:p>
        </w:tc>
        <w:tc>
          <w:tcPr>
            <w:tcW w:w="0" w:type="auto"/>
          </w:tcPr>
          <w:p w14:paraId="1952CB91" w14:textId="77777777" w:rsidR="00E232A2" w:rsidRDefault="00000000">
            <w:pPr>
              <w:pStyle w:val="Compact"/>
            </w:pPr>
            <w:r>
              <w:t xml:space="preserve">Workspace: commits that customer data is not used to train generative AI models without permission/instruction; Cloud Gemini similarly states prompts/responses are not used to train. </w:t>
            </w:r>
            <w:hyperlink r:id="rId15">
              <w:r>
                <w:rPr>
                  <w:rStyle w:val="Hyperlink"/>
                </w:rPr>
                <w:t>[11]</w:t>
              </w:r>
            </w:hyperlink>
          </w:p>
        </w:tc>
      </w:tr>
      <w:tr w:rsidR="00E232A2" w14:paraId="0AE2CEFB" w14:textId="77777777">
        <w:tc>
          <w:tcPr>
            <w:tcW w:w="0" w:type="auto"/>
          </w:tcPr>
          <w:p w14:paraId="09338992" w14:textId="77777777" w:rsidR="00E232A2" w:rsidRDefault="00000000">
            <w:pPr>
              <w:pStyle w:val="Compact"/>
            </w:pPr>
            <w:r>
              <w:t>Troubleshooting/QA and human review</w:t>
            </w:r>
          </w:p>
        </w:tc>
        <w:tc>
          <w:tcPr>
            <w:tcW w:w="0" w:type="auto"/>
          </w:tcPr>
          <w:p w14:paraId="1931492F" w14:textId="77777777" w:rsidR="00E232A2" w:rsidRDefault="00000000">
            <w:pPr>
              <w:pStyle w:val="Compact"/>
            </w:pPr>
            <w:r>
              <w:t xml:space="preserve">By default, employees cannot access conversations unless you consent via feedback or review is needed </w:t>
            </w:r>
            <w:r>
              <w:lastRenderedPageBreak/>
              <w:t xml:space="preserve">to enforce the Usage Policy (Trust &amp; Safety, least-privilege). </w:t>
            </w:r>
            <w:hyperlink r:id="rId16">
              <w:r>
                <w:rPr>
                  <w:rStyle w:val="Hyperlink"/>
                </w:rPr>
                <w:t>[12]</w:t>
              </w:r>
            </w:hyperlink>
          </w:p>
        </w:tc>
        <w:tc>
          <w:tcPr>
            <w:tcW w:w="0" w:type="auto"/>
          </w:tcPr>
          <w:p w14:paraId="12D14AD2" w14:textId="77777777" w:rsidR="00E232A2" w:rsidRDefault="00000000">
            <w:pPr>
              <w:pStyle w:val="Compact"/>
            </w:pPr>
            <w:r>
              <w:lastRenderedPageBreak/>
              <w:t xml:space="preserve">Temporary Chats may be reviewed only to monitor for abuse; agent content (including screenshots) may be accessed by authorized personnel/providers for abuse/security/support/legal and model-performance </w:t>
            </w:r>
            <w:r>
              <w:lastRenderedPageBreak/>
              <w:t xml:space="preserve">improvement (unless opted out). </w:t>
            </w:r>
            <w:hyperlink r:id="rId17">
              <w:r>
                <w:rPr>
                  <w:rStyle w:val="Hyperlink"/>
                </w:rPr>
                <w:t>[13]</w:t>
              </w:r>
            </w:hyperlink>
          </w:p>
        </w:tc>
        <w:tc>
          <w:tcPr>
            <w:tcW w:w="0" w:type="auto"/>
          </w:tcPr>
          <w:p w14:paraId="02301D5B" w14:textId="77777777" w:rsidR="00E232A2" w:rsidRDefault="00000000">
            <w:pPr>
              <w:pStyle w:val="Compact"/>
            </w:pPr>
            <w:r>
              <w:lastRenderedPageBreak/>
              <w:t xml:space="preserve">A subset of Gemini Apps chats are reviewed by human reviewers/service providers, and reviewed chats </w:t>
            </w:r>
            <w:r>
              <w:lastRenderedPageBreak/>
              <w:t xml:space="preserve">can be retained up to 3 years; Keep Activity off does not eliminate safety-related human review. </w:t>
            </w:r>
            <w:hyperlink r:id="rId18">
              <w:r>
                <w:rPr>
                  <w:rStyle w:val="Hyperlink"/>
                </w:rPr>
                <w:t>[8]</w:t>
              </w:r>
            </w:hyperlink>
          </w:p>
        </w:tc>
      </w:tr>
      <w:tr w:rsidR="00E232A2" w14:paraId="4023FD07" w14:textId="77777777">
        <w:tc>
          <w:tcPr>
            <w:tcW w:w="0" w:type="auto"/>
          </w:tcPr>
          <w:p w14:paraId="3A2B1907" w14:textId="77777777" w:rsidR="00E232A2" w:rsidRDefault="00000000">
            <w:pPr>
              <w:pStyle w:val="Compact"/>
            </w:pPr>
            <w:r>
              <w:lastRenderedPageBreak/>
              <w:t>Data retention: consumer-tier baseline</w:t>
            </w:r>
          </w:p>
        </w:tc>
        <w:tc>
          <w:tcPr>
            <w:tcW w:w="0" w:type="auto"/>
          </w:tcPr>
          <w:p w14:paraId="226BE199" w14:textId="77777777" w:rsidR="00E232A2" w:rsidRDefault="00000000">
            <w:pPr>
              <w:pStyle w:val="Compact"/>
            </w:pPr>
            <w:r>
              <w:t xml:space="preserve">If model-improvement is off: “existing 30-day retention”; if on: up to 5 years (de-identified format) in training pipelines for new/resumed chats. </w:t>
            </w:r>
            <w:hyperlink r:id="rId19">
              <w:r>
                <w:rPr>
                  <w:rStyle w:val="Hyperlink"/>
                </w:rPr>
                <w:t>[14]</w:t>
              </w:r>
            </w:hyperlink>
          </w:p>
        </w:tc>
        <w:tc>
          <w:tcPr>
            <w:tcW w:w="0" w:type="auto"/>
          </w:tcPr>
          <w:p w14:paraId="1FBA80C0" w14:textId="77777777" w:rsidR="00E232A2" w:rsidRDefault="00000000">
            <w:pPr>
              <w:pStyle w:val="Compact"/>
            </w:pPr>
            <w:r>
              <w:t xml:space="preserve">Chats retained until user deletes; once deleted, removed within ~30 days (subject to exceptions). Temporary Chats deleted after 30 days. </w:t>
            </w:r>
            <w:hyperlink r:id="rId20">
              <w:r>
                <w:rPr>
                  <w:rStyle w:val="Hyperlink"/>
                </w:rPr>
                <w:t>[15]</w:t>
              </w:r>
            </w:hyperlink>
          </w:p>
        </w:tc>
        <w:tc>
          <w:tcPr>
            <w:tcW w:w="0" w:type="auto"/>
          </w:tcPr>
          <w:p w14:paraId="50EA1B3E" w14:textId="77777777" w:rsidR="00E232A2" w:rsidRDefault="00000000">
            <w:pPr>
              <w:pStyle w:val="Compact"/>
            </w:pPr>
            <w:r>
              <w:t xml:space="preserve">Keep Activity on: activity auto-deleted after 18 months by default (user-adjustable); Keep Activity off/Temporary Chats retained 72 hours with the account; reviewed chats/feedback retained up to 3 years (disconnected from account). </w:t>
            </w:r>
            <w:hyperlink r:id="rId21">
              <w:r>
                <w:rPr>
                  <w:rStyle w:val="Hyperlink"/>
                </w:rPr>
                <w:t>[8]</w:t>
              </w:r>
            </w:hyperlink>
          </w:p>
        </w:tc>
      </w:tr>
      <w:tr w:rsidR="00E232A2" w14:paraId="271A4509" w14:textId="77777777">
        <w:tc>
          <w:tcPr>
            <w:tcW w:w="0" w:type="auto"/>
          </w:tcPr>
          <w:p w14:paraId="3FAED7C6" w14:textId="77777777" w:rsidR="00E232A2" w:rsidRDefault="00000000">
            <w:pPr>
              <w:pStyle w:val="Compact"/>
            </w:pPr>
            <w:r>
              <w:t>Data retention: enterprise/admin controls</w:t>
            </w:r>
          </w:p>
        </w:tc>
        <w:tc>
          <w:tcPr>
            <w:tcW w:w="0" w:type="auto"/>
          </w:tcPr>
          <w:p w14:paraId="3198A5CA" w14:textId="77777777" w:rsidR="00E232A2" w:rsidRDefault="00000000">
            <w:pPr>
              <w:pStyle w:val="Compact"/>
            </w:pPr>
            <w:r>
              <w:t xml:space="preserve">Enterprise plans advertise custom retention controls; API deletes inputs/outputs within 30 days by default per org-data statement. </w:t>
            </w:r>
            <w:hyperlink r:id="rId22">
              <w:r>
                <w:rPr>
                  <w:rStyle w:val="Hyperlink"/>
                </w:rPr>
                <w:t>[16]</w:t>
              </w:r>
            </w:hyperlink>
          </w:p>
        </w:tc>
        <w:tc>
          <w:tcPr>
            <w:tcW w:w="0" w:type="auto"/>
          </w:tcPr>
          <w:p w14:paraId="481D0E93" w14:textId="77777777" w:rsidR="00E232A2" w:rsidRDefault="00000000">
            <w:pPr>
              <w:pStyle w:val="Compact"/>
            </w:pPr>
            <w:r>
              <w:t xml:space="preserve">Enterprise privacy statement: customers control retention (Enterprise/Edu/Healthcare); admins can set retention; deleted conversations removed within 30 days (subject to legal retention). Agent-mode deletions can take up to 90 days for chats/screenshots. </w:t>
            </w:r>
            <w:hyperlink r:id="rId23">
              <w:r>
                <w:rPr>
                  <w:rStyle w:val="Hyperlink"/>
                </w:rPr>
                <w:t>[17]</w:t>
              </w:r>
            </w:hyperlink>
          </w:p>
        </w:tc>
        <w:tc>
          <w:tcPr>
            <w:tcW w:w="0" w:type="auto"/>
          </w:tcPr>
          <w:p w14:paraId="1DC4EF3A" w14:textId="77777777" w:rsidR="00E232A2" w:rsidRDefault="00000000">
            <w:pPr>
              <w:pStyle w:val="Compact"/>
            </w:pPr>
            <w:r>
              <w:t xml:space="preserve">Workspace: enterprise protections apply; some Gemini/Workspace flows emphasize session-bounded prompts, with separate retention for feedback (up to 18 months) and administrative controls; Cloud has separate retention/logging controls, and </w:t>
            </w:r>
            <w:r>
              <w:lastRenderedPageBreak/>
              <w:t xml:space="preserve">optional zero-data-retention behaviors. </w:t>
            </w:r>
            <w:hyperlink r:id="rId24">
              <w:r>
                <w:rPr>
                  <w:rStyle w:val="Hyperlink"/>
                </w:rPr>
                <w:t>[18]</w:t>
              </w:r>
            </w:hyperlink>
          </w:p>
        </w:tc>
      </w:tr>
      <w:tr w:rsidR="00E232A2" w14:paraId="067B3CC7" w14:textId="77777777">
        <w:tc>
          <w:tcPr>
            <w:tcW w:w="0" w:type="auto"/>
          </w:tcPr>
          <w:p w14:paraId="35D73041" w14:textId="77777777" w:rsidR="00E232A2" w:rsidRDefault="00000000">
            <w:pPr>
              <w:pStyle w:val="Compact"/>
            </w:pPr>
            <w:r>
              <w:lastRenderedPageBreak/>
              <w:t>Opt out / delete options</w:t>
            </w:r>
          </w:p>
        </w:tc>
        <w:tc>
          <w:tcPr>
            <w:tcW w:w="0" w:type="auto"/>
          </w:tcPr>
          <w:p w14:paraId="1B62FA1E" w14:textId="77777777" w:rsidR="00E232A2" w:rsidRDefault="00000000">
            <w:pPr>
              <w:pStyle w:val="Compact"/>
            </w:pPr>
            <w:r>
              <w:t xml:space="preserve">Consumer: toggle model-improvement setting; incognito chats not used to improve; deleting a chat excludes it from future training (but cannot retract data already used in training runs). </w:t>
            </w:r>
            <w:hyperlink r:id="rId25">
              <w:r>
                <w:rPr>
                  <w:rStyle w:val="Hyperlink"/>
                </w:rPr>
                <w:t>[19]</w:t>
              </w:r>
            </w:hyperlink>
          </w:p>
        </w:tc>
        <w:tc>
          <w:tcPr>
            <w:tcW w:w="0" w:type="auto"/>
          </w:tcPr>
          <w:p w14:paraId="3F2215D5" w14:textId="77777777" w:rsidR="00E232A2" w:rsidRDefault="00000000">
            <w:pPr>
              <w:pStyle w:val="Compact"/>
            </w:pPr>
            <w:r>
              <w:t xml:space="preserve">Opt out: Data Controls “Improve the model for everyone,” plus privacy portal controls; Temporary Chat avoids training and history; delete chats/account typically deletes within 30 days (subject to legal/security). </w:t>
            </w:r>
            <w:hyperlink r:id="rId26">
              <w:r>
                <w:rPr>
                  <w:rStyle w:val="Hyperlink"/>
                </w:rPr>
                <w:t>[20]</w:t>
              </w:r>
            </w:hyperlink>
          </w:p>
        </w:tc>
        <w:tc>
          <w:tcPr>
            <w:tcW w:w="0" w:type="auto"/>
          </w:tcPr>
          <w:p w14:paraId="19AC6A6B" w14:textId="77777777" w:rsidR="00E232A2" w:rsidRDefault="00000000">
            <w:pPr>
              <w:pStyle w:val="Compact"/>
            </w:pPr>
            <w:r>
              <w:t xml:space="preserve">Turn off Keep Activity; manage/delete Gemini Apps Activity; Temporary Chats; separate control and deletion nuances for reviewed data (retained up to 3 years, disconnected). </w:t>
            </w:r>
            <w:hyperlink r:id="rId27">
              <w:r>
                <w:rPr>
                  <w:rStyle w:val="Hyperlink"/>
                </w:rPr>
                <w:t>[8]</w:t>
              </w:r>
            </w:hyperlink>
          </w:p>
        </w:tc>
      </w:tr>
      <w:tr w:rsidR="00E232A2" w14:paraId="68588C5D" w14:textId="77777777">
        <w:tc>
          <w:tcPr>
            <w:tcW w:w="0" w:type="auto"/>
          </w:tcPr>
          <w:p w14:paraId="40D750B8" w14:textId="77777777" w:rsidR="00E232A2" w:rsidRDefault="00000000">
            <w:pPr>
              <w:pStyle w:val="Compact"/>
            </w:pPr>
            <w:r>
              <w:t>HIPAA and BAAs</w:t>
            </w:r>
          </w:p>
        </w:tc>
        <w:tc>
          <w:tcPr>
            <w:tcW w:w="0" w:type="auto"/>
          </w:tcPr>
          <w:p w14:paraId="1F40860D" w14:textId="77777777" w:rsidR="00E232A2" w:rsidRDefault="00000000">
            <w:pPr>
              <w:pStyle w:val="Compact"/>
            </w:pPr>
            <w:r>
              <w:t xml:space="preserve">Anthropic may provide a BAA for “HIPAA-ready services” (e.g., first-party API or Enterprise) after review; for first-party API, BAA availability is tied to qualifying HIPAA-ready services (e.g., zero data retention). BAA may not apply to web search functionality. </w:t>
            </w:r>
            <w:hyperlink r:id="rId28">
              <w:r>
                <w:rPr>
                  <w:rStyle w:val="Hyperlink"/>
                </w:rPr>
                <w:t>[21]</w:t>
              </w:r>
            </w:hyperlink>
          </w:p>
        </w:tc>
        <w:tc>
          <w:tcPr>
            <w:tcW w:w="0" w:type="auto"/>
          </w:tcPr>
          <w:p w14:paraId="09636715" w14:textId="77777777" w:rsidR="00E232A2" w:rsidRDefault="00000000">
            <w:pPr>
              <w:pStyle w:val="Compact"/>
            </w:pPr>
            <w:r>
              <w:t xml:space="preserve">OpenAI offers BAAs for API PHI use; ChatGPT for Healthcare supports HIPAA-compliant use with “no training on data,” retention controls, and BAA availability. Regulated Workspace documentation notes some features not supporting HIPAA are disabled by default. </w:t>
            </w:r>
            <w:hyperlink r:id="rId29">
              <w:r>
                <w:rPr>
                  <w:rStyle w:val="Hyperlink"/>
                </w:rPr>
                <w:t>[22]</w:t>
              </w:r>
            </w:hyperlink>
          </w:p>
        </w:tc>
        <w:tc>
          <w:tcPr>
            <w:tcW w:w="0" w:type="auto"/>
          </w:tcPr>
          <w:p w14:paraId="4576599C" w14:textId="77777777" w:rsidR="00E232A2" w:rsidRDefault="00000000">
            <w:pPr>
              <w:pStyle w:val="Compact"/>
            </w:pPr>
            <w:r>
              <w:t xml:space="preserve">Google Workspace HIPAA Included Functionality list includes Gemini app and Gemini in Workspace (as of Sep 30, 2025) under the BAA addendum; Workspace privacy hub notes Gemini can support HIPAA workloads and points to HIPAA Included Functionality. </w:t>
            </w:r>
            <w:hyperlink r:id="rId30">
              <w:r>
                <w:rPr>
                  <w:rStyle w:val="Hyperlink"/>
                </w:rPr>
                <w:t>[23]</w:t>
              </w:r>
            </w:hyperlink>
          </w:p>
        </w:tc>
      </w:tr>
      <w:tr w:rsidR="00E232A2" w14:paraId="6E000B49" w14:textId="77777777">
        <w:tc>
          <w:tcPr>
            <w:tcW w:w="0" w:type="auto"/>
          </w:tcPr>
          <w:p w14:paraId="280DABB2" w14:textId="77777777" w:rsidR="00E232A2" w:rsidRDefault="00000000">
            <w:pPr>
              <w:pStyle w:val="Compact"/>
            </w:pPr>
            <w:r>
              <w:t>FERPA and education agreements</w:t>
            </w:r>
          </w:p>
        </w:tc>
        <w:tc>
          <w:tcPr>
            <w:tcW w:w="0" w:type="auto"/>
          </w:tcPr>
          <w:p w14:paraId="2F809253" w14:textId="77777777" w:rsidR="00E232A2" w:rsidRDefault="00000000">
            <w:pPr>
              <w:pStyle w:val="Compact"/>
            </w:pPr>
            <w:r>
              <w:t xml:space="preserve">Claude for Education is governed by an agreement </w:t>
            </w:r>
            <w:r>
              <w:lastRenderedPageBreak/>
              <w:t xml:space="preserve">between Anthropic and the university; described as a commercial product where Anthropic acts as data processor and the consumer terms do not apply. (No broad FERPA statement found in the cited Anthropic primary sources reviewed here.) </w:t>
            </w:r>
            <w:hyperlink r:id="rId31">
              <w:r>
                <w:rPr>
                  <w:rStyle w:val="Hyperlink"/>
                </w:rPr>
                <w:t>[24]</w:t>
              </w:r>
            </w:hyperlink>
          </w:p>
        </w:tc>
        <w:tc>
          <w:tcPr>
            <w:tcW w:w="0" w:type="auto"/>
          </w:tcPr>
          <w:p w14:paraId="727A38A4" w14:textId="77777777" w:rsidR="00E232A2" w:rsidRDefault="00000000">
            <w:pPr>
              <w:pStyle w:val="Compact"/>
            </w:pPr>
            <w:r>
              <w:lastRenderedPageBreak/>
              <w:t xml:space="preserve">ChatGPT for Teachers advertises “FERPA-aligned protections” and a student data privacy agreement; OpenAI </w:t>
            </w:r>
            <w:r>
              <w:lastRenderedPageBreak/>
              <w:t xml:space="preserve">provides a Student Data Privacy Agreement (SDPA) document. </w:t>
            </w:r>
            <w:hyperlink r:id="rId32">
              <w:r>
                <w:rPr>
                  <w:rStyle w:val="Hyperlink"/>
                </w:rPr>
                <w:t>[25]</w:t>
              </w:r>
            </w:hyperlink>
          </w:p>
        </w:tc>
        <w:tc>
          <w:tcPr>
            <w:tcW w:w="0" w:type="auto"/>
          </w:tcPr>
          <w:p w14:paraId="55DBD826" w14:textId="77777777" w:rsidR="00E232A2" w:rsidRDefault="00000000">
            <w:pPr>
              <w:pStyle w:val="Compact"/>
            </w:pPr>
            <w:r>
              <w:lastRenderedPageBreak/>
              <w:t xml:space="preserve">Google Workspace for Education Terms acknowledge </w:t>
            </w:r>
            <w:r>
              <w:lastRenderedPageBreak/>
              <w:t xml:space="preserve">Google as a “School Official” and state Google will comply with FERPA; education Gemini page states education data is not human reviewed or used to train AI models. </w:t>
            </w:r>
            <w:hyperlink r:id="rId33">
              <w:r>
                <w:rPr>
                  <w:rStyle w:val="Hyperlink"/>
                </w:rPr>
                <w:t>[26]</w:t>
              </w:r>
            </w:hyperlink>
          </w:p>
        </w:tc>
      </w:tr>
      <w:tr w:rsidR="00E232A2" w14:paraId="6DF12937" w14:textId="77777777">
        <w:tc>
          <w:tcPr>
            <w:tcW w:w="0" w:type="auto"/>
          </w:tcPr>
          <w:p w14:paraId="12BDD56D" w14:textId="77777777" w:rsidR="00E232A2" w:rsidRDefault="00000000">
            <w:pPr>
              <w:pStyle w:val="Compact"/>
            </w:pPr>
            <w:r>
              <w:lastRenderedPageBreak/>
              <w:t>Sensitive categories handling (PHI, children/keiki data, PII, cultural knowledge)</w:t>
            </w:r>
          </w:p>
        </w:tc>
        <w:tc>
          <w:tcPr>
            <w:tcW w:w="0" w:type="auto"/>
          </w:tcPr>
          <w:p w14:paraId="17B16B46" w14:textId="77777777" w:rsidR="00E232A2" w:rsidRDefault="00000000">
            <w:pPr>
              <w:pStyle w:val="Compact"/>
            </w:pPr>
            <w:r>
              <w:t xml:space="preserve">Claude.ai consumer is 18+ (minors blocked), while organizations serving minors must implement safeguards and comply with COPPA in their own products. Consumer data can be obfuscated/filtered and isn’t sold, but retention can be long if training is enabled. </w:t>
            </w:r>
            <w:hyperlink r:id="rId34">
              <w:r>
                <w:rPr>
                  <w:rStyle w:val="Hyperlink"/>
                </w:rPr>
                <w:t>[27]</w:t>
              </w:r>
            </w:hyperlink>
          </w:p>
        </w:tc>
        <w:tc>
          <w:tcPr>
            <w:tcW w:w="0" w:type="auto"/>
          </w:tcPr>
          <w:p w14:paraId="0C6D2A82" w14:textId="77777777" w:rsidR="00E232A2" w:rsidRDefault="00000000">
            <w:pPr>
              <w:pStyle w:val="Compact"/>
            </w:pPr>
            <w:r>
              <w:t xml:space="preserve">OpenAI states services not directed to children under 13; under 18 require parent/guardian permission. For PHI, use HIPAA-ready offerings with BAA (e.g., ChatGPT for Healthcare/API with BAA; regulated workspace). Training defaults differ sharply by tier. </w:t>
            </w:r>
            <w:hyperlink r:id="rId35">
              <w:r>
                <w:rPr>
                  <w:rStyle w:val="Hyperlink"/>
                </w:rPr>
                <w:t>[28]</w:t>
              </w:r>
            </w:hyperlink>
          </w:p>
        </w:tc>
        <w:tc>
          <w:tcPr>
            <w:tcW w:w="0" w:type="auto"/>
          </w:tcPr>
          <w:p w14:paraId="53047B0B" w14:textId="77777777" w:rsidR="00E232A2" w:rsidRDefault="00000000">
            <w:pPr>
              <w:pStyle w:val="Compact"/>
            </w:pPr>
            <w:r>
              <w:t xml:space="preserve">Consumer Gemini supports supervised accounts (under 13 via Family Link), with distinct privacy constraints; Keep Activity controls training/human review. Enterprise/education Gemini positions customer/student data as not used for model training and not human reviewed outside-domain. </w:t>
            </w:r>
            <w:hyperlink r:id="rId36">
              <w:r>
                <w:rPr>
                  <w:rStyle w:val="Hyperlink"/>
                </w:rPr>
                <w:t>[29]</w:t>
              </w:r>
            </w:hyperlink>
          </w:p>
        </w:tc>
      </w:tr>
      <w:tr w:rsidR="00E232A2" w14:paraId="3CD42F58" w14:textId="77777777">
        <w:tc>
          <w:tcPr>
            <w:tcW w:w="0" w:type="auto"/>
          </w:tcPr>
          <w:p w14:paraId="57C7031D" w14:textId="77777777" w:rsidR="00E232A2" w:rsidRDefault="00000000">
            <w:pPr>
              <w:pStyle w:val="Compact"/>
            </w:pPr>
            <w:r>
              <w:t xml:space="preserve">Deep web search / external </w:t>
            </w:r>
            <w:r>
              <w:lastRenderedPageBreak/>
              <w:t>retrieval tools vs internal interpretation</w:t>
            </w:r>
          </w:p>
        </w:tc>
        <w:tc>
          <w:tcPr>
            <w:tcW w:w="0" w:type="auto"/>
          </w:tcPr>
          <w:p w14:paraId="08CF4B2D" w14:textId="77777777" w:rsidR="00E232A2" w:rsidRDefault="00000000">
            <w:pPr>
              <w:pStyle w:val="Compact"/>
            </w:pPr>
            <w:r>
              <w:lastRenderedPageBreak/>
              <w:t xml:space="preserve">External retrieval: </w:t>
            </w:r>
            <w:r>
              <w:lastRenderedPageBreak/>
              <w:t xml:space="preserve">“Research” mode does multiple searches; paid “Web search” tool is priced per search. Internal interpretation: “Code execution” runs Python in a sandbox per pricing. </w:t>
            </w:r>
            <w:hyperlink r:id="rId37">
              <w:r>
                <w:rPr>
                  <w:rStyle w:val="Hyperlink"/>
                </w:rPr>
                <w:t>[30]</w:t>
              </w:r>
            </w:hyperlink>
          </w:p>
        </w:tc>
        <w:tc>
          <w:tcPr>
            <w:tcW w:w="0" w:type="auto"/>
          </w:tcPr>
          <w:p w14:paraId="1383B672" w14:textId="77777777" w:rsidR="00E232A2" w:rsidRDefault="00000000">
            <w:pPr>
              <w:pStyle w:val="Compact"/>
            </w:pPr>
            <w:r>
              <w:lastRenderedPageBreak/>
              <w:t xml:space="preserve">External retrieval: Deep research can search the public </w:t>
            </w:r>
            <w:r>
              <w:lastRenderedPageBreak/>
              <w:t xml:space="preserve">web/specific sites and enabled apps; connectors (e.g., GitHub) send queries to third parties. Internal interpretation: code interpreter runs code and analyzes data. </w:t>
            </w:r>
            <w:hyperlink r:id="rId38">
              <w:r>
                <w:rPr>
                  <w:rStyle w:val="Hyperlink"/>
                </w:rPr>
                <w:t>[31]</w:t>
              </w:r>
            </w:hyperlink>
          </w:p>
        </w:tc>
        <w:tc>
          <w:tcPr>
            <w:tcW w:w="0" w:type="auto"/>
          </w:tcPr>
          <w:p w14:paraId="3EFAF6A0" w14:textId="77777777" w:rsidR="00E232A2" w:rsidRDefault="00000000">
            <w:pPr>
              <w:pStyle w:val="Compact"/>
            </w:pPr>
            <w:r>
              <w:lastRenderedPageBreak/>
              <w:t xml:space="preserve">External retrieval: Gemini Agent </w:t>
            </w:r>
            <w:r>
              <w:lastRenderedPageBreak/>
              <w:t xml:space="preserve">remote browser may share chat info with websites; Connected Apps data can be included; human review applies in consumer. Internal interpretation: model-generated analysis within Gemini; plus Workspace/Cloud constraints for enterprise. </w:t>
            </w:r>
            <w:hyperlink r:id="rId39">
              <w:r>
                <w:rPr>
                  <w:rStyle w:val="Hyperlink"/>
                </w:rPr>
                <w:t>[32]</w:t>
              </w:r>
            </w:hyperlink>
          </w:p>
        </w:tc>
      </w:tr>
      <w:tr w:rsidR="00E232A2" w14:paraId="496674F2" w14:textId="77777777">
        <w:tc>
          <w:tcPr>
            <w:tcW w:w="0" w:type="auto"/>
          </w:tcPr>
          <w:p w14:paraId="332906EE" w14:textId="77777777" w:rsidR="00E232A2" w:rsidRDefault="00000000">
            <w:pPr>
              <w:pStyle w:val="Compact"/>
            </w:pPr>
            <w:r>
              <w:lastRenderedPageBreak/>
              <w:t>Hawaii-specific vendor notes</w:t>
            </w:r>
          </w:p>
        </w:tc>
        <w:tc>
          <w:tcPr>
            <w:tcW w:w="0" w:type="auto"/>
          </w:tcPr>
          <w:p w14:paraId="47FBA8A2" w14:textId="77777777" w:rsidR="00E232A2" w:rsidRDefault="00000000">
            <w:pPr>
              <w:pStyle w:val="Compact"/>
            </w:pPr>
            <w:r>
              <w:t xml:space="preserve">No Hawaii-specific provisions observed in the cited vendor policy hubs/terms summarized here; Hawaii-specific obligations arise primarily from local/federal law and organizational policy rather than vendor-geofenced terms. </w:t>
            </w:r>
            <w:hyperlink r:id="rId40">
              <w:r>
                <w:rPr>
                  <w:rStyle w:val="Hyperlink"/>
                </w:rPr>
                <w:t>[33]</w:t>
              </w:r>
            </w:hyperlink>
          </w:p>
        </w:tc>
        <w:tc>
          <w:tcPr>
            <w:tcW w:w="0" w:type="auto"/>
          </w:tcPr>
          <w:p w14:paraId="1C813654" w14:textId="77777777" w:rsidR="00E232A2" w:rsidRDefault="00E232A2">
            <w:pPr>
              <w:pStyle w:val="Compact"/>
            </w:pPr>
          </w:p>
        </w:tc>
        <w:tc>
          <w:tcPr>
            <w:tcW w:w="0" w:type="auto"/>
          </w:tcPr>
          <w:p w14:paraId="240E0870" w14:textId="77777777" w:rsidR="00E232A2" w:rsidRDefault="00E232A2">
            <w:pPr>
              <w:pStyle w:val="Compact"/>
            </w:pPr>
          </w:p>
        </w:tc>
      </w:tr>
    </w:tbl>
    <w:p w14:paraId="7AA153F5" w14:textId="77777777" w:rsidR="00E232A2" w:rsidRDefault="00000000">
      <w:pPr>
        <w:pStyle w:val="Heading2"/>
      </w:pPr>
      <w:bookmarkStart w:id="5" w:name="claude-by-anthropic"/>
      <w:bookmarkEnd w:id="4"/>
      <w:r>
        <w:lastRenderedPageBreak/>
        <w:t>Claude by Anthropic</w:t>
      </w:r>
    </w:p>
    <w:p w14:paraId="1A1EDB5D" w14:textId="77777777" w:rsidR="00E232A2" w:rsidRDefault="00000000">
      <w:pPr>
        <w:pStyle w:val="Heading3"/>
      </w:pPr>
      <w:bookmarkStart w:id="6" w:name="Xc00a9bc1acbe177649418cb8c3e2f595a3f329e"/>
      <w:r>
        <w:t>Tier map and what to treat as “consumer” vs “commercial”</w:t>
      </w:r>
    </w:p>
    <w:p w14:paraId="2CD22DEB" w14:textId="77777777" w:rsidR="00E232A2" w:rsidRDefault="00000000">
      <w:pPr>
        <w:pStyle w:val="FirstParagraph"/>
      </w:pPr>
      <w:r>
        <w:t xml:space="preserve">Anthropic distinguishes between consumer Claude plans (Free/Pro/Max) and commercial offerings (Claude for Work: Team/Enterprise; and the Anthropic API), with different defaults for training and retention. </w:t>
      </w:r>
      <w:hyperlink r:id="rId41">
        <w:r>
          <w:rPr>
            <w:rStyle w:val="Hyperlink"/>
          </w:rPr>
          <w:t>[34]</w:t>
        </w:r>
      </w:hyperlink>
    </w:p>
    <w:p w14:paraId="16384D84" w14:textId="77777777" w:rsidR="00E232A2" w:rsidRDefault="00000000">
      <w:pPr>
        <w:pStyle w:val="BodyText"/>
      </w:pPr>
      <w:r>
        <w:t xml:space="preserve">Consumer products also have an unusual constraint relevant to keiki/education: Claude.ai accounts are restricted to adults (18+), and Anthropic has separate guidance for organizations that build products serving minors using its API. </w:t>
      </w:r>
      <w:hyperlink r:id="rId42">
        <w:r>
          <w:rPr>
            <w:rStyle w:val="Hyperlink"/>
          </w:rPr>
          <w:t>[35]</w:t>
        </w:r>
      </w:hyperlink>
    </w:p>
    <w:p w14:paraId="09027CD3" w14:textId="77777777" w:rsidR="00E232A2" w:rsidRDefault="00000000">
      <w:pPr>
        <w:pStyle w:val="Heading3"/>
      </w:pPr>
      <w:bookmarkStart w:id="7" w:name="quoted-policy-excerpts"/>
      <w:bookmarkEnd w:id="6"/>
      <w:r>
        <w:t>Quoted policy excerpts</w:t>
      </w:r>
    </w:p>
    <w:p w14:paraId="3F7B6326" w14:textId="77777777" w:rsidR="00E232A2" w:rsidRDefault="00000000">
      <w:pPr>
        <w:pStyle w:val="BlockText"/>
      </w:pPr>
      <w:r>
        <w:t xml:space="preserve">“We will train new models using data from Free, Pro, and Max accounts when this setting is on.” </w:t>
      </w:r>
      <w:hyperlink r:id="rId43">
        <w:r>
          <w:rPr>
            <w:rStyle w:val="Hyperlink"/>
          </w:rPr>
          <w:t>[36]</w:t>
        </w:r>
      </w:hyperlink>
    </w:p>
    <w:p w14:paraId="7B9780FE" w14:textId="77777777" w:rsidR="00E232A2" w:rsidRDefault="00000000">
      <w:pPr>
        <w:pStyle w:val="BlockText"/>
      </w:pPr>
      <w:r>
        <w:t xml:space="preserve">“We are also expanding our data retention period to five years if you allow us to use your data for model improvement.” </w:t>
      </w:r>
      <w:hyperlink r:id="rId44">
        <w:r>
          <w:rPr>
            <w:rStyle w:val="Hyperlink"/>
          </w:rPr>
          <w:t>[36]</w:t>
        </w:r>
      </w:hyperlink>
    </w:p>
    <w:p w14:paraId="7E3C8874" w14:textId="77777777" w:rsidR="00E232A2" w:rsidRDefault="00000000">
      <w:pPr>
        <w:pStyle w:val="BlockText"/>
      </w:pPr>
      <w:r>
        <w:t xml:space="preserve">“If you do not choose to provide your data for model training, you’ll continue with our existing 30-day data retention period.” </w:t>
      </w:r>
      <w:hyperlink r:id="rId45">
        <w:r>
          <w:rPr>
            <w:rStyle w:val="Hyperlink"/>
          </w:rPr>
          <w:t>[36]</w:t>
        </w:r>
      </w:hyperlink>
    </w:p>
    <w:p w14:paraId="734BD7D4" w14:textId="77777777" w:rsidR="00E232A2" w:rsidRDefault="00000000">
      <w:pPr>
        <w:pStyle w:val="BlockText"/>
      </w:pPr>
      <w:r>
        <w:t xml:space="preserve">“If you allow us to use your chats… we may retain your data… for up to 5 years in our model training pipelines.” </w:t>
      </w:r>
      <w:hyperlink r:id="rId46">
        <w:r>
          <w:rPr>
            <w:rStyle w:val="Hyperlink"/>
          </w:rPr>
          <w:t>[37]</w:t>
        </w:r>
      </w:hyperlink>
    </w:p>
    <w:p w14:paraId="3FA3CC70" w14:textId="77777777" w:rsidR="00E232A2" w:rsidRDefault="00000000">
      <w:pPr>
        <w:pStyle w:val="BlockText"/>
      </w:pPr>
      <w:r>
        <w:t xml:space="preserve">“By default, Anthropic employees cannot access your conversations unless… you explicitly consent… [or] review is needed to enforce our Usage Policy.” </w:t>
      </w:r>
      <w:hyperlink r:id="rId47">
        <w:r>
          <w:rPr>
            <w:rStyle w:val="Hyperlink"/>
          </w:rPr>
          <w:t>[38]</w:t>
        </w:r>
      </w:hyperlink>
    </w:p>
    <w:p w14:paraId="09E6B83C" w14:textId="77777777" w:rsidR="00E232A2" w:rsidRDefault="00000000">
      <w:pPr>
        <w:pStyle w:val="BlockText"/>
      </w:pPr>
      <w:r>
        <w:t xml:space="preserve">“After review… Anthropic may provide a Business Associate Agreement (BAA) covering our HIPAA-ready services…” </w:t>
      </w:r>
      <w:hyperlink r:id="rId48">
        <w:r>
          <w:rPr>
            <w:rStyle w:val="Hyperlink"/>
          </w:rPr>
          <w:t>[39]</w:t>
        </w:r>
      </w:hyperlink>
    </w:p>
    <w:p w14:paraId="73369D93" w14:textId="77777777" w:rsidR="00E232A2" w:rsidRDefault="00000000">
      <w:pPr>
        <w:pStyle w:val="Heading3"/>
      </w:pPr>
      <w:bookmarkStart w:id="8" w:name="Xb5adbe9fb551d94deae0499fc51c9d67181c96d"/>
      <w:bookmarkEnd w:id="7"/>
      <w:r>
        <w:t>Analysis of data use, retention, and opt-outs</w:t>
      </w:r>
    </w:p>
    <w:p w14:paraId="1148110F" w14:textId="77777777" w:rsidR="00E232A2" w:rsidRDefault="00000000">
      <w:pPr>
        <w:pStyle w:val="FirstParagraph"/>
      </w:pPr>
      <w:r>
        <w:t xml:space="preserve">Consumer Claude is now structurally “opt-in/opt-out by setting” rather than “never used”: if a user enables the model-improvement setting, consumer chats/coding sessions can be used to train future models and may be retained far longer (up to 5 years in de-identified training pipelines), while leaving it off preserves a shorter baseline (30-day retention). </w:t>
      </w:r>
      <w:hyperlink r:id="rId49">
        <w:r>
          <w:rPr>
            <w:rStyle w:val="Hyperlink"/>
          </w:rPr>
          <w:t>[40]</w:t>
        </w:r>
      </w:hyperlink>
    </w:p>
    <w:p w14:paraId="14C31B48" w14:textId="77777777" w:rsidR="00E232A2" w:rsidRDefault="00000000">
      <w:pPr>
        <w:pStyle w:val="BodyText"/>
      </w:pPr>
      <w:r>
        <w:t xml:space="preserve">Anthropic also explicitly notes non-training but safety-driven uses: consumer conversations flagged for safety review may be used/analyzed to improve enforcement/detection (including training models used by its safeguards teams). </w:t>
      </w:r>
      <w:hyperlink r:id="rId50">
        <w:r>
          <w:rPr>
            <w:rStyle w:val="Hyperlink"/>
          </w:rPr>
          <w:t>[41]</w:t>
        </w:r>
      </w:hyperlink>
    </w:p>
    <w:p w14:paraId="1BFA60CA" w14:textId="77777777" w:rsidR="00E232A2" w:rsidRDefault="00000000">
      <w:pPr>
        <w:pStyle w:val="BodyText"/>
      </w:pPr>
      <w:r>
        <w:t xml:space="preserve">Commercial products are positioned differently: Anthropic states that, by default, it does not train models on data generated in commercial products, while offering optional participation programs for specific workflows like Claude Code. </w:t>
      </w:r>
      <w:hyperlink r:id="rId51">
        <w:r>
          <w:rPr>
            <w:rStyle w:val="Hyperlink"/>
          </w:rPr>
          <w:t>[42]</w:t>
        </w:r>
      </w:hyperlink>
    </w:p>
    <w:p w14:paraId="6F5FF1BB" w14:textId="77777777" w:rsidR="00E232A2" w:rsidRDefault="00000000">
      <w:pPr>
        <w:pStyle w:val="Heading3"/>
      </w:pPr>
      <w:bookmarkStart w:id="9" w:name="hipaabaa-and-sensitive-data-caveats"/>
      <w:bookmarkEnd w:id="8"/>
      <w:r>
        <w:lastRenderedPageBreak/>
        <w:t>HIPAA/BAA and sensitive-data caveats</w:t>
      </w:r>
    </w:p>
    <w:p w14:paraId="4EC996A8" w14:textId="77777777" w:rsidR="00E232A2" w:rsidRDefault="00000000">
      <w:pPr>
        <w:pStyle w:val="FirstParagraph"/>
      </w:pPr>
      <w:r>
        <w:t xml:space="preserve">Anthropic’s BAA posture is “possible after review” and tied to “HIPAA-ready services,” with additional constraints, including references to zero data retention configurations and feature limitations (notably, that BAA scope may not apply to web search). </w:t>
      </w:r>
      <w:hyperlink r:id="rId52">
        <w:r>
          <w:rPr>
            <w:rStyle w:val="Hyperlink"/>
          </w:rPr>
          <w:t>[21]</w:t>
        </w:r>
      </w:hyperlink>
    </w:p>
    <w:p w14:paraId="26A5914F" w14:textId="77777777" w:rsidR="00E232A2" w:rsidRDefault="00000000">
      <w:pPr>
        <w:pStyle w:val="BodyText"/>
      </w:pPr>
      <w:r>
        <w:t xml:space="preserve">For minors/keiki: Anthropic’s consumer terms prohibit under-18 use on Claude.ai, and Anthropic frames minors-serving deployments as something organizations may do via API if they adopt specified safeguards and comply with child-safety/privacy regulations such as COPPA. </w:t>
      </w:r>
      <w:hyperlink r:id="rId53">
        <w:r>
          <w:rPr>
            <w:rStyle w:val="Hyperlink"/>
          </w:rPr>
          <w:t>[35]</w:t>
        </w:r>
      </w:hyperlink>
    </w:p>
    <w:p w14:paraId="38C45B37" w14:textId="77777777" w:rsidR="00E232A2" w:rsidRDefault="00000000">
      <w:pPr>
        <w:pStyle w:val="Heading3"/>
      </w:pPr>
      <w:bookmarkStart w:id="10" w:name="X75987a6c8d871e0298a596daa4d5cbd876e32dc"/>
      <w:bookmarkEnd w:id="9"/>
      <w:r>
        <w:t>Tool boundary: external retrieval vs internal interpretation</w:t>
      </w:r>
    </w:p>
    <w:p w14:paraId="5FEC2CD0" w14:textId="77777777" w:rsidR="00E232A2" w:rsidRDefault="00000000">
      <w:pPr>
        <w:pStyle w:val="FirstParagraph"/>
      </w:pPr>
      <w:r>
        <w:t>Claude includes tooling that materially changes data-flow risk compared to “chat-only” usage:</w:t>
      </w:r>
    </w:p>
    <w:p w14:paraId="02800D9E" w14:textId="77777777" w:rsidR="00E232A2" w:rsidRDefault="00000000">
      <w:pPr>
        <w:pStyle w:val="BodyText"/>
      </w:pPr>
      <w:r>
        <w:t xml:space="preserve">External retrieval: - “Research” is described as agentic, conducting multiple searches and producing citation-backed answers. </w:t>
      </w:r>
      <w:hyperlink r:id="rId54">
        <w:r>
          <w:rPr>
            <w:rStyle w:val="Hyperlink"/>
          </w:rPr>
          <w:t>[43]</w:t>
        </w:r>
      </w:hyperlink>
      <w:r>
        <w:t xml:space="preserve"> - Pricing lists a paid “Web search” tool. </w:t>
      </w:r>
      <w:hyperlink r:id="rId55">
        <w:r>
          <w:rPr>
            <w:rStyle w:val="Hyperlink"/>
          </w:rPr>
          <w:t>[44]</w:t>
        </w:r>
      </w:hyperlink>
    </w:p>
    <w:p w14:paraId="05972903" w14:textId="77777777" w:rsidR="00E232A2" w:rsidRDefault="00000000">
      <w:pPr>
        <w:pStyle w:val="BodyText"/>
      </w:pPr>
      <w:r>
        <w:t xml:space="preserve">Internal interpretation: - Pricing lists “Code execution,” which runs Python “in a sandboxed environment.” </w:t>
      </w:r>
      <w:hyperlink r:id="rId56">
        <w:r>
          <w:rPr>
            <w:rStyle w:val="Hyperlink"/>
          </w:rPr>
          <w:t>[44]</w:t>
        </w:r>
      </w:hyperlink>
    </w:p>
    <w:p w14:paraId="130D1DEE" w14:textId="77777777" w:rsidR="00E232A2" w:rsidRDefault="00000000">
      <w:pPr>
        <w:pStyle w:val="BodyText"/>
      </w:pPr>
      <w:r>
        <w:t>For Hawaiian organizations, a key governance implication is that enabling web search or research-style tooling can push prompts (and potentially embedded sensitive data) into a broader retrieval context, even if the vendor’s model-training default is conservative for commercial plans.</w:t>
      </w:r>
    </w:p>
    <w:p w14:paraId="7941E2A8" w14:textId="77777777" w:rsidR="00E232A2" w:rsidRDefault="00000000">
      <w:pPr>
        <w:pStyle w:val="Heading3"/>
      </w:pPr>
      <w:bookmarkStart w:id="11" w:name="hawaii-oriented-risk-assessment"/>
      <w:bookmarkEnd w:id="10"/>
      <w:r>
        <w:t>Hawaii-oriented risk assessment</w:t>
      </w:r>
    </w:p>
    <w:p w14:paraId="6FA1503E" w14:textId="77777777" w:rsidR="00E232A2" w:rsidRDefault="00000000">
      <w:pPr>
        <w:pStyle w:val="FirstParagraph"/>
      </w:pPr>
      <w:r>
        <w:t xml:space="preserve">For keiki/student data: Consumer Claude.ai (18+ restriction) is largely incompatible with keiki workflows by design, shifting education use toward commercial agreements (e.g., Claude for Education or API-mediated offerings). This reduces one class of risk (unsanctioned minor accounts) but increases the importance of institutional contracting and configuration. </w:t>
      </w:r>
      <w:hyperlink r:id="rId57">
        <w:r>
          <w:rPr>
            <w:rStyle w:val="Hyperlink"/>
          </w:rPr>
          <w:t>[45]</w:t>
        </w:r>
      </w:hyperlink>
    </w:p>
    <w:p w14:paraId="1A9042E7" w14:textId="77777777" w:rsidR="00E232A2" w:rsidRDefault="00000000">
      <w:pPr>
        <w:pStyle w:val="BodyText"/>
      </w:pPr>
      <w:r>
        <w:t xml:space="preserve">For health/PHI: Anthropic’s HIPAA posture is feasible only in tightly scoped, “HIPAA-ready” configurations with BAA potential and (often) zero-data-retention constraints; features like web search may sit outside BAA scope, so PHI workflows should treat web search/research tooling as high risk unless explicitly covered and controlled. </w:t>
      </w:r>
      <w:hyperlink r:id="rId58">
        <w:r>
          <w:rPr>
            <w:rStyle w:val="Hyperlink"/>
          </w:rPr>
          <w:t>[21]</w:t>
        </w:r>
      </w:hyperlink>
    </w:p>
    <w:p w14:paraId="2B634C72" w14:textId="77777777" w:rsidR="00E232A2" w:rsidRDefault="00000000">
      <w:pPr>
        <w:pStyle w:val="BodyText"/>
      </w:pPr>
      <w:r>
        <w:t xml:space="preserve">For Hawaiian cultural knowledge: The most salient risk is irreversibility and secondary use: if consumer model-improvement is enabled, de-identified retention in training pipelines can extend up to five years, and Anthropic notes inability to fully retract data already used in in-progress training runs/models. </w:t>
      </w:r>
      <w:hyperlink r:id="rId59">
        <w:r>
          <w:rPr>
            <w:rStyle w:val="Hyperlink"/>
          </w:rPr>
          <w:t>[46]</w:t>
        </w:r>
      </w:hyperlink>
      <w:r>
        <w:br/>
        <w:t xml:space="preserve">Given Indigenous data-governance expectations (e.g., UNDRIP Article 31’s framing of rights to “maintain, control, protect and develop” traditional knowledge; and CARE Principles emphasizing authority and ethics), Hawaiian cultural knowledge should be </w:t>
      </w:r>
      <w:r>
        <w:lastRenderedPageBreak/>
        <w:t xml:space="preserve">treated as a sensitive category requiring explicit consent, minimization, and local governance controls rather than casually placing it into consumer LLM logs. </w:t>
      </w:r>
      <w:hyperlink r:id="rId60">
        <w:r>
          <w:rPr>
            <w:rStyle w:val="Hyperlink"/>
          </w:rPr>
          <w:t>[47]</w:t>
        </w:r>
      </w:hyperlink>
    </w:p>
    <w:p w14:paraId="1B78718E" w14:textId="77777777" w:rsidR="00E232A2" w:rsidRDefault="00000000">
      <w:pPr>
        <w:pStyle w:val="BodyText"/>
      </w:pPr>
      <w:r>
        <w:t xml:space="preserve">Primary/official policy pages (Anthropic) are cited throughout this section; a non-exhaustive index is provided below. </w:t>
      </w:r>
      <w:hyperlink r:id="rId61">
        <w:r>
          <w:rPr>
            <w:rStyle w:val="Hyperlink"/>
          </w:rPr>
          <w:t>[48]</w:t>
        </w:r>
      </w:hyperlink>
    </w:p>
    <w:p w14:paraId="76A91AA4" w14:textId="77777777" w:rsidR="00E232A2" w:rsidRDefault="00000000">
      <w:pPr>
        <w:pStyle w:val="SourceCode"/>
      </w:pPr>
      <w:r>
        <w:rPr>
          <w:rStyle w:val="VerbatimChar"/>
        </w:rPr>
        <w:t>Anthropic official sources (selected)</w:t>
      </w:r>
      <w:r>
        <w:br/>
      </w:r>
      <w:r>
        <w:rPr>
          <w:rStyle w:val="VerbatimChar"/>
        </w:rPr>
        <w:t>- https://www.anthropic.com/news/updates-to-our-consumer-terms</w:t>
      </w:r>
      <w:r>
        <w:br/>
      </w:r>
      <w:r>
        <w:rPr>
          <w:rStyle w:val="VerbatimChar"/>
        </w:rPr>
        <w:t>- https://privacy.claude.com/en/articles/10023580-is-my-data-used-for-model-training</w:t>
      </w:r>
      <w:r>
        <w:br/>
      </w:r>
      <w:r>
        <w:rPr>
          <w:rStyle w:val="VerbatimChar"/>
        </w:rPr>
        <w:t>- https://privacy.claude.com/en/articles/10023548-how-long-do-you-store-my-data</w:t>
      </w:r>
      <w:r>
        <w:br/>
      </w:r>
      <w:r>
        <w:rPr>
          <w:rStyle w:val="VerbatimChar"/>
        </w:rPr>
        <w:t>- https://privacy.claude.com/en/articles/7996866-how-long-do-you-store-my-organization-s-data</w:t>
      </w:r>
      <w:r>
        <w:br/>
      </w:r>
      <w:r>
        <w:rPr>
          <w:rStyle w:val="VerbatimChar"/>
        </w:rPr>
        <w:t>- https://privacy.anthropic.com/en/articles/8114513-will-anthropic-sign-a-business-associate-agreement-baa-and-if-so-for-which-products</w:t>
      </w:r>
      <w:r>
        <w:br/>
      </w:r>
      <w:r>
        <w:rPr>
          <w:rStyle w:val="VerbatimChar"/>
        </w:rPr>
        <w:t>- https://support.claude.com/en/articles/13117299-minimum-age-requirement-access-restriction</w:t>
      </w:r>
      <w:r>
        <w:br/>
      </w:r>
      <w:r>
        <w:rPr>
          <w:rStyle w:val="VerbatimChar"/>
        </w:rPr>
        <w:t>- https://support.anthropic.com/en/articles/11139144-faqs-on-using-claude-for-education-at-your-university</w:t>
      </w:r>
      <w:r>
        <w:br/>
      </w:r>
      <w:r>
        <w:rPr>
          <w:rStyle w:val="VerbatimChar"/>
        </w:rPr>
        <w:t>- https://support.anthropic.com/en/articles/9265372-who-owns-and-manages-the-data-of-my-team</w:t>
      </w:r>
    </w:p>
    <w:p w14:paraId="506FFF69" w14:textId="77777777" w:rsidR="00E232A2" w:rsidRDefault="00000000">
      <w:pPr>
        <w:pStyle w:val="Heading2"/>
      </w:pPr>
      <w:bookmarkStart w:id="12" w:name="chatgpt-by-openai"/>
      <w:bookmarkEnd w:id="5"/>
      <w:bookmarkEnd w:id="11"/>
      <w:r>
        <w:t>ChatGPT by OpenAI</w:t>
      </w:r>
    </w:p>
    <w:p w14:paraId="73A64651" w14:textId="77777777" w:rsidR="00E232A2" w:rsidRDefault="00000000">
      <w:pPr>
        <w:pStyle w:val="Heading3"/>
      </w:pPr>
      <w:bookmarkStart w:id="13" w:name="tier-map-and-naming-notes"/>
      <w:r>
        <w:t>Tier map and naming notes</w:t>
      </w:r>
    </w:p>
    <w:p w14:paraId="4CE49633" w14:textId="77777777" w:rsidR="00E232A2" w:rsidRDefault="00000000">
      <w:pPr>
        <w:pStyle w:val="FirstParagraph"/>
      </w:pPr>
      <w:r>
        <w:t xml:space="preserve">OpenAI’s relevant tiers for this comparison include: Free, Plus, Pro (personal workspace), Business (renamed from Team), Enterprise, Edu, and specialized regulated offerings (e.g., ChatGPT for Healthcare; regulated workspace configurations). </w:t>
      </w:r>
      <w:hyperlink r:id="rId62">
        <w:r>
          <w:rPr>
            <w:rStyle w:val="Hyperlink"/>
          </w:rPr>
          <w:t>[49]</w:t>
        </w:r>
      </w:hyperlink>
    </w:p>
    <w:p w14:paraId="7862F745" w14:textId="77777777" w:rsidR="00E232A2" w:rsidRDefault="00000000">
      <w:pPr>
        <w:pStyle w:val="BodyText"/>
      </w:pPr>
      <w:r>
        <w:t xml:space="preserve">OpenAI explicitly notes the Team→Business rename as of August 29, 2025, which matters for policy searches and procurement docs that still say “Team.” </w:t>
      </w:r>
      <w:hyperlink r:id="rId63">
        <w:r>
          <w:rPr>
            <w:rStyle w:val="Hyperlink"/>
          </w:rPr>
          <w:t>[50]</w:t>
        </w:r>
      </w:hyperlink>
    </w:p>
    <w:p w14:paraId="07B4FC9E" w14:textId="77777777" w:rsidR="00E232A2" w:rsidRDefault="00000000">
      <w:pPr>
        <w:pStyle w:val="Heading3"/>
      </w:pPr>
      <w:bookmarkStart w:id="14" w:name="quoted-policy-excerpts-1"/>
      <w:bookmarkEnd w:id="13"/>
      <w:r>
        <w:t>Quoted policy excerpts</w:t>
      </w:r>
    </w:p>
    <w:p w14:paraId="454BF81D" w14:textId="77777777" w:rsidR="00E232A2" w:rsidRDefault="00000000">
      <w:pPr>
        <w:pStyle w:val="BlockText"/>
      </w:pPr>
      <w:r>
        <w:t xml:space="preserve">“If you are on a ChatGPT Plus, ChatGPT Pro or ChatGPT Free plan… data sharing is enabled for you by default, however, you can opt out…” </w:t>
      </w:r>
      <w:hyperlink r:id="rId64">
        <w:r>
          <w:rPr>
            <w:rStyle w:val="Hyperlink"/>
          </w:rPr>
          <w:t>[51]</w:t>
        </w:r>
      </w:hyperlink>
    </w:p>
    <w:p w14:paraId="0E7A4BA7" w14:textId="77777777" w:rsidR="00E232A2" w:rsidRDefault="00000000">
      <w:pPr>
        <w:pStyle w:val="BlockText"/>
      </w:pPr>
      <w:r>
        <w:t xml:space="preserve">“By default, we do not train on any inputs or outputs from our products for business users…” </w:t>
      </w:r>
      <w:hyperlink r:id="rId65">
        <w:r>
          <w:rPr>
            <w:rStyle w:val="Hyperlink"/>
          </w:rPr>
          <w:t>[52]</w:t>
        </w:r>
      </w:hyperlink>
    </w:p>
    <w:p w14:paraId="04B4F45A" w14:textId="77777777" w:rsidR="00E232A2" w:rsidRDefault="00000000">
      <w:pPr>
        <w:pStyle w:val="BlockText"/>
      </w:pPr>
      <w:r>
        <w:t xml:space="preserve">“Temporary Chats are deleted… after 30 days… Aren’t used to train our models… May be reviewed only to monitor for abuse.” </w:t>
      </w:r>
      <w:hyperlink r:id="rId66">
        <w:r>
          <w:rPr>
            <w:rStyle w:val="Hyperlink"/>
          </w:rPr>
          <w:t>[53]</w:t>
        </w:r>
      </w:hyperlink>
    </w:p>
    <w:p w14:paraId="2D0EDA64" w14:textId="77777777" w:rsidR="00E232A2" w:rsidRDefault="00000000">
      <w:pPr>
        <w:pStyle w:val="BlockText"/>
      </w:pPr>
      <w:r>
        <w:t xml:space="preserve">“Once you delete a chat… permanently deleted… within 30 days, unless… legal or security obligations.” </w:t>
      </w:r>
      <w:hyperlink r:id="rId67">
        <w:r>
          <w:rPr>
            <w:rStyle w:val="Hyperlink"/>
          </w:rPr>
          <w:t>[54]</w:t>
        </w:r>
      </w:hyperlink>
    </w:p>
    <w:p w14:paraId="2DDD02EC" w14:textId="77777777" w:rsidR="00E232A2" w:rsidRDefault="00000000">
      <w:pPr>
        <w:pStyle w:val="BlockText"/>
      </w:pPr>
      <w:r>
        <w:t xml:space="preserve">“To use our API platform with PHI, you’ll first need a BAA with OpenAI.” </w:t>
      </w:r>
      <w:hyperlink r:id="rId68">
        <w:r>
          <w:rPr>
            <w:rStyle w:val="Hyperlink"/>
          </w:rPr>
          <w:t>[55]</w:t>
        </w:r>
      </w:hyperlink>
    </w:p>
    <w:p w14:paraId="12C5F459" w14:textId="77777777" w:rsidR="00E232A2" w:rsidRDefault="00000000">
      <w:pPr>
        <w:pStyle w:val="BlockText"/>
      </w:pPr>
      <w:r>
        <w:t xml:space="preserve">“ChatGPT for Healthcare supports HIPAA-compliant use… No training on data… Data retention controls… Availability of a… BAA…” </w:t>
      </w:r>
      <w:hyperlink r:id="rId69">
        <w:r>
          <w:rPr>
            <w:rStyle w:val="Hyperlink"/>
          </w:rPr>
          <w:t>[56]</w:t>
        </w:r>
      </w:hyperlink>
    </w:p>
    <w:p w14:paraId="4F3BC14A" w14:textId="77777777" w:rsidR="00E232A2" w:rsidRDefault="00000000">
      <w:pPr>
        <w:pStyle w:val="Heading3"/>
      </w:pPr>
      <w:bookmarkStart w:id="15" w:name="X731f39a55c62247b4a9c496d45b077221d435cd"/>
      <w:bookmarkEnd w:id="14"/>
      <w:r>
        <w:lastRenderedPageBreak/>
        <w:t>Analysis of data use, retention, and opt-outs</w:t>
      </w:r>
    </w:p>
    <w:p w14:paraId="42730E3F" w14:textId="77777777" w:rsidR="00E232A2" w:rsidRDefault="00000000">
      <w:pPr>
        <w:pStyle w:val="FirstParagraph"/>
      </w:pPr>
      <w:r>
        <w:t xml:space="preserve">For personal ChatGPT usage, OpenAI states it may use individual-user content to train models, and it provides opt-out controls—most prominently via a Data Controls toggle (“Improve the model for everyone”). </w:t>
      </w:r>
      <w:hyperlink r:id="rId70">
        <w:r>
          <w:rPr>
            <w:rStyle w:val="Hyperlink"/>
          </w:rPr>
          <w:t>[57]</w:t>
        </w:r>
      </w:hyperlink>
    </w:p>
    <w:p w14:paraId="52F662F9" w14:textId="77777777" w:rsidR="00E232A2" w:rsidRDefault="00000000">
      <w:pPr>
        <w:pStyle w:val="BodyText"/>
      </w:pPr>
      <w:r>
        <w:t xml:space="preserve">OpenAI also documents a meaningful caveat: even if a user opts out of training, submitting explicit feedback (e.g., thumbs up/down) may cause the associated conversation to be used for training. </w:t>
      </w:r>
      <w:hyperlink r:id="rId71">
        <w:r>
          <w:rPr>
            <w:rStyle w:val="Hyperlink"/>
          </w:rPr>
          <w:t>[52]</w:t>
        </w:r>
      </w:hyperlink>
    </w:p>
    <w:p w14:paraId="513FCD5D" w14:textId="77777777" w:rsidR="00E232A2" w:rsidRDefault="00000000">
      <w:pPr>
        <w:pStyle w:val="BodyText"/>
      </w:pPr>
      <w:r>
        <w:t xml:space="preserve">For business services, OpenAI states that it does not train on business inputs/outputs by default (Business/Enterprise/Edu/Healthcare/API). This is a pivotal contractual and risk-management distinction for regulated organizations. </w:t>
      </w:r>
      <w:hyperlink r:id="rId72">
        <w:r>
          <w:rPr>
            <w:rStyle w:val="Hyperlink"/>
          </w:rPr>
          <w:t>[58]</w:t>
        </w:r>
      </w:hyperlink>
    </w:p>
    <w:p w14:paraId="17B639A3" w14:textId="77777777" w:rsidR="00E232A2" w:rsidRDefault="00000000">
      <w:pPr>
        <w:pStyle w:val="BodyText"/>
      </w:pPr>
      <w:r>
        <w:t xml:space="preserve">Retention is feature- and tier-dependent. OpenAI generally frames deletion as 30 days for chats in standard situations, but also states that it may retain data longer for security, legal obligations, fraud/abuse, or audit records of deletion requests. </w:t>
      </w:r>
      <w:hyperlink r:id="rId73">
        <w:r>
          <w:rPr>
            <w:rStyle w:val="Hyperlink"/>
          </w:rPr>
          <w:t>[59]</w:t>
        </w:r>
      </w:hyperlink>
    </w:p>
    <w:p w14:paraId="44CDD551" w14:textId="77777777" w:rsidR="00E232A2" w:rsidRDefault="00000000">
      <w:pPr>
        <w:pStyle w:val="BodyText"/>
      </w:pPr>
      <w:r>
        <w:t xml:space="preserve">A real-world caution OpenAI itself highlights: legal demands can override ordinary deletion timelines (e.g., compelled preservation in litigation). OpenAI’s own NYT-data-demands response describes how deletion and retention can be affected by court orders and legal requirements. </w:t>
      </w:r>
      <w:hyperlink r:id="rId74">
        <w:r>
          <w:rPr>
            <w:rStyle w:val="Hyperlink"/>
          </w:rPr>
          <w:t>[60]</w:t>
        </w:r>
      </w:hyperlink>
    </w:p>
    <w:p w14:paraId="277D599F" w14:textId="77777777" w:rsidR="00E232A2" w:rsidRDefault="00000000">
      <w:pPr>
        <w:pStyle w:val="Heading3"/>
      </w:pPr>
      <w:bookmarkStart w:id="16" w:name="Xd2458e334e3e202c955b8447ae9fbd7f498ab95"/>
      <w:bookmarkEnd w:id="15"/>
      <w:r>
        <w:t>HIPAA/BAA, FERPA, and regulated-workspace caveats</w:t>
      </w:r>
    </w:p>
    <w:p w14:paraId="0EE3F066" w14:textId="77777777" w:rsidR="00E232A2" w:rsidRDefault="00000000">
      <w:pPr>
        <w:pStyle w:val="FirstParagraph"/>
      </w:pPr>
      <w:r>
        <w:t xml:space="preserve">OpenAI’s HIPAA posture is explicit: a BAA is required to process PHI via the API, and ChatGPT for Healthcare is positioned for HIPAA-compliant use with “no training on data,” retention controls, and BAA availability. </w:t>
      </w:r>
      <w:hyperlink r:id="rId75">
        <w:r>
          <w:rPr>
            <w:rStyle w:val="Hyperlink"/>
          </w:rPr>
          <w:t>[61]</w:t>
        </w:r>
      </w:hyperlink>
    </w:p>
    <w:p w14:paraId="598A1F0B" w14:textId="77777777" w:rsidR="00E232A2" w:rsidRDefault="00000000">
      <w:pPr>
        <w:pStyle w:val="BodyText"/>
      </w:pPr>
      <w:r>
        <w:t xml:space="preserve">OpenAI also publishes a “regulated workspace” document describing a preconfigured workspace where features that do not support HIPAA compliance are “turned off by default,” and it distinguishes included functionality from features intended only for non-PHI use. </w:t>
      </w:r>
      <w:hyperlink r:id="rId76">
        <w:r>
          <w:rPr>
            <w:rStyle w:val="Hyperlink"/>
          </w:rPr>
          <w:t>[62]</w:t>
        </w:r>
      </w:hyperlink>
    </w:p>
    <w:p w14:paraId="22D5C65C" w14:textId="77777777" w:rsidR="00E232A2" w:rsidRDefault="00000000">
      <w:pPr>
        <w:pStyle w:val="BodyText"/>
      </w:pPr>
      <w:r>
        <w:t xml:space="preserve">For FERPA: OpenAI’s education posture is most directly documented in ChatGPT for Teachers, which advertises FERPA-aligned protections and a student data privacy agreement, and in a published Student Data Privacy Agreement PDF. </w:t>
      </w:r>
      <w:hyperlink r:id="rId77">
        <w:r>
          <w:rPr>
            <w:rStyle w:val="Hyperlink"/>
          </w:rPr>
          <w:t>[25]</w:t>
        </w:r>
      </w:hyperlink>
    </w:p>
    <w:p w14:paraId="7E277755" w14:textId="77777777" w:rsidR="00E232A2" w:rsidRDefault="00000000">
      <w:pPr>
        <w:pStyle w:val="Heading3"/>
      </w:pPr>
      <w:bookmarkStart w:id="17" w:name="X82bec2ad8c50e7679f963818bffc310cfb41ad6"/>
      <w:bookmarkEnd w:id="16"/>
      <w:r>
        <w:t>Tool boundary: external retrieval vs internal interpretation</w:t>
      </w:r>
    </w:p>
    <w:p w14:paraId="4B19F5C2" w14:textId="77777777" w:rsidR="00E232A2" w:rsidRDefault="00000000">
      <w:pPr>
        <w:pStyle w:val="FirstParagraph"/>
      </w:pPr>
      <w:r>
        <w:t>ChatGPT includes multiple “tool” surfaces that affect where data goes:</w:t>
      </w:r>
    </w:p>
    <w:p w14:paraId="3DF5F34F" w14:textId="77777777" w:rsidR="00E232A2" w:rsidRDefault="00000000">
      <w:pPr>
        <w:pStyle w:val="BodyText"/>
      </w:pPr>
      <w:r>
        <w:t xml:space="preserve">External retrieval: - Deep research explicitly can “search the public web or specific sites” and use enabled ChatGPT apps (connectors), producing cited reports. </w:t>
      </w:r>
      <w:hyperlink r:id="rId78">
        <w:r>
          <w:rPr>
            <w:rStyle w:val="Hyperlink"/>
          </w:rPr>
          <w:t>[63]</w:t>
        </w:r>
      </w:hyperlink>
      <w:r>
        <w:t xml:space="preserve"> - Connectors can send queries to third parties (example: GitHub connector sends search queries to GitHub). </w:t>
      </w:r>
      <w:hyperlink r:id="rId79">
        <w:r>
          <w:rPr>
            <w:rStyle w:val="Hyperlink"/>
          </w:rPr>
          <w:t>[64]</w:t>
        </w:r>
      </w:hyperlink>
      <w:r>
        <w:t xml:space="preserve"> - Agent mode uses a visual browser, can connect to third-party sources, and takes screenshots to navigate pages. </w:t>
      </w:r>
      <w:hyperlink r:id="rId80">
        <w:r>
          <w:rPr>
            <w:rStyle w:val="Hyperlink"/>
          </w:rPr>
          <w:t>[65]</w:t>
        </w:r>
      </w:hyperlink>
    </w:p>
    <w:p w14:paraId="1F8403C1" w14:textId="77777777" w:rsidR="00E232A2" w:rsidRDefault="00000000">
      <w:pPr>
        <w:pStyle w:val="BodyText"/>
      </w:pPr>
      <w:r>
        <w:lastRenderedPageBreak/>
        <w:t xml:space="preserve">Internal interpretation: - Agent mode lists a “code interpreter for running code and analyzing data.” </w:t>
      </w:r>
      <w:hyperlink r:id="rId81">
        <w:r>
          <w:rPr>
            <w:rStyle w:val="Hyperlink"/>
          </w:rPr>
          <w:t>[65]</w:t>
        </w:r>
      </w:hyperlink>
    </w:p>
    <w:p w14:paraId="2690C5BA" w14:textId="77777777" w:rsidR="00E232A2" w:rsidRDefault="00000000">
      <w:pPr>
        <w:pStyle w:val="BodyText"/>
      </w:pPr>
      <w:r>
        <w:t xml:space="preserve">In regulated contexts, OpenAI’s regulated workspace doc indicates “Web Search &amp; Deep Research (Offline web search only)” as included functionality (a notable architectural mitigation for PHI use), implying that “how search is implemented” matters for compliance design. </w:t>
      </w:r>
      <w:hyperlink r:id="rId82">
        <w:r>
          <w:rPr>
            <w:rStyle w:val="Hyperlink"/>
          </w:rPr>
          <w:t>[62]</w:t>
        </w:r>
      </w:hyperlink>
    </w:p>
    <w:p w14:paraId="1AFE3668" w14:textId="77777777" w:rsidR="00E232A2" w:rsidRDefault="00000000">
      <w:pPr>
        <w:pStyle w:val="Heading3"/>
      </w:pPr>
      <w:bookmarkStart w:id="18" w:name="hawaii-oriented-risk-assessment-1"/>
      <w:bookmarkEnd w:id="17"/>
      <w:r>
        <w:t>Hawaii-oriented risk assessment</w:t>
      </w:r>
    </w:p>
    <w:p w14:paraId="2579F259" w14:textId="77777777" w:rsidR="00E232A2" w:rsidRDefault="00000000">
      <w:pPr>
        <w:pStyle w:val="FirstParagraph"/>
      </w:pPr>
      <w:r>
        <w:t xml:space="preserve">For keiki/student data: personal ChatGPT accounts are not designed for student-record workflows; OpenAI instead offers education-oriented workspaces (Edu/Teachers) with FERPA-aligned protections and student privacy agreements. For public schools or DOE-adjacent entities in Hawaiʻi, the risk is less about “can the model do it” and more about ensuring a contracted workspace, controlled retention, disabled training, and controlled connectors. </w:t>
      </w:r>
      <w:hyperlink r:id="rId83">
        <w:r>
          <w:rPr>
            <w:rStyle w:val="Hyperlink"/>
          </w:rPr>
          <w:t>[66]</w:t>
        </w:r>
      </w:hyperlink>
    </w:p>
    <w:p w14:paraId="52530D82" w14:textId="77777777" w:rsidR="00E232A2" w:rsidRDefault="00000000">
      <w:pPr>
        <w:pStyle w:val="BodyText"/>
      </w:pPr>
      <w:r>
        <w:t xml:space="preserve">For health/PHI: the key risk control is product selection plus contract: PHI should be confined to HIPAA-ready surfaces with BAA (ChatGPT for Healthcare or API with BAA) and to configurations where non-HIPAA-supporting features are disabled by default (regulated workspace approach). Agent browsing, web search, and third-party connectors should be treated as high-risk unless explicitly included and controlled, because they expand the boundary where PHI could flow. </w:t>
      </w:r>
      <w:hyperlink r:id="rId84">
        <w:r>
          <w:rPr>
            <w:rStyle w:val="Hyperlink"/>
          </w:rPr>
          <w:t>[67]</w:t>
        </w:r>
      </w:hyperlink>
    </w:p>
    <w:p w14:paraId="573A1183" w14:textId="77777777" w:rsidR="00E232A2" w:rsidRDefault="00000000">
      <w:pPr>
        <w:pStyle w:val="BodyText"/>
      </w:pPr>
      <w:r>
        <w:t xml:space="preserve">For Hawaiian cultural knowledge: consumer defaults matter. Because personal tiers can be used for training unless opted out, culturally sensitive knowledge—especially knowledge that communities expect to remain controlled—should not be entered into consumer ChatGPT workspaces by default. Where AI assistance is needed, prefer non-training business tiers and minimize “tooling” that externalizes content (deep research, connectors, agent browsing). </w:t>
      </w:r>
      <w:hyperlink r:id="rId85">
        <w:r>
          <w:rPr>
            <w:rStyle w:val="Hyperlink"/>
          </w:rPr>
          <w:t>[68]</w:t>
        </w:r>
      </w:hyperlink>
    </w:p>
    <w:p w14:paraId="69BEADE5" w14:textId="77777777" w:rsidR="00E232A2" w:rsidRDefault="00000000">
      <w:pPr>
        <w:pStyle w:val="BodyText"/>
      </w:pPr>
      <w:r>
        <w:t xml:space="preserve">Primary/official policy pages (OpenAI) are cited throughout; a short index appears below. </w:t>
      </w:r>
      <w:hyperlink r:id="rId86">
        <w:r>
          <w:rPr>
            <w:rStyle w:val="Hyperlink"/>
          </w:rPr>
          <w:t>[69]</w:t>
        </w:r>
      </w:hyperlink>
    </w:p>
    <w:p w14:paraId="53222C31" w14:textId="77777777" w:rsidR="00E232A2" w:rsidRDefault="00000000">
      <w:pPr>
        <w:pStyle w:val="SourceCode"/>
      </w:pPr>
      <w:r>
        <w:rPr>
          <w:rStyle w:val="VerbatimChar"/>
        </w:rPr>
        <w:t>OpenAI official sources (selected)</w:t>
      </w:r>
      <w:r>
        <w:br/>
      </w:r>
      <w:r>
        <w:rPr>
          <w:rStyle w:val="VerbatimChar"/>
        </w:rPr>
        <w:t>- https://help.openai.com/en/articles/7039943-data-usage-for-consumer-services-faq</w:t>
      </w:r>
      <w:r>
        <w:br/>
      </w:r>
      <w:r>
        <w:rPr>
          <w:rStyle w:val="VerbatimChar"/>
        </w:rPr>
        <w:t>- https://help.openai.com/en/articles/8983130-what-if-i-want-to-keep-my-history-on-but-disable-model-training</w:t>
      </w:r>
      <w:r>
        <w:br/>
      </w:r>
      <w:r>
        <w:rPr>
          <w:rStyle w:val="VerbatimChar"/>
        </w:rPr>
        <w:t>- https://help.openai.com/en/articles/5722486-how-your-data-is-used-to-improve-model-performance</w:t>
      </w:r>
      <w:r>
        <w:br/>
      </w:r>
      <w:r>
        <w:rPr>
          <w:rStyle w:val="VerbatimChar"/>
        </w:rPr>
        <w:t>- https://help.openai.com/en/articles/7730893-data-controls-faq</w:t>
      </w:r>
      <w:r>
        <w:br/>
      </w:r>
      <w:r>
        <w:rPr>
          <w:rStyle w:val="VerbatimChar"/>
        </w:rPr>
        <w:t>- https://help.openai.com/en/articles/8983778-chat-and-file-retention-policies-in-chatgpt</w:t>
      </w:r>
      <w:r>
        <w:br/>
      </w:r>
      <w:r>
        <w:rPr>
          <w:rStyle w:val="VerbatimChar"/>
        </w:rPr>
        <w:t>- https://openai.com/policies/row-privacy-policy/</w:t>
      </w:r>
      <w:r>
        <w:br/>
      </w:r>
      <w:r>
        <w:rPr>
          <w:rStyle w:val="VerbatimChar"/>
        </w:rPr>
        <w:t>- https://openai.com/enterprise-privacy/</w:t>
      </w:r>
      <w:r>
        <w:br/>
      </w:r>
      <w:r>
        <w:rPr>
          <w:rStyle w:val="VerbatimChar"/>
        </w:rPr>
        <w:t>- https://help.openai.com/en/articles/8660679-how-can-i-get-a-business-associate-agreement-baa-with-openai-for-the-api-services</w:t>
      </w:r>
      <w:r>
        <w:br/>
      </w:r>
      <w:r>
        <w:rPr>
          <w:rStyle w:val="VerbatimChar"/>
        </w:rPr>
        <w:lastRenderedPageBreak/>
        <w:t>- https://help.openai.com/en/articles/20001046-chatgpt-for-healthcare</w:t>
      </w:r>
      <w:r>
        <w:br/>
      </w:r>
      <w:r>
        <w:rPr>
          <w:rStyle w:val="VerbatimChar"/>
        </w:rPr>
        <w:t>- https://cdn.openai.com/osa/chatgpt-regulated-workspace.pdf</w:t>
      </w:r>
      <w:r>
        <w:br/>
      </w:r>
      <w:r>
        <w:rPr>
          <w:rStyle w:val="VerbatimChar"/>
        </w:rPr>
        <w:t>- https://cdn.openai.com/osa/openai-sdpa.pdf</w:t>
      </w:r>
      <w:r>
        <w:br/>
      </w:r>
      <w:r>
        <w:rPr>
          <w:rStyle w:val="VerbatimChar"/>
        </w:rPr>
        <w:t>- https://help.openai.com/en/articles/11752874-chatgpt-agent</w:t>
      </w:r>
      <w:r>
        <w:br/>
      </w:r>
      <w:r>
        <w:rPr>
          <w:rStyle w:val="VerbatimChar"/>
        </w:rPr>
        <w:t>- https://help.openai.com/en/articles/10500283-deep-research-faq</w:t>
      </w:r>
    </w:p>
    <w:p w14:paraId="61063342" w14:textId="77777777" w:rsidR="00E232A2" w:rsidRDefault="00000000">
      <w:pPr>
        <w:pStyle w:val="Heading2"/>
      </w:pPr>
      <w:bookmarkStart w:id="19" w:name="google-gemini"/>
      <w:bookmarkEnd w:id="12"/>
      <w:bookmarkEnd w:id="18"/>
      <w:r>
        <w:t>Google Gemini</w:t>
      </w:r>
    </w:p>
    <w:p w14:paraId="45E9548D" w14:textId="77777777" w:rsidR="00E232A2" w:rsidRDefault="00000000">
      <w:pPr>
        <w:pStyle w:val="Heading3"/>
      </w:pPr>
      <w:bookmarkStart w:id="20" w:name="X6c804b5a91fdd4e2a78dd944715ae51b159da25"/>
      <w:r>
        <w:t>Product surfaces and tiers that matter for privacy</w:t>
      </w:r>
    </w:p>
    <w:p w14:paraId="235D7C71" w14:textId="77777777" w:rsidR="00E232A2" w:rsidRDefault="00000000">
      <w:pPr>
        <w:pStyle w:val="FirstParagraph"/>
      </w:pPr>
      <w:r>
        <w:t>Google effectively has (at least) three relevant “Gemini” contexts for this comparison:</w:t>
      </w:r>
    </w:p>
    <w:p w14:paraId="547BBF03" w14:textId="77777777" w:rsidR="00E232A2" w:rsidRDefault="00000000">
      <w:pPr>
        <w:pStyle w:val="BodyText"/>
      </w:pPr>
      <w:r>
        <w:t xml:space="preserve">Gemini Apps (consumer/personal Google Accounts, and some work/school accounts depending on admin enablement), governed by Gemini Apps privacy/activity settings. </w:t>
      </w:r>
      <w:hyperlink r:id="rId87">
        <w:r>
          <w:rPr>
            <w:rStyle w:val="Hyperlink"/>
          </w:rPr>
          <w:t>[70]</w:t>
        </w:r>
      </w:hyperlink>
    </w:p>
    <w:p w14:paraId="2A5BA644" w14:textId="77777777" w:rsidR="00E232A2" w:rsidRDefault="00000000">
      <w:pPr>
        <w:pStyle w:val="BodyText"/>
      </w:pPr>
      <w:r>
        <w:t xml:space="preserve">Gemini in Google Workspace / the Gemini app as a core Workspace service (enterprise-grade protections) with the Google Workspace privacy hub commitments about training restriction and within-domain data protections. </w:t>
      </w:r>
      <w:hyperlink r:id="rId88">
        <w:r>
          <w:rPr>
            <w:rStyle w:val="Hyperlink"/>
          </w:rPr>
          <w:t>[71]</w:t>
        </w:r>
      </w:hyperlink>
    </w:p>
    <w:p w14:paraId="19063FD2" w14:textId="77777777" w:rsidR="00E232A2" w:rsidRDefault="00000000">
      <w:pPr>
        <w:pStyle w:val="BodyText"/>
      </w:pPr>
      <w:r>
        <w:t xml:space="preserve">Gemini for Google Cloud (and Vertex AI deployments), described in Cloud docs with “not used to train” default language and optional programs for product improvement. </w:t>
      </w:r>
      <w:hyperlink r:id="rId89">
        <w:r>
          <w:rPr>
            <w:rStyle w:val="Hyperlink"/>
          </w:rPr>
          <w:t>[72]</w:t>
        </w:r>
      </w:hyperlink>
    </w:p>
    <w:p w14:paraId="1FCB08D9" w14:textId="77777777" w:rsidR="00E232A2" w:rsidRDefault="00000000">
      <w:pPr>
        <w:pStyle w:val="Heading3"/>
      </w:pPr>
      <w:bookmarkStart w:id="21" w:name="quoted-policy-excerpts-2"/>
      <w:bookmarkEnd w:id="20"/>
      <w:r>
        <w:t>Quoted policy excerpts</w:t>
      </w:r>
    </w:p>
    <w:p w14:paraId="4B1F3117" w14:textId="77777777" w:rsidR="00E232A2" w:rsidRDefault="00000000">
      <w:pPr>
        <w:pStyle w:val="BlockText"/>
      </w:pPr>
      <w:r>
        <w:t xml:space="preserve">“A subset of chats are reviewed by human reviewers… Reviewed chats are retained for up to three years.” </w:t>
      </w:r>
      <w:hyperlink r:id="rId90">
        <w:r>
          <w:rPr>
            <w:rStyle w:val="Hyperlink"/>
          </w:rPr>
          <w:t>[8]</w:t>
        </w:r>
      </w:hyperlink>
    </w:p>
    <w:p w14:paraId="06AB2B68" w14:textId="77777777" w:rsidR="00E232A2" w:rsidRDefault="00000000">
      <w:pPr>
        <w:pStyle w:val="BlockText"/>
      </w:pPr>
      <w:r>
        <w:t xml:space="preserve">“Temporary chats… when Keep Activity is off are retained… for 72 hours…” </w:t>
      </w:r>
      <w:hyperlink r:id="rId91">
        <w:r>
          <w:rPr>
            <w:rStyle w:val="Hyperlink"/>
          </w:rPr>
          <w:t>[8]</w:t>
        </w:r>
      </w:hyperlink>
    </w:p>
    <w:p w14:paraId="6FACE568" w14:textId="77777777" w:rsidR="00E232A2" w:rsidRDefault="00000000">
      <w:pPr>
        <w:pStyle w:val="BlockText"/>
      </w:pPr>
      <w:r>
        <w:t xml:space="preserve">“Temporary chats are not used to train Google’s AI models.” </w:t>
      </w:r>
      <w:hyperlink r:id="rId92">
        <w:r>
          <w:rPr>
            <w:rStyle w:val="Hyperlink"/>
          </w:rPr>
          <w:t>[8]</w:t>
        </w:r>
      </w:hyperlink>
    </w:p>
    <w:p w14:paraId="56E9C290" w14:textId="77777777" w:rsidR="00E232A2" w:rsidRDefault="00000000">
      <w:pPr>
        <w:pStyle w:val="BlockText"/>
      </w:pPr>
      <w:r>
        <w:t xml:space="preserve">“Your content is not human reviewed or used for Generative AI model training outside your domain without permission.” </w:t>
      </w:r>
      <w:hyperlink r:id="rId93">
        <w:r>
          <w:rPr>
            <w:rStyle w:val="Hyperlink"/>
          </w:rPr>
          <w:t>[73]</w:t>
        </w:r>
      </w:hyperlink>
    </w:p>
    <w:p w14:paraId="60D9EAD9" w14:textId="77777777" w:rsidR="00E232A2" w:rsidRDefault="00000000">
      <w:pPr>
        <w:pStyle w:val="BlockText"/>
      </w:pPr>
      <w:r>
        <w:t xml:space="preserve">“Gemini doesn’t use your prompts or its responses as data to train its models.” </w:t>
      </w:r>
      <w:hyperlink r:id="rId94">
        <w:r>
          <w:rPr>
            <w:rStyle w:val="Hyperlink"/>
          </w:rPr>
          <w:t>[74]</w:t>
        </w:r>
      </w:hyperlink>
    </w:p>
    <w:p w14:paraId="23136D30" w14:textId="77777777" w:rsidR="00E232A2" w:rsidRDefault="00000000">
      <w:pPr>
        <w:pStyle w:val="BlockText"/>
      </w:pPr>
      <w:r>
        <w:t xml:space="preserve">“As of September 30, 2025… Included Functionality… Gemini app… Gemini in Workspace…” </w:t>
      </w:r>
      <w:hyperlink r:id="rId95">
        <w:r>
          <w:rPr>
            <w:rStyle w:val="Hyperlink"/>
          </w:rPr>
          <w:t>[75]</w:t>
        </w:r>
      </w:hyperlink>
    </w:p>
    <w:p w14:paraId="3B50828F" w14:textId="77777777" w:rsidR="00E232A2" w:rsidRDefault="00000000">
      <w:pPr>
        <w:pStyle w:val="Heading3"/>
      </w:pPr>
      <w:bookmarkStart w:id="22" w:name="X902b833cf259c96d3b4c8a2713a938215684f89"/>
      <w:bookmarkEnd w:id="21"/>
      <w:r>
        <w:t>Analysis of data use, retention, and opt-outs</w:t>
      </w:r>
    </w:p>
    <w:p w14:paraId="1AAD83AA" w14:textId="77777777" w:rsidR="00E232A2" w:rsidRDefault="00000000">
      <w:pPr>
        <w:pStyle w:val="FirstParagraph"/>
      </w:pPr>
      <w:r>
        <w:t xml:space="preserve">For Gemini Apps, the practical privacy behavior is strongly controlled by Keep Activity. If on, Google describes use for improving services (including training generative AI), human review of a subset of chats, and retention practices including a default auto-delete window (18 months) and separate retention for reviewed chats (up to 3 years). </w:t>
      </w:r>
      <w:hyperlink r:id="rId96">
        <w:r>
          <w:rPr>
            <w:rStyle w:val="Hyperlink"/>
          </w:rPr>
          <w:t>[8]</w:t>
        </w:r>
      </w:hyperlink>
    </w:p>
    <w:p w14:paraId="0DA0D0D3" w14:textId="77777777" w:rsidR="00E232A2" w:rsidRDefault="00000000">
      <w:pPr>
        <w:pStyle w:val="BodyText"/>
      </w:pPr>
      <w:r>
        <w:t xml:space="preserve">A key nuance (and common compliance misunderstanding) is explicit in Google’s own wording: turning Keep Activity off stops the use of future chats for training, but Google still uses chats to respond and “help protect” Google and users, including “with help from human reviewers.” </w:t>
      </w:r>
      <w:hyperlink r:id="rId97">
        <w:r>
          <w:rPr>
            <w:rStyle w:val="Hyperlink"/>
          </w:rPr>
          <w:t>[8]</w:t>
        </w:r>
      </w:hyperlink>
    </w:p>
    <w:p w14:paraId="6D77EDBD" w14:textId="77777777" w:rsidR="00E232A2" w:rsidRDefault="00000000">
      <w:pPr>
        <w:pStyle w:val="BodyText"/>
      </w:pPr>
      <w:r>
        <w:lastRenderedPageBreak/>
        <w:t xml:space="preserve">For Workspace Gemini, Google’s Privacy Hub is materially more restrictive: it states that interactions stay within the organization and that customer data is not used for training generative AI models without permission/instruction, with an explicit “Training Restriction” framing. </w:t>
      </w:r>
      <w:hyperlink r:id="rId98">
        <w:r>
          <w:rPr>
            <w:rStyle w:val="Hyperlink"/>
          </w:rPr>
          <w:t>[76]</w:t>
        </w:r>
      </w:hyperlink>
    </w:p>
    <w:p w14:paraId="2CE8699E" w14:textId="77777777" w:rsidR="00E232A2" w:rsidRDefault="00000000">
      <w:pPr>
        <w:pStyle w:val="BodyText"/>
      </w:pPr>
      <w:r>
        <w:t xml:space="preserve">For Google Cloud Gemini, Google’s Cloud documentation states that prompts and responses are not used to train models, with optional trusted-tester style programs for product improvements rather than training. </w:t>
      </w:r>
      <w:hyperlink r:id="rId99">
        <w:r>
          <w:rPr>
            <w:rStyle w:val="Hyperlink"/>
          </w:rPr>
          <w:t>[74]</w:t>
        </w:r>
      </w:hyperlink>
    </w:p>
    <w:p w14:paraId="6B2892E9" w14:textId="77777777" w:rsidR="00E232A2" w:rsidRDefault="00000000">
      <w:pPr>
        <w:pStyle w:val="Heading3"/>
      </w:pPr>
      <w:bookmarkStart w:id="23" w:name="hipaabaa-and-ferpaeducation-posture"/>
      <w:bookmarkEnd w:id="22"/>
      <w:r>
        <w:t>HIPAA/BAA and FERPA/education posture</w:t>
      </w:r>
    </w:p>
    <w:p w14:paraId="0E98DD8C" w14:textId="77777777" w:rsidR="00E232A2" w:rsidRDefault="00000000">
      <w:pPr>
        <w:pStyle w:val="FirstParagraph"/>
      </w:pPr>
      <w:r>
        <w:t xml:space="preserve">Google’s posture is “compliance depends on product surface + agreement + configuration.” In Workspace, Google’s HIPAA Included Functionality page lists Gemini app and Gemini in Workspace as included under the HIPAA BAA addendum (as of September 30, 2025), and Workspace documentation points customers to these HIPAA-included lists and implementation guidance. </w:t>
      </w:r>
      <w:hyperlink r:id="rId100">
        <w:r>
          <w:rPr>
            <w:rStyle w:val="Hyperlink"/>
          </w:rPr>
          <w:t>[77]</w:t>
        </w:r>
      </w:hyperlink>
    </w:p>
    <w:p w14:paraId="197802BA" w14:textId="77777777" w:rsidR="00E232A2" w:rsidRDefault="00000000">
      <w:pPr>
        <w:pStyle w:val="BodyText"/>
      </w:pPr>
      <w:r>
        <w:t xml:space="preserve">For education, Google Workspace for Education Terms include explicit FERPA language asserting Google will be treated as a “School Official” and will comply with FERPA when Customer Data includes FERPA records. </w:t>
      </w:r>
      <w:hyperlink r:id="rId101">
        <w:r>
          <w:rPr>
            <w:rStyle w:val="Hyperlink"/>
          </w:rPr>
          <w:t>[78]</w:t>
        </w:r>
      </w:hyperlink>
      <w:r>
        <w:br/>
        <w:t xml:space="preserve">Google’s Gemini-for-education materials also emphasize that education Gemini data is not human reviewed or used to train AI models (positioned as core-service-grade protections). </w:t>
      </w:r>
      <w:hyperlink r:id="rId102">
        <w:r>
          <w:rPr>
            <w:rStyle w:val="Hyperlink"/>
          </w:rPr>
          <w:t>[79]</w:t>
        </w:r>
      </w:hyperlink>
    </w:p>
    <w:p w14:paraId="2C0D5C42" w14:textId="77777777" w:rsidR="00E232A2" w:rsidRDefault="00000000">
      <w:pPr>
        <w:pStyle w:val="Heading3"/>
      </w:pPr>
      <w:bookmarkStart w:id="24" w:name="X63423fc707951feb07f51a7c06d9a2edc666ae3"/>
      <w:bookmarkEnd w:id="23"/>
      <w:r>
        <w:t>Sensitive categories and minors/keiki handling</w:t>
      </w:r>
    </w:p>
    <w:p w14:paraId="17991CC8" w14:textId="77777777" w:rsidR="00E232A2" w:rsidRDefault="00000000">
      <w:pPr>
        <w:pStyle w:val="FirstParagraph"/>
      </w:pPr>
      <w:r>
        <w:t xml:space="preserve">Google supports Gemini Apps access for supervised children under 13 via Family Link controls, and it notes that Keep Activity is not available to users under 13 (which changes the “opt-out mechanics” compared with adults). </w:t>
      </w:r>
      <w:hyperlink r:id="rId103">
        <w:r>
          <w:rPr>
            <w:rStyle w:val="Hyperlink"/>
          </w:rPr>
          <w:t>[80]</w:t>
        </w:r>
      </w:hyperlink>
      <w:r>
        <w:br/>
        <w:t xml:space="preserve">Google also states sign-in minimum ages depending on account type (e.g., 13+ for personal/school accounts; 18+ for work accounts), which is relevant for employers and for organizations operating mixed work/school domains. </w:t>
      </w:r>
      <w:hyperlink r:id="rId104">
        <w:r>
          <w:rPr>
            <w:rStyle w:val="Hyperlink"/>
          </w:rPr>
          <w:t>[81]</w:t>
        </w:r>
      </w:hyperlink>
    </w:p>
    <w:p w14:paraId="67F1DF19" w14:textId="77777777" w:rsidR="00E232A2" w:rsidRDefault="00000000">
      <w:pPr>
        <w:pStyle w:val="BodyText"/>
      </w:pPr>
      <w:r>
        <w:t xml:space="preserve">For Hawaiian organizations dealing with keiki data, consumer Gemini Apps creates a specific risk surface: even if ads are not the purpose, Google’s consumer flow explicitly includes human review of a subset of chats and long retention (up to 3 years for reviewed chats), so keiki/education-record data should be pushed into Google Workspace for Education or other contracted enterprise contexts rather than unmanaged consumer usage. </w:t>
      </w:r>
      <w:hyperlink r:id="rId105">
        <w:r>
          <w:rPr>
            <w:rStyle w:val="Hyperlink"/>
          </w:rPr>
          <w:t>[82]</w:t>
        </w:r>
      </w:hyperlink>
    </w:p>
    <w:p w14:paraId="4508B5FF" w14:textId="77777777" w:rsidR="00E232A2" w:rsidRDefault="00000000">
      <w:pPr>
        <w:pStyle w:val="Heading3"/>
      </w:pPr>
      <w:bookmarkStart w:id="25" w:name="X425d02b425005be6430073aca98f5f841ecbef3"/>
      <w:bookmarkEnd w:id="24"/>
      <w:r>
        <w:t>Tool boundary: external retrieval vs internal interpretation</w:t>
      </w:r>
    </w:p>
    <w:p w14:paraId="7A3AD166" w14:textId="77777777" w:rsidR="00E232A2" w:rsidRDefault="00000000">
      <w:pPr>
        <w:pStyle w:val="FirstParagraph"/>
      </w:pPr>
      <w:r>
        <w:t>Gemini Apps includes “Gemini Agent” remote browser behaviors that resemble an “agentic web tool” boundary:</w:t>
      </w:r>
    </w:p>
    <w:p w14:paraId="3D80271F" w14:textId="77777777" w:rsidR="00E232A2" w:rsidRDefault="00000000">
      <w:pPr>
        <w:pStyle w:val="Compact"/>
        <w:numPr>
          <w:ilvl w:val="0"/>
          <w:numId w:val="2"/>
        </w:numPr>
      </w:pPr>
      <w:r>
        <w:lastRenderedPageBreak/>
        <w:t xml:space="preserve">Gemini Agent may collect cookies and screen captures/page content from remote browser sessions, and it may share chat information with websites to fulfill requests; users can delete “remote browser data.” </w:t>
      </w:r>
      <w:hyperlink r:id="rId106">
        <w:r>
          <w:rPr>
            <w:rStyle w:val="Hyperlink"/>
          </w:rPr>
          <w:t>[8]</w:t>
        </w:r>
      </w:hyperlink>
    </w:p>
    <w:p w14:paraId="7869ADD8" w14:textId="77777777" w:rsidR="00E232A2" w:rsidRDefault="00000000">
      <w:pPr>
        <w:pStyle w:val="FirstParagraph"/>
      </w:pPr>
      <w:r>
        <w:t xml:space="preserve">In Workspace enterprise contexts, Google emphasizes within-domain protections and training restriction, but the privacy hub also acknowledges that Gemini can use “webpage context” and, in some flows, can “Retry with Google Search,” which must be governed by Workspace controls and organizational policies. </w:t>
      </w:r>
      <w:hyperlink r:id="rId107">
        <w:r>
          <w:rPr>
            <w:rStyle w:val="Hyperlink"/>
          </w:rPr>
          <w:t>[73]</w:t>
        </w:r>
      </w:hyperlink>
    </w:p>
    <w:p w14:paraId="093F32A8" w14:textId="77777777" w:rsidR="00E232A2" w:rsidRDefault="00000000">
      <w:pPr>
        <w:pStyle w:val="BodyText"/>
      </w:pPr>
      <w:r>
        <w:t xml:space="preserve">Primary/official policy pages (Google) are cited throughout; a short index appears below. </w:t>
      </w:r>
      <w:hyperlink r:id="rId108">
        <w:r>
          <w:rPr>
            <w:rStyle w:val="Hyperlink"/>
          </w:rPr>
          <w:t>[83]</w:t>
        </w:r>
      </w:hyperlink>
    </w:p>
    <w:p w14:paraId="5886FBD2" w14:textId="77777777" w:rsidR="00E232A2" w:rsidRDefault="00000000">
      <w:pPr>
        <w:pStyle w:val="SourceCode"/>
      </w:pPr>
      <w:r>
        <w:rPr>
          <w:rStyle w:val="VerbatimChar"/>
        </w:rPr>
        <w:t>Google official sources (selected)</w:t>
      </w:r>
      <w:r>
        <w:br/>
      </w:r>
      <w:r>
        <w:rPr>
          <w:rStyle w:val="VerbatimChar"/>
        </w:rPr>
        <w:t>- https://support.google.com/gemini/answer/13594961 (Gemini Apps Privacy Hub)</w:t>
      </w:r>
      <w:r>
        <w:br/>
      </w:r>
      <w:r>
        <w:rPr>
          <w:rStyle w:val="VerbatimChar"/>
        </w:rPr>
        <w:t>- https://support.google.com/gemini/answer/13278668 (Gemini Apps sign-in and age requirements)</w:t>
      </w:r>
      <w:r>
        <w:br/>
      </w:r>
      <w:r>
        <w:rPr>
          <w:rStyle w:val="VerbatimChar"/>
        </w:rPr>
        <w:t>- https://support.google.com/gemini/answer/16109150 (Gemini Apps for supervised children)</w:t>
      </w:r>
      <w:r>
        <w:br/>
      </w:r>
      <w:r>
        <w:rPr>
          <w:rStyle w:val="VerbatimChar"/>
        </w:rPr>
        <w:t>- https://support.google.com/a/answer/15706919 (Google Workspace with Gemini Privacy Hub)</w:t>
      </w:r>
      <w:r>
        <w:br/>
      </w:r>
      <w:r>
        <w:rPr>
          <w:rStyle w:val="VerbatimChar"/>
        </w:rPr>
        <w:t>- https://workspace.google.com/terms/2015/1/hipaa_functionality/ (HIPAA Included Functionality)</w:t>
      </w:r>
      <w:r>
        <w:br/>
      </w:r>
      <w:r>
        <w:rPr>
          <w:rStyle w:val="VerbatimChar"/>
        </w:rPr>
        <w:t>- https://support.google.com/a/answer/3407054 (HIPAA Compliance with Google Workspace and Cloud Identity)</w:t>
      </w:r>
      <w:r>
        <w:br/>
      </w:r>
      <w:r>
        <w:rPr>
          <w:rStyle w:val="VerbatimChar"/>
        </w:rPr>
        <w:t>- https://workspace.google.com/terms/education_terms/ (Workspace for Education Terms – FERPA language)</w:t>
      </w:r>
      <w:r>
        <w:br/>
      </w:r>
      <w:r>
        <w:rPr>
          <w:rStyle w:val="VerbatimChar"/>
        </w:rPr>
        <w:t>- https://edu.google.com/ai/gemini-for-education/ (Gemini for Education privacy claims)</w:t>
      </w:r>
      <w:r>
        <w:br/>
      </w:r>
      <w:r>
        <w:rPr>
          <w:rStyle w:val="VerbatimChar"/>
        </w:rPr>
        <w:t>- https://docs.cloud.google.com/gemini/docs/discover/data-governance (Gemini for Google Cloud data governance)</w:t>
      </w:r>
      <w:r>
        <w:br/>
      </w:r>
      <w:r>
        <w:rPr>
          <w:rStyle w:val="VerbatimChar"/>
        </w:rPr>
        <w:t>- https://docs.cloud.google.com/vertex-ai/generative-ai/docs/vertex-ai-zero-data-retention (Vertex AI ZDR &amp; caching)</w:t>
      </w:r>
    </w:p>
    <w:p w14:paraId="4D77883F" w14:textId="77777777" w:rsidR="00E232A2" w:rsidRDefault="00000000">
      <w:pPr>
        <w:pStyle w:val="Heading2"/>
      </w:pPr>
      <w:bookmarkStart w:id="26" w:name="X824f0d87fd6d814385f24446dd778a086fe5785"/>
      <w:bookmarkEnd w:id="19"/>
      <w:bookmarkEnd w:id="25"/>
      <w:r>
        <w:t>Recommendations checklist for Hawaiian organizations</w:t>
      </w:r>
    </w:p>
    <w:p w14:paraId="7DB2B45F" w14:textId="77777777" w:rsidR="00E232A2" w:rsidRDefault="00000000">
      <w:pPr>
        <w:pStyle w:val="FirstParagraph"/>
      </w:pPr>
      <w:r>
        <w:t xml:space="preserve">Hawaiʻi’s legal and cultural context makes “what gets stored” and “where it might be disclosed” especially salient. Hawaiʻi’s public records regime (UIPA) and the state constitution’s explicit right to privacy, combined with breach-notification obligations for personal information, mean AI chat logs can become both a privacy risk and a governance/records-management issue—particularly for public-sector entities and education. </w:t>
      </w:r>
      <w:hyperlink r:id="rId109">
        <w:r>
          <w:rPr>
            <w:rStyle w:val="Hyperlink"/>
          </w:rPr>
          <w:t>[5]</w:t>
        </w:r>
      </w:hyperlink>
    </w:p>
    <w:p w14:paraId="4BBE9866" w14:textId="77777777" w:rsidR="00E232A2" w:rsidRDefault="00000000">
      <w:pPr>
        <w:pStyle w:val="BodyText"/>
      </w:pPr>
      <w:r>
        <w:t>The checklist below is designed to be implementable for healthcare, schools/universities, nonprofits, and public agencies.</w:t>
      </w:r>
    </w:p>
    <w:p w14:paraId="69E94C81" w14:textId="77777777" w:rsidR="00E232A2" w:rsidRDefault="00000000">
      <w:pPr>
        <w:pStyle w:val="BodyText"/>
      </w:pPr>
      <w:r>
        <w:t xml:space="preserve">Select the right tier and contract for the data class - For PHI: use HIPAA-ready offerings with a BAA and confirm which features are included/excluded (e.g., OpenAI ChatGPT for Healthcare + regulated workspace; Google Workspace HIPAA Included Functionality; </w:t>
      </w:r>
      <w:r>
        <w:lastRenderedPageBreak/>
        <w:t xml:space="preserve">Anthropic HIPAA-ready services with BAA after review, often tied to zero data retention). </w:t>
      </w:r>
      <w:hyperlink r:id="rId110">
        <w:r>
          <w:rPr>
            <w:rStyle w:val="Hyperlink"/>
          </w:rPr>
          <w:t>[84]</w:t>
        </w:r>
      </w:hyperlink>
      <w:r>
        <w:t xml:space="preserve"> - For student records (FERPA data): use education/enterprise offerings with explicit education agreements and admin controls; avoid unmanaged consumer accounts for educator workflows that touch student information. </w:t>
      </w:r>
      <w:hyperlink r:id="rId111">
        <w:r>
          <w:rPr>
            <w:rStyle w:val="Hyperlink"/>
          </w:rPr>
          <w:t>[85]</w:t>
        </w:r>
      </w:hyperlink>
      <w:r>
        <w:t xml:space="preserve"> - For keiki (minors): do not rely on personal “age gate” alone. Claude.ai consumer is 18+; consumer Gemini allows supervised under-13; therefore, adopt domain-managed, admin-controlled accounts and align with COPPA/FERPA practices where relevant. </w:t>
      </w:r>
      <w:hyperlink r:id="rId112">
        <w:r>
          <w:rPr>
            <w:rStyle w:val="Hyperlink"/>
          </w:rPr>
          <w:t>[86]</w:t>
        </w:r>
      </w:hyperlink>
    </w:p>
    <w:p w14:paraId="3628EDB2" w14:textId="77777777" w:rsidR="00E232A2" w:rsidRDefault="00000000">
      <w:pPr>
        <w:pStyle w:val="BodyText"/>
      </w:pPr>
      <w:r>
        <w:t xml:space="preserve">Lock down model-training and human-review defaults - OpenAI: for personal workspaces, turn off “Improve the model for everyone”; use Temporary Chat for sensitive one-offs; adopt Business/Enterprise/Edu/Healthcare where “no training by default” is the baseline. </w:t>
      </w:r>
      <w:hyperlink r:id="rId113">
        <w:r>
          <w:rPr>
            <w:rStyle w:val="Hyperlink"/>
          </w:rPr>
          <w:t>[87]</w:t>
        </w:r>
      </w:hyperlink>
      <w:r>
        <w:t xml:space="preserve"> - Anthropic: ensure consumer “model improvement” is off by policy unless you knowingly want to contribute data; for commercial, confirm you are not enrolled in opt-in programs unless intended. </w:t>
      </w:r>
      <w:hyperlink r:id="rId114">
        <w:r>
          <w:rPr>
            <w:rStyle w:val="Hyperlink"/>
          </w:rPr>
          <w:t>[88]</w:t>
        </w:r>
      </w:hyperlink>
      <w:r>
        <w:t xml:space="preserve"> - Google: for Gemini Apps, Keep Activity off reduces training, but does not eliminate safety-driven human review; for enterprise, prefer Workspace/Cloud contexts where training-restriction commitments are contractual. </w:t>
      </w:r>
      <w:hyperlink r:id="rId115">
        <w:r>
          <w:rPr>
            <w:rStyle w:val="Hyperlink"/>
          </w:rPr>
          <w:t>[89]</w:t>
        </w:r>
      </w:hyperlink>
    </w:p>
    <w:p w14:paraId="5B3390AA" w14:textId="77777777" w:rsidR="00E232A2" w:rsidRDefault="00000000">
      <w:pPr>
        <w:pStyle w:val="BodyText"/>
      </w:pPr>
      <w:r>
        <w:t xml:space="preserve">Treat tool-enabled browsing and connectors as “data egress” - Disable or restrict: web search, deep research/research modes, agent remote browsers, and third-party connectors for workflows involving PHI, student records, or culturally sensitive knowledge—unless explicitly needed and safely scoped. </w:t>
      </w:r>
      <w:hyperlink r:id="rId116">
        <w:r>
          <w:rPr>
            <w:rStyle w:val="Hyperlink"/>
          </w:rPr>
          <w:t>[90]</w:t>
        </w:r>
      </w:hyperlink>
      <w:r>
        <w:t xml:space="preserve"> - If connectors are required, prefer enterprise domains with audit logs and role-based access controls, and document what data the tool can pull. </w:t>
      </w:r>
      <w:hyperlink r:id="rId117">
        <w:r>
          <w:rPr>
            <w:rStyle w:val="Hyperlink"/>
          </w:rPr>
          <w:t>[91]</w:t>
        </w:r>
      </w:hyperlink>
    </w:p>
    <w:p w14:paraId="6441C324" w14:textId="77777777" w:rsidR="00E232A2" w:rsidRDefault="00000000">
      <w:pPr>
        <w:pStyle w:val="BodyText"/>
      </w:pPr>
      <w:r>
        <w:t xml:space="preserve">Minimize and classify sensitive inputs - Establish “do not paste” rules for: SSNs/driver’s licenses (Hawaiʻi breach law sensitivity), health record identifiers, full student education records, and community-held cultural knowledge unless there is explicit governance and consent. </w:t>
      </w:r>
      <w:hyperlink r:id="rId118">
        <w:r>
          <w:rPr>
            <w:rStyle w:val="Hyperlink"/>
          </w:rPr>
          <w:t>[92]</w:t>
        </w:r>
      </w:hyperlink>
      <w:r>
        <w:t xml:space="preserve"> - Use redaction/synthetic data for prototyping; store source-of-truth records in your own systems, not in chat logs.</w:t>
      </w:r>
    </w:p>
    <w:p w14:paraId="49E81FCF" w14:textId="77777777" w:rsidR="00E232A2" w:rsidRDefault="00000000">
      <w:pPr>
        <w:pStyle w:val="BodyText"/>
      </w:pPr>
      <w:r>
        <w:t xml:space="preserve">Align retention with UIPA/public-records and internal governance - Treat AI chat logs as potentially discoverable records for public agencies and contractors; set chat retention to the minimum required, and define when and how chats are exported, archived, or deleted. </w:t>
      </w:r>
      <w:hyperlink r:id="rId119">
        <w:r>
          <w:rPr>
            <w:rStyle w:val="Hyperlink"/>
          </w:rPr>
          <w:t>[93]</w:t>
        </w:r>
      </w:hyperlink>
      <w:r>
        <w:t xml:space="preserve"> - Document legal exceptions where deletion may not be immediate (e.g., vendor legal holds). </w:t>
      </w:r>
      <w:hyperlink r:id="rId120">
        <w:r>
          <w:rPr>
            <w:rStyle w:val="Hyperlink"/>
          </w:rPr>
          <w:t>[94]</w:t>
        </w:r>
      </w:hyperlink>
    </w:p>
    <w:p w14:paraId="691918F8" w14:textId="77777777" w:rsidR="00E232A2" w:rsidRDefault="00000000">
      <w:pPr>
        <w:pStyle w:val="BodyText"/>
      </w:pPr>
      <w:r>
        <w:t xml:space="preserve">Cultural knowledge governance (Hawaiian cultural knowledge and ʻike) - Apply Indigenous data governance principles (CARE: Authority to Control, Ethics; UNDRIP Article 31 framing of rights to traditional knowledge) as a policy layer alongside standard privacy/security controls. </w:t>
      </w:r>
      <w:hyperlink r:id="rId121">
        <w:r>
          <w:rPr>
            <w:rStyle w:val="Hyperlink"/>
          </w:rPr>
          <w:t>[95]</w:t>
        </w:r>
      </w:hyperlink>
      <w:r>
        <w:t xml:space="preserve"> - Require community-informed consent pathways before entering culturally sensitive knowledge into third-party AI systems; prefer local/enterprise deployments with strict non-training defaults and restricted tool access.</w:t>
      </w:r>
    </w:p>
    <w:p w14:paraId="02DFDAF5" w14:textId="1A741D14" w:rsidR="00E232A2" w:rsidRDefault="00D16C00">
      <w:pPr>
        <w:pStyle w:val="Heading2"/>
      </w:pPr>
      <w:bookmarkStart w:id="27" w:name="X093d394ac8aed7b879cc741cfcf1eb3f0c93d1e"/>
      <w:bookmarkEnd w:id="26"/>
      <w:r>
        <w:lastRenderedPageBreak/>
        <w:t>F</w:t>
      </w:r>
      <w:r w:rsidR="00000000">
        <w:t>lowchart of “consumer vs enterprise” data-flow differences</w:t>
      </w:r>
    </w:p>
    <w:p w14:paraId="685ADCFC" w14:textId="1577E4C8" w:rsidR="00D16C00" w:rsidRDefault="00D16C00" w:rsidP="00D16C00">
      <w:pPr>
        <w:pStyle w:val="BodyText"/>
      </w:pPr>
      <w:r w:rsidRPr="00D16C00">
        <w:drawing>
          <wp:inline distT="0" distB="0" distL="0" distR="0" wp14:anchorId="33907891" wp14:editId="60FF26EE">
            <wp:extent cx="5943600" cy="2419985"/>
            <wp:effectExtent l="0" t="0" r="0" b="0"/>
            <wp:docPr id="2084419444" name="Picture 1" descr="A diagram of a work sp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19444" name="Picture 1" descr="A diagram of a work space&#10;&#10;Description automatically generated"/>
                    <pic:cNvPicPr/>
                  </pic:nvPicPr>
                  <pic:blipFill>
                    <a:blip r:embed="rId122"/>
                    <a:stretch>
                      <a:fillRect/>
                    </a:stretch>
                  </pic:blipFill>
                  <pic:spPr>
                    <a:xfrm>
                      <a:off x="0" y="0"/>
                      <a:ext cx="5943600" cy="2419985"/>
                    </a:xfrm>
                    <a:prstGeom prst="rect">
                      <a:avLst/>
                    </a:prstGeom>
                  </pic:spPr>
                </pic:pic>
              </a:graphicData>
            </a:graphic>
          </wp:inline>
        </w:drawing>
      </w:r>
    </w:p>
    <w:p w14:paraId="1225F4F7" w14:textId="6EEB3CE9" w:rsidR="00D16C00" w:rsidRDefault="00D16C00" w:rsidP="00D16C00">
      <w:pPr>
        <w:pStyle w:val="BodyText"/>
      </w:pPr>
      <w:r w:rsidRPr="00D16C00">
        <w:drawing>
          <wp:inline distT="0" distB="0" distL="0" distR="0" wp14:anchorId="518CAA68" wp14:editId="28678DCF">
            <wp:extent cx="5943600" cy="1796415"/>
            <wp:effectExtent l="0" t="0" r="0" b="0"/>
            <wp:docPr id="12328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0451" name=""/>
                    <pic:cNvPicPr/>
                  </pic:nvPicPr>
                  <pic:blipFill>
                    <a:blip r:embed="rId123"/>
                    <a:stretch>
                      <a:fillRect/>
                    </a:stretch>
                  </pic:blipFill>
                  <pic:spPr>
                    <a:xfrm>
                      <a:off x="0" y="0"/>
                      <a:ext cx="5943600" cy="1796415"/>
                    </a:xfrm>
                    <a:prstGeom prst="rect">
                      <a:avLst/>
                    </a:prstGeom>
                  </pic:spPr>
                </pic:pic>
              </a:graphicData>
            </a:graphic>
          </wp:inline>
        </w:drawing>
      </w:r>
    </w:p>
    <w:p w14:paraId="6CE64599" w14:textId="77777777" w:rsidR="00D16C00" w:rsidRPr="00D16C00" w:rsidRDefault="00D16C00" w:rsidP="00D16C00">
      <w:pPr>
        <w:pStyle w:val="BodyText"/>
      </w:pPr>
    </w:p>
    <w:bookmarkEnd w:id="1"/>
    <w:bookmarkEnd w:id="2"/>
    <w:bookmarkEnd w:id="27"/>
    <w:p w14:paraId="7D6ECD42" w14:textId="77777777" w:rsidR="00E232A2" w:rsidRDefault="00F9348A">
      <w:r>
        <w:rPr>
          <w:noProof/>
        </w:rPr>
        <w:pict w14:anchorId="3844A9C0">
          <v:rect id="_x0000_i1025" alt="" style="width:468pt;height:.05pt;mso-width-percent:0;mso-height-percent:0;mso-width-percent:0;mso-height-percent:0" o:hralign="center" o:hrstd="t" o:hr="t"/>
        </w:pict>
      </w:r>
    </w:p>
    <w:bookmarkStart w:id="28" w:name="citations"/>
    <w:p w14:paraId="1EC56A38" w14:textId="77777777" w:rsidR="00E232A2" w:rsidRDefault="00000000">
      <w:pPr>
        <w:pStyle w:val="FirstParagraph"/>
      </w:pPr>
      <w:r>
        <w:fldChar w:fldCharType="begin"/>
      </w:r>
      <w:r>
        <w:instrText>HYPERLINK "https://openai.com/policies/row-privacy-policy/" \h</w:instrText>
      </w:r>
      <w:r>
        <w:fldChar w:fldCharType="separate"/>
      </w:r>
      <w:r>
        <w:rPr>
          <w:rStyle w:val="Hyperlink"/>
        </w:rPr>
        <w:t>[1]</w:t>
      </w:r>
      <w:r>
        <w:rPr>
          <w:rStyle w:val="Hyperlink"/>
        </w:rPr>
        <w:fldChar w:fldCharType="end"/>
      </w:r>
      <w:r>
        <w:t xml:space="preserve"> </w:t>
      </w:r>
      <w:hyperlink r:id="rId124">
        <w:r>
          <w:rPr>
            <w:rStyle w:val="Hyperlink"/>
          </w:rPr>
          <w:t>[28]</w:t>
        </w:r>
      </w:hyperlink>
      <w:r>
        <w:t xml:space="preserve"> </w:t>
      </w:r>
      <w:hyperlink r:id="rId125">
        <w:r>
          <w:rPr>
            <w:rStyle w:val="Hyperlink"/>
          </w:rPr>
          <w:t>[33]</w:t>
        </w:r>
      </w:hyperlink>
      <w:r>
        <w:t xml:space="preserve"> </w:t>
      </w:r>
      <w:hyperlink r:id="rId126">
        <w:r>
          <w:rPr>
            <w:rStyle w:val="Hyperlink"/>
          </w:rPr>
          <w:t>[69]</w:t>
        </w:r>
      </w:hyperlink>
      <w:r>
        <w:t xml:space="preserve"> </w:t>
      </w:r>
      <w:hyperlink r:id="rId127">
        <w:r>
          <w:rPr>
            <w:rStyle w:val="Hyperlink"/>
          </w:rPr>
          <w:t>[94]</w:t>
        </w:r>
      </w:hyperlink>
      <w:r>
        <w:t xml:space="preserve"> https://openai.com/policies/row-privacy-policy/</w:t>
      </w:r>
    </w:p>
    <w:p w14:paraId="1688A8F5" w14:textId="77777777" w:rsidR="00E232A2" w:rsidRDefault="00000000">
      <w:pPr>
        <w:pStyle w:val="BodyText"/>
      </w:pPr>
      <w:hyperlink r:id="rId128">
        <w:r>
          <w:rPr>
            <w:rStyle w:val="Hyperlink"/>
          </w:rPr>
          <w:t>https://openai.com/policies/row-privacy-policy/</w:t>
        </w:r>
      </w:hyperlink>
    </w:p>
    <w:p w14:paraId="13C684D7" w14:textId="77777777" w:rsidR="00E232A2" w:rsidRDefault="00000000">
      <w:pPr>
        <w:pStyle w:val="BodyText"/>
      </w:pPr>
      <w:hyperlink r:id="rId129">
        <w:r>
          <w:rPr>
            <w:rStyle w:val="Hyperlink"/>
          </w:rPr>
          <w:t>[2]</w:t>
        </w:r>
      </w:hyperlink>
      <w:r>
        <w:t xml:space="preserve"> </w:t>
      </w:r>
      <w:hyperlink r:id="rId130">
        <w:r>
          <w:rPr>
            <w:rStyle w:val="Hyperlink"/>
          </w:rPr>
          <w:t>[7]</w:t>
        </w:r>
      </w:hyperlink>
      <w:r>
        <w:t xml:space="preserve"> </w:t>
      </w:r>
      <w:hyperlink r:id="rId131">
        <w:r>
          <w:rPr>
            <w:rStyle w:val="Hyperlink"/>
          </w:rPr>
          <w:t>[20]</w:t>
        </w:r>
      </w:hyperlink>
      <w:r>
        <w:t xml:space="preserve"> </w:t>
      </w:r>
      <w:hyperlink r:id="rId132">
        <w:r>
          <w:rPr>
            <w:rStyle w:val="Hyperlink"/>
          </w:rPr>
          <w:t>[51]</w:t>
        </w:r>
      </w:hyperlink>
      <w:r>
        <w:t xml:space="preserve"> </w:t>
      </w:r>
      <w:hyperlink r:id="rId133">
        <w:r>
          <w:rPr>
            <w:rStyle w:val="Hyperlink"/>
          </w:rPr>
          <w:t>[68]</w:t>
        </w:r>
      </w:hyperlink>
      <w:r>
        <w:t xml:space="preserve"> </w:t>
      </w:r>
      <w:hyperlink r:id="rId134">
        <w:r>
          <w:rPr>
            <w:rStyle w:val="Hyperlink"/>
          </w:rPr>
          <w:t>[87]</w:t>
        </w:r>
      </w:hyperlink>
      <w:r>
        <w:t xml:space="preserve"> https://help.openai.com/en/articles/8983130-what-if-i-want-to-keep-my-history-on-but-disable-model-training</w:t>
      </w:r>
    </w:p>
    <w:p w14:paraId="41E2EAAC" w14:textId="77777777" w:rsidR="00E232A2" w:rsidRDefault="00000000">
      <w:pPr>
        <w:pStyle w:val="BodyText"/>
      </w:pPr>
      <w:hyperlink r:id="rId135">
        <w:r>
          <w:rPr>
            <w:rStyle w:val="Hyperlink"/>
          </w:rPr>
          <w:t>https://help.openai.com/en/articles/8983130-what-if-i-want-to-keep-my-history-on-but-disable-model-training</w:t>
        </w:r>
      </w:hyperlink>
    </w:p>
    <w:p w14:paraId="395195A9" w14:textId="77777777" w:rsidR="00E232A2" w:rsidRDefault="00000000">
      <w:pPr>
        <w:pStyle w:val="BodyText"/>
      </w:pPr>
      <w:hyperlink r:id="rId136">
        <w:r>
          <w:rPr>
            <w:rStyle w:val="Hyperlink"/>
          </w:rPr>
          <w:t>[3]</w:t>
        </w:r>
      </w:hyperlink>
      <w:r>
        <w:t xml:space="preserve"> </w:t>
      </w:r>
      <w:hyperlink r:id="rId137">
        <w:r>
          <w:rPr>
            <w:rStyle w:val="Hyperlink"/>
          </w:rPr>
          <w:t>[14]</w:t>
        </w:r>
      </w:hyperlink>
      <w:r>
        <w:t xml:space="preserve"> </w:t>
      </w:r>
      <w:hyperlink r:id="rId138">
        <w:r>
          <w:rPr>
            <w:rStyle w:val="Hyperlink"/>
          </w:rPr>
          <w:t>[36]</w:t>
        </w:r>
      </w:hyperlink>
      <w:r>
        <w:t xml:space="preserve"> </w:t>
      </w:r>
      <w:hyperlink r:id="rId139">
        <w:r>
          <w:rPr>
            <w:rStyle w:val="Hyperlink"/>
          </w:rPr>
          <w:t>[40]</w:t>
        </w:r>
      </w:hyperlink>
      <w:r>
        <w:t xml:space="preserve"> </w:t>
      </w:r>
      <w:hyperlink r:id="rId140">
        <w:r>
          <w:rPr>
            <w:rStyle w:val="Hyperlink"/>
          </w:rPr>
          <w:t>[48]</w:t>
        </w:r>
      </w:hyperlink>
      <w:r>
        <w:t xml:space="preserve"> </w:t>
      </w:r>
      <w:hyperlink r:id="rId141">
        <w:r>
          <w:rPr>
            <w:rStyle w:val="Hyperlink"/>
          </w:rPr>
          <w:t>[88]</w:t>
        </w:r>
      </w:hyperlink>
      <w:r>
        <w:t xml:space="preserve"> https://www.anthropic.com/news/updates-to-our-consumer-terms</w:t>
      </w:r>
    </w:p>
    <w:p w14:paraId="09E751AF" w14:textId="77777777" w:rsidR="00E232A2" w:rsidRDefault="00000000">
      <w:pPr>
        <w:pStyle w:val="BodyText"/>
      </w:pPr>
      <w:hyperlink r:id="rId142">
        <w:r>
          <w:rPr>
            <w:rStyle w:val="Hyperlink"/>
          </w:rPr>
          <w:t>https://www.anthropic.com/news/updates-to-our-consumer-terms</w:t>
        </w:r>
      </w:hyperlink>
    </w:p>
    <w:p w14:paraId="0A355F86" w14:textId="77777777" w:rsidR="00E232A2" w:rsidRDefault="00000000">
      <w:pPr>
        <w:pStyle w:val="BodyText"/>
      </w:pPr>
      <w:hyperlink r:id="rId143">
        <w:r>
          <w:rPr>
            <w:rStyle w:val="Hyperlink"/>
          </w:rPr>
          <w:t>[4]</w:t>
        </w:r>
      </w:hyperlink>
      <w:r>
        <w:t xml:space="preserve"> </w:t>
      </w:r>
      <w:hyperlink r:id="rId144">
        <w:r>
          <w:rPr>
            <w:rStyle w:val="Hyperlink"/>
          </w:rPr>
          <w:t>[8]</w:t>
        </w:r>
      </w:hyperlink>
      <w:r>
        <w:t xml:space="preserve"> </w:t>
      </w:r>
      <w:hyperlink r:id="rId145">
        <w:r>
          <w:rPr>
            <w:rStyle w:val="Hyperlink"/>
          </w:rPr>
          <w:t>[32]</w:t>
        </w:r>
      </w:hyperlink>
      <w:r>
        <w:t xml:space="preserve"> </w:t>
      </w:r>
      <w:hyperlink r:id="rId146">
        <w:r>
          <w:rPr>
            <w:rStyle w:val="Hyperlink"/>
          </w:rPr>
          <w:t>[70]</w:t>
        </w:r>
      </w:hyperlink>
      <w:r>
        <w:t xml:space="preserve"> </w:t>
      </w:r>
      <w:hyperlink r:id="rId147">
        <w:r>
          <w:rPr>
            <w:rStyle w:val="Hyperlink"/>
          </w:rPr>
          <w:t>[82]</w:t>
        </w:r>
      </w:hyperlink>
      <w:r>
        <w:t xml:space="preserve"> </w:t>
      </w:r>
      <w:hyperlink r:id="rId148">
        <w:r>
          <w:rPr>
            <w:rStyle w:val="Hyperlink"/>
          </w:rPr>
          <w:t>[83]</w:t>
        </w:r>
      </w:hyperlink>
      <w:r>
        <w:t xml:space="preserve"> </w:t>
      </w:r>
      <w:hyperlink r:id="rId149">
        <w:r>
          <w:rPr>
            <w:rStyle w:val="Hyperlink"/>
          </w:rPr>
          <w:t>[89]</w:t>
        </w:r>
      </w:hyperlink>
      <w:r>
        <w:t xml:space="preserve"> https://support.google.com/gemini/answer/13594961?hl=en</w:t>
      </w:r>
    </w:p>
    <w:p w14:paraId="3C9E4CF4" w14:textId="77777777" w:rsidR="00E232A2" w:rsidRDefault="00000000">
      <w:pPr>
        <w:pStyle w:val="BodyText"/>
      </w:pPr>
      <w:hyperlink r:id="rId150">
        <w:r>
          <w:rPr>
            <w:rStyle w:val="Hyperlink"/>
          </w:rPr>
          <w:t>https://support.google.com/gemini/answer/13594961?hl=en</w:t>
        </w:r>
      </w:hyperlink>
    </w:p>
    <w:p w14:paraId="1FFB0C1A" w14:textId="77777777" w:rsidR="00E232A2" w:rsidRDefault="00000000">
      <w:pPr>
        <w:pStyle w:val="BodyText"/>
      </w:pPr>
      <w:hyperlink r:id="rId151">
        <w:r>
          <w:rPr>
            <w:rStyle w:val="Hyperlink"/>
          </w:rPr>
          <w:t>[5]</w:t>
        </w:r>
      </w:hyperlink>
      <w:r>
        <w:t xml:space="preserve"> </w:t>
      </w:r>
      <w:hyperlink r:id="rId152">
        <w:r>
          <w:rPr>
            <w:rStyle w:val="Hyperlink"/>
          </w:rPr>
          <w:t>[93]</w:t>
        </w:r>
      </w:hyperlink>
      <w:r>
        <w:t xml:space="preserve"> https://oip.hawaii.gov/laws-rules-opinions/uipa/uniform-information-practices-act-uipa/</w:t>
      </w:r>
    </w:p>
    <w:p w14:paraId="7D0C04A7" w14:textId="77777777" w:rsidR="00E232A2" w:rsidRDefault="00000000">
      <w:pPr>
        <w:pStyle w:val="BodyText"/>
      </w:pPr>
      <w:hyperlink r:id="rId153">
        <w:r>
          <w:rPr>
            <w:rStyle w:val="Hyperlink"/>
          </w:rPr>
          <w:t>https://oip.hawaii.gov/laws-rules-opinions/uipa/uniform-information-practices-act-uipa/</w:t>
        </w:r>
      </w:hyperlink>
    </w:p>
    <w:p w14:paraId="511B783F" w14:textId="77777777" w:rsidR="00E232A2" w:rsidRDefault="00000000">
      <w:pPr>
        <w:pStyle w:val="BodyText"/>
      </w:pPr>
      <w:hyperlink r:id="rId154">
        <w:r>
          <w:rPr>
            <w:rStyle w:val="Hyperlink"/>
          </w:rPr>
          <w:t>[6]</w:t>
        </w:r>
      </w:hyperlink>
      <w:r>
        <w:t xml:space="preserve"> </w:t>
      </w:r>
      <w:hyperlink r:id="rId155">
        <w:r>
          <w:rPr>
            <w:rStyle w:val="Hyperlink"/>
          </w:rPr>
          <w:t>[19]</w:t>
        </w:r>
      </w:hyperlink>
      <w:r>
        <w:t xml:space="preserve"> </w:t>
      </w:r>
      <w:hyperlink r:id="rId156">
        <w:r>
          <w:rPr>
            <w:rStyle w:val="Hyperlink"/>
          </w:rPr>
          <w:t>[34]</w:t>
        </w:r>
      </w:hyperlink>
      <w:r>
        <w:t xml:space="preserve"> </w:t>
      </w:r>
      <w:hyperlink r:id="rId157">
        <w:r>
          <w:rPr>
            <w:rStyle w:val="Hyperlink"/>
          </w:rPr>
          <w:t>[41]</w:t>
        </w:r>
      </w:hyperlink>
      <w:r>
        <w:t xml:space="preserve"> https://privacy.claude.com/en/articles/10023580-is-my-data-used-for-model-training</w:t>
      </w:r>
    </w:p>
    <w:p w14:paraId="25E0F336" w14:textId="77777777" w:rsidR="00E232A2" w:rsidRDefault="00000000">
      <w:pPr>
        <w:pStyle w:val="BodyText"/>
      </w:pPr>
      <w:hyperlink r:id="rId158">
        <w:r>
          <w:rPr>
            <w:rStyle w:val="Hyperlink"/>
          </w:rPr>
          <w:t>https://privacy.claude.com/en/articles/10023580-is-my-data-used-for-model-training</w:t>
        </w:r>
      </w:hyperlink>
    </w:p>
    <w:p w14:paraId="41DF2ECA" w14:textId="77777777" w:rsidR="00E232A2" w:rsidRDefault="00000000">
      <w:pPr>
        <w:pStyle w:val="BodyText"/>
      </w:pPr>
      <w:hyperlink r:id="rId159">
        <w:r>
          <w:rPr>
            <w:rStyle w:val="Hyperlink"/>
          </w:rPr>
          <w:t>[9]</w:t>
        </w:r>
      </w:hyperlink>
      <w:r>
        <w:t xml:space="preserve"> </w:t>
      </w:r>
      <w:hyperlink r:id="rId160">
        <w:r>
          <w:rPr>
            <w:rStyle w:val="Hyperlink"/>
          </w:rPr>
          <w:t>[42]</w:t>
        </w:r>
      </w:hyperlink>
      <w:r>
        <w:t xml:space="preserve"> https://support.anthropic.com/en/articles/11174108-about-the-development-partner-program</w:t>
      </w:r>
    </w:p>
    <w:p w14:paraId="2A12E2DC" w14:textId="77777777" w:rsidR="00E232A2" w:rsidRDefault="00000000">
      <w:pPr>
        <w:pStyle w:val="BodyText"/>
      </w:pPr>
      <w:hyperlink r:id="rId161">
        <w:r>
          <w:rPr>
            <w:rStyle w:val="Hyperlink"/>
          </w:rPr>
          <w:t>https://support.anthropic.com/en/articles/11174108-about-the-development-partner-program</w:t>
        </w:r>
      </w:hyperlink>
    </w:p>
    <w:p w14:paraId="3195E5D8" w14:textId="77777777" w:rsidR="00E232A2" w:rsidRDefault="00000000">
      <w:pPr>
        <w:pStyle w:val="BodyText"/>
      </w:pPr>
      <w:hyperlink r:id="rId162">
        <w:r>
          <w:rPr>
            <w:rStyle w:val="Hyperlink"/>
          </w:rPr>
          <w:t>[10]</w:t>
        </w:r>
      </w:hyperlink>
      <w:r>
        <w:t xml:space="preserve"> </w:t>
      </w:r>
      <w:hyperlink r:id="rId163">
        <w:r>
          <w:rPr>
            <w:rStyle w:val="Hyperlink"/>
          </w:rPr>
          <w:t>[52]</w:t>
        </w:r>
      </w:hyperlink>
      <w:r>
        <w:t xml:space="preserve"> </w:t>
      </w:r>
      <w:hyperlink r:id="rId164">
        <w:r>
          <w:rPr>
            <w:rStyle w:val="Hyperlink"/>
          </w:rPr>
          <w:t>[57]</w:t>
        </w:r>
      </w:hyperlink>
      <w:r>
        <w:t xml:space="preserve"> </w:t>
      </w:r>
      <w:hyperlink r:id="rId165">
        <w:r>
          <w:rPr>
            <w:rStyle w:val="Hyperlink"/>
          </w:rPr>
          <w:t>[58]</w:t>
        </w:r>
      </w:hyperlink>
      <w:r>
        <w:t xml:space="preserve"> https://help.openai.com/en/articles/5722486-how-your-data-is-used-to-improve-model-performance</w:t>
      </w:r>
    </w:p>
    <w:p w14:paraId="5E9F53BA" w14:textId="77777777" w:rsidR="00E232A2" w:rsidRDefault="00000000">
      <w:pPr>
        <w:pStyle w:val="BodyText"/>
      </w:pPr>
      <w:hyperlink r:id="rId166">
        <w:r>
          <w:rPr>
            <w:rStyle w:val="Hyperlink"/>
          </w:rPr>
          <w:t>https://help.openai.com/en/articles/5722486-how-your-data-is-used-to-improve-model-performance</w:t>
        </w:r>
      </w:hyperlink>
    </w:p>
    <w:p w14:paraId="215BF29E" w14:textId="77777777" w:rsidR="00E232A2" w:rsidRDefault="00000000">
      <w:pPr>
        <w:pStyle w:val="BodyText"/>
      </w:pPr>
      <w:hyperlink r:id="rId167">
        <w:r>
          <w:rPr>
            <w:rStyle w:val="Hyperlink"/>
          </w:rPr>
          <w:t>[11]</w:t>
        </w:r>
      </w:hyperlink>
      <w:r>
        <w:t xml:space="preserve"> </w:t>
      </w:r>
      <w:hyperlink r:id="rId168">
        <w:r>
          <w:rPr>
            <w:rStyle w:val="Hyperlink"/>
          </w:rPr>
          <w:t>[18]</w:t>
        </w:r>
      </w:hyperlink>
      <w:r>
        <w:t xml:space="preserve"> </w:t>
      </w:r>
      <w:hyperlink r:id="rId169">
        <w:r>
          <w:rPr>
            <w:rStyle w:val="Hyperlink"/>
          </w:rPr>
          <w:t>[71]</w:t>
        </w:r>
      </w:hyperlink>
      <w:r>
        <w:t xml:space="preserve"> </w:t>
      </w:r>
      <w:hyperlink r:id="rId170">
        <w:r>
          <w:rPr>
            <w:rStyle w:val="Hyperlink"/>
          </w:rPr>
          <w:t>[73]</w:t>
        </w:r>
      </w:hyperlink>
      <w:r>
        <w:t xml:space="preserve"> </w:t>
      </w:r>
      <w:hyperlink r:id="rId171">
        <w:r>
          <w:rPr>
            <w:rStyle w:val="Hyperlink"/>
          </w:rPr>
          <w:t>[76]</w:t>
        </w:r>
      </w:hyperlink>
      <w:r>
        <w:t xml:space="preserve"> https://support.google.com/a/answer/15706919?hl=en</w:t>
      </w:r>
    </w:p>
    <w:p w14:paraId="5F776E63" w14:textId="77777777" w:rsidR="00E232A2" w:rsidRDefault="00000000">
      <w:pPr>
        <w:pStyle w:val="BodyText"/>
      </w:pPr>
      <w:hyperlink r:id="rId172">
        <w:r>
          <w:rPr>
            <w:rStyle w:val="Hyperlink"/>
          </w:rPr>
          <w:t>https://support.google.com/a/answer/15706919?hl=en</w:t>
        </w:r>
      </w:hyperlink>
    </w:p>
    <w:p w14:paraId="03D2C7C0" w14:textId="77777777" w:rsidR="00E232A2" w:rsidRDefault="00000000">
      <w:pPr>
        <w:pStyle w:val="BodyText"/>
      </w:pPr>
      <w:hyperlink r:id="rId173">
        <w:r>
          <w:rPr>
            <w:rStyle w:val="Hyperlink"/>
          </w:rPr>
          <w:t>[12]</w:t>
        </w:r>
      </w:hyperlink>
      <w:r>
        <w:t xml:space="preserve"> </w:t>
      </w:r>
      <w:hyperlink r:id="rId174">
        <w:r>
          <w:rPr>
            <w:rStyle w:val="Hyperlink"/>
          </w:rPr>
          <w:t>[38]</w:t>
        </w:r>
      </w:hyperlink>
      <w:r>
        <w:t xml:space="preserve"> https://privacy.anthropic.com/en/articles/10458704-how-does-anthropic-protect-the-personal-data-of-claude-ai-users</w:t>
      </w:r>
    </w:p>
    <w:p w14:paraId="4845C6EC" w14:textId="77777777" w:rsidR="00E232A2" w:rsidRDefault="00000000">
      <w:pPr>
        <w:pStyle w:val="BodyText"/>
      </w:pPr>
      <w:hyperlink r:id="rId175">
        <w:r>
          <w:rPr>
            <w:rStyle w:val="Hyperlink"/>
          </w:rPr>
          <w:t>https://privacy.anthropic.com/en/articles/10458704-how-does-anthropic-protect-the-personal-data-of-claude-ai-users</w:t>
        </w:r>
      </w:hyperlink>
    </w:p>
    <w:p w14:paraId="37ED3216" w14:textId="77777777" w:rsidR="00E232A2" w:rsidRDefault="00000000">
      <w:pPr>
        <w:pStyle w:val="BodyText"/>
      </w:pPr>
      <w:hyperlink r:id="rId176">
        <w:r>
          <w:rPr>
            <w:rStyle w:val="Hyperlink"/>
          </w:rPr>
          <w:t>[13]</w:t>
        </w:r>
      </w:hyperlink>
      <w:r>
        <w:t xml:space="preserve"> </w:t>
      </w:r>
      <w:hyperlink r:id="rId177">
        <w:r>
          <w:rPr>
            <w:rStyle w:val="Hyperlink"/>
          </w:rPr>
          <w:t>[53]</w:t>
        </w:r>
      </w:hyperlink>
      <w:r>
        <w:t xml:space="preserve"> https://help.openai.com/en/articles/7730893-data-controls-faq</w:t>
      </w:r>
    </w:p>
    <w:p w14:paraId="21A7547B" w14:textId="77777777" w:rsidR="00E232A2" w:rsidRDefault="00000000">
      <w:pPr>
        <w:pStyle w:val="BodyText"/>
      </w:pPr>
      <w:hyperlink r:id="rId178">
        <w:r>
          <w:rPr>
            <w:rStyle w:val="Hyperlink"/>
          </w:rPr>
          <w:t>https://help.openai.com/en/articles/7730893-data-controls-faq</w:t>
        </w:r>
      </w:hyperlink>
    </w:p>
    <w:p w14:paraId="2B60A809" w14:textId="77777777" w:rsidR="00E232A2" w:rsidRDefault="00000000">
      <w:pPr>
        <w:pStyle w:val="BodyText"/>
      </w:pPr>
      <w:hyperlink r:id="rId179">
        <w:r>
          <w:rPr>
            <w:rStyle w:val="Hyperlink"/>
          </w:rPr>
          <w:t>[15]</w:t>
        </w:r>
      </w:hyperlink>
      <w:r>
        <w:t xml:space="preserve"> </w:t>
      </w:r>
      <w:hyperlink r:id="rId180">
        <w:r>
          <w:rPr>
            <w:rStyle w:val="Hyperlink"/>
          </w:rPr>
          <w:t>[54]</w:t>
        </w:r>
      </w:hyperlink>
      <w:r>
        <w:t xml:space="preserve"> </w:t>
      </w:r>
      <w:hyperlink r:id="rId181">
        <w:r>
          <w:rPr>
            <w:rStyle w:val="Hyperlink"/>
          </w:rPr>
          <w:t>[59]</w:t>
        </w:r>
      </w:hyperlink>
      <w:r>
        <w:t xml:space="preserve"> https://help.openai.com/en/articles/8809935-how-to-delete-and-archive-chats-in-chatgpt</w:t>
      </w:r>
    </w:p>
    <w:p w14:paraId="361B2156" w14:textId="77777777" w:rsidR="00E232A2" w:rsidRDefault="00000000">
      <w:pPr>
        <w:pStyle w:val="BodyText"/>
      </w:pPr>
      <w:hyperlink r:id="rId182">
        <w:r>
          <w:rPr>
            <w:rStyle w:val="Hyperlink"/>
          </w:rPr>
          <w:t>https://help.openai.com/en/articles/8809935-how-to-delete-and-archive-chats-in-chatgpt</w:t>
        </w:r>
      </w:hyperlink>
    </w:p>
    <w:p w14:paraId="49DA9F55" w14:textId="77777777" w:rsidR="00E232A2" w:rsidRDefault="00000000">
      <w:pPr>
        <w:pStyle w:val="BodyText"/>
      </w:pPr>
      <w:hyperlink r:id="rId183">
        <w:r>
          <w:rPr>
            <w:rStyle w:val="Hyperlink"/>
          </w:rPr>
          <w:t>[16]</w:t>
        </w:r>
      </w:hyperlink>
      <w:r>
        <w:t xml:space="preserve"> </w:t>
      </w:r>
      <w:hyperlink r:id="rId184">
        <w:r>
          <w:rPr>
            <w:rStyle w:val="Hyperlink"/>
          </w:rPr>
          <w:t>[44]</w:t>
        </w:r>
      </w:hyperlink>
      <w:r>
        <w:t xml:space="preserve"> https://www.anthropic.com/pricing</w:t>
      </w:r>
    </w:p>
    <w:p w14:paraId="631F5778" w14:textId="77777777" w:rsidR="00E232A2" w:rsidRDefault="00000000">
      <w:pPr>
        <w:pStyle w:val="BodyText"/>
      </w:pPr>
      <w:hyperlink r:id="rId185">
        <w:r>
          <w:rPr>
            <w:rStyle w:val="Hyperlink"/>
          </w:rPr>
          <w:t>https://www.anthropic.com/pricing</w:t>
        </w:r>
      </w:hyperlink>
    </w:p>
    <w:p w14:paraId="446B7D65" w14:textId="77777777" w:rsidR="00E232A2" w:rsidRDefault="00000000">
      <w:pPr>
        <w:pStyle w:val="BodyText"/>
      </w:pPr>
      <w:hyperlink r:id="rId186">
        <w:r>
          <w:rPr>
            <w:rStyle w:val="Hyperlink"/>
          </w:rPr>
          <w:t>[17]</w:t>
        </w:r>
      </w:hyperlink>
      <w:r>
        <w:t xml:space="preserve"> https://openai.com/enterprise-privacy/</w:t>
      </w:r>
    </w:p>
    <w:p w14:paraId="6AB66D9F" w14:textId="77777777" w:rsidR="00E232A2" w:rsidRDefault="00000000">
      <w:pPr>
        <w:pStyle w:val="BodyText"/>
      </w:pPr>
      <w:hyperlink r:id="rId187">
        <w:r>
          <w:rPr>
            <w:rStyle w:val="Hyperlink"/>
          </w:rPr>
          <w:t>https://openai.com/enterprise-privacy/</w:t>
        </w:r>
      </w:hyperlink>
    </w:p>
    <w:p w14:paraId="7398561C" w14:textId="77777777" w:rsidR="00E232A2" w:rsidRDefault="00000000">
      <w:pPr>
        <w:pStyle w:val="BodyText"/>
      </w:pPr>
      <w:hyperlink r:id="rId188">
        <w:r>
          <w:rPr>
            <w:rStyle w:val="Hyperlink"/>
          </w:rPr>
          <w:t>[21]</w:t>
        </w:r>
      </w:hyperlink>
      <w:r>
        <w:t xml:space="preserve"> </w:t>
      </w:r>
      <w:hyperlink r:id="rId189">
        <w:r>
          <w:rPr>
            <w:rStyle w:val="Hyperlink"/>
          </w:rPr>
          <w:t>[39]</w:t>
        </w:r>
      </w:hyperlink>
      <w:r>
        <w:t xml:space="preserve"> https://privacy.anthropic.com/en/articles/8114513-will-anthropic-sign-a-business-associate-agreement-baa-and-if-so-for-which-products</w:t>
      </w:r>
    </w:p>
    <w:p w14:paraId="362C58D9" w14:textId="77777777" w:rsidR="00E232A2" w:rsidRDefault="00000000">
      <w:pPr>
        <w:pStyle w:val="BodyText"/>
      </w:pPr>
      <w:hyperlink r:id="rId190">
        <w:r>
          <w:rPr>
            <w:rStyle w:val="Hyperlink"/>
          </w:rPr>
          <w:t>https://privacy.anthropic.com/en/articles/8114513-will-anthropic-sign-a-business-associate-agreement-baa-and-if-so-for-which-products</w:t>
        </w:r>
      </w:hyperlink>
    </w:p>
    <w:p w14:paraId="5E594D3B" w14:textId="77777777" w:rsidR="00E232A2" w:rsidRDefault="00000000">
      <w:pPr>
        <w:pStyle w:val="BodyText"/>
      </w:pPr>
      <w:hyperlink r:id="rId191">
        <w:r>
          <w:rPr>
            <w:rStyle w:val="Hyperlink"/>
          </w:rPr>
          <w:t>[22]</w:t>
        </w:r>
      </w:hyperlink>
      <w:r>
        <w:t xml:space="preserve"> </w:t>
      </w:r>
      <w:hyperlink r:id="rId192">
        <w:r>
          <w:rPr>
            <w:rStyle w:val="Hyperlink"/>
          </w:rPr>
          <w:t>[55]</w:t>
        </w:r>
      </w:hyperlink>
      <w:r>
        <w:t xml:space="preserve"> </w:t>
      </w:r>
      <w:hyperlink r:id="rId193">
        <w:r>
          <w:rPr>
            <w:rStyle w:val="Hyperlink"/>
          </w:rPr>
          <w:t>[61]</w:t>
        </w:r>
      </w:hyperlink>
      <w:r>
        <w:t xml:space="preserve"> https://help.openai.com/en/articles/8660679-how-can-i-get-a-business-associate-agreement-baa-with-openai</w:t>
      </w:r>
    </w:p>
    <w:p w14:paraId="22F4A674" w14:textId="77777777" w:rsidR="00E232A2" w:rsidRDefault="00000000">
      <w:pPr>
        <w:pStyle w:val="BodyText"/>
      </w:pPr>
      <w:hyperlink r:id="rId194">
        <w:r>
          <w:rPr>
            <w:rStyle w:val="Hyperlink"/>
          </w:rPr>
          <w:t>https://help.openai.com/en/articles/8660679-how-can-i-get-a-business-associate-agreement-baa-with-openai</w:t>
        </w:r>
      </w:hyperlink>
    </w:p>
    <w:p w14:paraId="1EA277B3" w14:textId="77777777" w:rsidR="00E232A2" w:rsidRDefault="00000000">
      <w:pPr>
        <w:pStyle w:val="BodyText"/>
      </w:pPr>
      <w:hyperlink r:id="rId195">
        <w:r>
          <w:rPr>
            <w:rStyle w:val="Hyperlink"/>
          </w:rPr>
          <w:t>[23]</w:t>
        </w:r>
      </w:hyperlink>
      <w:r>
        <w:t xml:space="preserve"> </w:t>
      </w:r>
      <w:hyperlink r:id="rId196">
        <w:r>
          <w:rPr>
            <w:rStyle w:val="Hyperlink"/>
          </w:rPr>
          <w:t>[75]</w:t>
        </w:r>
      </w:hyperlink>
      <w:r>
        <w:t xml:space="preserve"> </w:t>
      </w:r>
      <w:hyperlink r:id="rId197">
        <w:r>
          <w:rPr>
            <w:rStyle w:val="Hyperlink"/>
          </w:rPr>
          <w:t>[77]</w:t>
        </w:r>
      </w:hyperlink>
      <w:r>
        <w:t xml:space="preserve"> https://workspace.google.com/terms/2015/1/hipaa_functionality/</w:t>
      </w:r>
    </w:p>
    <w:p w14:paraId="59D6D369" w14:textId="77777777" w:rsidR="00E232A2" w:rsidRDefault="00000000">
      <w:pPr>
        <w:pStyle w:val="BodyText"/>
      </w:pPr>
      <w:hyperlink r:id="rId198">
        <w:r>
          <w:rPr>
            <w:rStyle w:val="Hyperlink"/>
          </w:rPr>
          <w:t>https://workspace.google.com/terms/2015/1/hipaa_functionality/</w:t>
        </w:r>
      </w:hyperlink>
    </w:p>
    <w:p w14:paraId="217944A1" w14:textId="77777777" w:rsidR="00E232A2" w:rsidRDefault="00000000">
      <w:pPr>
        <w:pStyle w:val="BodyText"/>
      </w:pPr>
      <w:hyperlink r:id="rId199">
        <w:r>
          <w:rPr>
            <w:rStyle w:val="Hyperlink"/>
          </w:rPr>
          <w:t>[24]</w:t>
        </w:r>
      </w:hyperlink>
      <w:r>
        <w:t xml:space="preserve"> https://support.anthropic.com/en/articles/11732894-who-owns-and-manages-the-data-of-my-claude-for-education-account</w:t>
      </w:r>
    </w:p>
    <w:p w14:paraId="444A9407" w14:textId="77777777" w:rsidR="00E232A2" w:rsidRDefault="00000000">
      <w:pPr>
        <w:pStyle w:val="BodyText"/>
      </w:pPr>
      <w:hyperlink r:id="rId200">
        <w:r>
          <w:rPr>
            <w:rStyle w:val="Hyperlink"/>
          </w:rPr>
          <w:t>https://support.anthropic.com/en/articles/11732894-who-owns-and-manages-the-data-of-my-claude-for-education-account</w:t>
        </w:r>
      </w:hyperlink>
    </w:p>
    <w:p w14:paraId="7C1DAB94" w14:textId="77777777" w:rsidR="00E232A2" w:rsidRDefault="00000000">
      <w:pPr>
        <w:pStyle w:val="BodyText"/>
      </w:pPr>
      <w:hyperlink r:id="rId201">
        <w:r>
          <w:rPr>
            <w:rStyle w:val="Hyperlink"/>
          </w:rPr>
          <w:t>[25]</w:t>
        </w:r>
      </w:hyperlink>
      <w:r>
        <w:t xml:space="preserve"> </w:t>
      </w:r>
      <w:hyperlink r:id="rId202">
        <w:r>
          <w:rPr>
            <w:rStyle w:val="Hyperlink"/>
          </w:rPr>
          <w:t>[66]</w:t>
        </w:r>
      </w:hyperlink>
      <w:r>
        <w:t xml:space="preserve"> https://help.openai.com/en/articles/12844995-chatgpt-for-teachers</w:t>
      </w:r>
    </w:p>
    <w:p w14:paraId="194C4135" w14:textId="77777777" w:rsidR="00E232A2" w:rsidRDefault="00000000">
      <w:pPr>
        <w:pStyle w:val="BodyText"/>
      </w:pPr>
      <w:hyperlink r:id="rId203">
        <w:r>
          <w:rPr>
            <w:rStyle w:val="Hyperlink"/>
          </w:rPr>
          <w:t>https://help.openai.com/en/articles/12844995-chatgpt-for-teachers</w:t>
        </w:r>
      </w:hyperlink>
    </w:p>
    <w:p w14:paraId="1D6E4C12" w14:textId="77777777" w:rsidR="00E232A2" w:rsidRDefault="00000000">
      <w:pPr>
        <w:pStyle w:val="BodyText"/>
      </w:pPr>
      <w:hyperlink r:id="rId204">
        <w:r>
          <w:rPr>
            <w:rStyle w:val="Hyperlink"/>
          </w:rPr>
          <w:t>[26]</w:t>
        </w:r>
      </w:hyperlink>
      <w:r>
        <w:t xml:space="preserve"> </w:t>
      </w:r>
      <w:hyperlink r:id="rId205">
        <w:r>
          <w:rPr>
            <w:rStyle w:val="Hyperlink"/>
          </w:rPr>
          <w:t>[78]</w:t>
        </w:r>
      </w:hyperlink>
      <w:r>
        <w:t xml:space="preserve"> </w:t>
      </w:r>
      <w:hyperlink r:id="rId206">
        <w:r>
          <w:rPr>
            <w:rStyle w:val="Hyperlink"/>
          </w:rPr>
          <w:t>[85]</w:t>
        </w:r>
      </w:hyperlink>
      <w:r>
        <w:t xml:space="preserve"> https://workspace.google.com/terms/education_terms/</w:t>
      </w:r>
    </w:p>
    <w:p w14:paraId="2B6922C3" w14:textId="77777777" w:rsidR="00E232A2" w:rsidRDefault="00000000">
      <w:pPr>
        <w:pStyle w:val="BodyText"/>
      </w:pPr>
      <w:hyperlink r:id="rId207">
        <w:r>
          <w:rPr>
            <w:rStyle w:val="Hyperlink"/>
          </w:rPr>
          <w:t>https://workspace.google.com/terms/education_terms/</w:t>
        </w:r>
      </w:hyperlink>
    </w:p>
    <w:p w14:paraId="7B674C9B" w14:textId="77777777" w:rsidR="00E232A2" w:rsidRDefault="00000000">
      <w:pPr>
        <w:pStyle w:val="BodyText"/>
      </w:pPr>
      <w:hyperlink r:id="rId208">
        <w:r>
          <w:rPr>
            <w:rStyle w:val="Hyperlink"/>
          </w:rPr>
          <w:t>[27]</w:t>
        </w:r>
      </w:hyperlink>
      <w:r>
        <w:t xml:space="preserve"> </w:t>
      </w:r>
      <w:hyperlink r:id="rId209">
        <w:r>
          <w:rPr>
            <w:rStyle w:val="Hyperlink"/>
          </w:rPr>
          <w:t>[35]</w:t>
        </w:r>
      </w:hyperlink>
      <w:r>
        <w:t xml:space="preserve"> </w:t>
      </w:r>
      <w:hyperlink r:id="rId210">
        <w:r>
          <w:rPr>
            <w:rStyle w:val="Hyperlink"/>
          </w:rPr>
          <w:t>[45]</w:t>
        </w:r>
      </w:hyperlink>
      <w:r>
        <w:t xml:space="preserve"> </w:t>
      </w:r>
      <w:hyperlink r:id="rId211">
        <w:r>
          <w:rPr>
            <w:rStyle w:val="Hyperlink"/>
          </w:rPr>
          <w:t>[86]</w:t>
        </w:r>
      </w:hyperlink>
      <w:r>
        <w:t xml:space="preserve"> https://support.claude.com/en/articles/13117299-minimum-age-requirement-access-restriction</w:t>
      </w:r>
    </w:p>
    <w:p w14:paraId="44F2D83C" w14:textId="77777777" w:rsidR="00E232A2" w:rsidRDefault="00000000">
      <w:pPr>
        <w:pStyle w:val="BodyText"/>
      </w:pPr>
      <w:hyperlink r:id="rId212">
        <w:r>
          <w:rPr>
            <w:rStyle w:val="Hyperlink"/>
          </w:rPr>
          <w:t>https://support.claude.com/en/articles/13117299-minimum-age-requirement-access-restriction</w:t>
        </w:r>
      </w:hyperlink>
    </w:p>
    <w:p w14:paraId="335E4E4A" w14:textId="77777777" w:rsidR="00E232A2" w:rsidRDefault="00000000">
      <w:pPr>
        <w:pStyle w:val="BodyText"/>
      </w:pPr>
      <w:hyperlink r:id="rId213">
        <w:r>
          <w:rPr>
            <w:rStyle w:val="Hyperlink"/>
          </w:rPr>
          <w:t>[29]</w:t>
        </w:r>
      </w:hyperlink>
      <w:r>
        <w:t xml:space="preserve"> </w:t>
      </w:r>
      <w:hyperlink r:id="rId214">
        <w:r>
          <w:rPr>
            <w:rStyle w:val="Hyperlink"/>
          </w:rPr>
          <w:t>[80]</w:t>
        </w:r>
      </w:hyperlink>
      <w:r>
        <w:t xml:space="preserve"> https://support.google.com/gemini/answer/16109150?hl=en</w:t>
      </w:r>
    </w:p>
    <w:p w14:paraId="43EE3437" w14:textId="77777777" w:rsidR="00E232A2" w:rsidRDefault="00000000">
      <w:pPr>
        <w:pStyle w:val="BodyText"/>
      </w:pPr>
      <w:hyperlink r:id="rId215">
        <w:r>
          <w:rPr>
            <w:rStyle w:val="Hyperlink"/>
          </w:rPr>
          <w:t>https://support.google.com/gemini/answer/16109150?hl=en</w:t>
        </w:r>
      </w:hyperlink>
    </w:p>
    <w:p w14:paraId="2455F8D3" w14:textId="77777777" w:rsidR="00E232A2" w:rsidRDefault="00000000">
      <w:pPr>
        <w:pStyle w:val="BodyText"/>
      </w:pPr>
      <w:hyperlink r:id="rId216">
        <w:r>
          <w:rPr>
            <w:rStyle w:val="Hyperlink"/>
          </w:rPr>
          <w:t>[30]</w:t>
        </w:r>
      </w:hyperlink>
      <w:r>
        <w:t xml:space="preserve"> </w:t>
      </w:r>
      <w:hyperlink r:id="rId217">
        <w:r>
          <w:rPr>
            <w:rStyle w:val="Hyperlink"/>
          </w:rPr>
          <w:t>[43]</w:t>
        </w:r>
      </w:hyperlink>
      <w:r>
        <w:t xml:space="preserve"> https://support.anthropic.com/en/articles/11088861-using-research-on-claude</w:t>
      </w:r>
    </w:p>
    <w:p w14:paraId="11377E23" w14:textId="77777777" w:rsidR="00E232A2" w:rsidRDefault="00000000">
      <w:pPr>
        <w:pStyle w:val="BodyText"/>
      </w:pPr>
      <w:hyperlink r:id="rId218">
        <w:r>
          <w:rPr>
            <w:rStyle w:val="Hyperlink"/>
          </w:rPr>
          <w:t>https://support.anthropic.com/en/articles/11088861-using-research-on-claude</w:t>
        </w:r>
      </w:hyperlink>
    </w:p>
    <w:p w14:paraId="18EEC322" w14:textId="77777777" w:rsidR="00E232A2" w:rsidRDefault="00000000">
      <w:pPr>
        <w:pStyle w:val="BodyText"/>
      </w:pPr>
      <w:hyperlink r:id="rId219">
        <w:r>
          <w:rPr>
            <w:rStyle w:val="Hyperlink"/>
          </w:rPr>
          <w:t>[31]</w:t>
        </w:r>
      </w:hyperlink>
      <w:r>
        <w:t xml:space="preserve"> </w:t>
      </w:r>
      <w:hyperlink r:id="rId220">
        <w:r>
          <w:rPr>
            <w:rStyle w:val="Hyperlink"/>
          </w:rPr>
          <w:t>[63]</w:t>
        </w:r>
      </w:hyperlink>
      <w:r>
        <w:t xml:space="preserve"> https://help.openai.com/en/articles/10500283-deep-research-faq</w:t>
      </w:r>
    </w:p>
    <w:p w14:paraId="1AC0AE98" w14:textId="77777777" w:rsidR="00E232A2" w:rsidRDefault="00000000">
      <w:pPr>
        <w:pStyle w:val="BodyText"/>
      </w:pPr>
      <w:hyperlink r:id="rId221">
        <w:r>
          <w:rPr>
            <w:rStyle w:val="Hyperlink"/>
          </w:rPr>
          <w:t>https://help.openai.com/en/articles/10500283-deep-research-faq</w:t>
        </w:r>
      </w:hyperlink>
    </w:p>
    <w:p w14:paraId="6CF6BC62" w14:textId="77777777" w:rsidR="00E232A2" w:rsidRDefault="00000000">
      <w:pPr>
        <w:pStyle w:val="BodyText"/>
      </w:pPr>
      <w:hyperlink r:id="rId222">
        <w:r>
          <w:rPr>
            <w:rStyle w:val="Hyperlink"/>
          </w:rPr>
          <w:t>[37]</w:t>
        </w:r>
      </w:hyperlink>
      <w:r>
        <w:t xml:space="preserve"> </w:t>
      </w:r>
      <w:hyperlink r:id="rId223">
        <w:r>
          <w:rPr>
            <w:rStyle w:val="Hyperlink"/>
          </w:rPr>
          <w:t>[46]</w:t>
        </w:r>
      </w:hyperlink>
      <w:r>
        <w:t xml:space="preserve"> https://privacy.claude.com/en/articles/10023548-how-long-do-you-store-my-data</w:t>
      </w:r>
    </w:p>
    <w:p w14:paraId="50A5DA29" w14:textId="77777777" w:rsidR="00E232A2" w:rsidRDefault="00000000">
      <w:pPr>
        <w:pStyle w:val="BodyText"/>
      </w:pPr>
      <w:hyperlink r:id="rId224">
        <w:r>
          <w:rPr>
            <w:rStyle w:val="Hyperlink"/>
          </w:rPr>
          <w:t>https://privacy.claude.com/en/articles/10023548-how-long-do-you-store-my-data</w:t>
        </w:r>
      </w:hyperlink>
    </w:p>
    <w:p w14:paraId="05AF3994" w14:textId="77777777" w:rsidR="00E232A2" w:rsidRDefault="00000000">
      <w:pPr>
        <w:pStyle w:val="BodyText"/>
      </w:pPr>
      <w:hyperlink r:id="rId225">
        <w:r>
          <w:rPr>
            <w:rStyle w:val="Hyperlink"/>
          </w:rPr>
          <w:t>[47]</w:t>
        </w:r>
      </w:hyperlink>
      <w:r>
        <w:t xml:space="preserve"> https://www.un.org/development/desa/indigenouspeoples/wp-content/uploads/sites/19/2018/11/UNDRIP_E_web.pdf</w:t>
      </w:r>
    </w:p>
    <w:p w14:paraId="2E409EB6" w14:textId="77777777" w:rsidR="00E232A2" w:rsidRDefault="00000000">
      <w:pPr>
        <w:pStyle w:val="BodyText"/>
      </w:pPr>
      <w:hyperlink r:id="rId226">
        <w:r>
          <w:rPr>
            <w:rStyle w:val="Hyperlink"/>
          </w:rPr>
          <w:t>https://www.un.org/development/desa/indigenouspeoples/wp-content/uploads/sites/19/2018/11/UNDRIP_E_web.pdf</w:t>
        </w:r>
      </w:hyperlink>
    </w:p>
    <w:p w14:paraId="00156B96" w14:textId="77777777" w:rsidR="00E232A2" w:rsidRDefault="00000000">
      <w:pPr>
        <w:pStyle w:val="BodyText"/>
      </w:pPr>
      <w:hyperlink r:id="rId227">
        <w:r>
          <w:rPr>
            <w:rStyle w:val="Hyperlink"/>
          </w:rPr>
          <w:t>[49]</w:t>
        </w:r>
      </w:hyperlink>
      <w:r>
        <w:t xml:space="preserve"> </w:t>
      </w:r>
      <w:hyperlink r:id="rId228">
        <w:r>
          <w:rPr>
            <w:rStyle w:val="Hyperlink"/>
          </w:rPr>
          <w:t>[50]</w:t>
        </w:r>
      </w:hyperlink>
      <w:r>
        <w:t xml:space="preserve"> https://help.openai.com/en/articles/12111915-chatgpt-business-rename-faq</w:t>
      </w:r>
    </w:p>
    <w:p w14:paraId="50CD0733" w14:textId="77777777" w:rsidR="00E232A2" w:rsidRDefault="00000000">
      <w:pPr>
        <w:pStyle w:val="BodyText"/>
      </w:pPr>
      <w:hyperlink r:id="rId229">
        <w:r>
          <w:rPr>
            <w:rStyle w:val="Hyperlink"/>
          </w:rPr>
          <w:t>https://help.openai.com/en/articles/12111915-chatgpt-business-rename-faq</w:t>
        </w:r>
      </w:hyperlink>
    </w:p>
    <w:p w14:paraId="649A01B9" w14:textId="77777777" w:rsidR="00E232A2" w:rsidRDefault="00000000">
      <w:pPr>
        <w:pStyle w:val="BodyText"/>
      </w:pPr>
      <w:hyperlink r:id="rId230">
        <w:r>
          <w:rPr>
            <w:rStyle w:val="Hyperlink"/>
          </w:rPr>
          <w:t>[56]</w:t>
        </w:r>
      </w:hyperlink>
      <w:r>
        <w:t xml:space="preserve"> </w:t>
      </w:r>
      <w:hyperlink r:id="rId231">
        <w:r>
          <w:rPr>
            <w:rStyle w:val="Hyperlink"/>
          </w:rPr>
          <w:t>[67]</w:t>
        </w:r>
      </w:hyperlink>
      <w:r>
        <w:t xml:space="preserve"> </w:t>
      </w:r>
      <w:hyperlink r:id="rId232">
        <w:r>
          <w:rPr>
            <w:rStyle w:val="Hyperlink"/>
          </w:rPr>
          <w:t>[84]</w:t>
        </w:r>
      </w:hyperlink>
      <w:r>
        <w:t xml:space="preserve"> https://help.openai.com/en/articles/20001046-chatgpt-for-healthcare</w:t>
      </w:r>
    </w:p>
    <w:p w14:paraId="034107A7" w14:textId="77777777" w:rsidR="00E232A2" w:rsidRDefault="00000000">
      <w:pPr>
        <w:pStyle w:val="BodyText"/>
      </w:pPr>
      <w:hyperlink r:id="rId233">
        <w:r>
          <w:rPr>
            <w:rStyle w:val="Hyperlink"/>
          </w:rPr>
          <w:t>https://help.openai.com/en/articles/20001046-chatgpt-for-healthcare</w:t>
        </w:r>
      </w:hyperlink>
    </w:p>
    <w:p w14:paraId="70CF454A" w14:textId="77777777" w:rsidR="00E232A2" w:rsidRDefault="00000000">
      <w:pPr>
        <w:pStyle w:val="BodyText"/>
      </w:pPr>
      <w:hyperlink r:id="rId234">
        <w:r>
          <w:rPr>
            <w:rStyle w:val="Hyperlink"/>
          </w:rPr>
          <w:t>[60]</w:t>
        </w:r>
      </w:hyperlink>
      <w:r>
        <w:t xml:space="preserve"> https://openai.com/index/response-to-nyt-data-demands/</w:t>
      </w:r>
    </w:p>
    <w:p w14:paraId="5AA22DDB" w14:textId="77777777" w:rsidR="00E232A2" w:rsidRDefault="00000000">
      <w:pPr>
        <w:pStyle w:val="BodyText"/>
      </w:pPr>
      <w:hyperlink r:id="rId235">
        <w:r>
          <w:rPr>
            <w:rStyle w:val="Hyperlink"/>
          </w:rPr>
          <w:t>https://openai.com/index/response-to-nyt-data-demands/</w:t>
        </w:r>
      </w:hyperlink>
    </w:p>
    <w:p w14:paraId="1AC612A3" w14:textId="77777777" w:rsidR="00E232A2" w:rsidRDefault="00000000">
      <w:pPr>
        <w:pStyle w:val="BodyText"/>
      </w:pPr>
      <w:hyperlink r:id="rId236">
        <w:r>
          <w:rPr>
            <w:rStyle w:val="Hyperlink"/>
          </w:rPr>
          <w:t>[62]</w:t>
        </w:r>
      </w:hyperlink>
      <w:r>
        <w:t xml:space="preserve"> https://cdn.openai.com/osa/chatgpt-regulated-workspace.pdf</w:t>
      </w:r>
    </w:p>
    <w:p w14:paraId="3BC5B628" w14:textId="77777777" w:rsidR="00E232A2" w:rsidRDefault="00000000">
      <w:pPr>
        <w:pStyle w:val="BodyText"/>
      </w:pPr>
      <w:hyperlink r:id="rId237">
        <w:r>
          <w:rPr>
            <w:rStyle w:val="Hyperlink"/>
          </w:rPr>
          <w:t>https://cdn.openai.com/osa/chatgpt-regulated-workspace.pdf</w:t>
        </w:r>
      </w:hyperlink>
    </w:p>
    <w:p w14:paraId="2AE9E630" w14:textId="77777777" w:rsidR="00E232A2" w:rsidRDefault="00000000">
      <w:pPr>
        <w:pStyle w:val="BodyText"/>
      </w:pPr>
      <w:hyperlink r:id="rId238">
        <w:r>
          <w:rPr>
            <w:rStyle w:val="Hyperlink"/>
          </w:rPr>
          <w:t>[64]</w:t>
        </w:r>
      </w:hyperlink>
      <w:r>
        <w:t xml:space="preserve"> https://help.openai.com/en/articles/11145903-connecting-github-to-chatgpt</w:t>
      </w:r>
    </w:p>
    <w:p w14:paraId="6A30881E" w14:textId="77777777" w:rsidR="00E232A2" w:rsidRDefault="00000000">
      <w:pPr>
        <w:pStyle w:val="BodyText"/>
      </w:pPr>
      <w:hyperlink r:id="rId239">
        <w:r>
          <w:rPr>
            <w:rStyle w:val="Hyperlink"/>
          </w:rPr>
          <w:t>https://help.openai.com/en/articles/11145903-connecting-github-to-chatgpt</w:t>
        </w:r>
      </w:hyperlink>
    </w:p>
    <w:p w14:paraId="62E2C814" w14:textId="77777777" w:rsidR="00E232A2" w:rsidRDefault="00000000">
      <w:pPr>
        <w:pStyle w:val="BodyText"/>
      </w:pPr>
      <w:hyperlink r:id="rId240">
        <w:r>
          <w:rPr>
            <w:rStyle w:val="Hyperlink"/>
          </w:rPr>
          <w:t>[65]</w:t>
        </w:r>
      </w:hyperlink>
      <w:r>
        <w:t xml:space="preserve"> </w:t>
      </w:r>
      <w:hyperlink r:id="rId241">
        <w:r>
          <w:rPr>
            <w:rStyle w:val="Hyperlink"/>
          </w:rPr>
          <w:t>[90]</w:t>
        </w:r>
      </w:hyperlink>
      <w:r>
        <w:t xml:space="preserve"> </w:t>
      </w:r>
      <w:hyperlink r:id="rId242">
        <w:r>
          <w:rPr>
            <w:rStyle w:val="Hyperlink"/>
          </w:rPr>
          <w:t>[91]</w:t>
        </w:r>
      </w:hyperlink>
      <w:r>
        <w:t xml:space="preserve"> https://help.openai.com/en/articles/11752874-chatgpt-agent</w:t>
      </w:r>
    </w:p>
    <w:p w14:paraId="312297A9" w14:textId="77777777" w:rsidR="00E232A2" w:rsidRDefault="00000000">
      <w:pPr>
        <w:pStyle w:val="BodyText"/>
      </w:pPr>
      <w:hyperlink r:id="rId243">
        <w:r>
          <w:rPr>
            <w:rStyle w:val="Hyperlink"/>
          </w:rPr>
          <w:t>https://help.openai.com/en/articles/11752874-chatgpt-agent</w:t>
        </w:r>
      </w:hyperlink>
    </w:p>
    <w:p w14:paraId="1720F38E" w14:textId="77777777" w:rsidR="00E232A2" w:rsidRDefault="00000000">
      <w:pPr>
        <w:pStyle w:val="BodyText"/>
      </w:pPr>
      <w:hyperlink r:id="rId244">
        <w:r>
          <w:rPr>
            <w:rStyle w:val="Hyperlink"/>
          </w:rPr>
          <w:t>[72]</w:t>
        </w:r>
      </w:hyperlink>
      <w:r>
        <w:t xml:space="preserve"> </w:t>
      </w:r>
      <w:hyperlink r:id="rId245">
        <w:r>
          <w:rPr>
            <w:rStyle w:val="Hyperlink"/>
          </w:rPr>
          <w:t>[74]</w:t>
        </w:r>
      </w:hyperlink>
      <w:r>
        <w:t xml:space="preserve"> https://docs.cloud.google.com/gemini/docs/discover/data-governance</w:t>
      </w:r>
    </w:p>
    <w:p w14:paraId="662C5B29" w14:textId="77777777" w:rsidR="00E232A2" w:rsidRDefault="00000000">
      <w:pPr>
        <w:pStyle w:val="BodyText"/>
      </w:pPr>
      <w:hyperlink r:id="rId246">
        <w:r>
          <w:rPr>
            <w:rStyle w:val="Hyperlink"/>
          </w:rPr>
          <w:t>https://docs.cloud.google.com/gemini/docs/discover/data-governance</w:t>
        </w:r>
      </w:hyperlink>
    </w:p>
    <w:p w14:paraId="4EB22629" w14:textId="77777777" w:rsidR="00E232A2" w:rsidRDefault="00000000">
      <w:pPr>
        <w:pStyle w:val="BodyText"/>
      </w:pPr>
      <w:hyperlink r:id="rId247">
        <w:r>
          <w:rPr>
            <w:rStyle w:val="Hyperlink"/>
          </w:rPr>
          <w:t>[79]</w:t>
        </w:r>
      </w:hyperlink>
      <w:r>
        <w:t xml:space="preserve"> https://edu.google.com/intl/ALL_us/ai/gemini-for-education/</w:t>
      </w:r>
    </w:p>
    <w:p w14:paraId="236ECCD0" w14:textId="77777777" w:rsidR="00E232A2" w:rsidRDefault="00000000">
      <w:pPr>
        <w:pStyle w:val="BodyText"/>
      </w:pPr>
      <w:hyperlink r:id="rId248">
        <w:r>
          <w:rPr>
            <w:rStyle w:val="Hyperlink"/>
          </w:rPr>
          <w:t>https://edu.google.com/intl/ALL_us/ai/gemini-for-education/</w:t>
        </w:r>
      </w:hyperlink>
    </w:p>
    <w:p w14:paraId="6CB3F9D6" w14:textId="77777777" w:rsidR="00E232A2" w:rsidRDefault="00000000">
      <w:pPr>
        <w:pStyle w:val="BodyText"/>
      </w:pPr>
      <w:hyperlink r:id="rId249">
        <w:r>
          <w:rPr>
            <w:rStyle w:val="Hyperlink"/>
          </w:rPr>
          <w:t>[81]</w:t>
        </w:r>
      </w:hyperlink>
      <w:r>
        <w:t xml:space="preserve"> https://support.google.com/gemini/answer/13278668?hl=en</w:t>
      </w:r>
    </w:p>
    <w:p w14:paraId="4F848260" w14:textId="77777777" w:rsidR="00E232A2" w:rsidRDefault="00000000">
      <w:pPr>
        <w:pStyle w:val="BodyText"/>
      </w:pPr>
      <w:hyperlink r:id="rId250">
        <w:r>
          <w:rPr>
            <w:rStyle w:val="Hyperlink"/>
          </w:rPr>
          <w:t>https://support.google.com/gemini/answer/13278668?hl=en</w:t>
        </w:r>
      </w:hyperlink>
    </w:p>
    <w:p w14:paraId="298A6B7A" w14:textId="77777777" w:rsidR="00E232A2" w:rsidRDefault="00000000">
      <w:pPr>
        <w:pStyle w:val="BodyText"/>
      </w:pPr>
      <w:hyperlink r:id="rId251">
        <w:r>
          <w:rPr>
            <w:rStyle w:val="Hyperlink"/>
          </w:rPr>
          <w:t>[92]</w:t>
        </w:r>
      </w:hyperlink>
      <w:r>
        <w:t xml:space="preserve"> https://ipsc.hawaii.gov/wp-content/uploads/2013/10/Chapter-487N.pdf</w:t>
      </w:r>
    </w:p>
    <w:p w14:paraId="3E49EF8D" w14:textId="77777777" w:rsidR="00E232A2" w:rsidRDefault="00000000">
      <w:pPr>
        <w:pStyle w:val="BodyText"/>
      </w:pPr>
      <w:hyperlink r:id="rId252">
        <w:r>
          <w:rPr>
            <w:rStyle w:val="Hyperlink"/>
          </w:rPr>
          <w:t>https://ipsc.hawaii.gov/wp-content/uploads/2013/10/Chapter-487N.pdf</w:t>
        </w:r>
      </w:hyperlink>
    </w:p>
    <w:p w14:paraId="3577D1F5" w14:textId="77777777" w:rsidR="00E232A2" w:rsidRDefault="00000000">
      <w:pPr>
        <w:pStyle w:val="BodyText"/>
      </w:pPr>
      <w:hyperlink r:id="rId253">
        <w:r>
          <w:rPr>
            <w:rStyle w:val="Hyperlink"/>
          </w:rPr>
          <w:t>[95]</w:t>
        </w:r>
      </w:hyperlink>
      <w:r>
        <w:t xml:space="preserve"> https://www.gida-global.org/care</w:t>
      </w:r>
    </w:p>
    <w:p w14:paraId="50BE86C2" w14:textId="77777777" w:rsidR="00E232A2" w:rsidRDefault="00000000">
      <w:pPr>
        <w:pStyle w:val="BodyText"/>
      </w:pPr>
      <w:hyperlink r:id="rId254">
        <w:r>
          <w:rPr>
            <w:rStyle w:val="Hyperlink"/>
          </w:rPr>
          <w:t>https://www.gida-global.org/care</w:t>
        </w:r>
      </w:hyperlink>
      <w:bookmarkEnd w:id="28"/>
    </w:p>
    <w:sectPr w:rsidR="00E232A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6F856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654D1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01594269">
    <w:abstractNumId w:val="0"/>
  </w:num>
  <w:num w:numId="2" w16cid:durableId="607659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232A2"/>
    <w:rsid w:val="00D16C00"/>
    <w:rsid w:val="00E232A2"/>
    <w:rsid w:val="00F93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F10F4"/>
  <w15:docId w15:val="{8965AE26-4A02-F74A-8970-31DAC3A3E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help.openai.com/en/articles/11752874-chatgpt-agent" TargetMode="External"/><Relationship Id="rId21" Type="http://schemas.openxmlformats.org/officeDocument/2006/relationships/hyperlink" Target="https://support.google.com/gemini/answer/13594961?hl=en" TargetMode="External"/><Relationship Id="rId42" Type="http://schemas.openxmlformats.org/officeDocument/2006/relationships/hyperlink" Target="https://support.claude.com/en/articles/13117299-minimum-age-requirement-access-restriction" TargetMode="External"/><Relationship Id="rId63" Type="http://schemas.openxmlformats.org/officeDocument/2006/relationships/hyperlink" Target="https://help.openai.com/en/articles/12111915-chatgpt-business-rename-faq" TargetMode="External"/><Relationship Id="rId84" Type="http://schemas.openxmlformats.org/officeDocument/2006/relationships/hyperlink" Target="https://help.openai.com/en/articles/20001046-chatgpt-for-healthcare" TargetMode="External"/><Relationship Id="rId138" Type="http://schemas.openxmlformats.org/officeDocument/2006/relationships/hyperlink" Target="https://www.anthropic.com/news/updates-to-our-consumer-terms" TargetMode="External"/><Relationship Id="rId159" Type="http://schemas.openxmlformats.org/officeDocument/2006/relationships/hyperlink" Target="https://support.anthropic.com/en/articles/11174108-about-the-development-partner-program" TargetMode="External"/><Relationship Id="rId170" Type="http://schemas.openxmlformats.org/officeDocument/2006/relationships/hyperlink" Target="https://support.google.com/a/answer/15706919?hl=en" TargetMode="External"/><Relationship Id="rId191" Type="http://schemas.openxmlformats.org/officeDocument/2006/relationships/hyperlink" Target="https://help.openai.com/en/articles/8660679-how-can-i-get-a-business-associate-agreement-baa-with-openai" TargetMode="External"/><Relationship Id="rId205" Type="http://schemas.openxmlformats.org/officeDocument/2006/relationships/hyperlink" Target="https://workspace.google.com/terms/education_terms/" TargetMode="External"/><Relationship Id="rId226" Type="http://schemas.openxmlformats.org/officeDocument/2006/relationships/hyperlink" Target="https://www.un.org/development/desa/indigenouspeoples/wp-content/uploads/sites/19/2018/11/UNDRIP_E_web.pdf" TargetMode="External"/><Relationship Id="rId247" Type="http://schemas.openxmlformats.org/officeDocument/2006/relationships/hyperlink" Target="https://edu.google.com/intl/ALL_us/ai/gemini-for-education/" TargetMode="External"/><Relationship Id="rId107" Type="http://schemas.openxmlformats.org/officeDocument/2006/relationships/hyperlink" Target="https://support.google.com/a/answer/15706919?hl=en" TargetMode="External"/><Relationship Id="rId11" Type="http://schemas.openxmlformats.org/officeDocument/2006/relationships/hyperlink" Target="https://help.openai.com/en/articles/8983130-what-if-i-want-to-keep-my-history-on-but-disable-model-training" TargetMode="External"/><Relationship Id="rId32" Type="http://schemas.openxmlformats.org/officeDocument/2006/relationships/hyperlink" Target="https://help.openai.com/en/articles/12844995-chatgpt-for-teachers" TargetMode="External"/><Relationship Id="rId53" Type="http://schemas.openxmlformats.org/officeDocument/2006/relationships/hyperlink" Target="https://support.claude.com/en/articles/13117299-minimum-age-requirement-access-restriction" TargetMode="External"/><Relationship Id="rId74" Type="http://schemas.openxmlformats.org/officeDocument/2006/relationships/hyperlink" Target="https://openai.com/index/response-to-nyt-data-demands/" TargetMode="External"/><Relationship Id="rId128" Type="http://schemas.openxmlformats.org/officeDocument/2006/relationships/hyperlink" Target="https://openai.com/policies/row-privacy-policy/" TargetMode="External"/><Relationship Id="rId149" Type="http://schemas.openxmlformats.org/officeDocument/2006/relationships/hyperlink" Target="https://support.google.com/gemini/answer/13594961?hl=en" TargetMode="External"/><Relationship Id="rId5" Type="http://schemas.openxmlformats.org/officeDocument/2006/relationships/hyperlink" Target="https://openai.com/policies/row-privacy-policy/" TargetMode="External"/><Relationship Id="rId95" Type="http://schemas.openxmlformats.org/officeDocument/2006/relationships/hyperlink" Target="https://workspace.google.com/terms/2015/1/hipaa_functionality/" TargetMode="External"/><Relationship Id="rId160" Type="http://schemas.openxmlformats.org/officeDocument/2006/relationships/hyperlink" Target="https://support.anthropic.com/en/articles/11174108-about-the-development-partner-program" TargetMode="External"/><Relationship Id="rId181" Type="http://schemas.openxmlformats.org/officeDocument/2006/relationships/hyperlink" Target="https://help.openai.com/en/articles/8809935-how-to-delete-and-archive-chats-in-chatgpt" TargetMode="External"/><Relationship Id="rId216" Type="http://schemas.openxmlformats.org/officeDocument/2006/relationships/hyperlink" Target="https://support.anthropic.com/en/articles/11088861-using-research-on-claude" TargetMode="External"/><Relationship Id="rId237" Type="http://schemas.openxmlformats.org/officeDocument/2006/relationships/hyperlink" Target="https://cdn.openai.com/osa/chatgpt-regulated-workspace.pdf" TargetMode="External"/><Relationship Id="rId22" Type="http://schemas.openxmlformats.org/officeDocument/2006/relationships/hyperlink" Target="https://www.anthropic.com/pricing" TargetMode="External"/><Relationship Id="rId43" Type="http://schemas.openxmlformats.org/officeDocument/2006/relationships/hyperlink" Target="https://www.anthropic.com/news/updates-to-our-consumer-terms" TargetMode="External"/><Relationship Id="rId64" Type="http://schemas.openxmlformats.org/officeDocument/2006/relationships/hyperlink" Target="https://help.openai.com/en/articles/8983130-what-if-i-want-to-keep-my-history-on-but-disable-model-training" TargetMode="External"/><Relationship Id="rId118" Type="http://schemas.openxmlformats.org/officeDocument/2006/relationships/hyperlink" Target="https://ipsc.hawaii.gov/wp-content/uploads/2013/10/Chapter-487N.pdf" TargetMode="External"/><Relationship Id="rId139" Type="http://schemas.openxmlformats.org/officeDocument/2006/relationships/hyperlink" Target="https://www.anthropic.com/news/updates-to-our-consumer-terms" TargetMode="External"/><Relationship Id="rId85" Type="http://schemas.openxmlformats.org/officeDocument/2006/relationships/hyperlink" Target="https://help.openai.com/en/articles/8983130-what-if-i-want-to-keep-my-history-on-but-disable-model-training" TargetMode="External"/><Relationship Id="rId150" Type="http://schemas.openxmlformats.org/officeDocument/2006/relationships/hyperlink" Target="https://support.google.com/gemini/answer/13594961?hl=en" TargetMode="External"/><Relationship Id="rId171" Type="http://schemas.openxmlformats.org/officeDocument/2006/relationships/hyperlink" Target="https://support.google.com/a/answer/15706919?hl=en" TargetMode="External"/><Relationship Id="rId192" Type="http://schemas.openxmlformats.org/officeDocument/2006/relationships/hyperlink" Target="https://help.openai.com/en/articles/8660679-how-can-i-get-a-business-associate-agreement-baa-with-openai" TargetMode="External"/><Relationship Id="rId206" Type="http://schemas.openxmlformats.org/officeDocument/2006/relationships/hyperlink" Target="https://workspace.google.com/terms/education_terms/" TargetMode="External"/><Relationship Id="rId227" Type="http://schemas.openxmlformats.org/officeDocument/2006/relationships/hyperlink" Target="https://help.openai.com/en/articles/12111915-chatgpt-business-rename-faq" TargetMode="External"/><Relationship Id="rId248" Type="http://schemas.openxmlformats.org/officeDocument/2006/relationships/hyperlink" Target="https://edu.google.com/intl/ALL_us/ai/gemini-for-education/" TargetMode="External"/><Relationship Id="rId12" Type="http://schemas.openxmlformats.org/officeDocument/2006/relationships/hyperlink" Target="https://support.google.com/gemini/answer/13594961?hl=en" TargetMode="External"/><Relationship Id="rId33" Type="http://schemas.openxmlformats.org/officeDocument/2006/relationships/hyperlink" Target="https://workspace.google.com/terms/education_terms/" TargetMode="External"/><Relationship Id="rId108" Type="http://schemas.openxmlformats.org/officeDocument/2006/relationships/hyperlink" Target="https://support.google.com/gemini/answer/13594961?hl=en" TargetMode="External"/><Relationship Id="rId129" Type="http://schemas.openxmlformats.org/officeDocument/2006/relationships/hyperlink" Target="https://help.openai.com/en/articles/8983130-what-if-i-want-to-keep-my-history-on-but-disable-model-training" TargetMode="External"/><Relationship Id="rId54" Type="http://schemas.openxmlformats.org/officeDocument/2006/relationships/hyperlink" Target="https://support.anthropic.com/en/articles/11088861-using-research-on-claude" TargetMode="External"/><Relationship Id="rId75" Type="http://schemas.openxmlformats.org/officeDocument/2006/relationships/hyperlink" Target="https://help.openai.com/en/articles/8660679-how-can-i-get-a-business-associate-agreement-baa-with-openai" TargetMode="External"/><Relationship Id="rId96" Type="http://schemas.openxmlformats.org/officeDocument/2006/relationships/hyperlink" Target="https://support.google.com/gemini/answer/13594961?hl=en" TargetMode="External"/><Relationship Id="rId140" Type="http://schemas.openxmlformats.org/officeDocument/2006/relationships/hyperlink" Target="https://www.anthropic.com/news/updates-to-our-consumer-terms" TargetMode="External"/><Relationship Id="rId161" Type="http://schemas.openxmlformats.org/officeDocument/2006/relationships/hyperlink" Target="https://support.anthropic.com/en/articles/11174108-about-the-development-partner-program" TargetMode="External"/><Relationship Id="rId182" Type="http://schemas.openxmlformats.org/officeDocument/2006/relationships/hyperlink" Target="https://help.openai.com/en/articles/8809935-how-to-delete-and-archive-chats-in-chatgpt" TargetMode="External"/><Relationship Id="rId217" Type="http://schemas.openxmlformats.org/officeDocument/2006/relationships/hyperlink" Target="https://support.anthropic.com/en/articles/11088861-using-research-on-claude" TargetMode="External"/><Relationship Id="rId6" Type="http://schemas.openxmlformats.org/officeDocument/2006/relationships/hyperlink" Target="https://help.openai.com/en/articles/8983130-what-if-i-want-to-keep-my-history-on-but-disable-model-training" TargetMode="External"/><Relationship Id="rId238" Type="http://schemas.openxmlformats.org/officeDocument/2006/relationships/hyperlink" Target="https://help.openai.com/en/articles/11145903-connecting-github-to-chatgpt" TargetMode="External"/><Relationship Id="rId23" Type="http://schemas.openxmlformats.org/officeDocument/2006/relationships/hyperlink" Target="https://openai.com/enterprise-privacy/" TargetMode="External"/><Relationship Id="rId119" Type="http://schemas.openxmlformats.org/officeDocument/2006/relationships/hyperlink" Target="https://oip.hawaii.gov/laws-rules-opinions/uipa/uniform-information-practices-act-uipa/" TargetMode="External"/><Relationship Id="rId44" Type="http://schemas.openxmlformats.org/officeDocument/2006/relationships/hyperlink" Target="https://www.anthropic.com/news/updates-to-our-consumer-terms" TargetMode="External"/><Relationship Id="rId65" Type="http://schemas.openxmlformats.org/officeDocument/2006/relationships/hyperlink" Target="https://help.openai.com/en/articles/5722486-how-your-data-is-used-to-improve-model-performance" TargetMode="External"/><Relationship Id="rId86" Type="http://schemas.openxmlformats.org/officeDocument/2006/relationships/hyperlink" Target="https://openai.com/policies/row-privacy-policy/" TargetMode="External"/><Relationship Id="rId130" Type="http://schemas.openxmlformats.org/officeDocument/2006/relationships/hyperlink" Target="https://help.openai.com/en/articles/8983130-what-if-i-want-to-keep-my-history-on-but-disable-model-training" TargetMode="External"/><Relationship Id="rId151" Type="http://schemas.openxmlformats.org/officeDocument/2006/relationships/hyperlink" Target="https://oip.hawaii.gov/laws-rules-opinions/uipa/uniform-information-practices-act-uipa/" TargetMode="External"/><Relationship Id="rId172" Type="http://schemas.openxmlformats.org/officeDocument/2006/relationships/hyperlink" Target="https://support.google.com/a/answer/15706919?hl=en" TargetMode="External"/><Relationship Id="rId193" Type="http://schemas.openxmlformats.org/officeDocument/2006/relationships/hyperlink" Target="https://help.openai.com/en/articles/8660679-how-can-i-get-a-business-associate-agreement-baa-with-openai" TargetMode="External"/><Relationship Id="rId207" Type="http://schemas.openxmlformats.org/officeDocument/2006/relationships/hyperlink" Target="https://workspace.google.com/terms/education_terms/" TargetMode="External"/><Relationship Id="rId228" Type="http://schemas.openxmlformats.org/officeDocument/2006/relationships/hyperlink" Target="https://help.openai.com/en/articles/12111915-chatgpt-business-rename-faq" TargetMode="External"/><Relationship Id="rId249" Type="http://schemas.openxmlformats.org/officeDocument/2006/relationships/hyperlink" Target="https://support.google.com/gemini/answer/13278668?hl=en" TargetMode="External"/><Relationship Id="rId13" Type="http://schemas.openxmlformats.org/officeDocument/2006/relationships/hyperlink" Target="https://support.anthropic.com/en/articles/11174108-about-the-development-partner-program" TargetMode="External"/><Relationship Id="rId109" Type="http://schemas.openxmlformats.org/officeDocument/2006/relationships/hyperlink" Target="https://oip.hawaii.gov/laws-rules-opinions/uipa/uniform-information-practices-act-uipa/" TargetMode="External"/><Relationship Id="rId34" Type="http://schemas.openxmlformats.org/officeDocument/2006/relationships/hyperlink" Target="https://support.claude.com/en/articles/13117299-minimum-age-requirement-access-restriction" TargetMode="External"/><Relationship Id="rId55" Type="http://schemas.openxmlformats.org/officeDocument/2006/relationships/hyperlink" Target="https://www.anthropic.com/pricing" TargetMode="External"/><Relationship Id="rId76" Type="http://schemas.openxmlformats.org/officeDocument/2006/relationships/hyperlink" Target="https://cdn.openai.com/osa/chatgpt-regulated-workspace.pdf" TargetMode="External"/><Relationship Id="rId97" Type="http://schemas.openxmlformats.org/officeDocument/2006/relationships/hyperlink" Target="https://support.google.com/gemini/answer/13594961?hl=en" TargetMode="External"/><Relationship Id="rId120" Type="http://schemas.openxmlformats.org/officeDocument/2006/relationships/hyperlink" Target="https://openai.com/policies/row-privacy-policy/" TargetMode="External"/><Relationship Id="rId141" Type="http://schemas.openxmlformats.org/officeDocument/2006/relationships/hyperlink" Target="https://www.anthropic.com/news/updates-to-our-consumer-terms" TargetMode="External"/><Relationship Id="rId7" Type="http://schemas.openxmlformats.org/officeDocument/2006/relationships/hyperlink" Target="https://www.anthropic.com/news/updates-to-our-consumer-terms" TargetMode="External"/><Relationship Id="rId162" Type="http://schemas.openxmlformats.org/officeDocument/2006/relationships/hyperlink" Target="https://help.openai.com/en/articles/5722486-how-your-data-is-used-to-improve-model-performance" TargetMode="External"/><Relationship Id="rId183" Type="http://schemas.openxmlformats.org/officeDocument/2006/relationships/hyperlink" Target="https://www.anthropic.com/pricing" TargetMode="External"/><Relationship Id="rId218" Type="http://schemas.openxmlformats.org/officeDocument/2006/relationships/hyperlink" Target="https://support.anthropic.com/en/articles/11088861-using-research-on-claude" TargetMode="External"/><Relationship Id="rId239" Type="http://schemas.openxmlformats.org/officeDocument/2006/relationships/hyperlink" Target="https://help.openai.com/en/articles/11145903-connecting-github-to-chatgpt" TargetMode="External"/><Relationship Id="rId250" Type="http://schemas.openxmlformats.org/officeDocument/2006/relationships/hyperlink" Target="https://support.google.com/gemini/answer/13278668?hl=en" TargetMode="External"/><Relationship Id="rId24" Type="http://schemas.openxmlformats.org/officeDocument/2006/relationships/hyperlink" Target="https://support.google.com/a/answer/15706919?hl=en" TargetMode="External"/><Relationship Id="rId45" Type="http://schemas.openxmlformats.org/officeDocument/2006/relationships/hyperlink" Target="https://www.anthropic.com/news/updates-to-our-consumer-terms" TargetMode="External"/><Relationship Id="rId66" Type="http://schemas.openxmlformats.org/officeDocument/2006/relationships/hyperlink" Target="https://help.openai.com/en/articles/7730893-data-controls-faq" TargetMode="External"/><Relationship Id="rId87" Type="http://schemas.openxmlformats.org/officeDocument/2006/relationships/hyperlink" Target="https://support.google.com/gemini/answer/13594961?hl=en" TargetMode="External"/><Relationship Id="rId110" Type="http://schemas.openxmlformats.org/officeDocument/2006/relationships/hyperlink" Target="https://help.openai.com/en/articles/20001046-chatgpt-for-healthcare" TargetMode="External"/><Relationship Id="rId131" Type="http://schemas.openxmlformats.org/officeDocument/2006/relationships/hyperlink" Target="https://help.openai.com/en/articles/8983130-what-if-i-want-to-keep-my-history-on-but-disable-model-training" TargetMode="External"/><Relationship Id="rId152" Type="http://schemas.openxmlformats.org/officeDocument/2006/relationships/hyperlink" Target="https://oip.hawaii.gov/laws-rules-opinions/uipa/uniform-information-practices-act-uipa/" TargetMode="External"/><Relationship Id="rId173" Type="http://schemas.openxmlformats.org/officeDocument/2006/relationships/hyperlink" Target="https://privacy.anthropic.com/en/articles/10458704-how-does-anthropic-protect-the-personal-data-of-claude-ai-users" TargetMode="External"/><Relationship Id="rId194" Type="http://schemas.openxmlformats.org/officeDocument/2006/relationships/hyperlink" Target="https://help.openai.com/en/articles/8660679-how-can-i-get-a-business-associate-agreement-baa-with-openai" TargetMode="External"/><Relationship Id="rId208" Type="http://schemas.openxmlformats.org/officeDocument/2006/relationships/hyperlink" Target="https://support.claude.com/en/articles/13117299-minimum-age-requirement-access-restriction" TargetMode="External"/><Relationship Id="rId229" Type="http://schemas.openxmlformats.org/officeDocument/2006/relationships/hyperlink" Target="https://help.openai.com/en/articles/12111915-chatgpt-business-rename-faq" TargetMode="External"/><Relationship Id="rId240" Type="http://schemas.openxmlformats.org/officeDocument/2006/relationships/hyperlink" Target="https://help.openai.com/en/articles/11752874-chatgpt-agent" TargetMode="External"/><Relationship Id="rId14" Type="http://schemas.openxmlformats.org/officeDocument/2006/relationships/hyperlink" Target="https://help.openai.com/en/articles/5722486-how-your-data-is-used-to-improve-model-performance" TargetMode="External"/><Relationship Id="rId35" Type="http://schemas.openxmlformats.org/officeDocument/2006/relationships/hyperlink" Target="https://openai.com/policies/row-privacy-policy/" TargetMode="External"/><Relationship Id="rId56" Type="http://schemas.openxmlformats.org/officeDocument/2006/relationships/hyperlink" Target="https://www.anthropic.com/pricing" TargetMode="External"/><Relationship Id="rId77" Type="http://schemas.openxmlformats.org/officeDocument/2006/relationships/hyperlink" Target="https://help.openai.com/en/articles/12844995-chatgpt-for-teachers" TargetMode="External"/><Relationship Id="rId100" Type="http://schemas.openxmlformats.org/officeDocument/2006/relationships/hyperlink" Target="https://workspace.google.com/terms/2015/1/hipaa_functionality/" TargetMode="External"/><Relationship Id="rId8" Type="http://schemas.openxmlformats.org/officeDocument/2006/relationships/hyperlink" Target="https://support.google.com/gemini/answer/13594961?hl=en" TargetMode="External"/><Relationship Id="rId98" Type="http://schemas.openxmlformats.org/officeDocument/2006/relationships/hyperlink" Target="https://support.google.com/a/answer/15706919?hl=en" TargetMode="External"/><Relationship Id="rId121" Type="http://schemas.openxmlformats.org/officeDocument/2006/relationships/hyperlink" Target="https://www.gida-global.org/care" TargetMode="External"/><Relationship Id="rId142" Type="http://schemas.openxmlformats.org/officeDocument/2006/relationships/hyperlink" Target="https://www.anthropic.com/news/updates-to-our-consumer-terms" TargetMode="External"/><Relationship Id="rId163" Type="http://schemas.openxmlformats.org/officeDocument/2006/relationships/hyperlink" Target="https://help.openai.com/en/articles/5722486-how-your-data-is-used-to-improve-model-performance" TargetMode="External"/><Relationship Id="rId184" Type="http://schemas.openxmlformats.org/officeDocument/2006/relationships/hyperlink" Target="https://www.anthropic.com/pricing" TargetMode="External"/><Relationship Id="rId219" Type="http://schemas.openxmlformats.org/officeDocument/2006/relationships/hyperlink" Target="https://help.openai.com/en/articles/10500283-deep-research-faq" TargetMode="External"/><Relationship Id="rId230" Type="http://schemas.openxmlformats.org/officeDocument/2006/relationships/hyperlink" Target="https://help.openai.com/en/articles/20001046-chatgpt-for-healthcare" TargetMode="External"/><Relationship Id="rId251" Type="http://schemas.openxmlformats.org/officeDocument/2006/relationships/hyperlink" Target="https://ipsc.hawaii.gov/wp-content/uploads/2013/10/Chapter-487N.pdf" TargetMode="External"/><Relationship Id="rId25" Type="http://schemas.openxmlformats.org/officeDocument/2006/relationships/hyperlink" Target="https://privacy.claude.com/en/articles/10023580-is-my-data-used-for-model-training" TargetMode="External"/><Relationship Id="rId46" Type="http://schemas.openxmlformats.org/officeDocument/2006/relationships/hyperlink" Target="https://privacy.claude.com/en/articles/10023548-how-long-do-you-store-my-data" TargetMode="External"/><Relationship Id="rId67" Type="http://schemas.openxmlformats.org/officeDocument/2006/relationships/hyperlink" Target="https://help.openai.com/en/articles/8809935-how-to-delete-and-archive-chats-in-chatgpt" TargetMode="External"/><Relationship Id="rId88" Type="http://schemas.openxmlformats.org/officeDocument/2006/relationships/hyperlink" Target="https://support.google.com/a/answer/15706919?hl=en" TargetMode="External"/><Relationship Id="rId111" Type="http://schemas.openxmlformats.org/officeDocument/2006/relationships/hyperlink" Target="https://workspace.google.com/terms/education_terms/" TargetMode="External"/><Relationship Id="rId132" Type="http://schemas.openxmlformats.org/officeDocument/2006/relationships/hyperlink" Target="https://help.openai.com/en/articles/8983130-what-if-i-want-to-keep-my-history-on-but-disable-model-training" TargetMode="External"/><Relationship Id="rId153" Type="http://schemas.openxmlformats.org/officeDocument/2006/relationships/hyperlink" Target="https://oip.hawaii.gov/laws-rules-opinions/uipa/uniform-information-practices-act-uipa/" TargetMode="External"/><Relationship Id="rId174" Type="http://schemas.openxmlformats.org/officeDocument/2006/relationships/hyperlink" Target="https://privacy.anthropic.com/en/articles/10458704-how-does-anthropic-protect-the-personal-data-of-claude-ai-users" TargetMode="External"/><Relationship Id="rId195" Type="http://schemas.openxmlformats.org/officeDocument/2006/relationships/hyperlink" Target="https://workspace.google.com/terms/2015/1/hipaa_functionality/" TargetMode="External"/><Relationship Id="rId209" Type="http://schemas.openxmlformats.org/officeDocument/2006/relationships/hyperlink" Target="https://support.claude.com/en/articles/13117299-minimum-age-requirement-access-restriction" TargetMode="External"/><Relationship Id="rId220" Type="http://schemas.openxmlformats.org/officeDocument/2006/relationships/hyperlink" Target="https://help.openai.com/en/articles/10500283-deep-research-faq" TargetMode="External"/><Relationship Id="rId241" Type="http://schemas.openxmlformats.org/officeDocument/2006/relationships/hyperlink" Target="https://help.openai.com/en/articles/11752874-chatgpt-agent" TargetMode="External"/><Relationship Id="rId15" Type="http://schemas.openxmlformats.org/officeDocument/2006/relationships/hyperlink" Target="https://support.google.com/a/answer/15706919?hl=en" TargetMode="External"/><Relationship Id="rId36" Type="http://schemas.openxmlformats.org/officeDocument/2006/relationships/hyperlink" Target="https://support.google.com/gemini/answer/16109150?hl=en" TargetMode="External"/><Relationship Id="rId57" Type="http://schemas.openxmlformats.org/officeDocument/2006/relationships/hyperlink" Target="https://support.claude.com/en/articles/13117299-minimum-age-requirement-access-restriction" TargetMode="External"/><Relationship Id="rId78" Type="http://schemas.openxmlformats.org/officeDocument/2006/relationships/hyperlink" Target="https://help.openai.com/en/articles/10500283-deep-research-faq" TargetMode="External"/><Relationship Id="rId99" Type="http://schemas.openxmlformats.org/officeDocument/2006/relationships/hyperlink" Target="https://docs.cloud.google.com/gemini/docs/discover/data-governance" TargetMode="External"/><Relationship Id="rId101" Type="http://schemas.openxmlformats.org/officeDocument/2006/relationships/hyperlink" Target="https://workspace.google.com/terms/education_terms/" TargetMode="External"/><Relationship Id="rId122" Type="http://schemas.openxmlformats.org/officeDocument/2006/relationships/image" Target="media/image1.png"/><Relationship Id="rId143" Type="http://schemas.openxmlformats.org/officeDocument/2006/relationships/hyperlink" Target="https://support.google.com/gemini/answer/13594961?hl=en" TargetMode="External"/><Relationship Id="rId164" Type="http://schemas.openxmlformats.org/officeDocument/2006/relationships/hyperlink" Target="https://help.openai.com/en/articles/5722486-how-your-data-is-used-to-improve-model-performance" TargetMode="External"/><Relationship Id="rId185" Type="http://schemas.openxmlformats.org/officeDocument/2006/relationships/hyperlink" Target="https://www.anthropic.com/pricing" TargetMode="External"/><Relationship Id="rId9" Type="http://schemas.openxmlformats.org/officeDocument/2006/relationships/hyperlink" Target="https://oip.hawaii.gov/laws-rules-opinions/uipa/uniform-information-practices-act-uipa/" TargetMode="External"/><Relationship Id="rId210" Type="http://schemas.openxmlformats.org/officeDocument/2006/relationships/hyperlink" Target="https://support.claude.com/en/articles/13117299-minimum-age-requirement-access-restriction" TargetMode="External"/><Relationship Id="rId26" Type="http://schemas.openxmlformats.org/officeDocument/2006/relationships/hyperlink" Target="https://help.openai.com/en/articles/8983130-what-if-i-want-to-keep-my-history-on-but-disable-model-training" TargetMode="External"/><Relationship Id="rId231" Type="http://schemas.openxmlformats.org/officeDocument/2006/relationships/hyperlink" Target="https://help.openai.com/en/articles/20001046-chatgpt-for-healthcare" TargetMode="External"/><Relationship Id="rId252" Type="http://schemas.openxmlformats.org/officeDocument/2006/relationships/hyperlink" Target="https://ipsc.hawaii.gov/wp-content/uploads/2013/10/Chapter-487N.pdf" TargetMode="External"/><Relationship Id="rId47" Type="http://schemas.openxmlformats.org/officeDocument/2006/relationships/hyperlink" Target="https://privacy.anthropic.com/en/articles/10458704-how-does-anthropic-protect-the-personal-data-of-claude-ai-users" TargetMode="External"/><Relationship Id="rId68" Type="http://schemas.openxmlformats.org/officeDocument/2006/relationships/hyperlink" Target="https://help.openai.com/en/articles/8660679-how-can-i-get-a-business-associate-agreement-baa-with-openai" TargetMode="External"/><Relationship Id="rId89" Type="http://schemas.openxmlformats.org/officeDocument/2006/relationships/hyperlink" Target="https://docs.cloud.google.com/gemini/docs/discover/data-governance" TargetMode="External"/><Relationship Id="rId112" Type="http://schemas.openxmlformats.org/officeDocument/2006/relationships/hyperlink" Target="https://support.claude.com/en/articles/13117299-minimum-age-requirement-access-restriction" TargetMode="External"/><Relationship Id="rId133" Type="http://schemas.openxmlformats.org/officeDocument/2006/relationships/hyperlink" Target="https://help.openai.com/en/articles/8983130-what-if-i-want-to-keep-my-history-on-but-disable-model-training" TargetMode="External"/><Relationship Id="rId154" Type="http://schemas.openxmlformats.org/officeDocument/2006/relationships/hyperlink" Target="https://privacy.claude.com/en/articles/10023580-is-my-data-used-for-model-training" TargetMode="External"/><Relationship Id="rId175" Type="http://schemas.openxmlformats.org/officeDocument/2006/relationships/hyperlink" Target="https://privacy.anthropic.com/en/articles/10458704-how-does-anthropic-protect-the-personal-data-of-claude-ai-users" TargetMode="External"/><Relationship Id="rId196" Type="http://schemas.openxmlformats.org/officeDocument/2006/relationships/hyperlink" Target="https://workspace.google.com/terms/2015/1/hipaa_functionality/" TargetMode="External"/><Relationship Id="rId200" Type="http://schemas.openxmlformats.org/officeDocument/2006/relationships/hyperlink" Target="https://support.anthropic.com/en/articles/11732894-who-owns-and-manages-the-data-of-my-claude-for-education-account" TargetMode="External"/><Relationship Id="rId16" Type="http://schemas.openxmlformats.org/officeDocument/2006/relationships/hyperlink" Target="https://privacy.anthropic.com/en/articles/10458704-how-does-anthropic-protect-the-personal-data-of-claude-ai-users" TargetMode="External"/><Relationship Id="rId221" Type="http://schemas.openxmlformats.org/officeDocument/2006/relationships/hyperlink" Target="https://help.openai.com/en/articles/10500283-deep-research-faq" TargetMode="External"/><Relationship Id="rId242" Type="http://schemas.openxmlformats.org/officeDocument/2006/relationships/hyperlink" Target="https://help.openai.com/en/articles/11752874-chatgpt-agent" TargetMode="External"/><Relationship Id="rId37" Type="http://schemas.openxmlformats.org/officeDocument/2006/relationships/hyperlink" Target="https://support.anthropic.com/en/articles/11088861-using-research-on-claude" TargetMode="External"/><Relationship Id="rId58" Type="http://schemas.openxmlformats.org/officeDocument/2006/relationships/hyperlink" Target="https://privacy.anthropic.com/en/articles/8114513-will-anthropic-sign-a-business-associate-agreement-baa-and-if-so-for-which-products" TargetMode="External"/><Relationship Id="rId79" Type="http://schemas.openxmlformats.org/officeDocument/2006/relationships/hyperlink" Target="https://help.openai.com/en/articles/11145903-connecting-github-to-chatgpt" TargetMode="External"/><Relationship Id="rId102" Type="http://schemas.openxmlformats.org/officeDocument/2006/relationships/hyperlink" Target="https://edu.google.com/intl/ALL_us/ai/gemini-for-education/" TargetMode="External"/><Relationship Id="rId123" Type="http://schemas.openxmlformats.org/officeDocument/2006/relationships/image" Target="media/image2.png"/><Relationship Id="rId144" Type="http://schemas.openxmlformats.org/officeDocument/2006/relationships/hyperlink" Target="https://support.google.com/gemini/answer/13594961?hl=en" TargetMode="External"/><Relationship Id="rId90" Type="http://schemas.openxmlformats.org/officeDocument/2006/relationships/hyperlink" Target="https://support.google.com/gemini/answer/13594961?hl=en" TargetMode="External"/><Relationship Id="rId165" Type="http://schemas.openxmlformats.org/officeDocument/2006/relationships/hyperlink" Target="https://help.openai.com/en/articles/5722486-how-your-data-is-used-to-improve-model-performance" TargetMode="External"/><Relationship Id="rId186" Type="http://schemas.openxmlformats.org/officeDocument/2006/relationships/hyperlink" Target="https://openai.com/enterprise-privacy/" TargetMode="External"/><Relationship Id="rId211" Type="http://schemas.openxmlformats.org/officeDocument/2006/relationships/hyperlink" Target="https://support.claude.com/en/articles/13117299-minimum-age-requirement-access-restriction" TargetMode="External"/><Relationship Id="rId232" Type="http://schemas.openxmlformats.org/officeDocument/2006/relationships/hyperlink" Target="https://help.openai.com/en/articles/20001046-chatgpt-for-healthcare" TargetMode="External"/><Relationship Id="rId253" Type="http://schemas.openxmlformats.org/officeDocument/2006/relationships/hyperlink" Target="https://www.gida-global.org/care" TargetMode="External"/><Relationship Id="rId27" Type="http://schemas.openxmlformats.org/officeDocument/2006/relationships/hyperlink" Target="https://support.google.com/gemini/answer/13594961?hl=en" TargetMode="External"/><Relationship Id="rId48" Type="http://schemas.openxmlformats.org/officeDocument/2006/relationships/hyperlink" Target="https://privacy.anthropic.com/en/articles/8114513-will-anthropic-sign-a-business-associate-agreement-baa-and-if-so-for-which-products" TargetMode="External"/><Relationship Id="rId69" Type="http://schemas.openxmlformats.org/officeDocument/2006/relationships/hyperlink" Target="https://help.openai.com/en/articles/20001046-chatgpt-for-healthcare" TargetMode="External"/><Relationship Id="rId113" Type="http://schemas.openxmlformats.org/officeDocument/2006/relationships/hyperlink" Target="https://help.openai.com/en/articles/8983130-what-if-i-want-to-keep-my-history-on-but-disable-model-training" TargetMode="External"/><Relationship Id="rId134" Type="http://schemas.openxmlformats.org/officeDocument/2006/relationships/hyperlink" Target="https://help.openai.com/en/articles/8983130-what-if-i-want-to-keep-my-history-on-but-disable-model-training" TargetMode="External"/><Relationship Id="rId80" Type="http://schemas.openxmlformats.org/officeDocument/2006/relationships/hyperlink" Target="https://help.openai.com/en/articles/11752874-chatgpt-agent" TargetMode="External"/><Relationship Id="rId155" Type="http://schemas.openxmlformats.org/officeDocument/2006/relationships/hyperlink" Target="https://privacy.claude.com/en/articles/10023580-is-my-data-used-for-model-training" TargetMode="External"/><Relationship Id="rId176" Type="http://schemas.openxmlformats.org/officeDocument/2006/relationships/hyperlink" Target="https://help.openai.com/en/articles/7730893-data-controls-faq" TargetMode="External"/><Relationship Id="rId197" Type="http://schemas.openxmlformats.org/officeDocument/2006/relationships/hyperlink" Target="https://workspace.google.com/terms/2015/1/hipaa_functionality/" TargetMode="External"/><Relationship Id="rId201" Type="http://schemas.openxmlformats.org/officeDocument/2006/relationships/hyperlink" Target="https://help.openai.com/en/articles/12844995-chatgpt-for-teachers" TargetMode="External"/><Relationship Id="rId222" Type="http://schemas.openxmlformats.org/officeDocument/2006/relationships/hyperlink" Target="https://privacy.claude.com/en/articles/10023548-how-long-do-you-store-my-data" TargetMode="External"/><Relationship Id="rId243" Type="http://schemas.openxmlformats.org/officeDocument/2006/relationships/hyperlink" Target="https://help.openai.com/en/articles/11752874-chatgpt-agent" TargetMode="External"/><Relationship Id="rId17" Type="http://schemas.openxmlformats.org/officeDocument/2006/relationships/hyperlink" Target="https://help.openai.com/en/articles/7730893-data-controls-faq" TargetMode="External"/><Relationship Id="rId38" Type="http://schemas.openxmlformats.org/officeDocument/2006/relationships/hyperlink" Target="https://help.openai.com/en/articles/10500283-deep-research-faq" TargetMode="External"/><Relationship Id="rId59" Type="http://schemas.openxmlformats.org/officeDocument/2006/relationships/hyperlink" Target="https://privacy.claude.com/en/articles/10023548-how-long-do-you-store-my-data" TargetMode="External"/><Relationship Id="rId103" Type="http://schemas.openxmlformats.org/officeDocument/2006/relationships/hyperlink" Target="https://support.google.com/gemini/answer/16109150?hl=en" TargetMode="External"/><Relationship Id="rId124" Type="http://schemas.openxmlformats.org/officeDocument/2006/relationships/hyperlink" Target="https://openai.com/policies/row-privacy-policy/" TargetMode="External"/><Relationship Id="rId70" Type="http://schemas.openxmlformats.org/officeDocument/2006/relationships/hyperlink" Target="https://help.openai.com/en/articles/5722486-how-your-data-is-used-to-improve-model-performance" TargetMode="External"/><Relationship Id="rId91" Type="http://schemas.openxmlformats.org/officeDocument/2006/relationships/hyperlink" Target="https://support.google.com/gemini/answer/13594961?hl=en" TargetMode="External"/><Relationship Id="rId145" Type="http://schemas.openxmlformats.org/officeDocument/2006/relationships/hyperlink" Target="https://support.google.com/gemini/answer/13594961?hl=en" TargetMode="External"/><Relationship Id="rId166" Type="http://schemas.openxmlformats.org/officeDocument/2006/relationships/hyperlink" Target="https://help.openai.com/en/articles/5722486-how-your-data-is-used-to-improve-model-performance" TargetMode="External"/><Relationship Id="rId187" Type="http://schemas.openxmlformats.org/officeDocument/2006/relationships/hyperlink" Target="https://openai.com/enterprise-privacy/" TargetMode="External"/><Relationship Id="rId1" Type="http://schemas.openxmlformats.org/officeDocument/2006/relationships/numbering" Target="numbering.xml"/><Relationship Id="rId212" Type="http://schemas.openxmlformats.org/officeDocument/2006/relationships/hyperlink" Target="https://support.claude.com/en/articles/13117299-minimum-age-requirement-access-restriction" TargetMode="External"/><Relationship Id="rId233" Type="http://schemas.openxmlformats.org/officeDocument/2006/relationships/hyperlink" Target="https://help.openai.com/en/articles/20001046-chatgpt-for-healthcare" TargetMode="External"/><Relationship Id="rId254" Type="http://schemas.openxmlformats.org/officeDocument/2006/relationships/hyperlink" Target="https://www.gida-global.org/care" TargetMode="External"/><Relationship Id="rId28" Type="http://schemas.openxmlformats.org/officeDocument/2006/relationships/hyperlink" Target="https://privacy.anthropic.com/en/articles/8114513-will-anthropic-sign-a-business-associate-agreement-baa-and-if-so-for-which-products" TargetMode="External"/><Relationship Id="rId49" Type="http://schemas.openxmlformats.org/officeDocument/2006/relationships/hyperlink" Target="https://www.anthropic.com/news/updates-to-our-consumer-terms" TargetMode="External"/><Relationship Id="rId114" Type="http://schemas.openxmlformats.org/officeDocument/2006/relationships/hyperlink" Target="https://www.anthropic.com/news/updates-to-our-consumer-terms" TargetMode="External"/><Relationship Id="rId60" Type="http://schemas.openxmlformats.org/officeDocument/2006/relationships/hyperlink" Target="https://www.un.org/development/desa/indigenouspeoples/wp-content/uploads/sites/19/2018/11/UNDRIP_E_web.pdf" TargetMode="External"/><Relationship Id="rId81" Type="http://schemas.openxmlformats.org/officeDocument/2006/relationships/hyperlink" Target="https://help.openai.com/en/articles/11752874-chatgpt-agent" TargetMode="External"/><Relationship Id="rId135" Type="http://schemas.openxmlformats.org/officeDocument/2006/relationships/hyperlink" Target="https://help.openai.com/en/articles/8983130-what-if-i-want-to-keep-my-history-on-but-disable-model-training" TargetMode="External"/><Relationship Id="rId156" Type="http://schemas.openxmlformats.org/officeDocument/2006/relationships/hyperlink" Target="https://privacy.claude.com/en/articles/10023580-is-my-data-used-for-model-training" TargetMode="External"/><Relationship Id="rId177" Type="http://schemas.openxmlformats.org/officeDocument/2006/relationships/hyperlink" Target="https://help.openai.com/en/articles/7730893-data-controls-faq" TargetMode="External"/><Relationship Id="rId198" Type="http://schemas.openxmlformats.org/officeDocument/2006/relationships/hyperlink" Target="https://workspace.google.com/terms/2015/1/hipaa_functionality/" TargetMode="External"/><Relationship Id="rId202" Type="http://schemas.openxmlformats.org/officeDocument/2006/relationships/hyperlink" Target="https://help.openai.com/en/articles/12844995-chatgpt-for-teachers" TargetMode="External"/><Relationship Id="rId223" Type="http://schemas.openxmlformats.org/officeDocument/2006/relationships/hyperlink" Target="https://privacy.claude.com/en/articles/10023548-how-long-do-you-store-my-data" TargetMode="External"/><Relationship Id="rId244" Type="http://schemas.openxmlformats.org/officeDocument/2006/relationships/hyperlink" Target="https://docs.cloud.google.com/gemini/docs/discover/data-governance" TargetMode="External"/><Relationship Id="rId18" Type="http://schemas.openxmlformats.org/officeDocument/2006/relationships/hyperlink" Target="https://support.google.com/gemini/answer/13594961?hl=en" TargetMode="External"/><Relationship Id="rId39" Type="http://schemas.openxmlformats.org/officeDocument/2006/relationships/hyperlink" Target="https://support.google.com/gemini/answer/13594961?hl=en" TargetMode="External"/><Relationship Id="rId50" Type="http://schemas.openxmlformats.org/officeDocument/2006/relationships/hyperlink" Target="https://privacy.claude.com/en/articles/10023580-is-my-data-used-for-model-training" TargetMode="External"/><Relationship Id="rId104" Type="http://schemas.openxmlformats.org/officeDocument/2006/relationships/hyperlink" Target="https://support.google.com/gemini/answer/13278668?hl=en" TargetMode="External"/><Relationship Id="rId125" Type="http://schemas.openxmlformats.org/officeDocument/2006/relationships/hyperlink" Target="https://openai.com/policies/row-privacy-policy/" TargetMode="External"/><Relationship Id="rId146" Type="http://schemas.openxmlformats.org/officeDocument/2006/relationships/hyperlink" Target="https://support.google.com/gemini/answer/13594961?hl=en" TargetMode="External"/><Relationship Id="rId167" Type="http://schemas.openxmlformats.org/officeDocument/2006/relationships/hyperlink" Target="https://support.google.com/a/answer/15706919?hl=en" TargetMode="External"/><Relationship Id="rId188" Type="http://schemas.openxmlformats.org/officeDocument/2006/relationships/hyperlink" Target="https://privacy.anthropic.com/en/articles/8114513-will-anthropic-sign-a-business-associate-agreement-baa-and-if-so-for-which-products" TargetMode="External"/><Relationship Id="rId71" Type="http://schemas.openxmlformats.org/officeDocument/2006/relationships/hyperlink" Target="https://help.openai.com/en/articles/5722486-how-your-data-is-used-to-improve-model-performance" TargetMode="External"/><Relationship Id="rId92" Type="http://schemas.openxmlformats.org/officeDocument/2006/relationships/hyperlink" Target="https://support.google.com/gemini/answer/13594961?hl=en" TargetMode="External"/><Relationship Id="rId213" Type="http://schemas.openxmlformats.org/officeDocument/2006/relationships/hyperlink" Target="https://support.google.com/gemini/answer/16109150?hl=en" TargetMode="External"/><Relationship Id="rId234" Type="http://schemas.openxmlformats.org/officeDocument/2006/relationships/hyperlink" Target="https://openai.com/index/response-to-nyt-data-demands/" TargetMode="External"/><Relationship Id="rId2" Type="http://schemas.openxmlformats.org/officeDocument/2006/relationships/styles" Target="styles.xml"/><Relationship Id="rId29" Type="http://schemas.openxmlformats.org/officeDocument/2006/relationships/hyperlink" Target="https://help.openai.com/en/articles/8660679-how-can-i-get-a-business-associate-agreement-baa-with-openai" TargetMode="External"/><Relationship Id="rId255" Type="http://schemas.openxmlformats.org/officeDocument/2006/relationships/fontTable" Target="fontTable.xml"/><Relationship Id="rId40" Type="http://schemas.openxmlformats.org/officeDocument/2006/relationships/hyperlink" Target="https://openai.com/policies/row-privacy-policy/" TargetMode="External"/><Relationship Id="rId115" Type="http://schemas.openxmlformats.org/officeDocument/2006/relationships/hyperlink" Target="https://support.google.com/gemini/answer/13594961?hl=en" TargetMode="External"/><Relationship Id="rId136" Type="http://schemas.openxmlformats.org/officeDocument/2006/relationships/hyperlink" Target="https://www.anthropic.com/news/updates-to-our-consumer-terms" TargetMode="External"/><Relationship Id="rId157" Type="http://schemas.openxmlformats.org/officeDocument/2006/relationships/hyperlink" Target="https://privacy.claude.com/en/articles/10023580-is-my-data-used-for-model-training" TargetMode="External"/><Relationship Id="rId178" Type="http://schemas.openxmlformats.org/officeDocument/2006/relationships/hyperlink" Target="https://help.openai.com/en/articles/7730893-data-controls-faq" TargetMode="External"/><Relationship Id="rId61" Type="http://schemas.openxmlformats.org/officeDocument/2006/relationships/hyperlink" Target="https://www.anthropic.com/news/updates-to-our-consumer-terms" TargetMode="External"/><Relationship Id="rId82" Type="http://schemas.openxmlformats.org/officeDocument/2006/relationships/hyperlink" Target="https://cdn.openai.com/osa/chatgpt-regulated-workspace.pdf" TargetMode="External"/><Relationship Id="rId199" Type="http://schemas.openxmlformats.org/officeDocument/2006/relationships/hyperlink" Target="https://support.anthropic.com/en/articles/11732894-who-owns-and-manages-the-data-of-my-claude-for-education-account" TargetMode="External"/><Relationship Id="rId203" Type="http://schemas.openxmlformats.org/officeDocument/2006/relationships/hyperlink" Target="https://help.openai.com/en/articles/12844995-chatgpt-for-teachers" TargetMode="External"/><Relationship Id="rId19" Type="http://schemas.openxmlformats.org/officeDocument/2006/relationships/hyperlink" Target="https://www.anthropic.com/news/updates-to-our-consumer-terms" TargetMode="External"/><Relationship Id="rId224" Type="http://schemas.openxmlformats.org/officeDocument/2006/relationships/hyperlink" Target="https://privacy.claude.com/en/articles/10023548-how-long-do-you-store-my-data" TargetMode="External"/><Relationship Id="rId245" Type="http://schemas.openxmlformats.org/officeDocument/2006/relationships/hyperlink" Target="https://docs.cloud.google.com/gemini/docs/discover/data-governance" TargetMode="External"/><Relationship Id="rId30" Type="http://schemas.openxmlformats.org/officeDocument/2006/relationships/hyperlink" Target="https://workspace.google.com/terms/2015/1/hipaa_functionality/" TargetMode="External"/><Relationship Id="rId105" Type="http://schemas.openxmlformats.org/officeDocument/2006/relationships/hyperlink" Target="https://support.google.com/gemini/answer/13594961?hl=en" TargetMode="External"/><Relationship Id="rId126" Type="http://schemas.openxmlformats.org/officeDocument/2006/relationships/hyperlink" Target="https://openai.com/policies/row-privacy-policy/" TargetMode="External"/><Relationship Id="rId147" Type="http://schemas.openxmlformats.org/officeDocument/2006/relationships/hyperlink" Target="https://support.google.com/gemini/answer/13594961?hl=en" TargetMode="External"/><Relationship Id="rId168" Type="http://schemas.openxmlformats.org/officeDocument/2006/relationships/hyperlink" Target="https://support.google.com/a/answer/15706919?hl=en" TargetMode="External"/><Relationship Id="rId51" Type="http://schemas.openxmlformats.org/officeDocument/2006/relationships/hyperlink" Target="https://support.anthropic.com/en/articles/11174108-about-the-development-partner-program" TargetMode="External"/><Relationship Id="rId72" Type="http://schemas.openxmlformats.org/officeDocument/2006/relationships/hyperlink" Target="https://help.openai.com/en/articles/5722486-how-your-data-is-used-to-improve-model-performance" TargetMode="External"/><Relationship Id="rId93" Type="http://schemas.openxmlformats.org/officeDocument/2006/relationships/hyperlink" Target="https://support.google.com/a/answer/15706919?hl=en" TargetMode="External"/><Relationship Id="rId189" Type="http://schemas.openxmlformats.org/officeDocument/2006/relationships/hyperlink" Target="https://privacy.anthropic.com/en/articles/8114513-will-anthropic-sign-a-business-associate-agreement-baa-and-if-so-for-which-products" TargetMode="External"/><Relationship Id="rId3" Type="http://schemas.openxmlformats.org/officeDocument/2006/relationships/settings" Target="settings.xml"/><Relationship Id="rId214" Type="http://schemas.openxmlformats.org/officeDocument/2006/relationships/hyperlink" Target="https://support.google.com/gemini/answer/16109150?hl=en" TargetMode="External"/><Relationship Id="rId235" Type="http://schemas.openxmlformats.org/officeDocument/2006/relationships/hyperlink" Target="https://openai.com/index/response-to-nyt-data-demands/" TargetMode="External"/><Relationship Id="rId256" Type="http://schemas.openxmlformats.org/officeDocument/2006/relationships/theme" Target="theme/theme1.xml"/><Relationship Id="rId116" Type="http://schemas.openxmlformats.org/officeDocument/2006/relationships/hyperlink" Target="https://help.openai.com/en/articles/11752874-chatgpt-agent" TargetMode="External"/><Relationship Id="rId137" Type="http://schemas.openxmlformats.org/officeDocument/2006/relationships/hyperlink" Target="https://www.anthropic.com/news/updates-to-our-consumer-terms" TargetMode="External"/><Relationship Id="rId158" Type="http://schemas.openxmlformats.org/officeDocument/2006/relationships/hyperlink" Target="https://privacy.claude.com/en/articles/10023580-is-my-data-used-for-model-training" TargetMode="External"/><Relationship Id="rId20" Type="http://schemas.openxmlformats.org/officeDocument/2006/relationships/hyperlink" Target="https://help.openai.com/en/articles/8809935-how-to-delete-and-archive-chats-in-chatgpt" TargetMode="External"/><Relationship Id="rId41" Type="http://schemas.openxmlformats.org/officeDocument/2006/relationships/hyperlink" Target="https://privacy.claude.com/en/articles/10023580-is-my-data-used-for-model-training" TargetMode="External"/><Relationship Id="rId62" Type="http://schemas.openxmlformats.org/officeDocument/2006/relationships/hyperlink" Target="https://help.openai.com/en/articles/12111915-chatgpt-business-rename-faq" TargetMode="External"/><Relationship Id="rId83" Type="http://schemas.openxmlformats.org/officeDocument/2006/relationships/hyperlink" Target="https://help.openai.com/en/articles/12844995-chatgpt-for-teachers" TargetMode="External"/><Relationship Id="rId179" Type="http://schemas.openxmlformats.org/officeDocument/2006/relationships/hyperlink" Target="https://help.openai.com/en/articles/8809935-how-to-delete-and-archive-chats-in-chatgpt" TargetMode="External"/><Relationship Id="rId190" Type="http://schemas.openxmlformats.org/officeDocument/2006/relationships/hyperlink" Target="https://privacy.anthropic.com/en/articles/8114513-will-anthropic-sign-a-business-associate-agreement-baa-and-if-so-for-which-products" TargetMode="External"/><Relationship Id="rId204" Type="http://schemas.openxmlformats.org/officeDocument/2006/relationships/hyperlink" Target="https://workspace.google.com/terms/education_terms/" TargetMode="External"/><Relationship Id="rId225" Type="http://schemas.openxmlformats.org/officeDocument/2006/relationships/hyperlink" Target="https://www.un.org/development/desa/indigenouspeoples/wp-content/uploads/sites/19/2018/11/UNDRIP_E_web.pdf" TargetMode="External"/><Relationship Id="rId246" Type="http://schemas.openxmlformats.org/officeDocument/2006/relationships/hyperlink" Target="https://docs.cloud.google.com/gemini/docs/discover/data-governance" TargetMode="External"/><Relationship Id="rId106" Type="http://schemas.openxmlformats.org/officeDocument/2006/relationships/hyperlink" Target="https://support.google.com/gemini/answer/13594961?hl=en" TargetMode="External"/><Relationship Id="rId127" Type="http://schemas.openxmlformats.org/officeDocument/2006/relationships/hyperlink" Target="https://openai.com/policies/row-privacy-policy/" TargetMode="External"/><Relationship Id="rId10" Type="http://schemas.openxmlformats.org/officeDocument/2006/relationships/hyperlink" Target="https://privacy.claude.com/en/articles/10023580-is-my-data-used-for-model-training" TargetMode="External"/><Relationship Id="rId31" Type="http://schemas.openxmlformats.org/officeDocument/2006/relationships/hyperlink" Target="https://support.anthropic.com/en/articles/11732894-who-owns-and-manages-the-data-of-my-claude-for-education-account" TargetMode="External"/><Relationship Id="rId52" Type="http://schemas.openxmlformats.org/officeDocument/2006/relationships/hyperlink" Target="https://privacy.anthropic.com/en/articles/8114513-will-anthropic-sign-a-business-associate-agreement-baa-and-if-so-for-which-products" TargetMode="External"/><Relationship Id="rId73" Type="http://schemas.openxmlformats.org/officeDocument/2006/relationships/hyperlink" Target="https://help.openai.com/en/articles/8809935-how-to-delete-and-archive-chats-in-chatgpt" TargetMode="External"/><Relationship Id="rId94" Type="http://schemas.openxmlformats.org/officeDocument/2006/relationships/hyperlink" Target="https://docs.cloud.google.com/gemini/docs/discover/data-governance" TargetMode="External"/><Relationship Id="rId148" Type="http://schemas.openxmlformats.org/officeDocument/2006/relationships/hyperlink" Target="https://support.google.com/gemini/answer/13594961?hl=en" TargetMode="External"/><Relationship Id="rId169" Type="http://schemas.openxmlformats.org/officeDocument/2006/relationships/hyperlink" Target="https://support.google.com/a/answer/15706919?hl=en" TargetMode="External"/><Relationship Id="rId4" Type="http://schemas.openxmlformats.org/officeDocument/2006/relationships/webSettings" Target="webSettings.xml"/><Relationship Id="rId180" Type="http://schemas.openxmlformats.org/officeDocument/2006/relationships/hyperlink" Target="https://help.openai.com/en/articles/8809935-how-to-delete-and-archive-chats-in-chatgpt" TargetMode="External"/><Relationship Id="rId215" Type="http://schemas.openxmlformats.org/officeDocument/2006/relationships/hyperlink" Target="https://support.google.com/gemini/answer/16109150?hl=en" TargetMode="External"/><Relationship Id="rId236" Type="http://schemas.openxmlformats.org/officeDocument/2006/relationships/hyperlink" Target="https://cdn.openai.com/osa/chatgpt-regulated-workspac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9081</Words>
  <Characters>51768</Characters>
  <Application>Microsoft Office Word</Application>
  <DocSecurity>0</DocSecurity>
  <Lines>431</Lines>
  <Paragraphs>121</Paragraphs>
  <ScaleCrop>false</ScaleCrop>
  <Company/>
  <LinksUpToDate>false</LinksUpToDate>
  <CharactersWithSpaces>60728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Mahdi Bel</cp:lastModifiedBy>
  <cp:revision>2</cp:revision>
  <dcterms:created xsi:type="dcterms:W3CDTF">2026-02-26T19:06:00Z</dcterms:created>
  <dcterms:modified xsi:type="dcterms:W3CDTF">2026-02-26T19:25:00Z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