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E529F" w14:textId="33571AF8" w:rsidR="008478B4" w:rsidRDefault="00124A64" w:rsidP="008478B4">
      <w:pPr>
        <w:jc w:val="center"/>
        <w:rPr>
          <w:rFonts w:ascii="Times New Roman" w:hAnsi="Times New Roman" w:cs="Times New Roman"/>
          <w:b/>
          <w:bCs/>
          <w:sz w:val="28"/>
          <w:szCs w:val="28"/>
        </w:rPr>
      </w:pPr>
      <w:r w:rsidRPr="008478B4">
        <w:rPr>
          <w:rFonts w:ascii="Times New Roman" w:hAnsi="Times New Roman" w:cs="Times New Roman"/>
          <w:b/>
          <w:bCs/>
          <w:sz w:val="28"/>
          <w:szCs w:val="28"/>
        </w:rPr>
        <w:t xml:space="preserve">Epidemiological Spread Simulation </w:t>
      </w:r>
      <w:r>
        <w:rPr>
          <w:rFonts w:ascii="Times New Roman" w:hAnsi="Times New Roman" w:cs="Times New Roman"/>
          <w:b/>
          <w:bCs/>
          <w:sz w:val="28"/>
          <w:szCs w:val="28"/>
        </w:rPr>
        <w:t>a</w:t>
      </w:r>
      <w:r w:rsidRPr="008478B4">
        <w:rPr>
          <w:rFonts w:ascii="Times New Roman" w:hAnsi="Times New Roman" w:cs="Times New Roman"/>
          <w:b/>
          <w:bCs/>
          <w:sz w:val="28"/>
          <w:szCs w:val="28"/>
        </w:rPr>
        <w:t>nd Containment Optimization System</w:t>
      </w:r>
    </w:p>
    <w:p w14:paraId="07FBAF47" w14:textId="77777777" w:rsidR="00124A64" w:rsidRPr="008478B4" w:rsidRDefault="00124A64" w:rsidP="008478B4">
      <w:pPr>
        <w:jc w:val="center"/>
        <w:rPr>
          <w:rFonts w:ascii="Times New Roman" w:hAnsi="Times New Roman" w:cs="Times New Roman"/>
          <w:b/>
          <w:bCs/>
          <w:sz w:val="28"/>
          <w:szCs w:val="28"/>
        </w:rPr>
      </w:pPr>
    </w:p>
    <w:p w14:paraId="11C38E4A" w14:textId="16366E00" w:rsidR="00124A64" w:rsidRPr="008478B4" w:rsidRDefault="008478B4" w:rsidP="00124A64">
      <w:pPr>
        <w:jc w:val="center"/>
        <w:rPr>
          <w:rFonts w:ascii="Times New Roman" w:hAnsi="Times New Roman" w:cs="Times New Roman"/>
          <w:b/>
          <w:bCs/>
        </w:rPr>
      </w:pPr>
      <w:r w:rsidRPr="008478B4">
        <w:rPr>
          <w:rFonts w:ascii="Times New Roman" w:hAnsi="Times New Roman" w:cs="Times New Roman"/>
          <w:b/>
          <w:bCs/>
        </w:rPr>
        <w:t>Abstract</w:t>
      </w:r>
    </w:p>
    <w:p w14:paraId="10D9BE47" w14:textId="77777777" w:rsidR="00C46FE4" w:rsidRPr="00C46FE4" w:rsidRDefault="00C46FE4" w:rsidP="00C46FE4">
      <w:pPr>
        <w:jc w:val="both"/>
        <w:rPr>
          <w:rFonts w:ascii="Times New Roman" w:hAnsi="Times New Roman" w:cs="Times New Roman"/>
        </w:rPr>
      </w:pPr>
      <w:r w:rsidRPr="00C46FE4">
        <w:rPr>
          <w:rFonts w:ascii="Times New Roman" w:hAnsi="Times New Roman" w:cs="Times New Roman"/>
        </w:rPr>
        <w:t xml:space="preserve">The rapid emergence and global transmission of infectious diseases require computational models capable of </w:t>
      </w:r>
      <w:proofErr w:type="spellStart"/>
      <w:r w:rsidRPr="00C46FE4">
        <w:rPr>
          <w:rFonts w:ascii="Times New Roman" w:hAnsi="Times New Roman" w:cs="Times New Roman"/>
        </w:rPr>
        <w:t>analyzing</w:t>
      </w:r>
      <w:proofErr w:type="spellEnd"/>
      <w:r w:rsidRPr="00C46FE4">
        <w:rPr>
          <w:rFonts w:ascii="Times New Roman" w:hAnsi="Times New Roman" w:cs="Times New Roman"/>
        </w:rPr>
        <w:t xml:space="preserve"> outbreak dynamics and evaluating containment strategies under realistic constraints. This project presents the design and implementation of an Epidemiological Spread Simulation and Containment Optimization System developed using the C programming language.</w:t>
      </w:r>
    </w:p>
    <w:p w14:paraId="0C655541" w14:textId="77777777" w:rsidR="00C46FE4" w:rsidRPr="00C46FE4" w:rsidRDefault="00C46FE4" w:rsidP="00C46FE4">
      <w:pPr>
        <w:jc w:val="both"/>
        <w:rPr>
          <w:rFonts w:ascii="Times New Roman" w:hAnsi="Times New Roman" w:cs="Times New Roman"/>
        </w:rPr>
      </w:pPr>
      <w:r w:rsidRPr="00C46FE4">
        <w:rPr>
          <w:rFonts w:ascii="Times New Roman" w:hAnsi="Times New Roman" w:cs="Times New Roman"/>
        </w:rPr>
        <w:t xml:space="preserve">The system utilizes a stochastic compartment-based SIRD (Susceptible–Infected–Recovered–Deceased) framework to simulate disease propagation within a configurable population. Disease transmission is governed by probabilistic </w:t>
      </w:r>
      <w:proofErr w:type="spellStart"/>
      <w:r w:rsidRPr="00C46FE4">
        <w:rPr>
          <w:rFonts w:ascii="Times New Roman" w:hAnsi="Times New Roman" w:cs="Times New Roman"/>
        </w:rPr>
        <w:t>modeling</w:t>
      </w:r>
      <w:proofErr w:type="spellEnd"/>
      <w:r w:rsidRPr="00C46FE4">
        <w:rPr>
          <w:rFonts w:ascii="Times New Roman" w:hAnsi="Times New Roman" w:cs="Times New Roman"/>
        </w:rPr>
        <w:t xml:space="preserve"> based on adjustable parameters such as contact rate, infection probability, recovery duration, and healthcare capacity. Each individual dynamically transitions between states to reflect real-world uncertainty in epidemic spread.</w:t>
      </w:r>
    </w:p>
    <w:p w14:paraId="26845F94" w14:textId="77777777" w:rsidR="00C46FE4" w:rsidRPr="00C46FE4" w:rsidRDefault="00C46FE4" w:rsidP="00C46FE4">
      <w:pPr>
        <w:jc w:val="both"/>
        <w:rPr>
          <w:rFonts w:ascii="Times New Roman" w:hAnsi="Times New Roman" w:cs="Times New Roman"/>
        </w:rPr>
      </w:pPr>
      <w:r w:rsidRPr="00C46FE4">
        <w:rPr>
          <w:rFonts w:ascii="Times New Roman" w:hAnsi="Times New Roman" w:cs="Times New Roman"/>
        </w:rPr>
        <w:t>To enhance analytical depth, the model incorporates intervention strategies including vaccination, lockdown enforcement, and hospital capacity constraints. Mortality rates dynamically increase when active infections exceed healthcare capacity, enabling evaluation of system overload effects. The simulation computes key epidemiological metrics such as R₀, Rₜ, peak infection levels, total affected population, and mortality outcomes across multiple trials.</w:t>
      </w:r>
    </w:p>
    <w:p w14:paraId="3F5376C0" w14:textId="77777777" w:rsidR="00C46FE4" w:rsidRPr="00C46FE4" w:rsidRDefault="00C46FE4" w:rsidP="00C46FE4">
      <w:pPr>
        <w:jc w:val="both"/>
        <w:rPr>
          <w:rFonts w:ascii="Times New Roman" w:hAnsi="Times New Roman" w:cs="Times New Roman"/>
        </w:rPr>
      </w:pPr>
      <w:r w:rsidRPr="00C46FE4">
        <w:rPr>
          <w:rFonts w:ascii="Times New Roman" w:hAnsi="Times New Roman" w:cs="Times New Roman"/>
        </w:rPr>
        <w:t xml:space="preserve">By integrating stochastic algorithms, state-transition </w:t>
      </w:r>
      <w:proofErr w:type="spellStart"/>
      <w:r w:rsidRPr="00C46FE4">
        <w:rPr>
          <w:rFonts w:ascii="Times New Roman" w:hAnsi="Times New Roman" w:cs="Times New Roman"/>
        </w:rPr>
        <w:t>modeling</w:t>
      </w:r>
      <w:proofErr w:type="spellEnd"/>
      <w:r w:rsidRPr="00C46FE4">
        <w:rPr>
          <w:rFonts w:ascii="Times New Roman" w:hAnsi="Times New Roman" w:cs="Times New Roman"/>
        </w:rPr>
        <w:t xml:space="preserve">, and resource-constrained healthcare dynamics, the system provides a structured platform for </w:t>
      </w:r>
      <w:proofErr w:type="spellStart"/>
      <w:r w:rsidRPr="00C46FE4">
        <w:rPr>
          <w:rFonts w:ascii="Times New Roman" w:hAnsi="Times New Roman" w:cs="Times New Roman"/>
        </w:rPr>
        <w:t>analyzing</w:t>
      </w:r>
      <w:proofErr w:type="spellEnd"/>
      <w:r w:rsidRPr="00C46FE4">
        <w:rPr>
          <w:rFonts w:ascii="Times New Roman" w:hAnsi="Times New Roman" w:cs="Times New Roman"/>
        </w:rPr>
        <w:t xml:space="preserve"> epidemic </w:t>
      </w:r>
      <w:proofErr w:type="spellStart"/>
      <w:r w:rsidRPr="00C46FE4">
        <w:rPr>
          <w:rFonts w:ascii="Times New Roman" w:hAnsi="Times New Roman" w:cs="Times New Roman"/>
        </w:rPr>
        <w:t>behavior</w:t>
      </w:r>
      <w:proofErr w:type="spellEnd"/>
      <w:r w:rsidRPr="00C46FE4">
        <w:rPr>
          <w:rFonts w:ascii="Times New Roman" w:hAnsi="Times New Roman" w:cs="Times New Roman"/>
        </w:rPr>
        <w:t xml:space="preserve"> and assessing public health response strategies through computational experimentation.</w:t>
      </w:r>
    </w:p>
    <w:p w14:paraId="4AFAF4AD" w14:textId="49FABE9E" w:rsidR="001F1F61" w:rsidRPr="00C46FE4" w:rsidRDefault="001F1F61" w:rsidP="00992E2E">
      <w:pPr>
        <w:rPr>
          <w:rFonts w:ascii="Times New Roman" w:hAnsi="Times New Roman" w:cs="Times New Roman"/>
        </w:rPr>
      </w:pPr>
    </w:p>
    <w:sectPr w:rsidR="001F1F61" w:rsidRPr="00C46F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65"/>
    <w:rsid w:val="00124A64"/>
    <w:rsid w:val="001B5622"/>
    <w:rsid w:val="001F1F61"/>
    <w:rsid w:val="0060536C"/>
    <w:rsid w:val="00631229"/>
    <w:rsid w:val="008478B4"/>
    <w:rsid w:val="00992E2E"/>
    <w:rsid w:val="00AC4552"/>
    <w:rsid w:val="00B84BF5"/>
    <w:rsid w:val="00C46FE4"/>
    <w:rsid w:val="00D22150"/>
    <w:rsid w:val="00E33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C9B8A"/>
  <w15:chartTrackingRefBased/>
  <w15:docId w15:val="{B81D835D-FC10-4041-9D57-E50B08030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765"/>
    <w:rPr>
      <w:rFonts w:eastAsiaTheme="majorEastAsia" w:cstheme="majorBidi"/>
      <w:color w:val="272727" w:themeColor="text1" w:themeTint="D8"/>
    </w:rPr>
  </w:style>
  <w:style w:type="paragraph" w:styleId="Title">
    <w:name w:val="Title"/>
    <w:basedOn w:val="Normal"/>
    <w:next w:val="Normal"/>
    <w:link w:val="TitleChar"/>
    <w:uiPriority w:val="10"/>
    <w:qFormat/>
    <w:rsid w:val="00E33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765"/>
    <w:pPr>
      <w:spacing w:before="160"/>
      <w:jc w:val="center"/>
    </w:pPr>
    <w:rPr>
      <w:i/>
      <w:iCs/>
      <w:color w:val="404040" w:themeColor="text1" w:themeTint="BF"/>
    </w:rPr>
  </w:style>
  <w:style w:type="character" w:customStyle="1" w:styleId="QuoteChar">
    <w:name w:val="Quote Char"/>
    <w:basedOn w:val="DefaultParagraphFont"/>
    <w:link w:val="Quote"/>
    <w:uiPriority w:val="29"/>
    <w:rsid w:val="00E33765"/>
    <w:rPr>
      <w:i/>
      <w:iCs/>
      <w:color w:val="404040" w:themeColor="text1" w:themeTint="BF"/>
    </w:rPr>
  </w:style>
  <w:style w:type="paragraph" w:styleId="ListParagraph">
    <w:name w:val="List Paragraph"/>
    <w:basedOn w:val="Normal"/>
    <w:uiPriority w:val="34"/>
    <w:qFormat/>
    <w:rsid w:val="00E33765"/>
    <w:pPr>
      <w:ind w:left="720"/>
      <w:contextualSpacing/>
    </w:pPr>
  </w:style>
  <w:style w:type="character" w:styleId="IntenseEmphasis">
    <w:name w:val="Intense Emphasis"/>
    <w:basedOn w:val="DefaultParagraphFont"/>
    <w:uiPriority w:val="21"/>
    <w:qFormat/>
    <w:rsid w:val="00E33765"/>
    <w:rPr>
      <w:i/>
      <w:iCs/>
      <w:color w:val="0F4761" w:themeColor="accent1" w:themeShade="BF"/>
    </w:rPr>
  </w:style>
  <w:style w:type="paragraph" w:styleId="IntenseQuote">
    <w:name w:val="Intense Quote"/>
    <w:basedOn w:val="Normal"/>
    <w:next w:val="Normal"/>
    <w:link w:val="IntenseQuoteChar"/>
    <w:uiPriority w:val="30"/>
    <w:qFormat/>
    <w:rsid w:val="00E33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765"/>
    <w:rPr>
      <w:i/>
      <w:iCs/>
      <w:color w:val="0F4761" w:themeColor="accent1" w:themeShade="BF"/>
    </w:rPr>
  </w:style>
  <w:style w:type="character" w:styleId="IntenseReference">
    <w:name w:val="Intense Reference"/>
    <w:basedOn w:val="DefaultParagraphFont"/>
    <w:uiPriority w:val="32"/>
    <w:qFormat/>
    <w:rsid w:val="00E337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Mahdi</dc:creator>
  <cp:keywords/>
  <dc:description/>
  <cp:lastModifiedBy>Miss Mahdi</cp:lastModifiedBy>
  <cp:revision>2</cp:revision>
  <dcterms:created xsi:type="dcterms:W3CDTF">2026-03-01T10:55:00Z</dcterms:created>
  <dcterms:modified xsi:type="dcterms:W3CDTF">2026-03-01T10:55:00Z</dcterms:modified>
</cp:coreProperties>
</file>