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7365" w14:textId="77777777" w:rsidR="000330FA" w:rsidRDefault="000330FA">
      <w:pPr>
        <w:spacing w:before="1400"/>
      </w:pPr>
    </w:p>
    <w:p w14:paraId="760FD9B5" w14:textId="77777777" w:rsidR="000330FA" w:rsidRDefault="00000000">
      <w:pPr>
        <w:spacing w:after="160"/>
        <w:jc w:val="center"/>
      </w:pPr>
      <w:r>
        <w:rPr>
          <w:b/>
          <w:bCs/>
          <w:color w:val="1C2331"/>
          <w:sz w:val="44"/>
          <w:szCs w:val="44"/>
        </w:rPr>
        <w:t>Technical &amp; Visual Specification for Exact Website Build</w:t>
      </w:r>
    </w:p>
    <w:p w14:paraId="591FFACD" w14:textId="77777777" w:rsidR="000330FA" w:rsidRDefault="00000000">
      <w:pPr>
        <w:spacing w:after="260"/>
        <w:jc w:val="center"/>
      </w:pPr>
      <w:proofErr w:type="spellStart"/>
      <w:proofErr w:type="gramStart"/>
      <w:r>
        <w:rPr>
          <w:b/>
          <w:bCs/>
          <w:color w:val="C9A227"/>
          <w:sz w:val="62"/>
          <w:szCs w:val="62"/>
        </w:rPr>
        <w:t>Alanfelez</w:t>
      </w:r>
      <w:proofErr w:type="spellEnd"/>
      <w:r>
        <w:rPr>
          <w:b/>
          <w:bCs/>
          <w:color w:val="C9A227"/>
          <w:sz w:val="62"/>
          <w:szCs w:val="62"/>
        </w:rPr>
        <w:t xml:space="preserve">  |</w:t>
      </w:r>
      <w:proofErr w:type="gramEnd"/>
      <w:r>
        <w:rPr>
          <w:b/>
          <w:bCs/>
          <w:color w:val="C9A227"/>
          <w:sz w:val="62"/>
          <w:szCs w:val="62"/>
        </w:rPr>
        <w:t xml:space="preserve">  </w:t>
      </w:r>
      <w:proofErr w:type="spellStart"/>
      <w:r>
        <w:rPr>
          <w:b/>
          <w:bCs/>
          <w:color w:val="C9A227"/>
          <w:sz w:val="62"/>
          <w:szCs w:val="62"/>
        </w:rPr>
        <w:t>آلان‌فلز</w:t>
      </w:r>
      <w:proofErr w:type="spellEnd"/>
    </w:p>
    <w:p w14:paraId="3AE562AA" w14:textId="77777777" w:rsidR="000330FA" w:rsidRDefault="00000000">
      <w:pPr>
        <w:spacing w:after="100"/>
        <w:jc w:val="center"/>
      </w:pPr>
      <w:r>
        <w:rPr>
          <w:b/>
          <w:bCs/>
          <w:color w:val="3E5C76"/>
          <w:sz w:val="24"/>
          <w:szCs w:val="24"/>
        </w:rPr>
        <w:t>This document is prepared for rebuilding the approved final design — exactly and pixel-by-pixel.</w:t>
      </w:r>
    </w:p>
    <w:p w14:paraId="178250AA" w14:textId="77777777" w:rsidR="000330FA" w:rsidRDefault="00000000">
      <w:r>
        <w:br w:type="page"/>
      </w:r>
    </w:p>
    <w:p w14:paraId="34CD66AF" w14:textId="77777777" w:rsidR="003E475C" w:rsidRPr="003E475C" w:rsidRDefault="003E475C" w:rsidP="003E475C">
      <w:pPr>
        <w:bidi/>
        <w:jc w:val="both"/>
        <w:rPr>
          <w:rFonts w:cs="B Nazanin"/>
          <w:b/>
          <w:bCs/>
          <w:color w:val="1C2331"/>
          <w:sz w:val="28"/>
          <w:szCs w:val="28"/>
        </w:rPr>
      </w:pPr>
      <w:r w:rsidRPr="003E475C">
        <w:rPr>
          <w:b/>
          <w:bCs/>
          <w:color w:val="1C2331"/>
          <w:sz w:val="32"/>
          <w:szCs w:val="32"/>
          <w:rtl/>
          <w:lang w:bidi="fa-IR"/>
        </w:rPr>
        <w:lastRenderedPageBreak/>
        <w:t>۱</w:t>
      </w:r>
      <w:r w:rsidRPr="003E475C">
        <w:rPr>
          <w:rFonts w:cs="B Nazanin"/>
          <w:b/>
          <w:bCs/>
          <w:color w:val="1C2331"/>
          <w:sz w:val="28"/>
          <w:szCs w:val="28"/>
        </w:rPr>
        <w:t xml:space="preserve">. </w:t>
      </w:r>
      <w:r w:rsidRPr="003E475C">
        <w:rPr>
          <w:rFonts w:cs="B Nazanin"/>
          <w:b/>
          <w:bCs/>
          <w:color w:val="1C2331"/>
          <w:sz w:val="28"/>
          <w:szCs w:val="28"/>
          <w:rtl/>
        </w:rPr>
        <w:t>مقدمه و نحوه استفاده از این سند</w:t>
      </w:r>
    </w:p>
    <w:p w14:paraId="46E928E8" w14:textId="77777777" w:rsidR="003E475C" w:rsidRPr="003E475C" w:rsidRDefault="003E475C" w:rsidP="003E475C">
      <w:pPr>
        <w:bidi/>
        <w:jc w:val="both"/>
        <w:rPr>
          <w:rFonts w:cs="B Nazanin"/>
          <w:color w:val="1C2331"/>
          <w:sz w:val="28"/>
          <w:szCs w:val="28"/>
        </w:rPr>
      </w:pPr>
      <w:r w:rsidRPr="003E475C">
        <w:rPr>
          <w:rFonts w:cs="B Nazanin"/>
          <w:color w:val="1C2331"/>
          <w:sz w:val="28"/>
          <w:szCs w:val="28"/>
          <w:rtl/>
        </w:rPr>
        <w:t>این سند با یک هدف مشخص تهیه شده است</w:t>
      </w:r>
      <w:r w:rsidRPr="003E475C">
        <w:rPr>
          <w:rFonts w:cs="B Nazanin"/>
          <w:color w:val="1C2331"/>
          <w:sz w:val="28"/>
          <w:szCs w:val="28"/>
        </w:rPr>
        <w:t xml:space="preserve">: </w:t>
      </w:r>
      <w:r w:rsidRPr="003E475C">
        <w:rPr>
          <w:rFonts w:cs="B Nazanin"/>
          <w:b/>
          <w:bCs/>
          <w:color w:val="1C2331"/>
          <w:sz w:val="28"/>
          <w:szCs w:val="28"/>
          <w:rtl/>
        </w:rPr>
        <w:t>ارائه به طراح/توسعه‌دهنده، به‌عنوان جایگزینی برای توضیحات شفاهی، تا وب‌سایت</w:t>
      </w:r>
      <w:r w:rsidRPr="003E475C">
        <w:rPr>
          <w:rFonts w:cs="B Nazanin"/>
          <w:b/>
          <w:bCs/>
          <w:color w:val="1C2331"/>
          <w:sz w:val="28"/>
          <w:szCs w:val="28"/>
        </w:rPr>
        <w:t xml:space="preserve"> </w:t>
      </w:r>
      <w:proofErr w:type="spellStart"/>
      <w:r w:rsidRPr="003E475C">
        <w:rPr>
          <w:rFonts w:cs="B Nazanin"/>
          <w:b/>
          <w:bCs/>
          <w:color w:val="1C2331"/>
          <w:sz w:val="28"/>
          <w:szCs w:val="28"/>
        </w:rPr>
        <w:t>Alanfelez</w:t>
      </w:r>
      <w:proofErr w:type="spellEnd"/>
      <w:r w:rsidRPr="003E475C">
        <w:rPr>
          <w:rFonts w:cs="B Nazanin"/>
          <w:b/>
          <w:bCs/>
          <w:color w:val="1C2331"/>
          <w:sz w:val="28"/>
          <w:szCs w:val="28"/>
        </w:rPr>
        <w:t xml:space="preserve"> </w:t>
      </w:r>
      <w:r w:rsidRPr="003E475C">
        <w:rPr>
          <w:rFonts w:cs="B Nazanin"/>
          <w:b/>
          <w:bCs/>
          <w:color w:val="1C2331"/>
          <w:sz w:val="28"/>
          <w:szCs w:val="28"/>
          <w:rtl/>
        </w:rPr>
        <w:t>دقیقاً مطابق با طراحی نهایی زیر پیاده‌سازی شود</w:t>
      </w:r>
      <w:r w:rsidRPr="003E475C">
        <w:rPr>
          <w:rFonts w:cs="B Nazanin"/>
          <w:b/>
          <w:bCs/>
          <w:color w:val="1C2331"/>
          <w:sz w:val="28"/>
          <w:szCs w:val="28"/>
        </w:rPr>
        <w:t>:</w:t>
      </w:r>
    </w:p>
    <w:p w14:paraId="038A67E0" w14:textId="4522E8B6" w:rsidR="00B83BB7" w:rsidRDefault="00B83BB7" w:rsidP="00B83BB7">
      <w:pPr>
        <w:bidi/>
        <w:jc w:val="center"/>
        <w:rPr>
          <w:rFonts w:cs="B Nazanin"/>
          <w:color w:val="1C2331"/>
          <w:sz w:val="28"/>
          <w:szCs w:val="28"/>
        </w:rPr>
      </w:pPr>
      <w:hyperlink r:id="rId8" w:history="1">
        <w:r w:rsidRPr="0083355B">
          <w:rPr>
            <w:rStyle w:val="Hyperlink"/>
            <w:rFonts w:cs="B Nazanin"/>
            <w:sz w:val="28"/>
            <w:szCs w:val="28"/>
          </w:rPr>
          <w:t>https://ratio-donkey-94517275.figma.site</w:t>
        </w:r>
      </w:hyperlink>
    </w:p>
    <w:p w14:paraId="3422682B" w14:textId="3FB7A6E5" w:rsidR="003E475C" w:rsidRDefault="003E475C" w:rsidP="00B83BB7">
      <w:pPr>
        <w:bidi/>
        <w:jc w:val="both"/>
        <w:rPr>
          <w:rFonts w:cs="B Nazanin"/>
          <w:b/>
          <w:bCs/>
          <w:color w:val="1C2331"/>
          <w:sz w:val="28"/>
          <w:szCs w:val="28"/>
        </w:rPr>
      </w:pPr>
      <w:r w:rsidRPr="003E475C">
        <w:rPr>
          <w:rFonts w:cs="B Nazanin"/>
          <w:color w:val="1C2331"/>
          <w:sz w:val="28"/>
          <w:szCs w:val="28"/>
          <w:rtl/>
        </w:rPr>
        <w:t xml:space="preserve">توصیه می‌شود طراح/توسعه‌دهنده علاوه بر مطالعه این سند، صفحات را مستقیماً از لینک بالا نیز مشاهده کند. تصاویر موجود در این سند به‌عنوان یک مرجع سریع و مکتوب عمل می‌کنند؛ اما </w:t>
      </w:r>
      <w:r w:rsidRPr="003E475C">
        <w:rPr>
          <w:rFonts w:cs="B Nazanin"/>
          <w:b/>
          <w:bCs/>
          <w:color w:val="1C2331"/>
          <w:sz w:val="28"/>
          <w:szCs w:val="28"/>
          <w:rtl/>
        </w:rPr>
        <w:t>نسخه آنلاین طراحی، مرجع نهایی برای تعیین دقیق فاصله‌ها، انیمیشن‌ها و نحوه تعامل کاربران با عناصر سایت است</w:t>
      </w:r>
      <w:r w:rsidRPr="003E475C">
        <w:rPr>
          <w:rFonts w:cs="B Nazanin"/>
          <w:b/>
          <w:bCs/>
          <w:color w:val="1C2331"/>
          <w:sz w:val="28"/>
          <w:szCs w:val="28"/>
        </w:rPr>
        <w:t>.</w:t>
      </w:r>
    </w:p>
    <w:p w14:paraId="041C8AB8" w14:textId="77777777" w:rsidR="00B83BB7" w:rsidRPr="003E475C" w:rsidRDefault="00B83BB7" w:rsidP="00B83BB7">
      <w:pPr>
        <w:bidi/>
        <w:jc w:val="both"/>
        <w:rPr>
          <w:rFonts w:cs="B Nazanin"/>
          <w:color w:val="1C2331"/>
          <w:sz w:val="28"/>
          <w:szCs w:val="28"/>
        </w:rPr>
      </w:pPr>
    </w:p>
    <w:p w14:paraId="27030706" w14:textId="56D1440C" w:rsidR="003E475C" w:rsidRPr="003E475C" w:rsidRDefault="003E475C" w:rsidP="003E475C">
      <w:pPr>
        <w:bidi/>
        <w:jc w:val="both"/>
        <w:rPr>
          <w:rFonts w:cs="B Nazanin"/>
          <w:b/>
          <w:bCs/>
          <w:color w:val="1C2331"/>
          <w:sz w:val="28"/>
          <w:szCs w:val="28"/>
        </w:rPr>
      </w:pPr>
      <w:r w:rsidRPr="003E475C">
        <w:rPr>
          <w:rFonts w:cs="B Nazanin"/>
          <w:b/>
          <w:bCs/>
          <w:color w:val="1C2331"/>
          <w:sz w:val="28"/>
          <w:szCs w:val="28"/>
          <w:rtl/>
          <w:lang w:bidi="fa-IR"/>
        </w:rPr>
        <w:t>۱.۱</w:t>
      </w:r>
      <w:r w:rsidRPr="003E475C">
        <w:rPr>
          <w:rFonts w:cs="B Nazanin"/>
          <w:b/>
          <w:bCs/>
          <w:color w:val="1C2331"/>
          <w:sz w:val="28"/>
          <w:szCs w:val="28"/>
        </w:rPr>
        <w:t xml:space="preserve"> </w:t>
      </w:r>
      <w:r w:rsidRPr="003E475C">
        <w:rPr>
          <w:rFonts w:cs="B Nazanin"/>
          <w:b/>
          <w:bCs/>
          <w:color w:val="1C2331"/>
          <w:sz w:val="28"/>
          <w:szCs w:val="28"/>
          <w:rtl/>
        </w:rPr>
        <w:t>اصل اساسی: دقیقاً همین را پیاده‌سازی کنید</w:t>
      </w:r>
    </w:p>
    <w:p w14:paraId="3A313D02" w14:textId="77777777" w:rsidR="003E475C" w:rsidRPr="003E475C" w:rsidRDefault="003E475C" w:rsidP="003E475C">
      <w:pPr>
        <w:numPr>
          <w:ilvl w:val="0"/>
          <w:numId w:val="2"/>
        </w:numPr>
        <w:bidi/>
        <w:jc w:val="both"/>
        <w:rPr>
          <w:rFonts w:cs="B Nazanin"/>
          <w:color w:val="1C2331"/>
          <w:sz w:val="28"/>
          <w:szCs w:val="28"/>
        </w:rPr>
      </w:pPr>
      <w:r w:rsidRPr="003E475C">
        <w:rPr>
          <w:rFonts w:cs="B Nazanin"/>
          <w:b/>
          <w:bCs/>
          <w:color w:val="1C2331"/>
          <w:sz w:val="28"/>
          <w:szCs w:val="28"/>
          <w:rtl/>
        </w:rPr>
        <w:t>چیدمان، ترتیب بخش‌ها و متن دقیق فارسی</w:t>
      </w:r>
      <w:r w:rsidRPr="003E475C">
        <w:rPr>
          <w:rFonts w:cs="B Nazanin"/>
          <w:color w:val="1C2331"/>
          <w:sz w:val="28"/>
          <w:szCs w:val="28"/>
          <w:rtl/>
        </w:rPr>
        <w:t xml:space="preserve"> (شامل تیترها، متن دکمه‌ها، برچسب‌ها و تگ‌ها) باید دقیقاً مطابق چیزی باشد که در تصاویر و لینک زنده بالا نمایش داده شده است؛ </w:t>
      </w:r>
      <w:r w:rsidRPr="003E475C">
        <w:rPr>
          <w:rFonts w:cs="B Nazanin"/>
          <w:b/>
          <w:bCs/>
          <w:color w:val="1C2331"/>
          <w:sz w:val="28"/>
          <w:szCs w:val="28"/>
          <w:rtl/>
        </w:rPr>
        <w:t>نه بازنویسی شود و نه به یک ایده مشابه تبدیل شود</w:t>
      </w:r>
      <w:r w:rsidRPr="003E475C">
        <w:rPr>
          <w:rFonts w:cs="B Nazanin"/>
          <w:b/>
          <w:bCs/>
          <w:color w:val="1C2331"/>
          <w:sz w:val="28"/>
          <w:szCs w:val="28"/>
        </w:rPr>
        <w:t>.</w:t>
      </w:r>
      <w:r w:rsidRPr="003E475C">
        <w:rPr>
          <w:rFonts w:cs="B Nazanin"/>
          <w:color w:val="1C2331"/>
          <w:sz w:val="28"/>
          <w:szCs w:val="28"/>
        </w:rPr>
        <w:t xml:space="preserve"> </w:t>
      </w:r>
    </w:p>
    <w:p w14:paraId="0DFE48AD" w14:textId="77777777" w:rsidR="003E475C" w:rsidRPr="003E475C" w:rsidRDefault="003E475C" w:rsidP="003E475C">
      <w:pPr>
        <w:numPr>
          <w:ilvl w:val="0"/>
          <w:numId w:val="2"/>
        </w:numPr>
        <w:bidi/>
        <w:jc w:val="both"/>
        <w:rPr>
          <w:rFonts w:cs="B Nazanin"/>
          <w:color w:val="1C2331"/>
          <w:sz w:val="28"/>
          <w:szCs w:val="28"/>
        </w:rPr>
      </w:pPr>
      <w:r w:rsidRPr="003E475C">
        <w:rPr>
          <w:rFonts w:cs="B Nazanin"/>
          <w:color w:val="1C2331"/>
          <w:sz w:val="28"/>
          <w:szCs w:val="28"/>
          <w:rtl/>
        </w:rPr>
        <w:t xml:space="preserve">رنگ‌های مشخص‌شده در </w:t>
      </w:r>
      <w:r w:rsidRPr="003E475C">
        <w:rPr>
          <w:rFonts w:cs="B Nazanin"/>
          <w:b/>
          <w:bCs/>
          <w:color w:val="1C2331"/>
          <w:sz w:val="28"/>
          <w:szCs w:val="28"/>
          <w:rtl/>
        </w:rPr>
        <w:t xml:space="preserve">بخش </w:t>
      </w:r>
      <w:r w:rsidRPr="003E475C">
        <w:rPr>
          <w:rFonts w:cs="B Nazanin"/>
          <w:b/>
          <w:bCs/>
          <w:color w:val="1C2331"/>
          <w:sz w:val="28"/>
          <w:szCs w:val="28"/>
          <w:rtl/>
          <w:lang w:bidi="fa-IR"/>
        </w:rPr>
        <w:t>۶ (</w:t>
      </w:r>
      <w:r w:rsidRPr="003E475C">
        <w:rPr>
          <w:rFonts w:cs="B Nazanin"/>
          <w:b/>
          <w:bCs/>
          <w:color w:val="1C2331"/>
          <w:sz w:val="28"/>
          <w:szCs w:val="28"/>
          <w:rtl/>
        </w:rPr>
        <w:t>طراحی بصری)</w:t>
      </w:r>
      <w:r w:rsidRPr="003E475C">
        <w:rPr>
          <w:rFonts w:cs="B Nazanin"/>
          <w:color w:val="1C2331"/>
          <w:sz w:val="28"/>
          <w:szCs w:val="28"/>
          <w:rtl/>
        </w:rPr>
        <w:t>، کدهای</w:t>
      </w:r>
      <w:r w:rsidRPr="003E475C">
        <w:rPr>
          <w:rFonts w:cs="B Nazanin"/>
          <w:color w:val="1C2331"/>
          <w:sz w:val="28"/>
          <w:szCs w:val="28"/>
        </w:rPr>
        <w:t xml:space="preserve"> HEX </w:t>
      </w:r>
      <w:r w:rsidRPr="003E475C">
        <w:rPr>
          <w:rFonts w:cs="B Nazanin"/>
          <w:color w:val="1C2331"/>
          <w:sz w:val="28"/>
          <w:szCs w:val="28"/>
          <w:rtl/>
        </w:rPr>
        <w:t xml:space="preserve">دقیقاً استخراج‌شده از طراحی هستند و باید </w:t>
      </w:r>
      <w:r w:rsidRPr="003E475C">
        <w:rPr>
          <w:rFonts w:cs="B Nazanin"/>
          <w:b/>
          <w:bCs/>
          <w:color w:val="1C2331"/>
          <w:sz w:val="28"/>
          <w:szCs w:val="28"/>
          <w:rtl/>
        </w:rPr>
        <w:t>بدون هیچ تغییری</w:t>
      </w:r>
      <w:r w:rsidRPr="003E475C">
        <w:rPr>
          <w:rFonts w:cs="B Nazanin"/>
          <w:color w:val="1C2331"/>
          <w:sz w:val="28"/>
          <w:szCs w:val="28"/>
          <w:rtl/>
        </w:rPr>
        <w:t xml:space="preserve"> استفاده شوند</w:t>
      </w:r>
      <w:r w:rsidRPr="003E475C">
        <w:rPr>
          <w:rFonts w:cs="B Nazanin"/>
          <w:color w:val="1C2331"/>
          <w:sz w:val="28"/>
          <w:szCs w:val="28"/>
        </w:rPr>
        <w:t xml:space="preserve">. </w:t>
      </w:r>
    </w:p>
    <w:p w14:paraId="6F36CB3E" w14:textId="77777777" w:rsidR="003E475C" w:rsidRPr="003E475C" w:rsidRDefault="003E475C" w:rsidP="003E475C">
      <w:pPr>
        <w:numPr>
          <w:ilvl w:val="0"/>
          <w:numId w:val="2"/>
        </w:numPr>
        <w:bidi/>
        <w:jc w:val="both"/>
        <w:rPr>
          <w:rFonts w:cs="B Nazanin"/>
          <w:color w:val="1C2331"/>
          <w:sz w:val="28"/>
          <w:szCs w:val="28"/>
        </w:rPr>
      </w:pPr>
      <w:r w:rsidRPr="003E475C">
        <w:rPr>
          <w:rFonts w:cs="B Nazanin"/>
          <w:color w:val="1C2331"/>
          <w:sz w:val="28"/>
          <w:szCs w:val="28"/>
          <w:rtl/>
        </w:rPr>
        <w:t xml:space="preserve">هر جا در طراحی، قابلیتی به‌واسطه سطح اشتراک کاربر </w:t>
      </w:r>
      <w:r w:rsidRPr="003E475C">
        <w:rPr>
          <w:rFonts w:cs="B Nazanin"/>
          <w:b/>
          <w:bCs/>
          <w:color w:val="1C2331"/>
          <w:sz w:val="28"/>
          <w:szCs w:val="28"/>
          <w:rtl/>
        </w:rPr>
        <w:t xml:space="preserve">قفل شده است (آیکون </w:t>
      </w:r>
      <w:r w:rsidRPr="003E475C">
        <w:rPr>
          <w:rFonts w:ascii="Segoe UI Emoji" w:hAnsi="Segoe UI Emoji" w:cs="Segoe UI Emoji" w:hint="cs"/>
          <w:b/>
          <w:bCs/>
          <w:color w:val="1C2331"/>
          <w:sz w:val="28"/>
          <w:szCs w:val="28"/>
          <w:rtl/>
        </w:rPr>
        <w:t>🔒</w:t>
      </w:r>
      <w:r w:rsidRPr="003E475C">
        <w:rPr>
          <w:rFonts w:cs="B Nazanin"/>
          <w:b/>
          <w:bCs/>
          <w:color w:val="1C2331"/>
          <w:sz w:val="28"/>
          <w:szCs w:val="28"/>
          <w:rtl/>
        </w:rPr>
        <w:t>)</w:t>
      </w:r>
      <w:r w:rsidRPr="003E475C">
        <w:rPr>
          <w:rFonts w:cs="B Nazanin"/>
          <w:color w:val="1C2331"/>
          <w:sz w:val="28"/>
          <w:szCs w:val="28"/>
          <w:rtl/>
        </w:rPr>
        <w:t xml:space="preserve">، باید </w:t>
      </w:r>
      <w:r w:rsidRPr="003E475C">
        <w:rPr>
          <w:rFonts w:cs="B Nazanin"/>
          <w:b/>
          <w:bCs/>
          <w:color w:val="1C2331"/>
          <w:sz w:val="28"/>
          <w:szCs w:val="28"/>
          <w:rtl/>
        </w:rPr>
        <w:t>دقیقاً همان رفتار در سایت پیاده‌سازی شود</w:t>
      </w:r>
      <w:r w:rsidRPr="003E475C">
        <w:rPr>
          <w:rFonts w:cs="B Nazanin"/>
          <w:color w:val="1C2331"/>
          <w:sz w:val="28"/>
          <w:szCs w:val="28"/>
          <w:rtl/>
        </w:rPr>
        <w:t>؛ یعنی نه قفل آن حذف شود و نه قابلیت به‌صورت کامل برای همه کاربران فعال شود</w:t>
      </w:r>
      <w:r w:rsidRPr="003E475C">
        <w:rPr>
          <w:rFonts w:cs="B Nazanin"/>
          <w:color w:val="1C2331"/>
          <w:sz w:val="28"/>
          <w:szCs w:val="28"/>
        </w:rPr>
        <w:t xml:space="preserve">. </w:t>
      </w:r>
    </w:p>
    <w:p w14:paraId="242004C8" w14:textId="77777777" w:rsidR="003E475C" w:rsidRPr="003E475C" w:rsidRDefault="003E475C" w:rsidP="003E475C">
      <w:pPr>
        <w:numPr>
          <w:ilvl w:val="0"/>
          <w:numId w:val="2"/>
        </w:numPr>
        <w:bidi/>
        <w:jc w:val="both"/>
        <w:rPr>
          <w:rFonts w:cs="B Nazanin"/>
          <w:color w:val="1C2331"/>
          <w:sz w:val="28"/>
          <w:szCs w:val="28"/>
        </w:rPr>
      </w:pPr>
      <w:r w:rsidRPr="003E475C">
        <w:rPr>
          <w:rFonts w:cs="B Nazanin"/>
          <w:color w:val="1C2331"/>
          <w:sz w:val="28"/>
          <w:szCs w:val="28"/>
          <w:rtl/>
        </w:rPr>
        <w:t>هر موردی که در طراحی</w:t>
      </w:r>
      <w:r w:rsidRPr="003E475C">
        <w:rPr>
          <w:rFonts w:cs="B Nazanin"/>
          <w:color w:val="1C2331"/>
          <w:sz w:val="28"/>
          <w:szCs w:val="28"/>
        </w:rPr>
        <w:t xml:space="preserve"> Figma </w:t>
      </w:r>
      <w:r w:rsidRPr="003E475C">
        <w:rPr>
          <w:rFonts w:cs="B Nazanin"/>
          <w:color w:val="1C2331"/>
          <w:sz w:val="28"/>
          <w:szCs w:val="28"/>
          <w:rtl/>
        </w:rPr>
        <w:t xml:space="preserve">به‌طور کامل مشخص نشده است (برای مثال </w:t>
      </w:r>
      <w:r w:rsidRPr="003E475C">
        <w:rPr>
          <w:rFonts w:cs="B Nazanin"/>
          <w:b/>
          <w:bCs/>
          <w:color w:val="1C2331"/>
          <w:sz w:val="28"/>
          <w:szCs w:val="28"/>
          <w:rtl/>
        </w:rPr>
        <w:t>متن دقیق پاسخ سؤالات متداول</w:t>
      </w:r>
      <w:r w:rsidRPr="003E475C">
        <w:rPr>
          <w:rFonts w:cs="B Nazanin"/>
          <w:b/>
          <w:bCs/>
          <w:color w:val="1C2331"/>
          <w:sz w:val="28"/>
          <w:szCs w:val="28"/>
        </w:rPr>
        <w:t xml:space="preserve"> (FAQ) </w:t>
      </w:r>
      <w:r w:rsidRPr="003E475C">
        <w:rPr>
          <w:rFonts w:cs="B Nazanin"/>
          <w:b/>
          <w:bCs/>
          <w:color w:val="1C2331"/>
          <w:sz w:val="28"/>
          <w:szCs w:val="28"/>
          <w:rtl/>
        </w:rPr>
        <w:t>یا نسخه موبایل سایت</w:t>
      </w:r>
      <w:r w:rsidRPr="003E475C">
        <w:rPr>
          <w:rFonts w:cs="B Nazanin"/>
          <w:color w:val="1C2331"/>
          <w:sz w:val="28"/>
          <w:szCs w:val="28"/>
        </w:rPr>
        <w:t xml:space="preserve">) </w:t>
      </w:r>
      <w:r w:rsidRPr="003E475C">
        <w:rPr>
          <w:rFonts w:cs="B Nazanin"/>
          <w:color w:val="1C2331"/>
          <w:sz w:val="28"/>
          <w:szCs w:val="28"/>
          <w:rtl/>
        </w:rPr>
        <w:t xml:space="preserve">در </w:t>
      </w:r>
      <w:r w:rsidRPr="003E475C">
        <w:rPr>
          <w:rFonts w:cs="B Nazanin"/>
          <w:b/>
          <w:bCs/>
          <w:color w:val="1C2331"/>
          <w:sz w:val="28"/>
          <w:szCs w:val="28"/>
          <w:rtl/>
        </w:rPr>
        <w:t xml:space="preserve">بخش </w:t>
      </w:r>
      <w:r w:rsidRPr="003E475C">
        <w:rPr>
          <w:rFonts w:cs="B Nazanin"/>
          <w:b/>
          <w:bCs/>
          <w:color w:val="1C2331"/>
          <w:sz w:val="28"/>
          <w:szCs w:val="28"/>
          <w:rtl/>
          <w:lang w:bidi="fa-IR"/>
        </w:rPr>
        <w:t>۸</w:t>
      </w:r>
      <w:r w:rsidRPr="003E475C">
        <w:rPr>
          <w:rFonts w:cs="B Nazanin"/>
          <w:color w:val="1C2331"/>
          <w:sz w:val="28"/>
          <w:szCs w:val="28"/>
          <w:rtl/>
        </w:rPr>
        <w:t xml:space="preserve"> فهرست شده و باید پیش از شروع توسعه، با کارفرما تأیید شود؛ </w:t>
      </w:r>
      <w:r w:rsidRPr="003E475C">
        <w:rPr>
          <w:rFonts w:cs="B Nazanin"/>
          <w:b/>
          <w:bCs/>
          <w:color w:val="1C2331"/>
          <w:sz w:val="28"/>
          <w:szCs w:val="28"/>
          <w:rtl/>
        </w:rPr>
        <w:t>نباید چیزی بر اساس حدس یا سلیقه توسعه‌دهنده تعیین شود</w:t>
      </w:r>
      <w:r w:rsidRPr="003E475C">
        <w:rPr>
          <w:rFonts w:cs="B Nazanin"/>
          <w:b/>
          <w:bCs/>
          <w:color w:val="1C2331"/>
          <w:sz w:val="28"/>
          <w:szCs w:val="28"/>
        </w:rPr>
        <w:t>.</w:t>
      </w:r>
      <w:r w:rsidRPr="003E475C">
        <w:rPr>
          <w:rFonts w:cs="B Nazanin"/>
          <w:color w:val="1C2331"/>
          <w:sz w:val="28"/>
          <w:szCs w:val="28"/>
        </w:rPr>
        <w:t xml:space="preserve"> </w:t>
      </w:r>
    </w:p>
    <w:p w14:paraId="7B643ED9" w14:textId="77777777" w:rsidR="003E475C" w:rsidRPr="003E475C" w:rsidRDefault="003E475C" w:rsidP="003E475C">
      <w:pPr>
        <w:bidi/>
        <w:jc w:val="both"/>
        <w:rPr>
          <w:rFonts w:cs="B Nazanin"/>
          <w:b/>
          <w:bCs/>
          <w:color w:val="1C2331"/>
          <w:sz w:val="28"/>
          <w:szCs w:val="28"/>
        </w:rPr>
      </w:pPr>
      <w:r w:rsidRPr="003E475C">
        <w:rPr>
          <w:rFonts w:cs="B Nazanin"/>
          <w:b/>
          <w:bCs/>
          <w:color w:val="1C2331"/>
          <w:sz w:val="28"/>
          <w:szCs w:val="28"/>
          <w:rtl/>
          <w:lang w:bidi="fa-IR"/>
        </w:rPr>
        <w:t>۱.۲</w:t>
      </w:r>
      <w:r w:rsidRPr="003E475C">
        <w:rPr>
          <w:rFonts w:cs="B Nazanin"/>
          <w:b/>
          <w:bCs/>
          <w:color w:val="1C2331"/>
          <w:sz w:val="28"/>
          <w:szCs w:val="28"/>
        </w:rPr>
        <w:t xml:space="preserve"> </w:t>
      </w:r>
      <w:r w:rsidRPr="003E475C">
        <w:rPr>
          <w:rFonts w:cs="B Nazanin"/>
          <w:b/>
          <w:bCs/>
          <w:color w:val="1C2331"/>
          <w:sz w:val="28"/>
          <w:szCs w:val="28"/>
          <w:rtl/>
        </w:rPr>
        <w:t>ساختار سند</w:t>
      </w:r>
    </w:p>
    <w:p w14:paraId="4FCC1500"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۲</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 xml:space="preserve">خلاصه پروژه و اهداف </w:t>
      </w:r>
    </w:p>
    <w:p w14:paraId="634E78BD"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۳</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نقشه سایت</w:t>
      </w:r>
      <w:r w:rsidRPr="003E475C">
        <w:rPr>
          <w:rFonts w:cs="B Nazanin"/>
          <w:color w:val="1C2331"/>
          <w:sz w:val="28"/>
          <w:szCs w:val="28"/>
        </w:rPr>
        <w:t xml:space="preserve"> (Sitemap) </w:t>
      </w:r>
      <w:r w:rsidRPr="003E475C">
        <w:rPr>
          <w:rFonts w:cs="B Nazanin"/>
          <w:color w:val="1C2331"/>
          <w:sz w:val="28"/>
          <w:szCs w:val="28"/>
          <w:rtl/>
        </w:rPr>
        <w:t xml:space="preserve">و عناصر مشترک در تمام صفحات (هدر، فوتر، نوار نمایش قیمت‌ها) </w:t>
      </w:r>
    </w:p>
    <w:p w14:paraId="547ADF66"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۴</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 xml:space="preserve">بررسی بصری هر یک از </w:t>
      </w:r>
      <w:r w:rsidRPr="003E475C">
        <w:rPr>
          <w:rFonts w:cs="B Nazanin"/>
          <w:color w:val="1C2331"/>
          <w:sz w:val="28"/>
          <w:szCs w:val="28"/>
          <w:rtl/>
          <w:lang w:bidi="fa-IR"/>
        </w:rPr>
        <w:t>۷</w:t>
      </w:r>
      <w:r w:rsidRPr="003E475C">
        <w:rPr>
          <w:rFonts w:cs="B Nazanin"/>
          <w:color w:val="1C2331"/>
          <w:sz w:val="28"/>
          <w:szCs w:val="28"/>
          <w:rtl/>
        </w:rPr>
        <w:t xml:space="preserve"> صفحه </w:t>
      </w:r>
      <w:r w:rsidRPr="003E475C">
        <w:rPr>
          <w:rFonts w:hint="cs"/>
          <w:color w:val="1C2331"/>
          <w:sz w:val="28"/>
          <w:szCs w:val="28"/>
          <w:rtl/>
        </w:rPr>
        <w:t>—</w:t>
      </w:r>
      <w:r w:rsidRPr="003E475C">
        <w:rPr>
          <w:rFonts w:cs="B Nazanin"/>
          <w:color w:val="1C2331"/>
          <w:sz w:val="28"/>
          <w:szCs w:val="28"/>
          <w:rtl/>
        </w:rPr>
        <w:t xml:space="preserve"> </w:t>
      </w:r>
      <w:r w:rsidRPr="003E475C">
        <w:rPr>
          <w:rFonts w:cs="B Nazanin" w:hint="cs"/>
          <w:color w:val="1C2331"/>
          <w:sz w:val="28"/>
          <w:szCs w:val="28"/>
          <w:rtl/>
        </w:rPr>
        <w:t>شامل</w:t>
      </w:r>
      <w:r w:rsidRPr="003E475C">
        <w:rPr>
          <w:rFonts w:cs="B Nazanin"/>
          <w:color w:val="1C2331"/>
          <w:sz w:val="28"/>
          <w:szCs w:val="28"/>
          <w:rtl/>
        </w:rPr>
        <w:t xml:space="preserve"> </w:t>
      </w:r>
      <w:r w:rsidRPr="003E475C">
        <w:rPr>
          <w:rFonts w:cs="B Nazanin" w:hint="cs"/>
          <w:color w:val="1C2331"/>
          <w:sz w:val="28"/>
          <w:szCs w:val="28"/>
          <w:rtl/>
        </w:rPr>
        <w:t>اسکرین‌شات</w:t>
      </w:r>
      <w:r w:rsidRPr="003E475C">
        <w:rPr>
          <w:rFonts w:cs="B Nazanin"/>
          <w:color w:val="1C2331"/>
          <w:sz w:val="28"/>
          <w:szCs w:val="28"/>
          <w:rtl/>
        </w:rPr>
        <w:t xml:space="preserve"> </w:t>
      </w:r>
      <w:r w:rsidRPr="003E475C">
        <w:rPr>
          <w:rFonts w:cs="B Nazanin" w:hint="cs"/>
          <w:color w:val="1C2331"/>
          <w:sz w:val="28"/>
          <w:szCs w:val="28"/>
          <w:rtl/>
        </w:rPr>
        <w:t>واقعی</w:t>
      </w:r>
      <w:r w:rsidRPr="003E475C">
        <w:rPr>
          <w:rFonts w:cs="B Nazanin"/>
          <w:color w:val="1C2331"/>
          <w:sz w:val="28"/>
          <w:szCs w:val="28"/>
          <w:rtl/>
        </w:rPr>
        <w:t xml:space="preserve"> </w:t>
      </w:r>
      <w:r w:rsidRPr="003E475C">
        <w:rPr>
          <w:rFonts w:cs="B Nazanin" w:hint="cs"/>
          <w:color w:val="1C2331"/>
          <w:sz w:val="28"/>
          <w:szCs w:val="28"/>
          <w:rtl/>
        </w:rPr>
        <w:t>و</w:t>
      </w:r>
      <w:r w:rsidRPr="003E475C">
        <w:rPr>
          <w:rFonts w:cs="B Nazanin"/>
          <w:color w:val="1C2331"/>
          <w:sz w:val="28"/>
          <w:szCs w:val="28"/>
          <w:rtl/>
        </w:rPr>
        <w:t xml:space="preserve"> </w:t>
      </w:r>
      <w:r w:rsidRPr="003E475C">
        <w:rPr>
          <w:rFonts w:cs="B Nazanin" w:hint="cs"/>
          <w:color w:val="1C2331"/>
          <w:sz w:val="28"/>
          <w:szCs w:val="28"/>
          <w:rtl/>
        </w:rPr>
        <w:t>توضیحات</w:t>
      </w:r>
      <w:r w:rsidRPr="003E475C">
        <w:rPr>
          <w:rFonts w:cs="B Nazanin"/>
          <w:color w:val="1C2331"/>
          <w:sz w:val="28"/>
          <w:szCs w:val="28"/>
          <w:rtl/>
        </w:rPr>
        <w:t xml:space="preserve"> </w:t>
      </w:r>
      <w:r w:rsidRPr="003E475C">
        <w:rPr>
          <w:rFonts w:cs="B Nazanin" w:hint="cs"/>
          <w:color w:val="1C2331"/>
          <w:sz w:val="28"/>
          <w:szCs w:val="28"/>
          <w:rtl/>
        </w:rPr>
        <w:t>کامل</w:t>
      </w:r>
      <w:r w:rsidRPr="003E475C">
        <w:rPr>
          <w:rFonts w:cs="B Nazanin"/>
          <w:color w:val="1C2331"/>
          <w:sz w:val="28"/>
          <w:szCs w:val="28"/>
          <w:rtl/>
        </w:rPr>
        <w:t xml:space="preserve"> </w:t>
      </w:r>
      <w:r w:rsidRPr="003E475C">
        <w:rPr>
          <w:rFonts w:cs="B Nazanin" w:hint="cs"/>
          <w:color w:val="1C2331"/>
          <w:sz w:val="28"/>
          <w:szCs w:val="28"/>
          <w:rtl/>
        </w:rPr>
        <w:t>تمام</w:t>
      </w:r>
      <w:r w:rsidRPr="003E475C">
        <w:rPr>
          <w:rFonts w:cs="B Nazanin"/>
          <w:color w:val="1C2331"/>
          <w:sz w:val="28"/>
          <w:szCs w:val="28"/>
          <w:rtl/>
        </w:rPr>
        <w:t xml:space="preserve"> </w:t>
      </w:r>
      <w:r w:rsidRPr="003E475C">
        <w:rPr>
          <w:rFonts w:cs="B Nazanin" w:hint="cs"/>
          <w:color w:val="1C2331"/>
          <w:sz w:val="28"/>
          <w:szCs w:val="28"/>
          <w:rtl/>
        </w:rPr>
        <w:t>اجزای</w:t>
      </w:r>
      <w:r w:rsidRPr="003E475C">
        <w:rPr>
          <w:rFonts w:cs="B Nazanin"/>
          <w:color w:val="1C2331"/>
          <w:sz w:val="28"/>
          <w:szCs w:val="28"/>
          <w:rtl/>
        </w:rPr>
        <w:t xml:space="preserve"> </w:t>
      </w:r>
      <w:r w:rsidRPr="003E475C">
        <w:rPr>
          <w:rFonts w:cs="B Nazanin" w:hint="cs"/>
          <w:color w:val="1C2331"/>
          <w:sz w:val="28"/>
          <w:szCs w:val="28"/>
          <w:rtl/>
        </w:rPr>
        <w:t>صفحه</w:t>
      </w:r>
      <w:r w:rsidRPr="003E475C">
        <w:rPr>
          <w:rFonts w:cs="B Nazanin"/>
          <w:color w:val="1C2331"/>
          <w:sz w:val="28"/>
          <w:szCs w:val="28"/>
          <w:rtl/>
        </w:rPr>
        <w:t xml:space="preserve"> </w:t>
      </w:r>
    </w:p>
    <w:p w14:paraId="08D925BF"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۵</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 xml:space="preserve">سیستم اشتراک </w:t>
      </w:r>
      <w:r w:rsidRPr="003E475C">
        <w:rPr>
          <w:rFonts w:cs="B Nazanin"/>
          <w:color w:val="1C2331"/>
          <w:sz w:val="28"/>
          <w:szCs w:val="28"/>
          <w:rtl/>
          <w:lang w:bidi="fa-IR"/>
        </w:rPr>
        <w:t>۴</w:t>
      </w:r>
      <w:r w:rsidRPr="003E475C">
        <w:rPr>
          <w:rFonts w:cs="B Nazanin"/>
          <w:color w:val="1C2331"/>
          <w:sz w:val="28"/>
          <w:szCs w:val="28"/>
          <w:rtl/>
        </w:rPr>
        <w:t xml:space="preserve"> سطحی، همراه با اسکرین‌شات‌ها و جدول مقایسه کامل </w:t>
      </w:r>
    </w:p>
    <w:p w14:paraId="0D89D420" w14:textId="37D18D2F"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۶</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راهنمای دقیق طراحی بصری</w:t>
      </w:r>
      <w:r w:rsidRPr="003E475C">
        <w:rPr>
          <w:rFonts w:cs="B Nazanin"/>
          <w:color w:val="1C2331"/>
          <w:sz w:val="28"/>
          <w:szCs w:val="28"/>
        </w:rPr>
        <w:t xml:space="preserve"> (</w:t>
      </w:r>
      <w:r w:rsidRPr="003E475C">
        <w:rPr>
          <w:rFonts w:cs="B Nazanin"/>
          <w:color w:val="1C2331"/>
          <w:sz w:val="28"/>
          <w:szCs w:val="28"/>
          <w:rtl/>
        </w:rPr>
        <w:t>رنگ‌های واقعی</w:t>
      </w:r>
      <w:r w:rsidRPr="003E475C">
        <w:rPr>
          <w:rFonts w:cs="B Nazanin"/>
          <w:color w:val="1C2331"/>
          <w:sz w:val="28"/>
          <w:szCs w:val="28"/>
        </w:rPr>
        <w:t xml:space="preserve"> HEX</w:t>
      </w:r>
      <w:r w:rsidRPr="003E475C">
        <w:rPr>
          <w:rFonts w:cs="B Nazanin"/>
          <w:color w:val="1C2331"/>
          <w:sz w:val="28"/>
          <w:szCs w:val="28"/>
          <w:rtl/>
        </w:rPr>
        <w:t>، تایپوگرافی و آیکون‌ها</w:t>
      </w:r>
      <w:r w:rsidRPr="003E475C">
        <w:rPr>
          <w:rFonts w:cs="B Nazanin"/>
          <w:color w:val="1C2331"/>
          <w:sz w:val="28"/>
          <w:szCs w:val="28"/>
        </w:rPr>
        <w:t xml:space="preserve"> </w:t>
      </w:r>
    </w:p>
    <w:p w14:paraId="7B9B8AE4"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۷</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الزامات فنی</w:t>
      </w:r>
      <w:r w:rsidRPr="003E475C">
        <w:rPr>
          <w:rFonts w:cs="B Nazanin"/>
          <w:color w:val="1C2331"/>
          <w:sz w:val="28"/>
          <w:szCs w:val="28"/>
        </w:rPr>
        <w:t xml:space="preserve"> Backend </w:t>
      </w:r>
    </w:p>
    <w:p w14:paraId="192C40AC"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۸</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 xml:space="preserve">فرضیات و سؤالات باز که نیاز به تأیید کارفرما دارند </w:t>
      </w:r>
    </w:p>
    <w:p w14:paraId="51B9B311" w14:textId="77777777" w:rsidR="003E475C" w:rsidRPr="003E475C" w:rsidRDefault="003E475C" w:rsidP="003E475C">
      <w:pPr>
        <w:numPr>
          <w:ilvl w:val="0"/>
          <w:numId w:val="3"/>
        </w:numPr>
        <w:bidi/>
        <w:jc w:val="both"/>
        <w:rPr>
          <w:rFonts w:cs="B Nazanin"/>
          <w:color w:val="1C2331"/>
          <w:sz w:val="28"/>
          <w:szCs w:val="28"/>
        </w:rPr>
      </w:pPr>
      <w:r w:rsidRPr="003E475C">
        <w:rPr>
          <w:rFonts w:cs="B Nazanin"/>
          <w:b/>
          <w:bCs/>
          <w:color w:val="1C2331"/>
          <w:sz w:val="28"/>
          <w:szCs w:val="28"/>
          <w:rtl/>
        </w:rPr>
        <w:t xml:space="preserve">بخش </w:t>
      </w:r>
      <w:r w:rsidRPr="003E475C">
        <w:rPr>
          <w:rFonts w:cs="B Nazanin"/>
          <w:b/>
          <w:bCs/>
          <w:color w:val="1C2331"/>
          <w:sz w:val="28"/>
          <w:szCs w:val="28"/>
          <w:rtl/>
          <w:lang w:bidi="fa-IR"/>
        </w:rPr>
        <w:t>۹</w:t>
      </w:r>
      <w:r w:rsidRPr="003E475C">
        <w:rPr>
          <w:rFonts w:cs="B Nazanin"/>
          <w:b/>
          <w:bCs/>
          <w:color w:val="1C2331"/>
          <w:sz w:val="28"/>
          <w:szCs w:val="28"/>
        </w:rPr>
        <w:t>:</w:t>
      </w:r>
      <w:r w:rsidRPr="003E475C">
        <w:rPr>
          <w:rFonts w:cs="B Nazanin"/>
          <w:color w:val="1C2331"/>
          <w:sz w:val="28"/>
          <w:szCs w:val="28"/>
        </w:rPr>
        <w:t xml:space="preserve"> </w:t>
      </w:r>
      <w:r w:rsidRPr="003E475C">
        <w:rPr>
          <w:rFonts w:cs="B Nazanin"/>
          <w:color w:val="1C2331"/>
          <w:sz w:val="28"/>
          <w:szCs w:val="28"/>
          <w:rtl/>
        </w:rPr>
        <w:t>مراحل بعدی</w:t>
      </w:r>
    </w:p>
    <w:p w14:paraId="7E95DCB0" w14:textId="77777777" w:rsidR="000330FA" w:rsidRDefault="00000000">
      <w:r>
        <w:br w:type="page"/>
      </w:r>
    </w:p>
    <w:p w14:paraId="56404552" w14:textId="77777777" w:rsidR="000330FA" w:rsidRDefault="00000000">
      <w:pPr>
        <w:pStyle w:val="Heading1"/>
        <w:spacing w:before="320" w:after="160"/>
      </w:pPr>
      <w:bookmarkStart w:id="0" w:name="_Toc240964341"/>
      <w:r>
        <w:rPr>
          <w:color w:val="1C2331"/>
        </w:rPr>
        <w:lastRenderedPageBreak/>
        <w:t>2. Sitemap</w:t>
      </w:r>
      <w:bookmarkEnd w:id="0"/>
    </w:p>
    <w:tbl>
      <w:tblPr>
        <w:bidiVisual/>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5500"/>
      </w:tblGrid>
      <w:tr w:rsidR="000330FA" w14:paraId="04CE2541" w14:textId="77777777" w:rsidTr="00B83BB7">
        <w:tblPrEx>
          <w:tblCellMar>
            <w:top w:w="0" w:type="dxa"/>
            <w:bottom w:w="0" w:type="dxa"/>
          </w:tblCellMar>
        </w:tblPrEx>
        <w:trPr>
          <w:tblHeader/>
        </w:trPr>
        <w:tc>
          <w:tcPr>
            <w:tcW w:w="700" w:type="dxa"/>
            <w:shd w:val="clear" w:color="auto" w:fill="3E5C76"/>
            <w:tcMar>
              <w:top w:w="80" w:type="dxa"/>
              <w:left w:w="110" w:type="dxa"/>
              <w:bottom w:w="80" w:type="dxa"/>
              <w:right w:w="110" w:type="dxa"/>
            </w:tcMar>
            <w:vAlign w:val="center"/>
          </w:tcPr>
          <w:p w14:paraId="7AB03E84" w14:textId="77777777" w:rsidR="000330FA" w:rsidRDefault="00000000">
            <w:pPr>
              <w:jc w:val="center"/>
            </w:pPr>
            <w:r>
              <w:rPr>
                <w:b/>
                <w:bCs/>
                <w:color w:val="FFFFFF"/>
                <w:sz w:val="20"/>
                <w:szCs w:val="20"/>
              </w:rPr>
              <w:t>#</w:t>
            </w:r>
          </w:p>
        </w:tc>
        <w:tc>
          <w:tcPr>
            <w:tcW w:w="2900" w:type="dxa"/>
            <w:shd w:val="clear" w:color="auto" w:fill="3E5C76"/>
            <w:tcMar>
              <w:top w:w="80" w:type="dxa"/>
              <w:left w:w="110" w:type="dxa"/>
              <w:bottom w:w="80" w:type="dxa"/>
              <w:right w:w="110" w:type="dxa"/>
            </w:tcMar>
            <w:vAlign w:val="center"/>
          </w:tcPr>
          <w:p w14:paraId="565B4517" w14:textId="77777777" w:rsidR="000330FA" w:rsidRDefault="00000000">
            <w:pPr>
              <w:jc w:val="center"/>
            </w:pPr>
            <w:r>
              <w:rPr>
                <w:b/>
                <w:bCs/>
                <w:color w:val="FFFFFF"/>
                <w:sz w:val="20"/>
                <w:szCs w:val="20"/>
              </w:rPr>
              <w:t>Page Name</w:t>
            </w:r>
          </w:p>
        </w:tc>
        <w:tc>
          <w:tcPr>
            <w:tcW w:w="5500" w:type="dxa"/>
            <w:shd w:val="clear" w:color="auto" w:fill="3E5C76"/>
            <w:tcMar>
              <w:top w:w="80" w:type="dxa"/>
              <w:left w:w="110" w:type="dxa"/>
              <w:bottom w:w="80" w:type="dxa"/>
              <w:right w:w="110" w:type="dxa"/>
            </w:tcMar>
            <w:vAlign w:val="center"/>
          </w:tcPr>
          <w:p w14:paraId="06765601" w14:textId="77777777" w:rsidR="000330FA" w:rsidRDefault="00000000">
            <w:pPr>
              <w:jc w:val="center"/>
            </w:pPr>
            <w:r>
              <w:rPr>
                <w:b/>
                <w:bCs/>
                <w:color w:val="FFFFFF"/>
                <w:sz w:val="20"/>
                <w:szCs w:val="20"/>
              </w:rPr>
              <w:t>Short Description</w:t>
            </w:r>
          </w:p>
        </w:tc>
      </w:tr>
      <w:tr w:rsidR="00B83BB7" w14:paraId="2903DD47" w14:textId="77777777" w:rsidTr="00AD2000">
        <w:tblPrEx>
          <w:tblCellMar>
            <w:top w:w="0" w:type="dxa"/>
            <w:bottom w:w="0" w:type="dxa"/>
          </w:tblCellMar>
        </w:tblPrEx>
        <w:tc>
          <w:tcPr>
            <w:tcW w:w="700" w:type="dxa"/>
            <w:tcMar>
              <w:top w:w="80" w:type="dxa"/>
              <w:left w:w="110" w:type="dxa"/>
              <w:bottom w:w="80" w:type="dxa"/>
              <w:right w:w="110" w:type="dxa"/>
            </w:tcMar>
            <w:vAlign w:val="center"/>
          </w:tcPr>
          <w:p w14:paraId="7377EDA0" w14:textId="77777777" w:rsidR="00B83BB7" w:rsidRDefault="00B83BB7" w:rsidP="00B83BB7">
            <w:r>
              <w:rPr>
                <w:sz w:val="20"/>
                <w:szCs w:val="20"/>
              </w:rPr>
              <w:t>1</w:t>
            </w:r>
          </w:p>
        </w:tc>
        <w:tc>
          <w:tcPr>
            <w:tcW w:w="2900" w:type="dxa"/>
            <w:tcMar>
              <w:top w:w="80" w:type="dxa"/>
              <w:left w:w="110" w:type="dxa"/>
              <w:bottom w:w="80" w:type="dxa"/>
              <w:right w:w="110" w:type="dxa"/>
            </w:tcMar>
            <w:vAlign w:val="center"/>
          </w:tcPr>
          <w:p w14:paraId="5AE40A1C" w14:textId="54EACACF" w:rsidR="00B83BB7" w:rsidRDefault="00B83BB7" w:rsidP="00B83BB7">
            <w:pPr>
              <w:jc w:val="center"/>
              <w:rPr>
                <w:rFonts w:hint="cs"/>
                <w:rtl/>
                <w:lang w:bidi="fa-IR"/>
              </w:rPr>
            </w:pPr>
            <w:r>
              <w:rPr>
                <w:rFonts w:hint="cs"/>
                <w:rtl/>
                <w:lang w:bidi="fa-IR"/>
              </w:rPr>
              <w:t>صفحه اصلی</w:t>
            </w:r>
          </w:p>
        </w:tc>
        <w:tc>
          <w:tcPr>
            <w:tcW w:w="5500" w:type="dxa"/>
            <w:tcMar>
              <w:top w:w="80" w:type="dxa"/>
              <w:left w:w="110" w:type="dxa"/>
              <w:bottom w:w="80" w:type="dxa"/>
              <w:right w:w="110" w:type="dxa"/>
            </w:tcMar>
          </w:tcPr>
          <w:p w14:paraId="7964BF17" w14:textId="209B6E8E" w:rsidR="00B83BB7" w:rsidRDefault="00B83BB7" w:rsidP="00B83BB7">
            <w:pPr>
              <w:jc w:val="center"/>
            </w:pPr>
            <w:r>
              <w:rPr>
                <w:rFonts w:hint="cs"/>
                <w:rtl/>
                <w:lang w:bidi="fa-IR"/>
              </w:rPr>
              <w:t>معرفی پبتفرم، قیمت لحظه ای، آخرین مزایدات، معرفی اشتراک ها</w:t>
            </w:r>
          </w:p>
        </w:tc>
      </w:tr>
      <w:tr w:rsidR="00B83BB7" w14:paraId="3A1178DB" w14:textId="77777777" w:rsidTr="00765B17">
        <w:tblPrEx>
          <w:tblCellMar>
            <w:top w:w="0" w:type="dxa"/>
            <w:bottom w:w="0" w:type="dxa"/>
          </w:tblCellMar>
        </w:tblPrEx>
        <w:tc>
          <w:tcPr>
            <w:tcW w:w="700" w:type="dxa"/>
            <w:shd w:val="clear" w:color="auto" w:fill="F2F2F0"/>
            <w:tcMar>
              <w:top w:w="80" w:type="dxa"/>
              <w:left w:w="110" w:type="dxa"/>
              <w:bottom w:w="80" w:type="dxa"/>
              <w:right w:w="110" w:type="dxa"/>
            </w:tcMar>
            <w:vAlign w:val="center"/>
          </w:tcPr>
          <w:p w14:paraId="144CB374" w14:textId="77777777" w:rsidR="00B83BB7" w:rsidRDefault="00B83BB7" w:rsidP="00B83BB7">
            <w:r>
              <w:rPr>
                <w:sz w:val="20"/>
                <w:szCs w:val="20"/>
              </w:rPr>
              <w:t>2</w:t>
            </w:r>
          </w:p>
        </w:tc>
        <w:tc>
          <w:tcPr>
            <w:tcW w:w="2900" w:type="dxa"/>
            <w:shd w:val="clear" w:color="auto" w:fill="F2F2F0"/>
            <w:tcMar>
              <w:top w:w="80" w:type="dxa"/>
              <w:left w:w="110" w:type="dxa"/>
              <w:bottom w:w="80" w:type="dxa"/>
              <w:right w:w="110" w:type="dxa"/>
            </w:tcMar>
            <w:vAlign w:val="center"/>
          </w:tcPr>
          <w:p w14:paraId="5D8D27A1" w14:textId="47D0EE48" w:rsidR="00B83BB7" w:rsidRDefault="00B83BB7" w:rsidP="00B83BB7">
            <w:pPr>
              <w:jc w:val="center"/>
            </w:pPr>
            <w:r>
              <w:rPr>
                <w:rFonts w:hint="cs"/>
                <w:sz w:val="20"/>
                <w:szCs w:val="20"/>
                <w:rtl/>
              </w:rPr>
              <w:t>قیمت فلزات</w:t>
            </w:r>
          </w:p>
        </w:tc>
        <w:tc>
          <w:tcPr>
            <w:tcW w:w="5500" w:type="dxa"/>
            <w:shd w:val="clear" w:color="auto" w:fill="F2F2F0"/>
            <w:tcMar>
              <w:top w:w="80" w:type="dxa"/>
              <w:left w:w="110" w:type="dxa"/>
              <w:bottom w:w="80" w:type="dxa"/>
              <w:right w:w="110" w:type="dxa"/>
            </w:tcMar>
          </w:tcPr>
          <w:p w14:paraId="0B363810" w14:textId="7EB611D5" w:rsidR="00B83BB7" w:rsidRDefault="00B83BB7" w:rsidP="00B83BB7">
            <w:pPr>
              <w:jc w:val="center"/>
            </w:pPr>
            <w:r>
              <w:rPr>
                <w:rFonts w:hint="cs"/>
                <w:rtl/>
                <w:lang w:bidi="fa-IR"/>
              </w:rPr>
              <w:t>جدول کامل و فیلتر پذیر قیمت لحظه ای همه فلزات و محصولات</w:t>
            </w:r>
          </w:p>
        </w:tc>
      </w:tr>
      <w:tr w:rsidR="00B83BB7" w14:paraId="68DB8A61" w14:textId="77777777" w:rsidTr="003C1556">
        <w:tblPrEx>
          <w:tblCellMar>
            <w:top w:w="0" w:type="dxa"/>
            <w:bottom w:w="0" w:type="dxa"/>
          </w:tblCellMar>
        </w:tblPrEx>
        <w:tc>
          <w:tcPr>
            <w:tcW w:w="700" w:type="dxa"/>
            <w:tcMar>
              <w:top w:w="80" w:type="dxa"/>
              <w:left w:w="110" w:type="dxa"/>
              <w:bottom w:w="80" w:type="dxa"/>
              <w:right w:w="110" w:type="dxa"/>
            </w:tcMar>
            <w:vAlign w:val="center"/>
          </w:tcPr>
          <w:p w14:paraId="4B56487E" w14:textId="77777777" w:rsidR="00B83BB7" w:rsidRDefault="00B83BB7" w:rsidP="00B83BB7">
            <w:r>
              <w:rPr>
                <w:sz w:val="20"/>
                <w:szCs w:val="20"/>
              </w:rPr>
              <w:t>3</w:t>
            </w:r>
          </w:p>
        </w:tc>
        <w:tc>
          <w:tcPr>
            <w:tcW w:w="2900" w:type="dxa"/>
            <w:tcMar>
              <w:top w:w="80" w:type="dxa"/>
              <w:left w:w="110" w:type="dxa"/>
              <w:bottom w:w="80" w:type="dxa"/>
              <w:right w:w="110" w:type="dxa"/>
            </w:tcMar>
            <w:vAlign w:val="center"/>
          </w:tcPr>
          <w:p w14:paraId="4827E8EF" w14:textId="3D015117" w:rsidR="00B83BB7" w:rsidRDefault="00B83BB7" w:rsidP="00B83BB7">
            <w:pPr>
              <w:jc w:val="center"/>
            </w:pPr>
            <w:r>
              <w:rPr>
                <w:rFonts w:hint="cs"/>
                <w:sz w:val="20"/>
                <w:szCs w:val="20"/>
                <w:rtl/>
              </w:rPr>
              <w:t>نمودار قیمت</w:t>
            </w:r>
          </w:p>
        </w:tc>
        <w:tc>
          <w:tcPr>
            <w:tcW w:w="5500" w:type="dxa"/>
            <w:tcMar>
              <w:top w:w="80" w:type="dxa"/>
              <w:left w:w="110" w:type="dxa"/>
              <w:bottom w:w="80" w:type="dxa"/>
              <w:right w:w="110" w:type="dxa"/>
            </w:tcMar>
          </w:tcPr>
          <w:p w14:paraId="3E1FE686" w14:textId="4FB9DE9A" w:rsidR="00B83BB7" w:rsidRDefault="00B83BB7" w:rsidP="00B83BB7">
            <w:pPr>
              <w:jc w:val="center"/>
            </w:pPr>
            <w:r>
              <w:rPr>
                <w:rFonts w:hint="cs"/>
                <w:rtl/>
                <w:lang w:bidi="fa-IR"/>
              </w:rPr>
              <w:t>نمودار تاریخچه قیمت با بازه های زمانی و مقایسه چند فلز</w:t>
            </w:r>
          </w:p>
        </w:tc>
      </w:tr>
      <w:tr w:rsidR="00B83BB7" w14:paraId="1FFA1D8C" w14:textId="77777777" w:rsidTr="00B41391">
        <w:tblPrEx>
          <w:tblCellMar>
            <w:top w:w="0" w:type="dxa"/>
            <w:bottom w:w="0" w:type="dxa"/>
          </w:tblCellMar>
        </w:tblPrEx>
        <w:tc>
          <w:tcPr>
            <w:tcW w:w="700" w:type="dxa"/>
            <w:shd w:val="clear" w:color="auto" w:fill="F2F2F0"/>
            <w:tcMar>
              <w:top w:w="80" w:type="dxa"/>
              <w:left w:w="110" w:type="dxa"/>
              <w:bottom w:w="80" w:type="dxa"/>
              <w:right w:w="110" w:type="dxa"/>
            </w:tcMar>
            <w:vAlign w:val="center"/>
          </w:tcPr>
          <w:p w14:paraId="49589410" w14:textId="77777777" w:rsidR="00B83BB7" w:rsidRDefault="00B83BB7" w:rsidP="00B83BB7">
            <w:r>
              <w:rPr>
                <w:sz w:val="20"/>
                <w:szCs w:val="20"/>
              </w:rPr>
              <w:t>4</w:t>
            </w:r>
          </w:p>
        </w:tc>
        <w:tc>
          <w:tcPr>
            <w:tcW w:w="2900" w:type="dxa"/>
            <w:shd w:val="clear" w:color="auto" w:fill="F2F2F0"/>
            <w:tcMar>
              <w:top w:w="80" w:type="dxa"/>
              <w:left w:w="110" w:type="dxa"/>
              <w:bottom w:w="80" w:type="dxa"/>
              <w:right w:w="110" w:type="dxa"/>
            </w:tcMar>
            <w:vAlign w:val="center"/>
          </w:tcPr>
          <w:p w14:paraId="66350812" w14:textId="1F3DFF60" w:rsidR="00B83BB7" w:rsidRDefault="00B83BB7" w:rsidP="00B83BB7">
            <w:pPr>
              <w:jc w:val="center"/>
            </w:pPr>
            <w:r>
              <w:rPr>
                <w:rFonts w:hint="cs"/>
                <w:sz w:val="20"/>
                <w:szCs w:val="20"/>
                <w:rtl/>
              </w:rPr>
              <w:t>پیشبینی و تحلیل</w:t>
            </w:r>
          </w:p>
        </w:tc>
        <w:tc>
          <w:tcPr>
            <w:tcW w:w="5500" w:type="dxa"/>
            <w:shd w:val="clear" w:color="auto" w:fill="F2F2F0"/>
            <w:tcMar>
              <w:top w:w="80" w:type="dxa"/>
              <w:left w:w="110" w:type="dxa"/>
              <w:bottom w:w="80" w:type="dxa"/>
              <w:right w:w="110" w:type="dxa"/>
            </w:tcMar>
          </w:tcPr>
          <w:p w14:paraId="1B8387B6" w14:textId="18629E01" w:rsidR="00B83BB7" w:rsidRDefault="00B83BB7" w:rsidP="00B83BB7">
            <w:pPr>
              <w:jc w:val="center"/>
            </w:pPr>
            <w:r>
              <w:rPr>
                <w:rFonts w:hint="cs"/>
                <w:rtl/>
                <w:lang w:bidi="fa-IR"/>
              </w:rPr>
              <w:t>اخبار بازار و تحلیل تخصصی</w:t>
            </w:r>
          </w:p>
        </w:tc>
      </w:tr>
      <w:tr w:rsidR="00B83BB7" w14:paraId="11835CAC" w14:textId="77777777" w:rsidTr="00176EA2">
        <w:tblPrEx>
          <w:tblCellMar>
            <w:top w:w="0" w:type="dxa"/>
            <w:bottom w:w="0" w:type="dxa"/>
          </w:tblCellMar>
        </w:tblPrEx>
        <w:tc>
          <w:tcPr>
            <w:tcW w:w="700" w:type="dxa"/>
            <w:tcMar>
              <w:top w:w="80" w:type="dxa"/>
              <w:left w:w="110" w:type="dxa"/>
              <w:bottom w:w="80" w:type="dxa"/>
              <w:right w:w="110" w:type="dxa"/>
            </w:tcMar>
            <w:vAlign w:val="center"/>
          </w:tcPr>
          <w:p w14:paraId="594C41D3" w14:textId="77777777" w:rsidR="00B83BB7" w:rsidRDefault="00B83BB7" w:rsidP="00B83BB7">
            <w:r>
              <w:rPr>
                <w:sz w:val="20"/>
                <w:szCs w:val="20"/>
              </w:rPr>
              <w:t>5</w:t>
            </w:r>
          </w:p>
        </w:tc>
        <w:tc>
          <w:tcPr>
            <w:tcW w:w="2900" w:type="dxa"/>
            <w:tcMar>
              <w:top w:w="80" w:type="dxa"/>
              <w:left w:w="110" w:type="dxa"/>
              <w:bottom w:w="80" w:type="dxa"/>
              <w:right w:w="110" w:type="dxa"/>
            </w:tcMar>
            <w:vAlign w:val="center"/>
          </w:tcPr>
          <w:p w14:paraId="5D861DCF" w14:textId="622CBE6E" w:rsidR="00B83BB7" w:rsidRDefault="00B83BB7" w:rsidP="00B83BB7">
            <w:pPr>
              <w:jc w:val="center"/>
            </w:pPr>
            <w:r>
              <w:rPr>
                <w:rFonts w:hint="cs"/>
                <w:sz w:val="20"/>
                <w:szCs w:val="20"/>
                <w:rtl/>
              </w:rPr>
              <w:t>مزایدات</w:t>
            </w:r>
          </w:p>
        </w:tc>
        <w:tc>
          <w:tcPr>
            <w:tcW w:w="5500" w:type="dxa"/>
            <w:tcMar>
              <w:top w:w="80" w:type="dxa"/>
              <w:left w:w="110" w:type="dxa"/>
              <w:bottom w:w="80" w:type="dxa"/>
              <w:right w:w="110" w:type="dxa"/>
            </w:tcMar>
          </w:tcPr>
          <w:p w14:paraId="7D326616" w14:textId="07DA9193" w:rsidR="00B83BB7" w:rsidRDefault="00B83BB7" w:rsidP="00B83BB7">
            <w:pPr>
              <w:jc w:val="center"/>
            </w:pPr>
            <w:r>
              <w:rPr>
                <w:rFonts w:hint="cs"/>
                <w:rtl/>
                <w:lang w:bidi="fa-IR"/>
              </w:rPr>
              <w:t>اتصال به مزایدات ایران ضایعات</w:t>
            </w:r>
          </w:p>
        </w:tc>
      </w:tr>
      <w:tr w:rsidR="00B83BB7" w14:paraId="2FDC9270" w14:textId="77777777" w:rsidTr="00884E29">
        <w:tblPrEx>
          <w:tblCellMar>
            <w:top w:w="0" w:type="dxa"/>
            <w:bottom w:w="0" w:type="dxa"/>
          </w:tblCellMar>
        </w:tblPrEx>
        <w:tc>
          <w:tcPr>
            <w:tcW w:w="700" w:type="dxa"/>
            <w:shd w:val="clear" w:color="auto" w:fill="F2F2F0"/>
            <w:tcMar>
              <w:top w:w="80" w:type="dxa"/>
              <w:left w:w="110" w:type="dxa"/>
              <w:bottom w:w="80" w:type="dxa"/>
              <w:right w:w="110" w:type="dxa"/>
            </w:tcMar>
            <w:vAlign w:val="center"/>
          </w:tcPr>
          <w:p w14:paraId="7786DD91" w14:textId="77777777" w:rsidR="00B83BB7" w:rsidRDefault="00B83BB7" w:rsidP="00B83BB7">
            <w:r>
              <w:rPr>
                <w:sz w:val="20"/>
                <w:szCs w:val="20"/>
              </w:rPr>
              <w:t>6</w:t>
            </w:r>
          </w:p>
        </w:tc>
        <w:tc>
          <w:tcPr>
            <w:tcW w:w="2900" w:type="dxa"/>
            <w:shd w:val="clear" w:color="auto" w:fill="F2F2F0"/>
            <w:tcMar>
              <w:top w:w="80" w:type="dxa"/>
              <w:left w:w="110" w:type="dxa"/>
              <w:bottom w:w="80" w:type="dxa"/>
              <w:right w:w="110" w:type="dxa"/>
            </w:tcMar>
            <w:vAlign w:val="center"/>
          </w:tcPr>
          <w:p w14:paraId="0BEEEE87" w14:textId="68268FA5" w:rsidR="00B83BB7" w:rsidRDefault="00B83BB7" w:rsidP="00B83BB7">
            <w:pPr>
              <w:jc w:val="center"/>
            </w:pPr>
            <w:r>
              <w:rPr>
                <w:rFonts w:hint="cs"/>
                <w:sz w:val="20"/>
                <w:szCs w:val="20"/>
                <w:rtl/>
              </w:rPr>
              <w:t>ماشین حساب</w:t>
            </w:r>
          </w:p>
        </w:tc>
        <w:tc>
          <w:tcPr>
            <w:tcW w:w="5500" w:type="dxa"/>
            <w:shd w:val="clear" w:color="auto" w:fill="F2F2F0"/>
            <w:tcMar>
              <w:top w:w="80" w:type="dxa"/>
              <w:left w:w="110" w:type="dxa"/>
              <w:bottom w:w="80" w:type="dxa"/>
              <w:right w:w="110" w:type="dxa"/>
            </w:tcMar>
          </w:tcPr>
          <w:p w14:paraId="6841656A" w14:textId="44209ED5" w:rsidR="00B83BB7" w:rsidRDefault="00B83BB7" w:rsidP="00B83BB7">
            <w:pPr>
              <w:jc w:val="center"/>
            </w:pPr>
            <w:r>
              <w:rPr>
                <w:rFonts w:hint="cs"/>
                <w:rtl/>
                <w:lang w:bidi="fa-IR"/>
              </w:rPr>
              <w:t>محاسبه ارزش تقریبی بار بر اساس وزن و خلوص و قیمت روز بازار</w:t>
            </w:r>
          </w:p>
        </w:tc>
      </w:tr>
      <w:tr w:rsidR="00B83BB7" w14:paraId="04741372" w14:textId="77777777" w:rsidTr="003908EC">
        <w:tblPrEx>
          <w:tblCellMar>
            <w:top w:w="0" w:type="dxa"/>
            <w:bottom w:w="0" w:type="dxa"/>
          </w:tblCellMar>
        </w:tblPrEx>
        <w:tc>
          <w:tcPr>
            <w:tcW w:w="700" w:type="dxa"/>
            <w:shd w:val="clear" w:color="auto" w:fill="F2F2F0"/>
            <w:tcMar>
              <w:top w:w="80" w:type="dxa"/>
              <w:left w:w="110" w:type="dxa"/>
              <w:bottom w:w="80" w:type="dxa"/>
              <w:right w:w="110" w:type="dxa"/>
            </w:tcMar>
            <w:vAlign w:val="center"/>
          </w:tcPr>
          <w:p w14:paraId="5B4B69A3" w14:textId="741AAA44" w:rsidR="00B83BB7" w:rsidRDefault="00B83BB7" w:rsidP="00B83BB7">
            <w:pPr>
              <w:rPr>
                <w:sz w:val="20"/>
                <w:szCs w:val="20"/>
              </w:rPr>
            </w:pPr>
            <w:r>
              <w:rPr>
                <w:rFonts w:hint="cs"/>
                <w:sz w:val="20"/>
                <w:szCs w:val="20"/>
                <w:rtl/>
              </w:rPr>
              <w:t>7</w:t>
            </w:r>
          </w:p>
        </w:tc>
        <w:tc>
          <w:tcPr>
            <w:tcW w:w="2900" w:type="dxa"/>
            <w:shd w:val="clear" w:color="auto" w:fill="F2F2F0"/>
            <w:tcMar>
              <w:top w:w="80" w:type="dxa"/>
              <w:left w:w="110" w:type="dxa"/>
              <w:bottom w:w="80" w:type="dxa"/>
              <w:right w:w="110" w:type="dxa"/>
            </w:tcMar>
            <w:vAlign w:val="center"/>
          </w:tcPr>
          <w:p w14:paraId="77208A8C" w14:textId="1FEDDD60" w:rsidR="00B83BB7" w:rsidRDefault="00B83BB7" w:rsidP="00B83BB7">
            <w:pPr>
              <w:jc w:val="center"/>
              <w:rPr>
                <w:rFonts w:hint="cs"/>
                <w:sz w:val="20"/>
                <w:szCs w:val="20"/>
                <w:rtl/>
              </w:rPr>
            </w:pPr>
            <w:r>
              <w:rPr>
                <w:rFonts w:hint="cs"/>
                <w:sz w:val="20"/>
                <w:szCs w:val="20"/>
                <w:rtl/>
              </w:rPr>
              <w:t>اشتراک ها</w:t>
            </w:r>
          </w:p>
        </w:tc>
        <w:tc>
          <w:tcPr>
            <w:tcW w:w="5500" w:type="dxa"/>
            <w:shd w:val="clear" w:color="auto" w:fill="F2F2F0"/>
            <w:tcMar>
              <w:top w:w="80" w:type="dxa"/>
              <w:left w:w="110" w:type="dxa"/>
              <w:bottom w:w="80" w:type="dxa"/>
              <w:right w:w="110" w:type="dxa"/>
            </w:tcMar>
          </w:tcPr>
          <w:p w14:paraId="36701220" w14:textId="6DA0E96D" w:rsidR="00B83BB7" w:rsidRDefault="00B83BB7" w:rsidP="00B83BB7">
            <w:pPr>
              <w:jc w:val="center"/>
              <w:rPr>
                <w:sz w:val="20"/>
                <w:szCs w:val="20"/>
              </w:rPr>
            </w:pPr>
            <w:r>
              <w:rPr>
                <w:rFonts w:hint="cs"/>
                <w:rtl/>
                <w:lang w:bidi="fa-IR"/>
              </w:rPr>
              <w:t>معرفی و مقایسه 3 سطح اشتراک و خرید اشتراک</w:t>
            </w:r>
          </w:p>
        </w:tc>
      </w:tr>
      <w:tr w:rsidR="00B83BB7" w14:paraId="63E8D302" w14:textId="77777777" w:rsidTr="00B83BB7">
        <w:tblPrEx>
          <w:tblCellMar>
            <w:top w:w="0" w:type="dxa"/>
            <w:bottom w:w="0" w:type="dxa"/>
          </w:tblCellMar>
        </w:tblPrEx>
        <w:tc>
          <w:tcPr>
            <w:tcW w:w="700" w:type="dxa"/>
            <w:tcMar>
              <w:top w:w="80" w:type="dxa"/>
              <w:left w:w="110" w:type="dxa"/>
              <w:bottom w:w="80" w:type="dxa"/>
              <w:right w:w="110" w:type="dxa"/>
            </w:tcMar>
            <w:vAlign w:val="center"/>
          </w:tcPr>
          <w:p w14:paraId="3BEAA0FD" w14:textId="131EF52B" w:rsidR="00B83BB7" w:rsidRDefault="00B83BB7" w:rsidP="00B83BB7">
            <w:r>
              <w:rPr>
                <w:rFonts w:hint="cs"/>
                <w:sz w:val="20"/>
                <w:szCs w:val="20"/>
                <w:rtl/>
              </w:rPr>
              <w:t>8</w:t>
            </w:r>
          </w:p>
        </w:tc>
        <w:tc>
          <w:tcPr>
            <w:tcW w:w="2900" w:type="dxa"/>
            <w:tcMar>
              <w:top w:w="80" w:type="dxa"/>
              <w:left w:w="110" w:type="dxa"/>
              <w:bottom w:w="80" w:type="dxa"/>
              <w:right w:w="110" w:type="dxa"/>
            </w:tcMar>
            <w:vAlign w:val="center"/>
          </w:tcPr>
          <w:p w14:paraId="332EDCA2" w14:textId="4CC83190" w:rsidR="00B83BB7" w:rsidRDefault="00B83BB7" w:rsidP="00B83BB7">
            <w:pPr>
              <w:jc w:val="center"/>
            </w:pPr>
            <w:r>
              <w:rPr>
                <w:rFonts w:hint="cs"/>
                <w:sz w:val="20"/>
                <w:szCs w:val="20"/>
                <w:rtl/>
              </w:rPr>
              <w:t>سوالات متداول</w:t>
            </w:r>
          </w:p>
        </w:tc>
        <w:tc>
          <w:tcPr>
            <w:tcW w:w="5500" w:type="dxa"/>
            <w:tcMar>
              <w:top w:w="80" w:type="dxa"/>
              <w:left w:w="110" w:type="dxa"/>
              <w:bottom w:w="80" w:type="dxa"/>
              <w:right w:w="110" w:type="dxa"/>
            </w:tcMar>
            <w:vAlign w:val="center"/>
          </w:tcPr>
          <w:p w14:paraId="27D2FAB6" w14:textId="2A29133C" w:rsidR="00B83BB7" w:rsidRDefault="00B83BB7" w:rsidP="00B83BB7">
            <w:pPr>
              <w:jc w:val="center"/>
            </w:pPr>
            <w:r>
              <w:rPr>
                <w:rFonts w:hint="cs"/>
                <w:sz w:val="20"/>
                <w:szCs w:val="20"/>
                <w:rtl/>
              </w:rPr>
              <w:t>متن نوشته شده</w:t>
            </w:r>
          </w:p>
        </w:tc>
      </w:tr>
      <w:tr w:rsidR="00B83BB7" w14:paraId="6DA6C513" w14:textId="77777777" w:rsidTr="00B83BB7">
        <w:tblPrEx>
          <w:tblCellMar>
            <w:top w:w="0" w:type="dxa"/>
            <w:bottom w:w="0" w:type="dxa"/>
          </w:tblCellMar>
        </w:tblPrEx>
        <w:tc>
          <w:tcPr>
            <w:tcW w:w="700" w:type="dxa"/>
            <w:tcMar>
              <w:top w:w="80" w:type="dxa"/>
              <w:left w:w="110" w:type="dxa"/>
              <w:bottom w:w="80" w:type="dxa"/>
              <w:right w:w="110" w:type="dxa"/>
            </w:tcMar>
            <w:vAlign w:val="center"/>
          </w:tcPr>
          <w:p w14:paraId="3DD41345" w14:textId="7289F50D" w:rsidR="00B83BB7" w:rsidRDefault="00B83BB7" w:rsidP="00B83BB7">
            <w:pPr>
              <w:rPr>
                <w:sz w:val="20"/>
                <w:szCs w:val="20"/>
              </w:rPr>
            </w:pPr>
            <w:r>
              <w:rPr>
                <w:rFonts w:hint="cs"/>
                <w:sz w:val="20"/>
                <w:szCs w:val="20"/>
                <w:rtl/>
              </w:rPr>
              <w:t>9</w:t>
            </w:r>
          </w:p>
        </w:tc>
        <w:tc>
          <w:tcPr>
            <w:tcW w:w="2900" w:type="dxa"/>
            <w:tcMar>
              <w:top w:w="80" w:type="dxa"/>
              <w:left w:w="110" w:type="dxa"/>
              <w:bottom w:w="80" w:type="dxa"/>
              <w:right w:w="110" w:type="dxa"/>
            </w:tcMar>
            <w:vAlign w:val="center"/>
          </w:tcPr>
          <w:p w14:paraId="0BF419EF" w14:textId="0AF0BDB1" w:rsidR="00B83BB7" w:rsidRDefault="00B83BB7" w:rsidP="00B83BB7">
            <w:pPr>
              <w:jc w:val="center"/>
              <w:rPr>
                <w:rFonts w:hint="cs"/>
                <w:sz w:val="20"/>
                <w:szCs w:val="20"/>
                <w:rtl/>
              </w:rPr>
            </w:pPr>
            <w:r>
              <w:rPr>
                <w:rFonts w:hint="cs"/>
                <w:sz w:val="20"/>
                <w:szCs w:val="20"/>
                <w:rtl/>
              </w:rPr>
              <w:t>درباره ما</w:t>
            </w:r>
          </w:p>
        </w:tc>
        <w:tc>
          <w:tcPr>
            <w:tcW w:w="5500" w:type="dxa"/>
            <w:tcMar>
              <w:top w:w="80" w:type="dxa"/>
              <w:left w:w="110" w:type="dxa"/>
              <w:bottom w:w="80" w:type="dxa"/>
              <w:right w:w="110" w:type="dxa"/>
            </w:tcMar>
            <w:vAlign w:val="center"/>
          </w:tcPr>
          <w:p w14:paraId="2E938D76" w14:textId="45E71732" w:rsidR="00B83BB7" w:rsidRDefault="00B83BB7" w:rsidP="00B83BB7">
            <w:pPr>
              <w:jc w:val="center"/>
              <w:rPr>
                <w:sz w:val="20"/>
                <w:szCs w:val="20"/>
              </w:rPr>
            </w:pPr>
            <w:r>
              <w:rPr>
                <w:rFonts w:hint="cs"/>
                <w:sz w:val="20"/>
                <w:szCs w:val="20"/>
                <w:rtl/>
              </w:rPr>
              <w:t>متن نوشته شده</w:t>
            </w:r>
          </w:p>
        </w:tc>
      </w:tr>
      <w:tr w:rsidR="00B83BB7" w14:paraId="14EB9F00" w14:textId="77777777" w:rsidTr="00B83BB7">
        <w:tblPrEx>
          <w:tblCellMar>
            <w:top w:w="0" w:type="dxa"/>
            <w:bottom w:w="0" w:type="dxa"/>
          </w:tblCellMar>
        </w:tblPrEx>
        <w:tc>
          <w:tcPr>
            <w:tcW w:w="700" w:type="dxa"/>
            <w:tcMar>
              <w:top w:w="80" w:type="dxa"/>
              <w:left w:w="110" w:type="dxa"/>
              <w:bottom w:w="80" w:type="dxa"/>
              <w:right w:w="110" w:type="dxa"/>
            </w:tcMar>
            <w:vAlign w:val="center"/>
          </w:tcPr>
          <w:p w14:paraId="5F148C1C" w14:textId="5D3690C8" w:rsidR="00B83BB7" w:rsidRDefault="00B83BB7" w:rsidP="00B83BB7">
            <w:pPr>
              <w:rPr>
                <w:sz w:val="20"/>
                <w:szCs w:val="20"/>
              </w:rPr>
            </w:pPr>
            <w:r>
              <w:rPr>
                <w:rFonts w:hint="cs"/>
                <w:sz w:val="20"/>
                <w:szCs w:val="20"/>
                <w:rtl/>
              </w:rPr>
              <w:t>10</w:t>
            </w:r>
          </w:p>
        </w:tc>
        <w:tc>
          <w:tcPr>
            <w:tcW w:w="2900" w:type="dxa"/>
            <w:tcMar>
              <w:top w:w="80" w:type="dxa"/>
              <w:left w:w="110" w:type="dxa"/>
              <w:bottom w:w="80" w:type="dxa"/>
              <w:right w:w="110" w:type="dxa"/>
            </w:tcMar>
            <w:vAlign w:val="center"/>
          </w:tcPr>
          <w:p w14:paraId="32500862" w14:textId="22CDEDD1" w:rsidR="00B83BB7" w:rsidRDefault="00B83BB7" w:rsidP="00B83BB7">
            <w:pPr>
              <w:jc w:val="center"/>
              <w:rPr>
                <w:rFonts w:hint="cs"/>
                <w:sz w:val="20"/>
                <w:szCs w:val="20"/>
                <w:rtl/>
              </w:rPr>
            </w:pPr>
            <w:r>
              <w:rPr>
                <w:rFonts w:hint="cs"/>
                <w:sz w:val="20"/>
                <w:szCs w:val="20"/>
                <w:rtl/>
              </w:rPr>
              <w:t>ارتباط با ما</w:t>
            </w:r>
          </w:p>
        </w:tc>
        <w:tc>
          <w:tcPr>
            <w:tcW w:w="5500" w:type="dxa"/>
            <w:tcMar>
              <w:top w:w="80" w:type="dxa"/>
              <w:left w:w="110" w:type="dxa"/>
              <w:bottom w:w="80" w:type="dxa"/>
              <w:right w:w="110" w:type="dxa"/>
            </w:tcMar>
            <w:vAlign w:val="center"/>
          </w:tcPr>
          <w:p w14:paraId="435E54E5" w14:textId="4D71AA63" w:rsidR="00B83BB7" w:rsidRDefault="00B83BB7" w:rsidP="00B83BB7">
            <w:pPr>
              <w:jc w:val="center"/>
              <w:rPr>
                <w:sz w:val="20"/>
                <w:szCs w:val="20"/>
              </w:rPr>
            </w:pPr>
            <w:r>
              <w:rPr>
                <w:rFonts w:hint="cs"/>
                <w:sz w:val="20"/>
                <w:szCs w:val="20"/>
                <w:rtl/>
              </w:rPr>
              <w:t>متن نوشته شده</w:t>
            </w:r>
          </w:p>
        </w:tc>
      </w:tr>
    </w:tbl>
    <w:p w14:paraId="074C661F" w14:textId="77777777" w:rsidR="00B83BB7" w:rsidRDefault="00B83BB7" w:rsidP="00B83BB7">
      <w:pPr>
        <w:pBdr>
          <w:top w:val="single" w:sz="2" w:space="0" w:color="D0D0D0"/>
          <w:left w:val="single" w:sz="2" w:space="0" w:color="D0D0D0"/>
          <w:bottom w:val="single" w:sz="2" w:space="0" w:color="D0D0D0"/>
          <w:right w:val="single" w:sz="2" w:space="0" w:color="D0D0D0"/>
        </w:pBdr>
        <w:bidi/>
        <w:spacing w:before="100" w:after="40"/>
        <w:rPr>
          <w:color w:val="3E5C76"/>
          <w:sz w:val="26"/>
          <w:szCs w:val="26"/>
          <w:rtl/>
          <w:lang w:bidi="fa-IR"/>
        </w:rPr>
      </w:pPr>
    </w:p>
    <w:p w14:paraId="298E9265" w14:textId="2DCF5DC0" w:rsidR="000330FA" w:rsidRPr="00B83BB7" w:rsidRDefault="00B83BB7" w:rsidP="00B83BB7">
      <w:pPr>
        <w:pBdr>
          <w:top w:val="single" w:sz="2" w:space="0" w:color="D0D0D0"/>
          <w:left w:val="single" w:sz="2" w:space="0" w:color="D0D0D0"/>
          <w:bottom w:val="single" w:sz="2" w:space="0" w:color="D0D0D0"/>
          <w:right w:val="single" w:sz="2" w:space="0" w:color="D0D0D0"/>
        </w:pBdr>
        <w:bidi/>
        <w:spacing w:before="100" w:after="40"/>
        <w:rPr>
          <w:b/>
          <w:bCs/>
          <w:sz w:val="24"/>
          <w:szCs w:val="24"/>
        </w:rPr>
      </w:pPr>
      <w:r w:rsidRPr="00B83BB7">
        <w:rPr>
          <w:b/>
          <w:bCs/>
          <w:sz w:val="32"/>
          <w:szCs w:val="32"/>
          <w:rtl/>
          <w:lang w:bidi="fa-IR"/>
        </w:rPr>
        <w:t>۲.۱</w:t>
      </w:r>
      <w:r w:rsidRPr="00B83BB7">
        <w:rPr>
          <w:b/>
          <w:bCs/>
          <w:sz w:val="32"/>
          <w:szCs w:val="32"/>
        </w:rPr>
        <w:t xml:space="preserve"> </w:t>
      </w:r>
      <w:r w:rsidRPr="00B83BB7">
        <w:rPr>
          <w:b/>
          <w:bCs/>
          <w:sz w:val="32"/>
          <w:szCs w:val="32"/>
          <w:rtl/>
        </w:rPr>
        <w:t>عناصر مشترک در تمام صفحات</w:t>
      </w:r>
      <w:r w:rsidR="00000000" w:rsidRPr="00B83BB7">
        <w:rPr>
          <w:b/>
          <w:bCs/>
          <w:noProof/>
          <w:sz w:val="24"/>
          <w:szCs w:val="24"/>
        </w:rPr>
        <w:drawing>
          <wp:inline distT="0" distB="0" distL="0" distR="0" wp14:anchorId="0AF793EF" wp14:editId="56F2F3B1">
            <wp:extent cx="59055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00300"/>
                    </a:xfrm>
                    <a:prstGeom prst="rect">
                      <a:avLst/>
                    </a:prstGeom>
                  </pic:spPr>
                </pic:pic>
              </a:graphicData>
            </a:graphic>
          </wp:inline>
        </w:drawing>
      </w:r>
    </w:p>
    <w:p w14:paraId="3E9F800A" w14:textId="77777777" w:rsidR="00B83BB7" w:rsidRDefault="00B83BB7">
      <w:pPr>
        <w:spacing w:after="60"/>
        <w:rPr>
          <w:i/>
          <w:iCs/>
          <w:color w:val="888888"/>
          <w:sz w:val="17"/>
          <w:szCs w:val="17"/>
          <w:rtl/>
        </w:rPr>
      </w:pPr>
    </w:p>
    <w:p w14:paraId="17F72E0C" w14:textId="77777777" w:rsidR="00B83BB7" w:rsidRPr="00B83BB7" w:rsidRDefault="00B83BB7" w:rsidP="00B83BB7">
      <w:pPr>
        <w:pStyle w:val="Heading2"/>
        <w:bidi/>
        <w:spacing w:before="320" w:after="160"/>
        <w:rPr>
          <w:rFonts w:cs="B Nazanin"/>
          <w:b/>
          <w:bCs/>
          <w:color w:val="auto"/>
          <w:sz w:val="28"/>
          <w:szCs w:val="28"/>
        </w:rPr>
      </w:pPr>
      <w:bookmarkStart w:id="1" w:name="_Toc240964344"/>
      <w:r w:rsidRPr="00B83BB7">
        <w:rPr>
          <w:rFonts w:cs="B Nazanin"/>
          <w:b/>
          <w:bCs/>
          <w:color w:val="auto"/>
          <w:sz w:val="28"/>
          <w:szCs w:val="28"/>
          <w:rtl/>
        </w:rPr>
        <w:t>نوار نمایش زنده قیمت‌ها</w:t>
      </w:r>
      <w:r w:rsidRPr="00B83BB7">
        <w:rPr>
          <w:rFonts w:cs="B Nazanin"/>
          <w:b/>
          <w:bCs/>
          <w:color w:val="auto"/>
          <w:sz w:val="28"/>
          <w:szCs w:val="28"/>
        </w:rPr>
        <w:t xml:space="preserve"> (Live Price Ticker)</w:t>
      </w:r>
    </w:p>
    <w:p w14:paraId="00AE4054" w14:textId="77777777" w:rsidR="00B83BB7" w:rsidRPr="00B83BB7" w:rsidRDefault="00B83BB7" w:rsidP="00B83BB7">
      <w:pPr>
        <w:pStyle w:val="Heading2"/>
        <w:numPr>
          <w:ilvl w:val="0"/>
          <w:numId w:val="4"/>
        </w:numPr>
        <w:bidi/>
        <w:spacing w:before="320" w:after="160"/>
        <w:rPr>
          <w:rFonts w:cs="B Nazanin"/>
          <w:b/>
          <w:bCs/>
          <w:color w:val="auto"/>
          <w:sz w:val="28"/>
          <w:szCs w:val="28"/>
        </w:rPr>
      </w:pPr>
      <w:r w:rsidRPr="00B83BB7">
        <w:rPr>
          <w:rFonts w:cs="B Nazanin"/>
          <w:b/>
          <w:bCs/>
          <w:color w:val="auto"/>
          <w:sz w:val="28"/>
          <w:szCs w:val="28"/>
          <w:rtl/>
        </w:rPr>
        <w:t xml:space="preserve">یک نوار باریک و تیره در بالای تمامی صفحات که به‌صورت مداوم قیمت و درصد تغییرات </w:t>
      </w:r>
      <w:r w:rsidRPr="00B83BB7">
        <w:rPr>
          <w:rFonts w:cs="B Nazanin"/>
          <w:b/>
          <w:bCs/>
          <w:color w:val="auto"/>
          <w:sz w:val="28"/>
          <w:szCs w:val="28"/>
          <w:rtl/>
          <w:lang w:bidi="fa-IR"/>
        </w:rPr>
        <w:t>۷</w:t>
      </w:r>
      <w:r w:rsidRPr="00B83BB7">
        <w:rPr>
          <w:rFonts w:cs="B Nazanin"/>
          <w:b/>
          <w:bCs/>
          <w:color w:val="auto"/>
          <w:sz w:val="28"/>
          <w:szCs w:val="28"/>
          <w:rtl/>
        </w:rPr>
        <w:t xml:space="preserve"> فلز اصلی را نمایش می‌دهد</w:t>
      </w:r>
      <w:r w:rsidRPr="00B83BB7">
        <w:rPr>
          <w:rFonts w:cs="B Nazanin"/>
          <w:b/>
          <w:bCs/>
          <w:color w:val="auto"/>
          <w:sz w:val="28"/>
          <w:szCs w:val="28"/>
        </w:rPr>
        <w:t>:</w:t>
      </w:r>
      <w:r w:rsidRPr="00B83BB7">
        <w:rPr>
          <w:rFonts w:cs="B Nazanin"/>
          <w:b/>
          <w:bCs/>
          <w:color w:val="auto"/>
          <w:sz w:val="28"/>
          <w:szCs w:val="28"/>
        </w:rPr>
        <w:br/>
      </w:r>
      <w:r w:rsidRPr="00B83BB7">
        <w:rPr>
          <w:rFonts w:cs="B Nazanin"/>
          <w:b/>
          <w:bCs/>
          <w:color w:val="auto"/>
          <w:sz w:val="28"/>
          <w:szCs w:val="28"/>
          <w:rtl/>
        </w:rPr>
        <w:t>آلومینیوم، مس، برنج، روی، سرب، آهن و چدن</w:t>
      </w:r>
      <w:r w:rsidRPr="00B83BB7">
        <w:rPr>
          <w:rFonts w:cs="B Nazanin"/>
          <w:b/>
          <w:bCs/>
          <w:color w:val="auto"/>
          <w:sz w:val="28"/>
          <w:szCs w:val="28"/>
        </w:rPr>
        <w:t xml:space="preserve">. </w:t>
      </w:r>
    </w:p>
    <w:p w14:paraId="37E6924F" w14:textId="7FB7F98D" w:rsidR="00B83BB7" w:rsidRPr="00B83BB7" w:rsidRDefault="00B83BB7" w:rsidP="00B83BB7">
      <w:pPr>
        <w:pStyle w:val="Heading2"/>
        <w:numPr>
          <w:ilvl w:val="0"/>
          <w:numId w:val="4"/>
        </w:numPr>
        <w:bidi/>
        <w:spacing w:before="320" w:after="160"/>
        <w:rPr>
          <w:rFonts w:cs="B Nazanin"/>
          <w:b/>
          <w:bCs/>
          <w:color w:val="auto"/>
          <w:sz w:val="28"/>
          <w:szCs w:val="28"/>
        </w:rPr>
      </w:pPr>
      <w:r w:rsidRPr="00B83BB7">
        <w:rPr>
          <w:rFonts w:cs="B Nazanin"/>
          <w:b/>
          <w:bCs/>
          <w:color w:val="auto"/>
          <w:sz w:val="28"/>
          <w:szCs w:val="28"/>
          <w:rtl/>
        </w:rPr>
        <w:t>برای افزایش قیمت از رنگ سبز و برای کاهش قیمت از رنگ قرمز استفاده می‌شود</w:t>
      </w:r>
      <w:r w:rsidRPr="00B83BB7">
        <w:rPr>
          <w:rFonts w:cs="B Nazanin"/>
          <w:b/>
          <w:bCs/>
          <w:color w:val="auto"/>
          <w:sz w:val="28"/>
          <w:szCs w:val="28"/>
        </w:rPr>
        <w:t>.</w:t>
      </w:r>
      <w:r w:rsidRPr="00B83BB7">
        <w:rPr>
          <w:rFonts w:cs="B Nazanin"/>
          <w:b/>
          <w:bCs/>
          <w:color w:val="auto"/>
          <w:sz w:val="28"/>
          <w:szCs w:val="28"/>
        </w:rPr>
        <w:br/>
      </w:r>
      <w:proofErr w:type="gramStart"/>
      <w:r w:rsidR="00220AC7">
        <w:rPr>
          <w:rFonts w:cs="B Nazanin"/>
          <w:b/>
          <w:bCs/>
          <w:color w:val="auto"/>
          <w:sz w:val="28"/>
          <w:szCs w:val="28"/>
        </w:rPr>
        <w:t>)</w:t>
      </w:r>
      <w:r w:rsidRPr="00B83BB7">
        <w:rPr>
          <w:rFonts w:cs="B Nazanin"/>
          <w:b/>
          <w:bCs/>
          <w:color w:val="auto"/>
          <w:sz w:val="28"/>
          <w:szCs w:val="28"/>
          <w:rtl/>
        </w:rPr>
        <w:t>کدهای</w:t>
      </w:r>
      <w:proofErr w:type="gramEnd"/>
      <w:r w:rsidRPr="00B83BB7">
        <w:rPr>
          <w:rFonts w:cs="B Nazanin"/>
          <w:b/>
          <w:bCs/>
          <w:color w:val="auto"/>
          <w:sz w:val="28"/>
          <w:szCs w:val="28"/>
          <w:rtl/>
        </w:rPr>
        <w:t xml:space="preserve"> دقیق رنگ‌ها در بخش </w:t>
      </w:r>
      <w:r w:rsidRPr="00B83BB7">
        <w:rPr>
          <w:rFonts w:cs="B Nazanin"/>
          <w:b/>
          <w:bCs/>
          <w:color w:val="auto"/>
          <w:sz w:val="28"/>
          <w:szCs w:val="28"/>
          <w:rtl/>
          <w:lang w:bidi="fa-IR"/>
        </w:rPr>
        <w:t>۶</w:t>
      </w:r>
      <w:r w:rsidRPr="00B83BB7">
        <w:rPr>
          <w:rFonts w:cs="B Nazanin"/>
          <w:b/>
          <w:bCs/>
          <w:color w:val="auto"/>
          <w:sz w:val="28"/>
          <w:szCs w:val="28"/>
          <w:rtl/>
        </w:rPr>
        <w:t xml:space="preserve"> مشخص </w:t>
      </w:r>
      <w:proofErr w:type="gramStart"/>
      <w:r w:rsidRPr="00B83BB7">
        <w:rPr>
          <w:rFonts w:cs="B Nazanin"/>
          <w:b/>
          <w:bCs/>
          <w:color w:val="auto"/>
          <w:sz w:val="28"/>
          <w:szCs w:val="28"/>
          <w:rtl/>
        </w:rPr>
        <w:t>شده‌اند</w:t>
      </w:r>
      <w:r w:rsidRPr="00B83BB7">
        <w:rPr>
          <w:rFonts w:cs="B Nazanin"/>
          <w:b/>
          <w:bCs/>
          <w:color w:val="auto"/>
          <w:sz w:val="28"/>
          <w:szCs w:val="28"/>
        </w:rPr>
        <w:t>.</w:t>
      </w:r>
      <w:r w:rsidR="00220AC7">
        <w:rPr>
          <w:rFonts w:cs="B Nazanin"/>
          <w:b/>
          <w:bCs/>
          <w:color w:val="auto"/>
          <w:sz w:val="28"/>
          <w:szCs w:val="28"/>
        </w:rPr>
        <w:t>(</w:t>
      </w:r>
      <w:proofErr w:type="gramEnd"/>
      <w:r w:rsidRPr="00B83BB7">
        <w:rPr>
          <w:rFonts w:cs="B Nazanin"/>
          <w:b/>
          <w:bCs/>
          <w:color w:val="auto"/>
          <w:sz w:val="28"/>
          <w:szCs w:val="28"/>
        </w:rPr>
        <w:t xml:space="preserve"> </w:t>
      </w:r>
    </w:p>
    <w:p w14:paraId="2387B898" w14:textId="314FFDC3" w:rsidR="00B83BB7" w:rsidRPr="00B83BB7" w:rsidRDefault="00B83BB7" w:rsidP="00B83BB7">
      <w:pPr>
        <w:pStyle w:val="Heading2"/>
        <w:bidi/>
        <w:spacing w:before="320" w:after="160"/>
        <w:rPr>
          <w:rFonts w:cs="B Nazanin"/>
          <w:b/>
          <w:bCs/>
          <w:color w:val="auto"/>
          <w:sz w:val="28"/>
          <w:szCs w:val="28"/>
        </w:rPr>
      </w:pPr>
    </w:p>
    <w:p w14:paraId="28C160A2" w14:textId="77777777" w:rsidR="00B83BB7" w:rsidRPr="00B83BB7" w:rsidRDefault="00B83BB7" w:rsidP="00B83BB7">
      <w:pPr>
        <w:pStyle w:val="Heading2"/>
        <w:bidi/>
        <w:spacing w:before="320" w:after="160"/>
        <w:rPr>
          <w:rFonts w:cs="B Nazanin"/>
          <w:b/>
          <w:bCs/>
          <w:color w:val="auto"/>
          <w:sz w:val="28"/>
          <w:szCs w:val="28"/>
        </w:rPr>
      </w:pPr>
      <w:r w:rsidRPr="00B83BB7">
        <w:rPr>
          <w:rFonts w:cs="B Nazanin"/>
          <w:b/>
          <w:bCs/>
          <w:color w:val="auto"/>
          <w:sz w:val="28"/>
          <w:szCs w:val="28"/>
          <w:rtl/>
        </w:rPr>
        <w:lastRenderedPageBreak/>
        <w:t>هدر / منوی اصلی</w:t>
      </w:r>
      <w:r w:rsidRPr="00B83BB7">
        <w:rPr>
          <w:rFonts w:cs="B Nazanin"/>
          <w:b/>
          <w:bCs/>
          <w:color w:val="auto"/>
          <w:sz w:val="28"/>
          <w:szCs w:val="28"/>
        </w:rPr>
        <w:t xml:space="preserve"> (Header / Main Navigation)</w:t>
      </w:r>
    </w:p>
    <w:p w14:paraId="1DA4F049" w14:textId="6AD2137A" w:rsidR="00B83BB7" w:rsidRPr="00B83BB7" w:rsidRDefault="00B83BB7" w:rsidP="00B83BB7">
      <w:pPr>
        <w:pStyle w:val="Heading2"/>
        <w:numPr>
          <w:ilvl w:val="0"/>
          <w:numId w:val="5"/>
        </w:numPr>
        <w:bidi/>
        <w:spacing w:before="320" w:after="160"/>
        <w:rPr>
          <w:rFonts w:cs="B Nazanin"/>
          <w:b/>
          <w:bCs/>
          <w:color w:val="auto"/>
          <w:sz w:val="28"/>
          <w:szCs w:val="28"/>
        </w:rPr>
      </w:pPr>
      <w:r w:rsidRPr="00B83BB7">
        <w:rPr>
          <w:rFonts w:cs="B Nazanin"/>
          <w:b/>
          <w:bCs/>
          <w:color w:val="auto"/>
          <w:sz w:val="28"/>
          <w:szCs w:val="28"/>
          <w:rtl/>
        </w:rPr>
        <w:t xml:space="preserve">از راست به چپ </w:t>
      </w:r>
      <w:r w:rsidR="00220AC7">
        <w:rPr>
          <w:rFonts w:cs="B Nazanin" w:hint="cs"/>
          <w:b/>
          <w:bCs/>
          <w:color w:val="auto"/>
          <w:sz w:val="28"/>
          <w:szCs w:val="28"/>
          <w:rtl/>
        </w:rPr>
        <w:t>(</w:t>
      </w:r>
      <w:r w:rsidRPr="00B83BB7">
        <w:rPr>
          <w:rFonts w:cs="B Nazanin"/>
          <w:b/>
          <w:bCs/>
          <w:color w:val="auto"/>
          <w:sz w:val="28"/>
          <w:szCs w:val="28"/>
          <w:rtl/>
        </w:rPr>
        <w:t>با توجه به</w:t>
      </w:r>
      <w:r w:rsidRPr="00B83BB7">
        <w:rPr>
          <w:rFonts w:cs="B Nazanin"/>
          <w:b/>
          <w:bCs/>
          <w:color w:val="auto"/>
          <w:sz w:val="28"/>
          <w:szCs w:val="28"/>
        </w:rPr>
        <w:t xml:space="preserve"> RTL </w:t>
      </w:r>
      <w:r w:rsidRPr="00B83BB7">
        <w:rPr>
          <w:rFonts w:cs="B Nazanin"/>
          <w:b/>
          <w:bCs/>
          <w:color w:val="auto"/>
          <w:sz w:val="28"/>
          <w:szCs w:val="28"/>
          <w:rtl/>
        </w:rPr>
        <w:t>بودن سایت</w:t>
      </w:r>
      <w:r w:rsidR="00220AC7">
        <w:rPr>
          <w:rFonts w:cs="B Nazanin" w:hint="cs"/>
          <w:b/>
          <w:bCs/>
          <w:color w:val="auto"/>
          <w:sz w:val="28"/>
          <w:szCs w:val="28"/>
          <w:rtl/>
        </w:rPr>
        <w:t>):</w:t>
      </w:r>
    </w:p>
    <w:p w14:paraId="5BA2D44B"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 xml:space="preserve">لوگوی </w:t>
      </w:r>
      <w:proofErr w:type="spellStart"/>
      <w:r w:rsidRPr="00B83BB7">
        <w:rPr>
          <w:rFonts w:cs="B Nazanin"/>
          <w:b/>
          <w:bCs/>
          <w:color w:val="auto"/>
          <w:sz w:val="28"/>
          <w:szCs w:val="28"/>
        </w:rPr>
        <w:t>Alanfelez</w:t>
      </w:r>
      <w:proofErr w:type="spellEnd"/>
      <w:r w:rsidRPr="00B83BB7">
        <w:rPr>
          <w:rFonts w:cs="B Nazanin"/>
          <w:b/>
          <w:bCs/>
          <w:color w:val="auto"/>
          <w:sz w:val="28"/>
          <w:szCs w:val="28"/>
        </w:rPr>
        <w:t xml:space="preserve"> </w:t>
      </w:r>
      <w:r w:rsidRPr="00B83BB7">
        <w:rPr>
          <w:rFonts w:cs="B Nazanin"/>
          <w:b/>
          <w:bCs/>
          <w:color w:val="auto"/>
          <w:sz w:val="28"/>
          <w:szCs w:val="28"/>
          <w:rtl/>
        </w:rPr>
        <w:t xml:space="preserve">به همراه نماد مربعی برند </w:t>
      </w:r>
    </w:p>
    <w:p w14:paraId="10B72ECB"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سپس منوی اصلی با ترتیب زیر</w:t>
      </w:r>
      <w:r w:rsidRPr="00B83BB7">
        <w:rPr>
          <w:rFonts w:cs="B Nazanin"/>
          <w:b/>
          <w:bCs/>
          <w:color w:val="auto"/>
          <w:sz w:val="28"/>
          <w:szCs w:val="28"/>
        </w:rPr>
        <w:t xml:space="preserve">: </w:t>
      </w:r>
    </w:p>
    <w:p w14:paraId="5E8AEAA6" w14:textId="18421826" w:rsidR="00B83BB7" w:rsidRPr="00B83BB7" w:rsidRDefault="00B83BB7" w:rsidP="00B83BB7">
      <w:pPr>
        <w:pStyle w:val="Heading2"/>
        <w:numPr>
          <w:ilvl w:val="2"/>
          <w:numId w:val="5"/>
        </w:numPr>
        <w:bidi/>
        <w:spacing w:before="320" w:after="160"/>
        <w:rPr>
          <w:rFonts w:cs="B Nazanin"/>
          <w:b/>
          <w:bCs/>
          <w:color w:val="auto"/>
          <w:sz w:val="28"/>
          <w:szCs w:val="28"/>
        </w:rPr>
      </w:pPr>
      <w:r w:rsidRPr="00B83BB7">
        <w:rPr>
          <w:rFonts w:cs="B Nazanin"/>
          <w:b/>
          <w:bCs/>
          <w:color w:val="auto"/>
          <w:sz w:val="28"/>
          <w:szCs w:val="28"/>
          <w:rtl/>
        </w:rPr>
        <w:t>خانه</w:t>
      </w:r>
      <w:r w:rsidRPr="00B83BB7">
        <w:rPr>
          <w:rFonts w:cs="B Nazanin"/>
          <w:b/>
          <w:bCs/>
          <w:color w:val="auto"/>
          <w:sz w:val="28"/>
          <w:szCs w:val="28"/>
        </w:rPr>
        <w:t xml:space="preserve"> </w:t>
      </w:r>
    </w:p>
    <w:p w14:paraId="1258D865" w14:textId="3AA521C7" w:rsidR="00B83BB7" w:rsidRPr="00B83BB7" w:rsidRDefault="00B83BB7" w:rsidP="00B83BB7">
      <w:pPr>
        <w:pStyle w:val="Heading2"/>
        <w:numPr>
          <w:ilvl w:val="2"/>
          <w:numId w:val="5"/>
        </w:numPr>
        <w:bidi/>
        <w:spacing w:before="320" w:after="160"/>
        <w:rPr>
          <w:rFonts w:cs="B Nazanin"/>
          <w:b/>
          <w:bCs/>
          <w:color w:val="auto"/>
          <w:sz w:val="28"/>
          <w:szCs w:val="28"/>
        </w:rPr>
      </w:pPr>
      <w:r w:rsidRPr="00B83BB7">
        <w:rPr>
          <w:rFonts w:cs="B Nazanin"/>
          <w:b/>
          <w:bCs/>
          <w:color w:val="auto"/>
          <w:sz w:val="28"/>
          <w:szCs w:val="28"/>
          <w:rtl/>
        </w:rPr>
        <w:t>قیمت فلزات</w:t>
      </w:r>
      <w:r w:rsidRPr="00B83BB7">
        <w:rPr>
          <w:rFonts w:cs="B Nazanin"/>
          <w:b/>
          <w:bCs/>
          <w:color w:val="auto"/>
          <w:sz w:val="28"/>
          <w:szCs w:val="28"/>
        </w:rPr>
        <w:t xml:space="preserve"> </w:t>
      </w:r>
    </w:p>
    <w:p w14:paraId="4281DA3F" w14:textId="77777777" w:rsidR="00220AC7" w:rsidRDefault="00B83BB7" w:rsidP="00B83BB7">
      <w:pPr>
        <w:pStyle w:val="Heading2"/>
        <w:numPr>
          <w:ilvl w:val="2"/>
          <w:numId w:val="5"/>
        </w:numPr>
        <w:bidi/>
        <w:spacing w:before="320" w:after="160"/>
        <w:rPr>
          <w:rFonts w:cs="B Nazanin"/>
          <w:b/>
          <w:bCs/>
          <w:color w:val="auto"/>
          <w:sz w:val="28"/>
          <w:szCs w:val="28"/>
        </w:rPr>
      </w:pPr>
      <w:r w:rsidRPr="00B83BB7">
        <w:rPr>
          <w:rFonts w:cs="B Nazanin"/>
          <w:b/>
          <w:bCs/>
          <w:color w:val="auto"/>
          <w:sz w:val="28"/>
          <w:szCs w:val="28"/>
          <w:rtl/>
        </w:rPr>
        <w:t>نمودار قیمت</w:t>
      </w:r>
    </w:p>
    <w:p w14:paraId="206FDB5E" w14:textId="77777777" w:rsidR="00220AC7" w:rsidRDefault="00220AC7" w:rsidP="00220AC7">
      <w:pPr>
        <w:pStyle w:val="Heading2"/>
        <w:numPr>
          <w:ilvl w:val="2"/>
          <w:numId w:val="5"/>
        </w:numPr>
        <w:bidi/>
        <w:spacing w:before="320" w:after="160"/>
        <w:rPr>
          <w:rFonts w:cs="B Nazanin"/>
          <w:b/>
          <w:bCs/>
          <w:color w:val="auto"/>
          <w:sz w:val="28"/>
          <w:szCs w:val="28"/>
        </w:rPr>
      </w:pPr>
      <w:r>
        <w:rPr>
          <w:rFonts w:cs="B Nazanin" w:hint="cs"/>
          <w:b/>
          <w:bCs/>
          <w:color w:val="auto"/>
          <w:sz w:val="28"/>
          <w:szCs w:val="28"/>
          <w:rtl/>
        </w:rPr>
        <w:t>پیشبینی و تحلیل</w:t>
      </w:r>
    </w:p>
    <w:p w14:paraId="7572585B" w14:textId="1150122D" w:rsidR="00B83BB7" w:rsidRPr="00B83BB7" w:rsidRDefault="00220AC7" w:rsidP="00220AC7">
      <w:pPr>
        <w:pStyle w:val="Heading2"/>
        <w:numPr>
          <w:ilvl w:val="2"/>
          <w:numId w:val="5"/>
        </w:numPr>
        <w:bidi/>
        <w:spacing w:before="320" w:after="160"/>
        <w:rPr>
          <w:rFonts w:cs="B Nazanin"/>
          <w:b/>
          <w:bCs/>
          <w:color w:val="auto"/>
          <w:sz w:val="28"/>
          <w:szCs w:val="28"/>
        </w:rPr>
      </w:pPr>
      <w:r>
        <w:rPr>
          <w:rFonts w:cs="B Nazanin" w:hint="cs"/>
          <w:b/>
          <w:bCs/>
          <w:color w:val="auto"/>
          <w:sz w:val="28"/>
          <w:szCs w:val="28"/>
          <w:rtl/>
        </w:rPr>
        <w:t>مزایدات</w:t>
      </w:r>
      <w:r w:rsidR="00B83BB7" w:rsidRPr="00B83BB7">
        <w:rPr>
          <w:rFonts w:cs="B Nazanin"/>
          <w:b/>
          <w:bCs/>
          <w:color w:val="auto"/>
          <w:sz w:val="28"/>
          <w:szCs w:val="28"/>
        </w:rPr>
        <w:t xml:space="preserve"> </w:t>
      </w:r>
    </w:p>
    <w:p w14:paraId="3EB487B4" w14:textId="47D608B6" w:rsidR="00B83BB7" w:rsidRPr="00B83BB7" w:rsidRDefault="00B83BB7" w:rsidP="00B83BB7">
      <w:pPr>
        <w:pStyle w:val="Heading2"/>
        <w:numPr>
          <w:ilvl w:val="2"/>
          <w:numId w:val="5"/>
        </w:numPr>
        <w:bidi/>
        <w:spacing w:before="320" w:after="160"/>
        <w:rPr>
          <w:rFonts w:cs="B Nazanin"/>
          <w:b/>
          <w:bCs/>
          <w:color w:val="auto"/>
          <w:sz w:val="28"/>
          <w:szCs w:val="28"/>
        </w:rPr>
      </w:pPr>
      <w:r w:rsidRPr="00B83BB7">
        <w:rPr>
          <w:rFonts w:cs="B Nazanin"/>
          <w:b/>
          <w:bCs/>
          <w:color w:val="auto"/>
          <w:sz w:val="28"/>
          <w:szCs w:val="28"/>
          <w:rtl/>
        </w:rPr>
        <w:t>ماشین حساب</w:t>
      </w:r>
      <w:r w:rsidRPr="00B83BB7">
        <w:rPr>
          <w:rFonts w:cs="B Nazanin"/>
          <w:b/>
          <w:bCs/>
          <w:color w:val="auto"/>
          <w:sz w:val="28"/>
          <w:szCs w:val="28"/>
        </w:rPr>
        <w:t xml:space="preserve"> </w:t>
      </w:r>
    </w:p>
    <w:p w14:paraId="2EC6ECEB" w14:textId="162CC4C4" w:rsidR="00B83BB7" w:rsidRPr="00B83BB7" w:rsidRDefault="00220AC7" w:rsidP="00B83BB7">
      <w:pPr>
        <w:pStyle w:val="Heading2"/>
        <w:numPr>
          <w:ilvl w:val="2"/>
          <w:numId w:val="5"/>
        </w:numPr>
        <w:bidi/>
        <w:spacing w:before="320" w:after="160"/>
        <w:rPr>
          <w:rFonts w:cs="B Nazanin"/>
          <w:b/>
          <w:bCs/>
          <w:color w:val="auto"/>
          <w:sz w:val="28"/>
          <w:szCs w:val="28"/>
        </w:rPr>
      </w:pPr>
      <w:r>
        <w:rPr>
          <w:rFonts w:cs="B Nazanin" w:hint="cs"/>
          <w:b/>
          <w:bCs/>
          <w:color w:val="auto"/>
          <w:sz w:val="28"/>
          <w:szCs w:val="28"/>
          <w:rtl/>
        </w:rPr>
        <w:t>اشتراک‌ها</w:t>
      </w:r>
    </w:p>
    <w:p w14:paraId="207BB5C3" w14:textId="1E3E9530" w:rsidR="00B83BB7" w:rsidRPr="00B83BB7" w:rsidRDefault="00220AC7" w:rsidP="00B83BB7">
      <w:pPr>
        <w:pStyle w:val="Heading2"/>
        <w:numPr>
          <w:ilvl w:val="2"/>
          <w:numId w:val="5"/>
        </w:numPr>
        <w:bidi/>
        <w:spacing w:before="320" w:after="160"/>
        <w:rPr>
          <w:rFonts w:cs="B Nazanin"/>
          <w:b/>
          <w:bCs/>
          <w:color w:val="auto"/>
          <w:sz w:val="28"/>
          <w:szCs w:val="28"/>
        </w:rPr>
      </w:pPr>
      <w:r>
        <w:rPr>
          <w:rFonts w:cs="B Nazanin" w:hint="cs"/>
          <w:b/>
          <w:bCs/>
          <w:color w:val="auto"/>
          <w:sz w:val="28"/>
          <w:szCs w:val="28"/>
          <w:rtl/>
        </w:rPr>
        <w:t>سوالات متداول</w:t>
      </w:r>
    </w:p>
    <w:p w14:paraId="44F8AAC5" w14:textId="154A5992" w:rsidR="00B83BB7" w:rsidRDefault="00220AC7" w:rsidP="00B83BB7">
      <w:pPr>
        <w:pStyle w:val="Heading2"/>
        <w:numPr>
          <w:ilvl w:val="2"/>
          <w:numId w:val="5"/>
        </w:numPr>
        <w:bidi/>
        <w:spacing w:before="320" w:after="160"/>
        <w:rPr>
          <w:rFonts w:cs="B Nazanin"/>
          <w:b/>
          <w:bCs/>
          <w:color w:val="auto"/>
          <w:sz w:val="28"/>
          <w:szCs w:val="28"/>
        </w:rPr>
      </w:pPr>
      <w:r>
        <w:rPr>
          <w:rFonts w:cs="B Nazanin" w:hint="cs"/>
          <w:b/>
          <w:bCs/>
          <w:color w:val="auto"/>
          <w:sz w:val="28"/>
          <w:szCs w:val="28"/>
          <w:rtl/>
        </w:rPr>
        <w:t>درباره ما</w:t>
      </w:r>
    </w:p>
    <w:p w14:paraId="1D833EAF" w14:textId="36A8A8A3" w:rsidR="00220AC7" w:rsidRPr="00B83BB7" w:rsidRDefault="00220AC7" w:rsidP="00220AC7">
      <w:pPr>
        <w:pStyle w:val="Heading2"/>
        <w:bidi/>
        <w:spacing w:before="320" w:after="160"/>
        <w:ind w:left="1800"/>
        <w:rPr>
          <w:rFonts w:cs="B Nazanin"/>
          <w:b/>
          <w:bCs/>
          <w:color w:val="auto"/>
          <w:sz w:val="28"/>
          <w:szCs w:val="28"/>
        </w:rPr>
      </w:pPr>
      <w:r>
        <w:rPr>
          <w:rFonts w:cs="B Nazanin" w:hint="cs"/>
          <w:b/>
          <w:bCs/>
          <w:color w:val="auto"/>
          <w:sz w:val="28"/>
          <w:szCs w:val="28"/>
          <w:rtl/>
        </w:rPr>
        <w:t>10. ارتباط با ما</w:t>
      </w:r>
    </w:p>
    <w:p w14:paraId="12BC127F" w14:textId="77777777" w:rsidR="00B83BB7" w:rsidRPr="00B83BB7" w:rsidRDefault="00B83BB7" w:rsidP="00B83BB7">
      <w:pPr>
        <w:pStyle w:val="Heading2"/>
        <w:numPr>
          <w:ilvl w:val="0"/>
          <w:numId w:val="5"/>
        </w:numPr>
        <w:bidi/>
        <w:spacing w:before="320" w:after="160"/>
        <w:rPr>
          <w:rFonts w:cs="B Nazanin"/>
          <w:b/>
          <w:bCs/>
          <w:color w:val="auto"/>
          <w:sz w:val="28"/>
          <w:szCs w:val="28"/>
        </w:rPr>
      </w:pPr>
      <w:r w:rsidRPr="00B83BB7">
        <w:rPr>
          <w:rFonts w:cs="B Nazanin"/>
          <w:b/>
          <w:bCs/>
          <w:color w:val="auto"/>
          <w:sz w:val="28"/>
          <w:szCs w:val="28"/>
          <w:rtl/>
        </w:rPr>
        <w:t>در سمت مقابل منو نیز موارد زیر قرار می‌گیرند</w:t>
      </w:r>
      <w:r w:rsidRPr="00B83BB7">
        <w:rPr>
          <w:rFonts w:cs="B Nazanin"/>
          <w:b/>
          <w:bCs/>
          <w:color w:val="auto"/>
          <w:sz w:val="28"/>
          <w:szCs w:val="28"/>
        </w:rPr>
        <w:t xml:space="preserve">: </w:t>
      </w:r>
    </w:p>
    <w:p w14:paraId="541E5E30"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 xml:space="preserve">آیکون جستجو </w:t>
      </w:r>
    </w:p>
    <w:p w14:paraId="2C103F4A"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دکمه ورود</w:t>
      </w:r>
      <w:r w:rsidRPr="00B83BB7">
        <w:rPr>
          <w:rFonts w:cs="B Nazanin"/>
          <w:b/>
          <w:bCs/>
          <w:color w:val="auto"/>
          <w:sz w:val="28"/>
          <w:szCs w:val="28"/>
        </w:rPr>
        <w:t xml:space="preserve"> (Log in) </w:t>
      </w:r>
    </w:p>
    <w:p w14:paraId="0658CA49"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دکمه ثبت‌نام</w:t>
      </w:r>
      <w:r w:rsidRPr="00B83BB7">
        <w:rPr>
          <w:rFonts w:cs="B Nazanin"/>
          <w:b/>
          <w:bCs/>
          <w:color w:val="auto"/>
          <w:sz w:val="28"/>
          <w:szCs w:val="28"/>
        </w:rPr>
        <w:t xml:space="preserve"> (Sign up) </w:t>
      </w:r>
    </w:p>
    <w:p w14:paraId="1755022D" w14:textId="77777777" w:rsidR="00B83BB7" w:rsidRPr="00B83BB7" w:rsidRDefault="00B83BB7" w:rsidP="00B83BB7">
      <w:pPr>
        <w:pStyle w:val="Heading2"/>
        <w:numPr>
          <w:ilvl w:val="1"/>
          <w:numId w:val="5"/>
        </w:numPr>
        <w:bidi/>
        <w:spacing w:before="320" w:after="160"/>
        <w:rPr>
          <w:rFonts w:cs="B Nazanin"/>
          <w:b/>
          <w:bCs/>
          <w:color w:val="auto"/>
          <w:sz w:val="28"/>
          <w:szCs w:val="28"/>
        </w:rPr>
      </w:pPr>
      <w:r w:rsidRPr="00B83BB7">
        <w:rPr>
          <w:rFonts w:cs="B Nazanin"/>
          <w:b/>
          <w:bCs/>
          <w:color w:val="auto"/>
          <w:sz w:val="28"/>
          <w:szCs w:val="28"/>
          <w:rtl/>
        </w:rPr>
        <w:t>دکمه گرد شروع کنید</w:t>
      </w:r>
      <w:r w:rsidRPr="00B83BB7">
        <w:rPr>
          <w:rFonts w:cs="B Nazanin"/>
          <w:b/>
          <w:bCs/>
          <w:color w:val="auto"/>
          <w:sz w:val="28"/>
          <w:szCs w:val="28"/>
        </w:rPr>
        <w:t xml:space="preserve"> (Get Started) </w:t>
      </w:r>
      <w:r w:rsidRPr="00B83BB7">
        <w:rPr>
          <w:rFonts w:cs="B Nazanin"/>
          <w:b/>
          <w:bCs/>
          <w:color w:val="auto"/>
          <w:sz w:val="28"/>
          <w:szCs w:val="28"/>
          <w:rtl/>
        </w:rPr>
        <w:t xml:space="preserve">با پس‌زمینه طلایی و ظاهر برجسته </w:t>
      </w:r>
    </w:p>
    <w:p w14:paraId="6323E93E" w14:textId="05C3E10F" w:rsidR="00B83BB7" w:rsidRPr="00B83BB7" w:rsidRDefault="00B83BB7" w:rsidP="00B83BB7">
      <w:pPr>
        <w:pStyle w:val="Heading2"/>
        <w:bidi/>
        <w:spacing w:before="320" w:after="160"/>
        <w:rPr>
          <w:rFonts w:cs="B Nazanin"/>
          <w:b/>
          <w:bCs/>
          <w:color w:val="auto"/>
          <w:sz w:val="28"/>
          <w:szCs w:val="28"/>
        </w:rPr>
      </w:pPr>
    </w:p>
    <w:p w14:paraId="73B7EA1A" w14:textId="77777777" w:rsidR="00B83BB7" w:rsidRPr="00B83BB7" w:rsidRDefault="00B83BB7" w:rsidP="00B83BB7">
      <w:pPr>
        <w:pStyle w:val="Heading2"/>
        <w:bidi/>
        <w:spacing w:before="320" w:after="160"/>
        <w:rPr>
          <w:rFonts w:cs="B Nazanin"/>
          <w:b/>
          <w:bCs/>
          <w:color w:val="auto"/>
          <w:sz w:val="28"/>
          <w:szCs w:val="28"/>
        </w:rPr>
      </w:pPr>
      <w:r w:rsidRPr="00B83BB7">
        <w:rPr>
          <w:rFonts w:cs="B Nazanin"/>
          <w:b/>
          <w:bCs/>
          <w:color w:val="auto"/>
          <w:sz w:val="28"/>
          <w:szCs w:val="28"/>
          <w:rtl/>
          <w:lang w:bidi="fa-IR"/>
        </w:rPr>
        <w:t>۴</w:t>
      </w:r>
      <w:r w:rsidRPr="00B83BB7">
        <w:rPr>
          <w:rFonts w:cs="B Nazanin"/>
          <w:b/>
          <w:bCs/>
          <w:color w:val="auto"/>
          <w:sz w:val="28"/>
          <w:szCs w:val="28"/>
        </w:rPr>
        <w:t xml:space="preserve">. </w:t>
      </w:r>
      <w:r w:rsidRPr="00B83BB7">
        <w:rPr>
          <w:rFonts w:cs="B Nazanin"/>
          <w:b/>
          <w:bCs/>
          <w:color w:val="auto"/>
          <w:sz w:val="28"/>
          <w:szCs w:val="28"/>
          <w:rtl/>
        </w:rPr>
        <w:t>بررسی بصری صفحات و قابلیت‌ها</w:t>
      </w:r>
    </w:p>
    <w:p w14:paraId="2C611231" w14:textId="77777777" w:rsidR="00B83BB7" w:rsidRPr="00B83BB7" w:rsidRDefault="00B83BB7" w:rsidP="00220AC7">
      <w:pPr>
        <w:pStyle w:val="Heading2"/>
        <w:bidi/>
        <w:spacing w:before="320" w:after="160"/>
        <w:jc w:val="both"/>
        <w:rPr>
          <w:b/>
          <w:bCs/>
          <w:sz w:val="22"/>
          <w:szCs w:val="22"/>
        </w:rPr>
      </w:pPr>
      <w:r w:rsidRPr="00B83BB7">
        <w:rPr>
          <w:rFonts w:cs="B Nazanin"/>
          <w:b/>
          <w:bCs/>
          <w:color w:val="auto"/>
          <w:sz w:val="28"/>
          <w:szCs w:val="28"/>
          <w:rtl/>
        </w:rPr>
        <w:t>متن فارسی نمایش داده‌شده روی صفحه (شامل عناوین، متن دکمه‌ها و سایر نوشته‌ها) باید در سایت نهایی دقیقاً همان‌طور که در تصاویر نمایش داده شده است، بازتولید شود؛ این متن‌ها نباید ترجمه، بازنویسی یا تغییر داده شوند</w:t>
      </w:r>
      <w:r w:rsidRPr="00B83BB7">
        <w:rPr>
          <w:b/>
          <w:bCs/>
          <w:sz w:val="22"/>
          <w:szCs w:val="22"/>
        </w:rPr>
        <w:t>.</w:t>
      </w:r>
    </w:p>
    <w:p w14:paraId="1480BA71" w14:textId="77777777" w:rsidR="000330FA" w:rsidRDefault="00000000">
      <w:pPr>
        <w:pStyle w:val="Heading2"/>
        <w:spacing w:before="320" w:after="160"/>
      </w:pPr>
      <w:r>
        <w:rPr>
          <w:color w:val="3E5C76"/>
        </w:rPr>
        <w:t>4.1 Home Page</w:t>
      </w:r>
      <w:bookmarkEnd w:id="1"/>
    </w:p>
    <w:p w14:paraId="297D2D56"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417BAC29" wp14:editId="40887916">
            <wp:extent cx="6096000" cy="2476500"/>
            <wp:effectExtent l="0" t="0" r="0" b="0"/>
            <wp:docPr id="625409086" name="Picture 62540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476500"/>
                    </a:xfrm>
                    <a:prstGeom prst="rect">
                      <a:avLst/>
                    </a:prstGeom>
                  </pic:spPr>
                </pic:pic>
              </a:graphicData>
            </a:graphic>
          </wp:inline>
        </w:drawing>
      </w:r>
    </w:p>
    <w:p w14:paraId="4240FD21" w14:textId="77777777" w:rsidR="000330FA" w:rsidRDefault="00000000" w:rsidP="00902AD2">
      <w:pPr>
        <w:bidi/>
        <w:spacing w:after="200"/>
        <w:jc w:val="both"/>
      </w:pPr>
      <w:r>
        <w:rPr>
          <w:i/>
          <w:iCs/>
          <w:color w:val="888888"/>
          <w:sz w:val="17"/>
          <w:szCs w:val="17"/>
        </w:rPr>
        <w:t>Hero section — first view of the Home page</w:t>
      </w:r>
    </w:p>
    <w:p w14:paraId="76E67C23" w14:textId="77777777" w:rsidR="00902AD2" w:rsidRPr="00902AD2" w:rsidRDefault="00902AD2" w:rsidP="00902AD2">
      <w:pPr>
        <w:bidi/>
        <w:spacing w:after="60"/>
        <w:jc w:val="both"/>
        <w:rPr>
          <w:b/>
          <w:bCs/>
          <w:sz w:val="22"/>
          <w:szCs w:val="22"/>
        </w:rPr>
      </w:pPr>
      <w:r w:rsidRPr="00902AD2">
        <w:rPr>
          <w:b/>
          <w:bCs/>
          <w:sz w:val="22"/>
          <w:szCs w:val="22"/>
          <w:rtl/>
        </w:rPr>
        <w:t>الف) بخش هیرو</w:t>
      </w:r>
      <w:r w:rsidRPr="00902AD2">
        <w:rPr>
          <w:b/>
          <w:bCs/>
          <w:sz w:val="22"/>
          <w:szCs w:val="22"/>
        </w:rPr>
        <w:t xml:space="preserve"> (Hero Section)</w:t>
      </w:r>
    </w:p>
    <w:p w14:paraId="16CBC98A" w14:textId="5820B25D" w:rsidR="00902AD2" w:rsidRDefault="00902AD2" w:rsidP="00902AD2">
      <w:pPr>
        <w:numPr>
          <w:ilvl w:val="0"/>
          <w:numId w:val="7"/>
        </w:numPr>
        <w:bidi/>
        <w:spacing w:after="60"/>
        <w:jc w:val="both"/>
        <w:rPr>
          <w:b/>
          <w:bCs/>
          <w:sz w:val="22"/>
          <w:szCs w:val="22"/>
        </w:rPr>
      </w:pPr>
      <w:r w:rsidRPr="00902AD2">
        <w:rPr>
          <w:b/>
          <w:bCs/>
          <w:sz w:val="22"/>
          <w:szCs w:val="22"/>
          <w:rtl/>
        </w:rPr>
        <w:t>یک نشان</w:t>
      </w:r>
      <w:r w:rsidRPr="00902AD2">
        <w:rPr>
          <w:b/>
          <w:bCs/>
          <w:sz w:val="22"/>
          <w:szCs w:val="22"/>
        </w:rPr>
        <w:t xml:space="preserve"> (Badge) </w:t>
      </w:r>
      <w:r w:rsidRPr="00902AD2">
        <w:rPr>
          <w:b/>
          <w:bCs/>
          <w:sz w:val="22"/>
          <w:szCs w:val="22"/>
          <w:rtl/>
        </w:rPr>
        <w:t>با متن</w:t>
      </w:r>
      <w:r w:rsidRPr="00902AD2">
        <w:rPr>
          <w:b/>
          <w:bCs/>
          <w:sz w:val="22"/>
          <w:szCs w:val="22"/>
        </w:rPr>
        <w:t>:</w:t>
      </w:r>
      <w:r>
        <w:rPr>
          <w:rFonts w:hint="cs"/>
          <w:b/>
          <w:bCs/>
          <w:sz w:val="22"/>
          <w:szCs w:val="22"/>
          <w:rtl/>
        </w:rPr>
        <w:t xml:space="preserve">  </w:t>
      </w:r>
      <w:r w:rsidRPr="00902AD2">
        <w:rPr>
          <w:b/>
          <w:bCs/>
          <w:sz w:val="22"/>
          <w:szCs w:val="22"/>
          <w:rtl/>
        </w:rPr>
        <w:t>بازار زنده — به‌روزرسانی لحظه‌ای</w:t>
      </w:r>
      <w:r w:rsidRPr="00902AD2">
        <w:rPr>
          <w:b/>
          <w:bCs/>
          <w:sz w:val="22"/>
          <w:szCs w:val="22"/>
        </w:rPr>
        <w:t>»</w:t>
      </w:r>
      <w:r>
        <w:rPr>
          <w:rFonts w:hint="cs"/>
          <w:b/>
          <w:bCs/>
          <w:sz w:val="22"/>
          <w:szCs w:val="22"/>
          <w:rtl/>
        </w:rPr>
        <w:t xml:space="preserve"> </w:t>
      </w:r>
      <w:r w:rsidRPr="00902AD2">
        <w:rPr>
          <w:b/>
          <w:bCs/>
          <w:sz w:val="22"/>
          <w:szCs w:val="22"/>
          <w:rtl/>
        </w:rPr>
        <w:t>به همراه یک نقطه سبز چشمک‌زن که وضعیت آنلاین/زنده بودن بازار را نشان می‌دهد</w:t>
      </w:r>
      <w:r w:rsidRPr="00902AD2">
        <w:rPr>
          <w:b/>
          <w:bCs/>
          <w:sz w:val="22"/>
          <w:szCs w:val="22"/>
        </w:rPr>
        <w:t xml:space="preserve">. </w:t>
      </w:r>
    </w:p>
    <w:p w14:paraId="2D4E994A" w14:textId="52F60CBA" w:rsidR="00902AD2" w:rsidRPr="00902AD2" w:rsidRDefault="00902AD2" w:rsidP="00902AD2">
      <w:pPr>
        <w:numPr>
          <w:ilvl w:val="0"/>
          <w:numId w:val="7"/>
        </w:numPr>
        <w:bidi/>
        <w:spacing w:after="60"/>
        <w:jc w:val="both"/>
        <w:rPr>
          <w:b/>
          <w:bCs/>
          <w:sz w:val="22"/>
          <w:szCs w:val="22"/>
        </w:rPr>
      </w:pPr>
      <w:r w:rsidRPr="00902AD2">
        <w:rPr>
          <w:b/>
          <w:bCs/>
          <w:sz w:val="22"/>
          <w:szCs w:val="22"/>
          <w:rtl/>
        </w:rPr>
        <w:t>تیتر اصلی</w:t>
      </w:r>
      <w:r w:rsidRPr="00902AD2">
        <w:rPr>
          <w:b/>
          <w:bCs/>
          <w:sz w:val="22"/>
          <w:szCs w:val="22"/>
        </w:rPr>
        <w:t>:</w:t>
      </w:r>
      <w:r>
        <w:rPr>
          <w:rFonts w:hint="cs"/>
          <w:b/>
          <w:bCs/>
          <w:sz w:val="22"/>
          <w:szCs w:val="22"/>
          <w:rtl/>
        </w:rPr>
        <w:t xml:space="preserve"> </w:t>
      </w:r>
      <w:r w:rsidRPr="00902AD2">
        <w:rPr>
          <w:b/>
          <w:bCs/>
          <w:sz w:val="22"/>
          <w:szCs w:val="22"/>
          <w:rtl/>
        </w:rPr>
        <w:t>بازار فلزات را هوشمندانه‌تر دنبال کنید</w:t>
      </w:r>
      <w:r w:rsidRPr="00902AD2">
        <w:rPr>
          <w:b/>
          <w:bCs/>
          <w:sz w:val="22"/>
          <w:szCs w:val="22"/>
        </w:rPr>
        <w:t>»</w:t>
      </w:r>
      <w:r>
        <w:rPr>
          <w:rFonts w:hint="cs"/>
          <w:b/>
          <w:bCs/>
          <w:sz w:val="22"/>
          <w:szCs w:val="22"/>
          <w:rtl/>
        </w:rPr>
        <w:t xml:space="preserve"> </w:t>
      </w:r>
      <w:r w:rsidRPr="00902AD2">
        <w:rPr>
          <w:b/>
          <w:bCs/>
          <w:sz w:val="22"/>
          <w:szCs w:val="22"/>
          <w:rtl/>
        </w:rPr>
        <w:t xml:space="preserve">که در آن کلمه </w:t>
      </w:r>
      <w:r w:rsidRPr="00902AD2">
        <w:rPr>
          <w:b/>
          <w:bCs/>
          <w:sz w:val="22"/>
          <w:szCs w:val="22"/>
        </w:rPr>
        <w:t>«</w:t>
      </w:r>
      <w:r w:rsidRPr="00902AD2">
        <w:rPr>
          <w:b/>
          <w:bCs/>
          <w:sz w:val="22"/>
          <w:szCs w:val="22"/>
          <w:rtl/>
        </w:rPr>
        <w:t>هوشمندانه‌تر</w:t>
      </w:r>
      <w:r w:rsidRPr="00902AD2">
        <w:rPr>
          <w:b/>
          <w:bCs/>
          <w:sz w:val="22"/>
          <w:szCs w:val="22"/>
        </w:rPr>
        <w:t xml:space="preserve">» </w:t>
      </w:r>
      <w:r w:rsidRPr="00902AD2">
        <w:rPr>
          <w:b/>
          <w:bCs/>
          <w:sz w:val="22"/>
          <w:szCs w:val="22"/>
          <w:rtl/>
        </w:rPr>
        <w:t>با رنگ طلایی برجسته می‌شود</w:t>
      </w:r>
      <w:r w:rsidRPr="00902AD2">
        <w:rPr>
          <w:b/>
          <w:bCs/>
          <w:sz w:val="22"/>
          <w:szCs w:val="22"/>
        </w:rPr>
        <w:t xml:space="preserve">. </w:t>
      </w:r>
    </w:p>
    <w:p w14:paraId="3B5B880C" w14:textId="0750A022" w:rsidR="00902AD2" w:rsidRPr="00902AD2" w:rsidRDefault="00902AD2" w:rsidP="00902AD2">
      <w:pPr>
        <w:numPr>
          <w:ilvl w:val="0"/>
          <w:numId w:val="7"/>
        </w:numPr>
        <w:bidi/>
        <w:spacing w:after="60"/>
        <w:jc w:val="both"/>
        <w:rPr>
          <w:b/>
          <w:bCs/>
          <w:sz w:val="22"/>
          <w:szCs w:val="22"/>
        </w:rPr>
      </w:pPr>
      <w:r w:rsidRPr="00902AD2">
        <w:rPr>
          <w:b/>
          <w:bCs/>
          <w:sz w:val="22"/>
          <w:szCs w:val="22"/>
          <w:rtl/>
        </w:rPr>
        <w:t>زیرتیتر</w:t>
      </w:r>
      <w:r w:rsidRPr="00902AD2">
        <w:rPr>
          <w:b/>
          <w:bCs/>
          <w:sz w:val="22"/>
          <w:szCs w:val="22"/>
        </w:rPr>
        <w:t>:</w:t>
      </w:r>
      <w:r>
        <w:rPr>
          <w:rFonts w:hint="cs"/>
          <w:b/>
          <w:bCs/>
          <w:sz w:val="22"/>
          <w:szCs w:val="22"/>
          <w:rtl/>
        </w:rPr>
        <w:t xml:space="preserve"> </w:t>
      </w:r>
      <w:r w:rsidRPr="00902AD2">
        <w:rPr>
          <w:b/>
          <w:bCs/>
          <w:sz w:val="22"/>
          <w:szCs w:val="22"/>
          <w:rtl/>
        </w:rPr>
        <w:t>قیمت، نمودار، تحلیل و فرصت‌های خرید و فروش فلزات؛ همه در یک پلتفرم تخصصی</w:t>
      </w:r>
      <w:r w:rsidRPr="00902AD2">
        <w:rPr>
          <w:b/>
          <w:bCs/>
          <w:sz w:val="22"/>
          <w:szCs w:val="22"/>
        </w:rPr>
        <w:t xml:space="preserve">» </w:t>
      </w:r>
    </w:p>
    <w:p w14:paraId="417F0EDF" w14:textId="77777777" w:rsidR="00902AD2" w:rsidRPr="00902AD2" w:rsidRDefault="00902AD2" w:rsidP="00902AD2">
      <w:pPr>
        <w:numPr>
          <w:ilvl w:val="0"/>
          <w:numId w:val="7"/>
        </w:numPr>
        <w:bidi/>
        <w:spacing w:after="60"/>
        <w:jc w:val="both"/>
        <w:rPr>
          <w:b/>
          <w:bCs/>
          <w:sz w:val="22"/>
          <w:szCs w:val="22"/>
        </w:rPr>
      </w:pPr>
      <w:r w:rsidRPr="00902AD2">
        <w:rPr>
          <w:b/>
          <w:bCs/>
          <w:sz w:val="22"/>
          <w:szCs w:val="22"/>
          <w:rtl/>
        </w:rPr>
        <w:t>دو دکمه</w:t>
      </w:r>
      <w:r w:rsidRPr="00902AD2">
        <w:rPr>
          <w:b/>
          <w:bCs/>
          <w:sz w:val="22"/>
          <w:szCs w:val="22"/>
        </w:rPr>
        <w:t xml:space="preserve">: </w:t>
      </w:r>
    </w:p>
    <w:p w14:paraId="426A6B09" w14:textId="77777777" w:rsidR="00902AD2" w:rsidRPr="00902AD2" w:rsidRDefault="00902AD2" w:rsidP="00902AD2">
      <w:pPr>
        <w:numPr>
          <w:ilvl w:val="1"/>
          <w:numId w:val="7"/>
        </w:numPr>
        <w:bidi/>
        <w:spacing w:after="60"/>
        <w:jc w:val="both"/>
        <w:rPr>
          <w:b/>
          <w:bCs/>
          <w:sz w:val="22"/>
          <w:szCs w:val="22"/>
        </w:rPr>
      </w:pPr>
      <w:r w:rsidRPr="00902AD2">
        <w:rPr>
          <w:b/>
          <w:bCs/>
          <w:sz w:val="22"/>
          <w:szCs w:val="22"/>
        </w:rPr>
        <w:t>«</w:t>
      </w:r>
      <w:r w:rsidRPr="00902AD2">
        <w:rPr>
          <w:b/>
          <w:bCs/>
          <w:sz w:val="22"/>
          <w:szCs w:val="22"/>
          <w:rtl/>
        </w:rPr>
        <w:t>مشاهده قیمت فلزات</w:t>
      </w:r>
      <w:r w:rsidRPr="00902AD2">
        <w:rPr>
          <w:b/>
          <w:bCs/>
          <w:sz w:val="22"/>
          <w:szCs w:val="22"/>
        </w:rPr>
        <w:t xml:space="preserve">» — </w:t>
      </w:r>
      <w:r w:rsidRPr="00902AD2">
        <w:rPr>
          <w:b/>
          <w:bCs/>
          <w:sz w:val="22"/>
          <w:szCs w:val="22"/>
          <w:rtl/>
        </w:rPr>
        <w:t>دکمه اصلی با پس‌زمینه طلایی که در سمت راست قرار می‌گیرد</w:t>
      </w:r>
      <w:r w:rsidRPr="00902AD2">
        <w:rPr>
          <w:b/>
          <w:bCs/>
          <w:sz w:val="22"/>
          <w:szCs w:val="22"/>
        </w:rPr>
        <w:t xml:space="preserve">. </w:t>
      </w:r>
    </w:p>
    <w:p w14:paraId="079912F0" w14:textId="77777777" w:rsidR="00902AD2" w:rsidRPr="00902AD2" w:rsidRDefault="00902AD2" w:rsidP="00902AD2">
      <w:pPr>
        <w:numPr>
          <w:ilvl w:val="1"/>
          <w:numId w:val="7"/>
        </w:numPr>
        <w:bidi/>
        <w:spacing w:after="60"/>
        <w:jc w:val="both"/>
        <w:rPr>
          <w:b/>
          <w:bCs/>
          <w:sz w:val="22"/>
          <w:szCs w:val="22"/>
        </w:rPr>
      </w:pPr>
      <w:r w:rsidRPr="00902AD2">
        <w:rPr>
          <w:b/>
          <w:bCs/>
          <w:sz w:val="22"/>
          <w:szCs w:val="22"/>
        </w:rPr>
        <w:t>«</w:t>
      </w:r>
      <w:r w:rsidRPr="00902AD2">
        <w:rPr>
          <w:b/>
          <w:bCs/>
          <w:sz w:val="22"/>
          <w:szCs w:val="22"/>
          <w:rtl/>
        </w:rPr>
        <w:t>ورود به بازار خرید و فروش</w:t>
      </w:r>
      <w:r w:rsidRPr="00902AD2">
        <w:rPr>
          <w:b/>
          <w:bCs/>
          <w:sz w:val="22"/>
          <w:szCs w:val="22"/>
        </w:rPr>
        <w:t xml:space="preserve">» — </w:t>
      </w:r>
      <w:r w:rsidRPr="00902AD2">
        <w:rPr>
          <w:b/>
          <w:bCs/>
          <w:sz w:val="22"/>
          <w:szCs w:val="22"/>
          <w:rtl/>
        </w:rPr>
        <w:t>دکمه دارای حاشیه</w:t>
      </w:r>
      <w:r w:rsidRPr="00902AD2">
        <w:rPr>
          <w:b/>
          <w:bCs/>
          <w:sz w:val="22"/>
          <w:szCs w:val="22"/>
        </w:rPr>
        <w:t xml:space="preserve"> (Outlined) </w:t>
      </w:r>
      <w:r w:rsidRPr="00902AD2">
        <w:rPr>
          <w:b/>
          <w:bCs/>
          <w:sz w:val="22"/>
          <w:szCs w:val="22"/>
          <w:rtl/>
        </w:rPr>
        <w:t>که در سمت چپ دکمه اول قرار می‌گیرد</w:t>
      </w:r>
      <w:r w:rsidRPr="00902AD2">
        <w:rPr>
          <w:b/>
          <w:bCs/>
          <w:sz w:val="22"/>
          <w:szCs w:val="22"/>
        </w:rPr>
        <w:t xml:space="preserve">. </w:t>
      </w:r>
    </w:p>
    <w:p w14:paraId="16782C6D" w14:textId="3C2CB36B" w:rsidR="00902AD2" w:rsidRPr="00902AD2" w:rsidRDefault="00902AD2" w:rsidP="00902AD2">
      <w:pPr>
        <w:numPr>
          <w:ilvl w:val="0"/>
          <w:numId w:val="7"/>
        </w:numPr>
        <w:bidi/>
        <w:spacing w:after="60"/>
        <w:jc w:val="both"/>
        <w:rPr>
          <w:b/>
          <w:bCs/>
          <w:sz w:val="22"/>
          <w:szCs w:val="22"/>
        </w:rPr>
      </w:pPr>
      <w:r w:rsidRPr="00902AD2">
        <w:rPr>
          <w:b/>
          <w:bCs/>
          <w:sz w:val="22"/>
          <w:szCs w:val="22"/>
          <w:rtl/>
        </w:rPr>
        <w:t>در سمت چپ بخش</w:t>
      </w:r>
      <w:r w:rsidRPr="00902AD2">
        <w:rPr>
          <w:b/>
          <w:bCs/>
          <w:sz w:val="22"/>
          <w:szCs w:val="22"/>
        </w:rPr>
        <w:t xml:space="preserve"> Hero</w:t>
      </w:r>
      <w:r w:rsidRPr="00902AD2">
        <w:rPr>
          <w:b/>
          <w:bCs/>
          <w:sz w:val="22"/>
          <w:szCs w:val="22"/>
          <w:rtl/>
        </w:rPr>
        <w:t xml:space="preserve">، یک ویجت کوچک نمودار قیمت مس قرار دارد که در زیر آن </w:t>
      </w:r>
      <w:r w:rsidRPr="00902AD2">
        <w:rPr>
          <w:b/>
          <w:bCs/>
          <w:sz w:val="22"/>
          <w:szCs w:val="22"/>
          <w:rtl/>
          <w:lang w:bidi="fa-IR"/>
        </w:rPr>
        <w:t>۴</w:t>
      </w:r>
      <w:r w:rsidRPr="00902AD2">
        <w:rPr>
          <w:b/>
          <w:bCs/>
          <w:sz w:val="22"/>
          <w:szCs w:val="22"/>
        </w:rPr>
        <w:t xml:space="preserve"> </w:t>
      </w:r>
      <w:r w:rsidRPr="00902AD2">
        <w:rPr>
          <w:b/>
          <w:bCs/>
          <w:sz w:val="22"/>
          <w:szCs w:val="22"/>
          <w:rtl/>
        </w:rPr>
        <w:t>شاخص کوچک تغییر قیمت نمایش داده می‌شود</w:t>
      </w:r>
      <w:r w:rsidRPr="00902AD2">
        <w:rPr>
          <w:b/>
          <w:bCs/>
          <w:sz w:val="22"/>
          <w:szCs w:val="22"/>
        </w:rPr>
        <w:t>:</w:t>
      </w:r>
      <w:r>
        <w:rPr>
          <w:rFonts w:hint="cs"/>
          <w:b/>
          <w:bCs/>
          <w:sz w:val="22"/>
          <w:szCs w:val="22"/>
          <w:rtl/>
        </w:rPr>
        <w:t xml:space="preserve"> </w:t>
      </w:r>
      <w:r w:rsidRPr="00902AD2">
        <w:rPr>
          <w:b/>
          <w:bCs/>
          <w:sz w:val="22"/>
          <w:szCs w:val="22"/>
          <w:rtl/>
        </w:rPr>
        <w:t>روی، برنج، مس و آلومینیوم</w:t>
      </w:r>
      <w:r w:rsidRPr="00902AD2">
        <w:rPr>
          <w:b/>
          <w:bCs/>
          <w:sz w:val="22"/>
          <w:szCs w:val="22"/>
        </w:rPr>
        <w:t>.</w:t>
      </w:r>
    </w:p>
    <w:p w14:paraId="44FE5168" w14:textId="77777777" w:rsidR="00902AD2" w:rsidRDefault="00902AD2">
      <w:pPr>
        <w:spacing w:after="60"/>
        <w:rPr>
          <w:b/>
          <w:bCs/>
          <w:sz w:val="22"/>
          <w:szCs w:val="22"/>
          <w:rtl/>
        </w:rPr>
      </w:pPr>
    </w:p>
    <w:p w14:paraId="233388BD"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lastRenderedPageBreak/>
        <w:drawing>
          <wp:inline distT="0" distB="0" distL="0" distR="0" wp14:anchorId="4E9A12D0" wp14:editId="07D09CE4">
            <wp:extent cx="6096000" cy="2476500"/>
            <wp:effectExtent l="0" t="0" r="0" b="0"/>
            <wp:docPr id="10816048" name="Picture 1081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476500"/>
                    </a:xfrm>
                    <a:prstGeom prst="rect">
                      <a:avLst/>
                    </a:prstGeom>
                  </pic:spPr>
                </pic:pic>
              </a:graphicData>
            </a:graphic>
          </wp:inline>
        </w:drawing>
      </w:r>
    </w:p>
    <w:p w14:paraId="0B1174F5" w14:textId="77777777" w:rsidR="000330FA" w:rsidRDefault="00000000">
      <w:pPr>
        <w:spacing w:after="200"/>
        <w:jc w:val="center"/>
      </w:pPr>
      <w:r>
        <w:rPr>
          <w:i/>
          <w:iCs/>
          <w:color w:val="888888"/>
          <w:sz w:val="17"/>
          <w:szCs w:val="17"/>
        </w:rPr>
        <w:t>“Live Metal Prices” section and the start of “</w:t>
      </w:r>
      <w:proofErr w:type="spellStart"/>
      <w:r>
        <w:rPr>
          <w:i/>
          <w:iCs/>
          <w:color w:val="888888"/>
          <w:sz w:val="17"/>
          <w:szCs w:val="17"/>
        </w:rPr>
        <w:t>Alanfelez</w:t>
      </w:r>
      <w:proofErr w:type="spellEnd"/>
      <w:r>
        <w:rPr>
          <w:i/>
          <w:iCs/>
          <w:color w:val="888888"/>
          <w:sz w:val="17"/>
          <w:szCs w:val="17"/>
        </w:rPr>
        <w:t xml:space="preserve"> Services”</w:t>
      </w:r>
    </w:p>
    <w:p w14:paraId="40886ECE" w14:textId="780DD2A8" w:rsidR="00577831" w:rsidRPr="00577831" w:rsidRDefault="00577831" w:rsidP="00577831">
      <w:pPr>
        <w:bidi/>
        <w:spacing w:before="150" w:after="60"/>
        <w:rPr>
          <w:b/>
          <w:bCs/>
          <w:sz w:val="22"/>
          <w:szCs w:val="22"/>
        </w:rPr>
      </w:pPr>
      <w:r w:rsidRPr="00577831">
        <w:rPr>
          <w:b/>
          <w:bCs/>
          <w:sz w:val="22"/>
          <w:szCs w:val="22"/>
          <w:rtl/>
        </w:rPr>
        <w:t>ب) بخش قیمت لحظه‌ای فلزات</w:t>
      </w:r>
      <w:r w:rsidRPr="00577831">
        <w:rPr>
          <w:b/>
          <w:bCs/>
          <w:sz w:val="22"/>
          <w:szCs w:val="22"/>
        </w:rPr>
        <w:t xml:space="preserve"> (Live Metal Prices)</w:t>
      </w:r>
    </w:p>
    <w:p w14:paraId="4D0FB5DE" w14:textId="77777777" w:rsidR="00577831" w:rsidRPr="00577831" w:rsidRDefault="00577831" w:rsidP="00577831">
      <w:pPr>
        <w:numPr>
          <w:ilvl w:val="0"/>
          <w:numId w:val="8"/>
        </w:numPr>
        <w:bidi/>
        <w:spacing w:before="150" w:after="60"/>
        <w:rPr>
          <w:b/>
          <w:bCs/>
          <w:sz w:val="22"/>
          <w:szCs w:val="22"/>
        </w:rPr>
      </w:pPr>
      <w:r w:rsidRPr="00577831">
        <w:rPr>
          <w:b/>
          <w:bCs/>
          <w:sz w:val="22"/>
          <w:szCs w:val="22"/>
          <w:rtl/>
        </w:rPr>
        <w:t xml:space="preserve">شامل </w:t>
      </w:r>
      <w:r w:rsidRPr="00577831">
        <w:rPr>
          <w:b/>
          <w:bCs/>
          <w:sz w:val="22"/>
          <w:szCs w:val="22"/>
          <w:rtl/>
          <w:lang w:bidi="fa-IR"/>
        </w:rPr>
        <w:t>۷</w:t>
      </w:r>
      <w:r w:rsidRPr="00577831">
        <w:rPr>
          <w:b/>
          <w:bCs/>
          <w:sz w:val="22"/>
          <w:szCs w:val="22"/>
        </w:rPr>
        <w:t xml:space="preserve"> </w:t>
      </w:r>
      <w:r w:rsidRPr="00577831">
        <w:rPr>
          <w:b/>
          <w:bCs/>
          <w:sz w:val="22"/>
          <w:szCs w:val="22"/>
          <w:rtl/>
        </w:rPr>
        <w:t>کارت برای فلزات زیر</w:t>
      </w:r>
      <w:r w:rsidRPr="00577831">
        <w:rPr>
          <w:b/>
          <w:bCs/>
          <w:sz w:val="22"/>
          <w:szCs w:val="22"/>
        </w:rPr>
        <w:t>:</w:t>
      </w:r>
      <w:r w:rsidRPr="00577831">
        <w:rPr>
          <w:b/>
          <w:bCs/>
          <w:sz w:val="22"/>
          <w:szCs w:val="22"/>
        </w:rPr>
        <w:br/>
      </w:r>
      <w:r w:rsidRPr="00577831">
        <w:rPr>
          <w:b/>
          <w:bCs/>
          <w:sz w:val="22"/>
          <w:szCs w:val="22"/>
          <w:rtl/>
        </w:rPr>
        <w:t xml:space="preserve">چدن، آهن، سرب، روی، برنج، مس و آلومینیوم </w:t>
      </w:r>
    </w:p>
    <w:p w14:paraId="6EC0E81A"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با توجه به راست‌به‌چپ بودن سایت</w:t>
      </w:r>
      <w:r w:rsidRPr="00577831">
        <w:rPr>
          <w:b/>
          <w:bCs/>
          <w:sz w:val="22"/>
          <w:szCs w:val="22"/>
        </w:rPr>
        <w:t xml:space="preserve"> (RTL)</w:t>
      </w:r>
      <w:r w:rsidRPr="00577831">
        <w:rPr>
          <w:b/>
          <w:bCs/>
          <w:sz w:val="22"/>
          <w:szCs w:val="22"/>
          <w:rtl/>
        </w:rPr>
        <w:t>، آلومینیوم در اولین کارت از سمت راست قرار می‌گیرد</w:t>
      </w:r>
      <w:r w:rsidRPr="00577831">
        <w:rPr>
          <w:b/>
          <w:bCs/>
          <w:sz w:val="22"/>
          <w:szCs w:val="22"/>
        </w:rPr>
        <w:t xml:space="preserve">. </w:t>
      </w:r>
    </w:p>
    <w:p w14:paraId="79952135" w14:textId="77777777" w:rsidR="00577831" w:rsidRPr="00577831" w:rsidRDefault="00577831" w:rsidP="00577831">
      <w:pPr>
        <w:numPr>
          <w:ilvl w:val="0"/>
          <w:numId w:val="8"/>
        </w:numPr>
        <w:bidi/>
        <w:spacing w:before="150" w:after="60"/>
        <w:rPr>
          <w:b/>
          <w:bCs/>
          <w:sz w:val="22"/>
          <w:szCs w:val="22"/>
        </w:rPr>
      </w:pPr>
      <w:r w:rsidRPr="00577831">
        <w:rPr>
          <w:b/>
          <w:bCs/>
          <w:sz w:val="22"/>
          <w:szCs w:val="22"/>
          <w:rtl/>
        </w:rPr>
        <w:t>هر کارت شامل موارد زیر است</w:t>
      </w:r>
      <w:r w:rsidRPr="00577831">
        <w:rPr>
          <w:b/>
          <w:bCs/>
          <w:sz w:val="22"/>
          <w:szCs w:val="22"/>
        </w:rPr>
        <w:t xml:space="preserve">: </w:t>
      </w:r>
    </w:p>
    <w:p w14:paraId="6927E084"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 xml:space="preserve">نام فلز </w:t>
      </w:r>
    </w:p>
    <w:p w14:paraId="39DD284E"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 xml:space="preserve">قیمت </w:t>
      </w:r>
      <w:r w:rsidRPr="00577831">
        <w:rPr>
          <w:b/>
          <w:bCs/>
          <w:sz w:val="22"/>
          <w:szCs w:val="22"/>
        </w:rPr>
        <w:t>(</w:t>
      </w:r>
      <w:r w:rsidRPr="00577831">
        <w:rPr>
          <w:b/>
          <w:bCs/>
          <w:sz w:val="22"/>
          <w:szCs w:val="22"/>
          <w:rtl/>
        </w:rPr>
        <w:t>تومان به ازای هر کیلوگرم</w:t>
      </w:r>
      <w:r w:rsidRPr="00577831">
        <w:rPr>
          <w:b/>
          <w:bCs/>
          <w:sz w:val="22"/>
          <w:szCs w:val="22"/>
        </w:rPr>
        <w:t xml:space="preserve">) </w:t>
      </w:r>
    </w:p>
    <w:p w14:paraId="746017F1"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 xml:space="preserve">واحد </w:t>
      </w:r>
      <w:r w:rsidRPr="00577831">
        <w:rPr>
          <w:b/>
          <w:bCs/>
          <w:sz w:val="22"/>
          <w:szCs w:val="22"/>
        </w:rPr>
        <w:t xml:space="preserve">kg/Toman </w:t>
      </w:r>
    </w:p>
    <w:p w14:paraId="25837010"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درصد تغییر قیمت به همراه فلش جهت تغییر و رنگ مربوطه</w:t>
      </w:r>
      <w:r w:rsidRPr="00577831">
        <w:rPr>
          <w:b/>
          <w:bCs/>
          <w:sz w:val="22"/>
          <w:szCs w:val="22"/>
        </w:rPr>
        <w:t xml:space="preserve">: </w:t>
      </w:r>
    </w:p>
    <w:p w14:paraId="3E6EE4DD" w14:textId="77777777" w:rsidR="00577831" w:rsidRPr="00577831" w:rsidRDefault="00577831" w:rsidP="00577831">
      <w:pPr>
        <w:numPr>
          <w:ilvl w:val="2"/>
          <w:numId w:val="8"/>
        </w:numPr>
        <w:bidi/>
        <w:spacing w:before="150" w:after="60"/>
        <w:rPr>
          <w:b/>
          <w:bCs/>
          <w:sz w:val="22"/>
          <w:szCs w:val="22"/>
        </w:rPr>
      </w:pPr>
      <w:r w:rsidRPr="00577831">
        <w:rPr>
          <w:b/>
          <w:bCs/>
          <w:sz w:val="22"/>
          <w:szCs w:val="22"/>
          <w:rtl/>
        </w:rPr>
        <w:t xml:space="preserve">سبز = افزایش قیمت </w:t>
      </w:r>
    </w:p>
    <w:p w14:paraId="3F4EBDF7" w14:textId="77777777" w:rsidR="00577831" w:rsidRPr="00577831" w:rsidRDefault="00577831" w:rsidP="00577831">
      <w:pPr>
        <w:numPr>
          <w:ilvl w:val="2"/>
          <w:numId w:val="8"/>
        </w:numPr>
        <w:bidi/>
        <w:spacing w:before="150" w:after="60"/>
        <w:rPr>
          <w:b/>
          <w:bCs/>
          <w:sz w:val="22"/>
          <w:szCs w:val="22"/>
        </w:rPr>
      </w:pPr>
      <w:r w:rsidRPr="00577831">
        <w:rPr>
          <w:b/>
          <w:bCs/>
          <w:sz w:val="22"/>
          <w:szCs w:val="22"/>
          <w:rtl/>
        </w:rPr>
        <w:t xml:space="preserve">قرمز = کاهش قیمت </w:t>
      </w:r>
    </w:p>
    <w:p w14:paraId="4ADA71BD" w14:textId="77777777" w:rsidR="00577831" w:rsidRPr="00577831" w:rsidRDefault="00577831" w:rsidP="00577831">
      <w:pPr>
        <w:numPr>
          <w:ilvl w:val="1"/>
          <w:numId w:val="8"/>
        </w:numPr>
        <w:bidi/>
        <w:spacing w:before="150" w:after="60"/>
        <w:rPr>
          <w:b/>
          <w:bCs/>
          <w:sz w:val="22"/>
          <w:szCs w:val="22"/>
        </w:rPr>
      </w:pPr>
      <w:r w:rsidRPr="00577831">
        <w:rPr>
          <w:b/>
          <w:bCs/>
          <w:sz w:val="22"/>
          <w:szCs w:val="22"/>
          <w:rtl/>
        </w:rPr>
        <w:t xml:space="preserve">زمان آخرین به‌روزرسانی قیمت </w:t>
      </w:r>
    </w:p>
    <w:p w14:paraId="25EBDCED" w14:textId="3D36F769" w:rsidR="000330FA" w:rsidRDefault="00577831" w:rsidP="00577831">
      <w:pPr>
        <w:numPr>
          <w:ilvl w:val="0"/>
          <w:numId w:val="8"/>
        </w:numPr>
        <w:bidi/>
        <w:spacing w:before="150" w:after="60"/>
        <w:rPr>
          <w:b/>
          <w:bCs/>
          <w:sz w:val="22"/>
          <w:szCs w:val="22"/>
        </w:rPr>
      </w:pPr>
      <w:r w:rsidRPr="00577831">
        <w:rPr>
          <w:b/>
          <w:bCs/>
          <w:sz w:val="22"/>
          <w:szCs w:val="22"/>
          <w:rtl/>
        </w:rPr>
        <w:t xml:space="preserve">در بالا و سمت چپ این بخش، لینک </w:t>
      </w:r>
      <w:r w:rsidRPr="00577831">
        <w:rPr>
          <w:b/>
          <w:bCs/>
          <w:sz w:val="22"/>
          <w:szCs w:val="22"/>
        </w:rPr>
        <w:t>«</w:t>
      </w:r>
      <w:r w:rsidRPr="00577831">
        <w:rPr>
          <w:b/>
          <w:bCs/>
          <w:sz w:val="22"/>
          <w:szCs w:val="22"/>
          <w:rtl/>
        </w:rPr>
        <w:t>مشاهده همه</w:t>
      </w:r>
      <w:r w:rsidRPr="00577831">
        <w:rPr>
          <w:b/>
          <w:bCs/>
          <w:sz w:val="22"/>
          <w:szCs w:val="22"/>
        </w:rPr>
        <w:t xml:space="preserve"> →» (View all →) </w:t>
      </w:r>
      <w:r w:rsidRPr="00577831">
        <w:rPr>
          <w:b/>
          <w:bCs/>
          <w:sz w:val="22"/>
          <w:szCs w:val="22"/>
          <w:rtl/>
        </w:rPr>
        <w:t>قرار می‌گیرد</w:t>
      </w:r>
      <w:r w:rsidRPr="00577831">
        <w:rPr>
          <w:b/>
          <w:bCs/>
          <w:sz w:val="22"/>
          <w:szCs w:val="22"/>
        </w:rPr>
        <w:t xml:space="preserve">. </w:t>
      </w:r>
    </w:p>
    <w:p w14:paraId="1DEB3F9B" w14:textId="77777777" w:rsidR="00577831" w:rsidRPr="00577831" w:rsidRDefault="00577831" w:rsidP="00577831">
      <w:pPr>
        <w:bidi/>
        <w:spacing w:before="150" w:after="60"/>
        <w:ind w:left="360"/>
        <w:rPr>
          <w:b/>
          <w:bCs/>
          <w:sz w:val="22"/>
          <w:szCs w:val="22"/>
        </w:rPr>
      </w:pPr>
    </w:p>
    <w:p w14:paraId="648747C3"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691F9CCF" wp14:editId="7CCFA410">
            <wp:extent cx="6096000" cy="2476500"/>
            <wp:effectExtent l="0" t="0" r="0" b="0"/>
            <wp:docPr id="1384187408" name="Picture 138418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476500"/>
                    </a:xfrm>
                    <a:prstGeom prst="rect">
                      <a:avLst/>
                    </a:prstGeom>
                  </pic:spPr>
                </pic:pic>
              </a:graphicData>
            </a:graphic>
          </wp:inline>
        </w:drawing>
      </w:r>
    </w:p>
    <w:p w14:paraId="34D8F19C" w14:textId="77777777" w:rsidR="000330FA" w:rsidRDefault="00000000">
      <w:pPr>
        <w:spacing w:after="200"/>
        <w:jc w:val="center"/>
      </w:pPr>
      <w:r>
        <w:rPr>
          <w:i/>
          <w:iCs/>
          <w:color w:val="888888"/>
          <w:sz w:val="17"/>
          <w:szCs w:val="17"/>
        </w:rPr>
        <w:t>“</w:t>
      </w:r>
      <w:proofErr w:type="spellStart"/>
      <w:r>
        <w:rPr>
          <w:i/>
          <w:iCs/>
          <w:color w:val="888888"/>
          <w:sz w:val="17"/>
          <w:szCs w:val="17"/>
        </w:rPr>
        <w:t>Alanfelez</w:t>
      </w:r>
      <w:proofErr w:type="spellEnd"/>
      <w:r>
        <w:rPr>
          <w:i/>
          <w:iCs/>
          <w:color w:val="888888"/>
          <w:sz w:val="17"/>
          <w:szCs w:val="17"/>
        </w:rPr>
        <w:t xml:space="preserve"> Services” section (6 cards) and the start of “Latest Market Listings”</w:t>
      </w:r>
    </w:p>
    <w:p w14:paraId="01B9CB7C" w14:textId="1E2A47A0" w:rsidR="000330FA" w:rsidRDefault="00577831" w:rsidP="00577831">
      <w:pPr>
        <w:bidi/>
        <w:spacing w:before="150" w:after="60"/>
      </w:pPr>
      <w:r w:rsidRPr="00577831">
        <w:rPr>
          <w:b/>
          <w:bCs/>
          <w:sz w:val="22"/>
          <w:szCs w:val="22"/>
          <w:rtl/>
        </w:rPr>
        <w:t>ج) بخش «خدمات الانفلز</w:t>
      </w:r>
      <w:r w:rsidRPr="00577831">
        <w:rPr>
          <w:b/>
          <w:bCs/>
          <w:sz w:val="22"/>
          <w:szCs w:val="22"/>
        </w:rPr>
        <w:t>» (</w:t>
      </w:r>
      <w:proofErr w:type="spellStart"/>
      <w:r w:rsidRPr="00577831">
        <w:rPr>
          <w:b/>
          <w:bCs/>
          <w:sz w:val="22"/>
          <w:szCs w:val="22"/>
        </w:rPr>
        <w:t>Alanfelez</w:t>
      </w:r>
      <w:proofErr w:type="spellEnd"/>
      <w:r w:rsidRPr="00577831">
        <w:rPr>
          <w:b/>
          <w:bCs/>
          <w:sz w:val="22"/>
          <w:szCs w:val="22"/>
        </w:rPr>
        <w:t xml:space="preserve"> Services) — </w:t>
      </w:r>
      <w:r w:rsidRPr="00577831">
        <w:rPr>
          <w:b/>
          <w:bCs/>
          <w:sz w:val="22"/>
          <w:szCs w:val="22"/>
          <w:rtl/>
          <w:lang w:bidi="fa-IR"/>
        </w:rPr>
        <w:t>۶</w:t>
      </w:r>
      <w:r w:rsidRPr="00577831">
        <w:rPr>
          <w:b/>
          <w:bCs/>
          <w:sz w:val="22"/>
          <w:szCs w:val="22"/>
        </w:rPr>
        <w:t xml:space="preserve"> </w:t>
      </w:r>
      <w:r w:rsidRPr="00577831">
        <w:rPr>
          <w:b/>
          <w:bCs/>
          <w:sz w:val="22"/>
          <w:szCs w:val="22"/>
          <w:rtl/>
        </w:rPr>
        <w:t xml:space="preserve">کارت </w:t>
      </w:r>
      <w:r w:rsidRPr="00577831">
        <w:rPr>
          <w:b/>
          <w:bCs/>
          <w:sz w:val="22"/>
          <w:szCs w:val="22"/>
          <w:rtl/>
          <w:lang w:bidi="fa-IR"/>
        </w:rPr>
        <w:t>۲</w:t>
      </w:r>
      <w:r w:rsidRPr="00577831">
        <w:rPr>
          <w:b/>
          <w:bCs/>
          <w:sz w:val="22"/>
          <w:szCs w:val="22"/>
          <w:rtl/>
        </w:rPr>
        <w:t xml:space="preserve"> ردیف × </w:t>
      </w:r>
      <w:r w:rsidRPr="00577831">
        <w:rPr>
          <w:b/>
          <w:bCs/>
          <w:sz w:val="22"/>
          <w:szCs w:val="22"/>
          <w:rtl/>
          <w:lang w:bidi="fa-IR"/>
        </w:rPr>
        <w:t>۳</w:t>
      </w:r>
      <w:r w:rsidRPr="00577831">
        <w:rPr>
          <w:b/>
          <w:bCs/>
          <w:sz w:val="22"/>
          <w:szCs w:val="22"/>
          <w:rtl/>
        </w:rPr>
        <w:t xml:space="preserve"> ستون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0330FA" w14:paraId="24E4F481" w14:textId="77777777">
        <w:tblPrEx>
          <w:tblCellMar>
            <w:top w:w="0" w:type="dxa"/>
            <w:bottom w:w="0" w:type="dxa"/>
          </w:tblCellMar>
        </w:tblPrEx>
        <w:trPr>
          <w:tblHeader/>
        </w:trPr>
        <w:tc>
          <w:tcPr>
            <w:tcW w:w="2200" w:type="dxa"/>
            <w:shd w:val="clear" w:color="auto" w:fill="3E5C76"/>
            <w:tcMar>
              <w:top w:w="80" w:type="dxa"/>
              <w:left w:w="110" w:type="dxa"/>
              <w:bottom w:w="80" w:type="dxa"/>
              <w:right w:w="110" w:type="dxa"/>
            </w:tcMar>
            <w:vAlign w:val="center"/>
          </w:tcPr>
          <w:p w14:paraId="4FC01768" w14:textId="77777777" w:rsidR="000330FA" w:rsidRDefault="00000000">
            <w:pPr>
              <w:jc w:val="center"/>
            </w:pPr>
            <w:r>
              <w:rPr>
                <w:b/>
                <w:bCs/>
                <w:color w:val="FFFFFF"/>
                <w:sz w:val="20"/>
                <w:szCs w:val="20"/>
              </w:rPr>
              <w:lastRenderedPageBreak/>
              <w:t>Card Title</w:t>
            </w:r>
          </w:p>
        </w:tc>
        <w:tc>
          <w:tcPr>
            <w:tcW w:w="1800" w:type="dxa"/>
            <w:shd w:val="clear" w:color="auto" w:fill="3E5C76"/>
            <w:tcMar>
              <w:top w:w="80" w:type="dxa"/>
              <w:left w:w="110" w:type="dxa"/>
              <w:bottom w:w="80" w:type="dxa"/>
              <w:right w:w="110" w:type="dxa"/>
            </w:tcMar>
            <w:vAlign w:val="center"/>
          </w:tcPr>
          <w:p w14:paraId="174ED5F1" w14:textId="77777777" w:rsidR="000330FA" w:rsidRDefault="00000000">
            <w:pPr>
              <w:jc w:val="center"/>
            </w:pPr>
            <w:r>
              <w:rPr>
                <w:b/>
                <w:bCs/>
                <w:color w:val="FFFFFF"/>
                <w:sz w:val="20"/>
                <w:szCs w:val="20"/>
              </w:rPr>
              <w:t>Access Tier Badge</w:t>
            </w:r>
          </w:p>
        </w:tc>
        <w:tc>
          <w:tcPr>
            <w:tcW w:w="5000" w:type="dxa"/>
            <w:shd w:val="clear" w:color="auto" w:fill="3E5C76"/>
            <w:tcMar>
              <w:top w:w="80" w:type="dxa"/>
              <w:left w:w="110" w:type="dxa"/>
              <w:bottom w:w="80" w:type="dxa"/>
              <w:right w:w="110" w:type="dxa"/>
            </w:tcMar>
            <w:vAlign w:val="center"/>
          </w:tcPr>
          <w:p w14:paraId="46722AE9" w14:textId="77777777" w:rsidR="000330FA" w:rsidRDefault="00000000">
            <w:pPr>
              <w:jc w:val="center"/>
            </w:pPr>
            <w:r>
              <w:rPr>
                <w:b/>
                <w:bCs/>
                <w:color w:val="FFFFFF"/>
                <w:sz w:val="20"/>
                <w:szCs w:val="20"/>
              </w:rPr>
              <w:t>Description</w:t>
            </w:r>
          </w:p>
        </w:tc>
      </w:tr>
      <w:tr w:rsidR="000330FA" w14:paraId="5BA3753E" w14:textId="77777777">
        <w:tblPrEx>
          <w:tblCellMar>
            <w:top w:w="0" w:type="dxa"/>
            <w:bottom w:w="0" w:type="dxa"/>
          </w:tblCellMar>
        </w:tblPrEx>
        <w:tc>
          <w:tcPr>
            <w:tcW w:w="2200" w:type="dxa"/>
            <w:tcMar>
              <w:top w:w="80" w:type="dxa"/>
              <w:left w:w="110" w:type="dxa"/>
              <w:bottom w:w="80" w:type="dxa"/>
              <w:right w:w="110" w:type="dxa"/>
            </w:tcMar>
            <w:vAlign w:val="center"/>
          </w:tcPr>
          <w:p w14:paraId="7E84B3C1" w14:textId="77777777" w:rsidR="000330FA" w:rsidRDefault="00000000">
            <w:r>
              <w:rPr>
                <w:sz w:val="20"/>
                <w:szCs w:val="20"/>
              </w:rPr>
              <w:t>Price Calculator</w:t>
            </w:r>
          </w:p>
        </w:tc>
        <w:tc>
          <w:tcPr>
            <w:tcW w:w="1800" w:type="dxa"/>
            <w:tcMar>
              <w:top w:w="80" w:type="dxa"/>
              <w:left w:w="110" w:type="dxa"/>
              <w:bottom w:w="80" w:type="dxa"/>
              <w:right w:w="110" w:type="dxa"/>
            </w:tcMar>
            <w:vAlign w:val="center"/>
          </w:tcPr>
          <w:p w14:paraId="43F0EA79" w14:textId="77777777" w:rsidR="000330FA" w:rsidRDefault="00000000">
            <w:pPr>
              <w:jc w:val="center"/>
            </w:pPr>
            <w:r>
              <w:rPr>
                <w:sz w:val="20"/>
                <w:szCs w:val="20"/>
              </w:rPr>
              <w:t>Free</w:t>
            </w:r>
          </w:p>
        </w:tc>
        <w:tc>
          <w:tcPr>
            <w:tcW w:w="5000" w:type="dxa"/>
            <w:tcMar>
              <w:top w:w="80" w:type="dxa"/>
              <w:left w:w="110" w:type="dxa"/>
              <w:bottom w:w="80" w:type="dxa"/>
              <w:right w:w="110" w:type="dxa"/>
            </w:tcMar>
            <w:vAlign w:val="center"/>
          </w:tcPr>
          <w:p w14:paraId="0C600B70" w14:textId="77777777" w:rsidR="000330FA" w:rsidRDefault="00000000">
            <w:pPr>
              <w:jc w:val="center"/>
            </w:pPr>
            <w:r>
              <w:rPr>
                <w:sz w:val="20"/>
                <w:szCs w:val="20"/>
              </w:rPr>
              <w:t>Estimate load value based on today's price</w:t>
            </w:r>
          </w:p>
        </w:tc>
      </w:tr>
      <w:tr w:rsidR="000330FA" w14:paraId="15F74BD7"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28D5B626" w14:textId="77777777" w:rsidR="000330FA" w:rsidRDefault="00000000">
            <w:r>
              <w:rPr>
                <w:sz w:val="20"/>
                <w:szCs w:val="20"/>
              </w:rPr>
              <w:t>Price Chart</w:t>
            </w:r>
          </w:p>
        </w:tc>
        <w:tc>
          <w:tcPr>
            <w:tcW w:w="1800" w:type="dxa"/>
            <w:shd w:val="clear" w:color="auto" w:fill="F2F2F0"/>
            <w:tcMar>
              <w:top w:w="80" w:type="dxa"/>
              <w:left w:w="110" w:type="dxa"/>
              <w:bottom w:w="80" w:type="dxa"/>
              <w:right w:w="110" w:type="dxa"/>
            </w:tcMar>
            <w:vAlign w:val="center"/>
          </w:tcPr>
          <w:p w14:paraId="29B9957D" w14:textId="77777777" w:rsidR="000330FA" w:rsidRDefault="00000000">
            <w:pPr>
              <w:jc w:val="center"/>
            </w:pPr>
            <w:r>
              <w:rPr>
                <w:sz w:val="20"/>
                <w:szCs w:val="20"/>
              </w:rPr>
              <w:t>Free</w:t>
            </w:r>
          </w:p>
        </w:tc>
        <w:tc>
          <w:tcPr>
            <w:tcW w:w="5000" w:type="dxa"/>
            <w:shd w:val="clear" w:color="auto" w:fill="F2F2F0"/>
            <w:tcMar>
              <w:top w:w="80" w:type="dxa"/>
              <w:left w:w="110" w:type="dxa"/>
              <w:bottom w:w="80" w:type="dxa"/>
              <w:right w:w="110" w:type="dxa"/>
            </w:tcMar>
            <w:vAlign w:val="center"/>
          </w:tcPr>
          <w:p w14:paraId="4FA8B367" w14:textId="77777777" w:rsidR="000330FA" w:rsidRDefault="00000000">
            <w:pPr>
              <w:jc w:val="center"/>
            </w:pPr>
            <w:r>
              <w:rPr>
                <w:sz w:val="20"/>
                <w:szCs w:val="20"/>
              </w:rPr>
              <w:t>Historical price chart across different time ranges</w:t>
            </w:r>
          </w:p>
        </w:tc>
      </w:tr>
      <w:tr w:rsidR="000330FA" w14:paraId="62B5BFE2" w14:textId="77777777">
        <w:tblPrEx>
          <w:tblCellMar>
            <w:top w:w="0" w:type="dxa"/>
            <w:bottom w:w="0" w:type="dxa"/>
          </w:tblCellMar>
        </w:tblPrEx>
        <w:tc>
          <w:tcPr>
            <w:tcW w:w="2200" w:type="dxa"/>
            <w:tcMar>
              <w:top w:w="80" w:type="dxa"/>
              <w:left w:w="110" w:type="dxa"/>
              <w:bottom w:w="80" w:type="dxa"/>
              <w:right w:w="110" w:type="dxa"/>
            </w:tcMar>
            <w:vAlign w:val="center"/>
          </w:tcPr>
          <w:p w14:paraId="4B252D47" w14:textId="77777777" w:rsidR="000330FA" w:rsidRDefault="00000000">
            <w:r>
              <w:rPr>
                <w:sz w:val="20"/>
                <w:szCs w:val="20"/>
              </w:rPr>
              <w:t>Metal Prices</w:t>
            </w:r>
          </w:p>
        </w:tc>
        <w:tc>
          <w:tcPr>
            <w:tcW w:w="1800" w:type="dxa"/>
            <w:tcMar>
              <w:top w:w="80" w:type="dxa"/>
              <w:left w:w="110" w:type="dxa"/>
              <w:bottom w:w="80" w:type="dxa"/>
              <w:right w:w="110" w:type="dxa"/>
            </w:tcMar>
            <w:vAlign w:val="center"/>
          </w:tcPr>
          <w:p w14:paraId="6C46E325" w14:textId="77777777" w:rsidR="000330FA" w:rsidRDefault="00000000">
            <w:pPr>
              <w:jc w:val="center"/>
            </w:pPr>
            <w:r>
              <w:rPr>
                <w:sz w:val="20"/>
                <w:szCs w:val="20"/>
              </w:rPr>
              <w:t>Free</w:t>
            </w:r>
          </w:p>
        </w:tc>
        <w:tc>
          <w:tcPr>
            <w:tcW w:w="5000" w:type="dxa"/>
            <w:tcMar>
              <w:top w:w="80" w:type="dxa"/>
              <w:left w:w="110" w:type="dxa"/>
              <w:bottom w:w="80" w:type="dxa"/>
              <w:right w:w="110" w:type="dxa"/>
            </w:tcMar>
            <w:vAlign w:val="center"/>
          </w:tcPr>
          <w:p w14:paraId="7684E0EC" w14:textId="77777777" w:rsidR="000330FA" w:rsidRDefault="00000000">
            <w:pPr>
              <w:jc w:val="center"/>
            </w:pPr>
            <w:r>
              <w:rPr>
                <w:sz w:val="20"/>
                <w:szCs w:val="20"/>
              </w:rPr>
              <w:t>Live prices for 200+ metal types and products</w:t>
            </w:r>
          </w:p>
        </w:tc>
      </w:tr>
      <w:tr w:rsidR="000330FA" w14:paraId="3BC21F6F"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718F2E92" w14:textId="77777777" w:rsidR="000330FA" w:rsidRDefault="00000000">
            <w:r>
              <w:rPr>
                <w:sz w:val="20"/>
                <w:szCs w:val="20"/>
              </w:rPr>
              <w:t>Auctions</w:t>
            </w:r>
          </w:p>
        </w:tc>
        <w:tc>
          <w:tcPr>
            <w:tcW w:w="1800" w:type="dxa"/>
            <w:shd w:val="clear" w:color="auto" w:fill="F2F2F0"/>
            <w:tcMar>
              <w:top w:w="80" w:type="dxa"/>
              <w:left w:w="110" w:type="dxa"/>
              <w:bottom w:w="80" w:type="dxa"/>
              <w:right w:w="110" w:type="dxa"/>
            </w:tcMar>
            <w:vAlign w:val="center"/>
          </w:tcPr>
          <w:p w14:paraId="1CFA7F57" w14:textId="77777777" w:rsidR="000330FA" w:rsidRDefault="00000000">
            <w:pPr>
              <w:jc w:val="center"/>
            </w:pPr>
            <w:r>
              <w:rPr>
                <w:sz w:val="20"/>
                <w:szCs w:val="20"/>
              </w:rPr>
              <w:t>Gold</w:t>
            </w:r>
          </w:p>
        </w:tc>
        <w:tc>
          <w:tcPr>
            <w:tcW w:w="5000" w:type="dxa"/>
            <w:shd w:val="clear" w:color="auto" w:fill="F2F2F0"/>
            <w:tcMar>
              <w:top w:w="80" w:type="dxa"/>
              <w:left w:w="110" w:type="dxa"/>
              <w:bottom w:w="80" w:type="dxa"/>
              <w:right w:w="110" w:type="dxa"/>
            </w:tcMar>
            <w:vAlign w:val="center"/>
          </w:tcPr>
          <w:p w14:paraId="50F40073" w14:textId="77777777" w:rsidR="000330FA" w:rsidRDefault="00000000">
            <w:pPr>
              <w:jc w:val="center"/>
            </w:pPr>
            <w:r>
              <w:rPr>
                <w:sz w:val="20"/>
                <w:szCs w:val="20"/>
              </w:rPr>
              <w:t>Participate in specialized metal auctions</w:t>
            </w:r>
          </w:p>
        </w:tc>
      </w:tr>
      <w:tr w:rsidR="000330FA" w14:paraId="3788BC07" w14:textId="77777777">
        <w:tblPrEx>
          <w:tblCellMar>
            <w:top w:w="0" w:type="dxa"/>
            <w:bottom w:w="0" w:type="dxa"/>
          </w:tblCellMar>
        </w:tblPrEx>
        <w:tc>
          <w:tcPr>
            <w:tcW w:w="2200" w:type="dxa"/>
            <w:tcMar>
              <w:top w:w="80" w:type="dxa"/>
              <w:left w:w="110" w:type="dxa"/>
              <w:bottom w:w="80" w:type="dxa"/>
              <w:right w:w="110" w:type="dxa"/>
            </w:tcMar>
            <w:vAlign w:val="center"/>
          </w:tcPr>
          <w:p w14:paraId="213CAF21" w14:textId="77777777" w:rsidR="000330FA" w:rsidRDefault="00000000">
            <w:r>
              <w:rPr>
                <w:sz w:val="20"/>
                <w:szCs w:val="20"/>
              </w:rPr>
              <w:t xml:space="preserve">Buy &amp; </w:t>
            </w:r>
            <w:proofErr w:type="gramStart"/>
            <w:r>
              <w:rPr>
                <w:sz w:val="20"/>
                <w:szCs w:val="20"/>
              </w:rPr>
              <w:t>Sell</w:t>
            </w:r>
            <w:proofErr w:type="gramEnd"/>
          </w:p>
        </w:tc>
        <w:tc>
          <w:tcPr>
            <w:tcW w:w="1800" w:type="dxa"/>
            <w:tcMar>
              <w:top w:w="80" w:type="dxa"/>
              <w:left w:w="110" w:type="dxa"/>
              <w:bottom w:w="80" w:type="dxa"/>
              <w:right w:w="110" w:type="dxa"/>
            </w:tcMar>
            <w:vAlign w:val="center"/>
          </w:tcPr>
          <w:p w14:paraId="30175B9B" w14:textId="77777777" w:rsidR="000330FA" w:rsidRDefault="00000000">
            <w:pPr>
              <w:jc w:val="center"/>
            </w:pPr>
            <w:r>
              <w:rPr>
                <w:sz w:val="20"/>
                <w:szCs w:val="20"/>
              </w:rPr>
              <w:t>Silver</w:t>
            </w:r>
          </w:p>
        </w:tc>
        <w:tc>
          <w:tcPr>
            <w:tcW w:w="5000" w:type="dxa"/>
            <w:tcMar>
              <w:top w:w="80" w:type="dxa"/>
              <w:left w:w="110" w:type="dxa"/>
              <w:bottom w:w="80" w:type="dxa"/>
              <w:right w:w="110" w:type="dxa"/>
            </w:tcMar>
            <w:vAlign w:val="center"/>
          </w:tcPr>
          <w:p w14:paraId="0B222241" w14:textId="77777777" w:rsidR="000330FA" w:rsidRDefault="00000000">
            <w:pPr>
              <w:jc w:val="center"/>
            </w:pPr>
            <w:r>
              <w:rPr>
                <w:sz w:val="20"/>
                <w:szCs w:val="20"/>
              </w:rPr>
              <w:t>Specialized nationwide metal and scrap marketplace</w:t>
            </w:r>
          </w:p>
        </w:tc>
      </w:tr>
      <w:tr w:rsidR="000330FA" w14:paraId="62CF444E"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13A23D06" w14:textId="77777777" w:rsidR="000330FA" w:rsidRDefault="00000000">
            <w:r>
              <w:rPr>
                <w:sz w:val="20"/>
                <w:szCs w:val="20"/>
              </w:rPr>
              <w:t>News &amp; Analysis</w:t>
            </w:r>
          </w:p>
        </w:tc>
        <w:tc>
          <w:tcPr>
            <w:tcW w:w="1800" w:type="dxa"/>
            <w:shd w:val="clear" w:color="auto" w:fill="F2F2F0"/>
            <w:tcMar>
              <w:top w:w="80" w:type="dxa"/>
              <w:left w:w="110" w:type="dxa"/>
              <w:bottom w:w="80" w:type="dxa"/>
              <w:right w:w="110" w:type="dxa"/>
            </w:tcMar>
            <w:vAlign w:val="center"/>
          </w:tcPr>
          <w:p w14:paraId="520BD8E9" w14:textId="77777777" w:rsidR="000330FA" w:rsidRDefault="00000000">
            <w:pPr>
              <w:jc w:val="center"/>
            </w:pPr>
            <w:r>
              <w:rPr>
                <w:sz w:val="20"/>
                <w:szCs w:val="20"/>
              </w:rPr>
              <w:t>Pro</w:t>
            </w:r>
          </w:p>
        </w:tc>
        <w:tc>
          <w:tcPr>
            <w:tcW w:w="5000" w:type="dxa"/>
            <w:shd w:val="clear" w:color="auto" w:fill="F2F2F0"/>
            <w:tcMar>
              <w:top w:w="80" w:type="dxa"/>
              <w:left w:w="110" w:type="dxa"/>
              <w:bottom w:w="80" w:type="dxa"/>
              <w:right w:w="110" w:type="dxa"/>
            </w:tcMar>
            <w:vAlign w:val="center"/>
          </w:tcPr>
          <w:p w14:paraId="2B8D324B" w14:textId="77777777" w:rsidR="000330FA" w:rsidRDefault="00000000">
            <w:pPr>
              <w:jc w:val="center"/>
            </w:pPr>
            <w:r>
              <w:rPr>
                <w:sz w:val="20"/>
                <w:szCs w:val="20"/>
              </w:rPr>
              <w:t>Latest news and expert market analysis</w:t>
            </w:r>
          </w:p>
        </w:tc>
      </w:tr>
    </w:tbl>
    <w:p w14:paraId="447C551A"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44D5E51C" wp14:editId="5CC34135">
            <wp:extent cx="6096000" cy="2476500"/>
            <wp:effectExtent l="0" t="0" r="0" b="0"/>
            <wp:docPr id="2010523773" name="Picture 201052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476500"/>
                    </a:xfrm>
                    <a:prstGeom prst="rect">
                      <a:avLst/>
                    </a:prstGeom>
                  </pic:spPr>
                </pic:pic>
              </a:graphicData>
            </a:graphic>
          </wp:inline>
        </w:drawing>
      </w:r>
    </w:p>
    <w:p w14:paraId="70D9AE71" w14:textId="77777777" w:rsidR="000330FA" w:rsidRDefault="00000000">
      <w:pPr>
        <w:spacing w:after="200"/>
        <w:jc w:val="center"/>
      </w:pPr>
      <w:r>
        <w:rPr>
          <w:i/>
          <w:iCs/>
          <w:color w:val="888888"/>
          <w:sz w:val="17"/>
          <w:szCs w:val="17"/>
        </w:rPr>
        <w:t>Latest market listings + start of the “Pro Subscription” banner</w:t>
      </w:r>
    </w:p>
    <w:p w14:paraId="6A0629BF" w14:textId="77777777" w:rsidR="000330FA" w:rsidRDefault="00000000">
      <w:pPr>
        <w:spacing w:before="150" w:after="60"/>
      </w:pPr>
      <w:r>
        <w:rPr>
          <w:b/>
          <w:bCs/>
          <w:sz w:val="22"/>
          <w:szCs w:val="22"/>
        </w:rPr>
        <w:t>d) “Latest Market Listings” Section</w:t>
      </w:r>
    </w:p>
    <w:p w14:paraId="097C789B" w14:textId="77777777" w:rsidR="000330FA" w:rsidRDefault="00000000">
      <w:pPr>
        <w:spacing w:after="90"/>
        <w:ind w:left="200"/>
      </w:pPr>
      <w:r>
        <w:t>•  4 sample listing cards, each with: transaction type tag (buy = green / sell = red), product name, weight, city (with a location icon), and price (Toman/kg)</w:t>
      </w:r>
    </w:p>
    <w:p w14:paraId="072B7B39" w14:textId="77777777" w:rsidR="000330FA" w:rsidRDefault="00000000">
      <w:pPr>
        <w:spacing w:after="90"/>
        <w:ind w:left="200"/>
      </w:pPr>
      <w:r>
        <w:t>•  A locked 🔒 “View seller info” button [Locked — Silver tier]</w:t>
      </w:r>
    </w:p>
    <w:p w14:paraId="2A22F3EE" w14:textId="77777777" w:rsidR="000330FA" w:rsidRDefault="00000000">
      <w:pPr>
        <w:spacing w:after="90"/>
        <w:ind w:left="200"/>
      </w:pPr>
      <w:r>
        <w:t>•  Listing posted time (e.g. “15 minutes ago”) and a “View all listings →” link</w:t>
      </w:r>
    </w:p>
    <w:p w14:paraId="19F4AA1C"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49A96685" wp14:editId="02CED51C">
            <wp:extent cx="6096000" cy="2476500"/>
            <wp:effectExtent l="0" t="0" r="0" b="0"/>
            <wp:docPr id="1231214803" name="Picture 123121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476500"/>
                    </a:xfrm>
                    <a:prstGeom prst="rect">
                      <a:avLst/>
                    </a:prstGeom>
                  </pic:spPr>
                </pic:pic>
              </a:graphicData>
            </a:graphic>
          </wp:inline>
        </w:drawing>
      </w:r>
    </w:p>
    <w:p w14:paraId="5A2EB3EF" w14:textId="77777777" w:rsidR="000330FA" w:rsidRDefault="00000000">
      <w:pPr>
        <w:spacing w:after="200"/>
        <w:jc w:val="center"/>
      </w:pPr>
      <w:r>
        <w:rPr>
          <w:i/>
          <w:iCs/>
          <w:color w:val="888888"/>
          <w:sz w:val="17"/>
          <w:szCs w:val="17"/>
        </w:rPr>
        <w:t>“Pro Subscription” banner with a preview of all 3 tiers</w:t>
      </w:r>
    </w:p>
    <w:p w14:paraId="4CB9C7C4" w14:textId="77777777" w:rsidR="000330FA" w:rsidRDefault="00000000">
      <w:pPr>
        <w:spacing w:before="150" w:after="60"/>
      </w:pPr>
      <w:r>
        <w:rPr>
          <w:b/>
          <w:bCs/>
          <w:sz w:val="22"/>
          <w:szCs w:val="22"/>
        </w:rPr>
        <w:t>e) “Pro Subscription” Promotional Banner</w:t>
      </w:r>
    </w:p>
    <w:p w14:paraId="0E319248" w14:textId="77777777" w:rsidR="000330FA" w:rsidRDefault="00000000">
      <w:pPr>
        <w:spacing w:after="90"/>
        <w:ind w:left="200"/>
      </w:pPr>
      <w:r>
        <w:t>•  Full-width dark background; headline “Unlock more opportunities with a Pro subscription”</w:t>
      </w:r>
    </w:p>
    <w:p w14:paraId="1EC59319" w14:textId="77777777" w:rsidR="000330FA" w:rsidRDefault="00000000">
      <w:pPr>
        <w:spacing w:after="90"/>
        <w:ind w:left="200"/>
      </w:pPr>
      <w:r>
        <w:t xml:space="preserve">•  </w:t>
      </w:r>
      <w:proofErr w:type="spellStart"/>
      <w:r>
        <w:t>Subheadline</w:t>
      </w:r>
      <w:proofErr w:type="spellEnd"/>
      <w:r>
        <w:t>: “Full access to seller contact info, auctions, expert analysis, and market intelligence”</w:t>
      </w:r>
    </w:p>
    <w:p w14:paraId="1CA8EFBD" w14:textId="77777777" w:rsidR="000330FA" w:rsidRDefault="00000000">
      <w:pPr>
        <w:spacing w:after="90"/>
        <w:ind w:left="200"/>
      </w:pPr>
      <w:r>
        <w:lastRenderedPageBreak/>
        <w:t>•  3 tier preview cards in one row: “Gold” (highlighted with a gold border, centered/emphasized), “Silver”, “Free”</w:t>
      </w:r>
    </w:p>
    <w:p w14:paraId="1801EE58" w14:textId="77777777" w:rsidR="000330FA" w:rsidRDefault="00000000">
      <w:pPr>
        <w:spacing w:after="90"/>
        <w:ind w:left="200"/>
      </w:pPr>
      <w:r>
        <w:t>•  A closing button: “View plans and pricing”</w:t>
      </w:r>
    </w:p>
    <w:p w14:paraId="1D2160CA"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53D25003" wp14:editId="46546FD0">
            <wp:extent cx="6096000" cy="2476500"/>
            <wp:effectExtent l="0" t="0" r="0" b="0"/>
            <wp:docPr id="1680090935" name="Picture 168009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476500"/>
                    </a:xfrm>
                    <a:prstGeom prst="rect">
                      <a:avLst/>
                    </a:prstGeom>
                  </pic:spPr>
                </pic:pic>
              </a:graphicData>
            </a:graphic>
          </wp:inline>
        </w:drawing>
      </w:r>
    </w:p>
    <w:p w14:paraId="248AEF6A" w14:textId="77777777" w:rsidR="000330FA" w:rsidRDefault="00000000">
      <w:pPr>
        <w:spacing w:after="200"/>
        <w:jc w:val="center"/>
      </w:pPr>
      <w:r>
        <w:rPr>
          <w:i/>
          <w:iCs/>
          <w:color w:val="888888"/>
          <w:sz w:val="17"/>
          <w:szCs w:val="17"/>
        </w:rPr>
        <w:t>Stats bar and closing brand statement + footer</w:t>
      </w:r>
    </w:p>
    <w:p w14:paraId="010F7AAC" w14:textId="77777777" w:rsidR="000330FA" w:rsidRDefault="00000000">
      <w:pPr>
        <w:spacing w:before="150" w:after="60"/>
      </w:pPr>
      <w:r>
        <w:rPr>
          <w:b/>
          <w:bCs/>
          <w:sz w:val="22"/>
          <w:szCs w:val="22"/>
        </w:rPr>
        <w:t>f) Stats Bar and Closing Section</w:t>
      </w:r>
    </w:p>
    <w:p w14:paraId="49E1BEB3" w14:textId="77777777" w:rsidR="000330FA" w:rsidRDefault="00000000">
      <w:pPr>
        <w:spacing w:after="90"/>
        <w:ind w:left="200"/>
      </w:pPr>
      <w:r>
        <w:t>•  4 statistics in one row: “200+ market data types”, “28,000+ successful trades”, “4,500+ active listings”, “12,000+ verified users”</w:t>
      </w:r>
    </w:p>
    <w:p w14:paraId="745DA4EE" w14:textId="77777777" w:rsidR="000330FA" w:rsidRDefault="00000000">
      <w:pPr>
        <w:spacing w:after="90"/>
        <w:ind w:left="200"/>
      </w:pPr>
      <w:r>
        <w:t>•  Brand statement: “</w:t>
      </w:r>
      <w:proofErr w:type="spellStart"/>
      <w:r>
        <w:t>Alanfelez</w:t>
      </w:r>
      <w:proofErr w:type="spellEnd"/>
      <w:r>
        <w:t xml:space="preserve"> — Iran's most specialized digital platform for the metals market”</w:t>
      </w:r>
    </w:p>
    <w:p w14:paraId="478D23D7" w14:textId="77777777" w:rsidR="000330FA" w:rsidRDefault="00000000">
      <w:pPr>
        <w:spacing w:after="90"/>
        <w:ind w:left="200"/>
      </w:pPr>
      <w:r>
        <w:t>•  Two closing buttons: “Learn more” (outlined) and “Sign up free” (solid dark)</w:t>
      </w:r>
    </w:p>
    <w:p w14:paraId="0CA4BFCF" w14:textId="77777777" w:rsidR="000330FA" w:rsidRDefault="00000000">
      <w:pPr>
        <w:spacing w:after="90"/>
        <w:ind w:left="200"/>
      </w:pPr>
      <w:r>
        <w:t xml:space="preserve">•  Footer: last-updated date (“Updated: Shahrivar 1, 1403”) on the right, copyright “© 1403 </w:t>
      </w:r>
      <w:proofErr w:type="spellStart"/>
      <w:r>
        <w:t>Alanfelez</w:t>
      </w:r>
      <w:proofErr w:type="spellEnd"/>
      <w:r>
        <w:t xml:space="preserve"> — All rights reserved” on the left</w:t>
      </w:r>
    </w:p>
    <w:p w14:paraId="275F0D5E" w14:textId="77777777" w:rsidR="000330FA" w:rsidRDefault="00000000">
      <w:r>
        <w:br w:type="page"/>
      </w:r>
    </w:p>
    <w:p w14:paraId="0490863A" w14:textId="77777777" w:rsidR="000330FA" w:rsidRDefault="00000000">
      <w:pPr>
        <w:pStyle w:val="Heading2"/>
        <w:spacing w:before="320" w:after="160"/>
      </w:pPr>
      <w:bookmarkStart w:id="2" w:name="_Toc240964345"/>
      <w:r>
        <w:rPr>
          <w:color w:val="3E5C76"/>
        </w:rPr>
        <w:lastRenderedPageBreak/>
        <w:t>4.2 Metal Prices (Live Prices)</w:t>
      </w:r>
      <w:bookmarkEnd w:id="2"/>
    </w:p>
    <w:p w14:paraId="3779FF97"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0525E8C" wp14:editId="6301EE7C">
            <wp:extent cx="6286500" cy="2552700"/>
            <wp:effectExtent l="0" t="0" r="0" b="0"/>
            <wp:docPr id="2123161031" name="Picture 212316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2552700"/>
                    </a:xfrm>
                    <a:prstGeom prst="rect">
                      <a:avLst/>
                    </a:prstGeom>
                  </pic:spPr>
                </pic:pic>
              </a:graphicData>
            </a:graphic>
          </wp:inline>
        </w:drawing>
      </w:r>
    </w:p>
    <w:p w14:paraId="5E4F1740" w14:textId="77777777" w:rsidR="000330FA" w:rsidRDefault="00000000">
      <w:pPr>
        <w:spacing w:after="200"/>
        <w:jc w:val="center"/>
      </w:pPr>
      <w:r>
        <w:rPr>
          <w:i/>
          <w:iCs/>
          <w:color w:val="888888"/>
          <w:sz w:val="17"/>
          <w:szCs w:val="17"/>
        </w:rPr>
        <w:t>Top of the Metal Prices page — filters and start of the table</w:t>
      </w:r>
    </w:p>
    <w:p w14:paraId="1B3BD276" w14:textId="77777777" w:rsidR="000330FA" w:rsidRDefault="00000000">
      <w:pPr>
        <w:spacing w:after="60"/>
      </w:pPr>
      <w:r>
        <w:rPr>
          <w:b/>
          <w:bCs/>
          <w:sz w:val="22"/>
          <w:szCs w:val="22"/>
        </w:rPr>
        <w:t>Filters</w:t>
      </w:r>
    </w:p>
    <w:p w14:paraId="6105B508" w14:textId="77777777" w:rsidR="000330FA" w:rsidRDefault="00000000">
      <w:pPr>
        <w:spacing w:after="90"/>
        <w:ind w:left="200"/>
      </w:pPr>
      <w:r>
        <w:t>•  General category tab row: All | Raw Materials | Intermediate Products | Scrap</w:t>
      </w:r>
    </w:p>
    <w:p w14:paraId="32FEEEA4" w14:textId="77777777" w:rsidR="000330FA" w:rsidRDefault="00000000">
      <w:pPr>
        <w:spacing w:after="90"/>
        <w:ind w:left="200"/>
      </w:pPr>
      <w:r>
        <w:t>•  Metal selection tab row: All | Aluminum | Copper | Brass | Zinc | Lead | Iron | Cast Iron (the active tab has a solid dark background)</w:t>
      </w:r>
    </w:p>
    <w:p w14:paraId="7915D148" w14:textId="77777777" w:rsidR="000330FA" w:rsidRDefault="00000000">
      <w:pPr>
        <w:spacing w:before="150" w:after="60"/>
      </w:pPr>
      <w:r>
        <w:rPr>
          <w:b/>
          <w:bCs/>
          <w:sz w:val="22"/>
          <w:szCs w:val="22"/>
        </w:rPr>
        <w:t>Main Price Table — Columns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330FA" w14:paraId="2453739F" w14:textId="77777777">
        <w:tblPrEx>
          <w:tblCellMar>
            <w:top w:w="0" w:type="dxa"/>
            <w:bottom w:w="0" w:type="dxa"/>
          </w:tblCellMar>
        </w:tblPrEx>
        <w:trPr>
          <w:tblHeader/>
        </w:trPr>
        <w:tc>
          <w:tcPr>
            <w:tcW w:w="2200" w:type="dxa"/>
            <w:shd w:val="clear" w:color="auto" w:fill="3E5C76"/>
            <w:tcMar>
              <w:top w:w="80" w:type="dxa"/>
              <w:left w:w="110" w:type="dxa"/>
              <w:bottom w:w="80" w:type="dxa"/>
              <w:right w:w="110" w:type="dxa"/>
            </w:tcMar>
            <w:vAlign w:val="center"/>
          </w:tcPr>
          <w:p w14:paraId="550AB0D7" w14:textId="77777777" w:rsidR="000330FA" w:rsidRDefault="00000000">
            <w:pPr>
              <w:jc w:val="center"/>
            </w:pPr>
            <w:r>
              <w:rPr>
                <w:b/>
                <w:bCs/>
                <w:color w:val="FFFFFF"/>
                <w:sz w:val="20"/>
                <w:szCs w:val="20"/>
              </w:rPr>
              <w:t>Column</w:t>
            </w:r>
          </w:p>
        </w:tc>
        <w:tc>
          <w:tcPr>
            <w:tcW w:w="6800" w:type="dxa"/>
            <w:shd w:val="clear" w:color="auto" w:fill="3E5C76"/>
            <w:tcMar>
              <w:top w:w="80" w:type="dxa"/>
              <w:left w:w="110" w:type="dxa"/>
              <w:bottom w:w="80" w:type="dxa"/>
              <w:right w:w="110" w:type="dxa"/>
            </w:tcMar>
            <w:vAlign w:val="center"/>
          </w:tcPr>
          <w:p w14:paraId="162F0159" w14:textId="77777777" w:rsidR="000330FA" w:rsidRDefault="00000000">
            <w:pPr>
              <w:jc w:val="center"/>
            </w:pPr>
            <w:r>
              <w:rPr>
                <w:b/>
                <w:bCs/>
                <w:color w:val="FFFFFF"/>
                <w:sz w:val="20"/>
                <w:szCs w:val="20"/>
              </w:rPr>
              <w:t>Description</w:t>
            </w:r>
          </w:p>
        </w:tc>
      </w:tr>
      <w:tr w:rsidR="000330FA" w14:paraId="58B68851" w14:textId="77777777">
        <w:tblPrEx>
          <w:tblCellMar>
            <w:top w:w="0" w:type="dxa"/>
            <w:bottom w:w="0" w:type="dxa"/>
          </w:tblCellMar>
        </w:tblPrEx>
        <w:tc>
          <w:tcPr>
            <w:tcW w:w="2200" w:type="dxa"/>
            <w:tcMar>
              <w:top w:w="80" w:type="dxa"/>
              <w:left w:w="110" w:type="dxa"/>
              <w:bottom w:w="80" w:type="dxa"/>
              <w:right w:w="110" w:type="dxa"/>
            </w:tcMar>
            <w:vAlign w:val="center"/>
          </w:tcPr>
          <w:p w14:paraId="30876EC2" w14:textId="77777777" w:rsidR="000330FA" w:rsidRDefault="00000000">
            <w:r>
              <w:rPr>
                <w:sz w:val="20"/>
                <w:szCs w:val="20"/>
              </w:rPr>
              <w:t>Metal</w:t>
            </w:r>
          </w:p>
        </w:tc>
        <w:tc>
          <w:tcPr>
            <w:tcW w:w="6800" w:type="dxa"/>
            <w:tcMar>
              <w:top w:w="80" w:type="dxa"/>
              <w:left w:w="110" w:type="dxa"/>
              <w:bottom w:w="80" w:type="dxa"/>
              <w:right w:w="110" w:type="dxa"/>
            </w:tcMar>
            <w:vAlign w:val="center"/>
          </w:tcPr>
          <w:p w14:paraId="56B0D3B4" w14:textId="77777777" w:rsidR="000330FA" w:rsidRDefault="00000000">
            <w:pPr>
              <w:jc w:val="center"/>
            </w:pPr>
            <w:r>
              <w:rPr>
                <w:sz w:val="20"/>
                <w:szCs w:val="20"/>
              </w:rPr>
              <w:t>The base metal name (e.g. Aluminum, Copper)</w:t>
            </w:r>
          </w:p>
        </w:tc>
      </w:tr>
      <w:tr w:rsidR="000330FA" w14:paraId="0FE79CF3"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6D9862CA" w14:textId="77777777" w:rsidR="000330FA" w:rsidRDefault="00000000">
            <w:r>
              <w:rPr>
                <w:sz w:val="20"/>
                <w:szCs w:val="20"/>
              </w:rPr>
              <w:t>Type</w:t>
            </w:r>
          </w:p>
        </w:tc>
        <w:tc>
          <w:tcPr>
            <w:tcW w:w="6800" w:type="dxa"/>
            <w:shd w:val="clear" w:color="auto" w:fill="F2F2F0"/>
            <w:tcMar>
              <w:top w:w="80" w:type="dxa"/>
              <w:left w:w="110" w:type="dxa"/>
              <w:bottom w:w="80" w:type="dxa"/>
              <w:right w:w="110" w:type="dxa"/>
            </w:tcMar>
            <w:vAlign w:val="center"/>
          </w:tcPr>
          <w:p w14:paraId="0A12D7A5" w14:textId="77777777" w:rsidR="000330FA" w:rsidRDefault="00000000">
            <w:pPr>
              <w:jc w:val="center"/>
            </w:pPr>
            <w:r>
              <w:rPr>
                <w:sz w:val="20"/>
                <w:szCs w:val="20"/>
              </w:rPr>
              <w:t>The exact product type (Billet, Soft Scrap, Copper Cathode, Rebar 16, ...)</w:t>
            </w:r>
          </w:p>
        </w:tc>
      </w:tr>
      <w:tr w:rsidR="000330FA" w14:paraId="04255541" w14:textId="77777777">
        <w:tblPrEx>
          <w:tblCellMar>
            <w:top w:w="0" w:type="dxa"/>
            <w:bottom w:w="0" w:type="dxa"/>
          </w:tblCellMar>
        </w:tblPrEx>
        <w:tc>
          <w:tcPr>
            <w:tcW w:w="2200" w:type="dxa"/>
            <w:tcMar>
              <w:top w:w="80" w:type="dxa"/>
              <w:left w:w="110" w:type="dxa"/>
              <w:bottom w:w="80" w:type="dxa"/>
              <w:right w:w="110" w:type="dxa"/>
            </w:tcMar>
            <w:vAlign w:val="center"/>
          </w:tcPr>
          <w:p w14:paraId="437CDF1C" w14:textId="77777777" w:rsidR="000330FA" w:rsidRDefault="00000000">
            <w:r>
              <w:rPr>
                <w:sz w:val="20"/>
                <w:szCs w:val="20"/>
              </w:rPr>
              <w:t>Price (Toman/kg)</w:t>
            </w:r>
          </w:p>
        </w:tc>
        <w:tc>
          <w:tcPr>
            <w:tcW w:w="6800" w:type="dxa"/>
            <w:tcMar>
              <w:top w:w="80" w:type="dxa"/>
              <w:left w:w="110" w:type="dxa"/>
              <w:bottom w:w="80" w:type="dxa"/>
              <w:right w:w="110" w:type="dxa"/>
            </w:tcMar>
            <w:vAlign w:val="center"/>
          </w:tcPr>
          <w:p w14:paraId="2887FDEE" w14:textId="77777777" w:rsidR="000330FA" w:rsidRDefault="00000000">
            <w:pPr>
              <w:jc w:val="center"/>
            </w:pPr>
            <w:r>
              <w:rPr>
                <w:sz w:val="20"/>
                <w:szCs w:val="20"/>
              </w:rPr>
              <w:t>Live price, shown in a large bold font</w:t>
            </w:r>
          </w:p>
        </w:tc>
      </w:tr>
      <w:tr w:rsidR="000330FA" w14:paraId="3812F504"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27443E29" w14:textId="77777777" w:rsidR="000330FA" w:rsidRDefault="00000000">
            <w:r>
              <w:rPr>
                <w:sz w:val="20"/>
                <w:szCs w:val="20"/>
              </w:rPr>
              <w:t>Unit</w:t>
            </w:r>
          </w:p>
        </w:tc>
        <w:tc>
          <w:tcPr>
            <w:tcW w:w="6800" w:type="dxa"/>
            <w:shd w:val="clear" w:color="auto" w:fill="F2F2F0"/>
            <w:tcMar>
              <w:top w:w="80" w:type="dxa"/>
              <w:left w:w="110" w:type="dxa"/>
              <w:bottom w:w="80" w:type="dxa"/>
              <w:right w:w="110" w:type="dxa"/>
            </w:tcMar>
            <w:vAlign w:val="center"/>
          </w:tcPr>
          <w:p w14:paraId="0011706F" w14:textId="77777777" w:rsidR="000330FA" w:rsidRDefault="00000000">
            <w:pPr>
              <w:jc w:val="center"/>
            </w:pPr>
            <w:r>
              <w:rPr>
                <w:sz w:val="20"/>
                <w:szCs w:val="20"/>
              </w:rPr>
              <w:t>Kilogram</w:t>
            </w:r>
          </w:p>
        </w:tc>
      </w:tr>
      <w:tr w:rsidR="000330FA" w14:paraId="4E507BA6" w14:textId="77777777">
        <w:tblPrEx>
          <w:tblCellMar>
            <w:top w:w="0" w:type="dxa"/>
            <w:bottom w:w="0" w:type="dxa"/>
          </w:tblCellMar>
        </w:tblPrEx>
        <w:tc>
          <w:tcPr>
            <w:tcW w:w="2200" w:type="dxa"/>
            <w:tcMar>
              <w:top w:w="80" w:type="dxa"/>
              <w:left w:w="110" w:type="dxa"/>
              <w:bottom w:w="80" w:type="dxa"/>
              <w:right w:w="110" w:type="dxa"/>
            </w:tcMar>
            <w:vAlign w:val="center"/>
          </w:tcPr>
          <w:p w14:paraId="4A4E781D" w14:textId="77777777" w:rsidR="000330FA" w:rsidRDefault="00000000">
            <w:r>
              <w:rPr>
                <w:sz w:val="20"/>
                <w:szCs w:val="20"/>
              </w:rPr>
              <w:t>Daily Change</w:t>
            </w:r>
          </w:p>
        </w:tc>
        <w:tc>
          <w:tcPr>
            <w:tcW w:w="6800" w:type="dxa"/>
            <w:tcMar>
              <w:top w:w="80" w:type="dxa"/>
              <w:left w:w="110" w:type="dxa"/>
              <w:bottom w:w="80" w:type="dxa"/>
              <w:right w:w="110" w:type="dxa"/>
            </w:tcMar>
            <w:vAlign w:val="center"/>
          </w:tcPr>
          <w:p w14:paraId="3F62D9F6" w14:textId="77777777" w:rsidR="000330FA" w:rsidRDefault="00000000">
            <w:pPr>
              <w:jc w:val="center"/>
            </w:pPr>
            <w:r>
              <w:rPr>
                <w:sz w:val="20"/>
                <w:szCs w:val="20"/>
              </w:rPr>
              <w:t>The numeric change vs. the previous day (e.g. +2,100)</w:t>
            </w:r>
          </w:p>
        </w:tc>
      </w:tr>
      <w:tr w:rsidR="000330FA" w14:paraId="7E1723D2"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00A45B83" w14:textId="77777777" w:rsidR="000330FA" w:rsidRDefault="00000000">
            <w:r>
              <w:rPr>
                <w:sz w:val="20"/>
                <w:szCs w:val="20"/>
              </w:rPr>
              <w:t>% Change</w:t>
            </w:r>
          </w:p>
        </w:tc>
        <w:tc>
          <w:tcPr>
            <w:tcW w:w="6800" w:type="dxa"/>
            <w:shd w:val="clear" w:color="auto" w:fill="F2F2F0"/>
            <w:tcMar>
              <w:top w:w="80" w:type="dxa"/>
              <w:left w:w="110" w:type="dxa"/>
              <w:bottom w:w="80" w:type="dxa"/>
              <w:right w:w="110" w:type="dxa"/>
            </w:tcMar>
            <w:vAlign w:val="center"/>
          </w:tcPr>
          <w:p w14:paraId="3C5759A7" w14:textId="77777777" w:rsidR="000330FA" w:rsidRDefault="00000000">
            <w:pPr>
              <w:jc w:val="center"/>
            </w:pPr>
            <w:r>
              <w:rPr>
                <w:sz w:val="20"/>
                <w:szCs w:val="20"/>
              </w:rPr>
              <w:t>Percentage with an arrow + color (green/red), inside a colored pill badge</w:t>
            </w:r>
          </w:p>
        </w:tc>
      </w:tr>
      <w:tr w:rsidR="000330FA" w14:paraId="7E53106D" w14:textId="77777777">
        <w:tblPrEx>
          <w:tblCellMar>
            <w:top w:w="0" w:type="dxa"/>
            <w:bottom w:w="0" w:type="dxa"/>
          </w:tblCellMar>
        </w:tblPrEx>
        <w:tc>
          <w:tcPr>
            <w:tcW w:w="2200" w:type="dxa"/>
            <w:tcMar>
              <w:top w:w="80" w:type="dxa"/>
              <w:left w:w="110" w:type="dxa"/>
              <w:bottom w:w="80" w:type="dxa"/>
              <w:right w:w="110" w:type="dxa"/>
            </w:tcMar>
            <w:vAlign w:val="center"/>
          </w:tcPr>
          <w:p w14:paraId="58C637E2" w14:textId="77777777" w:rsidR="000330FA" w:rsidRDefault="00000000">
            <w:r>
              <w:rPr>
                <w:sz w:val="20"/>
                <w:szCs w:val="20"/>
              </w:rPr>
              <w:t>Last Updated</w:t>
            </w:r>
          </w:p>
        </w:tc>
        <w:tc>
          <w:tcPr>
            <w:tcW w:w="6800" w:type="dxa"/>
            <w:tcMar>
              <w:top w:w="80" w:type="dxa"/>
              <w:left w:w="110" w:type="dxa"/>
              <w:bottom w:w="80" w:type="dxa"/>
              <w:right w:w="110" w:type="dxa"/>
            </w:tcMar>
            <w:vAlign w:val="center"/>
          </w:tcPr>
          <w:p w14:paraId="475AB809" w14:textId="77777777" w:rsidR="000330FA" w:rsidRDefault="00000000">
            <w:pPr>
              <w:jc w:val="center"/>
            </w:pPr>
            <w:r>
              <w:rPr>
                <w:sz w:val="20"/>
                <w:szCs w:val="20"/>
              </w:rPr>
              <w:t>Exact time (e.g. 10:32)</w:t>
            </w:r>
          </w:p>
        </w:tc>
      </w:tr>
      <w:tr w:rsidR="000330FA" w14:paraId="10BB716B" w14:textId="77777777">
        <w:tblPrEx>
          <w:tblCellMar>
            <w:top w:w="0" w:type="dxa"/>
            <w:bottom w:w="0" w:type="dxa"/>
          </w:tblCellMar>
        </w:tblPrEx>
        <w:tc>
          <w:tcPr>
            <w:tcW w:w="2200" w:type="dxa"/>
            <w:shd w:val="clear" w:color="auto" w:fill="F2F2F0"/>
            <w:tcMar>
              <w:top w:w="80" w:type="dxa"/>
              <w:left w:w="110" w:type="dxa"/>
              <w:bottom w:w="80" w:type="dxa"/>
              <w:right w:w="110" w:type="dxa"/>
            </w:tcMar>
            <w:vAlign w:val="center"/>
          </w:tcPr>
          <w:p w14:paraId="53AA19A9" w14:textId="77777777" w:rsidR="000330FA" w:rsidRDefault="00000000">
            <w:r>
              <w:rPr>
                <w:sz w:val="20"/>
                <w:szCs w:val="20"/>
              </w:rPr>
              <w:t>Source</w:t>
            </w:r>
          </w:p>
        </w:tc>
        <w:tc>
          <w:tcPr>
            <w:tcW w:w="6800" w:type="dxa"/>
            <w:shd w:val="clear" w:color="auto" w:fill="F2F2F0"/>
            <w:tcMar>
              <w:top w:w="80" w:type="dxa"/>
              <w:left w:w="110" w:type="dxa"/>
              <w:bottom w:w="80" w:type="dxa"/>
              <w:right w:w="110" w:type="dxa"/>
            </w:tcMar>
            <w:vAlign w:val="center"/>
          </w:tcPr>
          <w:p w14:paraId="3FA7502C" w14:textId="77777777" w:rsidR="000330FA" w:rsidRDefault="00000000">
            <w:pPr>
              <w:jc w:val="center"/>
            </w:pPr>
            <w:r>
              <w:rPr>
                <w:sz w:val="20"/>
                <w:szCs w:val="20"/>
              </w:rPr>
              <w:t>Iran Mercantile Exchange / Iron Ore Market / Free Market</w:t>
            </w:r>
          </w:p>
        </w:tc>
      </w:tr>
    </w:tbl>
    <w:p w14:paraId="01FAC9A7"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5C26EBC7" wp14:editId="5C301E3D">
            <wp:extent cx="6286500" cy="2552700"/>
            <wp:effectExtent l="0" t="0" r="0" b="0"/>
            <wp:docPr id="2139557500" name="Picture 213955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2552700"/>
                    </a:xfrm>
                    <a:prstGeom prst="rect">
                      <a:avLst/>
                    </a:prstGeom>
                  </pic:spPr>
                </pic:pic>
              </a:graphicData>
            </a:graphic>
          </wp:inline>
        </w:drawing>
      </w:r>
    </w:p>
    <w:p w14:paraId="0D16AC7D" w14:textId="77777777" w:rsidR="000330FA" w:rsidRDefault="00000000">
      <w:pPr>
        <w:spacing w:after="200"/>
        <w:jc w:val="center"/>
      </w:pPr>
      <w:r>
        <w:rPr>
          <w:i/>
          <w:iCs/>
          <w:color w:val="888888"/>
          <w:sz w:val="17"/>
          <w:szCs w:val="17"/>
        </w:rPr>
        <w:t>Rest of the price table + sidebar + closing banner</w:t>
      </w:r>
    </w:p>
    <w:p w14:paraId="39E40052" w14:textId="77777777" w:rsidR="000330FA" w:rsidRDefault="00000000">
      <w:pPr>
        <w:spacing w:before="150" w:after="120"/>
      </w:pPr>
      <w:r>
        <w:rPr>
          <w:sz w:val="20"/>
          <w:szCs w:val="20"/>
        </w:rPr>
        <w:lastRenderedPageBreak/>
        <w:t>The design shows 11 sample price rows (Aluminum billet and scrap, red and cable copper, yellow brass and brass scrap, zinc billet, lead billet, iron rebar-16 and sheet-4, cast iron scrap) plus a pagination counter “Showing 11 of 11 rows.”</w:t>
      </w:r>
    </w:p>
    <w:p w14:paraId="7AED0A24" w14:textId="77777777" w:rsidR="000330FA" w:rsidRDefault="00000000">
      <w:pPr>
        <w:spacing w:before="150" w:after="60"/>
      </w:pPr>
      <w:r>
        <w:rPr>
          <w:b/>
          <w:bCs/>
          <w:sz w:val="22"/>
          <w:szCs w:val="22"/>
        </w:rPr>
        <w:t>Sidebar</w:t>
      </w:r>
    </w:p>
    <w:p w14:paraId="72AAF91E" w14:textId="77777777" w:rsidR="000330FA" w:rsidRDefault="00000000">
      <w:pPr>
        <w:spacing w:after="90"/>
        <w:ind w:left="200"/>
      </w:pPr>
      <w:proofErr w:type="gramStart"/>
      <w:r>
        <w:t>•  “</w:t>
      </w:r>
      <w:proofErr w:type="gramEnd"/>
      <w:r>
        <w:t>Top Gainers ↑” — a short list of metals/products with the largest daily price increase, green figure on the side</w:t>
      </w:r>
    </w:p>
    <w:p w14:paraId="2423DF6C" w14:textId="77777777" w:rsidR="000330FA" w:rsidRDefault="00000000">
      <w:pPr>
        <w:spacing w:after="90"/>
        <w:ind w:left="200"/>
      </w:pPr>
      <w:proofErr w:type="gramStart"/>
      <w:r>
        <w:t>•  “</w:t>
      </w:r>
      <w:proofErr w:type="gramEnd"/>
      <w:r>
        <w:t>Top Losers ↓” — a short list of metals with the largest daily drop, red figure</w:t>
      </w:r>
    </w:p>
    <w:p w14:paraId="0F3EFEE4" w14:textId="77777777" w:rsidR="000330FA" w:rsidRDefault="00000000">
      <w:pPr>
        <w:spacing w:after="90"/>
        <w:ind w:left="200"/>
      </w:pPr>
      <w:proofErr w:type="gramStart"/>
      <w:r>
        <w:t>•  “</w:t>
      </w:r>
      <w:proofErr w:type="gramEnd"/>
      <w:r>
        <w:t>Data Sources” — a list with colored dots: Iran Mercantile Exchange, Iran Iron Market, Free Market</w:t>
      </w:r>
    </w:p>
    <w:p w14:paraId="7EC51D55" w14:textId="77777777" w:rsidR="000330FA" w:rsidRDefault="00000000">
      <w:pPr>
        <w:spacing w:before="150" w:after="120"/>
      </w:pPr>
      <w:r>
        <w:rPr>
          <w:sz w:val="20"/>
          <w:szCs w:val="20"/>
        </w:rPr>
        <w:t>End of page: a banner “Want to see historical prices?” + a “View price chart →” button linking to Section 4.3.</w:t>
      </w:r>
    </w:p>
    <w:p w14:paraId="6B034208" w14:textId="77777777" w:rsidR="000330FA" w:rsidRDefault="00000000">
      <w:r>
        <w:br w:type="page"/>
      </w:r>
    </w:p>
    <w:p w14:paraId="77092C5B" w14:textId="77777777" w:rsidR="000330FA" w:rsidRDefault="00000000">
      <w:pPr>
        <w:pStyle w:val="Heading2"/>
        <w:spacing w:before="320" w:after="160"/>
      </w:pPr>
      <w:bookmarkStart w:id="3" w:name="_Toc240964346"/>
      <w:r>
        <w:rPr>
          <w:color w:val="3E5C76"/>
        </w:rPr>
        <w:lastRenderedPageBreak/>
        <w:t>4.3 Price Chart</w:t>
      </w:r>
      <w:bookmarkEnd w:id="3"/>
    </w:p>
    <w:p w14:paraId="35F79E36"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D04E80C" wp14:editId="0046DEB1">
            <wp:extent cx="6286500" cy="2552700"/>
            <wp:effectExtent l="0" t="0" r="0" b="0"/>
            <wp:docPr id="229844017" name="Picture 2298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2552700"/>
                    </a:xfrm>
                    <a:prstGeom prst="rect">
                      <a:avLst/>
                    </a:prstGeom>
                  </pic:spPr>
                </pic:pic>
              </a:graphicData>
            </a:graphic>
          </wp:inline>
        </w:drawing>
      </w:r>
    </w:p>
    <w:p w14:paraId="777D60E5" w14:textId="77777777" w:rsidR="000330FA" w:rsidRDefault="00000000">
      <w:pPr>
        <w:spacing w:after="200"/>
        <w:jc w:val="center"/>
      </w:pPr>
      <w:r>
        <w:rPr>
          <w:i/>
          <w:iCs/>
          <w:color w:val="888888"/>
          <w:sz w:val="17"/>
          <w:szCs w:val="17"/>
        </w:rPr>
        <w:t>Sidebar quick-comparison panel + main chart controls</w:t>
      </w:r>
    </w:p>
    <w:p w14:paraId="1FFB24E2" w14:textId="77777777" w:rsidR="000330FA" w:rsidRDefault="00000000">
      <w:pPr>
        <w:spacing w:after="60"/>
      </w:pPr>
      <w:r>
        <w:rPr>
          <w:b/>
          <w:bCs/>
          <w:sz w:val="22"/>
          <w:szCs w:val="22"/>
        </w:rPr>
        <w:t>“Quick Compare” Sidebar Panel (right side of the image)</w:t>
      </w:r>
    </w:p>
    <w:p w14:paraId="00C2B6F7" w14:textId="77777777" w:rsidR="000330FA" w:rsidRDefault="00000000">
      <w:pPr>
        <w:spacing w:after="90"/>
        <w:ind w:left="200"/>
      </w:pPr>
      <w:r>
        <w:t>•  Sparkline cards (minimal charts without axes/numbers) for Aluminum, Copper, Brass, Zinc, and Lead; the currently selected metal is set apart with a highlighted border and background (orange/gold).</w:t>
      </w:r>
    </w:p>
    <w:p w14:paraId="48F1D26F" w14:textId="77777777" w:rsidR="000330FA" w:rsidRDefault="00000000">
      <w:pPr>
        <w:spacing w:before="150" w:after="60"/>
      </w:pPr>
      <w:r>
        <w:rPr>
          <w:b/>
          <w:bCs/>
          <w:sz w:val="22"/>
          <w:szCs w:val="22"/>
        </w:rPr>
        <w:t>Main Panel — Controls</w:t>
      </w:r>
    </w:p>
    <w:p w14:paraId="0022C8B7" w14:textId="77777777" w:rsidR="000330FA" w:rsidRDefault="00000000">
      <w:pPr>
        <w:spacing w:after="90"/>
        <w:ind w:left="200"/>
      </w:pPr>
      <w:r>
        <w:t>•  Three dropdowns in one row: “Select Metal” (Copper), “Market” (Free Market), “Unit” (Toman/kilogram)</w:t>
      </w:r>
    </w:p>
    <w:p w14:paraId="517AD1FF" w14:textId="77777777" w:rsidR="000330FA" w:rsidRDefault="00000000">
      <w:pPr>
        <w:spacing w:after="90"/>
        <w:ind w:left="200"/>
      </w:pPr>
      <w:proofErr w:type="gramStart"/>
      <w:r>
        <w:t>•  “</w:t>
      </w:r>
      <w:proofErr w:type="gramEnd"/>
      <w:r>
        <w:t>Compare” chips below the dropdowns for adding several other metals to the chart at once</w:t>
      </w:r>
    </w:p>
    <w:p w14:paraId="6FD70258" w14:textId="77777777" w:rsidR="000330FA" w:rsidRDefault="00000000">
      <w:pPr>
        <w:spacing w:after="90"/>
        <w:ind w:left="200"/>
      </w:pPr>
      <w:r>
        <w:t>•  A stats bar: “Current Price” in a very large font, “Change (1M)” in red/green, then High, Low, and Average for the selected range</w:t>
      </w:r>
    </w:p>
    <w:p w14:paraId="2681E8F9" w14:textId="77777777" w:rsidR="000330FA" w:rsidRDefault="00000000">
      <w:pPr>
        <w:spacing w:after="90"/>
        <w:ind w:left="200"/>
      </w:pPr>
      <w:r>
        <w:t>•  A row of time-range tabs: 1D | 1W | 1M | 3M | 6M | 1Y | 3Y | MAX (the active tab has a dark background)</w:t>
      </w:r>
    </w:p>
    <w:p w14:paraId="60D36DCC" w14:textId="77777777" w:rsidR="000330FA" w:rsidRDefault="00000000">
      <w:pPr>
        <w:spacing w:after="90"/>
        <w:ind w:left="200"/>
      </w:pPr>
      <w:r>
        <w:t>•  An area chart with a light red gradient under the line, illustrating a downward trend in this example; a caption below the chart states the data source and last-updated time</w:t>
      </w:r>
    </w:p>
    <w:p w14:paraId="2A28270B"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9D9E6F8" wp14:editId="777E9A8C">
            <wp:extent cx="6286500" cy="2552700"/>
            <wp:effectExtent l="0" t="0" r="0" b="0"/>
            <wp:docPr id="785585612" name="Picture 78558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86500" cy="2552700"/>
                    </a:xfrm>
                    <a:prstGeom prst="rect">
                      <a:avLst/>
                    </a:prstGeom>
                  </pic:spPr>
                </pic:pic>
              </a:graphicData>
            </a:graphic>
          </wp:inline>
        </w:drawing>
      </w:r>
    </w:p>
    <w:p w14:paraId="616E951B" w14:textId="77777777" w:rsidR="000330FA" w:rsidRDefault="00000000">
      <w:pPr>
        <w:spacing w:after="200"/>
        <w:jc w:val="center"/>
      </w:pPr>
      <w:r>
        <w:rPr>
          <w:i/>
          <w:iCs/>
          <w:color w:val="888888"/>
          <w:sz w:val="17"/>
          <w:szCs w:val="17"/>
        </w:rPr>
        <w:t>Rest of the chart + locked “Advanced Market Analysis” section</w:t>
      </w:r>
    </w:p>
    <w:p w14:paraId="6A5B0AEB" w14:textId="77777777" w:rsidR="000330FA" w:rsidRDefault="00000000">
      <w:pPr>
        <w:spacing w:before="150" w:after="60"/>
      </w:pPr>
      <w:r>
        <w:rPr>
          <w:b/>
          <w:bCs/>
          <w:color w:val="C9A227"/>
          <w:sz w:val="22"/>
          <w:szCs w:val="22"/>
        </w:rPr>
        <w:t>Locked Section: “Advanced Market Analysis” [Locked — Gold tier]</w:t>
      </w:r>
    </w:p>
    <w:p w14:paraId="41BEB89B" w14:textId="77777777" w:rsidR="000330FA" w:rsidRDefault="00000000">
      <w:pPr>
        <w:spacing w:after="90"/>
        <w:ind w:left="200"/>
      </w:pPr>
      <w:r>
        <w:t>•  A separate box below the chart with a 🔒 icon centered, and a gold tier badge in the top corner</w:t>
      </w:r>
    </w:p>
    <w:p w14:paraId="4CBCE6FA" w14:textId="77777777" w:rsidR="000330FA" w:rsidRDefault="00000000">
      <w:pPr>
        <w:spacing w:after="90"/>
        <w:ind w:left="200"/>
      </w:pPr>
      <w:r>
        <w:t>•  Description text: “Technical analysis, support/resistance levels, AI-powered trend prediction”</w:t>
      </w:r>
    </w:p>
    <w:p w14:paraId="05F5E867" w14:textId="77777777" w:rsidR="000330FA" w:rsidRDefault="00000000">
      <w:pPr>
        <w:spacing w:after="90"/>
        <w:ind w:left="200"/>
      </w:pPr>
      <w:r>
        <w:lastRenderedPageBreak/>
        <w:t>•  A CTA button: “Upgrade to Gold”</w:t>
      </w:r>
    </w:p>
    <w:p w14:paraId="45E17A41" w14:textId="77777777" w:rsidR="000330FA" w:rsidRDefault="00000000">
      <w:r>
        <w:br w:type="page"/>
      </w:r>
    </w:p>
    <w:p w14:paraId="761BEA59" w14:textId="77777777" w:rsidR="000330FA" w:rsidRDefault="00000000">
      <w:pPr>
        <w:pStyle w:val="Heading2"/>
        <w:spacing w:before="320" w:after="160"/>
      </w:pPr>
      <w:bookmarkStart w:id="4" w:name="_Toc240964347"/>
      <w:r>
        <w:rPr>
          <w:color w:val="3E5C76"/>
        </w:rPr>
        <w:lastRenderedPageBreak/>
        <w:t>4.4 Metal Price Calculator</w:t>
      </w:r>
      <w:bookmarkEnd w:id="4"/>
    </w:p>
    <w:p w14:paraId="27FA5743"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4EFBEF02" wp14:editId="320D0D33">
            <wp:extent cx="6286500" cy="2552700"/>
            <wp:effectExtent l="0" t="0" r="0" b="0"/>
            <wp:docPr id="293861713" name="Picture 29386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86500" cy="2552700"/>
                    </a:xfrm>
                    <a:prstGeom prst="rect">
                      <a:avLst/>
                    </a:prstGeom>
                  </pic:spPr>
                </pic:pic>
              </a:graphicData>
            </a:graphic>
          </wp:inline>
        </w:drawing>
      </w:r>
    </w:p>
    <w:p w14:paraId="49F273CA" w14:textId="77777777" w:rsidR="000330FA" w:rsidRDefault="00000000">
      <w:pPr>
        <w:spacing w:after="200"/>
        <w:jc w:val="center"/>
      </w:pPr>
      <w:r>
        <w:rPr>
          <w:i/>
          <w:iCs/>
          <w:color w:val="888888"/>
          <w:sz w:val="17"/>
          <w:szCs w:val="17"/>
        </w:rPr>
        <w:t>Top of the Calculator page — metal selection, product type, and base price</w:t>
      </w:r>
    </w:p>
    <w:p w14:paraId="7550ED0A" w14:textId="77777777" w:rsidR="000330FA" w:rsidRDefault="00000000">
      <w:pPr>
        <w:spacing w:after="60"/>
      </w:pPr>
      <w:r>
        <w:rPr>
          <w:b/>
          <w:bCs/>
          <w:sz w:val="22"/>
          <w:szCs w:val="22"/>
        </w:rPr>
        <w:t>Calculation Form (main column, right side, larger)</w:t>
      </w:r>
    </w:p>
    <w:p w14:paraId="3CA27E9C" w14:textId="77777777" w:rsidR="000330FA" w:rsidRDefault="00000000">
      <w:pPr>
        <w:spacing w:after="90"/>
        <w:ind w:left="200"/>
      </w:pPr>
      <w:r>
        <w:t>•  Metal-selection tabs: Aluminum, Copper, Brass, Zinc, Lead, Iron, Cast Iron</w:t>
      </w:r>
    </w:p>
    <w:p w14:paraId="40E008C1" w14:textId="77777777" w:rsidR="000330FA" w:rsidRDefault="00000000">
      <w:pPr>
        <w:spacing w:after="90"/>
        <w:ind w:left="200"/>
      </w:pPr>
      <w:r>
        <w:t>•  Product-type tabs: “Scrap” and “Raw Materials”</w:t>
      </w:r>
    </w:p>
    <w:p w14:paraId="6DBCA509" w14:textId="77777777" w:rsidR="000330FA" w:rsidRDefault="00000000">
      <w:pPr>
        <w:spacing w:after="90"/>
        <w:ind w:left="200"/>
      </w:pPr>
      <w:r>
        <w:t>•  An “Exact product type” dropdown (e.g. “Soft Aluminum Scrap”)</w:t>
      </w:r>
    </w:p>
    <w:p w14:paraId="79142AB3" w14:textId="77777777" w:rsidR="000330FA" w:rsidRDefault="00000000">
      <w:pPr>
        <w:spacing w:after="90"/>
        <w:ind w:left="200"/>
      </w:pPr>
      <w:r>
        <w:t>•  An automatic, read-only display of “Today's base price” driven by the selections above and live data</w:t>
      </w:r>
    </w:p>
    <w:p w14:paraId="15B70C8A" w14:textId="77777777" w:rsidR="000330FA" w:rsidRDefault="00000000">
      <w:pPr>
        <w:spacing w:after="90"/>
        <w:ind w:left="200"/>
      </w:pPr>
      <w:r>
        <w:t>•  A “Weight” input + a unit dropdown (Kilogram)</w:t>
      </w:r>
    </w:p>
    <w:p w14:paraId="2A68D92F" w14:textId="77777777" w:rsidR="000330FA" w:rsidRDefault="00000000">
      <w:pPr>
        <w:spacing w:after="90"/>
        <w:ind w:left="200"/>
      </w:pPr>
      <w:r>
        <w:t>•  An optional “Manual price (optional)” input, for calculating against a negotiated price instead of the system's base price</w:t>
      </w:r>
    </w:p>
    <w:p w14:paraId="1360ABC1"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9C01F77" wp14:editId="1A83EC14">
            <wp:extent cx="6286500" cy="2552700"/>
            <wp:effectExtent l="0" t="0" r="0" b="0"/>
            <wp:docPr id="1823221631" name="Picture 182322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86500" cy="2552700"/>
                    </a:xfrm>
                    <a:prstGeom prst="rect">
                      <a:avLst/>
                    </a:prstGeom>
                  </pic:spPr>
                </pic:pic>
              </a:graphicData>
            </a:graphic>
          </wp:inline>
        </w:drawing>
      </w:r>
    </w:p>
    <w:p w14:paraId="7EA9D01E" w14:textId="77777777" w:rsidR="000330FA" w:rsidRDefault="00000000">
      <w:pPr>
        <w:spacing w:after="200"/>
        <w:jc w:val="center"/>
      </w:pPr>
      <w:r>
        <w:rPr>
          <w:i/>
          <w:iCs/>
          <w:color w:val="888888"/>
          <w:sz w:val="17"/>
          <w:szCs w:val="17"/>
        </w:rPr>
        <w:t>Rest of the form (deductions, shipping cost) + result panel and action buttons</w:t>
      </w:r>
    </w:p>
    <w:p w14:paraId="53A21A44" w14:textId="77777777" w:rsidR="000330FA" w:rsidRDefault="00000000">
      <w:pPr>
        <w:spacing w:before="150" w:after="60"/>
      </w:pPr>
      <w:r>
        <w:rPr>
          <w:b/>
          <w:bCs/>
          <w:sz w:val="22"/>
          <w:szCs w:val="22"/>
        </w:rPr>
        <w:t>Rest of the Form and the Result</w:t>
      </w:r>
    </w:p>
    <w:p w14:paraId="0CD676DA" w14:textId="77777777" w:rsidR="000330FA" w:rsidRDefault="00000000">
      <w:pPr>
        <w:spacing w:after="90"/>
        <w:ind w:left="200"/>
      </w:pPr>
      <w:proofErr w:type="gramStart"/>
      <w:r>
        <w:t>•  “</w:t>
      </w:r>
      <w:proofErr w:type="gramEnd"/>
      <w:r>
        <w:t>Deductions %” and “Impurity %” inputs side by side</w:t>
      </w:r>
    </w:p>
    <w:p w14:paraId="1A9A3C00" w14:textId="77777777" w:rsidR="000330FA" w:rsidRDefault="00000000">
      <w:pPr>
        <w:spacing w:after="90"/>
        <w:ind w:left="200"/>
      </w:pPr>
      <w:r>
        <w:t>•  A “Shipping cost (Toman)” input</w:t>
      </w:r>
    </w:p>
    <w:p w14:paraId="29FC8552" w14:textId="77777777" w:rsidR="000330FA" w:rsidRDefault="00000000">
      <w:pPr>
        <w:spacing w:after="90"/>
        <w:ind w:left="200"/>
      </w:pPr>
      <w:r>
        <w:t>•  The result panel (dark background, the most prominent element on the page): title “Estimated load value” + a very large number + a 4-box breakdown beneath it (shipping, deductions, net weight, base price)</w:t>
      </w:r>
    </w:p>
    <w:p w14:paraId="579372E7" w14:textId="77777777" w:rsidR="000330FA" w:rsidRDefault="00000000">
      <w:pPr>
        <w:spacing w:after="90"/>
        <w:ind w:left="200"/>
      </w:pPr>
      <w:r>
        <w:t>•  Three action buttons in a row: “New calculation” (primary, dark), “Share” (outlined), “Save calculation” (outlined)</w:t>
      </w:r>
    </w:p>
    <w:p w14:paraId="4EABF922" w14:textId="77777777" w:rsidR="000330FA" w:rsidRDefault="00000000">
      <w:pPr>
        <w:spacing w:before="150" w:after="60"/>
      </w:pPr>
      <w:r>
        <w:rPr>
          <w:b/>
          <w:bCs/>
          <w:sz w:val="22"/>
          <w:szCs w:val="22"/>
        </w:rPr>
        <w:lastRenderedPageBreak/>
        <w:t>Sidebar (left side of the image)</w:t>
      </w:r>
    </w:p>
    <w:p w14:paraId="368178CD" w14:textId="77777777" w:rsidR="000330FA" w:rsidRDefault="00000000">
      <w:pPr>
        <w:spacing w:after="90"/>
        <w:ind w:left="200"/>
      </w:pPr>
      <w:proofErr w:type="gramStart"/>
      <w:r>
        <w:t>•  “</w:t>
      </w:r>
      <w:proofErr w:type="gramEnd"/>
      <w:r>
        <w:t>Saved Calculations” — a list of previous calculations with name, weight, and final amount for each</w:t>
      </w:r>
    </w:p>
    <w:p w14:paraId="20041615" w14:textId="77777777" w:rsidR="000330FA" w:rsidRDefault="00000000">
      <w:pPr>
        <w:spacing w:after="90"/>
        <w:ind w:left="200"/>
      </w:pPr>
      <w:proofErr w:type="gramStart"/>
      <w:r>
        <w:t>•  “</w:t>
      </w:r>
      <w:proofErr w:type="gramEnd"/>
      <w:r>
        <w:t>Advanced Features” [Locked — Gold tier] — compare multiple loads at once, adjust quality, historical price comparison, PDF export + an “Upgrade to Gold” button</w:t>
      </w:r>
    </w:p>
    <w:p w14:paraId="57CFF3A7" w14:textId="77777777" w:rsidR="000330FA" w:rsidRDefault="00000000">
      <w:r>
        <w:br w:type="page"/>
      </w:r>
    </w:p>
    <w:p w14:paraId="5FC32735" w14:textId="77777777" w:rsidR="000330FA" w:rsidRDefault="00000000">
      <w:pPr>
        <w:pStyle w:val="Heading2"/>
        <w:spacing w:before="320" w:after="160"/>
      </w:pPr>
      <w:bookmarkStart w:id="5" w:name="_Toc240964348"/>
      <w:r>
        <w:rPr>
          <w:color w:val="3E5C76"/>
        </w:rPr>
        <w:lastRenderedPageBreak/>
        <w:t>4.5 News &amp; Metal Market Analysis</w:t>
      </w:r>
      <w:bookmarkEnd w:id="5"/>
    </w:p>
    <w:p w14:paraId="5CC3F86A"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5204788E" wp14:editId="1091CFC2">
            <wp:extent cx="6286500" cy="2552700"/>
            <wp:effectExtent l="0" t="0" r="0" b="0"/>
            <wp:docPr id="1793519421" name="Picture 179351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286500" cy="2552700"/>
                    </a:xfrm>
                    <a:prstGeom prst="rect">
                      <a:avLst/>
                    </a:prstGeom>
                  </pic:spPr>
                </pic:pic>
              </a:graphicData>
            </a:graphic>
          </wp:inline>
        </w:drawing>
      </w:r>
    </w:p>
    <w:p w14:paraId="651DE461" w14:textId="77777777" w:rsidR="000330FA" w:rsidRDefault="00000000">
      <w:pPr>
        <w:spacing w:after="200"/>
        <w:jc w:val="center"/>
      </w:pPr>
      <w:r>
        <w:rPr>
          <w:i/>
          <w:iCs/>
          <w:color w:val="888888"/>
          <w:sz w:val="17"/>
          <w:szCs w:val="17"/>
        </w:rPr>
        <w:t>Top of the News page — filters, sidebar, and the featured story</w:t>
      </w:r>
    </w:p>
    <w:p w14:paraId="46CF5054" w14:textId="77777777" w:rsidR="000330FA" w:rsidRDefault="00000000">
      <w:pPr>
        <w:spacing w:after="60"/>
      </w:pPr>
      <w:r>
        <w:rPr>
          <w:b/>
          <w:bCs/>
          <w:sz w:val="22"/>
          <w:szCs w:val="22"/>
        </w:rPr>
        <w:t>Filters and Sidebar</w:t>
      </w:r>
    </w:p>
    <w:p w14:paraId="1A49805B" w14:textId="77777777" w:rsidR="000330FA" w:rsidRDefault="00000000">
      <w:pPr>
        <w:spacing w:after="90"/>
        <w:ind w:left="200"/>
      </w:pPr>
      <w:r>
        <w:t>•  Filter tabs: All | Aluminum | Copper | Brass | Zinc | Lead | Iron | Global Market | Economy | Scrap</w:t>
      </w:r>
    </w:p>
    <w:p w14:paraId="10CDF4BC" w14:textId="77777777" w:rsidR="000330FA" w:rsidRDefault="00000000">
      <w:pPr>
        <w:spacing w:after="90"/>
        <w:ind w:left="200"/>
      </w:pPr>
      <w:proofErr w:type="gramStart"/>
      <w:r>
        <w:t>•  “</w:t>
      </w:r>
      <w:proofErr w:type="gramEnd"/>
      <w:r>
        <w:t>Today's Top Stories” — a numbered list (1 through 5) of the day's trending headlines</w:t>
      </w:r>
    </w:p>
    <w:p w14:paraId="48328353" w14:textId="77777777" w:rsidR="000330FA" w:rsidRDefault="00000000">
      <w:pPr>
        <w:spacing w:after="90"/>
        <w:ind w:left="200"/>
      </w:pPr>
      <w:proofErr w:type="gramStart"/>
      <w:r>
        <w:t>•  “</w:t>
      </w:r>
      <w:proofErr w:type="gramEnd"/>
      <w:r>
        <w:t>Key Market Indices” — four rows: LME Copper, LME Aluminum, USD exchange rate, IME Index; each with a value and a colored direction arrow</w:t>
      </w:r>
    </w:p>
    <w:p w14:paraId="54E4D560" w14:textId="77777777" w:rsidR="000330FA" w:rsidRDefault="00000000">
      <w:pPr>
        <w:spacing w:after="90"/>
        <w:ind w:left="200"/>
      </w:pPr>
      <w:r>
        <w:t>•  Featured/main story: a large horizontal image + a category tag on top of the image (e.g. “Copper”) + a large headline + a summary + metadata at the bottom (date, read time, upward/downward trend)</w:t>
      </w:r>
    </w:p>
    <w:p w14:paraId="69DAB5FD"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44DBF5BB" wp14:editId="456EDFE0">
            <wp:extent cx="6286500" cy="2552700"/>
            <wp:effectExtent l="0" t="0" r="0" b="0"/>
            <wp:docPr id="809343665" name="Picture 80934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86500" cy="2552700"/>
                    </a:xfrm>
                    <a:prstGeom prst="rect">
                      <a:avLst/>
                    </a:prstGeom>
                  </pic:spPr>
                </pic:pic>
              </a:graphicData>
            </a:graphic>
          </wp:inline>
        </w:drawing>
      </w:r>
    </w:p>
    <w:p w14:paraId="06849D41" w14:textId="77777777" w:rsidR="000330FA" w:rsidRDefault="00000000">
      <w:pPr>
        <w:spacing w:after="200"/>
        <w:jc w:val="center"/>
      </w:pPr>
      <w:r>
        <w:rPr>
          <w:i/>
          <w:iCs/>
          <w:color w:val="888888"/>
          <w:sz w:val="17"/>
          <w:szCs w:val="17"/>
        </w:rPr>
        <w:t>Grid of news cards</w:t>
      </w:r>
    </w:p>
    <w:p w14:paraId="28918122" w14:textId="77777777" w:rsidR="000330FA" w:rsidRDefault="00000000">
      <w:pPr>
        <w:spacing w:before="150" w:after="60"/>
      </w:pPr>
      <w:r>
        <w:rPr>
          <w:b/>
          <w:bCs/>
          <w:sz w:val="22"/>
          <w:szCs w:val="22"/>
        </w:rPr>
        <w:t>News Card Grid</w:t>
      </w:r>
    </w:p>
    <w:p w14:paraId="7113C9DE" w14:textId="77777777" w:rsidR="000330FA" w:rsidRDefault="00000000">
      <w:pPr>
        <w:spacing w:after="90"/>
        <w:ind w:left="200"/>
      </w:pPr>
      <w:r>
        <w:t>•  A 2-column layout of smaller cards; each with: a colored category tag in the top corner, a Persian (Jalali) date, a bold headline, a two-line summary, and a read time with a clock icon.</w:t>
      </w:r>
    </w:p>
    <w:p w14:paraId="1F3445A8"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lastRenderedPageBreak/>
        <w:drawing>
          <wp:inline distT="0" distB="0" distL="0" distR="0" wp14:anchorId="498F5F27" wp14:editId="1C423FA6">
            <wp:extent cx="6286500" cy="2552700"/>
            <wp:effectExtent l="0" t="0" r="0" b="0"/>
            <wp:docPr id="94321621" name="Picture 9432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86500" cy="2552700"/>
                    </a:xfrm>
                    <a:prstGeom prst="rect">
                      <a:avLst/>
                    </a:prstGeom>
                  </pic:spPr>
                </pic:pic>
              </a:graphicData>
            </a:graphic>
          </wp:inline>
        </w:drawing>
      </w:r>
    </w:p>
    <w:p w14:paraId="3361092F" w14:textId="77777777" w:rsidR="000330FA" w:rsidRDefault="00000000">
      <w:pPr>
        <w:spacing w:after="200"/>
        <w:jc w:val="center"/>
      </w:pPr>
      <w:r>
        <w:rPr>
          <w:i/>
          <w:iCs/>
          <w:color w:val="888888"/>
          <w:sz w:val="17"/>
          <w:szCs w:val="17"/>
        </w:rPr>
        <w:t>The locked “</w:t>
      </w:r>
      <w:proofErr w:type="spellStart"/>
      <w:r>
        <w:rPr>
          <w:i/>
          <w:iCs/>
          <w:color w:val="888888"/>
          <w:sz w:val="17"/>
          <w:szCs w:val="17"/>
        </w:rPr>
        <w:t>Alanfelez</w:t>
      </w:r>
      <w:proofErr w:type="spellEnd"/>
      <w:r>
        <w:rPr>
          <w:i/>
          <w:iCs/>
          <w:color w:val="888888"/>
          <w:sz w:val="17"/>
          <w:szCs w:val="17"/>
        </w:rPr>
        <w:t xml:space="preserve"> Expert Analysis” section</w:t>
      </w:r>
    </w:p>
    <w:p w14:paraId="2CAA3108" w14:textId="77777777" w:rsidR="000330FA" w:rsidRDefault="00000000">
      <w:pPr>
        <w:spacing w:before="150" w:after="60"/>
      </w:pPr>
      <w:r>
        <w:rPr>
          <w:b/>
          <w:bCs/>
          <w:color w:val="C9A227"/>
          <w:sz w:val="22"/>
          <w:szCs w:val="22"/>
        </w:rPr>
        <w:t>“</w:t>
      </w:r>
      <w:proofErr w:type="spellStart"/>
      <w:r>
        <w:rPr>
          <w:b/>
          <w:bCs/>
          <w:color w:val="C9A227"/>
          <w:sz w:val="22"/>
          <w:szCs w:val="22"/>
        </w:rPr>
        <w:t>Alanfelez</w:t>
      </w:r>
      <w:proofErr w:type="spellEnd"/>
      <w:r>
        <w:rPr>
          <w:b/>
          <w:bCs/>
          <w:color w:val="C9A227"/>
          <w:sz w:val="22"/>
          <w:szCs w:val="22"/>
        </w:rPr>
        <w:t xml:space="preserve"> Expert Analysis” Section [Locked — Gold tier]</w:t>
      </w:r>
    </w:p>
    <w:p w14:paraId="1827DB65" w14:textId="77777777" w:rsidR="000330FA" w:rsidRDefault="00000000">
      <w:pPr>
        <w:spacing w:after="90"/>
        <w:ind w:left="200"/>
      </w:pPr>
      <w:r>
        <w:t>•  Section title + a gold badge in the top-right corner</w:t>
      </w:r>
    </w:p>
    <w:p w14:paraId="4C188337" w14:textId="77777777" w:rsidR="000330FA" w:rsidRDefault="00000000">
      <w:pPr>
        <w:spacing w:after="90"/>
        <w:ind w:left="200"/>
      </w:pPr>
      <w:r>
        <w:t>•  4 locked cards (2×2 layout) with a 🔒 icon and blurred text behind it; sample types: Expert Report, Market Analysis, Technical Analysis, Market Report</w:t>
      </w:r>
    </w:p>
    <w:p w14:paraId="636EA06E" w14:textId="77777777" w:rsidR="000330FA" w:rsidRDefault="00000000">
      <w:pPr>
        <w:spacing w:after="90"/>
        <w:ind w:left="200"/>
      </w:pPr>
      <w:r>
        <w:t>•  Each card has an “Upgrade to read” button</w:t>
      </w:r>
    </w:p>
    <w:p w14:paraId="260D98CB" w14:textId="77777777" w:rsidR="000330FA" w:rsidRDefault="00000000">
      <w:r>
        <w:br w:type="page"/>
      </w:r>
    </w:p>
    <w:p w14:paraId="72AB6EBF" w14:textId="77777777" w:rsidR="000330FA" w:rsidRDefault="00000000">
      <w:pPr>
        <w:pStyle w:val="Heading2"/>
        <w:spacing w:before="320" w:after="160"/>
      </w:pPr>
      <w:bookmarkStart w:id="6" w:name="_Toc240964349"/>
      <w:r>
        <w:rPr>
          <w:color w:val="3E5C76"/>
        </w:rPr>
        <w:lastRenderedPageBreak/>
        <w:t>4.6 Metal &amp; Scrap Buy/Sell Marketplace</w:t>
      </w:r>
      <w:bookmarkEnd w:id="6"/>
    </w:p>
    <w:p w14:paraId="35C48EC6"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4908D09" wp14:editId="287F61EC">
            <wp:extent cx="6286500" cy="2552700"/>
            <wp:effectExtent l="0" t="0" r="0" b="0"/>
            <wp:docPr id="423023151" name="Picture 42302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86500" cy="2552700"/>
                    </a:xfrm>
                    <a:prstGeom prst="rect">
                      <a:avLst/>
                    </a:prstGeom>
                  </pic:spPr>
                </pic:pic>
              </a:graphicData>
            </a:graphic>
          </wp:inline>
        </w:drawing>
      </w:r>
    </w:p>
    <w:p w14:paraId="50A5FF4C" w14:textId="77777777" w:rsidR="000330FA" w:rsidRDefault="00000000">
      <w:pPr>
        <w:spacing w:after="200"/>
        <w:jc w:val="center"/>
      </w:pPr>
      <w:r>
        <w:rPr>
          <w:i/>
          <w:iCs/>
          <w:color w:val="888888"/>
          <w:sz w:val="17"/>
          <w:szCs w:val="17"/>
        </w:rPr>
        <w:t>Top of the Marketplace page — actions, search, filters, and featured listings</w:t>
      </w:r>
    </w:p>
    <w:p w14:paraId="0B3FD763" w14:textId="77777777" w:rsidR="000330FA" w:rsidRDefault="00000000">
      <w:pPr>
        <w:spacing w:after="60"/>
      </w:pPr>
      <w:r>
        <w:rPr>
          <w:b/>
          <w:bCs/>
          <w:sz w:val="22"/>
          <w:szCs w:val="22"/>
        </w:rPr>
        <w:t>Main Actions and Search</w:t>
      </w:r>
    </w:p>
    <w:p w14:paraId="2B369D19" w14:textId="77777777" w:rsidR="000330FA" w:rsidRDefault="00000000">
      <w:pPr>
        <w:spacing w:after="90"/>
        <w:ind w:left="200"/>
      </w:pPr>
      <w:r>
        <w:t>•  Two buttons at the top of the page: “+ Post a Sell Listing” (primary, dark) and “+ Post a Buy Request” (outlined), both on the right</w:t>
      </w:r>
    </w:p>
    <w:p w14:paraId="6935A165" w14:textId="77777777" w:rsidR="000330FA" w:rsidRDefault="00000000">
      <w:pPr>
        <w:spacing w:after="90"/>
        <w:ind w:left="200"/>
      </w:pPr>
      <w:r>
        <w:t>•  A full-width search box: “Search listings...”</w:t>
      </w:r>
    </w:p>
    <w:p w14:paraId="497D8D50" w14:textId="77777777" w:rsidR="000330FA" w:rsidRDefault="00000000">
      <w:pPr>
        <w:spacing w:after="90"/>
        <w:ind w:left="200"/>
      </w:pPr>
      <w:r>
        <w:t>•  Filters in one row: an All/Buy/Sell tab on the right, and a metal-selection tab (All through Cast Iron) on the left of the same row</w:t>
      </w:r>
    </w:p>
    <w:p w14:paraId="70A305EF" w14:textId="77777777" w:rsidR="000330FA" w:rsidRDefault="00000000">
      <w:pPr>
        <w:spacing w:before="150" w:after="60"/>
      </w:pPr>
      <w:r>
        <w:rPr>
          <w:b/>
          <w:bCs/>
          <w:sz w:val="22"/>
          <w:szCs w:val="22"/>
        </w:rPr>
        <w:t>“Featured Listings” — Cards with a Highlighted Border</w:t>
      </w:r>
    </w:p>
    <w:p w14:paraId="392793CA" w14:textId="77777777" w:rsidR="000330FA" w:rsidRDefault="00000000">
      <w:pPr>
        <w:spacing w:after="90"/>
        <w:ind w:left="200"/>
      </w:pPr>
      <w:r>
        <w:t>•  Transaction-type tag (buy = green / sell = pink) in the top-right corner</w:t>
      </w:r>
    </w:p>
    <w:p w14:paraId="3E5D90DD" w14:textId="77777777" w:rsidR="000330FA" w:rsidRDefault="00000000">
      <w:pPr>
        <w:spacing w:after="90"/>
        <w:ind w:left="200"/>
      </w:pPr>
      <w:r>
        <w:t>•  Status tag “Urgent” or “Featured” in the top-left corner</w:t>
      </w:r>
    </w:p>
    <w:p w14:paraId="268B3804" w14:textId="77777777" w:rsidR="000330FA" w:rsidRDefault="00000000">
      <w:pPr>
        <w:spacing w:after="90"/>
        <w:ind w:left="200"/>
      </w:pPr>
      <w:r>
        <w:t>•  Product name (bold), weight (kg), and city with a 📍 icon</w:t>
      </w:r>
    </w:p>
    <w:p w14:paraId="45F0C11A" w14:textId="77777777" w:rsidR="000330FA" w:rsidRDefault="00000000">
      <w:pPr>
        <w:spacing w:after="90"/>
        <w:ind w:left="200"/>
      </w:pPr>
      <w:r>
        <w:t>•  A large price (Toman/kg) on the left side of the card</w:t>
      </w:r>
    </w:p>
    <w:p w14:paraId="402CDF82" w14:textId="77777777" w:rsidR="000330FA" w:rsidRDefault="00000000">
      <w:pPr>
        <w:spacing w:after="90"/>
        <w:ind w:left="200"/>
      </w:pPr>
      <w:r>
        <w:t>•  A full-width, locked “View seller info 🔒” button [Locked — Silver tier]</w:t>
      </w:r>
    </w:p>
    <w:p w14:paraId="148748A2" w14:textId="77777777" w:rsidR="000330FA" w:rsidRDefault="00000000">
      <w:pPr>
        <w:spacing w:after="90"/>
        <w:ind w:left="200"/>
      </w:pPr>
      <w:r>
        <w:t>•  Bottom of the card: a green “Verified ✓” badge + the listing's posted time</w:t>
      </w:r>
    </w:p>
    <w:p w14:paraId="24FA307E"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39DC516F" wp14:editId="542CD9BA">
            <wp:extent cx="6286500" cy="2552700"/>
            <wp:effectExtent l="0" t="0" r="0" b="0"/>
            <wp:docPr id="1815081910" name="Picture 181508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86500" cy="2552700"/>
                    </a:xfrm>
                    <a:prstGeom prst="rect">
                      <a:avLst/>
                    </a:prstGeom>
                  </pic:spPr>
                </pic:pic>
              </a:graphicData>
            </a:graphic>
          </wp:inline>
        </w:drawing>
      </w:r>
    </w:p>
    <w:p w14:paraId="2D2309BF" w14:textId="77777777" w:rsidR="000330FA" w:rsidRDefault="00000000">
      <w:pPr>
        <w:spacing w:after="200"/>
        <w:jc w:val="center"/>
      </w:pPr>
      <w:r>
        <w:rPr>
          <w:i/>
          <w:iCs/>
          <w:color w:val="888888"/>
          <w:sz w:val="17"/>
          <w:szCs w:val="17"/>
        </w:rPr>
        <w:t>“Latest Listings” — grid of regular cards</w:t>
      </w:r>
    </w:p>
    <w:p w14:paraId="3439B22A"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lastRenderedPageBreak/>
        <w:drawing>
          <wp:inline distT="0" distB="0" distL="0" distR="0" wp14:anchorId="57A99C92" wp14:editId="20E86B60">
            <wp:extent cx="6286500" cy="2552700"/>
            <wp:effectExtent l="0" t="0" r="0" b="0"/>
            <wp:docPr id="2120370631" name="Picture 21203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286500" cy="2552700"/>
                    </a:xfrm>
                    <a:prstGeom prst="rect">
                      <a:avLst/>
                    </a:prstGeom>
                  </pic:spPr>
                </pic:pic>
              </a:graphicData>
            </a:graphic>
          </wp:inline>
        </w:drawing>
      </w:r>
    </w:p>
    <w:p w14:paraId="2474BD91" w14:textId="77777777" w:rsidR="000330FA" w:rsidRDefault="00000000">
      <w:pPr>
        <w:spacing w:after="200"/>
        <w:jc w:val="center"/>
      </w:pPr>
      <w:r>
        <w:rPr>
          <w:i/>
          <w:iCs/>
          <w:color w:val="888888"/>
          <w:sz w:val="17"/>
          <w:szCs w:val="17"/>
        </w:rPr>
        <w:t>Rest of the listings + the locked “Active Auctions” section</w:t>
      </w:r>
    </w:p>
    <w:p w14:paraId="2D992204" w14:textId="77777777" w:rsidR="000330FA" w:rsidRDefault="00000000">
      <w:pPr>
        <w:spacing w:before="150" w:after="60"/>
      </w:pPr>
      <w:r>
        <w:rPr>
          <w:b/>
          <w:bCs/>
          <w:color w:val="C9A227"/>
          <w:sz w:val="22"/>
          <w:szCs w:val="22"/>
        </w:rPr>
        <w:t>“Active Auctions” Section [Locked — Gold tier]</w:t>
      </w:r>
    </w:p>
    <w:p w14:paraId="66BAD216" w14:textId="77777777" w:rsidR="000330FA" w:rsidRDefault="00000000">
      <w:pPr>
        <w:spacing w:after="90"/>
        <w:ind w:left="200"/>
      </w:pPr>
      <w:r>
        <w:t>•  Two locked cards (🔒 icon in the top corner) with: product title, volume (tons), “minimum bid” (Toman/kg), “deadline” (Jalali date), and “active bid count”</w:t>
      </w:r>
    </w:p>
    <w:p w14:paraId="281A7FA5" w14:textId="77777777" w:rsidR="000330FA" w:rsidRDefault="00000000">
      <w:pPr>
        <w:spacing w:after="90"/>
        <w:ind w:left="200"/>
      </w:pPr>
      <w:r>
        <w:t>•  A full-width “Upgrade to participate” button under each card</w:t>
      </w:r>
    </w:p>
    <w:p w14:paraId="1B9F94C4" w14:textId="77777777" w:rsidR="000330FA" w:rsidRDefault="00000000">
      <w:r>
        <w:br w:type="page"/>
      </w:r>
    </w:p>
    <w:p w14:paraId="541AE30B" w14:textId="77777777" w:rsidR="000330FA" w:rsidRDefault="00000000">
      <w:pPr>
        <w:pStyle w:val="Heading1"/>
        <w:spacing w:before="320" w:after="160"/>
      </w:pPr>
      <w:bookmarkStart w:id="7" w:name="_Toc240964350"/>
      <w:r>
        <w:rPr>
          <w:color w:val="1C2331"/>
        </w:rPr>
        <w:lastRenderedPageBreak/>
        <w:t>5. Subscription Plans Page</w:t>
      </w:r>
      <w:bookmarkEnd w:id="7"/>
    </w:p>
    <w:p w14:paraId="2684ED8C"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0F6C0FA7" wp14:editId="3FA141F9">
            <wp:extent cx="6286500" cy="2552700"/>
            <wp:effectExtent l="0" t="0" r="0" b="0"/>
            <wp:docPr id="1217887722" name="Picture 121788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86500" cy="2552700"/>
                    </a:xfrm>
                    <a:prstGeom prst="rect">
                      <a:avLst/>
                    </a:prstGeom>
                  </pic:spPr>
                </pic:pic>
              </a:graphicData>
            </a:graphic>
          </wp:inline>
        </w:drawing>
      </w:r>
    </w:p>
    <w:p w14:paraId="5499D173" w14:textId="77777777" w:rsidR="000330FA" w:rsidRDefault="00000000">
      <w:pPr>
        <w:spacing w:after="200"/>
        <w:jc w:val="center"/>
      </w:pPr>
      <w:r>
        <w:rPr>
          <w:i/>
          <w:iCs/>
          <w:color w:val="888888"/>
          <w:sz w:val="17"/>
          <w:szCs w:val="17"/>
        </w:rPr>
        <w:t>Top of the Subscription page — billing-cycle toggle and 4 plan cards</w:t>
      </w:r>
    </w:p>
    <w:p w14:paraId="2C050E75" w14:textId="77777777" w:rsidR="000330FA" w:rsidRDefault="00000000">
      <w:pPr>
        <w:spacing w:after="60"/>
      </w:pPr>
      <w:r>
        <w:rPr>
          <w:b/>
          <w:bCs/>
          <w:sz w:val="22"/>
          <w:szCs w:val="22"/>
        </w:rPr>
        <w:t>Elements at the Top of the Page</w:t>
      </w:r>
    </w:p>
    <w:p w14:paraId="590864A3" w14:textId="77777777" w:rsidR="000330FA" w:rsidRDefault="00000000">
      <w:pPr>
        <w:spacing w:after="90"/>
        <w:ind w:left="200"/>
      </w:pPr>
      <w:r>
        <w:t xml:space="preserve">•  Headline: “Choose the plan that fits your activity” + a descriptive </w:t>
      </w:r>
      <w:proofErr w:type="spellStart"/>
      <w:r>
        <w:t>subheadline</w:t>
      </w:r>
      <w:proofErr w:type="spellEnd"/>
    </w:p>
    <w:p w14:paraId="32099BA8" w14:textId="77777777" w:rsidR="000330FA" w:rsidRDefault="00000000">
      <w:pPr>
        <w:spacing w:after="90"/>
        <w:ind w:left="200"/>
      </w:pPr>
      <w:r>
        <w:t>•  A three-way billing-cycle toggle: Monthly (active, dark background) | Quarterly | Yearly (with a yellow “20% off” badge attached to the corner)</w:t>
      </w:r>
    </w:p>
    <w:p w14:paraId="35A538B9" w14:textId="77777777" w:rsidR="000330FA" w:rsidRDefault="00000000">
      <w:pPr>
        <w:pStyle w:val="Heading3"/>
        <w:spacing w:before="200" w:after="160"/>
      </w:pPr>
      <w:r>
        <w:rPr>
          <w:color w:val="1C2331"/>
        </w:rPr>
        <w:t>The 4 Plan Cards (right to left in the image)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2900"/>
        <w:gridCol w:w="1400"/>
      </w:tblGrid>
      <w:tr w:rsidR="000330FA" w14:paraId="6BAA8DD9" w14:textId="77777777">
        <w:tblPrEx>
          <w:tblCellMar>
            <w:top w:w="0" w:type="dxa"/>
            <w:bottom w:w="0" w:type="dxa"/>
          </w:tblCellMar>
        </w:tblPrEx>
        <w:trPr>
          <w:tblHeader/>
        </w:trPr>
        <w:tc>
          <w:tcPr>
            <w:tcW w:w="2100" w:type="dxa"/>
            <w:shd w:val="clear" w:color="auto" w:fill="3E5C76"/>
            <w:tcMar>
              <w:top w:w="80" w:type="dxa"/>
              <w:left w:w="110" w:type="dxa"/>
              <w:bottom w:w="80" w:type="dxa"/>
              <w:right w:w="110" w:type="dxa"/>
            </w:tcMar>
            <w:vAlign w:val="center"/>
          </w:tcPr>
          <w:p w14:paraId="1E7DEFFE" w14:textId="77777777" w:rsidR="000330FA" w:rsidRDefault="00000000">
            <w:pPr>
              <w:jc w:val="center"/>
            </w:pPr>
            <w:r>
              <w:rPr>
                <w:b/>
                <w:bCs/>
                <w:color w:val="FFFFFF"/>
                <w:sz w:val="20"/>
                <w:szCs w:val="20"/>
              </w:rPr>
              <w:t>Plan Name</w:t>
            </w:r>
          </w:p>
        </w:tc>
        <w:tc>
          <w:tcPr>
            <w:tcW w:w="2600" w:type="dxa"/>
            <w:shd w:val="clear" w:color="auto" w:fill="3E5C76"/>
            <w:tcMar>
              <w:top w:w="80" w:type="dxa"/>
              <w:left w:w="110" w:type="dxa"/>
              <w:bottom w:w="80" w:type="dxa"/>
              <w:right w:w="110" w:type="dxa"/>
            </w:tcMar>
            <w:vAlign w:val="center"/>
          </w:tcPr>
          <w:p w14:paraId="606CB47E" w14:textId="77777777" w:rsidR="000330FA" w:rsidRDefault="00000000">
            <w:pPr>
              <w:jc w:val="center"/>
            </w:pPr>
            <w:r>
              <w:rPr>
                <w:b/>
                <w:bCs/>
                <w:color w:val="FFFFFF"/>
                <w:sz w:val="20"/>
                <w:szCs w:val="20"/>
              </w:rPr>
              <w:t>Price</w:t>
            </w:r>
          </w:p>
        </w:tc>
        <w:tc>
          <w:tcPr>
            <w:tcW w:w="2900" w:type="dxa"/>
            <w:shd w:val="clear" w:color="auto" w:fill="3E5C76"/>
            <w:tcMar>
              <w:top w:w="80" w:type="dxa"/>
              <w:left w:w="110" w:type="dxa"/>
              <w:bottom w:w="80" w:type="dxa"/>
              <w:right w:w="110" w:type="dxa"/>
            </w:tcMar>
            <w:vAlign w:val="center"/>
          </w:tcPr>
          <w:p w14:paraId="45554214" w14:textId="77777777" w:rsidR="000330FA" w:rsidRDefault="00000000">
            <w:pPr>
              <w:jc w:val="center"/>
            </w:pPr>
            <w:r>
              <w:rPr>
                <w:b/>
                <w:bCs/>
                <w:color w:val="FFFFFF"/>
                <w:sz w:val="20"/>
                <w:szCs w:val="20"/>
              </w:rPr>
              <w:t>Audience</w:t>
            </w:r>
          </w:p>
        </w:tc>
        <w:tc>
          <w:tcPr>
            <w:tcW w:w="1400" w:type="dxa"/>
            <w:shd w:val="clear" w:color="auto" w:fill="3E5C76"/>
            <w:tcMar>
              <w:top w:w="80" w:type="dxa"/>
              <w:left w:w="110" w:type="dxa"/>
              <w:bottom w:w="80" w:type="dxa"/>
              <w:right w:w="110" w:type="dxa"/>
            </w:tcMar>
            <w:vAlign w:val="center"/>
          </w:tcPr>
          <w:p w14:paraId="72D4E037" w14:textId="77777777" w:rsidR="000330FA" w:rsidRDefault="00000000">
            <w:pPr>
              <w:jc w:val="center"/>
            </w:pPr>
            <w:r>
              <w:rPr>
                <w:b/>
                <w:bCs/>
                <w:color w:val="FFFFFF"/>
                <w:sz w:val="20"/>
                <w:szCs w:val="20"/>
              </w:rPr>
              <w:t>CTA Button</w:t>
            </w:r>
          </w:p>
        </w:tc>
      </w:tr>
      <w:tr w:rsidR="000330FA" w14:paraId="2C45188F" w14:textId="77777777">
        <w:tblPrEx>
          <w:tblCellMar>
            <w:top w:w="0" w:type="dxa"/>
            <w:bottom w:w="0" w:type="dxa"/>
          </w:tblCellMar>
        </w:tblPrEx>
        <w:tc>
          <w:tcPr>
            <w:tcW w:w="2100" w:type="dxa"/>
            <w:tcMar>
              <w:top w:w="80" w:type="dxa"/>
              <w:left w:w="110" w:type="dxa"/>
              <w:bottom w:w="80" w:type="dxa"/>
              <w:right w:w="110" w:type="dxa"/>
            </w:tcMar>
            <w:vAlign w:val="center"/>
          </w:tcPr>
          <w:p w14:paraId="09109F05" w14:textId="77777777" w:rsidR="000330FA" w:rsidRDefault="00000000">
            <w:r>
              <w:rPr>
                <w:sz w:val="20"/>
                <w:szCs w:val="20"/>
              </w:rPr>
              <w:t>Free</w:t>
            </w:r>
          </w:p>
        </w:tc>
        <w:tc>
          <w:tcPr>
            <w:tcW w:w="2600" w:type="dxa"/>
            <w:tcMar>
              <w:top w:w="80" w:type="dxa"/>
              <w:left w:w="110" w:type="dxa"/>
              <w:bottom w:w="80" w:type="dxa"/>
              <w:right w:w="110" w:type="dxa"/>
            </w:tcMar>
            <w:vAlign w:val="center"/>
          </w:tcPr>
          <w:p w14:paraId="5DB1268E" w14:textId="77777777" w:rsidR="000330FA" w:rsidRDefault="00000000">
            <w:pPr>
              <w:jc w:val="center"/>
            </w:pPr>
            <w:r>
              <w:rPr>
                <w:sz w:val="20"/>
                <w:szCs w:val="20"/>
              </w:rPr>
              <w:t>0 Toman / month</w:t>
            </w:r>
          </w:p>
        </w:tc>
        <w:tc>
          <w:tcPr>
            <w:tcW w:w="2900" w:type="dxa"/>
            <w:tcMar>
              <w:top w:w="80" w:type="dxa"/>
              <w:left w:w="110" w:type="dxa"/>
              <w:bottom w:w="80" w:type="dxa"/>
              <w:right w:w="110" w:type="dxa"/>
            </w:tcMar>
            <w:vAlign w:val="center"/>
          </w:tcPr>
          <w:p w14:paraId="70210813" w14:textId="77777777" w:rsidR="000330FA" w:rsidRDefault="00000000">
            <w:pPr>
              <w:jc w:val="center"/>
            </w:pPr>
            <w:r>
              <w:rPr>
                <w:sz w:val="20"/>
                <w:szCs w:val="20"/>
              </w:rPr>
              <w:t>For getting familiar with the platform</w:t>
            </w:r>
          </w:p>
        </w:tc>
        <w:tc>
          <w:tcPr>
            <w:tcW w:w="1400" w:type="dxa"/>
            <w:tcMar>
              <w:top w:w="80" w:type="dxa"/>
              <w:left w:w="110" w:type="dxa"/>
              <w:bottom w:w="80" w:type="dxa"/>
              <w:right w:w="110" w:type="dxa"/>
            </w:tcMar>
            <w:vAlign w:val="center"/>
          </w:tcPr>
          <w:p w14:paraId="3E3FAFB9" w14:textId="77777777" w:rsidR="000330FA" w:rsidRDefault="00000000">
            <w:pPr>
              <w:jc w:val="center"/>
            </w:pPr>
            <w:r>
              <w:rPr>
                <w:sz w:val="20"/>
                <w:szCs w:val="20"/>
              </w:rPr>
              <w:t>Start free</w:t>
            </w:r>
          </w:p>
        </w:tc>
      </w:tr>
      <w:tr w:rsidR="000330FA" w14:paraId="0FD85CD9" w14:textId="77777777">
        <w:tblPrEx>
          <w:tblCellMar>
            <w:top w:w="0" w:type="dxa"/>
            <w:bottom w:w="0" w:type="dxa"/>
          </w:tblCellMar>
        </w:tblPrEx>
        <w:tc>
          <w:tcPr>
            <w:tcW w:w="2100" w:type="dxa"/>
            <w:shd w:val="clear" w:color="auto" w:fill="F2F2F0"/>
            <w:tcMar>
              <w:top w:w="80" w:type="dxa"/>
              <w:left w:w="110" w:type="dxa"/>
              <w:bottom w:w="80" w:type="dxa"/>
              <w:right w:w="110" w:type="dxa"/>
            </w:tcMar>
            <w:vAlign w:val="center"/>
          </w:tcPr>
          <w:p w14:paraId="71CC034F" w14:textId="77777777" w:rsidR="000330FA" w:rsidRDefault="00000000">
            <w:r>
              <w:rPr>
                <w:sz w:val="20"/>
                <w:szCs w:val="20"/>
              </w:rPr>
              <w:t>Silver</w:t>
            </w:r>
          </w:p>
        </w:tc>
        <w:tc>
          <w:tcPr>
            <w:tcW w:w="2600" w:type="dxa"/>
            <w:shd w:val="clear" w:color="auto" w:fill="F2F2F0"/>
            <w:tcMar>
              <w:top w:w="80" w:type="dxa"/>
              <w:left w:w="110" w:type="dxa"/>
              <w:bottom w:w="80" w:type="dxa"/>
              <w:right w:w="110" w:type="dxa"/>
            </w:tcMar>
            <w:vAlign w:val="center"/>
          </w:tcPr>
          <w:p w14:paraId="3AA7D3FA" w14:textId="77777777" w:rsidR="000330FA" w:rsidRDefault="00000000">
            <w:pPr>
              <w:jc w:val="center"/>
            </w:pPr>
            <w:r>
              <w:rPr>
                <w:sz w:val="20"/>
                <w:szCs w:val="20"/>
              </w:rPr>
              <w:t>129,000 Toman / month</w:t>
            </w:r>
          </w:p>
        </w:tc>
        <w:tc>
          <w:tcPr>
            <w:tcW w:w="2900" w:type="dxa"/>
            <w:shd w:val="clear" w:color="auto" w:fill="F2F2F0"/>
            <w:tcMar>
              <w:top w:w="80" w:type="dxa"/>
              <w:left w:w="110" w:type="dxa"/>
              <w:bottom w:w="80" w:type="dxa"/>
              <w:right w:w="110" w:type="dxa"/>
            </w:tcMar>
            <w:vAlign w:val="center"/>
          </w:tcPr>
          <w:p w14:paraId="537BF569" w14:textId="77777777" w:rsidR="000330FA" w:rsidRDefault="00000000">
            <w:pPr>
              <w:jc w:val="center"/>
            </w:pPr>
            <w:r>
              <w:rPr>
                <w:sz w:val="20"/>
                <w:szCs w:val="20"/>
              </w:rPr>
              <w:t>For active buyers and sellers</w:t>
            </w:r>
          </w:p>
        </w:tc>
        <w:tc>
          <w:tcPr>
            <w:tcW w:w="1400" w:type="dxa"/>
            <w:shd w:val="clear" w:color="auto" w:fill="F2F2F0"/>
            <w:tcMar>
              <w:top w:w="80" w:type="dxa"/>
              <w:left w:w="110" w:type="dxa"/>
              <w:bottom w:w="80" w:type="dxa"/>
              <w:right w:w="110" w:type="dxa"/>
            </w:tcMar>
            <w:vAlign w:val="center"/>
          </w:tcPr>
          <w:p w14:paraId="5582A3F2" w14:textId="77777777" w:rsidR="000330FA" w:rsidRDefault="00000000">
            <w:pPr>
              <w:jc w:val="center"/>
            </w:pPr>
            <w:r>
              <w:rPr>
                <w:sz w:val="20"/>
                <w:szCs w:val="20"/>
              </w:rPr>
              <w:t>Choose Silver</w:t>
            </w:r>
          </w:p>
        </w:tc>
      </w:tr>
      <w:tr w:rsidR="000330FA" w14:paraId="7C78CB77" w14:textId="77777777">
        <w:tblPrEx>
          <w:tblCellMar>
            <w:top w:w="0" w:type="dxa"/>
            <w:bottom w:w="0" w:type="dxa"/>
          </w:tblCellMar>
        </w:tblPrEx>
        <w:tc>
          <w:tcPr>
            <w:tcW w:w="2100" w:type="dxa"/>
            <w:tcMar>
              <w:top w:w="80" w:type="dxa"/>
              <w:left w:w="110" w:type="dxa"/>
              <w:bottom w:w="80" w:type="dxa"/>
              <w:right w:w="110" w:type="dxa"/>
            </w:tcMar>
            <w:vAlign w:val="center"/>
          </w:tcPr>
          <w:p w14:paraId="7A6EB3D1" w14:textId="77777777" w:rsidR="000330FA" w:rsidRDefault="00000000">
            <w:r>
              <w:rPr>
                <w:sz w:val="20"/>
                <w:szCs w:val="20"/>
              </w:rPr>
              <w:t>Gold ⭐ (Most Popular)</w:t>
            </w:r>
          </w:p>
        </w:tc>
        <w:tc>
          <w:tcPr>
            <w:tcW w:w="2600" w:type="dxa"/>
            <w:tcMar>
              <w:top w:w="80" w:type="dxa"/>
              <w:left w:w="110" w:type="dxa"/>
              <w:bottom w:w="80" w:type="dxa"/>
              <w:right w:w="110" w:type="dxa"/>
            </w:tcMar>
            <w:vAlign w:val="center"/>
          </w:tcPr>
          <w:p w14:paraId="03F5419B" w14:textId="77777777" w:rsidR="000330FA" w:rsidRDefault="00000000">
            <w:pPr>
              <w:jc w:val="center"/>
            </w:pPr>
            <w:r>
              <w:rPr>
                <w:sz w:val="20"/>
                <w:szCs w:val="20"/>
              </w:rPr>
              <w:t>299,000 Toman / month</w:t>
            </w:r>
          </w:p>
        </w:tc>
        <w:tc>
          <w:tcPr>
            <w:tcW w:w="2900" w:type="dxa"/>
            <w:tcMar>
              <w:top w:w="80" w:type="dxa"/>
              <w:left w:w="110" w:type="dxa"/>
              <w:bottom w:w="80" w:type="dxa"/>
              <w:right w:w="110" w:type="dxa"/>
            </w:tcMar>
            <w:vAlign w:val="center"/>
          </w:tcPr>
          <w:p w14:paraId="72E28157" w14:textId="77777777" w:rsidR="000330FA" w:rsidRDefault="00000000">
            <w:pPr>
              <w:jc w:val="center"/>
            </w:pPr>
            <w:r>
              <w:rPr>
                <w:sz w:val="20"/>
                <w:szCs w:val="20"/>
              </w:rPr>
              <w:t>For professional traders</w:t>
            </w:r>
          </w:p>
        </w:tc>
        <w:tc>
          <w:tcPr>
            <w:tcW w:w="1400" w:type="dxa"/>
            <w:tcMar>
              <w:top w:w="80" w:type="dxa"/>
              <w:left w:w="110" w:type="dxa"/>
              <w:bottom w:w="80" w:type="dxa"/>
              <w:right w:w="110" w:type="dxa"/>
            </w:tcMar>
            <w:vAlign w:val="center"/>
          </w:tcPr>
          <w:p w14:paraId="7688E2FC" w14:textId="77777777" w:rsidR="000330FA" w:rsidRDefault="00000000">
            <w:pPr>
              <w:jc w:val="center"/>
            </w:pPr>
            <w:r>
              <w:rPr>
                <w:sz w:val="20"/>
                <w:szCs w:val="20"/>
              </w:rPr>
              <w:t>Choose Gold</w:t>
            </w:r>
          </w:p>
        </w:tc>
      </w:tr>
      <w:tr w:rsidR="000330FA" w14:paraId="5D0FA227" w14:textId="77777777">
        <w:tblPrEx>
          <w:tblCellMar>
            <w:top w:w="0" w:type="dxa"/>
            <w:bottom w:w="0" w:type="dxa"/>
          </w:tblCellMar>
        </w:tblPrEx>
        <w:tc>
          <w:tcPr>
            <w:tcW w:w="2100" w:type="dxa"/>
            <w:shd w:val="clear" w:color="auto" w:fill="F2F2F0"/>
            <w:tcMar>
              <w:top w:w="80" w:type="dxa"/>
              <w:left w:w="110" w:type="dxa"/>
              <w:bottom w:w="80" w:type="dxa"/>
              <w:right w:w="110" w:type="dxa"/>
            </w:tcMar>
            <w:vAlign w:val="center"/>
          </w:tcPr>
          <w:p w14:paraId="4122800D" w14:textId="77777777" w:rsidR="000330FA" w:rsidRDefault="00000000">
            <w:r>
              <w:rPr>
                <w:sz w:val="20"/>
                <w:szCs w:val="20"/>
              </w:rPr>
              <w:t>Enterprise</w:t>
            </w:r>
          </w:p>
        </w:tc>
        <w:tc>
          <w:tcPr>
            <w:tcW w:w="2600" w:type="dxa"/>
            <w:shd w:val="clear" w:color="auto" w:fill="F2F2F0"/>
            <w:tcMar>
              <w:top w:w="80" w:type="dxa"/>
              <w:left w:w="110" w:type="dxa"/>
              <w:bottom w:w="80" w:type="dxa"/>
              <w:right w:w="110" w:type="dxa"/>
            </w:tcMar>
            <w:vAlign w:val="center"/>
          </w:tcPr>
          <w:p w14:paraId="63975B3F" w14:textId="77777777" w:rsidR="000330FA" w:rsidRDefault="00000000">
            <w:pPr>
              <w:jc w:val="center"/>
            </w:pPr>
            <w:r>
              <w:rPr>
                <w:sz w:val="20"/>
                <w:szCs w:val="20"/>
              </w:rPr>
              <w:t>Contact us</w:t>
            </w:r>
          </w:p>
        </w:tc>
        <w:tc>
          <w:tcPr>
            <w:tcW w:w="2900" w:type="dxa"/>
            <w:shd w:val="clear" w:color="auto" w:fill="F2F2F0"/>
            <w:tcMar>
              <w:top w:w="80" w:type="dxa"/>
              <w:left w:w="110" w:type="dxa"/>
              <w:bottom w:w="80" w:type="dxa"/>
              <w:right w:w="110" w:type="dxa"/>
            </w:tcMar>
            <w:vAlign w:val="center"/>
          </w:tcPr>
          <w:p w14:paraId="409468A3" w14:textId="77777777" w:rsidR="000330FA" w:rsidRDefault="00000000">
            <w:pPr>
              <w:jc w:val="center"/>
            </w:pPr>
            <w:r>
              <w:rPr>
                <w:sz w:val="20"/>
                <w:szCs w:val="20"/>
              </w:rPr>
              <w:t>For companies and industrial organizations</w:t>
            </w:r>
          </w:p>
        </w:tc>
        <w:tc>
          <w:tcPr>
            <w:tcW w:w="1400" w:type="dxa"/>
            <w:shd w:val="clear" w:color="auto" w:fill="F2F2F0"/>
            <w:tcMar>
              <w:top w:w="80" w:type="dxa"/>
              <w:left w:w="110" w:type="dxa"/>
              <w:bottom w:w="80" w:type="dxa"/>
              <w:right w:w="110" w:type="dxa"/>
            </w:tcMar>
            <w:vAlign w:val="center"/>
          </w:tcPr>
          <w:p w14:paraId="187F0C82" w14:textId="77777777" w:rsidR="000330FA" w:rsidRDefault="00000000">
            <w:pPr>
              <w:jc w:val="center"/>
            </w:pPr>
            <w:r>
              <w:rPr>
                <w:sz w:val="20"/>
                <w:szCs w:val="20"/>
              </w:rPr>
              <w:t>Contact sales</w:t>
            </w:r>
          </w:p>
        </w:tc>
      </w:tr>
    </w:tbl>
    <w:p w14:paraId="3BCCA496" w14:textId="77777777" w:rsidR="000330FA" w:rsidRDefault="00000000">
      <w:pPr>
        <w:spacing w:after="120"/>
      </w:pPr>
      <w:r>
        <w:rPr>
          <w:i/>
          <w:iCs/>
          <w:color w:val="666666"/>
          <w:sz w:val="19"/>
          <w:szCs w:val="19"/>
        </w:rPr>
        <w:t>Important visual note: the “Gold” card has a thicker gold border and is slightly larger than the other three, so it stands out as the recommended choice; this distinction must be preserved in the build.</w:t>
      </w:r>
    </w:p>
    <w:p w14:paraId="34D2CFFB"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286CD22A" wp14:editId="71C74D87">
            <wp:extent cx="6286500" cy="2552700"/>
            <wp:effectExtent l="0" t="0" r="0" b="0"/>
            <wp:docPr id="1775060824" name="Picture 177506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286500" cy="2552700"/>
                    </a:xfrm>
                    <a:prstGeom prst="rect">
                      <a:avLst/>
                    </a:prstGeom>
                  </pic:spPr>
                </pic:pic>
              </a:graphicData>
            </a:graphic>
          </wp:inline>
        </w:drawing>
      </w:r>
    </w:p>
    <w:p w14:paraId="1681A096" w14:textId="77777777" w:rsidR="000330FA" w:rsidRDefault="00000000">
      <w:pPr>
        <w:spacing w:after="200"/>
        <w:jc w:val="center"/>
      </w:pPr>
      <w:r>
        <w:rPr>
          <w:i/>
          <w:iCs/>
          <w:color w:val="888888"/>
          <w:sz w:val="17"/>
          <w:szCs w:val="17"/>
        </w:rPr>
        <w:t>Rest of the plan cards + start of the full comparison table</w:t>
      </w:r>
    </w:p>
    <w:p w14:paraId="05FA4A27" w14:textId="77777777" w:rsidR="000330FA" w:rsidRDefault="00000000">
      <w:pPr>
        <w:pStyle w:val="Heading3"/>
        <w:spacing w:before="250" w:after="160"/>
      </w:pPr>
      <w:r>
        <w:rPr>
          <w:color w:val="1C2331"/>
        </w:rPr>
        <w:lastRenderedPageBreak/>
        <w:t>Full Details of Each Plan</w:t>
      </w:r>
    </w:p>
    <w:p w14:paraId="6DFB5B5C" w14:textId="77777777" w:rsidR="000330FA" w:rsidRDefault="00000000">
      <w:pPr>
        <w:spacing w:after="60"/>
      </w:pPr>
      <w:r>
        <w:rPr>
          <w:b/>
          <w:bCs/>
          <w:color w:val="8A8F98"/>
          <w:sz w:val="22"/>
          <w:szCs w:val="22"/>
        </w:rPr>
        <w:t>Free — 0 Toman / month</w:t>
      </w:r>
    </w:p>
    <w:p w14:paraId="5EECC42B" w14:textId="77777777" w:rsidR="000330FA" w:rsidRDefault="00000000">
      <w:pPr>
        <w:spacing w:after="90"/>
        <w:ind w:left="200"/>
      </w:pPr>
      <w:r>
        <w:t>•  ✓ Sign-up and basic profile</w:t>
      </w:r>
    </w:p>
    <w:p w14:paraId="3C2E8741" w14:textId="77777777" w:rsidR="000330FA" w:rsidRDefault="00000000">
      <w:pPr>
        <w:spacing w:after="90"/>
        <w:ind w:left="200"/>
      </w:pPr>
      <w:r>
        <w:t>•  ✓ Base metal prices</w:t>
      </w:r>
    </w:p>
    <w:p w14:paraId="60079616" w14:textId="77777777" w:rsidR="000330FA" w:rsidRDefault="00000000">
      <w:pPr>
        <w:spacing w:after="90"/>
        <w:ind w:left="200"/>
      </w:pPr>
      <w:r>
        <w:t>•  ✓ Limited calculator</w:t>
      </w:r>
    </w:p>
    <w:p w14:paraId="1E15C327" w14:textId="77777777" w:rsidR="000330FA" w:rsidRDefault="00000000">
      <w:pPr>
        <w:spacing w:after="90"/>
        <w:ind w:left="200"/>
      </w:pPr>
      <w:r>
        <w:t>•  ✓ Limited listing views</w:t>
      </w:r>
    </w:p>
    <w:p w14:paraId="43EC7DFE" w14:textId="77777777" w:rsidR="000330FA" w:rsidRDefault="00000000">
      <w:pPr>
        <w:spacing w:before="200" w:after="60"/>
      </w:pPr>
      <w:r>
        <w:rPr>
          <w:b/>
          <w:bCs/>
          <w:color w:val="8A8F98"/>
          <w:sz w:val="22"/>
          <w:szCs w:val="22"/>
        </w:rPr>
        <w:t>Silver — 129,000 Toman / month</w:t>
      </w:r>
    </w:p>
    <w:p w14:paraId="62AA5668" w14:textId="77777777" w:rsidR="000330FA" w:rsidRDefault="00000000">
      <w:pPr>
        <w:spacing w:after="60"/>
      </w:pPr>
      <w:r>
        <w:rPr>
          <w:i/>
          <w:iCs/>
          <w:sz w:val="20"/>
          <w:szCs w:val="20"/>
        </w:rPr>
        <w:t>Everything in Free, plus:</w:t>
      </w:r>
    </w:p>
    <w:p w14:paraId="3BC1CB84" w14:textId="77777777" w:rsidR="000330FA" w:rsidRDefault="00000000">
      <w:pPr>
        <w:spacing w:after="90"/>
        <w:ind w:left="200"/>
      </w:pPr>
      <w:r>
        <w:t>•  Full access to the buy/sell market</w:t>
      </w:r>
    </w:p>
    <w:p w14:paraId="14A96AD6" w14:textId="77777777" w:rsidR="000330FA" w:rsidRDefault="00000000">
      <w:pPr>
        <w:spacing w:after="90"/>
        <w:ind w:left="200"/>
      </w:pPr>
      <w:r>
        <w:t>•  View contact info</w:t>
      </w:r>
    </w:p>
    <w:p w14:paraId="42744C17" w14:textId="77777777" w:rsidR="000330FA" w:rsidRDefault="00000000">
      <w:pPr>
        <w:spacing w:after="90"/>
        <w:ind w:left="200"/>
      </w:pPr>
      <w:r>
        <w:t>•  Post sell listings</w:t>
      </w:r>
    </w:p>
    <w:p w14:paraId="0297D89D" w14:textId="77777777" w:rsidR="000330FA" w:rsidRDefault="00000000">
      <w:pPr>
        <w:spacing w:after="90"/>
        <w:ind w:left="200"/>
      </w:pPr>
      <w:r>
        <w:t>•  View auctions</w:t>
      </w:r>
    </w:p>
    <w:p w14:paraId="165DB2BD" w14:textId="77777777" w:rsidR="000330FA" w:rsidRDefault="00000000">
      <w:pPr>
        <w:spacing w:after="90"/>
        <w:ind w:left="200"/>
      </w:pPr>
      <w:r>
        <w:t>•  Price alerts</w:t>
      </w:r>
    </w:p>
    <w:p w14:paraId="239EBCE1" w14:textId="77777777" w:rsidR="000330FA" w:rsidRDefault="00000000">
      <w:pPr>
        <w:spacing w:after="90"/>
        <w:ind w:left="200"/>
      </w:pPr>
      <w:r>
        <w:t>•  Advanced filters</w:t>
      </w:r>
    </w:p>
    <w:p w14:paraId="1BC0C168" w14:textId="77777777" w:rsidR="000330FA" w:rsidRDefault="00000000">
      <w:pPr>
        <w:spacing w:after="90"/>
        <w:ind w:left="200"/>
      </w:pPr>
      <w:r>
        <w:t>•  Trading groups</w:t>
      </w:r>
    </w:p>
    <w:p w14:paraId="4CC87910" w14:textId="77777777" w:rsidR="000330FA" w:rsidRDefault="00000000">
      <w:pPr>
        <w:spacing w:before="200" w:after="60"/>
      </w:pPr>
      <w:r>
        <w:rPr>
          <w:b/>
          <w:bCs/>
          <w:color w:val="C9A227"/>
          <w:sz w:val="22"/>
          <w:szCs w:val="22"/>
        </w:rPr>
        <w:t>Gold ⭐ — 299,000 Toman / month</w:t>
      </w:r>
    </w:p>
    <w:p w14:paraId="41D94330" w14:textId="77777777" w:rsidR="000330FA" w:rsidRDefault="00000000">
      <w:pPr>
        <w:spacing w:after="60"/>
      </w:pPr>
      <w:r>
        <w:rPr>
          <w:i/>
          <w:iCs/>
          <w:sz w:val="20"/>
          <w:szCs w:val="20"/>
        </w:rPr>
        <w:t>Everything in Silver, plus:</w:t>
      </w:r>
    </w:p>
    <w:p w14:paraId="46F36340" w14:textId="77777777" w:rsidR="000330FA" w:rsidRDefault="00000000">
      <w:pPr>
        <w:spacing w:after="90"/>
        <w:ind w:left="200"/>
      </w:pPr>
      <w:r>
        <w:t>•  Advanced charts</w:t>
      </w:r>
    </w:p>
    <w:p w14:paraId="02336DCA" w14:textId="77777777" w:rsidR="000330FA" w:rsidRDefault="00000000">
      <w:pPr>
        <w:spacing w:after="90"/>
        <w:ind w:left="200"/>
      </w:pPr>
      <w:r>
        <w:t>•  Advanced calculator</w:t>
      </w:r>
    </w:p>
    <w:p w14:paraId="0A078234" w14:textId="77777777" w:rsidR="000330FA" w:rsidRDefault="00000000">
      <w:pPr>
        <w:spacing w:after="90"/>
        <w:ind w:left="200"/>
      </w:pPr>
      <w:r>
        <w:t>•  Full auction participation</w:t>
      </w:r>
    </w:p>
    <w:p w14:paraId="5D1AB1A0" w14:textId="77777777" w:rsidR="000330FA" w:rsidRDefault="00000000">
      <w:pPr>
        <w:spacing w:after="90"/>
        <w:ind w:left="200"/>
      </w:pPr>
      <w:r>
        <w:t>•  Advanced AI-powered market analysis</w:t>
      </w:r>
    </w:p>
    <w:p w14:paraId="641D2274" w14:textId="77777777" w:rsidR="000330FA" w:rsidRDefault="00000000">
      <w:pPr>
        <w:spacing w:after="90"/>
        <w:ind w:left="200"/>
      </w:pPr>
      <w:r>
        <w:t>•  Expert reports</w:t>
      </w:r>
    </w:p>
    <w:p w14:paraId="4CBF96CE" w14:textId="77777777" w:rsidR="000330FA" w:rsidRDefault="00000000">
      <w:pPr>
        <w:spacing w:after="90"/>
        <w:ind w:left="200"/>
      </w:pPr>
      <w:r>
        <w:t>•  Market intelligence / smart buyer-seller matching</w:t>
      </w:r>
    </w:p>
    <w:p w14:paraId="6D092E6E" w14:textId="77777777" w:rsidR="000330FA" w:rsidRDefault="00000000">
      <w:pPr>
        <w:spacing w:after="90"/>
        <w:ind w:left="200"/>
      </w:pPr>
      <w:r>
        <w:t>•  Featured business profile</w:t>
      </w:r>
    </w:p>
    <w:p w14:paraId="14472AC0" w14:textId="77777777" w:rsidR="000330FA" w:rsidRDefault="00000000">
      <w:pPr>
        <w:spacing w:after="90"/>
        <w:ind w:left="200"/>
      </w:pPr>
      <w:r>
        <w:t>•  Featured (boosted) listings</w:t>
      </w:r>
    </w:p>
    <w:p w14:paraId="093FB3BD" w14:textId="77777777" w:rsidR="000330FA" w:rsidRDefault="00000000">
      <w:pPr>
        <w:spacing w:after="90"/>
        <w:ind w:left="200"/>
      </w:pPr>
      <w:r>
        <w:t>•  Priority support</w:t>
      </w:r>
    </w:p>
    <w:p w14:paraId="6BDEFEAC" w14:textId="77777777" w:rsidR="000330FA" w:rsidRDefault="00000000">
      <w:pPr>
        <w:spacing w:before="200" w:after="60"/>
      </w:pPr>
      <w:r>
        <w:rPr>
          <w:b/>
          <w:bCs/>
          <w:color w:val="1C2331"/>
          <w:sz w:val="22"/>
          <w:szCs w:val="22"/>
        </w:rPr>
        <w:t>Enterprise — Custom pricing</w:t>
      </w:r>
    </w:p>
    <w:p w14:paraId="64DD0258" w14:textId="77777777" w:rsidR="000330FA" w:rsidRDefault="00000000">
      <w:pPr>
        <w:spacing w:after="90"/>
        <w:ind w:left="200"/>
      </w:pPr>
      <w:r>
        <w:t>•  Multiple concurrent users</w:t>
      </w:r>
    </w:p>
    <w:p w14:paraId="0DAFDF89" w14:textId="77777777" w:rsidR="000330FA" w:rsidRDefault="00000000">
      <w:pPr>
        <w:spacing w:after="90"/>
        <w:ind w:left="200"/>
      </w:pPr>
      <w:r>
        <w:t>•  Company account</w:t>
      </w:r>
    </w:p>
    <w:p w14:paraId="2F1F3E06" w14:textId="77777777" w:rsidR="000330FA" w:rsidRDefault="00000000">
      <w:pPr>
        <w:spacing w:after="90"/>
        <w:ind w:left="200"/>
      </w:pPr>
      <w:r>
        <w:t>•  Custom advanced reports</w:t>
      </w:r>
    </w:p>
    <w:p w14:paraId="5C9B28F2" w14:textId="77777777" w:rsidR="000330FA" w:rsidRDefault="00000000">
      <w:pPr>
        <w:spacing w:after="90"/>
        <w:ind w:left="200"/>
      </w:pPr>
      <w:r>
        <w:t>•  Dedicated API access</w:t>
      </w:r>
    </w:p>
    <w:p w14:paraId="477EB1AB" w14:textId="77777777" w:rsidR="000330FA" w:rsidRDefault="00000000">
      <w:pPr>
        <w:spacing w:after="90"/>
        <w:ind w:left="200"/>
      </w:pPr>
      <w:r>
        <w:t>•  Dedicated support</w:t>
      </w:r>
    </w:p>
    <w:p w14:paraId="6272BA38" w14:textId="77777777" w:rsidR="000330FA" w:rsidRDefault="00000000">
      <w:pPr>
        <w:spacing w:after="90"/>
        <w:ind w:left="200"/>
      </w:pPr>
      <w:r>
        <w:t>•  Customization services</w:t>
      </w:r>
    </w:p>
    <w:p w14:paraId="665EF306" w14:textId="77777777" w:rsidR="000330FA" w:rsidRDefault="00000000">
      <w:pPr>
        <w:spacing w:after="90"/>
        <w:ind w:left="200"/>
      </w:pPr>
      <w:r>
        <w:t>•  Team training</w:t>
      </w:r>
    </w:p>
    <w:p w14:paraId="639E109C" w14:textId="77777777" w:rsidR="000330FA" w:rsidRDefault="00000000">
      <w:pPr>
        <w:spacing w:after="90"/>
        <w:ind w:left="200"/>
      </w:pPr>
      <w:r>
        <w:t>•  Dedicated SLA</w:t>
      </w:r>
    </w:p>
    <w:p w14:paraId="41F00BEF" w14:textId="77777777" w:rsidR="000330FA" w:rsidRDefault="00000000">
      <w:pPr>
        <w:spacing w:after="90"/>
        <w:ind w:left="200"/>
      </w:pPr>
      <w:r>
        <w:t>•  Annual contract</w:t>
      </w:r>
    </w:p>
    <w:p w14:paraId="3106B2CE" w14:textId="77777777" w:rsidR="000330FA" w:rsidRDefault="00000000">
      <w:pPr>
        <w:spacing w:after="90"/>
        <w:ind w:left="200"/>
      </w:pPr>
      <w:r>
        <w:t>•  Dedicated account manager</w:t>
      </w:r>
    </w:p>
    <w:p w14:paraId="690660A6" w14:textId="77777777" w:rsidR="000330FA" w:rsidRDefault="00000000">
      <w:r>
        <w:br w:type="page"/>
      </w:r>
    </w:p>
    <w:p w14:paraId="34B6BC03"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lastRenderedPageBreak/>
        <w:drawing>
          <wp:inline distT="0" distB="0" distL="0" distR="0" wp14:anchorId="05F61DB2" wp14:editId="4DDDEDA3">
            <wp:extent cx="6286500" cy="2552700"/>
            <wp:effectExtent l="0" t="0" r="0" b="0"/>
            <wp:docPr id="579346070" name="Picture 57934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286500" cy="2552700"/>
                    </a:xfrm>
                    <a:prstGeom prst="rect">
                      <a:avLst/>
                    </a:prstGeom>
                  </pic:spPr>
                </pic:pic>
              </a:graphicData>
            </a:graphic>
          </wp:inline>
        </w:drawing>
      </w:r>
    </w:p>
    <w:p w14:paraId="615794A8" w14:textId="77777777" w:rsidR="000330FA" w:rsidRDefault="00000000">
      <w:pPr>
        <w:spacing w:after="200"/>
        <w:jc w:val="center"/>
      </w:pPr>
      <w:r>
        <w:rPr>
          <w:i/>
          <w:iCs/>
          <w:color w:val="888888"/>
          <w:sz w:val="17"/>
          <w:szCs w:val="17"/>
        </w:rPr>
        <w:t>Full feature-comparison table across all 4 plans</w:t>
      </w:r>
    </w:p>
    <w:p w14:paraId="77EEDB80" w14:textId="77777777" w:rsidR="000330FA" w:rsidRDefault="00000000">
      <w:pPr>
        <w:pStyle w:val="Heading3"/>
        <w:spacing w:before="320" w:after="160"/>
      </w:pPr>
      <w:r>
        <w:rPr>
          <w:color w:val="1C2331"/>
        </w:rPr>
        <w:t>Full Feature Comparison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500"/>
      </w:tblGrid>
      <w:tr w:rsidR="000330FA" w14:paraId="3CD3AA50" w14:textId="77777777">
        <w:tblPrEx>
          <w:tblCellMar>
            <w:top w:w="0" w:type="dxa"/>
            <w:bottom w:w="0" w:type="dxa"/>
          </w:tblCellMar>
        </w:tblPrEx>
        <w:trPr>
          <w:tblHeader/>
        </w:trPr>
        <w:tc>
          <w:tcPr>
            <w:tcW w:w="3200" w:type="dxa"/>
            <w:shd w:val="clear" w:color="auto" w:fill="3E5C76"/>
            <w:tcMar>
              <w:top w:w="80" w:type="dxa"/>
              <w:left w:w="110" w:type="dxa"/>
              <w:bottom w:w="80" w:type="dxa"/>
              <w:right w:w="110" w:type="dxa"/>
            </w:tcMar>
            <w:vAlign w:val="center"/>
          </w:tcPr>
          <w:p w14:paraId="2167C1FA" w14:textId="77777777" w:rsidR="000330FA" w:rsidRDefault="00000000">
            <w:pPr>
              <w:jc w:val="center"/>
            </w:pPr>
            <w:r>
              <w:rPr>
                <w:b/>
                <w:bCs/>
                <w:color w:val="FFFFFF"/>
                <w:sz w:val="20"/>
                <w:szCs w:val="20"/>
              </w:rPr>
              <w:t>Feature</w:t>
            </w:r>
          </w:p>
        </w:tc>
        <w:tc>
          <w:tcPr>
            <w:tcW w:w="1600" w:type="dxa"/>
            <w:shd w:val="clear" w:color="auto" w:fill="3E5C76"/>
            <w:tcMar>
              <w:top w:w="80" w:type="dxa"/>
              <w:left w:w="110" w:type="dxa"/>
              <w:bottom w:w="80" w:type="dxa"/>
              <w:right w:w="110" w:type="dxa"/>
            </w:tcMar>
            <w:vAlign w:val="center"/>
          </w:tcPr>
          <w:p w14:paraId="24894CB1" w14:textId="77777777" w:rsidR="000330FA" w:rsidRDefault="00000000">
            <w:pPr>
              <w:jc w:val="center"/>
            </w:pPr>
            <w:r>
              <w:rPr>
                <w:b/>
                <w:bCs/>
                <w:color w:val="FFFFFF"/>
                <w:sz w:val="20"/>
                <w:szCs w:val="20"/>
              </w:rPr>
              <w:t>Free</w:t>
            </w:r>
          </w:p>
        </w:tc>
        <w:tc>
          <w:tcPr>
            <w:tcW w:w="1600" w:type="dxa"/>
            <w:shd w:val="clear" w:color="auto" w:fill="3E5C76"/>
            <w:tcMar>
              <w:top w:w="80" w:type="dxa"/>
              <w:left w:w="110" w:type="dxa"/>
              <w:bottom w:w="80" w:type="dxa"/>
              <w:right w:w="110" w:type="dxa"/>
            </w:tcMar>
            <w:vAlign w:val="center"/>
          </w:tcPr>
          <w:p w14:paraId="424FF6F8" w14:textId="77777777" w:rsidR="000330FA" w:rsidRDefault="00000000">
            <w:pPr>
              <w:jc w:val="center"/>
            </w:pPr>
            <w:r>
              <w:rPr>
                <w:b/>
                <w:bCs/>
                <w:color w:val="FFFFFF"/>
                <w:sz w:val="20"/>
                <w:szCs w:val="20"/>
              </w:rPr>
              <w:t>Silver</w:t>
            </w:r>
          </w:p>
        </w:tc>
        <w:tc>
          <w:tcPr>
            <w:tcW w:w="1600" w:type="dxa"/>
            <w:shd w:val="clear" w:color="auto" w:fill="3E5C76"/>
            <w:tcMar>
              <w:top w:w="80" w:type="dxa"/>
              <w:left w:w="110" w:type="dxa"/>
              <w:bottom w:w="80" w:type="dxa"/>
              <w:right w:w="110" w:type="dxa"/>
            </w:tcMar>
            <w:vAlign w:val="center"/>
          </w:tcPr>
          <w:p w14:paraId="10C26BAD" w14:textId="77777777" w:rsidR="000330FA" w:rsidRDefault="00000000">
            <w:pPr>
              <w:jc w:val="center"/>
            </w:pPr>
            <w:r>
              <w:rPr>
                <w:b/>
                <w:bCs/>
                <w:color w:val="FFFFFF"/>
                <w:sz w:val="20"/>
                <w:szCs w:val="20"/>
              </w:rPr>
              <w:t>Gold</w:t>
            </w:r>
          </w:p>
        </w:tc>
        <w:tc>
          <w:tcPr>
            <w:tcW w:w="1500" w:type="dxa"/>
            <w:shd w:val="clear" w:color="auto" w:fill="3E5C76"/>
            <w:tcMar>
              <w:top w:w="80" w:type="dxa"/>
              <w:left w:w="110" w:type="dxa"/>
              <w:bottom w:w="80" w:type="dxa"/>
              <w:right w:w="110" w:type="dxa"/>
            </w:tcMar>
            <w:vAlign w:val="center"/>
          </w:tcPr>
          <w:p w14:paraId="0DA98EB0" w14:textId="77777777" w:rsidR="000330FA" w:rsidRDefault="00000000">
            <w:pPr>
              <w:jc w:val="center"/>
            </w:pPr>
            <w:r>
              <w:rPr>
                <w:b/>
                <w:bCs/>
                <w:color w:val="FFFFFF"/>
                <w:sz w:val="20"/>
                <w:szCs w:val="20"/>
              </w:rPr>
              <w:t>Enterprise</w:t>
            </w:r>
          </w:p>
        </w:tc>
      </w:tr>
      <w:tr w:rsidR="000330FA" w14:paraId="572FB573" w14:textId="77777777">
        <w:tblPrEx>
          <w:tblCellMar>
            <w:top w:w="0" w:type="dxa"/>
            <w:bottom w:w="0" w:type="dxa"/>
          </w:tblCellMar>
        </w:tblPrEx>
        <w:tc>
          <w:tcPr>
            <w:tcW w:w="3200" w:type="dxa"/>
            <w:tcMar>
              <w:top w:w="80" w:type="dxa"/>
              <w:left w:w="110" w:type="dxa"/>
              <w:bottom w:w="80" w:type="dxa"/>
              <w:right w:w="110" w:type="dxa"/>
            </w:tcMar>
            <w:vAlign w:val="center"/>
          </w:tcPr>
          <w:p w14:paraId="1F3997A1" w14:textId="77777777" w:rsidR="000330FA" w:rsidRDefault="00000000">
            <w:r>
              <w:rPr>
                <w:sz w:val="20"/>
                <w:szCs w:val="20"/>
              </w:rPr>
              <w:t>Base prices</w:t>
            </w:r>
          </w:p>
        </w:tc>
        <w:tc>
          <w:tcPr>
            <w:tcW w:w="1600" w:type="dxa"/>
            <w:tcMar>
              <w:top w:w="80" w:type="dxa"/>
              <w:left w:w="110" w:type="dxa"/>
              <w:bottom w:w="80" w:type="dxa"/>
              <w:right w:w="110" w:type="dxa"/>
            </w:tcMar>
            <w:vAlign w:val="center"/>
          </w:tcPr>
          <w:p w14:paraId="7F7AC9C9"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249C1D1B"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14155CAB" w14:textId="77777777" w:rsidR="000330FA" w:rsidRDefault="00000000">
            <w:pPr>
              <w:jc w:val="center"/>
            </w:pPr>
            <w:r>
              <w:rPr>
                <w:sz w:val="20"/>
                <w:szCs w:val="20"/>
              </w:rPr>
              <w:t>✓</w:t>
            </w:r>
          </w:p>
        </w:tc>
        <w:tc>
          <w:tcPr>
            <w:tcW w:w="1500" w:type="dxa"/>
            <w:tcMar>
              <w:top w:w="80" w:type="dxa"/>
              <w:left w:w="110" w:type="dxa"/>
              <w:bottom w:w="80" w:type="dxa"/>
              <w:right w:w="110" w:type="dxa"/>
            </w:tcMar>
            <w:vAlign w:val="center"/>
          </w:tcPr>
          <w:p w14:paraId="1290C705" w14:textId="77777777" w:rsidR="000330FA" w:rsidRDefault="00000000">
            <w:pPr>
              <w:jc w:val="center"/>
            </w:pPr>
            <w:r>
              <w:rPr>
                <w:sz w:val="20"/>
                <w:szCs w:val="20"/>
              </w:rPr>
              <w:t>✓</w:t>
            </w:r>
          </w:p>
        </w:tc>
      </w:tr>
      <w:tr w:rsidR="000330FA" w14:paraId="5F7FFB58"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5C50E42D" w14:textId="77777777" w:rsidR="000330FA" w:rsidRDefault="00000000">
            <w:r>
              <w:rPr>
                <w:sz w:val="20"/>
                <w:szCs w:val="20"/>
              </w:rPr>
              <w:t>Full live prices</w:t>
            </w:r>
          </w:p>
        </w:tc>
        <w:tc>
          <w:tcPr>
            <w:tcW w:w="1600" w:type="dxa"/>
            <w:shd w:val="clear" w:color="auto" w:fill="F2F2F0"/>
            <w:tcMar>
              <w:top w:w="80" w:type="dxa"/>
              <w:left w:w="110" w:type="dxa"/>
              <w:bottom w:w="80" w:type="dxa"/>
              <w:right w:w="110" w:type="dxa"/>
            </w:tcMar>
            <w:vAlign w:val="center"/>
          </w:tcPr>
          <w:p w14:paraId="264E85AA" w14:textId="77777777" w:rsidR="000330FA" w:rsidRDefault="00000000">
            <w:pPr>
              <w:jc w:val="center"/>
            </w:pPr>
            <w:r>
              <w:rPr>
                <w:sz w:val="20"/>
                <w:szCs w:val="20"/>
              </w:rPr>
              <w:t>Limited</w:t>
            </w:r>
          </w:p>
        </w:tc>
        <w:tc>
          <w:tcPr>
            <w:tcW w:w="1600" w:type="dxa"/>
            <w:shd w:val="clear" w:color="auto" w:fill="F2F2F0"/>
            <w:tcMar>
              <w:top w:w="80" w:type="dxa"/>
              <w:left w:w="110" w:type="dxa"/>
              <w:bottom w:w="80" w:type="dxa"/>
              <w:right w:w="110" w:type="dxa"/>
            </w:tcMar>
            <w:vAlign w:val="center"/>
          </w:tcPr>
          <w:p w14:paraId="2D6A9324"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6C9B9162" w14:textId="77777777" w:rsidR="000330FA" w:rsidRDefault="00000000">
            <w:pPr>
              <w:jc w:val="center"/>
            </w:pPr>
            <w:r>
              <w:rPr>
                <w:sz w:val="20"/>
                <w:szCs w:val="20"/>
              </w:rPr>
              <w:t>✓</w:t>
            </w:r>
          </w:p>
        </w:tc>
        <w:tc>
          <w:tcPr>
            <w:tcW w:w="1500" w:type="dxa"/>
            <w:shd w:val="clear" w:color="auto" w:fill="F2F2F0"/>
            <w:tcMar>
              <w:top w:w="80" w:type="dxa"/>
              <w:left w:w="110" w:type="dxa"/>
              <w:bottom w:w="80" w:type="dxa"/>
              <w:right w:w="110" w:type="dxa"/>
            </w:tcMar>
            <w:vAlign w:val="center"/>
          </w:tcPr>
          <w:p w14:paraId="27255D7B" w14:textId="77777777" w:rsidR="000330FA" w:rsidRDefault="00000000">
            <w:pPr>
              <w:jc w:val="center"/>
            </w:pPr>
            <w:r>
              <w:rPr>
                <w:sz w:val="20"/>
                <w:szCs w:val="20"/>
              </w:rPr>
              <w:t>✓</w:t>
            </w:r>
          </w:p>
        </w:tc>
      </w:tr>
      <w:tr w:rsidR="000330FA" w14:paraId="203170C4" w14:textId="77777777">
        <w:tblPrEx>
          <w:tblCellMar>
            <w:top w:w="0" w:type="dxa"/>
            <w:bottom w:w="0" w:type="dxa"/>
          </w:tblCellMar>
        </w:tblPrEx>
        <w:tc>
          <w:tcPr>
            <w:tcW w:w="3200" w:type="dxa"/>
            <w:tcMar>
              <w:top w:w="80" w:type="dxa"/>
              <w:left w:w="110" w:type="dxa"/>
              <w:bottom w:w="80" w:type="dxa"/>
              <w:right w:w="110" w:type="dxa"/>
            </w:tcMar>
            <w:vAlign w:val="center"/>
          </w:tcPr>
          <w:p w14:paraId="4BDA39A2" w14:textId="77777777" w:rsidR="000330FA" w:rsidRDefault="00000000">
            <w:r>
              <w:rPr>
                <w:sz w:val="20"/>
                <w:szCs w:val="20"/>
              </w:rPr>
              <w:t>Price chart</w:t>
            </w:r>
          </w:p>
        </w:tc>
        <w:tc>
          <w:tcPr>
            <w:tcW w:w="1600" w:type="dxa"/>
            <w:tcMar>
              <w:top w:w="80" w:type="dxa"/>
              <w:left w:w="110" w:type="dxa"/>
              <w:bottom w:w="80" w:type="dxa"/>
              <w:right w:w="110" w:type="dxa"/>
            </w:tcMar>
            <w:vAlign w:val="center"/>
          </w:tcPr>
          <w:p w14:paraId="0DE1CD74"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2A938733"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78B681DF" w14:textId="77777777" w:rsidR="000330FA" w:rsidRDefault="00000000">
            <w:pPr>
              <w:jc w:val="center"/>
            </w:pPr>
            <w:r>
              <w:rPr>
                <w:sz w:val="20"/>
                <w:szCs w:val="20"/>
              </w:rPr>
              <w:t>✓</w:t>
            </w:r>
          </w:p>
        </w:tc>
        <w:tc>
          <w:tcPr>
            <w:tcW w:w="1500" w:type="dxa"/>
            <w:tcMar>
              <w:top w:w="80" w:type="dxa"/>
              <w:left w:w="110" w:type="dxa"/>
              <w:bottom w:w="80" w:type="dxa"/>
              <w:right w:w="110" w:type="dxa"/>
            </w:tcMar>
            <w:vAlign w:val="center"/>
          </w:tcPr>
          <w:p w14:paraId="0CA139C2" w14:textId="77777777" w:rsidR="000330FA" w:rsidRDefault="00000000">
            <w:pPr>
              <w:jc w:val="center"/>
            </w:pPr>
            <w:r>
              <w:rPr>
                <w:sz w:val="20"/>
                <w:szCs w:val="20"/>
              </w:rPr>
              <w:t>✓</w:t>
            </w:r>
          </w:p>
        </w:tc>
      </w:tr>
      <w:tr w:rsidR="000330FA" w14:paraId="724C3511"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23BFC5E7" w14:textId="77777777" w:rsidR="000330FA" w:rsidRDefault="00000000">
            <w:r>
              <w:rPr>
                <w:sz w:val="20"/>
                <w:szCs w:val="20"/>
              </w:rPr>
              <w:t>Advanced chart</w:t>
            </w:r>
          </w:p>
        </w:tc>
        <w:tc>
          <w:tcPr>
            <w:tcW w:w="1600" w:type="dxa"/>
            <w:shd w:val="clear" w:color="auto" w:fill="F2F2F0"/>
            <w:tcMar>
              <w:top w:w="80" w:type="dxa"/>
              <w:left w:w="110" w:type="dxa"/>
              <w:bottom w:w="80" w:type="dxa"/>
              <w:right w:w="110" w:type="dxa"/>
            </w:tcMar>
            <w:vAlign w:val="center"/>
          </w:tcPr>
          <w:p w14:paraId="0F17F953"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25C4A6CB"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043F71B9" w14:textId="77777777" w:rsidR="000330FA" w:rsidRDefault="00000000">
            <w:pPr>
              <w:jc w:val="center"/>
            </w:pPr>
            <w:r>
              <w:rPr>
                <w:sz w:val="20"/>
                <w:szCs w:val="20"/>
              </w:rPr>
              <w:t>✓</w:t>
            </w:r>
          </w:p>
        </w:tc>
        <w:tc>
          <w:tcPr>
            <w:tcW w:w="1500" w:type="dxa"/>
            <w:shd w:val="clear" w:color="auto" w:fill="F2F2F0"/>
            <w:tcMar>
              <w:top w:w="80" w:type="dxa"/>
              <w:left w:w="110" w:type="dxa"/>
              <w:bottom w:w="80" w:type="dxa"/>
              <w:right w:w="110" w:type="dxa"/>
            </w:tcMar>
            <w:vAlign w:val="center"/>
          </w:tcPr>
          <w:p w14:paraId="10FA6D9F" w14:textId="77777777" w:rsidR="000330FA" w:rsidRDefault="00000000">
            <w:pPr>
              <w:jc w:val="center"/>
            </w:pPr>
            <w:r>
              <w:rPr>
                <w:sz w:val="20"/>
                <w:szCs w:val="20"/>
              </w:rPr>
              <w:t>✓</w:t>
            </w:r>
          </w:p>
        </w:tc>
      </w:tr>
      <w:tr w:rsidR="000330FA" w14:paraId="36F9B958" w14:textId="77777777">
        <w:tblPrEx>
          <w:tblCellMar>
            <w:top w:w="0" w:type="dxa"/>
            <w:bottom w:w="0" w:type="dxa"/>
          </w:tblCellMar>
        </w:tblPrEx>
        <w:tc>
          <w:tcPr>
            <w:tcW w:w="3200" w:type="dxa"/>
            <w:tcMar>
              <w:top w:w="80" w:type="dxa"/>
              <w:left w:w="110" w:type="dxa"/>
              <w:bottom w:w="80" w:type="dxa"/>
              <w:right w:w="110" w:type="dxa"/>
            </w:tcMar>
            <w:vAlign w:val="center"/>
          </w:tcPr>
          <w:p w14:paraId="709CB1E0" w14:textId="77777777" w:rsidR="000330FA" w:rsidRDefault="00000000">
            <w:r>
              <w:rPr>
                <w:sz w:val="20"/>
                <w:szCs w:val="20"/>
              </w:rPr>
              <w:t>Calculator</w:t>
            </w:r>
          </w:p>
        </w:tc>
        <w:tc>
          <w:tcPr>
            <w:tcW w:w="1600" w:type="dxa"/>
            <w:tcMar>
              <w:top w:w="80" w:type="dxa"/>
              <w:left w:w="110" w:type="dxa"/>
              <w:bottom w:w="80" w:type="dxa"/>
              <w:right w:w="110" w:type="dxa"/>
            </w:tcMar>
            <w:vAlign w:val="center"/>
          </w:tcPr>
          <w:p w14:paraId="4660E35F" w14:textId="77777777" w:rsidR="000330FA" w:rsidRDefault="00000000">
            <w:pPr>
              <w:jc w:val="center"/>
            </w:pPr>
            <w:r>
              <w:rPr>
                <w:sz w:val="20"/>
                <w:szCs w:val="20"/>
              </w:rPr>
              <w:t>Limited</w:t>
            </w:r>
          </w:p>
        </w:tc>
        <w:tc>
          <w:tcPr>
            <w:tcW w:w="1600" w:type="dxa"/>
            <w:tcMar>
              <w:top w:w="80" w:type="dxa"/>
              <w:left w:w="110" w:type="dxa"/>
              <w:bottom w:w="80" w:type="dxa"/>
              <w:right w:w="110" w:type="dxa"/>
            </w:tcMar>
            <w:vAlign w:val="center"/>
          </w:tcPr>
          <w:p w14:paraId="0DFF9D3D"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223FEBF4" w14:textId="77777777" w:rsidR="000330FA" w:rsidRDefault="00000000">
            <w:pPr>
              <w:jc w:val="center"/>
            </w:pPr>
            <w:r>
              <w:rPr>
                <w:sz w:val="20"/>
                <w:szCs w:val="20"/>
              </w:rPr>
              <w:t>Advanced</w:t>
            </w:r>
          </w:p>
        </w:tc>
        <w:tc>
          <w:tcPr>
            <w:tcW w:w="1500" w:type="dxa"/>
            <w:tcMar>
              <w:top w:w="80" w:type="dxa"/>
              <w:left w:w="110" w:type="dxa"/>
              <w:bottom w:w="80" w:type="dxa"/>
              <w:right w:w="110" w:type="dxa"/>
            </w:tcMar>
            <w:vAlign w:val="center"/>
          </w:tcPr>
          <w:p w14:paraId="094BAB5D" w14:textId="77777777" w:rsidR="000330FA" w:rsidRDefault="00000000">
            <w:pPr>
              <w:jc w:val="center"/>
            </w:pPr>
            <w:r>
              <w:rPr>
                <w:sz w:val="20"/>
                <w:szCs w:val="20"/>
              </w:rPr>
              <w:t>Advanced</w:t>
            </w:r>
          </w:p>
        </w:tc>
      </w:tr>
      <w:tr w:rsidR="000330FA" w14:paraId="12371E69"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25484567" w14:textId="77777777" w:rsidR="000330FA" w:rsidRDefault="00000000">
            <w:r>
              <w:rPr>
                <w:sz w:val="20"/>
                <w:szCs w:val="20"/>
              </w:rPr>
              <w:t>View listings</w:t>
            </w:r>
          </w:p>
        </w:tc>
        <w:tc>
          <w:tcPr>
            <w:tcW w:w="1600" w:type="dxa"/>
            <w:shd w:val="clear" w:color="auto" w:fill="F2F2F0"/>
            <w:tcMar>
              <w:top w:w="80" w:type="dxa"/>
              <w:left w:w="110" w:type="dxa"/>
              <w:bottom w:w="80" w:type="dxa"/>
              <w:right w:w="110" w:type="dxa"/>
            </w:tcMar>
            <w:vAlign w:val="center"/>
          </w:tcPr>
          <w:p w14:paraId="609B517D" w14:textId="77777777" w:rsidR="000330FA" w:rsidRDefault="00000000">
            <w:pPr>
              <w:jc w:val="center"/>
            </w:pPr>
            <w:r>
              <w:rPr>
                <w:sz w:val="20"/>
                <w:szCs w:val="20"/>
              </w:rPr>
              <w:t>Limited</w:t>
            </w:r>
          </w:p>
        </w:tc>
        <w:tc>
          <w:tcPr>
            <w:tcW w:w="1600" w:type="dxa"/>
            <w:shd w:val="clear" w:color="auto" w:fill="F2F2F0"/>
            <w:tcMar>
              <w:top w:w="80" w:type="dxa"/>
              <w:left w:w="110" w:type="dxa"/>
              <w:bottom w:w="80" w:type="dxa"/>
              <w:right w:w="110" w:type="dxa"/>
            </w:tcMar>
            <w:vAlign w:val="center"/>
          </w:tcPr>
          <w:p w14:paraId="419216C8"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1C80BF7D" w14:textId="77777777" w:rsidR="000330FA" w:rsidRDefault="00000000">
            <w:pPr>
              <w:jc w:val="center"/>
            </w:pPr>
            <w:r>
              <w:rPr>
                <w:sz w:val="20"/>
                <w:szCs w:val="20"/>
              </w:rPr>
              <w:t>✓</w:t>
            </w:r>
          </w:p>
        </w:tc>
        <w:tc>
          <w:tcPr>
            <w:tcW w:w="1500" w:type="dxa"/>
            <w:shd w:val="clear" w:color="auto" w:fill="F2F2F0"/>
            <w:tcMar>
              <w:top w:w="80" w:type="dxa"/>
              <w:left w:w="110" w:type="dxa"/>
              <w:bottom w:w="80" w:type="dxa"/>
              <w:right w:w="110" w:type="dxa"/>
            </w:tcMar>
            <w:vAlign w:val="center"/>
          </w:tcPr>
          <w:p w14:paraId="123EE72B" w14:textId="77777777" w:rsidR="000330FA" w:rsidRDefault="00000000">
            <w:pPr>
              <w:jc w:val="center"/>
            </w:pPr>
            <w:r>
              <w:rPr>
                <w:sz w:val="20"/>
                <w:szCs w:val="20"/>
              </w:rPr>
              <w:t>✓</w:t>
            </w:r>
          </w:p>
        </w:tc>
      </w:tr>
      <w:tr w:rsidR="000330FA" w14:paraId="4DC04830" w14:textId="77777777">
        <w:tblPrEx>
          <w:tblCellMar>
            <w:top w:w="0" w:type="dxa"/>
            <w:bottom w:w="0" w:type="dxa"/>
          </w:tblCellMar>
        </w:tblPrEx>
        <w:tc>
          <w:tcPr>
            <w:tcW w:w="3200" w:type="dxa"/>
            <w:tcMar>
              <w:top w:w="80" w:type="dxa"/>
              <w:left w:w="110" w:type="dxa"/>
              <w:bottom w:w="80" w:type="dxa"/>
              <w:right w:w="110" w:type="dxa"/>
            </w:tcMar>
            <w:vAlign w:val="center"/>
          </w:tcPr>
          <w:p w14:paraId="6796680D" w14:textId="77777777" w:rsidR="000330FA" w:rsidRDefault="00000000">
            <w:r>
              <w:rPr>
                <w:sz w:val="20"/>
                <w:szCs w:val="20"/>
              </w:rPr>
              <w:t>Seller contact info</w:t>
            </w:r>
          </w:p>
        </w:tc>
        <w:tc>
          <w:tcPr>
            <w:tcW w:w="1600" w:type="dxa"/>
            <w:tcMar>
              <w:top w:w="80" w:type="dxa"/>
              <w:left w:w="110" w:type="dxa"/>
              <w:bottom w:w="80" w:type="dxa"/>
              <w:right w:w="110" w:type="dxa"/>
            </w:tcMar>
            <w:vAlign w:val="center"/>
          </w:tcPr>
          <w:p w14:paraId="1022A69F"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1C5EEAD2"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00633197" w14:textId="77777777" w:rsidR="000330FA" w:rsidRDefault="00000000">
            <w:pPr>
              <w:jc w:val="center"/>
            </w:pPr>
            <w:r>
              <w:rPr>
                <w:sz w:val="20"/>
                <w:szCs w:val="20"/>
              </w:rPr>
              <w:t>✓</w:t>
            </w:r>
          </w:p>
        </w:tc>
        <w:tc>
          <w:tcPr>
            <w:tcW w:w="1500" w:type="dxa"/>
            <w:tcMar>
              <w:top w:w="80" w:type="dxa"/>
              <w:left w:w="110" w:type="dxa"/>
              <w:bottom w:w="80" w:type="dxa"/>
              <w:right w:w="110" w:type="dxa"/>
            </w:tcMar>
            <w:vAlign w:val="center"/>
          </w:tcPr>
          <w:p w14:paraId="78722347" w14:textId="77777777" w:rsidR="000330FA" w:rsidRDefault="00000000">
            <w:pPr>
              <w:jc w:val="center"/>
            </w:pPr>
            <w:r>
              <w:rPr>
                <w:sz w:val="20"/>
                <w:szCs w:val="20"/>
              </w:rPr>
              <w:t>✓</w:t>
            </w:r>
          </w:p>
        </w:tc>
      </w:tr>
      <w:tr w:rsidR="000330FA" w14:paraId="275FE26B"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649E4927" w14:textId="77777777" w:rsidR="000330FA" w:rsidRDefault="00000000">
            <w:r>
              <w:rPr>
                <w:sz w:val="20"/>
                <w:szCs w:val="20"/>
              </w:rPr>
              <w:t>Post listings</w:t>
            </w:r>
          </w:p>
        </w:tc>
        <w:tc>
          <w:tcPr>
            <w:tcW w:w="1600" w:type="dxa"/>
            <w:shd w:val="clear" w:color="auto" w:fill="F2F2F0"/>
            <w:tcMar>
              <w:top w:w="80" w:type="dxa"/>
              <w:left w:w="110" w:type="dxa"/>
              <w:bottom w:w="80" w:type="dxa"/>
              <w:right w:w="110" w:type="dxa"/>
            </w:tcMar>
            <w:vAlign w:val="center"/>
          </w:tcPr>
          <w:p w14:paraId="276956B4"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0F3002B2"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3FE42F32" w14:textId="77777777" w:rsidR="000330FA" w:rsidRDefault="00000000">
            <w:pPr>
              <w:jc w:val="center"/>
            </w:pPr>
            <w:r>
              <w:rPr>
                <w:sz w:val="20"/>
                <w:szCs w:val="20"/>
              </w:rPr>
              <w:t>Featured</w:t>
            </w:r>
          </w:p>
        </w:tc>
        <w:tc>
          <w:tcPr>
            <w:tcW w:w="1500" w:type="dxa"/>
            <w:shd w:val="clear" w:color="auto" w:fill="F2F2F0"/>
            <w:tcMar>
              <w:top w:w="80" w:type="dxa"/>
              <w:left w:w="110" w:type="dxa"/>
              <w:bottom w:w="80" w:type="dxa"/>
              <w:right w:w="110" w:type="dxa"/>
            </w:tcMar>
            <w:vAlign w:val="center"/>
          </w:tcPr>
          <w:p w14:paraId="2FF36469" w14:textId="77777777" w:rsidR="000330FA" w:rsidRDefault="00000000">
            <w:pPr>
              <w:jc w:val="center"/>
            </w:pPr>
            <w:r>
              <w:rPr>
                <w:sz w:val="20"/>
                <w:szCs w:val="20"/>
              </w:rPr>
              <w:t>Featured</w:t>
            </w:r>
          </w:p>
        </w:tc>
      </w:tr>
      <w:tr w:rsidR="000330FA" w14:paraId="4309D241" w14:textId="77777777">
        <w:tblPrEx>
          <w:tblCellMar>
            <w:top w:w="0" w:type="dxa"/>
            <w:bottom w:w="0" w:type="dxa"/>
          </w:tblCellMar>
        </w:tblPrEx>
        <w:tc>
          <w:tcPr>
            <w:tcW w:w="3200" w:type="dxa"/>
            <w:tcMar>
              <w:top w:w="80" w:type="dxa"/>
              <w:left w:w="110" w:type="dxa"/>
              <w:bottom w:w="80" w:type="dxa"/>
              <w:right w:w="110" w:type="dxa"/>
            </w:tcMar>
            <w:vAlign w:val="center"/>
          </w:tcPr>
          <w:p w14:paraId="247DE748" w14:textId="77777777" w:rsidR="000330FA" w:rsidRDefault="00000000">
            <w:r>
              <w:rPr>
                <w:sz w:val="20"/>
                <w:szCs w:val="20"/>
              </w:rPr>
              <w:t>Auctions</w:t>
            </w:r>
          </w:p>
        </w:tc>
        <w:tc>
          <w:tcPr>
            <w:tcW w:w="1600" w:type="dxa"/>
            <w:tcMar>
              <w:top w:w="80" w:type="dxa"/>
              <w:left w:w="110" w:type="dxa"/>
              <w:bottom w:w="80" w:type="dxa"/>
              <w:right w:w="110" w:type="dxa"/>
            </w:tcMar>
            <w:vAlign w:val="center"/>
          </w:tcPr>
          <w:p w14:paraId="0D1E88C8"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6772090A" w14:textId="77777777" w:rsidR="000330FA" w:rsidRDefault="00000000">
            <w:pPr>
              <w:jc w:val="center"/>
            </w:pPr>
            <w:r>
              <w:rPr>
                <w:sz w:val="20"/>
                <w:szCs w:val="20"/>
              </w:rPr>
              <w:t>View only</w:t>
            </w:r>
          </w:p>
        </w:tc>
        <w:tc>
          <w:tcPr>
            <w:tcW w:w="1600" w:type="dxa"/>
            <w:tcMar>
              <w:top w:w="80" w:type="dxa"/>
              <w:left w:w="110" w:type="dxa"/>
              <w:bottom w:w="80" w:type="dxa"/>
              <w:right w:w="110" w:type="dxa"/>
            </w:tcMar>
            <w:vAlign w:val="center"/>
          </w:tcPr>
          <w:p w14:paraId="1CD1C12B" w14:textId="77777777" w:rsidR="000330FA" w:rsidRDefault="00000000">
            <w:pPr>
              <w:jc w:val="center"/>
            </w:pPr>
            <w:r>
              <w:rPr>
                <w:sz w:val="20"/>
                <w:szCs w:val="20"/>
              </w:rPr>
              <w:t>Full</w:t>
            </w:r>
          </w:p>
        </w:tc>
        <w:tc>
          <w:tcPr>
            <w:tcW w:w="1500" w:type="dxa"/>
            <w:tcMar>
              <w:top w:w="80" w:type="dxa"/>
              <w:left w:w="110" w:type="dxa"/>
              <w:bottom w:w="80" w:type="dxa"/>
              <w:right w:w="110" w:type="dxa"/>
            </w:tcMar>
            <w:vAlign w:val="center"/>
          </w:tcPr>
          <w:p w14:paraId="35EC3DC0" w14:textId="77777777" w:rsidR="000330FA" w:rsidRDefault="00000000">
            <w:pPr>
              <w:jc w:val="center"/>
            </w:pPr>
            <w:r>
              <w:rPr>
                <w:sz w:val="20"/>
                <w:szCs w:val="20"/>
              </w:rPr>
              <w:t>Full</w:t>
            </w:r>
          </w:p>
        </w:tc>
      </w:tr>
      <w:tr w:rsidR="000330FA" w14:paraId="4142C353"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6AD3E9D8" w14:textId="77777777" w:rsidR="000330FA" w:rsidRDefault="00000000">
            <w:r>
              <w:rPr>
                <w:sz w:val="20"/>
                <w:szCs w:val="20"/>
              </w:rPr>
              <w:t>Price alerts</w:t>
            </w:r>
          </w:p>
        </w:tc>
        <w:tc>
          <w:tcPr>
            <w:tcW w:w="1600" w:type="dxa"/>
            <w:shd w:val="clear" w:color="auto" w:fill="F2F2F0"/>
            <w:tcMar>
              <w:top w:w="80" w:type="dxa"/>
              <w:left w:w="110" w:type="dxa"/>
              <w:bottom w:w="80" w:type="dxa"/>
              <w:right w:w="110" w:type="dxa"/>
            </w:tcMar>
            <w:vAlign w:val="center"/>
          </w:tcPr>
          <w:p w14:paraId="5EBEE254"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5BFD88DB"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28781952" w14:textId="77777777" w:rsidR="000330FA" w:rsidRDefault="00000000">
            <w:pPr>
              <w:jc w:val="center"/>
            </w:pPr>
            <w:r>
              <w:rPr>
                <w:sz w:val="20"/>
                <w:szCs w:val="20"/>
              </w:rPr>
              <w:t>✓</w:t>
            </w:r>
          </w:p>
        </w:tc>
        <w:tc>
          <w:tcPr>
            <w:tcW w:w="1500" w:type="dxa"/>
            <w:shd w:val="clear" w:color="auto" w:fill="F2F2F0"/>
            <w:tcMar>
              <w:top w:w="80" w:type="dxa"/>
              <w:left w:w="110" w:type="dxa"/>
              <w:bottom w:w="80" w:type="dxa"/>
              <w:right w:w="110" w:type="dxa"/>
            </w:tcMar>
            <w:vAlign w:val="center"/>
          </w:tcPr>
          <w:p w14:paraId="22701783" w14:textId="77777777" w:rsidR="000330FA" w:rsidRDefault="00000000">
            <w:pPr>
              <w:jc w:val="center"/>
            </w:pPr>
            <w:r>
              <w:rPr>
                <w:sz w:val="20"/>
                <w:szCs w:val="20"/>
              </w:rPr>
              <w:t>✓</w:t>
            </w:r>
          </w:p>
        </w:tc>
      </w:tr>
      <w:tr w:rsidR="000330FA" w14:paraId="4F0DF19A" w14:textId="77777777">
        <w:tblPrEx>
          <w:tblCellMar>
            <w:top w:w="0" w:type="dxa"/>
            <w:bottom w:w="0" w:type="dxa"/>
          </w:tblCellMar>
        </w:tblPrEx>
        <w:tc>
          <w:tcPr>
            <w:tcW w:w="3200" w:type="dxa"/>
            <w:tcMar>
              <w:top w:w="80" w:type="dxa"/>
              <w:left w:w="110" w:type="dxa"/>
              <w:bottom w:w="80" w:type="dxa"/>
              <w:right w:w="110" w:type="dxa"/>
            </w:tcMar>
            <w:vAlign w:val="center"/>
          </w:tcPr>
          <w:p w14:paraId="394C0C9D" w14:textId="77777777" w:rsidR="000330FA" w:rsidRDefault="00000000">
            <w:r>
              <w:rPr>
                <w:sz w:val="20"/>
                <w:szCs w:val="20"/>
              </w:rPr>
              <w:t>Expert analysis</w:t>
            </w:r>
          </w:p>
        </w:tc>
        <w:tc>
          <w:tcPr>
            <w:tcW w:w="1600" w:type="dxa"/>
            <w:tcMar>
              <w:top w:w="80" w:type="dxa"/>
              <w:left w:w="110" w:type="dxa"/>
              <w:bottom w:w="80" w:type="dxa"/>
              <w:right w:w="110" w:type="dxa"/>
            </w:tcMar>
            <w:vAlign w:val="center"/>
          </w:tcPr>
          <w:p w14:paraId="358CA51F"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6FA7780A"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06B5196A" w14:textId="77777777" w:rsidR="000330FA" w:rsidRDefault="00000000">
            <w:pPr>
              <w:jc w:val="center"/>
            </w:pPr>
            <w:r>
              <w:rPr>
                <w:sz w:val="20"/>
                <w:szCs w:val="20"/>
              </w:rPr>
              <w:t>✓</w:t>
            </w:r>
          </w:p>
        </w:tc>
        <w:tc>
          <w:tcPr>
            <w:tcW w:w="1500" w:type="dxa"/>
            <w:tcMar>
              <w:top w:w="80" w:type="dxa"/>
              <w:left w:w="110" w:type="dxa"/>
              <w:bottom w:w="80" w:type="dxa"/>
              <w:right w:w="110" w:type="dxa"/>
            </w:tcMar>
            <w:vAlign w:val="center"/>
          </w:tcPr>
          <w:p w14:paraId="6C9C9BB2" w14:textId="77777777" w:rsidR="000330FA" w:rsidRDefault="00000000">
            <w:pPr>
              <w:jc w:val="center"/>
            </w:pPr>
            <w:r>
              <w:rPr>
                <w:sz w:val="20"/>
                <w:szCs w:val="20"/>
              </w:rPr>
              <w:t>✓</w:t>
            </w:r>
          </w:p>
        </w:tc>
      </w:tr>
      <w:tr w:rsidR="000330FA" w14:paraId="24231B79"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64FA7730" w14:textId="77777777" w:rsidR="000330FA" w:rsidRDefault="00000000">
            <w:r>
              <w:rPr>
                <w:sz w:val="20"/>
                <w:szCs w:val="20"/>
              </w:rPr>
              <w:t>Market intelligence</w:t>
            </w:r>
          </w:p>
        </w:tc>
        <w:tc>
          <w:tcPr>
            <w:tcW w:w="1600" w:type="dxa"/>
            <w:shd w:val="clear" w:color="auto" w:fill="F2F2F0"/>
            <w:tcMar>
              <w:top w:w="80" w:type="dxa"/>
              <w:left w:w="110" w:type="dxa"/>
              <w:bottom w:w="80" w:type="dxa"/>
              <w:right w:w="110" w:type="dxa"/>
            </w:tcMar>
            <w:vAlign w:val="center"/>
          </w:tcPr>
          <w:p w14:paraId="77BB48E5"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66E87EF0" w14:textId="77777777" w:rsidR="000330FA" w:rsidRDefault="00000000">
            <w:pPr>
              <w:jc w:val="center"/>
            </w:pPr>
            <w:r>
              <w:rPr>
                <w:sz w:val="20"/>
                <w:szCs w:val="20"/>
              </w:rPr>
              <w:t>✗</w:t>
            </w:r>
          </w:p>
        </w:tc>
        <w:tc>
          <w:tcPr>
            <w:tcW w:w="1600" w:type="dxa"/>
            <w:shd w:val="clear" w:color="auto" w:fill="F2F2F0"/>
            <w:tcMar>
              <w:top w:w="80" w:type="dxa"/>
              <w:left w:w="110" w:type="dxa"/>
              <w:bottom w:w="80" w:type="dxa"/>
              <w:right w:w="110" w:type="dxa"/>
            </w:tcMar>
            <w:vAlign w:val="center"/>
          </w:tcPr>
          <w:p w14:paraId="005A9FDF" w14:textId="77777777" w:rsidR="000330FA" w:rsidRDefault="00000000">
            <w:pPr>
              <w:jc w:val="center"/>
            </w:pPr>
            <w:r>
              <w:rPr>
                <w:sz w:val="20"/>
                <w:szCs w:val="20"/>
              </w:rPr>
              <w:t>✓</w:t>
            </w:r>
          </w:p>
        </w:tc>
        <w:tc>
          <w:tcPr>
            <w:tcW w:w="1500" w:type="dxa"/>
            <w:shd w:val="clear" w:color="auto" w:fill="F2F2F0"/>
            <w:tcMar>
              <w:top w:w="80" w:type="dxa"/>
              <w:left w:w="110" w:type="dxa"/>
              <w:bottom w:w="80" w:type="dxa"/>
              <w:right w:w="110" w:type="dxa"/>
            </w:tcMar>
            <w:vAlign w:val="center"/>
          </w:tcPr>
          <w:p w14:paraId="2FB3E9F5" w14:textId="77777777" w:rsidR="000330FA" w:rsidRDefault="00000000">
            <w:pPr>
              <w:jc w:val="center"/>
            </w:pPr>
            <w:r>
              <w:rPr>
                <w:sz w:val="20"/>
                <w:szCs w:val="20"/>
              </w:rPr>
              <w:t>✓</w:t>
            </w:r>
          </w:p>
        </w:tc>
      </w:tr>
      <w:tr w:rsidR="000330FA" w14:paraId="69F77C19" w14:textId="77777777">
        <w:tblPrEx>
          <w:tblCellMar>
            <w:top w:w="0" w:type="dxa"/>
            <w:bottom w:w="0" w:type="dxa"/>
          </w:tblCellMar>
        </w:tblPrEx>
        <w:tc>
          <w:tcPr>
            <w:tcW w:w="3200" w:type="dxa"/>
            <w:tcMar>
              <w:top w:w="80" w:type="dxa"/>
              <w:left w:w="110" w:type="dxa"/>
              <w:bottom w:w="80" w:type="dxa"/>
              <w:right w:w="110" w:type="dxa"/>
            </w:tcMar>
            <w:vAlign w:val="center"/>
          </w:tcPr>
          <w:p w14:paraId="71E1AD0C" w14:textId="77777777" w:rsidR="000330FA" w:rsidRDefault="00000000">
            <w:r>
              <w:rPr>
                <w:sz w:val="20"/>
                <w:szCs w:val="20"/>
              </w:rPr>
              <w:t>API</w:t>
            </w:r>
          </w:p>
        </w:tc>
        <w:tc>
          <w:tcPr>
            <w:tcW w:w="1600" w:type="dxa"/>
            <w:tcMar>
              <w:top w:w="80" w:type="dxa"/>
              <w:left w:w="110" w:type="dxa"/>
              <w:bottom w:w="80" w:type="dxa"/>
              <w:right w:w="110" w:type="dxa"/>
            </w:tcMar>
            <w:vAlign w:val="center"/>
          </w:tcPr>
          <w:p w14:paraId="79B8991F"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39D72C87" w14:textId="77777777" w:rsidR="000330FA" w:rsidRDefault="00000000">
            <w:pPr>
              <w:jc w:val="center"/>
            </w:pPr>
            <w:r>
              <w:rPr>
                <w:sz w:val="20"/>
                <w:szCs w:val="20"/>
              </w:rPr>
              <w:t>✗</w:t>
            </w:r>
          </w:p>
        </w:tc>
        <w:tc>
          <w:tcPr>
            <w:tcW w:w="1600" w:type="dxa"/>
            <w:tcMar>
              <w:top w:w="80" w:type="dxa"/>
              <w:left w:w="110" w:type="dxa"/>
              <w:bottom w:w="80" w:type="dxa"/>
              <w:right w:w="110" w:type="dxa"/>
            </w:tcMar>
            <w:vAlign w:val="center"/>
          </w:tcPr>
          <w:p w14:paraId="0ED41109" w14:textId="77777777" w:rsidR="000330FA" w:rsidRDefault="00000000">
            <w:pPr>
              <w:jc w:val="center"/>
            </w:pPr>
            <w:r>
              <w:rPr>
                <w:sz w:val="20"/>
                <w:szCs w:val="20"/>
              </w:rPr>
              <w:t>✗</w:t>
            </w:r>
          </w:p>
        </w:tc>
        <w:tc>
          <w:tcPr>
            <w:tcW w:w="1500" w:type="dxa"/>
            <w:tcMar>
              <w:top w:w="80" w:type="dxa"/>
              <w:left w:w="110" w:type="dxa"/>
              <w:bottom w:w="80" w:type="dxa"/>
              <w:right w:w="110" w:type="dxa"/>
            </w:tcMar>
            <w:vAlign w:val="center"/>
          </w:tcPr>
          <w:p w14:paraId="789E3F83" w14:textId="77777777" w:rsidR="000330FA" w:rsidRDefault="00000000">
            <w:pPr>
              <w:jc w:val="center"/>
            </w:pPr>
            <w:r>
              <w:rPr>
                <w:sz w:val="20"/>
                <w:szCs w:val="20"/>
              </w:rPr>
              <w:t>✓</w:t>
            </w:r>
          </w:p>
        </w:tc>
      </w:tr>
      <w:tr w:rsidR="000330FA" w14:paraId="655A210F" w14:textId="77777777">
        <w:tblPrEx>
          <w:tblCellMar>
            <w:top w:w="0" w:type="dxa"/>
            <w:bottom w:w="0" w:type="dxa"/>
          </w:tblCellMar>
        </w:tblPrEx>
        <w:tc>
          <w:tcPr>
            <w:tcW w:w="3200" w:type="dxa"/>
            <w:shd w:val="clear" w:color="auto" w:fill="F2F2F0"/>
            <w:tcMar>
              <w:top w:w="80" w:type="dxa"/>
              <w:left w:w="110" w:type="dxa"/>
              <w:bottom w:w="80" w:type="dxa"/>
              <w:right w:w="110" w:type="dxa"/>
            </w:tcMar>
            <w:vAlign w:val="center"/>
          </w:tcPr>
          <w:p w14:paraId="5660C07E" w14:textId="77777777" w:rsidR="000330FA" w:rsidRDefault="00000000">
            <w:r>
              <w:rPr>
                <w:sz w:val="20"/>
                <w:szCs w:val="20"/>
              </w:rPr>
              <w:t>Support</w:t>
            </w:r>
          </w:p>
        </w:tc>
        <w:tc>
          <w:tcPr>
            <w:tcW w:w="1600" w:type="dxa"/>
            <w:shd w:val="clear" w:color="auto" w:fill="F2F2F0"/>
            <w:tcMar>
              <w:top w:w="80" w:type="dxa"/>
              <w:left w:w="110" w:type="dxa"/>
              <w:bottom w:w="80" w:type="dxa"/>
              <w:right w:w="110" w:type="dxa"/>
            </w:tcMar>
            <w:vAlign w:val="center"/>
          </w:tcPr>
          <w:p w14:paraId="58C593D0" w14:textId="77777777" w:rsidR="000330FA" w:rsidRDefault="00000000">
            <w:pPr>
              <w:jc w:val="center"/>
            </w:pPr>
            <w:r>
              <w:rPr>
                <w:sz w:val="20"/>
                <w:szCs w:val="20"/>
              </w:rPr>
              <w:t>General</w:t>
            </w:r>
          </w:p>
        </w:tc>
        <w:tc>
          <w:tcPr>
            <w:tcW w:w="1600" w:type="dxa"/>
            <w:shd w:val="clear" w:color="auto" w:fill="F2F2F0"/>
            <w:tcMar>
              <w:top w:w="80" w:type="dxa"/>
              <w:left w:w="110" w:type="dxa"/>
              <w:bottom w:w="80" w:type="dxa"/>
              <w:right w:w="110" w:type="dxa"/>
            </w:tcMar>
            <w:vAlign w:val="center"/>
          </w:tcPr>
          <w:p w14:paraId="2EC47DF0" w14:textId="77777777" w:rsidR="000330FA" w:rsidRDefault="00000000">
            <w:pPr>
              <w:jc w:val="center"/>
            </w:pPr>
            <w:r>
              <w:rPr>
                <w:sz w:val="20"/>
                <w:szCs w:val="20"/>
              </w:rPr>
              <w:t>Priority</w:t>
            </w:r>
          </w:p>
        </w:tc>
        <w:tc>
          <w:tcPr>
            <w:tcW w:w="1600" w:type="dxa"/>
            <w:shd w:val="clear" w:color="auto" w:fill="F2F2F0"/>
            <w:tcMar>
              <w:top w:w="80" w:type="dxa"/>
              <w:left w:w="110" w:type="dxa"/>
              <w:bottom w:w="80" w:type="dxa"/>
              <w:right w:w="110" w:type="dxa"/>
            </w:tcMar>
            <w:vAlign w:val="center"/>
          </w:tcPr>
          <w:p w14:paraId="43201ED4" w14:textId="77777777" w:rsidR="000330FA" w:rsidRDefault="00000000">
            <w:pPr>
              <w:jc w:val="center"/>
            </w:pPr>
            <w:r>
              <w:rPr>
                <w:sz w:val="20"/>
                <w:szCs w:val="20"/>
              </w:rPr>
              <w:t>Priority</w:t>
            </w:r>
          </w:p>
        </w:tc>
        <w:tc>
          <w:tcPr>
            <w:tcW w:w="1500" w:type="dxa"/>
            <w:shd w:val="clear" w:color="auto" w:fill="F2F2F0"/>
            <w:tcMar>
              <w:top w:w="80" w:type="dxa"/>
              <w:left w:w="110" w:type="dxa"/>
              <w:bottom w:w="80" w:type="dxa"/>
              <w:right w:w="110" w:type="dxa"/>
            </w:tcMar>
            <w:vAlign w:val="center"/>
          </w:tcPr>
          <w:p w14:paraId="424B7F29" w14:textId="77777777" w:rsidR="000330FA" w:rsidRDefault="00000000">
            <w:pPr>
              <w:jc w:val="center"/>
            </w:pPr>
            <w:r>
              <w:rPr>
                <w:sz w:val="20"/>
                <w:szCs w:val="20"/>
              </w:rPr>
              <w:t>Dedicated</w:t>
            </w:r>
          </w:p>
        </w:tc>
      </w:tr>
    </w:tbl>
    <w:p w14:paraId="4DB31C22"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lastRenderedPageBreak/>
        <w:drawing>
          <wp:inline distT="0" distB="0" distL="0" distR="0" wp14:anchorId="55F253FD" wp14:editId="4C8CFF94">
            <wp:extent cx="6286500" cy="2552700"/>
            <wp:effectExtent l="0" t="0" r="0" b="0"/>
            <wp:docPr id="386162527" name="Picture 3861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86500" cy="2552700"/>
                    </a:xfrm>
                    <a:prstGeom prst="rect">
                      <a:avLst/>
                    </a:prstGeom>
                  </pic:spPr>
                </pic:pic>
              </a:graphicData>
            </a:graphic>
          </wp:inline>
        </w:drawing>
      </w:r>
    </w:p>
    <w:p w14:paraId="6B4B1C77" w14:textId="77777777" w:rsidR="000330FA" w:rsidRDefault="00000000">
      <w:pPr>
        <w:spacing w:after="200"/>
        <w:jc w:val="center"/>
      </w:pPr>
      <w:r>
        <w:rPr>
          <w:i/>
          <w:iCs/>
          <w:color w:val="888888"/>
          <w:sz w:val="17"/>
          <w:szCs w:val="17"/>
        </w:rPr>
        <w:t>End of the comparison table + start of the FAQ section</w:t>
      </w:r>
    </w:p>
    <w:p w14:paraId="3B8FF273" w14:textId="77777777" w:rsidR="000330FA" w:rsidRDefault="00000000">
      <w:pPr>
        <w:pBdr>
          <w:top w:val="single" w:sz="2" w:space="0" w:color="D0D0D0"/>
          <w:left w:val="single" w:sz="2" w:space="0" w:color="D0D0D0"/>
          <w:bottom w:val="single" w:sz="2" w:space="0" w:color="D0D0D0"/>
          <w:right w:val="single" w:sz="2" w:space="0" w:color="D0D0D0"/>
        </w:pBdr>
        <w:spacing w:before="100" w:after="40"/>
        <w:jc w:val="center"/>
      </w:pPr>
      <w:r>
        <w:rPr>
          <w:noProof/>
        </w:rPr>
        <w:drawing>
          <wp:inline distT="0" distB="0" distL="0" distR="0" wp14:anchorId="5835B578" wp14:editId="1F7F9B3B">
            <wp:extent cx="6286500" cy="2552700"/>
            <wp:effectExtent l="0" t="0" r="0" b="0"/>
            <wp:docPr id="1557399885" name="Picture 155739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286500" cy="2552700"/>
                    </a:xfrm>
                    <a:prstGeom prst="rect">
                      <a:avLst/>
                    </a:prstGeom>
                  </pic:spPr>
                </pic:pic>
              </a:graphicData>
            </a:graphic>
          </wp:inline>
        </w:drawing>
      </w:r>
    </w:p>
    <w:p w14:paraId="1C54EAF0" w14:textId="77777777" w:rsidR="000330FA" w:rsidRDefault="00000000">
      <w:pPr>
        <w:spacing w:after="200"/>
        <w:jc w:val="center"/>
      </w:pPr>
      <w:r>
        <w:rPr>
          <w:i/>
          <w:iCs/>
          <w:color w:val="888888"/>
          <w:sz w:val="17"/>
          <w:szCs w:val="17"/>
        </w:rPr>
        <w:t>FAQ accordion + the closing banner of the page</w:t>
      </w:r>
    </w:p>
    <w:p w14:paraId="00C5C5C5" w14:textId="77777777" w:rsidR="000330FA" w:rsidRDefault="00000000">
      <w:pPr>
        <w:pStyle w:val="Heading3"/>
        <w:spacing w:before="250" w:after="160"/>
      </w:pPr>
      <w:r>
        <w:rPr>
          <w:color w:val="1C2331"/>
        </w:rPr>
        <w:t>FAQ Section on This Page</w:t>
      </w:r>
    </w:p>
    <w:p w14:paraId="3E40BC1B" w14:textId="77777777" w:rsidR="000330FA" w:rsidRDefault="00000000">
      <w:pPr>
        <w:spacing w:after="90"/>
        <w:ind w:left="200"/>
      </w:pPr>
      <w:r>
        <w:t>•  When does my subscription become active?</w:t>
      </w:r>
    </w:p>
    <w:p w14:paraId="547D31B9" w14:textId="77777777" w:rsidR="000330FA" w:rsidRDefault="00000000">
      <w:pPr>
        <w:spacing w:after="90"/>
        <w:ind w:left="200"/>
      </w:pPr>
      <w:r>
        <w:t>•  Can I change plans during the billing cycle?</w:t>
      </w:r>
    </w:p>
    <w:p w14:paraId="61E96A4F" w14:textId="77777777" w:rsidR="000330FA" w:rsidRDefault="00000000">
      <w:pPr>
        <w:spacing w:after="90"/>
        <w:ind w:left="200"/>
      </w:pPr>
      <w:r>
        <w:t>•  What payment methods are supported?</w:t>
      </w:r>
    </w:p>
    <w:p w14:paraId="52A04C50" w14:textId="77777777" w:rsidR="000330FA" w:rsidRDefault="00000000">
      <w:pPr>
        <w:spacing w:after="90"/>
        <w:ind w:left="200"/>
      </w:pPr>
      <w:r>
        <w:t>•  Can I get a refund if I'm not satisfied?</w:t>
      </w:r>
    </w:p>
    <w:p w14:paraId="6A9C7D50" w14:textId="77777777" w:rsidR="000330FA" w:rsidRDefault="00000000">
      <w:pPr>
        <w:spacing w:after="120"/>
      </w:pPr>
      <w:r>
        <w:rPr>
          <w:i/>
          <w:iCs/>
          <w:color w:val="666666"/>
          <w:sz w:val="19"/>
          <w:szCs w:val="19"/>
        </w:rPr>
        <w:t>These questions are designed as an accordion (with a + icon to expand); the answer copy for each question is not specified in the design and must be supplied by the client (Section 8).</w:t>
      </w:r>
    </w:p>
    <w:p w14:paraId="1080679E" w14:textId="77777777" w:rsidR="000330FA" w:rsidRDefault="00000000">
      <w:pPr>
        <w:spacing w:before="200" w:after="120"/>
      </w:pPr>
      <w:r>
        <w:rPr>
          <w:sz w:val="20"/>
          <w:szCs w:val="20"/>
        </w:rPr>
        <w:t>Closing banner: full-width dark background, “Start free, no credit card required” + a gold “Sign up free” button.</w:t>
      </w:r>
    </w:p>
    <w:p w14:paraId="2913CE0C" w14:textId="77777777" w:rsidR="000330FA" w:rsidRDefault="00000000">
      <w:r>
        <w:br w:type="page"/>
      </w:r>
    </w:p>
    <w:p w14:paraId="77D47E4B" w14:textId="77777777" w:rsidR="000330FA" w:rsidRDefault="00000000">
      <w:pPr>
        <w:pStyle w:val="Heading1"/>
        <w:spacing w:before="320" w:after="160"/>
      </w:pPr>
      <w:bookmarkStart w:id="8" w:name="_Toc240964351"/>
      <w:r>
        <w:rPr>
          <w:color w:val="1C2331"/>
        </w:rPr>
        <w:lastRenderedPageBreak/>
        <w:t>6. Precise Visual Design Guide (Design Spec)</w:t>
      </w:r>
      <w:bookmarkEnd w:id="8"/>
    </w:p>
    <w:p w14:paraId="2DFDFE94" w14:textId="77777777" w:rsidR="000330FA" w:rsidRDefault="00000000">
      <w:pPr>
        <w:spacing w:after="120"/>
      </w:pPr>
      <w:r>
        <w:rPr>
          <w:b/>
          <w:bCs/>
          <w:sz w:val="22"/>
          <w:szCs w:val="22"/>
        </w:rPr>
        <w:t>The colors below were sampled directly from the pixels of the design screenshots (not estimated), so they must be used exactly as given in the build.</w:t>
      </w:r>
    </w:p>
    <w:p w14:paraId="041C4D02" w14:textId="77777777" w:rsidR="000330FA" w:rsidRDefault="00000000">
      <w:pPr>
        <w:pStyle w:val="Heading2"/>
        <w:spacing w:before="320" w:after="160"/>
      </w:pPr>
      <w:bookmarkStart w:id="9" w:name="_Toc240964352"/>
      <w:r>
        <w:rPr>
          <w:color w:val="3E5C76"/>
        </w:rPr>
        <w:t>6.1 Exact Color Palette (extracted from the design)</w:t>
      </w:r>
      <w:bookmarkEnd w:id="9"/>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200"/>
      </w:tblGrid>
      <w:tr w:rsidR="000330FA" w14:paraId="32824C4A" w14:textId="77777777">
        <w:tblPrEx>
          <w:tblCellMar>
            <w:top w:w="0" w:type="dxa"/>
            <w:bottom w:w="0" w:type="dxa"/>
          </w:tblCellMar>
        </w:tblPrEx>
        <w:trPr>
          <w:tblHeader/>
        </w:trPr>
        <w:tc>
          <w:tcPr>
            <w:tcW w:w="3600" w:type="dxa"/>
            <w:shd w:val="clear" w:color="auto" w:fill="3E5C76"/>
            <w:tcMar>
              <w:top w:w="80" w:type="dxa"/>
              <w:left w:w="110" w:type="dxa"/>
              <w:bottom w:w="80" w:type="dxa"/>
              <w:right w:w="110" w:type="dxa"/>
            </w:tcMar>
            <w:vAlign w:val="center"/>
          </w:tcPr>
          <w:p w14:paraId="4CC30604" w14:textId="77777777" w:rsidR="000330FA" w:rsidRDefault="00000000">
            <w:r>
              <w:rPr>
                <w:b/>
                <w:bCs/>
                <w:color w:val="FFFFFF"/>
                <w:sz w:val="20"/>
                <w:szCs w:val="20"/>
              </w:rPr>
              <w:t>Usage</w:t>
            </w:r>
          </w:p>
        </w:tc>
        <w:tc>
          <w:tcPr>
            <w:tcW w:w="1800" w:type="dxa"/>
            <w:shd w:val="clear" w:color="auto" w:fill="3E5C76"/>
            <w:tcMar>
              <w:top w:w="80" w:type="dxa"/>
              <w:left w:w="110" w:type="dxa"/>
              <w:bottom w:w="80" w:type="dxa"/>
              <w:right w:w="110" w:type="dxa"/>
            </w:tcMar>
            <w:vAlign w:val="center"/>
          </w:tcPr>
          <w:p w14:paraId="70CA9B72" w14:textId="77777777" w:rsidR="000330FA" w:rsidRDefault="00000000">
            <w:pPr>
              <w:jc w:val="center"/>
            </w:pPr>
            <w:r>
              <w:rPr>
                <w:b/>
                <w:bCs/>
                <w:color w:val="FFFFFF"/>
                <w:sz w:val="20"/>
                <w:szCs w:val="20"/>
              </w:rPr>
              <w:t>HEX Code</w:t>
            </w:r>
          </w:p>
        </w:tc>
        <w:tc>
          <w:tcPr>
            <w:tcW w:w="3200" w:type="dxa"/>
            <w:shd w:val="clear" w:color="auto" w:fill="3E5C76"/>
            <w:tcMar>
              <w:top w:w="80" w:type="dxa"/>
              <w:left w:w="110" w:type="dxa"/>
              <w:bottom w:w="80" w:type="dxa"/>
              <w:right w:w="110" w:type="dxa"/>
            </w:tcMar>
            <w:vAlign w:val="center"/>
          </w:tcPr>
          <w:p w14:paraId="27BA5602" w14:textId="77777777" w:rsidR="000330FA" w:rsidRDefault="00000000">
            <w:pPr>
              <w:jc w:val="center"/>
            </w:pPr>
            <w:r>
              <w:rPr>
                <w:b/>
                <w:bCs/>
                <w:color w:val="FFFFFF"/>
                <w:sz w:val="20"/>
                <w:szCs w:val="20"/>
              </w:rPr>
              <w:t>Color Sample</w:t>
            </w:r>
          </w:p>
        </w:tc>
      </w:tr>
      <w:tr w:rsidR="000330FA" w14:paraId="624E2C85" w14:textId="77777777">
        <w:tblPrEx>
          <w:tblCellMar>
            <w:top w:w="0" w:type="dxa"/>
            <w:bottom w:w="0" w:type="dxa"/>
          </w:tblCellMar>
        </w:tblPrEx>
        <w:tc>
          <w:tcPr>
            <w:tcW w:w="3600" w:type="dxa"/>
            <w:tcMar>
              <w:top w:w="80" w:type="dxa"/>
              <w:left w:w="110" w:type="dxa"/>
              <w:bottom w:w="80" w:type="dxa"/>
              <w:right w:w="110" w:type="dxa"/>
            </w:tcMar>
            <w:vAlign w:val="center"/>
          </w:tcPr>
          <w:p w14:paraId="4BB58A40" w14:textId="77777777" w:rsidR="000330FA" w:rsidRDefault="00000000">
            <w:r>
              <w:rPr>
                <w:sz w:val="20"/>
                <w:szCs w:val="20"/>
              </w:rPr>
              <w:t>Header / Hero / Footer background (primary dark)</w:t>
            </w:r>
          </w:p>
        </w:tc>
        <w:tc>
          <w:tcPr>
            <w:tcW w:w="1800" w:type="dxa"/>
            <w:tcMar>
              <w:top w:w="80" w:type="dxa"/>
              <w:left w:w="110" w:type="dxa"/>
              <w:bottom w:w="80" w:type="dxa"/>
              <w:right w:w="110" w:type="dxa"/>
            </w:tcMar>
            <w:vAlign w:val="center"/>
          </w:tcPr>
          <w:p w14:paraId="0E858B26" w14:textId="77777777" w:rsidR="000330FA" w:rsidRDefault="00000000">
            <w:pPr>
              <w:jc w:val="center"/>
            </w:pPr>
            <w:r>
              <w:rPr>
                <w:b/>
                <w:bCs/>
                <w:sz w:val="20"/>
                <w:szCs w:val="20"/>
              </w:rPr>
              <w:t>#1C2331</w:t>
            </w:r>
          </w:p>
        </w:tc>
        <w:tc>
          <w:tcPr>
            <w:tcW w:w="3200" w:type="dxa"/>
            <w:shd w:val="clear" w:color="auto" w:fill="1C2331"/>
          </w:tcPr>
          <w:p w14:paraId="3437F8BD" w14:textId="77777777" w:rsidR="000330FA" w:rsidRDefault="00000000">
            <w:r>
              <w:t xml:space="preserve"> </w:t>
            </w:r>
          </w:p>
        </w:tc>
      </w:tr>
      <w:tr w:rsidR="000330FA" w14:paraId="66BF64FD" w14:textId="77777777">
        <w:tblPrEx>
          <w:tblCellMar>
            <w:top w:w="0" w:type="dxa"/>
            <w:bottom w:w="0" w:type="dxa"/>
          </w:tblCellMar>
        </w:tblPrEx>
        <w:tc>
          <w:tcPr>
            <w:tcW w:w="3600" w:type="dxa"/>
            <w:shd w:val="clear" w:color="auto" w:fill="F7F7F7"/>
            <w:tcMar>
              <w:top w:w="80" w:type="dxa"/>
              <w:left w:w="110" w:type="dxa"/>
              <w:bottom w:w="80" w:type="dxa"/>
              <w:right w:w="110" w:type="dxa"/>
            </w:tcMar>
            <w:vAlign w:val="center"/>
          </w:tcPr>
          <w:p w14:paraId="6C0EDD8E" w14:textId="77777777" w:rsidR="000330FA" w:rsidRDefault="00000000">
            <w:r>
              <w:rPr>
                <w:sz w:val="20"/>
                <w:szCs w:val="20"/>
              </w:rPr>
              <w:t>Dark gradient background (seen in the Hero)</w:t>
            </w:r>
          </w:p>
        </w:tc>
        <w:tc>
          <w:tcPr>
            <w:tcW w:w="1800" w:type="dxa"/>
            <w:shd w:val="clear" w:color="auto" w:fill="F7F7F7"/>
            <w:tcMar>
              <w:top w:w="80" w:type="dxa"/>
              <w:left w:w="110" w:type="dxa"/>
              <w:bottom w:w="80" w:type="dxa"/>
              <w:right w:w="110" w:type="dxa"/>
            </w:tcMar>
            <w:vAlign w:val="center"/>
          </w:tcPr>
          <w:p w14:paraId="1156785D" w14:textId="77777777" w:rsidR="000330FA" w:rsidRDefault="00000000">
            <w:pPr>
              <w:jc w:val="center"/>
            </w:pPr>
            <w:r>
              <w:rPr>
                <w:b/>
                <w:bCs/>
                <w:sz w:val="20"/>
                <w:szCs w:val="20"/>
              </w:rPr>
              <w:t>#282E3B</w:t>
            </w:r>
          </w:p>
        </w:tc>
        <w:tc>
          <w:tcPr>
            <w:tcW w:w="3200" w:type="dxa"/>
            <w:shd w:val="clear" w:color="auto" w:fill="282E3B"/>
          </w:tcPr>
          <w:p w14:paraId="3D54514A" w14:textId="77777777" w:rsidR="000330FA" w:rsidRDefault="00000000">
            <w:r>
              <w:t xml:space="preserve"> </w:t>
            </w:r>
          </w:p>
        </w:tc>
      </w:tr>
      <w:tr w:rsidR="000330FA" w14:paraId="6FD6DC86" w14:textId="77777777">
        <w:tblPrEx>
          <w:tblCellMar>
            <w:top w:w="0" w:type="dxa"/>
            <w:bottom w:w="0" w:type="dxa"/>
          </w:tblCellMar>
        </w:tblPrEx>
        <w:tc>
          <w:tcPr>
            <w:tcW w:w="3600" w:type="dxa"/>
            <w:tcMar>
              <w:top w:w="80" w:type="dxa"/>
              <w:left w:w="110" w:type="dxa"/>
              <w:bottom w:w="80" w:type="dxa"/>
              <w:right w:w="110" w:type="dxa"/>
            </w:tcMar>
            <w:vAlign w:val="center"/>
          </w:tcPr>
          <w:p w14:paraId="57922755" w14:textId="77777777" w:rsidR="000330FA" w:rsidRDefault="00000000">
            <w:r>
              <w:rPr>
                <w:sz w:val="20"/>
                <w:szCs w:val="20"/>
              </w:rPr>
              <w:t>Brand gold (primary buttons, badges, lock icon)</w:t>
            </w:r>
          </w:p>
        </w:tc>
        <w:tc>
          <w:tcPr>
            <w:tcW w:w="1800" w:type="dxa"/>
            <w:tcMar>
              <w:top w:w="80" w:type="dxa"/>
              <w:left w:w="110" w:type="dxa"/>
              <w:bottom w:w="80" w:type="dxa"/>
              <w:right w:w="110" w:type="dxa"/>
            </w:tcMar>
            <w:vAlign w:val="center"/>
          </w:tcPr>
          <w:p w14:paraId="1CFBD786" w14:textId="77777777" w:rsidR="000330FA" w:rsidRDefault="00000000">
            <w:pPr>
              <w:jc w:val="center"/>
            </w:pPr>
            <w:r>
              <w:rPr>
                <w:b/>
                <w:bCs/>
                <w:sz w:val="20"/>
                <w:szCs w:val="20"/>
              </w:rPr>
              <w:t>#C9A227</w:t>
            </w:r>
          </w:p>
        </w:tc>
        <w:tc>
          <w:tcPr>
            <w:tcW w:w="3200" w:type="dxa"/>
            <w:shd w:val="clear" w:color="auto" w:fill="C9A227"/>
          </w:tcPr>
          <w:p w14:paraId="0487FBE3" w14:textId="77777777" w:rsidR="000330FA" w:rsidRDefault="00000000">
            <w:r>
              <w:t xml:space="preserve"> </w:t>
            </w:r>
          </w:p>
        </w:tc>
      </w:tr>
      <w:tr w:rsidR="000330FA" w14:paraId="29434A34" w14:textId="77777777">
        <w:tblPrEx>
          <w:tblCellMar>
            <w:top w:w="0" w:type="dxa"/>
            <w:bottom w:w="0" w:type="dxa"/>
          </w:tblCellMar>
        </w:tblPrEx>
        <w:tc>
          <w:tcPr>
            <w:tcW w:w="3600" w:type="dxa"/>
            <w:shd w:val="clear" w:color="auto" w:fill="F7F7F7"/>
            <w:tcMar>
              <w:top w:w="80" w:type="dxa"/>
              <w:left w:w="110" w:type="dxa"/>
              <w:bottom w:w="80" w:type="dxa"/>
              <w:right w:w="110" w:type="dxa"/>
            </w:tcMar>
            <w:vAlign w:val="center"/>
          </w:tcPr>
          <w:p w14:paraId="20D6EF33" w14:textId="77777777" w:rsidR="000330FA" w:rsidRDefault="00000000">
            <w:r>
              <w:rPr>
                <w:sz w:val="20"/>
                <w:szCs w:val="20"/>
              </w:rPr>
              <w:t>Price increase / success (text)</w:t>
            </w:r>
          </w:p>
        </w:tc>
        <w:tc>
          <w:tcPr>
            <w:tcW w:w="1800" w:type="dxa"/>
            <w:shd w:val="clear" w:color="auto" w:fill="F7F7F7"/>
            <w:tcMar>
              <w:top w:w="80" w:type="dxa"/>
              <w:left w:w="110" w:type="dxa"/>
              <w:bottom w:w="80" w:type="dxa"/>
              <w:right w:w="110" w:type="dxa"/>
            </w:tcMar>
            <w:vAlign w:val="center"/>
          </w:tcPr>
          <w:p w14:paraId="70A34E5E" w14:textId="77777777" w:rsidR="000330FA" w:rsidRDefault="00000000">
            <w:pPr>
              <w:jc w:val="center"/>
            </w:pPr>
            <w:r>
              <w:rPr>
                <w:b/>
                <w:bCs/>
                <w:sz w:val="20"/>
                <w:szCs w:val="20"/>
              </w:rPr>
              <w:t>#16A34A</w:t>
            </w:r>
          </w:p>
        </w:tc>
        <w:tc>
          <w:tcPr>
            <w:tcW w:w="3200" w:type="dxa"/>
            <w:shd w:val="clear" w:color="auto" w:fill="16A34A"/>
          </w:tcPr>
          <w:p w14:paraId="440259FE" w14:textId="77777777" w:rsidR="000330FA" w:rsidRDefault="00000000">
            <w:r>
              <w:t xml:space="preserve"> </w:t>
            </w:r>
          </w:p>
        </w:tc>
      </w:tr>
      <w:tr w:rsidR="000330FA" w14:paraId="5DBC02FC" w14:textId="77777777">
        <w:tblPrEx>
          <w:tblCellMar>
            <w:top w:w="0" w:type="dxa"/>
            <w:bottom w:w="0" w:type="dxa"/>
          </w:tblCellMar>
        </w:tblPrEx>
        <w:tc>
          <w:tcPr>
            <w:tcW w:w="3600" w:type="dxa"/>
            <w:tcMar>
              <w:top w:w="80" w:type="dxa"/>
              <w:left w:w="110" w:type="dxa"/>
              <w:bottom w:w="80" w:type="dxa"/>
              <w:right w:w="110" w:type="dxa"/>
            </w:tcMar>
            <w:vAlign w:val="center"/>
          </w:tcPr>
          <w:p w14:paraId="15827A12" w14:textId="77777777" w:rsidR="000330FA" w:rsidRDefault="00000000">
            <w:r>
              <w:rPr>
                <w:sz w:val="20"/>
                <w:szCs w:val="20"/>
              </w:rPr>
              <w:t>Price-increase badge background</w:t>
            </w:r>
          </w:p>
        </w:tc>
        <w:tc>
          <w:tcPr>
            <w:tcW w:w="1800" w:type="dxa"/>
            <w:tcMar>
              <w:top w:w="80" w:type="dxa"/>
              <w:left w:w="110" w:type="dxa"/>
              <w:bottom w:w="80" w:type="dxa"/>
              <w:right w:w="110" w:type="dxa"/>
            </w:tcMar>
            <w:vAlign w:val="center"/>
          </w:tcPr>
          <w:p w14:paraId="4991BB76" w14:textId="77777777" w:rsidR="000330FA" w:rsidRDefault="00000000">
            <w:pPr>
              <w:jc w:val="center"/>
            </w:pPr>
            <w:r>
              <w:rPr>
                <w:b/>
                <w:bCs/>
                <w:sz w:val="20"/>
                <w:szCs w:val="20"/>
              </w:rPr>
              <w:t>#DCFCE7</w:t>
            </w:r>
          </w:p>
        </w:tc>
        <w:tc>
          <w:tcPr>
            <w:tcW w:w="3200" w:type="dxa"/>
            <w:shd w:val="clear" w:color="auto" w:fill="DCFCE7"/>
          </w:tcPr>
          <w:p w14:paraId="76D17D2C" w14:textId="77777777" w:rsidR="000330FA" w:rsidRDefault="00000000">
            <w:r>
              <w:t xml:space="preserve"> </w:t>
            </w:r>
          </w:p>
        </w:tc>
      </w:tr>
      <w:tr w:rsidR="000330FA" w14:paraId="2BAC17F2" w14:textId="77777777">
        <w:tblPrEx>
          <w:tblCellMar>
            <w:top w:w="0" w:type="dxa"/>
            <w:bottom w:w="0" w:type="dxa"/>
          </w:tblCellMar>
        </w:tblPrEx>
        <w:tc>
          <w:tcPr>
            <w:tcW w:w="3600" w:type="dxa"/>
            <w:shd w:val="clear" w:color="auto" w:fill="F7F7F7"/>
            <w:tcMar>
              <w:top w:w="80" w:type="dxa"/>
              <w:left w:w="110" w:type="dxa"/>
              <w:bottom w:w="80" w:type="dxa"/>
              <w:right w:w="110" w:type="dxa"/>
            </w:tcMar>
            <w:vAlign w:val="center"/>
          </w:tcPr>
          <w:p w14:paraId="10CB5D15" w14:textId="77777777" w:rsidR="000330FA" w:rsidRDefault="00000000">
            <w:r>
              <w:rPr>
                <w:sz w:val="20"/>
                <w:szCs w:val="20"/>
              </w:rPr>
              <w:t>Price decrease / danger (text)</w:t>
            </w:r>
          </w:p>
        </w:tc>
        <w:tc>
          <w:tcPr>
            <w:tcW w:w="1800" w:type="dxa"/>
            <w:shd w:val="clear" w:color="auto" w:fill="F7F7F7"/>
            <w:tcMar>
              <w:top w:w="80" w:type="dxa"/>
              <w:left w:w="110" w:type="dxa"/>
              <w:bottom w:w="80" w:type="dxa"/>
              <w:right w:w="110" w:type="dxa"/>
            </w:tcMar>
            <w:vAlign w:val="center"/>
          </w:tcPr>
          <w:p w14:paraId="64BEB8CE" w14:textId="77777777" w:rsidR="000330FA" w:rsidRDefault="00000000">
            <w:pPr>
              <w:jc w:val="center"/>
            </w:pPr>
            <w:r>
              <w:rPr>
                <w:b/>
                <w:bCs/>
                <w:sz w:val="20"/>
                <w:szCs w:val="20"/>
              </w:rPr>
              <w:t>#DC2626</w:t>
            </w:r>
          </w:p>
        </w:tc>
        <w:tc>
          <w:tcPr>
            <w:tcW w:w="3200" w:type="dxa"/>
            <w:shd w:val="clear" w:color="auto" w:fill="DC2626"/>
          </w:tcPr>
          <w:p w14:paraId="03C4B04C" w14:textId="77777777" w:rsidR="000330FA" w:rsidRDefault="00000000">
            <w:r>
              <w:t xml:space="preserve"> </w:t>
            </w:r>
          </w:p>
        </w:tc>
      </w:tr>
      <w:tr w:rsidR="000330FA" w14:paraId="4FBD3BAF" w14:textId="77777777">
        <w:tblPrEx>
          <w:tblCellMar>
            <w:top w:w="0" w:type="dxa"/>
            <w:bottom w:w="0" w:type="dxa"/>
          </w:tblCellMar>
        </w:tblPrEx>
        <w:tc>
          <w:tcPr>
            <w:tcW w:w="3600" w:type="dxa"/>
            <w:tcMar>
              <w:top w:w="80" w:type="dxa"/>
              <w:left w:w="110" w:type="dxa"/>
              <w:bottom w:w="80" w:type="dxa"/>
              <w:right w:w="110" w:type="dxa"/>
            </w:tcMar>
            <w:vAlign w:val="center"/>
          </w:tcPr>
          <w:p w14:paraId="041F6B92" w14:textId="77777777" w:rsidR="000330FA" w:rsidRDefault="00000000">
            <w:r>
              <w:rPr>
                <w:sz w:val="20"/>
                <w:szCs w:val="20"/>
              </w:rPr>
              <w:t>Price-decrease badge background</w:t>
            </w:r>
          </w:p>
        </w:tc>
        <w:tc>
          <w:tcPr>
            <w:tcW w:w="1800" w:type="dxa"/>
            <w:tcMar>
              <w:top w:w="80" w:type="dxa"/>
              <w:left w:w="110" w:type="dxa"/>
              <w:bottom w:w="80" w:type="dxa"/>
              <w:right w:w="110" w:type="dxa"/>
            </w:tcMar>
            <w:vAlign w:val="center"/>
          </w:tcPr>
          <w:p w14:paraId="446E6C8C" w14:textId="77777777" w:rsidR="000330FA" w:rsidRDefault="00000000">
            <w:pPr>
              <w:jc w:val="center"/>
            </w:pPr>
            <w:r>
              <w:rPr>
                <w:b/>
                <w:bCs/>
                <w:sz w:val="20"/>
                <w:szCs w:val="20"/>
              </w:rPr>
              <w:t>#FEE2E2</w:t>
            </w:r>
          </w:p>
        </w:tc>
        <w:tc>
          <w:tcPr>
            <w:tcW w:w="3200" w:type="dxa"/>
            <w:shd w:val="clear" w:color="auto" w:fill="FEE2E2"/>
          </w:tcPr>
          <w:p w14:paraId="5B470CA7" w14:textId="77777777" w:rsidR="000330FA" w:rsidRDefault="00000000">
            <w:r>
              <w:t xml:space="preserve"> </w:t>
            </w:r>
          </w:p>
        </w:tc>
      </w:tr>
      <w:tr w:rsidR="000330FA" w14:paraId="1581C1C6" w14:textId="77777777">
        <w:tblPrEx>
          <w:tblCellMar>
            <w:top w:w="0" w:type="dxa"/>
            <w:bottom w:w="0" w:type="dxa"/>
          </w:tblCellMar>
        </w:tblPrEx>
        <w:tc>
          <w:tcPr>
            <w:tcW w:w="3600" w:type="dxa"/>
            <w:shd w:val="clear" w:color="auto" w:fill="F7F7F7"/>
            <w:tcMar>
              <w:top w:w="80" w:type="dxa"/>
              <w:left w:w="110" w:type="dxa"/>
              <w:bottom w:w="80" w:type="dxa"/>
              <w:right w:w="110" w:type="dxa"/>
            </w:tcMar>
            <w:vAlign w:val="center"/>
          </w:tcPr>
          <w:p w14:paraId="29A77A53" w14:textId="77777777" w:rsidR="000330FA" w:rsidRDefault="00000000">
            <w:r>
              <w:rPr>
                <w:sz w:val="20"/>
                <w:szCs w:val="20"/>
              </w:rPr>
              <w:t>Light section background</w:t>
            </w:r>
          </w:p>
        </w:tc>
        <w:tc>
          <w:tcPr>
            <w:tcW w:w="1800" w:type="dxa"/>
            <w:shd w:val="clear" w:color="auto" w:fill="F7F7F7"/>
            <w:tcMar>
              <w:top w:w="80" w:type="dxa"/>
              <w:left w:w="110" w:type="dxa"/>
              <w:bottom w:w="80" w:type="dxa"/>
              <w:right w:w="110" w:type="dxa"/>
            </w:tcMar>
            <w:vAlign w:val="center"/>
          </w:tcPr>
          <w:p w14:paraId="190C7C26" w14:textId="77777777" w:rsidR="000330FA" w:rsidRDefault="00000000">
            <w:pPr>
              <w:jc w:val="center"/>
            </w:pPr>
            <w:r>
              <w:rPr>
                <w:b/>
                <w:bCs/>
                <w:sz w:val="20"/>
                <w:szCs w:val="20"/>
              </w:rPr>
              <w:t>#F2F2F0</w:t>
            </w:r>
          </w:p>
        </w:tc>
        <w:tc>
          <w:tcPr>
            <w:tcW w:w="3200" w:type="dxa"/>
            <w:shd w:val="clear" w:color="auto" w:fill="F2F2F0"/>
          </w:tcPr>
          <w:p w14:paraId="0F0387E9" w14:textId="77777777" w:rsidR="000330FA" w:rsidRDefault="00000000">
            <w:r>
              <w:t xml:space="preserve"> </w:t>
            </w:r>
          </w:p>
        </w:tc>
      </w:tr>
      <w:tr w:rsidR="000330FA" w14:paraId="7A4FA27A" w14:textId="77777777">
        <w:tblPrEx>
          <w:tblCellMar>
            <w:top w:w="0" w:type="dxa"/>
            <w:bottom w:w="0" w:type="dxa"/>
          </w:tblCellMar>
        </w:tblPrEx>
        <w:tc>
          <w:tcPr>
            <w:tcW w:w="3600" w:type="dxa"/>
            <w:tcMar>
              <w:top w:w="80" w:type="dxa"/>
              <w:left w:w="110" w:type="dxa"/>
              <w:bottom w:w="80" w:type="dxa"/>
              <w:right w:w="110" w:type="dxa"/>
            </w:tcMar>
            <w:vAlign w:val="center"/>
          </w:tcPr>
          <w:p w14:paraId="2DF39163" w14:textId="77777777" w:rsidR="000330FA" w:rsidRDefault="00000000">
            <w:r>
              <w:rPr>
                <w:sz w:val="20"/>
                <w:szCs w:val="20"/>
              </w:rPr>
              <w:t>Card background</w:t>
            </w:r>
          </w:p>
        </w:tc>
        <w:tc>
          <w:tcPr>
            <w:tcW w:w="1800" w:type="dxa"/>
            <w:tcMar>
              <w:top w:w="80" w:type="dxa"/>
              <w:left w:w="110" w:type="dxa"/>
              <w:bottom w:w="80" w:type="dxa"/>
              <w:right w:w="110" w:type="dxa"/>
            </w:tcMar>
            <w:vAlign w:val="center"/>
          </w:tcPr>
          <w:p w14:paraId="741D4F3D" w14:textId="77777777" w:rsidR="000330FA" w:rsidRDefault="00000000">
            <w:pPr>
              <w:jc w:val="center"/>
            </w:pPr>
            <w:r>
              <w:rPr>
                <w:b/>
                <w:bCs/>
                <w:sz w:val="20"/>
                <w:szCs w:val="20"/>
              </w:rPr>
              <w:t>#FFFFFF</w:t>
            </w:r>
          </w:p>
        </w:tc>
        <w:tc>
          <w:tcPr>
            <w:tcW w:w="3200" w:type="dxa"/>
            <w:shd w:val="clear" w:color="auto" w:fill="FFFFFF"/>
          </w:tcPr>
          <w:p w14:paraId="2375D3EB" w14:textId="77777777" w:rsidR="000330FA" w:rsidRDefault="00000000">
            <w:r>
              <w:t xml:space="preserve"> </w:t>
            </w:r>
          </w:p>
        </w:tc>
      </w:tr>
    </w:tbl>
    <w:p w14:paraId="5C1926CB" w14:textId="77777777" w:rsidR="000330FA" w:rsidRDefault="00000000">
      <w:pPr>
        <w:pStyle w:val="Heading2"/>
        <w:spacing w:before="260" w:after="160"/>
      </w:pPr>
      <w:bookmarkStart w:id="10" w:name="_Toc240964353"/>
      <w:r>
        <w:rPr>
          <w:color w:val="3E5C76"/>
        </w:rPr>
        <w:t>6.2 Typography &amp; Layout</w:t>
      </w:r>
      <w:bookmarkEnd w:id="10"/>
    </w:p>
    <w:p w14:paraId="4BF218FB" w14:textId="77777777" w:rsidR="000330FA" w:rsidRDefault="00000000">
      <w:pPr>
        <w:spacing w:after="90"/>
        <w:ind w:left="200"/>
      </w:pPr>
      <w:r>
        <w:t>•  A readable, modern Persian font with multiple weights (Regular for body text, Bold/Extrabold for headlines and prices) — the exact font name should be extracted from the Figma file</w:t>
      </w:r>
    </w:p>
    <w:p w14:paraId="21B529DB" w14:textId="77777777" w:rsidR="000330FA" w:rsidRDefault="00000000">
      <w:pPr>
        <w:spacing w:after="90"/>
        <w:ind w:left="200"/>
      </w:pPr>
      <w:r>
        <w:t>•  Price figures are always shown in a heavy (bold) weight and a larger size than surrounding text</w:t>
      </w:r>
    </w:p>
    <w:p w14:paraId="3E1373C7" w14:textId="77777777" w:rsidR="000330FA" w:rsidRDefault="00000000">
      <w:pPr>
        <w:spacing w:after="90"/>
        <w:ind w:left="200"/>
      </w:pPr>
      <w:r>
        <w:t>•  The Card is the primary recurring visual unit: rounded corners, very subtle shadow</w:t>
      </w:r>
    </w:p>
    <w:p w14:paraId="0B4D5C22" w14:textId="77777777" w:rsidR="000330FA" w:rsidRDefault="00000000">
      <w:pPr>
        <w:spacing w:after="90"/>
        <w:ind w:left="200"/>
      </w:pPr>
      <w:r>
        <w:t>•  Simple flat icons (not outline/line icons) are used for the services and features sections</w:t>
      </w:r>
    </w:p>
    <w:p w14:paraId="31D438BA" w14:textId="77777777" w:rsidR="000330FA" w:rsidRDefault="00000000">
      <w:pPr>
        <w:pStyle w:val="Heading2"/>
        <w:spacing w:before="260" w:after="160"/>
      </w:pPr>
      <w:bookmarkStart w:id="11" w:name="_Toc240964354"/>
      <w:r>
        <w:rPr>
          <w:color w:val="3E5C76"/>
        </w:rPr>
        <w:t>6.3 Recurring Interactive Patterns</w:t>
      </w:r>
      <w:bookmarkEnd w:id="11"/>
    </w:p>
    <w:p w14:paraId="35911023" w14:textId="77777777" w:rsidR="000330FA" w:rsidRDefault="00000000">
      <w:pPr>
        <w:spacing w:after="90"/>
        <w:ind w:left="200"/>
      </w:pPr>
      <w:r>
        <w:t>•  The 🔒 lock icon on content/buttons restricted to a higher subscription tier — this should be built as a single reusable component parameterized by “required tier”</w:t>
      </w:r>
    </w:p>
    <w:p w14:paraId="1924DD05" w14:textId="77777777" w:rsidR="000330FA" w:rsidRDefault="00000000">
      <w:pPr>
        <w:spacing w:after="90"/>
        <w:ind w:left="200"/>
      </w:pPr>
      <w:r>
        <w:t>•  Colored access-tier badges (“Free” gray, “Silver” blue-gray, “Gold” gold, “Pro” purple) that repeat consistently next to feature titles</w:t>
      </w:r>
    </w:p>
    <w:p w14:paraId="363FB52D" w14:textId="77777777" w:rsidR="000330FA" w:rsidRDefault="00000000">
      <w:pPr>
        <w:spacing w:after="90"/>
        <w:ind w:left="200"/>
      </w:pPr>
      <w:r>
        <w:t>•  A live indicator (blinking green dot) next to the “Live market” label in the price ticker and on the Home page</w:t>
      </w:r>
    </w:p>
    <w:p w14:paraId="45164734" w14:textId="77777777" w:rsidR="000330FA" w:rsidRDefault="00000000">
      <w:pPr>
        <w:spacing w:after="90"/>
        <w:ind w:left="200"/>
      </w:pPr>
      <w:r>
        <w:t>•  Green/red percentage-change badges with a direction arrow — this element recurs across 6 of the 7 pages and should be a single shared component</w:t>
      </w:r>
    </w:p>
    <w:p w14:paraId="02B67727" w14:textId="77777777" w:rsidR="000330FA" w:rsidRDefault="00000000">
      <w:r>
        <w:br w:type="page"/>
      </w:r>
    </w:p>
    <w:p w14:paraId="2D05BDCE" w14:textId="77777777" w:rsidR="000330FA" w:rsidRDefault="00000000">
      <w:pPr>
        <w:pStyle w:val="Heading1"/>
        <w:spacing w:before="320" w:after="160"/>
      </w:pPr>
      <w:bookmarkStart w:id="12" w:name="_Toc240964355"/>
      <w:r>
        <w:rPr>
          <w:color w:val="1C2331"/>
        </w:rPr>
        <w:lastRenderedPageBreak/>
        <w:t>7. Technical &amp; Integration Requirements</w:t>
      </w:r>
      <w:bookmarkEnd w:id="12"/>
    </w:p>
    <w:p w14:paraId="504F48E0" w14:textId="77777777" w:rsidR="000330FA" w:rsidRDefault="00000000">
      <w:pPr>
        <w:spacing w:after="120"/>
      </w:pPr>
      <w:r>
        <w:rPr>
          <w:sz w:val="22"/>
          <w:szCs w:val="22"/>
        </w:rPr>
        <w:t>This section lists backend requirements that aren't visible in the design screenshots but are essential for the site to actually function. The detailed technical architecture (framework, hosting, database) is left to the development team.</w:t>
      </w:r>
    </w:p>
    <w:p w14:paraId="0CAB9D55" w14:textId="77777777" w:rsidR="000330FA" w:rsidRDefault="00000000">
      <w:pPr>
        <w:pStyle w:val="Heading2"/>
        <w:spacing w:before="320" w:after="160"/>
      </w:pPr>
      <w:bookmarkStart w:id="13" w:name="_Toc240964356"/>
      <w:r>
        <w:rPr>
          <w:color w:val="3E5C76"/>
        </w:rPr>
        <w:t>7.1 Live Price Data</w:t>
      </w:r>
      <w:bookmarkEnd w:id="13"/>
    </w:p>
    <w:p w14:paraId="2EBF8532" w14:textId="77777777" w:rsidR="000330FA" w:rsidRDefault="00000000">
      <w:pPr>
        <w:spacing w:after="90"/>
        <w:ind w:left="200"/>
      </w:pPr>
      <w:r>
        <w:t>•  Integration with at least the 3 data sources shown in the design: Iran Mercantile Exchange, Iran Iron Market, Free Market (plus LME for global prices)</w:t>
      </w:r>
    </w:p>
    <w:p w14:paraId="0465954D" w14:textId="77777777" w:rsidR="000330FA" w:rsidRDefault="00000000">
      <w:pPr>
        <w:spacing w:after="90"/>
        <w:ind w:left="200"/>
      </w:pPr>
      <w:r>
        <w:t>•  An automated, scheduled mechanism for updating prices</w:t>
      </w:r>
    </w:p>
    <w:p w14:paraId="481D5F0C" w14:textId="77777777" w:rsidR="000330FA" w:rsidRDefault="00000000">
      <w:pPr>
        <w:spacing w:after="90"/>
        <w:ind w:left="200"/>
      </w:pPr>
      <w:r>
        <w:t>•  Storage of historical price data to support the range-based charts (1D through MAX)</w:t>
      </w:r>
    </w:p>
    <w:p w14:paraId="29D4326B" w14:textId="77777777" w:rsidR="000330FA" w:rsidRDefault="00000000">
      <w:pPr>
        <w:spacing w:after="90"/>
        <w:ind w:left="200"/>
      </w:pPr>
      <w:r>
        <w:t>•  Transparent display of the “source” for each price, exactly matching the “Source” column on the Metal Prices page</w:t>
      </w:r>
    </w:p>
    <w:p w14:paraId="4C9EEB4B" w14:textId="77777777" w:rsidR="000330FA" w:rsidRDefault="00000000">
      <w:pPr>
        <w:pStyle w:val="Heading2"/>
        <w:spacing w:before="320" w:after="160"/>
      </w:pPr>
      <w:bookmarkStart w:id="14" w:name="_Toc240964357"/>
      <w:r>
        <w:rPr>
          <w:color w:val="3E5C76"/>
        </w:rPr>
        <w:t>7.2 Authentication &amp; User Management</w:t>
      </w:r>
      <w:bookmarkEnd w:id="14"/>
    </w:p>
    <w:p w14:paraId="07B56D79" w14:textId="77777777" w:rsidR="000330FA" w:rsidRDefault="00000000">
      <w:pPr>
        <w:spacing w:after="90"/>
        <w:ind w:left="200"/>
      </w:pPr>
      <w:r>
        <w:t>•  Sign-up / login (the exact method must be confirmed with the client — Section 8)</w:t>
      </w:r>
    </w:p>
    <w:p w14:paraId="56356A89" w14:textId="77777777" w:rsidR="000330FA" w:rsidRDefault="00000000">
      <w:pPr>
        <w:spacing w:after="90"/>
        <w:ind w:left="200"/>
      </w:pPr>
      <w:r>
        <w:t>•  A user profile that reflects the current subscription tier</w:t>
      </w:r>
    </w:p>
    <w:p w14:paraId="5A44F0B8" w14:textId="77777777" w:rsidR="000330FA" w:rsidRDefault="00000000">
      <w:pPr>
        <w:spacing w:after="90"/>
        <w:ind w:left="200"/>
      </w:pPr>
      <w:r>
        <w:t>•  A “Verified ✓” badge for identity-verified listers (as seen on listing cards in the Marketplace page)</w:t>
      </w:r>
    </w:p>
    <w:p w14:paraId="21D3B2B7" w14:textId="77777777" w:rsidR="000330FA" w:rsidRDefault="00000000">
      <w:pPr>
        <w:pStyle w:val="Heading2"/>
        <w:spacing w:before="320" w:after="160"/>
      </w:pPr>
      <w:bookmarkStart w:id="15" w:name="_Toc240964358"/>
      <w:r>
        <w:rPr>
          <w:color w:val="3E5C76"/>
        </w:rPr>
        <w:t>7.3 Subscription &amp; Payment System</w:t>
      </w:r>
      <w:bookmarkEnd w:id="15"/>
    </w:p>
    <w:p w14:paraId="517BD139" w14:textId="77777777" w:rsidR="000330FA" w:rsidRDefault="00000000">
      <w:pPr>
        <w:spacing w:after="90"/>
        <w:ind w:left="200"/>
      </w:pPr>
      <w:r>
        <w:t>•  An Iranian online payment gateway for monthly/quarterly/yearly transactions</w:t>
      </w:r>
    </w:p>
    <w:p w14:paraId="16166122" w14:textId="77777777" w:rsidR="000330FA" w:rsidRDefault="00000000">
      <w:pPr>
        <w:spacing w:after="90"/>
        <w:ind w:left="200"/>
      </w:pPr>
      <w:r>
        <w:t>•  Access-control logic that exactly matches the 4-plan comparison table in Section 5</w:t>
      </w:r>
    </w:p>
    <w:p w14:paraId="73991EA1" w14:textId="77777777" w:rsidR="000330FA" w:rsidRDefault="00000000">
      <w:pPr>
        <w:spacing w:after="90"/>
        <w:ind w:left="200"/>
      </w:pPr>
      <w:r>
        <w:t>•  Automatic handling of renewals, upgrades, and downgrades</w:t>
      </w:r>
    </w:p>
    <w:p w14:paraId="5438F90E" w14:textId="77777777" w:rsidR="000330FA" w:rsidRDefault="00000000">
      <w:pPr>
        <w:spacing w:after="90"/>
        <w:ind w:left="200"/>
      </w:pPr>
      <w:r>
        <w:t>•  Billing history and payment records per user</w:t>
      </w:r>
    </w:p>
    <w:p w14:paraId="28B75D96" w14:textId="77777777" w:rsidR="000330FA" w:rsidRDefault="00000000">
      <w:pPr>
        <w:pStyle w:val="Heading2"/>
        <w:spacing w:before="320" w:after="160"/>
      </w:pPr>
      <w:bookmarkStart w:id="16" w:name="_Toc240964359"/>
      <w:r>
        <w:rPr>
          <w:color w:val="3E5C76"/>
        </w:rPr>
        <w:t>7.4 Buy/Sell Marketplace</w:t>
      </w:r>
      <w:bookmarkEnd w:id="16"/>
    </w:p>
    <w:p w14:paraId="1D8E129E" w14:textId="77777777" w:rsidR="000330FA" w:rsidRDefault="00000000">
      <w:pPr>
        <w:spacing w:after="90"/>
        <w:ind w:left="200"/>
      </w:pPr>
      <w:r>
        <w:t>•  A listing/request form with fields: metal type, product, weight, city, price, description</w:t>
      </w:r>
    </w:p>
    <w:p w14:paraId="6E6D0A0B" w14:textId="77777777" w:rsidR="000330FA" w:rsidRDefault="00000000">
      <w:pPr>
        <w:spacing w:after="90"/>
        <w:ind w:left="200"/>
      </w:pPr>
      <w:r>
        <w:t>•  Hiding seller contact info from free-tier users (per the access matrix in Section 5)</w:t>
      </w:r>
    </w:p>
    <w:p w14:paraId="68272F3F" w14:textId="77777777" w:rsidR="000330FA" w:rsidRDefault="00000000">
      <w:pPr>
        <w:spacing w:after="90"/>
        <w:ind w:left="200"/>
      </w:pPr>
      <w:r>
        <w:t xml:space="preserve">•  An auction system: bid submission, deadline countdown, live bid-count display — exclusive to the </w:t>
      </w:r>
      <w:proofErr w:type="gramStart"/>
      <w:r>
        <w:t>Gold</w:t>
      </w:r>
      <w:proofErr w:type="gramEnd"/>
      <w:r>
        <w:t xml:space="preserve"> tier</w:t>
      </w:r>
    </w:p>
    <w:p w14:paraId="424C696A" w14:textId="77777777" w:rsidR="000330FA" w:rsidRDefault="00000000">
      <w:pPr>
        <w:spacing w:after="90"/>
        <w:ind w:left="200"/>
      </w:pPr>
      <w:r>
        <w:t>•  Search and filtering of listings by metal type and transaction type (buy/sell)</w:t>
      </w:r>
    </w:p>
    <w:p w14:paraId="0874E612" w14:textId="77777777" w:rsidR="000330FA" w:rsidRDefault="00000000">
      <w:pPr>
        <w:pStyle w:val="Heading2"/>
        <w:spacing w:before="320" w:after="160"/>
      </w:pPr>
      <w:bookmarkStart w:id="17" w:name="_Toc240964360"/>
      <w:r>
        <w:rPr>
          <w:color w:val="3E5C76"/>
        </w:rPr>
        <w:t>7.5 News &amp; Analysis Content</w:t>
      </w:r>
      <w:bookmarkEnd w:id="17"/>
    </w:p>
    <w:p w14:paraId="07AAFCDC" w14:textId="77777777" w:rsidR="000330FA" w:rsidRDefault="00000000">
      <w:pPr>
        <w:spacing w:after="90"/>
        <w:ind w:left="200"/>
      </w:pPr>
      <w:r>
        <w:t xml:space="preserve">•  A simple CMS panel for the </w:t>
      </w:r>
      <w:proofErr w:type="spellStart"/>
      <w:r>
        <w:t>Alanfelez</w:t>
      </w:r>
      <w:proofErr w:type="spellEnd"/>
      <w:r>
        <w:t xml:space="preserve"> content team to publish news</w:t>
      </w:r>
    </w:p>
    <w:p w14:paraId="45B33FDD" w14:textId="77777777" w:rsidR="000330FA" w:rsidRDefault="00000000">
      <w:pPr>
        <w:spacing w:after="90"/>
        <w:ind w:left="200"/>
      </w:pPr>
      <w:r>
        <w:t>•  Content categorization by metal/topic (matching the tabs on the News page)</w:t>
      </w:r>
    </w:p>
    <w:p w14:paraId="08A5E71E" w14:textId="77777777" w:rsidR="000330FA" w:rsidRDefault="00000000">
      <w:pPr>
        <w:spacing w:after="90"/>
        <w:ind w:left="200"/>
      </w:pPr>
      <w:r>
        <w:t>•  Locking expert content for non-</w:t>
      </w:r>
      <w:proofErr w:type="gramStart"/>
      <w:r>
        <w:t>Gold</w:t>
      </w:r>
      <w:proofErr w:type="gramEnd"/>
      <w:r>
        <w:t xml:space="preserve"> members (blurred/blocked display, matching the design)</w:t>
      </w:r>
    </w:p>
    <w:p w14:paraId="5FA0179A" w14:textId="77777777" w:rsidR="000330FA" w:rsidRDefault="00000000">
      <w:pPr>
        <w:pStyle w:val="Heading2"/>
        <w:spacing w:before="320" w:after="160"/>
      </w:pPr>
      <w:bookmarkStart w:id="18" w:name="_Toc240964361"/>
      <w:r>
        <w:rPr>
          <w:color w:val="3E5C76"/>
        </w:rPr>
        <w:t>7.6 Chart &amp; Calculator</w:t>
      </w:r>
      <w:bookmarkEnd w:id="18"/>
    </w:p>
    <w:p w14:paraId="1BB66782" w14:textId="77777777" w:rsidR="000330FA" w:rsidRDefault="00000000">
      <w:pPr>
        <w:spacing w:after="90"/>
        <w:ind w:left="200"/>
      </w:pPr>
      <w:r>
        <w:t>•  An interactive charting library supporting multiple time ranges and simultaneous comparison of several data series</w:t>
      </w:r>
    </w:p>
    <w:p w14:paraId="3FADA3AB" w14:textId="77777777" w:rsidR="000330FA" w:rsidRDefault="00000000">
      <w:pPr>
        <w:spacing w:after="90"/>
        <w:ind w:left="200"/>
      </w:pPr>
      <w:r>
        <w:t>•  Calculator logic: (weight × base price) − deductions − impurity + shipping cost, exactly matching the fields in the design</w:t>
      </w:r>
    </w:p>
    <w:p w14:paraId="036CAEDE" w14:textId="77777777" w:rsidR="000330FA" w:rsidRDefault="00000000">
      <w:pPr>
        <w:spacing w:after="90"/>
        <w:ind w:left="200"/>
      </w:pPr>
      <w:r>
        <w:t>•  Persisting user calculations for later reference</w:t>
      </w:r>
    </w:p>
    <w:p w14:paraId="7B7D22A8" w14:textId="77777777" w:rsidR="000330FA" w:rsidRDefault="00000000">
      <w:pPr>
        <w:pStyle w:val="Heading2"/>
        <w:spacing w:before="320" w:after="160"/>
      </w:pPr>
      <w:bookmarkStart w:id="19" w:name="_Toc240964362"/>
      <w:r>
        <w:rPr>
          <w:color w:val="3E5C76"/>
        </w:rPr>
        <w:t>7.7 Responsiveness &amp; Performance</w:t>
      </w:r>
      <w:bookmarkEnd w:id="19"/>
    </w:p>
    <w:p w14:paraId="0AA78716" w14:textId="77777777" w:rsidR="000330FA" w:rsidRDefault="00000000">
      <w:pPr>
        <w:spacing w:after="90"/>
        <w:ind w:left="200"/>
      </w:pPr>
      <w:r>
        <w:lastRenderedPageBreak/>
        <w:t>•  Fully responsive design for mobile and tablet (the reference design only shows the desktop version — see Section 8)</w:t>
      </w:r>
    </w:p>
    <w:p w14:paraId="57F61ACD" w14:textId="77777777" w:rsidR="000330FA" w:rsidRDefault="00000000">
      <w:pPr>
        <w:spacing w:after="90"/>
        <w:ind w:left="200"/>
      </w:pPr>
      <w:r>
        <w:t>•  Load-time optimization for the live price tables and charts</w:t>
      </w:r>
    </w:p>
    <w:p w14:paraId="176F1313" w14:textId="77777777" w:rsidR="000330FA" w:rsidRDefault="00000000">
      <w:pPr>
        <w:spacing w:after="90"/>
        <w:ind w:left="200"/>
      </w:pPr>
      <w:r>
        <w:t>•  Full RTL and Persian-language support across every component</w:t>
      </w:r>
    </w:p>
    <w:p w14:paraId="1B3B8942" w14:textId="77777777" w:rsidR="000330FA" w:rsidRDefault="00000000">
      <w:r>
        <w:br w:type="page"/>
      </w:r>
    </w:p>
    <w:p w14:paraId="560D7C25" w14:textId="77777777" w:rsidR="000330FA" w:rsidRDefault="00000000">
      <w:pPr>
        <w:pStyle w:val="Heading1"/>
        <w:spacing w:before="320" w:after="160"/>
      </w:pPr>
      <w:bookmarkStart w:id="20" w:name="_Toc240964363"/>
      <w:r>
        <w:rPr>
          <w:color w:val="1C2331"/>
        </w:rPr>
        <w:lastRenderedPageBreak/>
        <w:t>8. Assumptions &amp; Open Questions for the Client</w:t>
      </w:r>
      <w:bookmarkEnd w:id="20"/>
    </w:p>
    <w:p w14:paraId="5E60891B" w14:textId="77777777" w:rsidR="000330FA" w:rsidRDefault="00000000">
      <w:pPr>
        <w:spacing w:after="120"/>
      </w:pPr>
      <w:r>
        <w:rPr>
          <w:sz w:val="22"/>
          <w:szCs w:val="22"/>
        </w:rPr>
        <w:t>The items below are not fully specified in the reference design and must be confirmed with the client before development begins — they should not be guessed or decided unilaterally.</w:t>
      </w:r>
    </w:p>
    <w:p w14:paraId="3878BFB4" w14:textId="77777777" w:rsidR="000330FA" w:rsidRDefault="00000000">
      <w:pPr>
        <w:spacing w:after="90"/>
        <w:ind w:left="200"/>
      </w:pPr>
      <w:r>
        <w:t>•  Mobile/responsive version: the reference design only shows the desktop version; will a separate mobile design be provided, or should the development team adapt it?</w:t>
      </w:r>
    </w:p>
    <w:p w14:paraId="0B5F2FA4" w14:textId="77777777" w:rsidR="000330FA" w:rsidRDefault="00000000">
      <w:pPr>
        <w:spacing w:after="90"/>
        <w:ind w:left="200"/>
      </w:pPr>
      <w:r>
        <w:t>•  Live price data source and update frequency: the exact method for pulling data from the Exchange / Iron Market / Free Market (an official API, manual entry, or a data agreement?)</w:t>
      </w:r>
    </w:p>
    <w:p w14:paraId="5DB3527C" w14:textId="77777777" w:rsidR="000330FA" w:rsidRDefault="00000000">
      <w:pPr>
        <w:spacing w:after="90"/>
        <w:ind w:left="200"/>
      </w:pPr>
      <w:r>
        <w:t>•  User authentication method (phone number, email, or both) and which SMS/OTP service to use</w:t>
      </w:r>
    </w:p>
    <w:p w14:paraId="437049D2" w14:textId="77777777" w:rsidR="000330FA" w:rsidRDefault="00000000">
      <w:pPr>
        <w:spacing w:after="90"/>
        <w:ind w:left="200"/>
      </w:pPr>
      <w:r>
        <w:t>•  The payment gateway to use for subscription transactions</w:t>
      </w:r>
    </w:p>
    <w:p w14:paraId="45CCD0E9" w14:textId="77777777" w:rsidR="000330FA" w:rsidRDefault="00000000">
      <w:pPr>
        <w:spacing w:after="90"/>
        <w:ind w:left="200"/>
      </w:pPr>
      <w:r>
        <w:t>•  The full answer copy for the FAQ section on the Subscription page</w:t>
      </w:r>
    </w:p>
    <w:p w14:paraId="5D774965" w14:textId="77777777" w:rsidR="000330FA" w:rsidRDefault="00000000">
      <w:pPr>
        <w:spacing w:after="90"/>
        <w:ind w:left="200"/>
      </w:pPr>
      <w:r>
        <w:t>•  The exact refund policy for subscription cancellations</w:t>
      </w:r>
    </w:p>
    <w:p w14:paraId="44477DDC" w14:textId="77777777" w:rsidR="000330FA" w:rsidRDefault="00000000">
      <w:pPr>
        <w:spacing w:after="90"/>
        <w:ind w:left="200"/>
      </w:pPr>
      <w:r>
        <w:t>•  The identity-verification process (“Verified ✓”) for users and listings — manual admin review or automated?</w:t>
      </w:r>
    </w:p>
    <w:p w14:paraId="05B4366B" w14:textId="77777777" w:rsidR="000330FA" w:rsidRDefault="00000000">
      <w:pPr>
        <w:spacing w:after="90"/>
        <w:ind w:left="200"/>
      </w:pPr>
      <w:r>
        <w:t>•  The actual news/analysis content — produced in-house, or does it require a CMS panel for a non-technical team?</w:t>
      </w:r>
    </w:p>
    <w:p w14:paraId="6D986403" w14:textId="77777777" w:rsidR="000330FA" w:rsidRDefault="00000000">
      <w:pPr>
        <w:spacing w:after="90"/>
        <w:ind w:left="200"/>
      </w:pPr>
      <w:r>
        <w:t>•  The exact Persian font used in the Figma file (should be extracted directly from the source file)</w:t>
      </w:r>
    </w:p>
    <w:p w14:paraId="0A41A953" w14:textId="77777777" w:rsidR="000330FA" w:rsidRDefault="00000000">
      <w:r>
        <w:br w:type="page"/>
      </w:r>
    </w:p>
    <w:p w14:paraId="14098DBA" w14:textId="77777777" w:rsidR="000330FA" w:rsidRDefault="00000000">
      <w:pPr>
        <w:pStyle w:val="Heading1"/>
        <w:spacing w:before="320" w:after="160"/>
      </w:pPr>
      <w:bookmarkStart w:id="21" w:name="_Toc240964364"/>
      <w:r>
        <w:rPr>
          <w:color w:val="1C2331"/>
        </w:rPr>
        <w:lastRenderedPageBreak/>
        <w:t>9. Next Steps</w:t>
      </w:r>
      <w:bookmarkEnd w:id="21"/>
    </w:p>
    <w:p w14:paraId="4D8ED15E" w14:textId="77777777" w:rsidR="000330FA" w:rsidRDefault="00000000">
      <w:pPr>
        <w:spacing w:after="120"/>
      </w:pPr>
      <w:r>
        <w:rPr>
          <w:sz w:val="22"/>
          <w:szCs w:val="22"/>
        </w:rPr>
        <w:t>This document is prepared for direct hand-off to a designer/developer to begin building “exactly this site.” Suggested next steps:</w:t>
      </w:r>
    </w:p>
    <w:p w14:paraId="7B02D0D9" w14:textId="77777777" w:rsidR="000330FA" w:rsidRDefault="00000000">
      <w:pPr>
        <w:spacing w:after="100"/>
      </w:pPr>
      <w:r>
        <w:rPr>
          <w:sz w:val="22"/>
          <w:szCs w:val="22"/>
        </w:rPr>
        <w:t>1. The designer/developer reviews the live design (https://ratio-donkey-94517275.figma.site/) alongside this document</w:t>
      </w:r>
    </w:p>
    <w:p w14:paraId="3612FC89" w14:textId="77777777" w:rsidR="000330FA" w:rsidRDefault="00000000">
      <w:pPr>
        <w:spacing w:after="100"/>
      </w:pPr>
      <w:r>
        <w:rPr>
          <w:sz w:val="22"/>
          <w:szCs w:val="22"/>
        </w:rPr>
        <w:t>2. Jointly resolve the “Assumptions &amp; Open Questions” (Section 8) before writing any code</w:t>
      </w:r>
    </w:p>
    <w:p w14:paraId="116ED63C" w14:textId="77777777" w:rsidR="000330FA" w:rsidRDefault="00000000">
      <w:pPr>
        <w:spacing w:after="100"/>
      </w:pPr>
      <w:r>
        <w:rPr>
          <w:sz w:val="22"/>
          <w:szCs w:val="22"/>
        </w:rPr>
        <w:t>3. The design/development team provides a timeline and cost estimate based on the scope documented in this file</w:t>
      </w:r>
    </w:p>
    <w:p w14:paraId="641D73B1" w14:textId="77777777" w:rsidR="000330FA" w:rsidRDefault="00000000">
      <w:pPr>
        <w:spacing w:after="100"/>
      </w:pPr>
      <w:r>
        <w:rPr>
          <w:sz w:val="22"/>
          <w:szCs w:val="22"/>
        </w:rPr>
        <w:t>4. Define development phasing if needed (e.g. Phase 1: Home + Prices + Chart; Phase 2: Marketplace + Subscription; Phase 3: Auctions + Expert Analysis)</w:t>
      </w:r>
    </w:p>
    <w:p w14:paraId="58EC3A78" w14:textId="77777777" w:rsidR="000330FA" w:rsidRDefault="00000000">
      <w:pPr>
        <w:spacing w:after="100"/>
      </w:pPr>
      <w:r>
        <w:rPr>
          <w:sz w:val="22"/>
          <w:szCs w:val="22"/>
        </w:rPr>
        <w:t>5. Begin implementation once scope, timeline, and cost are finally approved</w:t>
      </w:r>
    </w:p>
    <w:p w14:paraId="798C0061" w14:textId="77777777" w:rsidR="000330FA" w:rsidRDefault="00000000">
      <w:pPr>
        <w:spacing w:before="200" w:after="120"/>
      </w:pPr>
      <w:r>
        <w:rPr>
          <w:i/>
          <w:iCs/>
          <w:color w:val="666666"/>
          <w:sz w:val="20"/>
          <w:szCs w:val="20"/>
        </w:rPr>
        <w:t>Note: cost and timeline sections have deliberately been left out of this document so the designer/developer can provide their own realistic estimate based on the documented scope.</w:t>
      </w:r>
    </w:p>
    <w:sectPr w:rsidR="000330FA">
      <w:headerReference w:type="default" r:id="rId32"/>
      <w:footerReference w:type="default" r:id="rId3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873E" w14:textId="77777777" w:rsidR="00A023D6" w:rsidRDefault="00A023D6">
      <w:r>
        <w:separator/>
      </w:r>
    </w:p>
  </w:endnote>
  <w:endnote w:type="continuationSeparator" w:id="0">
    <w:p w14:paraId="7C318BDD" w14:textId="77777777" w:rsidR="00A023D6" w:rsidRDefault="00A02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6BAA" w14:textId="77777777" w:rsidR="000330F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E475C">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E475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D43E" w14:textId="77777777" w:rsidR="00A023D6" w:rsidRDefault="00A023D6">
      <w:r>
        <w:separator/>
      </w:r>
    </w:p>
  </w:footnote>
  <w:footnote w:type="continuationSeparator" w:id="0">
    <w:p w14:paraId="0AFEA06D" w14:textId="77777777" w:rsidR="00A023D6" w:rsidRDefault="00A02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8AF" w14:textId="77777777" w:rsidR="000330FA" w:rsidRDefault="00000000">
    <w:pPr>
      <w:jc w:val="center"/>
    </w:pPr>
    <w:proofErr w:type="spellStart"/>
    <w:r>
      <w:rPr>
        <w:color w:val="999999"/>
        <w:sz w:val="16"/>
        <w:szCs w:val="16"/>
      </w:rPr>
      <w:t>Alanfelez</w:t>
    </w:r>
    <w:proofErr w:type="spellEnd"/>
    <w:r>
      <w:rPr>
        <w:color w:val="999999"/>
        <w:sz w:val="16"/>
        <w:szCs w:val="16"/>
      </w:rPr>
      <w:t xml:space="preserve"> Technical &amp; Visual Spec — Build Exactly </w:t>
    </w:r>
    <w:proofErr w:type="gramStart"/>
    <w:r>
      <w:rPr>
        <w:color w:val="999999"/>
        <w:sz w:val="16"/>
        <w:szCs w:val="16"/>
      </w:rPr>
      <w:t>As</w:t>
    </w:r>
    <w:proofErr w:type="gramEnd"/>
    <w:r>
      <w:rPr>
        <w:color w:val="999999"/>
        <w:sz w:val="16"/>
        <w:szCs w:val="16"/>
      </w:rPr>
      <w:t xml:space="preserve"> Designed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632F7"/>
    <w:multiLevelType w:val="multilevel"/>
    <w:tmpl w:val="CD18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32860"/>
    <w:multiLevelType w:val="multilevel"/>
    <w:tmpl w:val="26E2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47A55"/>
    <w:multiLevelType w:val="multilevel"/>
    <w:tmpl w:val="BD3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313C3"/>
    <w:multiLevelType w:val="hybridMultilevel"/>
    <w:tmpl w:val="2B826582"/>
    <w:lvl w:ilvl="0" w:tplc="91A4B9D0">
      <w:start w:val="1"/>
      <w:numFmt w:val="bullet"/>
      <w:lvlText w:val="●"/>
      <w:lvlJc w:val="left"/>
      <w:pPr>
        <w:ind w:left="720" w:hanging="360"/>
      </w:pPr>
    </w:lvl>
    <w:lvl w:ilvl="1" w:tplc="116828C0">
      <w:start w:val="1"/>
      <w:numFmt w:val="bullet"/>
      <w:lvlText w:val="○"/>
      <w:lvlJc w:val="left"/>
      <w:pPr>
        <w:ind w:left="1440" w:hanging="360"/>
      </w:pPr>
    </w:lvl>
    <w:lvl w:ilvl="2" w:tplc="9AC2817A">
      <w:start w:val="1"/>
      <w:numFmt w:val="bullet"/>
      <w:lvlText w:val="■"/>
      <w:lvlJc w:val="left"/>
      <w:pPr>
        <w:ind w:left="2160" w:hanging="360"/>
      </w:pPr>
    </w:lvl>
    <w:lvl w:ilvl="3" w:tplc="AA06395A">
      <w:start w:val="1"/>
      <w:numFmt w:val="bullet"/>
      <w:lvlText w:val="●"/>
      <w:lvlJc w:val="left"/>
      <w:pPr>
        <w:ind w:left="2880" w:hanging="360"/>
      </w:pPr>
    </w:lvl>
    <w:lvl w:ilvl="4" w:tplc="9D845200">
      <w:start w:val="1"/>
      <w:numFmt w:val="bullet"/>
      <w:lvlText w:val="○"/>
      <w:lvlJc w:val="left"/>
      <w:pPr>
        <w:ind w:left="3600" w:hanging="360"/>
      </w:pPr>
    </w:lvl>
    <w:lvl w:ilvl="5" w:tplc="551C6DE6">
      <w:start w:val="1"/>
      <w:numFmt w:val="bullet"/>
      <w:lvlText w:val="■"/>
      <w:lvlJc w:val="left"/>
      <w:pPr>
        <w:ind w:left="4320" w:hanging="360"/>
      </w:pPr>
    </w:lvl>
    <w:lvl w:ilvl="6" w:tplc="9BB8768E">
      <w:start w:val="1"/>
      <w:numFmt w:val="bullet"/>
      <w:lvlText w:val="●"/>
      <w:lvlJc w:val="left"/>
      <w:pPr>
        <w:ind w:left="5040" w:hanging="360"/>
      </w:pPr>
    </w:lvl>
    <w:lvl w:ilvl="7" w:tplc="7FF0895E">
      <w:start w:val="1"/>
      <w:numFmt w:val="bullet"/>
      <w:lvlText w:val="●"/>
      <w:lvlJc w:val="left"/>
      <w:pPr>
        <w:ind w:left="5760" w:hanging="360"/>
      </w:pPr>
    </w:lvl>
    <w:lvl w:ilvl="8" w:tplc="6486F486">
      <w:start w:val="1"/>
      <w:numFmt w:val="bullet"/>
      <w:lvlText w:val="●"/>
      <w:lvlJc w:val="left"/>
      <w:pPr>
        <w:ind w:left="6480" w:hanging="360"/>
      </w:pPr>
    </w:lvl>
  </w:abstractNum>
  <w:abstractNum w:abstractNumId="4" w15:restartNumberingAfterBreak="0">
    <w:nsid w:val="4FA66887"/>
    <w:multiLevelType w:val="multilevel"/>
    <w:tmpl w:val="A19A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54D5B"/>
    <w:multiLevelType w:val="multilevel"/>
    <w:tmpl w:val="CCF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C239E"/>
    <w:multiLevelType w:val="multilevel"/>
    <w:tmpl w:val="5FC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2795F"/>
    <w:multiLevelType w:val="multilevel"/>
    <w:tmpl w:val="FAC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71789">
    <w:abstractNumId w:val="3"/>
    <w:lvlOverride w:ilvl="0">
      <w:startOverride w:val="1"/>
    </w:lvlOverride>
  </w:num>
  <w:num w:numId="2" w16cid:durableId="376662819">
    <w:abstractNumId w:val="5"/>
  </w:num>
  <w:num w:numId="3" w16cid:durableId="828863410">
    <w:abstractNumId w:val="7"/>
  </w:num>
  <w:num w:numId="4" w16cid:durableId="42683581">
    <w:abstractNumId w:val="2"/>
  </w:num>
  <w:num w:numId="5" w16cid:durableId="1490169794">
    <w:abstractNumId w:val="1"/>
  </w:num>
  <w:num w:numId="6" w16cid:durableId="177542380">
    <w:abstractNumId w:val="6"/>
  </w:num>
  <w:num w:numId="7" w16cid:durableId="1660234559">
    <w:abstractNumId w:val="4"/>
  </w:num>
  <w:num w:numId="8" w16cid:durableId="201210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FA"/>
    <w:rsid w:val="000330FA"/>
    <w:rsid w:val="00220AC7"/>
    <w:rsid w:val="003E475C"/>
    <w:rsid w:val="00577831"/>
    <w:rsid w:val="007B70B6"/>
    <w:rsid w:val="00902AD2"/>
    <w:rsid w:val="00A023D6"/>
    <w:rsid w:val="00B83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562B"/>
  <w15:docId w15:val="{9638FE24-0C13-45BA-8C3E-4C63C74A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475C"/>
    <w:pPr>
      <w:spacing w:after="100"/>
    </w:pPr>
  </w:style>
  <w:style w:type="paragraph" w:styleId="TOC2">
    <w:name w:val="toc 2"/>
    <w:basedOn w:val="Normal"/>
    <w:next w:val="Normal"/>
    <w:autoRedefine/>
    <w:uiPriority w:val="39"/>
    <w:unhideWhenUsed/>
    <w:rsid w:val="003E475C"/>
    <w:pPr>
      <w:spacing w:after="100"/>
      <w:ind w:left="210"/>
    </w:pPr>
  </w:style>
  <w:style w:type="character" w:styleId="UnresolvedMention">
    <w:name w:val="Unresolved Mention"/>
    <w:basedOn w:val="DefaultParagraphFont"/>
    <w:uiPriority w:val="99"/>
    <w:semiHidden/>
    <w:unhideWhenUsed/>
    <w:rsid w:val="003E4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https://ratio-donkey-94517275.figm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5453F-9013-4294-8911-1AE2B1E6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3474</Words>
  <Characters>19807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Kadkhodaei</cp:lastModifiedBy>
  <cp:revision>2</cp:revision>
  <dcterms:created xsi:type="dcterms:W3CDTF">2026-09-22T06:38:00Z</dcterms:created>
  <dcterms:modified xsi:type="dcterms:W3CDTF">2026-09-22T07:38:00Z</dcterms:modified>
</cp:coreProperties>
</file>