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300"/>
        <w:jc w:val="right"/>
      </w:pPr>
      <w:r>
        <w:rPr>
          <w:rFonts w:ascii="Tahoma" w:cs="Tahoma" w:eastAsia="Tahoma" w:hAnsi="Tahoma"/>
          <w:b/>
          <w:bCs/>
          <w:color w:val="C9A227"/>
          <w:sz w:val="22"/>
          <w:szCs w:val="22"/>
          <w:rtl/>
        </w:rPr>
        <w:t xml:space="preserve">پروژه وب‌سایت آلان‌فلز</w:t>
      </w:r>
    </w:p>
    <w:p>
      <w:pPr>
        <w:bidi/>
        <w:spacing w:after="60" w:before="0" w:line="300"/>
        <w:jc w:val="right"/>
      </w:pPr>
      <w:r>
        <w:rPr>
          <w:rFonts w:ascii="Tahoma" w:cs="Tahoma" w:eastAsia="Tahoma" w:hAnsi="Tahoma"/>
          <w:b/>
          <w:bCs/>
          <w:color w:val="1C2331"/>
          <w:sz w:val="36"/>
          <w:szCs w:val="36"/>
          <w:rtl/>
        </w:rPr>
        <w:t xml:space="preserve">فهرست سؤالات و موارد نیازمند تأیید کارفرما</w:t>
      </w:r>
    </w:p>
    <w:p>
      <w:pPr>
        <w:pBdr>
          <w:bottom w:val="single" w:color="E4E7EC" w:sz="6" w:space="8"/>
        </w:pBdr>
        <w:bidi/>
        <w:spacing w:after="240" w:before="0" w:line="300"/>
        <w:jc w:val="right"/>
      </w:pPr>
      <w:r>
        <w:rPr>
          <w:rFonts w:ascii="Tahoma" w:cs="Tahoma" w:eastAsia="Tahoma" w:hAnsi="Tahoma"/>
          <w:color w:val="667085"/>
          <w:sz w:val="18"/>
          <w:szCs w:val="18"/>
          <w:rtl/>
        </w:rPr>
        <w:t xml:space="preserve">تاریخ: ۵ مهر ۱۴۰۵</w:t>
      </w:r>
    </w:p>
    <w:p>
      <w:pPr>
        <w:bidi/>
        <w:spacing w:after="120" w:before="0" w:line="300"/>
        <w:jc w:val="right"/>
      </w:pPr>
      <w:r>
        <w:rPr>
          <w:rFonts w:ascii="Tahoma" w:cs="Tahoma" w:eastAsia="Tahoma" w:hAnsi="Tahoma"/>
          <w:sz w:val="20"/>
          <w:szCs w:val="20"/>
          <w:rtl/>
        </w:rPr>
        <w:t xml:space="preserve">با سلام و احترام،</w:t>
      </w:r>
    </w:p>
    <w:p>
      <w:pPr>
        <w:bidi/>
        <w:spacing w:after="120" w:before="0" w:line="300"/>
        <w:jc w:val="right"/>
      </w:pPr>
      <w:r>
        <w:rPr>
          <w:rFonts w:ascii="Tahoma" w:cs="Tahoma" w:eastAsia="Tahoma" w:hAnsi="Tahoma"/>
          <w:sz w:val="20"/>
          <w:szCs w:val="20"/>
          <w:rtl/>
        </w:rPr>
        <w:t xml:space="preserve">پس از بررسی کامل مستندات ارسالی و نسخه زنده طرح، موارد زیر نیاز به پاسخ یا تأیید شما دارند. برای اینکه پروژه سریع‌تر شروع شود، سؤالات بر اساس اولویت در سه دسته تنظیم شده‌اند:</w:t>
      </w:r>
    </w:p>
    <w:p>
      <w:pPr>
        <w:pStyle w:val="ListParagraph"/>
        <w:numPr>
          <w:ilvl w:val="0"/>
          <w:numId w:val="2"/>
        </w:numPr>
        <w:bidi/>
        <w:spacing w:after="60" w:before="0" w:line="300"/>
        <w:jc w:val="right"/>
      </w:pPr>
      <w:r>
        <w:rPr>
          <w:rFonts w:ascii="Tahoma" w:cs="Tahoma" w:eastAsia="Tahoma" w:hAnsi="Tahoma"/>
          <w:b/>
          <w:bCs/>
          <w:color w:val="B42318"/>
          <w:sz w:val="20"/>
          <w:szCs w:val="20"/>
          <w:rtl/>
        </w:rPr>
        <w:t xml:space="preserve">اولویت ۱ — ضروری برای شروع: </w:t>
      </w:r>
      <w:r>
        <w:rPr>
          <w:rFonts w:ascii="Tahoma" w:cs="Tahoma" w:eastAsia="Tahoma" w:hAnsi="Tahoma"/>
          <w:sz w:val="20"/>
          <w:szCs w:val="20"/>
          <w:rtl/>
        </w:rPr>
        <w:t xml:space="preserve">پاسخ این موارد ساختار کلی سایت را تعیین می‌کند. بدون آن‌ها امکان برآورد دقیق زمان و هزینه و شروع طراحی و توسعه وجود ندارد.</w:t>
      </w:r>
    </w:p>
    <w:p>
      <w:pPr>
        <w:pStyle w:val="ListParagraph"/>
        <w:numPr>
          <w:ilvl w:val="0"/>
          <w:numId w:val="2"/>
        </w:numPr>
        <w:bidi/>
        <w:spacing w:after="60" w:before="0" w:line="300"/>
        <w:jc w:val="right"/>
      </w:pPr>
      <w:r>
        <w:rPr>
          <w:rFonts w:ascii="Tahoma" w:cs="Tahoma" w:eastAsia="Tahoma" w:hAnsi="Tahoma"/>
          <w:b/>
          <w:bCs/>
          <w:color w:val="B54708"/>
          <w:sz w:val="20"/>
          <w:szCs w:val="20"/>
          <w:rtl/>
        </w:rPr>
        <w:t xml:space="preserve">اولویت ۲ — لازم در حین توسعه: </w:t>
      </w:r>
      <w:r>
        <w:rPr>
          <w:rFonts w:ascii="Tahoma" w:cs="Tahoma" w:eastAsia="Tahoma" w:hAnsi="Tahoma"/>
          <w:sz w:val="20"/>
          <w:szCs w:val="20"/>
          <w:rtl/>
        </w:rPr>
        <w:t xml:space="preserve">شروع پروژه را متوقف نمی‌کنند؛ فقط قبل از ساخت بخش مربوطه لازم هستند و تغییر کمتری ایجاد می‌کنند.</w:t>
      </w:r>
    </w:p>
    <w:p>
      <w:pPr>
        <w:pStyle w:val="ListParagraph"/>
        <w:numPr>
          <w:ilvl w:val="0"/>
          <w:numId w:val="2"/>
        </w:numPr>
        <w:bidi/>
        <w:spacing w:after="60" w:before="0" w:line="300"/>
        <w:jc w:val="right"/>
      </w:pPr>
      <w:r>
        <w:rPr>
          <w:rFonts w:ascii="Tahoma" w:cs="Tahoma" w:eastAsia="Tahoma" w:hAnsi="Tahoma"/>
          <w:b/>
          <w:bCs/>
          <w:color w:val="067647"/>
          <w:sz w:val="20"/>
          <w:szCs w:val="20"/>
          <w:rtl/>
        </w:rPr>
        <w:t xml:space="preserve">اولویت ۳ — قبل از انتشار سایت: </w:t>
      </w:r>
      <w:r>
        <w:rPr>
          <w:rFonts w:ascii="Tahoma" w:cs="Tahoma" w:eastAsia="Tahoma" w:hAnsi="Tahoma"/>
          <w:sz w:val="20"/>
          <w:szCs w:val="20"/>
          <w:rtl/>
        </w:rPr>
        <w:t xml:space="preserve">عمدتاً محتوایی یا حقوقی هستند و تأثیر کمی روی کد دارند.</w:t>
      </w:r>
    </w:p>
    <w:p>
      <w:pPr>
        <w:bidi/>
        <w:spacing w:after="200" w:before="120" w:line="300"/>
        <w:jc w:val="right"/>
      </w:pPr>
      <w:r>
        <w:rPr>
          <w:rFonts w:ascii="Tahoma" w:cs="Tahoma" w:eastAsia="Tahoma" w:hAnsi="Tahoma"/>
          <w:b/>
          <w:bCs/>
          <w:sz w:val="20"/>
          <w:szCs w:val="20"/>
          <w:rtl/>
        </w:rPr>
        <w:t xml:space="preserve">خواهشمند است ابتدا به موارد اولویت ۱ پاسخ دهید. پاسخ‌ها را می‌توانید مستقیماً در ستون «پاسخ شما» بنویسید.</w:t>
      </w:r>
    </w:p>
    <w:p>
      <w:pPr>
        <w:pStyle w:val="Heading1"/>
        <w:pBdr>
          <w:bottom w:val="single" w:color="B42318" w:sz="8" w:space="4"/>
        </w:pBdr>
        <w:bidi/>
        <w:spacing w:after="80" w:before="280" w:line="300"/>
        <w:jc w:val="right"/>
      </w:pPr>
      <w:r>
        <w:rPr>
          <w:rFonts w:ascii="Tahoma" w:cs="Tahoma" w:eastAsia="Tahoma" w:hAnsi="Tahoma"/>
          <w:b/>
          <w:bCs/>
          <w:color w:val="B42318"/>
          <w:sz w:val="28"/>
          <w:szCs w:val="28"/>
          <w:rtl/>
        </w:rPr>
        <w:t xml:space="preserve">اولویت ۱ — ضروری برای شروع پروژه</w:t>
      </w:r>
    </w:p>
    <w:p>
      <w:pPr>
        <w:bidi/>
        <w:spacing w:after="160" w:before="0" w:line="300"/>
        <w:jc w:val="right"/>
      </w:pPr>
      <w:r>
        <w:rPr>
          <w:rFonts w:ascii="Tahoma" w:cs="Tahoma" w:eastAsia="Tahoma" w:hAnsi="Tahoma"/>
          <w:color w:val="475467"/>
          <w:sz w:val="19"/>
          <w:szCs w:val="19"/>
          <w:rtl/>
        </w:rPr>
        <w:t xml:space="preserve">این ۱۴ مورد مبنای برآورد زمان، هزینه و معماری سیستم هستند.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2366"/>
        <w:gridCol w:w="1800"/>
      </w:tblGrid>
      <w:tr>
        <w:trPr>
          <w:tblHeader/>
        </w:trPr>
        <w:tc>
          <w:tcPr>
            <w:tcW w:type="dxa" w:w="560"/>
            <w:tcBorders>
              <w:top w:val="single" w:color="D0D5DD" w:sz="4"/>
              <w:left w:val="single" w:color="D0D5DD" w:sz="4"/>
              <w:bottom w:val="single" w:color="D0D5DD" w:sz="4"/>
              <w:right w:val="single" w:color="D0D5DD" w:sz="4"/>
            </w:tcBorders>
            <w:shd w:fill="B4231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w:t>
            </w:r>
          </w:p>
        </w:tc>
        <w:tc>
          <w:tcPr>
            <w:tcW w:type="dxa" w:w="4300"/>
            <w:tcBorders>
              <w:top w:val="single" w:color="D0D5DD" w:sz="4"/>
              <w:left w:val="single" w:color="D0D5DD" w:sz="4"/>
              <w:bottom w:val="single" w:color="D0D5DD" w:sz="4"/>
              <w:right w:val="single" w:color="D0D5DD" w:sz="4"/>
            </w:tcBorders>
            <w:shd w:fill="B4231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سؤال</w:t>
            </w:r>
          </w:p>
        </w:tc>
        <w:tc>
          <w:tcPr>
            <w:tcW w:type="dxa" w:w="2366"/>
            <w:tcBorders>
              <w:top w:val="single" w:color="D0D5DD" w:sz="4"/>
              <w:left w:val="single" w:color="D0D5DD" w:sz="4"/>
              <w:bottom w:val="single" w:color="D0D5DD" w:sz="4"/>
              <w:right w:val="single" w:color="D0D5DD" w:sz="4"/>
            </w:tcBorders>
            <w:shd w:fill="B4231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چرا مهم است / تأثیر</w:t>
            </w:r>
          </w:p>
        </w:tc>
        <w:tc>
          <w:tcPr>
            <w:tcW w:type="dxa" w:w="1800"/>
            <w:tcBorders>
              <w:top w:val="single" w:color="D0D5DD" w:sz="4"/>
              <w:left w:val="single" w:color="D0D5DD" w:sz="4"/>
              <w:bottom w:val="single" w:color="D0D5DD" w:sz="4"/>
              <w:right w:val="single" w:color="D0D5DD" w:sz="4"/>
            </w:tcBorders>
            <w:shd w:fill="B4231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پاسخ شما</w:t>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مرجع نهایی دامنه امکانات کدام است؟</w:t>
            </w:r>
          </w:p>
          <w:p>
            <w:pPr>
              <w:bidi/>
              <w:spacing w:after="30" w:before="0" w:line="300"/>
              <w:jc w:val="right"/>
            </w:pPr>
            <w:r>
              <w:rPr>
                <w:rFonts w:ascii="Tahoma" w:cs="Tahoma" w:eastAsia="Tahoma" w:hAnsi="Tahoma"/>
                <w:sz w:val="18"/>
                <w:szCs w:val="18"/>
                <w:rtl/>
              </w:rPr>
              <w:t xml:space="preserve">متن‌های جدید (FAQ، درباره ما، قوانین) با طرح فیگما تفاوت اساسی دارند (تعداد اشتراک‌ها، بخش خرید و فروش، مزایدات، جایگاه ماشین‌حساب). آیا متن‌های جدید نهایی هستند و طرح باید مطابق آن‌ها اصلاح 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کل ساختار سایت، بازار و سیستم اشتراک به این پاسخ وابسته است. بدون آن برآورد زمان و هزینه ممکن نیست.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سیستم اشتراک ۳ سطحی است یا ۴ سطحی؟</w:t>
            </w:r>
          </w:p>
          <w:p>
            <w:pPr>
              <w:bidi/>
              <w:spacing w:after="30" w:before="0" w:line="300"/>
              <w:jc w:val="right"/>
            </w:pPr>
            <w:r>
              <w:rPr>
                <w:rFonts w:ascii="Tahoma" w:cs="Tahoma" w:eastAsia="Tahoma" w:hAnsi="Tahoma"/>
                <w:sz w:val="18"/>
                <w:szCs w:val="18"/>
                <w:rtl/>
              </w:rPr>
              <w:t xml:space="preserve">متن‌های جدید: رایگان / نقره‌ای / طلایی. طرح فیگما: + «سازمانی». همچنین برچسب بنفش «حرفه‌ای» در طرح معادل کدام سطح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روی صفحه اشتراک، جدول مقایسه، پرداخت و کنترل دسترسی کل سایت اثر دارد.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۳</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جدول نهایی امکانات هر سطح اشتراک</w:t>
            </w:r>
          </w:p>
          <w:p>
            <w:pPr>
              <w:bidi/>
              <w:spacing w:after="30" w:before="0" w:line="300"/>
              <w:jc w:val="right"/>
            </w:pPr>
            <w:r>
              <w:rPr>
                <w:rFonts w:ascii="Tahoma" w:cs="Tahoma" w:eastAsia="Tahoma" w:hAnsi="Tahoma"/>
                <w:sz w:val="18"/>
                <w:szCs w:val="18"/>
                <w:rtl/>
              </w:rPr>
              <w:t xml:space="preserve">لطفاً یک جدول قطعی ارسال کنید: هر قابلیت در کدام سطح باز است؟ منظور از «محدود» در پلن رایگان دقیقاً چیست (چند آگهی، کدام قیمت‌ها، چه مقدار تاریخچه)؟ ماشین‌حساب و پیامک در کدام سطح هستند؟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منطق قفل‌ها (🔒) در همه صفحات از روی این جدول ساخته می‌شود.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۴</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بخش خرید و فروش: فقط «اعلام بار» یا خرید و فروش دوطرفه؟</w:t>
            </w:r>
          </w:p>
          <w:p>
            <w:pPr>
              <w:bidi/>
              <w:spacing w:after="30" w:before="0" w:line="300"/>
              <w:jc w:val="right"/>
            </w:pPr>
            <w:r>
              <w:rPr>
                <w:rFonts w:ascii="Tahoma" w:cs="Tahoma" w:eastAsia="Tahoma" w:hAnsi="Tahoma"/>
                <w:sz w:val="18"/>
                <w:szCs w:val="18"/>
                <w:rtl/>
              </w:rPr>
              <w:t xml:space="preserve">طبق متن‌های جدید فقط دارنده بار آگهی ثبت می‌کند و خریدار امکان ثبت درخواست خرید ندارد؛ اما طرح دکمه «+ ثبت درخواست خرید» و تب خرید/فروش دارد. کدام صحیح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ساختار آگهی‌ها، فرم‌ها، فیلترها و صفحه اصلی تغییر می‌کند.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۵</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منظور از «مزایدات» دقیقاً چیست؟</w:t>
            </w:r>
          </w:p>
          <w:p>
            <w:pPr>
              <w:bidi/>
              <w:spacing w:after="30" w:before="0" w:line="300"/>
              <w:jc w:val="right"/>
            </w:pPr>
            <w:r>
              <w:rPr>
                <w:rFonts w:ascii="Tahoma" w:cs="Tahoma" w:eastAsia="Tahoma" w:hAnsi="Tahoma"/>
                <w:sz w:val="18"/>
                <w:szCs w:val="18"/>
                <w:rtl/>
              </w:rPr>
              <w:t xml:space="preserve">الف) سیستم مزایده داخلی با ثبت پیشنهاد، کف قیمت و مهلت (مطابق طرح)</w:t>
            </w:r>
          </w:p>
          <w:p>
            <w:pPr>
              <w:bidi/>
              <w:spacing w:after="30" w:before="0" w:line="300"/>
              <w:jc w:val="right"/>
            </w:pPr>
            <w:r>
              <w:rPr>
                <w:rFonts w:ascii="Tahoma" w:cs="Tahoma" w:eastAsia="Tahoma" w:hAnsi="Tahoma"/>
                <w:sz w:val="18"/>
                <w:szCs w:val="18"/>
                <w:rtl/>
              </w:rPr>
              <w:t xml:space="preserve">ب) نمایش اطلاعات عرضه‌ها و حراج‌های روزانه بورس کالا (مطابق FAQ جدید)</w:t>
            </w:r>
          </w:p>
          <w:p>
            <w:pPr>
              <w:bidi/>
              <w:spacing w:after="30" w:before="0" w:line="300"/>
              <w:jc w:val="right"/>
            </w:pPr>
            <w:r>
              <w:rPr>
                <w:rFonts w:ascii="Tahoma" w:cs="Tahoma" w:eastAsia="Tahoma" w:hAnsi="Tahoma"/>
                <w:sz w:val="18"/>
                <w:szCs w:val="18"/>
                <w:rtl/>
              </w:rPr>
              <w:t xml:space="preserve">ج) اتصال به مزایدات ایران ضایعات (مطابق سایت‌مپ)</w:t>
            </w:r>
          </w:p>
          <w:p>
            <w:pPr>
              <w:bidi/>
              <w:spacing w:after="30" w:before="0" w:line="300"/>
              <w:jc w:val="right"/>
            </w:pPr>
            <w:r>
              <w:rPr>
                <w:rFonts w:ascii="Tahoma" w:cs="Tahoma" w:eastAsia="Tahoma" w:hAnsi="Tahoma"/>
                <w:sz w:val="18"/>
                <w:szCs w:val="18"/>
                <w:rtl/>
              </w:rPr>
              <w:t xml:space="preserve">کدام یک (یا چند مورد)؟ و دسترسی هر سطح اشتراک به آن چیست؟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گزینه الف یک سیستم کامل معاملاتی است و گزینه ب یک صفحه داده؛ حجم کار بسیار متفاوت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۶</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نسخه نهایی طرح و منوی اصلی</w:t>
            </w:r>
          </w:p>
          <w:p>
            <w:pPr>
              <w:bidi/>
              <w:spacing w:after="30" w:before="0" w:line="300"/>
              <w:jc w:val="right"/>
            </w:pPr>
            <w:r>
              <w:rPr>
                <w:rFonts w:ascii="Tahoma" w:cs="Tahoma" w:eastAsia="Tahoma" w:hAnsi="Tahoma"/>
                <w:sz w:val="18"/>
                <w:szCs w:val="18"/>
                <w:rtl/>
              </w:rPr>
              <w:t xml:space="preserve">لینک زنده فیگما نسخه قدیمی‌تری نسبت به تصاویر «پروپوزال خلاصه» است (منوها متفاوت‌اند). لطفاً آخرین نسخه را روی لینک منتشر کنید و منوی نهایی هدر را تأیید کنید. نوار ناوبری شناور پایین صفحه جزو سایت نهایی است یا فقط ناوبری پیش‌نمایش فیگما؟</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مبنای پیاده‌سازی پیکسل‌به‌پیکسل باید یک نسخه مشخص باشد.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۷</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نام برند و دامنه</w:t>
            </w:r>
          </w:p>
          <w:p>
            <w:pPr>
              <w:bidi/>
              <w:spacing w:after="30" w:before="0" w:line="300"/>
              <w:jc w:val="right"/>
            </w:pPr>
            <w:r>
              <w:rPr>
                <w:rFonts w:ascii="Tahoma" w:cs="Tahoma" w:eastAsia="Tahoma" w:hAnsi="Tahoma"/>
                <w:sz w:val="18"/>
                <w:szCs w:val="18"/>
                <w:rtl/>
              </w:rPr>
              <w:t xml:space="preserve">املای رسمی: «آلان‌فلز» (طرح) یا «الان‌فلز» (متن‌های جدید)؟ دامنه اصلی Alanfelez.ir است یا Alanfelez.com (دیگری به آن هدایت 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در لوگو، همه متن‌ها، سئو و تنظیمات سرور استفاده می‌شود.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۸</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منبع و روش دریافت داده قیمت‌ها</w:t>
            </w:r>
          </w:p>
          <w:p>
            <w:pPr>
              <w:bidi/>
              <w:spacing w:after="30" w:before="0" w:line="300"/>
              <w:jc w:val="right"/>
            </w:pPr>
            <w:r>
              <w:rPr>
                <w:rFonts w:ascii="Tahoma" w:cs="Tahoma" w:eastAsia="Tahoma" w:hAnsi="Tahoma"/>
                <w:sz w:val="18"/>
                <w:szCs w:val="18"/>
                <w:rtl/>
              </w:rPr>
              <w:t xml:space="preserve">برای هر منبع (بورس کالا، تالار آهن، بازار آزاد، LME، Shanghai Metal Market، بانک مرکزی/نرخ ارز، حراج‌های روزانه) داده چگونه تأمین می‌شود: API رسمی، ارائه‌دهنده داده (قرارداد)، یا ورود دستی توسط کارشناس؟ فرکانس به‌روزرسانی هر کدام؟ آیا تاریخچه قیمت گذشته موجود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مهم‌ترین بخش فنی پروژه و پایه معماری سیستم است. بدون داده، صفحات قیمت و نمودار کار نمی‌کنند.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۹</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صفحاتی که طراحی نشده‌اند + نسخه موبایل</w:t>
            </w:r>
          </w:p>
          <w:p>
            <w:pPr>
              <w:bidi/>
              <w:spacing w:after="30" w:before="0" w:line="300"/>
              <w:jc w:val="right"/>
            </w:pPr>
            <w:r>
              <w:rPr>
                <w:rFonts w:ascii="Tahoma" w:cs="Tahoma" w:eastAsia="Tahoma" w:hAnsi="Tahoma"/>
                <w:sz w:val="18"/>
                <w:szCs w:val="18"/>
                <w:rtl/>
              </w:rPr>
              <w:t xml:space="preserve">ورود/ثبت‌نام، داشبورد و پروفایل کاربر، جزئیات آگهی، فرم اعلام بار، پرداخت و ارتقای اشتراک، اعلان‌ها، مجوزها و اعتبار، حریم خصوصی، قوانین، و صفحه حراج‌های روزانه طرح ندارند. طراحی آن‌ها با شماست یا تیم ما با همان سبک طراحی کند؟ نسخه موبایل هم ارائه می‌شود یا تیم ما تطبیق دهد؟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در برآورد زمان و هزینه تأثیر مستقیم دارد.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۱۰</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محدوده پنل مدیریت</w:t>
            </w:r>
          </w:p>
          <w:p>
            <w:pPr>
              <w:bidi/>
              <w:spacing w:after="30" w:before="0" w:line="300"/>
              <w:jc w:val="right"/>
            </w:pPr>
            <w:r>
              <w:rPr>
                <w:rFonts w:ascii="Tahoma" w:cs="Tahoma" w:eastAsia="Tahoma" w:hAnsi="Tahoma"/>
                <w:sz w:val="18"/>
                <w:szCs w:val="18"/>
                <w:rtl/>
              </w:rPr>
              <w:t xml:space="preserve">کدام موارد باید از پنل مدیریت قابل کنترل باشند: ورود/ویرایش قیمت‌ها، کاربران، تأیید آگهی‌ها، اخبار و تحلیل‌ها، اشتراک‌ها و پرداخت‌ها، FAQ، گزارش تخلف‌ها، گزارش‌های آماری؟</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پنل مدیریت بخش بزرگی از کار است و باید از ابتدا طراحی 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۱۱</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روش ورود و ثبت‌نام</w:t>
            </w:r>
          </w:p>
          <w:p>
            <w:pPr>
              <w:bidi/>
              <w:spacing w:after="30" w:before="0" w:line="300"/>
              <w:jc w:val="right"/>
            </w:pPr>
            <w:r>
              <w:rPr>
                <w:rFonts w:ascii="Tahoma" w:cs="Tahoma" w:eastAsia="Tahoma" w:hAnsi="Tahoma"/>
                <w:sz w:val="18"/>
                <w:szCs w:val="18"/>
                <w:rtl/>
              </w:rPr>
              <w:t xml:space="preserve">شماره موبایل + کد یک‌بارمصرف، رمز عبور، ایمیل یا ترکیبی از آن‌ها؟ (در FAQ به «فراموشی رمز عبور» اشاره شده.) سرویس پیامک مورد نظر (کاوه‌نگار، قاصدک، …)؟ آیا پنل پیامک از قبل وجود دارد؟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پایه حساب کاربری، اشتراک و پیامک‌های هشدار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۱۲</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درگاه پرداخت</w:t>
            </w:r>
          </w:p>
          <w:p>
            <w:pPr>
              <w:bidi/>
              <w:spacing w:after="30" w:before="0" w:line="300"/>
              <w:jc w:val="right"/>
            </w:pPr>
            <w:r>
              <w:rPr>
                <w:rFonts w:ascii="Tahoma" w:cs="Tahoma" w:eastAsia="Tahoma" w:hAnsi="Tahoma"/>
                <w:sz w:val="18"/>
                <w:szCs w:val="18"/>
                <w:rtl/>
              </w:rPr>
              <w:t xml:space="preserve">کدام درگاه (زرین‌پال، بانک ملت/سامان، …)؟ آیا حساب پذیرنده و نماد اعتماد (لازم برای درگاه) از قبل وجود دارد؟ تمدید اشتراک خودکار باشد یا دستی؟</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فرآیند اخذ درگاه زمان‌بر است و باید زود شروع 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۱۳</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هاستینگ و دسترسی‌ها</w:t>
            </w:r>
          </w:p>
          <w:p>
            <w:pPr>
              <w:bidi/>
              <w:spacing w:after="30" w:before="0" w:line="300"/>
              <w:jc w:val="right"/>
            </w:pPr>
            <w:r>
              <w:rPr>
                <w:rFonts w:ascii="Tahoma" w:cs="Tahoma" w:eastAsia="Tahoma" w:hAnsi="Tahoma"/>
                <w:sz w:val="18"/>
                <w:szCs w:val="18"/>
                <w:rtl/>
              </w:rPr>
              <w:t xml:space="preserve">سرور داخل ایران یا خارج؟ دامنه‌ها خریداری شده‌اند و دسترسی آن‌ها با کیست؟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روی انتخاب زیرساخت، سرعت و اتصال به درگاه/پیامک اثر دارد.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E4E2"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۱۴</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فایل‌های منبع طرح</w:t>
            </w:r>
          </w:p>
          <w:p>
            <w:pPr>
              <w:bidi/>
              <w:spacing w:after="30" w:before="0" w:line="300"/>
              <w:jc w:val="right"/>
            </w:pPr>
            <w:r>
              <w:rPr>
                <w:rFonts w:ascii="Tahoma" w:cs="Tahoma" w:eastAsia="Tahoma" w:hAnsi="Tahoma"/>
                <w:sz w:val="18"/>
                <w:szCs w:val="18"/>
                <w:rtl/>
              </w:rPr>
              <w:t xml:space="preserve">دسترسی به فایل فیگما یا خروجی سورس Figma Make، و فایل لوگو و آیکون‌ها با فرمت SVG.</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دقت پیاده‌سازی را بالا و زمان کار را کم می‌کند.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bl>
    <w:p>
      <w:pPr>
        <w:pStyle w:val="Heading1"/>
        <w:pBdr>
          <w:bottom w:val="single" w:color="B54708" w:sz="8" w:space="4"/>
        </w:pBdr>
        <w:bidi/>
        <w:spacing w:after="80" w:before="280" w:line="300"/>
        <w:jc w:val="right"/>
      </w:pPr>
      <w:r>
        <w:rPr>
          <w:rFonts w:ascii="Tahoma" w:cs="Tahoma" w:eastAsia="Tahoma" w:hAnsi="Tahoma"/>
          <w:b/>
          <w:bCs/>
          <w:color w:val="B54708"/>
          <w:sz w:val="28"/>
          <w:szCs w:val="28"/>
          <w:rtl/>
        </w:rPr>
        <w:t xml:space="preserve">اولویت ۲ — لازم در حین توسعه</w:t>
      </w:r>
    </w:p>
    <w:p>
      <w:pPr>
        <w:bidi/>
        <w:spacing w:after="160" w:before="0" w:line="300"/>
        <w:jc w:val="right"/>
      </w:pPr>
      <w:r>
        <w:rPr>
          <w:rFonts w:ascii="Tahoma" w:cs="Tahoma" w:eastAsia="Tahoma" w:hAnsi="Tahoma"/>
          <w:color w:val="475467"/>
          <w:sz w:val="19"/>
          <w:szCs w:val="19"/>
          <w:rtl/>
        </w:rPr>
        <w:t xml:space="preserve">این موارد را می‌توان در مرحله بعد و قبل از ساخت هر بخش پاسخ داد.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2366"/>
        <w:gridCol w:w="1800"/>
      </w:tblGrid>
      <w:tr>
        <w:trPr>
          <w:tblHeader/>
        </w:trPr>
        <w:tc>
          <w:tcPr>
            <w:tcW w:type="dxa" w:w="560"/>
            <w:tcBorders>
              <w:top w:val="single" w:color="D0D5DD" w:sz="4"/>
              <w:left w:val="single" w:color="D0D5DD" w:sz="4"/>
              <w:bottom w:val="single" w:color="D0D5DD" w:sz="4"/>
              <w:right w:val="single" w:color="D0D5DD" w:sz="4"/>
            </w:tcBorders>
            <w:shd w:fill="B5470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w:t>
            </w:r>
          </w:p>
        </w:tc>
        <w:tc>
          <w:tcPr>
            <w:tcW w:type="dxa" w:w="4300"/>
            <w:tcBorders>
              <w:top w:val="single" w:color="D0D5DD" w:sz="4"/>
              <w:left w:val="single" w:color="D0D5DD" w:sz="4"/>
              <w:bottom w:val="single" w:color="D0D5DD" w:sz="4"/>
              <w:right w:val="single" w:color="D0D5DD" w:sz="4"/>
            </w:tcBorders>
            <w:shd w:fill="B5470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سؤال</w:t>
            </w:r>
          </w:p>
        </w:tc>
        <w:tc>
          <w:tcPr>
            <w:tcW w:type="dxa" w:w="2366"/>
            <w:tcBorders>
              <w:top w:val="single" w:color="D0D5DD" w:sz="4"/>
              <w:left w:val="single" w:color="D0D5DD" w:sz="4"/>
              <w:bottom w:val="single" w:color="D0D5DD" w:sz="4"/>
              <w:right w:val="single" w:color="D0D5DD" w:sz="4"/>
            </w:tcBorders>
            <w:shd w:fill="B5470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چرا مهم است / تأثیر</w:t>
            </w:r>
          </w:p>
        </w:tc>
        <w:tc>
          <w:tcPr>
            <w:tcW w:type="dxa" w:w="1800"/>
            <w:tcBorders>
              <w:top w:val="single" w:color="D0D5DD" w:sz="4"/>
              <w:left w:val="single" w:color="D0D5DD" w:sz="4"/>
              <w:bottom w:val="single" w:color="D0D5DD" w:sz="4"/>
              <w:right w:val="single" w:color="D0D5DD" w:sz="4"/>
            </w:tcBorders>
            <w:shd w:fill="B54708"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پاسخ شما</w:t>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۱۵</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فرمول ماشین‌حساب</w:t>
            </w:r>
          </w:p>
          <w:p>
            <w:pPr>
              <w:bidi/>
              <w:spacing w:after="30" w:before="0" w:line="300"/>
              <w:jc w:val="right"/>
            </w:pPr>
            <w:r>
              <w:rPr>
                <w:rFonts w:ascii="Tahoma" w:cs="Tahoma" w:eastAsia="Tahoma" w:hAnsi="Tahoma"/>
                <w:sz w:val="18"/>
                <w:szCs w:val="18"/>
                <w:rtl/>
              </w:rPr>
              <w:t xml:space="preserve">در نسخه زنده طرح: وزن خالص = وزن × (۱ − درصد ناخالصی)، سپس کسورات از مبلغ کم می‌شود و هزینه حمل «کسر» می‌شود. در مستند نوشته شده حمل «اضافه» شود. کدام صحیح است؟ لطفاً یک مثال عددی ارائه دهید. آیا محاسبه با قیمت دلاری و نرخ ارز هم لازم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منطق ماشین‌حساب را تغییر می‌دهد.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۱۶</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قیمت‌گذاری اشتراک‌ها</w:t>
            </w:r>
          </w:p>
          <w:p>
            <w:pPr>
              <w:bidi/>
              <w:spacing w:after="30" w:before="0" w:line="300"/>
              <w:jc w:val="right"/>
            </w:pPr>
            <w:r>
              <w:rPr>
                <w:rFonts w:ascii="Tahoma" w:cs="Tahoma" w:eastAsia="Tahoma" w:hAnsi="Tahoma"/>
                <w:sz w:val="18"/>
                <w:szCs w:val="18"/>
                <w:rtl/>
              </w:rPr>
              <w:t xml:space="preserve">قیمت سه‌ماهه و میزان تخفیف آن؟ سالانه = ۲۰٪ تخفیف نسبت به ۱۲ ماه؟ امکان کاهش سطح (تنزل) اشتراک وجود دارد؟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اعداد و قوانین صورت‌حساب.</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۱۷</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جزئیات فرم «اعلام بار»</w:t>
            </w:r>
          </w:p>
          <w:p>
            <w:pPr>
              <w:bidi/>
              <w:spacing w:after="30" w:before="0" w:line="300"/>
              <w:jc w:val="right"/>
            </w:pPr>
            <w:r>
              <w:rPr>
                <w:rFonts w:ascii="Tahoma" w:cs="Tahoma" w:eastAsia="Tahoma" w:hAnsi="Tahoma"/>
                <w:sz w:val="18"/>
                <w:szCs w:val="18"/>
                <w:rtl/>
              </w:rPr>
              <w:t xml:space="preserve">فیلدهای نهایی (نوع محصول، مشخصات فنی، تناژ، عیار، محل بارگیری، شرایط تحویل، قیمت، …)؟ بارگذاری تصویر یا فایل آنالیز؟ آگهی قبل از انتشار توسط ادمین بررسی شود؟ مدت اعتبار آگهی؟ برچسب‌های «ویژه» و «فوری» چگونه به آگهی داده می‌شوند (پولی/طلایی)؟</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مربوط به ماژول بازار؛ قبل از ساخت همان بخش لازم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۱۸</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تأیید هویت (نشان «تأیید شده ✓»)</w:t>
            </w:r>
          </w:p>
          <w:p>
            <w:pPr>
              <w:bidi/>
              <w:spacing w:after="30" w:before="0" w:line="300"/>
              <w:jc w:val="right"/>
            </w:pPr>
            <w:r>
              <w:rPr>
                <w:rFonts w:ascii="Tahoma" w:cs="Tahoma" w:eastAsia="Tahoma" w:hAnsi="Tahoma"/>
                <w:sz w:val="18"/>
                <w:szCs w:val="18"/>
                <w:rtl/>
              </w:rPr>
              <w:t xml:space="preserve">بررسی دستی توسط ادمین یا خودکار؟ چه مدارکی لازم است (کارت ملی، مدارک شرکت، …)؟</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روی فرآیند ثبت‌نام آگهی‌دهنده اثر دارد.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۱۹</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سرویس پیامک و هشدار قیمت</w:t>
            </w:r>
          </w:p>
          <w:p>
            <w:pPr>
              <w:bidi/>
              <w:spacing w:after="30" w:before="0" w:line="300"/>
              <w:jc w:val="right"/>
            </w:pPr>
            <w:r>
              <w:rPr>
                <w:rFonts w:ascii="Tahoma" w:cs="Tahoma" w:eastAsia="Tahoma" w:hAnsi="Tahoma"/>
                <w:sz w:val="18"/>
                <w:szCs w:val="18"/>
                <w:rtl/>
              </w:rPr>
              <w:t xml:space="preserve">هزینه پیامک جزو اشتراک است یا جداگانه؟ کاربر خودش آستانه «تغییر شدید» را تعیین می‌کند؟ فقط پیامک یا ایمیل و نوتیفیکیشن هم؟</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مربوط به ماژول اعلان‌ها.</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۲۰</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گروه‌های معاملاتی و هوش بازار (Matching)</w:t>
            </w:r>
          </w:p>
          <w:p>
            <w:pPr>
              <w:bidi/>
              <w:spacing w:after="30" w:before="0" w:line="300"/>
              <w:jc w:val="right"/>
            </w:pPr>
            <w:r>
              <w:rPr>
                <w:rFonts w:ascii="Tahoma" w:cs="Tahoma" w:eastAsia="Tahoma" w:hAnsi="Tahoma"/>
                <w:sz w:val="18"/>
                <w:szCs w:val="18"/>
                <w:rtl/>
              </w:rPr>
              <w:t xml:space="preserve">گروه‌های معاملاتی داخل سایت ساخته شوند (چت/انجمن) یا لینک به گروه‌های خارجی (تلگرام، بله، …)؟ Matching دقیقاً چه کاری انجام می‌دهد و چگونه به کاربر اطلاع داده می‌شود؟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در صورت ساخت داخلی، ماژول مستقل و قابل توجهی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۲۱</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پشتیبانی و تماس</w:t>
            </w:r>
          </w:p>
          <w:p>
            <w:pPr>
              <w:bidi/>
              <w:spacing w:after="30" w:before="0" w:line="300"/>
              <w:jc w:val="right"/>
            </w:pPr>
            <w:r>
              <w:rPr>
                <w:rFonts w:ascii="Tahoma" w:cs="Tahoma" w:eastAsia="Tahoma" w:hAnsi="Tahoma"/>
                <w:sz w:val="18"/>
                <w:szCs w:val="18"/>
                <w:rtl/>
              </w:rPr>
              <w:t xml:space="preserve">چت آنلاین با کدام سرویس (گفتینو، رایچت، …)؟ سیستم تیکت لازم است؟ کدام پیام‌رسان؟ پیام‌های فرم تماس به کجا ارسال شوند (ایمیل/پنل)؟</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اغلب با سرویس آماده قابل انجام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۲۲</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تولید محتوای اخبار، تحلیل و پیش‌بینی</w:t>
            </w:r>
          </w:p>
          <w:p>
            <w:pPr>
              <w:bidi/>
              <w:spacing w:after="30" w:before="0" w:line="300"/>
              <w:jc w:val="right"/>
            </w:pPr>
            <w:r>
              <w:rPr>
                <w:rFonts w:ascii="Tahoma" w:cs="Tahoma" w:eastAsia="Tahoma" w:hAnsi="Tahoma"/>
                <w:sz w:val="18"/>
                <w:szCs w:val="18"/>
                <w:rtl/>
              </w:rPr>
              <w:t xml:space="preserve">چه کسی محتوا را تولید می‌کند و با چه تناوبی؟ «پیش‌بینی قیمت» توسط کارشناس نوشته می‌شود یا باید به‌صورت خودکار/هوش مصنوعی تولید 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پیش‌بینی خودکار یک پروژه جداگانه است؛ نوشتن توسط کارشناس فقط یک CMS لازم دارد.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۲۳</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نمودار و واحدها</w:t>
            </w:r>
          </w:p>
          <w:p>
            <w:pPr>
              <w:bidi/>
              <w:spacing w:after="30" w:before="0" w:line="300"/>
              <w:jc w:val="right"/>
            </w:pPr>
            <w:r>
              <w:rPr>
                <w:rFonts w:ascii="Tahoma" w:cs="Tahoma" w:eastAsia="Tahoma" w:hAnsi="Tahoma"/>
                <w:sz w:val="18"/>
                <w:szCs w:val="18"/>
                <w:rtl/>
              </w:rPr>
              <w:t xml:space="preserve">واحدهای قابل انتخاب (ریال/تومان/دلار، کیلوگرم/تن)؟ بازه «MAX» از چه تاریخی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به داده تاریخی و تبدیل واحد مربوط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۲۴</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زبان سایت</w:t>
            </w:r>
          </w:p>
          <w:p>
            <w:pPr>
              <w:bidi/>
              <w:spacing w:after="30" w:before="0" w:line="300"/>
              <w:jc w:val="right"/>
            </w:pPr>
            <w:r>
              <w:rPr>
                <w:rFonts w:ascii="Tahoma" w:cs="Tahoma" w:eastAsia="Tahoma" w:hAnsi="Tahoma"/>
                <w:sz w:val="18"/>
                <w:szCs w:val="18"/>
                <w:rtl/>
              </w:rPr>
              <w:t xml:space="preserve">فقط فارسی، یا نسخه انگلیسی هم در آینده لازم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اگر در آینده لازم است، از ابتدا ساختار چندزبانه در نظر گرفته می‌شود.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FEF0C7"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۲۵</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API سازمانی (فقط در صورت وجود سطح سازمانی)</w:t>
            </w:r>
          </w:p>
          <w:p>
            <w:pPr>
              <w:bidi/>
              <w:spacing w:after="30" w:before="0" w:line="300"/>
              <w:jc w:val="right"/>
            </w:pPr>
            <w:r>
              <w:rPr>
                <w:rFonts w:ascii="Tahoma" w:cs="Tahoma" w:eastAsia="Tahoma" w:hAnsi="Tahoma"/>
                <w:sz w:val="18"/>
                <w:szCs w:val="18"/>
                <w:rtl/>
              </w:rPr>
              <w:t xml:space="preserve">چه داده‌هایی از طریق API ارائه شود و محدودیت‌ها چیست؟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در صورت حذف سطح سازمانی، این مورد منتفی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bl>
    <w:p>
      <w:pPr>
        <w:pStyle w:val="Heading1"/>
        <w:pBdr>
          <w:bottom w:val="single" w:color="067647" w:sz="8" w:space="4"/>
        </w:pBdr>
        <w:bidi/>
        <w:spacing w:after="80" w:before="280" w:line="300"/>
        <w:jc w:val="right"/>
      </w:pPr>
      <w:r>
        <w:rPr>
          <w:rFonts w:ascii="Tahoma" w:cs="Tahoma" w:eastAsia="Tahoma" w:hAnsi="Tahoma"/>
          <w:b/>
          <w:bCs/>
          <w:color w:val="067647"/>
          <w:sz w:val="28"/>
          <w:szCs w:val="28"/>
          <w:rtl/>
        </w:rPr>
        <w:t xml:space="preserve">اولویت ۳ — قبل از انتشار سایت</w:t>
      </w:r>
    </w:p>
    <w:p>
      <w:pPr>
        <w:bidi/>
        <w:spacing w:after="160" w:before="0" w:line="300"/>
        <w:jc w:val="right"/>
      </w:pPr>
      <w:r>
        <w:rPr>
          <w:rFonts w:ascii="Tahoma" w:cs="Tahoma" w:eastAsia="Tahoma" w:hAnsi="Tahoma"/>
          <w:color w:val="475467"/>
          <w:sz w:val="19"/>
          <w:szCs w:val="19"/>
          <w:rtl/>
        </w:rPr>
        <w:t xml:space="preserve">موارد محتوایی و حقوقی که تا قبل از راه‌اندازی نهایی لازم هستند.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2366"/>
        <w:gridCol w:w="1800"/>
      </w:tblGrid>
      <w:tr>
        <w:trPr>
          <w:tblHeader/>
        </w:trPr>
        <w:tc>
          <w:tcPr>
            <w:tcW w:type="dxa" w:w="560"/>
            <w:tcBorders>
              <w:top w:val="single" w:color="D0D5DD" w:sz="4"/>
              <w:left w:val="single" w:color="D0D5DD" w:sz="4"/>
              <w:bottom w:val="single" w:color="D0D5DD" w:sz="4"/>
              <w:right w:val="single" w:color="D0D5DD" w:sz="4"/>
            </w:tcBorders>
            <w:shd w:fill="067647"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w:t>
            </w:r>
          </w:p>
        </w:tc>
        <w:tc>
          <w:tcPr>
            <w:tcW w:type="dxa" w:w="4300"/>
            <w:tcBorders>
              <w:top w:val="single" w:color="D0D5DD" w:sz="4"/>
              <w:left w:val="single" w:color="D0D5DD" w:sz="4"/>
              <w:bottom w:val="single" w:color="D0D5DD" w:sz="4"/>
              <w:right w:val="single" w:color="D0D5DD" w:sz="4"/>
            </w:tcBorders>
            <w:shd w:fill="067647"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سؤال</w:t>
            </w:r>
          </w:p>
        </w:tc>
        <w:tc>
          <w:tcPr>
            <w:tcW w:type="dxa" w:w="2366"/>
            <w:tcBorders>
              <w:top w:val="single" w:color="D0D5DD" w:sz="4"/>
              <w:left w:val="single" w:color="D0D5DD" w:sz="4"/>
              <w:bottom w:val="single" w:color="D0D5DD" w:sz="4"/>
              <w:right w:val="single" w:color="D0D5DD" w:sz="4"/>
            </w:tcBorders>
            <w:shd w:fill="067647"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چرا مهم است / تأثیر</w:t>
            </w:r>
          </w:p>
        </w:tc>
        <w:tc>
          <w:tcPr>
            <w:tcW w:type="dxa" w:w="1800"/>
            <w:tcBorders>
              <w:top w:val="single" w:color="D0D5DD" w:sz="4"/>
              <w:left w:val="single" w:color="D0D5DD" w:sz="4"/>
              <w:bottom w:val="single" w:color="D0D5DD" w:sz="4"/>
              <w:right w:val="single" w:color="D0D5DD" w:sz="4"/>
            </w:tcBorders>
            <w:shd w:fill="067647" w:color="auto" w:val="clear"/>
            <w:tcMar>
              <w:top w:type="dxa" w:w="80"/>
              <w:left w:type="dxa" w:w="100"/>
              <w:bottom w:type="dxa" w:w="80"/>
              <w:right w:type="dxa" w:w="100"/>
            </w:tcMar>
          </w:tcPr>
          <w:p>
            <w:pPr>
              <w:bidi/>
              <w:spacing w:after="40" w:before="0" w:line="300"/>
              <w:jc w:val="right"/>
            </w:pPr>
            <w:r>
              <w:rPr>
                <w:rFonts w:ascii="Tahoma" w:cs="Tahoma" w:eastAsia="Tahoma" w:hAnsi="Tahoma"/>
                <w:b/>
                <w:bCs/>
                <w:color w:val="FFFFFF"/>
                <w:sz w:val="18"/>
                <w:szCs w:val="18"/>
                <w:rtl/>
              </w:rPr>
              <w:t xml:space="preserve">پاسخ شما</w:t>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۲۶</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تناقض حقوقی در بند ۴ قوانین</w:t>
            </w:r>
          </w:p>
          <w:p>
            <w:pPr>
              <w:bidi/>
              <w:spacing w:after="30" w:before="0" w:line="300"/>
              <w:jc w:val="right"/>
            </w:pPr>
            <w:r>
              <w:rPr>
                <w:rFonts w:ascii="Tahoma" w:cs="Tahoma" w:eastAsia="Tahoma" w:hAnsi="Tahoma"/>
                <w:sz w:val="18"/>
                <w:szCs w:val="18"/>
                <w:rtl/>
              </w:rPr>
              <w:t xml:space="preserve">بند ۴: «الان فلز تضمین می‌دهد در صورت اعلام بار با قیمت سایت، خریدار با همان قیمت را متصل کند»؛ اما هشدار پایانی و FAQ می‌گویند هیچ تضمینی برای انجام معامله وجود ندارد. کدام صحیح است؟ پیشنهاد می‌شود متن توسط مشاور حقوقی بررسی 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محتوایی/حقوقی است؛ اگر تضمین باقی بماند، فرآیند اجرایی آن باید مشخص شود.</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۲۷</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متن‌های حقوقی ناقص</w:t>
            </w:r>
          </w:p>
          <w:p>
            <w:pPr>
              <w:bidi/>
              <w:spacing w:after="30" w:before="0" w:line="300"/>
              <w:jc w:val="right"/>
            </w:pPr>
            <w:r>
              <w:rPr>
                <w:rFonts w:ascii="Tahoma" w:cs="Tahoma" w:eastAsia="Tahoma" w:hAnsi="Tahoma"/>
                <w:sz w:val="18"/>
                <w:szCs w:val="18"/>
                <w:rtl/>
              </w:rPr>
              <w:t xml:space="preserve">متن «حریم خصوصی» ارسال نشده است. در قوانین، تاریخ به‌روزرسانی، ایمیل و شماره تماس رسمی جای خالی دارند.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محتوا؛ تا قبل از انتشار.</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۲۸</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بخش «ارزش‌های ما» در درباره ما</w:t>
            </w:r>
          </w:p>
          <w:p>
            <w:pPr>
              <w:bidi/>
              <w:spacing w:after="30" w:before="0" w:line="300"/>
              <w:jc w:val="right"/>
            </w:pPr>
            <w:r>
              <w:rPr>
                <w:rFonts w:ascii="Tahoma" w:cs="Tahoma" w:eastAsia="Tahoma" w:hAnsi="Tahoma"/>
                <w:sz w:val="18"/>
                <w:szCs w:val="18"/>
                <w:rtl/>
              </w:rPr>
              <w:t xml:space="preserve">برای هر حرف (ا-ل-ا-ن-ف-ل-ز) چند گزینه نوشته شده است؛ لطفاً برای هر حرف یک مورد را انتخاب کنید.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محتوا.</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۲۹</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مجوزها و نمادهای اعتماد</w:t>
            </w:r>
          </w:p>
          <w:p>
            <w:pPr>
              <w:bidi/>
              <w:spacing w:after="30" w:before="0" w:line="300"/>
              <w:jc w:val="right"/>
            </w:pPr>
            <w:r>
              <w:rPr>
                <w:rFonts w:ascii="Tahoma" w:cs="Tahoma" w:eastAsia="Tahoma" w:hAnsi="Tahoma"/>
                <w:sz w:val="18"/>
                <w:szCs w:val="18"/>
                <w:rtl/>
              </w:rPr>
              <w:t xml:space="preserve">کدام مجوزها (اینماد، ساماندهی، …) در صفحه «مجوزها و اعتبار» نمایش داده شوند؟ آیا اخذ شده‌اند؟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صفحه ساده‌ای است؛ فقط اطلاعات لازم است.</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۳۰</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اطلاعات تماس</w:t>
            </w:r>
          </w:p>
          <w:p>
            <w:pPr>
              <w:bidi/>
              <w:spacing w:after="30" w:before="0" w:line="300"/>
              <w:jc w:val="right"/>
            </w:pPr>
            <w:r>
              <w:rPr>
                <w:rFonts w:ascii="Tahoma" w:cs="Tahoma" w:eastAsia="Tahoma" w:hAnsi="Tahoma"/>
                <w:sz w:val="18"/>
                <w:szCs w:val="18"/>
                <w:rtl/>
              </w:rPr>
              <w:t xml:space="preserve">تلفن، آدرس و ایمیل موجود در طرح واقعی هستند؟ ساعات کاری در صفحه تماس دو مقدار متفاوت دارد (شنبه تا پنج‌شنبه ۹–۱۸ / شنبه تا چهارشنبه ۸–۱۸ و پنج‌شنبه ۸–۱۳). کدام صحیح است؟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محتوا.</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۳۱</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آمار صفحه اصلی و فوتر</w:t>
            </w:r>
          </w:p>
          <w:p>
            <w:pPr>
              <w:bidi/>
              <w:spacing w:after="30" w:before="0" w:line="300"/>
              <w:jc w:val="right"/>
            </w:pPr>
            <w:r>
              <w:rPr>
                <w:rFonts w:ascii="Tahoma" w:cs="Tahoma" w:eastAsia="Tahoma" w:hAnsi="Tahoma"/>
                <w:sz w:val="18"/>
                <w:szCs w:val="18"/>
                <w:rtl/>
              </w:rPr>
              <w:t xml:space="preserve">اعداد «۱۲,۰۰۰+ کاربر، ۲۸,۰۰۰+ معامله، …» واقعی هستند؟ ثابت بمانند یا خودکار از داده سایت محاسبه شوند؟ تاریخ و سال فوتر (۱۴۰۳) خودکار شود؟</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تغییر جزئی.</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۳۲</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جزئیات سیاست بازگشت وجه</w:t>
            </w:r>
          </w:p>
          <w:p>
            <w:pPr>
              <w:bidi/>
              <w:spacing w:after="30" w:before="0" w:line="300"/>
              <w:jc w:val="right"/>
            </w:pPr>
            <w:r>
              <w:rPr>
                <w:rFonts w:ascii="Tahoma" w:cs="Tahoma" w:eastAsia="Tahoma" w:hAnsi="Tahoma"/>
                <w:sz w:val="18"/>
                <w:szCs w:val="18"/>
                <w:rtl/>
              </w:rPr>
              <w:t xml:space="preserve">در طرح: «در صورت عدم استفاده، در ۷ روز اول». منظور از «عدم استفاده» دقیقاً چیست؟</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فقط قانون و متن.</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r>
        <w:trPr>
          <w:cantSplit/>
        </w:trPr>
        <w:tc>
          <w:tcPr>
            <w:tcW w:type="dxa" w:w="560"/>
            <w:tcBorders>
              <w:top w:val="single" w:color="D0D5DD" w:sz="4"/>
              <w:left w:val="single" w:color="D0D5DD" w:sz="4"/>
              <w:bottom w:val="single" w:color="D0D5DD" w:sz="4"/>
              <w:right w:val="single" w:color="D0D5DD" w:sz="4"/>
            </w:tcBorders>
            <w:shd w:fill="DCFAE6" w:color="auto" w:val="clear"/>
            <w:tcMar>
              <w:top w:type="dxa" w:w="80"/>
              <w:left w:type="dxa" w:w="100"/>
              <w:bottom w:type="dxa" w:w="80"/>
              <w:right w:type="dxa" w:w="100"/>
            </w:tcMar>
          </w:tcPr>
          <w:p>
            <w:pPr>
              <w:bidi/>
              <w:spacing w:after="40" w:before="0" w:line="300"/>
              <w:jc w:val="right"/>
            </w:pPr>
            <w:r>
              <w:rPr>
                <w:rFonts w:ascii="Tahoma" w:cs="Tahoma" w:eastAsia="Tahoma" w:hAnsi="Tahoma"/>
                <w:b/>
                <w:bCs/>
                <w:sz w:val="18"/>
                <w:szCs w:val="18"/>
                <w:rtl/>
              </w:rPr>
              <w:t xml:space="preserve">۳۳</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b/>
                <w:bCs/>
                <w:sz w:val="19"/>
                <w:szCs w:val="19"/>
                <w:rtl/>
              </w:rPr>
              <w:t xml:space="preserve">جزئیات ظاهری</w:t>
            </w:r>
          </w:p>
          <w:p>
            <w:pPr>
              <w:bidi/>
              <w:spacing w:after="30" w:before="0" w:line="300"/>
              <w:jc w:val="right"/>
            </w:pPr>
            <w:r>
              <w:rPr>
                <w:rFonts w:ascii="Tahoma" w:cs="Tahoma" w:eastAsia="Tahoma" w:hAnsi="Tahoma"/>
                <w:sz w:val="18"/>
                <w:szCs w:val="18"/>
                <w:rtl/>
              </w:rPr>
              <w:t xml:space="preserve">آیکون‌های طرح به‌صورت ایموجی هستند؛ همین بماند یا مجموعه آیکون اختصاصی؟ رنگ برچسب «فروش» قرمز باشد یا صورتی؟</w:t>
            </w:r>
          </w:p>
        </w:tc>
        <w:tc>
          <w:tcPr>
            <w:tcW w:type="dxa" w:w="2366"/>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color w:val="475467"/>
                <w:sz w:val="17"/>
                <w:szCs w:val="17"/>
                <w:rtl/>
              </w:rPr>
              <w:t xml:space="preserve">تغییر جزئی ظاهری.</w:t>
            </w:r>
          </w:p>
        </w:tc>
        <w:tc>
          <w:tcPr>
            <w:tcW w:type="dxa" w:w="18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bidi/>
              <w:spacing w:after="40" w:before="0" w:line="300"/>
              <w:jc w:val="right"/>
            </w:pPr>
            <w:r>
              <w:rPr>
                <w:rFonts w:ascii="Tahoma" w:cs="Tahoma" w:eastAsia="Tahoma" w:hAnsi="Tahoma"/>
                <w:sz w:val="18"/>
                <w:szCs w:val="18"/>
                <w:rtl/>
              </w:rPr>
              <w:t xml:space="preserve"/>
            </w:r>
          </w:p>
        </w:tc>
      </w:tr>
    </w:tbl>
    <w:p>
      <w:pPr>
        <w:pStyle w:val="Heading1"/>
        <w:pBdr>
          <w:bottom w:val="single" w:color="475467" w:sz="8" w:space="4"/>
        </w:pBdr>
        <w:bidi/>
        <w:spacing w:after="80" w:before="280" w:line="300"/>
        <w:jc w:val="right"/>
      </w:pPr>
      <w:r>
        <w:rPr>
          <w:rFonts w:ascii="Tahoma" w:cs="Tahoma" w:eastAsia="Tahoma" w:hAnsi="Tahoma"/>
          <w:b/>
          <w:bCs/>
          <w:color w:val="475467"/>
          <w:sz w:val="28"/>
          <w:szCs w:val="28"/>
          <w:rtl/>
        </w:rPr>
        <w:t xml:space="preserve">موارد پاسخ داده شده (جهت اطلاع)</w:t>
      </w:r>
    </w:p>
    <w:p>
      <w:pPr>
        <w:bidi/>
        <w:spacing w:after="160" w:before="0" w:line="300"/>
        <w:jc w:val="right"/>
      </w:pPr>
      <w:r>
        <w:rPr>
          <w:rFonts w:ascii="Tahoma" w:cs="Tahoma" w:eastAsia="Tahoma" w:hAnsi="Tahoma"/>
          <w:color w:val="475467"/>
          <w:sz w:val="19"/>
          <w:szCs w:val="19"/>
          <w:rtl/>
        </w:rPr>
        <w:t xml:space="preserve">این موارد از روی مستندات و طرح زنده مشخص شدند و نیازی به پاسخ ندارند:</w:t>
      </w:r>
    </w:p>
    <w:p>
      <w:pPr>
        <w:pStyle w:val="ListParagraph"/>
        <w:numPr>
          <w:ilvl w:val="0"/>
          <w:numId w:val="2"/>
        </w:numPr>
        <w:bidi/>
        <w:spacing w:after="60" w:before="0" w:line="300"/>
        <w:jc w:val="right"/>
      </w:pPr>
      <w:r>
        <w:rPr>
          <w:rFonts w:ascii="Tahoma" w:cs="Tahoma" w:eastAsia="Tahoma" w:hAnsi="Tahoma"/>
          <w:sz w:val="20"/>
          <w:szCs w:val="20"/>
          <w:rtl/>
        </w:rPr>
        <w:t xml:space="preserve">فونت سایت: Vazirmatn (از روی طرح زنده استخراج شد).</w:t>
      </w:r>
    </w:p>
    <w:p>
      <w:pPr>
        <w:pStyle w:val="ListParagraph"/>
        <w:numPr>
          <w:ilvl w:val="0"/>
          <w:numId w:val="2"/>
        </w:numPr>
        <w:bidi/>
        <w:spacing w:after="60" w:before="0" w:line="300"/>
        <w:jc w:val="right"/>
      </w:pPr>
      <w:r>
        <w:rPr>
          <w:rFonts w:ascii="Tahoma" w:cs="Tahoma" w:eastAsia="Tahoma" w:hAnsi="Tahoma"/>
          <w:sz w:val="20"/>
          <w:szCs w:val="20"/>
          <w:rtl/>
        </w:rPr>
        <w:t xml:space="preserve">متن کامل سؤالات متداول، درباره ما و قوانین دریافت شد.</w:t>
      </w:r>
    </w:p>
    <w:p>
      <w:pPr>
        <w:pStyle w:val="ListParagraph"/>
        <w:numPr>
          <w:ilvl w:val="0"/>
          <w:numId w:val="2"/>
        </w:numPr>
        <w:bidi/>
        <w:spacing w:after="60" w:before="0" w:line="300"/>
        <w:jc w:val="right"/>
      </w:pPr>
      <w:r>
        <w:rPr>
          <w:rFonts w:ascii="Tahoma" w:cs="Tahoma" w:eastAsia="Tahoma" w:hAnsi="Tahoma"/>
          <w:sz w:val="20"/>
          <w:szCs w:val="20"/>
          <w:rtl/>
        </w:rPr>
        <w:t xml:space="preserve">پاسخ سؤالات متداول صفحه اشتراک (فعال‌سازی، تغییر پلن، روش پرداخت، بازگشت وجه) در طرح موجود است.</w:t>
      </w:r>
    </w:p>
    <w:p>
      <w:pPr>
        <w:pStyle w:val="ListParagraph"/>
        <w:numPr>
          <w:ilvl w:val="0"/>
          <w:numId w:val="2"/>
        </w:numPr>
        <w:bidi/>
        <w:spacing w:after="60" w:before="0" w:line="300"/>
        <w:jc w:val="right"/>
      </w:pPr>
      <w:r>
        <w:rPr>
          <w:rFonts w:ascii="Tahoma" w:cs="Tahoma" w:eastAsia="Tahoma" w:hAnsi="Tahoma"/>
          <w:sz w:val="20"/>
          <w:szCs w:val="20"/>
          <w:rtl/>
        </w:rPr>
        <w:t xml:space="preserve">کدهای رنگی سایت از طرح زنده استخراج شد و با مستند مطابقت دارد.</w:t>
      </w:r>
    </w:p>
    <w:p>
      <w:pPr>
        <w:bidi/>
        <w:spacing w:after="120" w:before="280" w:line="300"/>
        <w:jc w:val="right"/>
      </w:pPr>
      <w:r>
        <w:rPr>
          <w:rFonts w:ascii="Tahoma" w:cs="Tahoma" w:eastAsia="Tahoma" w:hAnsi="Tahoma"/>
          <w:sz w:val="20"/>
          <w:szCs w:val="20"/>
          <w:rtl/>
        </w:rPr>
        <w:t xml:space="preserve">با تشکر</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98A2B3"/>
        <w:sz w:val="16"/>
        <w:szCs w:val="16"/>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Tahoma" w:cs="Tahoma" w:eastAsia="Tahoma" w:hAnsi="Tahom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2026-09-27T20:17:01.518Z</dcterms:created>
  <dcterms:modified xsi:type="dcterms:W3CDTF">2026-09-27T20:17:01.519Z</dcterms:modified>
</cp:coreProperties>
</file>

<file path=docProps/custom.xml><?xml version="1.0" encoding="utf-8"?>
<Properties xmlns="http://schemas.openxmlformats.org/officeDocument/2006/custom-properties" xmlns:vt="http://schemas.openxmlformats.org/officeDocument/2006/docPropsVTypes"/>
</file>