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B31AF" w14:textId="50FC0073" w:rsidR="000138C3" w:rsidRDefault="000138C3" w:rsidP="003D73B8">
      <w:pPr>
        <w:bidi/>
        <w:rPr>
          <w:rFonts w:cs="Arial"/>
          <w:rtl/>
        </w:rPr>
      </w:pPr>
      <w:r w:rsidRPr="000138C3">
        <w:rPr>
          <w:rFonts w:cs="Arial"/>
          <w:rtl/>
        </w:rPr>
        <w:t>یونیت زیگر</w:t>
      </w:r>
      <w:r w:rsidRPr="000138C3">
        <w:rPr>
          <w:rFonts w:cs="Arial"/>
        </w:rPr>
        <w:t xml:space="preserve"> (Siger) </w:t>
      </w:r>
      <w:r w:rsidRPr="000138C3">
        <w:rPr>
          <w:rFonts w:cs="Arial"/>
          <w:rtl/>
        </w:rPr>
        <w:t>مدل</w:t>
      </w:r>
      <w:r w:rsidRPr="000138C3">
        <w:rPr>
          <w:rFonts w:cs="Arial"/>
        </w:rPr>
        <w:t xml:space="preserve"> V1000</w:t>
      </w:r>
      <w:r w:rsidRPr="000138C3">
        <w:rPr>
          <w:rFonts w:cs="Arial"/>
          <w:rtl/>
        </w:rPr>
        <w:t>، تابلت 4 شلنگ از بالا</w:t>
      </w:r>
      <w:r>
        <w:rPr>
          <w:rFonts w:cs="Arial" w:hint="cs"/>
          <w:rtl/>
        </w:rPr>
        <w:t xml:space="preserve"> 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ک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از محصولات باک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ف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ت</w:t>
      </w:r>
      <w:r w:rsidRPr="000138C3">
        <w:rPr>
          <w:rFonts w:cs="Arial"/>
          <w:rtl/>
        </w:rPr>
        <w:t xml:space="preserve"> و محبوب ساخت شرکت ز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گر</w:t>
      </w:r>
      <w:r w:rsidRPr="000138C3">
        <w:rPr>
          <w:rFonts w:cs="Arial"/>
          <w:rtl/>
        </w:rPr>
        <w:t xml:space="preserve"> چ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ن</w:t>
      </w:r>
      <w:r w:rsidRPr="000138C3">
        <w:rPr>
          <w:rFonts w:cs="Arial"/>
          <w:rtl/>
        </w:rPr>
        <w:t xml:space="preserve"> است که در بس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ار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از کل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ن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ک</w:t>
      </w:r>
      <w:r>
        <w:rPr>
          <w:rFonts w:cs="Arial" w:hint="cs"/>
          <w:rtl/>
        </w:rPr>
        <w:t xml:space="preserve"> </w:t>
      </w:r>
      <w:r w:rsidRPr="000138C3">
        <w:rPr>
          <w:rFonts w:cs="Arial" w:hint="eastAsia"/>
          <w:rtl/>
        </w:rPr>
        <w:t>‌ها</w:t>
      </w:r>
      <w:r w:rsidRPr="000138C3">
        <w:rPr>
          <w:rFonts w:cs="Arial"/>
          <w:rtl/>
        </w:rPr>
        <w:t xml:space="preserve"> و مطب‌</w:t>
      </w:r>
      <w:r>
        <w:rPr>
          <w:rFonts w:cs="Arial" w:hint="cs"/>
          <w:rtl/>
        </w:rPr>
        <w:t xml:space="preserve"> </w:t>
      </w:r>
      <w:r w:rsidRPr="000138C3">
        <w:rPr>
          <w:rFonts w:cs="Arial"/>
          <w:rtl/>
        </w:rPr>
        <w:t>ها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دندانپزشک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مورد استفاده قرار م</w:t>
      </w:r>
      <w:r w:rsidRPr="000138C3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0138C3">
        <w:rPr>
          <w:rFonts w:cs="Arial" w:hint="eastAsia"/>
          <w:rtl/>
        </w:rPr>
        <w:t>گ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رد</w:t>
      </w:r>
      <w:r w:rsidRPr="000138C3">
        <w:rPr>
          <w:rFonts w:cs="Arial"/>
          <w:rtl/>
        </w:rPr>
        <w:t>. ا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ن</w:t>
      </w:r>
      <w:r w:rsidRPr="000138C3">
        <w:rPr>
          <w:rFonts w:cs="Arial"/>
          <w:rtl/>
        </w:rPr>
        <w:t xml:space="preserve"> 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ون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ت</w:t>
      </w:r>
      <w:r w:rsidRPr="000138C3">
        <w:rPr>
          <w:rFonts w:cs="Arial"/>
          <w:rtl/>
        </w:rPr>
        <w:t xml:space="preserve"> شامل صندل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،</w:t>
      </w:r>
      <w:r w:rsidRPr="000138C3">
        <w:rPr>
          <w:rFonts w:cs="Arial"/>
          <w:rtl/>
        </w:rPr>
        <w:t xml:space="preserve"> چراغ و کراشوار است و از نظر استاندارد</w:t>
      </w:r>
      <w:r>
        <w:rPr>
          <w:rFonts w:cs="Arial" w:hint="cs"/>
          <w:rtl/>
        </w:rPr>
        <w:t xml:space="preserve"> </w:t>
      </w:r>
      <w:r w:rsidRPr="000138C3">
        <w:rPr>
          <w:rFonts w:cs="Arial"/>
          <w:rtl/>
        </w:rPr>
        <w:t>ها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الکتر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ک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مطابق با </w:t>
      </w:r>
      <w:r w:rsidRPr="000138C3">
        <w:t>IEC60601-1</w:t>
      </w:r>
      <w:r w:rsidRPr="000138C3">
        <w:rPr>
          <w:rFonts w:cs="Arial"/>
          <w:rtl/>
        </w:rPr>
        <w:t xml:space="preserve"> م</w:t>
      </w:r>
      <w:r w:rsidRPr="000138C3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0138C3">
        <w:rPr>
          <w:rFonts w:cs="Arial" w:hint="eastAsia"/>
          <w:rtl/>
        </w:rPr>
        <w:t>باشد</w:t>
      </w:r>
      <w:r w:rsidRPr="000138C3">
        <w:rPr>
          <w:rFonts w:cs="Arial"/>
          <w:rtl/>
        </w:rPr>
        <w:t>. بدنه فلز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و صندل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ساخته شده از فوم سرد، ا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ن</w:t>
      </w:r>
      <w:r w:rsidRPr="000138C3">
        <w:rPr>
          <w:rFonts w:cs="Arial"/>
          <w:rtl/>
        </w:rPr>
        <w:t xml:space="preserve"> دستگاه را از نظر دوام و مقاومت به گز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0138C3">
        <w:rPr>
          <w:rFonts w:cs="Arial" w:hint="eastAsia"/>
          <w:rtl/>
        </w:rPr>
        <w:t>‌ا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</w:t>
      </w:r>
      <w:r w:rsidR="00B97861">
        <w:rPr>
          <w:rFonts w:cs="Arial" w:hint="cs"/>
          <w:rtl/>
        </w:rPr>
        <w:t>عالی</w:t>
      </w:r>
      <w:r w:rsidRPr="000138C3">
        <w:rPr>
          <w:rFonts w:cs="Arial"/>
          <w:rtl/>
        </w:rPr>
        <w:t xml:space="preserve"> برا</w:t>
      </w:r>
      <w:r w:rsidRPr="000138C3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استفاده طولان</w:t>
      </w:r>
      <w:r w:rsidR="00B97861">
        <w:rPr>
          <w:rFonts w:cs="Arial" w:hint="cs"/>
          <w:rtl/>
        </w:rPr>
        <w:t>ی</w:t>
      </w:r>
      <w:r w:rsidRPr="000138C3">
        <w:rPr>
          <w:rFonts w:cs="Arial"/>
          <w:rtl/>
        </w:rPr>
        <w:t xml:space="preserve"> تبد</w:t>
      </w:r>
      <w:r w:rsidRPr="000138C3">
        <w:rPr>
          <w:rFonts w:cs="Arial" w:hint="cs"/>
          <w:rtl/>
        </w:rPr>
        <w:t>ی</w:t>
      </w:r>
      <w:r w:rsidRPr="000138C3">
        <w:rPr>
          <w:rFonts w:cs="Arial" w:hint="eastAsia"/>
          <w:rtl/>
        </w:rPr>
        <w:t>ل</w:t>
      </w:r>
      <w:r w:rsidRPr="000138C3">
        <w:rPr>
          <w:rFonts w:cs="Arial"/>
          <w:rtl/>
        </w:rPr>
        <w:t xml:space="preserve"> کرده. </w:t>
      </w:r>
      <w:hyperlink r:id="rId5" w:history="1">
        <w:r w:rsidR="00B97861" w:rsidRPr="00F9623A">
          <w:rPr>
            <w:rStyle w:val="Hyperlink"/>
            <w:rFonts w:cs="Arial" w:hint="cs"/>
            <w:rtl/>
          </w:rPr>
          <w:t>ی</w:t>
        </w:r>
        <w:r w:rsidR="00B97861" w:rsidRPr="00F9623A">
          <w:rPr>
            <w:rStyle w:val="Hyperlink"/>
            <w:rFonts w:cs="Arial" w:hint="eastAsia"/>
            <w:rtl/>
          </w:rPr>
          <w:t>ون</w:t>
        </w:r>
        <w:r w:rsidR="00B97861" w:rsidRPr="00F9623A">
          <w:rPr>
            <w:rStyle w:val="Hyperlink"/>
            <w:rFonts w:cs="Arial" w:hint="cs"/>
            <w:rtl/>
          </w:rPr>
          <w:t>ی</w:t>
        </w:r>
        <w:r w:rsidR="00B97861" w:rsidRPr="00F9623A">
          <w:rPr>
            <w:rStyle w:val="Hyperlink"/>
            <w:rFonts w:cs="Arial" w:hint="eastAsia"/>
            <w:rtl/>
          </w:rPr>
          <w:t>ت</w:t>
        </w:r>
        <w:r w:rsidR="00B97861" w:rsidRPr="00F9623A">
          <w:rPr>
            <w:rStyle w:val="Hyperlink"/>
            <w:rFonts w:cs="Arial"/>
            <w:rtl/>
          </w:rPr>
          <w:t xml:space="preserve"> دندانپزشک</w:t>
        </w:r>
        <w:r w:rsidR="00B97861" w:rsidRPr="00F9623A">
          <w:rPr>
            <w:rStyle w:val="Hyperlink"/>
            <w:rFonts w:cs="Arial" w:hint="cs"/>
            <w:rtl/>
          </w:rPr>
          <w:t>ی</w:t>
        </w:r>
        <w:r w:rsidR="00B97861" w:rsidRPr="00F9623A">
          <w:rPr>
            <w:rStyle w:val="Hyperlink"/>
            <w:rFonts w:cs="Arial"/>
            <w:rtl/>
          </w:rPr>
          <w:t xml:space="preserve"> دست دوم</w:t>
        </w:r>
      </w:hyperlink>
      <w:r w:rsidR="00B97861" w:rsidRPr="00F9623A">
        <w:rPr>
          <w:rFonts w:cs="Arial"/>
          <w:color w:val="FF0000"/>
          <w:rtl/>
        </w:rPr>
        <w:t xml:space="preserve"> </w:t>
      </w:r>
      <w:r w:rsidR="00B97861">
        <w:rPr>
          <w:rFonts w:cs="Arial"/>
          <w:rtl/>
        </w:rPr>
        <w:t>م</w:t>
      </w:r>
      <w:r w:rsidR="00B97861">
        <w:rPr>
          <w:rFonts w:cs="Arial" w:hint="cs"/>
          <w:rtl/>
        </w:rPr>
        <w:t>ی ‌</w:t>
      </w:r>
      <w:r w:rsidR="00B97861">
        <w:rPr>
          <w:rFonts w:cs="Arial" w:hint="eastAsia"/>
          <w:rtl/>
        </w:rPr>
        <w:t>تواند</w:t>
      </w:r>
      <w:r w:rsidR="00B97861">
        <w:rPr>
          <w:rFonts w:cs="Arial"/>
          <w:rtl/>
        </w:rPr>
        <w:t xml:space="preserve"> گز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نه‌</w:t>
      </w:r>
      <w:r w:rsidR="00B97861">
        <w:rPr>
          <w:rFonts w:cs="Arial" w:hint="cs"/>
          <w:rtl/>
        </w:rPr>
        <w:t xml:space="preserve"> </w:t>
      </w:r>
      <w:r w:rsidR="00B97861">
        <w:rPr>
          <w:rFonts w:cs="Arial" w:hint="eastAsia"/>
          <w:rtl/>
        </w:rPr>
        <w:t>ا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اقتصاد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برا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دندانپزشکان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باشد که به دنبال تجه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ز</w:t>
      </w:r>
      <w:r w:rsidR="00B97861">
        <w:rPr>
          <w:rFonts w:cs="Arial"/>
          <w:rtl/>
        </w:rPr>
        <w:t xml:space="preserve"> مطب خود با هز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نه</w:t>
      </w:r>
      <w:r w:rsidR="00B97861">
        <w:rPr>
          <w:rFonts w:cs="Arial"/>
          <w:rtl/>
        </w:rPr>
        <w:t xml:space="preserve"> کمتر هستند.</w:t>
      </w:r>
    </w:p>
    <w:p w14:paraId="3FA1571C" w14:textId="2317AD00" w:rsidR="003D73B8" w:rsidRDefault="003D73B8" w:rsidP="003D73B8">
      <w:pPr>
        <w:pStyle w:val="Heading2"/>
        <w:bidi/>
        <w:rPr>
          <w:rtl/>
        </w:rPr>
      </w:pPr>
      <w:r>
        <w:rPr>
          <w:rFonts w:hint="cs"/>
          <w:rtl/>
        </w:rPr>
        <w:t xml:space="preserve">تابلت </w:t>
      </w:r>
      <w:r w:rsidRPr="003D73B8">
        <w:rPr>
          <w:rtl/>
        </w:rPr>
        <w:t xml:space="preserve">یونیت زیگر </w:t>
      </w:r>
      <w:r w:rsidRPr="003D73B8">
        <w:t xml:space="preserve">(Siger) </w:t>
      </w:r>
      <w:r w:rsidRPr="003D73B8">
        <w:rPr>
          <w:rtl/>
        </w:rPr>
        <w:t xml:space="preserve">مدل </w:t>
      </w:r>
      <w:r w:rsidRPr="003D73B8">
        <w:t>V1000</w:t>
      </w:r>
      <w:r w:rsidRPr="003D73B8">
        <w:rPr>
          <w:rtl/>
        </w:rPr>
        <w:t>، تابلت 4 شلنگ از بالا</w:t>
      </w:r>
    </w:p>
    <w:p w14:paraId="549DD768" w14:textId="090DF86C" w:rsidR="003D73B8" w:rsidRDefault="003D73B8" w:rsidP="003D73B8">
      <w:pPr>
        <w:bidi/>
      </w:pPr>
      <w:r w:rsidRPr="000138C3">
        <w:rPr>
          <w:rFonts w:cs="Arial"/>
          <w:rtl/>
        </w:rPr>
        <w:t>یونیت زیگر</w:t>
      </w:r>
      <w:r w:rsidRPr="000138C3">
        <w:rPr>
          <w:rFonts w:cs="Arial"/>
        </w:rPr>
        <w:t xml:space="preserve"> (Siger) </w:t>
      </w:r>
      <w:r w:rsidRPr="000138C3">
        <w:rPr>
          <w:rFonts w:cs="Arial"/>
          <w:rtl/>
        </w:rPr>
        <w:t>مدل</w:t>
      </w:r>
      <w:r w:rsidRPr="000138C3">
        <w:rPr>
          <w:rFonts w:cs="Arial"/>
        </w:rPr>
        <w:t xml:space="preserve"> V1000</w:t>
      </w:r>
      <w:r w:rsidRPr="000138C3">
        <w:rPr>
          <w:rFonts w:cs="Arial"/>
          <w:rtl/>
        </w:rPr>
        <w:t>، تابلت 4 شلنگ از بالا</w:t>
      </w:r>
      <w:r>
        <w:rPr>
          <w:rFonts w:cs="Arial" w:hint="cs"/>
          <w:rtl/>
        </w:rPr>
        <w:t xml:space="preserve"> </w:t>
      </w:r>
      <w:r w:rsidRPr="003D73B8">
        <w:rPr>
          <w:rFonts w:cs="Arial"/>
          <w:rtl/>
        </w:rPr>
        <w:t>با قابلیت اضافه کردن شلنگ پنجم</w:t>
      </w:r>
      <w:r w:rsidRPr="003D73B8">
        <w:rPr>
          <w:rFonts w:cs="Arial"/>
          <w:rtl/>
        </w:rPr>
        <w:t xml:space="preserve"> </w:t>
      </w:r>
      <w:r w:rsidRPr="003D73B8">
        <w:rPr>
          <w:rtl/>
        </w:rPr>
        <w:t>طراحی شده که شامل دو شیلنگ اینسترومنت دو سوراخه، یک شیلنگ چهار سوراخه، پوآر و جرم</w:t>
      </w:r>
      <w:r>
        <w:rPr>
          <w:rFonts w:hint="cs"/>
          <w:rtl/>
        </w:rPr>
        <w:t xml:space="preserve"> </w:t>
      </w:r>
      <w:r w:rsidRPr="003D73B8">
        <w:rPr>
          <w:rtl/>
        </w:rPr>
        <w:t>‌گیر فیبراپتیک داخلی است. بازو</w:t>
      </w:r>
      <w:r>
        <w:rPr>
          <w:rFonts w:hint="cs"/>
          <w:rtl/>
        </w:rPr>
        <w:t xml:space="preserve"> </w:t>
      </w:r>
      <w:r w:rsidRPr="003D73B8">
        <w:rPr>
          <w:rtl/>
        </w:rPr>
        <w:t>های این دستگاه به‌</w:t>
      </w:r>
      <w:r>
        <w:rPr>
          <w:rFonts w:hint="cs"/>
          <w:rtl/>
        </w:rPr>
        <w:t xml:space="preserve"> </w:t>
      </w:r>
      <w:r w:rsidRPr="003D73B8">
        <w:rPr>
          <w:rtl/>
        </w:rPr>
        <w:t>خاطر روان</w:t>
      </w:r>
      <w:r w:rsidR="00B97861">
        <w:rPr>
          <w:rFonts w:hint="cs"/>
          <w:rtl/>
        </w:rPr>
        <w:t xml:space="preserve"> بودن در</w:t>
      </w:r>
      <w:r w:rsidRPr="003D73B8">
        <w:rPr>
          <w:rtl/>
        </w:rPr>
        <w:t xml:space="preserve"> حرکت نیازی به قفل ندارند و استفاده از آن</w:t>
      </w:r>
      <w:r>
        <w:rPr>
          <w:rFonts w:hint="cs"/>
          <w:rtl/>
        </w:rPr>
        <w:t xml:space="preserve"> </w:t>
      </w:r>
      <w:r w:rsidRPr="003D73B8">
        <w:rPr>
          <w:rtl/>
        </w:rPr>
        <w:t>‌ها بسیار راحت است. همچنین، پنل الکترونیکی، نگاتسکوپ و ترمز پنوماتیکی از ویژگی</w:t>
      </w:r>
      <w:r>
        <w:rPr>
          <w:rFonts w:hint="cs"/>
          <w:rtl/>
        </w:rPr>
        <w:t xml:space="preserve"> </w:t>
      </w:r>
      <w:r w:rsidRPr="003D73B8">
        <w:rPr>
          <w:rtl/>
        </w:rPr>
        <w:t>‌های برجسته این یونیت محسوب می</w:t>
      </w:r>
      <w:r>
        <w:rPr>
          <w:rFonts w:hint="cs"/>
          <w:rtl/>
        </w:rPr>
        <w:t xml:space="preserve"> </w:t>
      </w:r>
      <w:r w:rsidRPr="003D73B8">
        <w:rPr>
          <w:rtl/>
        </w:rPr>
        <w:t>‌شوند. تابلت دستیار نیز با سینی ابزار مناسب و قابلیت کنترل جهت صندلی، لیوان پرکن و کراشوار، همراه با ساکشن آبی و هوایی برای جراحی، عملکردی کارآمد و راحت را برای دستیار فراهم می</w:t>
      </w:r>
      <w:r>
        <w:rPr>
          <w:rFonts w:hint="cs"/>
          <w:rtl/>
        </w:rPr>
        <w:t xml:space="preserve"> </w:t>
      </w:r>
      <w:r w:rsidRPr="003D73B8">
        <w:rPr>
          <w:rtl/>
        </w:rPr>
        <w:t>‌کند</w:t>
      </w:r>
      <w:r w:rsidR="00B97861">
        <w:rPr>
          <w:rFonts w:hint="cs"/>
          <w:rtl/>
        </w:rPr>
        <w:t>.</w:t>
      </w:r>
      <w:r w:rsidR="00B97861" w:rsidRPr="00B97861">
        <w:rPr>
          <w:rFonts w:cs="Arial"/>
          <w:color w:val="FF0000"/>
          <w:rtl/>
        </w:rPr>
        <w:t xml:space="preserve"> </w:t>
      </w:r>
      <w:hyperlink r:id="rId6" w:history="1">
        <w:r w:rsidR="00B97861" w:rsidRPr="00F9623A">
          <w:rPr>
            <w:rStyle w:val="Hyperlink"/>
            <w:rFonts w:cs="Arial" w:hint="cs"/>
            <w:rtl/>
          </w:rPr>
          <w:t>ی</w:t>
        </w:r>
        <w:r w:rsidR="00B97861" w:rsidRPr="00F9623A">
          <w:rPr>
            <w:rStyle w:val="Hyperlink"/>
            <w:rFonts w:cs="Arial" w:hint="eastAsia"/>
            <w:rtl/>
          </w:rPr>
          <w:t>ون</w:t>
        </w:r>
        <w:r w:rsidR="00B97861" w:rsidRPr="00F9623A">
          <w:rPr>
            <w:rStyle w:val="Hyperlink"/>
            <w:rFonts w:cs="Arial" w:hint="cs"/>
            <w:rtl/>
          </w:rPr>
          <w:t>ی</w:t>
        </w:r>
        <w:r w:rsidR="00B97861" w:rsidRPr="00F9623A">
          <w:rPr>
            <w:rStyle w:val="Hyperlink"/>
            <w:rFonts w:cs="Arial" w:hint="eastAsia"/>
            <w:rtl/>
          </w:rPr>
          <w:t>ت</w:t>
        </w:r>
        <w:r w:rsidR="00B97861" w:rsidRPr="00F9623A">
          <w:rPr>
            <w:rStyle w:val="Hyperlink"/>
            <w:rFonts w:cs="Arial"/>
            <w:rtl/>
          </w:rPr>
          <w:t xml:space="preserve"> کار کرده</w:t>
        </w:r>
      </w:hyperlink>
      <w:r w:rsidR="00B97861">
        <w:rPr>
          <w:rFonts w:cs="Arial"/>
          <w:rtl/>
        </w:rPr>
        <w:t xml:space="preserve"> با وجود استفاده قبل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،</w:t>
      </w:r>
      <w:r w:rsidR="00B97861">
        <w:rPr>
          <w:rFonts w:cs="Arial"/>
          <w:rtl/>
        </w:rPr>
        <w:t xml:space="preserve"> همچنان م</w:t>
      </w:r>
      <w:r w:rsidR="00B97861">
        <w:rPr>
          <w:rFonts w:cs="Arial" w:hint="cs"/>
          <w:rtl/>
        </w:rPr>
        <w:t>ی ‌</w:t>
      </w:r>
      <w:r w:rsidR="00B97861">
        <w:rPr>
          <w:rFonts w:cs="Arial" w:hint="eastAsia"/>
          <w:rtl/>
        </w:rPr>
        <w:t>تواند</w:t>
      </w:r>
      <w:r w:rsidR="00B97861">
        <w:rPr>
          <w:rFonts w:cs="Arial"/>
          <w:rtl/>
        </w:rPr>
        <w:t xml:space="preserve"> عملکرد خوب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داشته باشد و در مطب‌</w:t>
      </w:r>
      <w:r w:rsidR="00B97861">
        <w:rPr>
          <w:rFonts w:cs="Arial" w:hint="cs"/>
          <w:rtl/>
        </w:rPr>
        <w:t xml:space="preserve"> </w:t>
      </w:r>
      <w:r w:rsidR="00B97861">
        <w:rPr>
          <w:rFonts w:cs="Arial"/>
          <w:rtl/>
        </w:rPr>
        <w:t>ها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کوچک 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ا</w:t>
      </w:r>
      <w:r w:rsidR="00B97861">
        <w:rPr>
          <w:rFonts w:cs="Arial"/>
          <w:rtl/>
        </w:rPr>
        <w:t xml:space="preserve"> کل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ن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ک‌</w:t>
      </w:r>
      <w:r w:rsidR="00B97861">
        <w:rPr>
          <w:rFonts w:cs="Arial" w:hint="cs"/>
          <w:rtl/>
        </w:rPr>
        <w:t xml:space="preserve"> </w:t>
      </w:r>
      <w:r w:rsidR="00B97861">
        <w:rPr>
          <w:rFonts w:cs="Arial" w:hint="eastAsia"/>
          <w:rtl/>
        </w:rPr>
        <w:t>ها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تازه تأس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س</w:t>
      </w:r>
      <w:r w:rsidR="00B97861">
        <w:rPr>
          <w:rFonts w:cs="Arial"/>
          <w:rtl/>
        </w:rPr>
        <w:t xml:space="preserve"> به کار گرفته شود.  </w:t>
      </w:r>
    </w:p>
    <w:p w14:paraId="5D39B42E" w14:textId="24AF4DCD" w:rsidR="003D73B8" w:rsidRDefault="003D73B8" w:rsidP="003D73B8">
      <w:pPr>
        <w:pStyle w:val="Heading2"/>
        <w:bidi/>
        <w:rPr>
          <w:rtl/>
        </w:rPr>
      </w:pPr>
      <w:r>
        <w:rPr>
          <w:rFonts w:hint="cs"/>
          <w:rtl/>
        </w:rPr>
        <w:t xml:space="preserve">ویژگی های </w:t>
      </w:r>
      <w:r w:rsidRPr="003D73B8">
        <w:rPr>
          <w:rtl/>
        </w:rPr>
        <w:t xml:space="preserve">یونیت زیگر </w:t>
      </w:r>
      <w:r w:rsidRPr="003D73B8">
        <w:t xml:space="preserve">(Siger) </w:t>
      </w:r>
      <w:r w:rsidRPr="003D73B8">
        <w:rPr>
          <w:rtl/>
        </w:rPr>
        <w:t xml:space="preserve">مدل </w:t>
      </w:r>
      <w:r w:rsidRPr="003D73B8">
        <w:t>V1000</w:t>
      </w:r>
      <w:r w:rsidRPr="003D73B8">
        <w:rPr>
          <w:rtl/>
        </w:rPr>
        <w:t>، تابلت 4 شلنگ از بالا</w:t>
      </w:r>
    </w:p>
    <w:p w14:paraId="63C444EC" w14:textId="77777777" w:rsidR="00AF25C5" w:rsidRDefault="003D73B8" w:rsidP="00AF25C5">
      <w:pPr>
        <w:pStyle w:val="ListParagraph"/>
        <w:numPr>
          <w:ilvl w:val="0"/>
          <w:numId w:val="7"/>
        </w:numPr>
        <w:bidi/>
        <w:rPr>
          <w:rtl/>
        </w:rPr>
      </w:pPr>
      <w:r w:rsidRPr="003D73B8">
        <w:rPr>
          <w:rtl/>
        </w:rPr>
        <w:t>با 5 حافظه قابل تنظیم</w:t>
      </w:r>
    </w:p>
    <w:p w14:paraId="49782459" w14:textId="78D02264" w:rsidR="003D73B8" w:rsidRPr="00AF25C5" w:rsidRDefault="003D73B8" w:rsidP="00AF25C5">
      <w:pPr>
        <w:pStyle w:val="ListParagraph"/>
        <w:numPr>
          <w:ilvl w:val="0"/>
          <w:numId w:val="7"/>
        </w:numPr>
        <w:bidi/>
      </w:pP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>موتور 24 ولت، ب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ی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صدا، 8000 ن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ی</w:t>
      </w:r>
      <w:r w:rsidRPr="00AF25C5">
        <w:rPr>
          <w:rFonts w:ascii="inherit" w:eastAsia="Times New Roman" w:hAnsi="inherit" w:cs="Arial" w:hint="eastAsia"/>
          <w:kern w:val="0"/>
          <w:sz w:val="21"/>
          <w:szCs w:val="21"/>
          <w:rtl/>
          <w14:ligatures w14:val="none"/>
        </w:rPr>
        <w:t>وتن</w:t>
      </w:r>
    </w:p>
    <w:p w14:paraId="15AF9A7E" w14:textId="77777777" w:rsidR="00AF25C5" w:rsidRPr="00AF25C5" w:rsidRDefault="00AF25C5" w:rsidP="00AF25C5">
      <w:pPr>
        <w:pStyle w:val="ListParagraph"/>
        <w:numPr>
          <w:ilvl w:val="0"/>
          <w:numId w:val="7"/>
        </w:numPr>
        <w:bidi/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</w:pP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>صفحه نگاتسکوپ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</w:t>
      </w:r>
    </w:p>
    <w:p w14:paraId="3A53107D" w14:textId="6F1F292C" w:rsidR="00AF25C5" w:rsidRPr="00AF25C5" w:rsidRDefault="00AF25C5" w:rsidP="00AF25C5">
      <w:pPr>
        <w:pStyle w:val="ListParagraph"/>
        <w:numPr>
          <w:ilvl w:val="0"/>
          <w:numId w:val="7"/>
        </w:numPr>
        <w:bidi/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</w:pP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>قابل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ی</w:t>
      </w:r>
      <w:r w:rsidRPr="00AF25C5">
        <w:rPr>
          <w:rFonts w:ascii="inherit" w:eastAsia="Times New Roman" w:hAnsi="inherit" w:cs="Arial" w:hint="eastAsia"/>
          <w:kern w:val="0"/>
          <w:sz w:val="21"/>
          <w:szCs w:val="21"/>
          <w:rtl/>
          <w14:ligatures w14:val="none"/>
        </w:rPr>
        <w:t>ت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ذخ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ی</w:t>
      </w:r>
      <w:r w:rsidRPr="00AF25C5">
        <w:rPr>
          <w:rFonts w:ascii="inherit" w:eastAsia="Times New Roman" w:hAnsi="inherit" w:cs="Arial" w:hint="eastAsia"/>
          <w:kern w:val="0"/>
          <w:sz w:val="21"/>
          <w:szCs w:val="21"/>
          <w:rtl/>
          <w14:ligatures w14:val="none"/>
        </w:rPr>
        <w:t>ره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زمان ل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ی</w:t>
      </w:r>
      <w:r w:rsidRPr="00AF25C5">
        <w:rPr>
          <w:rFonts w:ascii="inherit" w:eastAsia="Times New Roman" w:hAnsi="inherit" w:cs="Arial" w:hint="eastAsia"/>
          <w:kern w:val="0"/>
          <w:sz w:val="21"/>
          <w:szCs w:val="21"/>
          <w:rtl/>
          <w14:ligatures w14:val="none"/>
        </w:rPr>
        <w:t>وان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پرکن و کاسه کراشوار</w:t>
      </w:r>
    </w:p>
    <w:p w14:paraId="2D459CD0" w14:textId="491B519D" w:rsidR="00AF25C5" w:rsidRPr="00AF25C5" w:rsidRDefault="00AF25C5" w:rsidP="00AF25C5">
      <w:pPr>
        <w:pStyle w:val="ListParagraph"/>
        <w:numPr>
          <w:ilvl w:val="0"/>
          <w:numId w:val="7"/>
        </w:numPr>
        <w:bidi/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</w:pP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>قابل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ی</w:t>
      </w:r>
      <w:r w:rsidRPr="00AF25C5">
        <w:rPr>
          <w:rFonts w:ascii="inherit" w:eastAsia="Times New Roman" w:hAnsi="inherit" w:cs="Arial" w:hint="eastAsia"/>
          <w:kern w:val="0"/>
          <w:sz w:val="21"/>
          <w:szCs w:val="21"/>
          <w:rtl/>
          <w14:ligatures w14:val="none"/>
        </w:rPr>
        <w:t>ت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کنترل کاسه</w:t>
      </w:r>
      <w:r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 xml:space="preserve"> 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>‌شور، ل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ی</w:t>
      </w:r>
      <w:r w:rsidRPr="00AF25C5">
        <w:rPr>
          <w:rFonts w:ascii="inherit" w:eastAsia="Times New Roman" w:hAnsi="inherit" w:cs="Arial" w:hint="eastAsia"/>
          <w:kern w:val="0"/>
          <w:sz w:val="21"/>
          <w:szCs w:val="21"/>
          <w:rtl/>
          <w14:ligatures w14:val="none"/>
        </w:rPr>
        <w:t>وان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پر‌کن، چرا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غ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و </w:t>
      </w:r>
      <w:r w:rsidRPr="00AF25C5">
        <w:rPr>
          <w:rFonts w:ascii="inherit" w:eastAsia="Times New Roman" w:hAnsi="inherit" w:cs="Arial"/>
          <w:kern w:val="0"/>
          <w:sz w:val="21"/>
          <w:szCs w:val="21"/>
          <w14:ligatures w14:val="none"/>
        </w:rPr>
        <w:t>Zero Position</w:t>
      </w:r>
      <w:r w:rsidRPr="00AF25C5">
        <w:rPr>
          <w:rFonts w:ascii="inherit" w:eastAsia="Times New Roman" w:hAnsi="inherit" w:cs="Arial"/>
          <w:kern w:val="0"/>
          <w:sz w:val="21"/>
          <w:szCs w:val="21"/>
          <w:rtl/>
          <w14:ligatures w14:val="none"/>
        </w:rPr>
        <w:t xml:space="preserve"> از تابلت دست</w:t>
      </w:r>
      <w:r w:rsidRPr="00AF25C5">
        <w:rPr>
          <w:rFonts w:ascii="inherit" w:eastAsia="Times New Roman" w:hAnsi="inherit" w:cs="Arial" w:hint="cs"/>
          <w:kern w:val="0"/>
          <w:sz w:val="21"/>
          <w:szCs w:val="21"/>
          <w:rtl/>
          <w14:ligatures w14:val="none"/>
        </w:rPr>
        <w:t>ی</w:t>
      </w:r>
      <w:r w:rsidRPr="00AF25C5">
        <w:rPr>
          <w:rFonts w:ascii="inherit" w:eastAsia="Times New Roman" w:hAnsi="inherit" w:cs="Arial" w:hint="eastAsia"/>
          <w:kern w:val="0"/>
          <w:sz w:val="21"/>
          <w:szCs w:val="21"/>
          <w:rtl/>
          <w14:ligatures w14:val="none"/>
        </w:rPr>
        <w:t>ار</w:t>
      </w:r>
    </w:p>
    <w:p w14:paraId="283D2D0B" w14:textId="7B51EA30" w:rsidR="003D73B8" w:rsidRDefault="00AF25C5" w:rsidP="00AF25C5">
      <w:pPr>
        <w:pStyle w:val="Heading2"/>
        <w:bidi/>
        <w:rPr>
          <w:rtl/>
        </w:rPr>
      </w:pPr>
      <w:r>
        <w:rPr>
          <w:rFonts w:hint="cs"/>
          <w:rtl/>
        </w:rPr>
        <w:t xml:space="preserve">مشخصات پدال </w:t>
      </w:r>
      <w:r w:rsidRPr="000138C3">
        <w:rPr>
          <w:rtl/>
        </w:rPr>
        <w:t>یونیت زیگر</w:t>
      </w:r>
      <w:r w:rsidRPr="000138C3">
        <w:t xml:space="preserve"> (Siger) </w:t>
      </w:r>
      <w:r w:rsidRPr="000138C3">
        <w:rPr>
          <w:rtl/>
        </w:rPr>
        <w:t>مدل</w:t>
      </w:r>
      <w:r w:rsidRPr="000138C3">
        <w:t xml:space="preserve"> V1000</w:t>
      </w:r>
      <w:r w:rsidRPr="000138C3">
        <w:rPr>
          <w:rtl/>
        </w:rPr>
        <w:t>، تابلت 4 شلنگ</w:t>
      </w:r>
      <w:r>
        <w:rPr>
          <w:rFonts w:hint="cs"/>
          <w:rtl/>
        </w:rPr>
        <w:t xml:space="preserve"> از بالا</w:t>
      </w:r>
    </w:p>
    <w:p w14:paraId="4E2CC9C5" w14:textId="2FFBEECB" w:rsidR="00F9623A" w:rsidRDefault="00AF25C5" w:rsidP="00B97861">
      <w:pPr>
        <w:bidi/>
        <w:rPr>
          <w:rFonts w:cs="Arial"/>
          <w:rtl/>
        </w:rPr>
      </w:pPr>
      <w:r w:rsidRPr="000138C3">
        <w:rPr>
          <w:rFonts w:cs="Arial"/>
          <w:rtl/>
        </w:rPr>
        <w:t>یونیت زیگر</w:t>
      </w:r>
      <w:r w:rsidRPr="000138C3">
        <w:rPr>
          <w:rFonts w:cs="Arial"/>
        </w:rPr>
        <w:t xml:space="preserve"> (Siger) </w:t>
      </w:r>
      <w:r w:rsidRPr="000138C3">
        <w:rPr>
          <w:rFonts w:cs="Arial"/>
          <w:rtl/>
        </w:rPr>
        <w:t>مدل</w:t>
      </w:r>
      <w:r w:rsidRPr="000138C3">
        <w:rPr>
          <w:rFonts w:cs="Arial"/>
        </w:rPr>
        <w:t xml:space="preserve"> V1000</w:t>
      </w:r>
      <w:r w:rsidRPr="000138C3">
        <w:rPr>
          <w:rFonts w:cs="Arial"/>
          <w:rtl/>
        </w:rPr>
        <w:t>، تابلت 4 شلنگ از بالا</w:t>
      </w:r>
      <w:r>
        <w:rPr>
          <w:rFonts w:cs="Arial" w:hint="cs"/>
          <w:rtl/>
        </w:rPr>
        <w:t xml:space="preserve"> </w:t>
      </w:r>
      <w:r w:rsidRPr="00AF25C5">
        <w:rPr>
          <w:rFonts w:cs="Arial"/>
          <w:rtl/>
        </w:rPr>
        <w:t>مجهز به پدال برق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 xml:space="preserve"> با قابل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ت</w:t>
      </w:r>
      <w:r w:rsidRPr="00AF25C5">
        <w:rPr>
          <w:rFonts w:cs="Arial"/>
          <w:rtl/>
        </w:rPr>
        <w:t xml:space="preserve"> کنترل کامل صندل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،</w:t>
      </w:r>
      <w:r w:rsidRPr="00AF25C5">
        <w:rPr>
          <w:rFonts w:cs="Arial"/>
          <w:rtl/>
        </w:rPr>
        <w:t xml:space="preserve"> سرعت تورب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ن</w:t>
      </w:r>
      <w:r w:rsidRPr="00AF25C5">
        <w:rPr>
          <w:rFonts w:cs="Arial"/>
          <w:rtl/>
        </w:rPr>
        <w:t xml:space="preserve"> و آنگل است. ا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ن</w:t>
      </w:r>
      <w:r w:rsidRPr="00AF25C5">
        <w:rPr>
          <w:rFonts w:cs="Arial"/>
          <w:rtl/>
        </w:rPr>
        <w:t xml:space="preserve"> پدال امکان قطع و وصل آب تابلت، فعال‌</w:t>
      </w:r>
      <w:r>
        <w:rPr>
          <w:rFonts w:cs="Arial" w:hint="cs"/>
          <w:rtl/>
        </w:rPr>
        <w:t xml:space="preserve"> </w:t>
      </w:r>
      <w:r w:rsidRPr="00AF25C5">
        <w:rPr>
          <w:rFonts w:cs="Arial"/>
          <w:rtl/>
        </w:rPr>
        <w:t>ساز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 xml:space="preserve"> ل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وان</w:t>
      </w:r>
      <w:r w:rsidRPr="00AF25C5">
        <w:rPr>
          <w:rFonts w:cs="Arial"/>
          <w:rtl/>
        </w:rPr>
        <w:t xml:space="preserve"> پرکن و کاسه</w:t>
      </w:r>
      <w:r>
        <w:rPr>
          <w:rFonts w:cs="Arial" w:hint="cs"/>
          <w:rtl/>
        </w:rPr>
        <w:t xml:space="preserve"> </w:t>
      </w:r>
      <w:r w:rsidRPr="00AF25C5">
        <w:rPr>
          <w:rFonts w:cs="Arial"/>
          <w:rtl/>
        </w:rPr>
        <w:t>‌شور، و تنظ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م</w:t>
      </w:r>
      <w:r w:rsidRPr="00AF25C5">
        <w:rPr>
          <w:rFonts w:cs="Arial"/>
          <w:rtl/>
        </w:rPr>
        <w:t xml:space="preserve"> پوز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شن‌</w:t>
      </w:r>
      <w:r>
        <w:rPr>
          <w:rFonts w:cs="Arial" w:hint="cs"/>
          <w:rtl/>
        </w:rPr>
        <w:t xml:space="preserve"> </w:t>
      </w:r>
      <w:r w:rsidRPr="00AF25C5">
        <w:rPr>
          <w:rFonts w:cs="Arial" w:hint="eastAsia"/>
          <w:rtl/>
        </w:rPr>
        <w:t>ها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 xml:space="preserve"> مختلف را به راحت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 xml:space="preserve"> فراهم م</w:t>
      </w:r>
      <w:r w:rsidRPr="00AF25C5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AF25C5">
        <w:rPr>
          <w:rFonts w:cs="Arial" w:hint="cs"/>
          <w:rtl/>
        </w:rPr>
        <w:t>‌</w:t>
      </w:r>
      <w:r w:rsidRPr="00AF25C5">
        <w:rPr>
          <w:rFonts w:cs="Arial" w:hint="eastAsia"/>
          <w:rtl/>
        </w:rPr>
        <w:t>کند</w:t>
      </w:r>
      <w:r w:rsidRPr="00AF25C5">
        <w:rPr>
          <w:rFonts w:cs="Arial"/>
          <w:rtl/>
        </w:rPr>
        <w:t>. همچن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ن،</w:t>
      </w:r>
      <w:r w:rsidRPr="00AF25C5">
        <w:rPr>
          <w:rFonts w:cs="Arial"/>
          <w:rtl/>
        </w:rPr>
        <w:t xml:space="preserve"> دکمه</w:t>
      </w:r>
      <w:r>
        <w:rPr>
          <w:rFonts w:cs="Arial" w:hint="cs"/>
          <w:rtl/>
        </w:rPr>
        <w:t xml:space="preserve"> </w:t>
      </w:r>
      <w:r w:rsidRPr="00AF25C5">
        <w:rPr>
          <w:rFonts w:cs="Arial"/>
          <w:rtl/>
        </w:rPr>
        <w:t>‌ها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 xml:space="preserve"> مخصوص برا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 xml:space="preserve"> انتخاب پوز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>شن ب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مار</w:t>
      </w:r>
      <w:r w:rsidRPr="00AF25C5">
        <w:rPr>
          <w:rFonts w:cs="Arial"/>
          <w:rtl/>
        </w:rPr>
        <w:t xml:space="preserve"> و عملکرد</w:t>
      </w:r>
      <w:r>
        <w:rPr>
          <w:rFonts w:cs="Arial" w:hint="cs"/>
          <w:rtl/>
        </w:rPr>
        <w:t xml:space="preserve"> </w:t>
      </w:r>
      <w:r w:rsidRPr="00AF25C5">
        <w:rPr>
          <w:rFonts w:cs="Arial"/>
          <w:rtl/>
        </w:rPr>
        <w:t>ها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 xml:space="preserve"> مختلف مانند چ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پ‌</w:t>
      </w:r>
      <w:r>
        <w:rPr>
          <w:rFonts w:cs="Arial" w:hint="cs"/>
          <w:rtl/>
        </w:rPr>
        <w:t xml:space="preserve"> </w:t>
      </w:r>
      <w:r w:rsidRPr="00AF25C5">
        <w:rPr>
          <w:rFonts w:cs="Arial" w:hint="eastAsia"/>
          <w:rtl/>
        </w:rPr>
        <w:t>بلوئر</w:t>
      </w:r>
      <w:r w:rsidRPr="00AF25C5">
        <w:rPr>
          <w:rFonts w:cs="Arial"/>
          <w:rtl/>
        </w:rPr>
        <w:t xml:space="preserve"> و تنظ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م</w:t>
      </w:r>
      <w:r w:rsidRPr="00AF25C5">
        <w:rPr>
          <w:rFonts w:cs="Arial"/>
          <w:rtl/>
        </w:rPr>
        <w:t xml:space="preserve"> سرعت ابزار</w:t>
      </w:r>
      <w:r>
        <w:rPr>
          <w:rFonts w:cs="Arial" w:hint="cs"/>
          <w:rtl/>
        </w:rPr>
        <w:t xml:space="preserve"> </w:t>
      </w:r>
      <w:r w:rsidRPr="00AF25C5">
        <w:rPr>
          <w:rFonts w:cs="Arial"/>
          <w:rtl/>
        </w:rPr>
        <w:t>ها به‌</w:t>
      </w:r>
      <w:r>
        <w:rPr>
          <w:rFonts w:cs="Arial" w:hint="cs"/>
          <w:rtl/>
        </w:rPr>
        <w:t xml:space="preserve"> </w:t>
      </w:r>
      <w:r w:rsidRPr="00AF25C5">
        <w:rPr>
          <w:rFonts w:cs="Arial"/>
          <w:rtl/>
        </w:rPr>
        <w:t>طور دق</w:t>
      </w:r>
      <w:r w:rsidRPr="00AF25C5">
        <w:rPr>
          <w:rFonts w:cs="Arial" w:hint="cs"/>
          <w:rtl/>
        </w:rPr>
        <w:t>ی</w:t>
      </w:r>
      <w:r w:rsidRPr="00AF25C5">
        <w:rPr>
          <w:rFonts w:cs="Arial" w:hint="eastAsia"/>
          <w:rtl/>
        </w:rPr>
        <w:t>ق</w:t>
      </w:r>
      <w:r w:rsidRPr="00AF25C5">
        <w:rPr>
          <w:rFonts w:cs="Arial"/>
          <w:rtl/>
        </w:rPr>
        <w:t xml:space="preserve"> طراح</w:t>
      </w:r>
      <w:r w:rsidRPr="00AF25C5">
        <w:rPr>
          <w:rFonts w:cs="Arial" w:hint="cs"/>
          <w:rtl/>
        </w:rPr>
        <w:t>ی</w:t>
      </w:r>
      <w:r w:rsidRPr="00AF25C5">
        <w:rPr>
          <w:rFonts w:cs="Arial"/>
          <w:rtl/>
        </w:rPr>
        <w:t xml:space="preserve"> شده‌</w:t>
      </w:r>
      <w:r>
        <w:rPr>
          <w:rFonts w:cs="Arial" w:hint="cs"/>
          <w:rtl/>
        </w:rPr>
        <w:t xml:space="preserve"> </w:t>
      </w:r>
      <w:r w:rsidRPr="00AF25C5">
        <w:rPr>
          <w:rFonts w:cs="Arial"/>
          <w:rtl/>
        </w:rPr>
        <w:t>اند</w:t>
      </w:r>
      <w:r w:rsidR="00B97861">
        <w:rPr>
          <w:rFonts w:cs="Arial" w:hint="cs"/>
          <w:rtl/>
        </w:rPr>
        <w:t xml:space="preserve">. </w:t>
      </w:r>
      <w:hyperlink r:id="rId7" w:history="1">
        <w:r w:rsidR="00B97861" w:rsidRPr="00F9623A">
          <w:rPr>
            <w:rStyle w:val="Hyperlink"/>
            <w:rFonts w:cs="Arial" w:hint="cs"/>
            <w:rtl/>
          </w:rPr>
          <w:t>ی</w:t>
        </w:r>
        <w:r w:rsidR="00B97861" w:rsidRPr="00F9623A">
          <w:rPr>
            <w:rStyle w:val="Hyperlink"/>
            <w:rFonts w:cs="Arial" w:hint="eastAsia"/>
            <w:rtl/>
          </w:rPr>
          <w:t>ون</w:t>
        </w:r>
        <w:r w:rsidR="00B97861" w:rsidRPr="00F9623A">
          <w:rPr>
            <w:rStyle w:val="Hyperlink"/>
            <w:rFonts w:cs="Arial" w:hint="cs"/>
            <w:rtl/>
          </w:rPr>
          <w:t>ی</w:t>
        </w:r>
        <w:r w:rsidR="00B97861" w:rsidRPr="00F9623A">
          <w:rPr>
            <w:rStyle w:val="Hyperlink"/>
            <w:rFonts w:cs="Arial" w:hint="eastAsia"/>
            <w:rtl/>
          </w:rPr>
          <w:t>ت</w:t>
        </w:r>
        <w:r w:rsidR="00B97861" w:rsidRPr="00F9623A">
          <w:rPr>
            <w:rStyle w:val="Hyperlink"/>
            <w:rFonts w:cs="Arial"/>
            <w:rtl/>
          </w:rPr>
          <w:t xml:space="preserve"> استوک</w:t>
        </w:r>
      </w:hyperlink>
      <w:r w:rsidR="00B97861">
        <w:rPr>
          <w:rFonts w:cs="Arial"/>
          <w:rtl/>
        </w:rPr>
        <w:t xml:space="preserve"> دندانپزشک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،</w:t>
      </w:r>
      <w:r w:rsidR="00B97861">
        <w:rPr>
          <w:rFonts w:cs="Arial"/>
          <w:rtl/>
        </w:rPr>
        <w:t xml:space="preserve"> معمولاً شامل تجه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زات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م</w:t>
      </w:r>
      <w:r w:rsidR="00B97861">
        <w:rPr>
          <w:rFonts w:cs="Arial" w:hint="cs"/>
          <w:rtl/>
        </w:rPr>
        <w:t>ی ‌</w:t>
      </w:r>
      <w:r w:rsidR="00B97861">
        <w:rPr>
          <w:rFonts w:cs="Arial" w:hint="eastAsia"/>
          <w:rtl/>
        </w:rPr>
        <w:t>شود</w:t>
      </w:r>
      <w:r w:rsidR="00B97861">
        <w:rPr>
          <w:rFonts w:cs="Arial"/>
          <w:rtl/>
        </w:rPr>
        <w:t xml:space="preserve"> که به</w:t>
      </w:r>
      <w:r w:rsidR="00B97861">
        <w:rPr>
          <w:rFonts w:cs="Arial" w:hint="cs"/>
          <w:rtl/>
        </w:rPr>
        <w:t xml:space="preserve"> </w:t>
      </w:r>
      <w:r w:rsidR="00B97861">
        <w:rPr>
          <w:rFonts w:cs="Arial"/>
          <w:rtl/>
        </w:rPr>
        <w:t>‌صورت کاملاً بازساز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شده عرضه م</w:t>
      </w:r>
      <w:r w:rsidR="00B97861">
        <w:rPr>
          <w:rFonts w:cs="Arial" w:hint="cs"/>
          <w:rtl/>
        </w:rPr>
        <w:t xml:space="preserve">ی‌ </w:t>
      </w:r>
      <w:r w:rsidR="00B97861">
        <w:rPr>
          <w:rFonts w:cs="Arial" w:hint="eastAsia"/>
          <w:rtl/>
        </w:rPr>
        <w:t>گردند</w:t>
      </w:r>
      <w:r w:rsidR="00B97861">
        <w:rPr>
          <w:rFonts w:cs="Arial"/>
          <w:rtl/>
        </w:rPr>
        <w:t xml:space="preserve"> و گز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نه</w:t>
      </w:r>
      <w:r w:rsidR="00B97861">
        <w:rPr>
          <w:rFonts w:cs="Arial" w:hint="cs"/>
          <w:rtl/>
        </w:rPr>
        <w:t xml:space="preserve"> </w:t>
      </w:r>
      <w:r w:rsidR="00B97861">
        <w:rPr>
          <w:rFonts w:cs="Arial" w:hint="eastAsia"/>
          <w:rtl/>
        </w:rPr>
        <w:t>‌ا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مقرون</w:t>
      </w:r>
      <w:r w:rsidR="00B97861">
        <w:rPr>
          <w:rFonts w:cs="Arial" w:hint="cs"/>
          <w:rtl/>
        </w:rPr>
        <w:t xml:space="preserve"> </w:t>
      </w:r>
      <w:r w:rsidR="00B97861">
        <w:rPr>
          <w:rFonts w:cs="Arial"/>
          <w:rtl/>
        </w:rPr>
        <w:t>‌به</w:t>
      </w:r>
      <w:r w:rsidR="00B97861">
        <w:rPr>
          <w:rFonts w:cs="Arial" w:hint="cs"/>
          <w:rtl/>
        </w:rPr>
        <w:t xml:space="preserve"> </w:t>
      </w:r>
      <w:r w:rsidR="00B97861">
        <w:rPr>
          <w:rFonts w:cs="Arial"/>
          <w:rtl/>
        </w:rPr>
        <w:t>‌صرفه برا</w:t>
      </w:r>
      <w:r w:rsidR="00B97861">
        <w:rPr>
          <w:rFonts w:cs="Arial" w:hint="cs"/>
          <w:rtl/>
        </w:rPr>
        <w:t>ی</w:t>
      </w:r>
      <w:r w:rsidR="00B97861">
        <w:rPr>
          <w:rFonts w:cs="Arial"/>
          <w:rtl/>
        </w:rPr>
        <w:t xml:space="preserve"> خر</w:t>
      </w:r>
      <w:r w:rsidR="00B97861">
        <w:rPr>
          <w:rFonts w:cs="Arial" w:hint="cs"/>
          <w:rtl/>
        </w:rPr>
        <w:t>ی</w:t>
      </w:r>
      <w:r w:rsidR="00B97861">
        <w:rPr>
          <w:rFonts w:cs="Arial" w:hint="eastAsia"/>
          <w:rtl/>
        </w:rPr>
        <w:t>د</w:t>
      </w:r>
      <w:r w:rsidR="00B97861">
        <w:rPr>
          <w:rFonts w:cs="Arial"/>
          <w:rtl/>
        </w:rPr>
        <w:t xml:space="preserve"> محسوب م</w:t>
      </w:r>
      <w:r w:rsidR="00B97861">
        <w:rPr>
          <w:rFonts w:cs="Arial" w:hint="cs"/>
          <w:rtl/>
        </w:rPr>
        <w:t xml:space="preserve">ی‌ </w:t>
      </w:r>
      <w:r w:rsidR="00B97861">
        <w:rPr>
          <w:rFonts w:cs="Arial" w:hint="eastAsia"/>
          <w:rtl/>
        </w:rPr>
        <w:t>شوند</w:t>
      </w:r>
      <w:r w:rsidR="00B97861">
        <w:rPr>
          <w:rFonts w:cs="Arial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23A" w14:paraId="7DFC135D" w14:textId="77777777" w:rsidTr="00F9623A">
        <w:tc>
          <w:tcPr>
            <w:tcW w:w="4675" w:type="dxa"/>
          </w:tcPr>
          <w:p w14:paraId="2567F400" w14:textId="5CCF29B7" w:rsidR="00F9623A" w:rsidRPr="008E0A72" w:rsidRDefault="00F9623A" w:rsidP="00F9623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8E0A72">
              <w:rPr>
                <w:rFonts w:asciiTheme="minorBidi" w:hAnsiTheme="minorBidi"/>
                <w:rtl/>
              </w:rPr>
              <w:t>کشور سازنده</w:t>
            </w:r>
          </w:p>
        </w:tc>
        <w:tc>
          <w:tcPr>
            <w:tcW w:w="4675" w:type="dxa"/>
          </w:tcPr>
          <w:p w14:paraId="20086AF6" w14:textId="3DD2BE46" w:rsidR="00F9623A" w:rsidRPr="008E0A72" w:rsidRDefault="00F9623A" w:rsidP="00F9623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8E0A72">
              <w:rPr>
                <w:rFonts w:asciiTheme="minorBidi" w:hAnsiTheme="minorBidi"/>
                <w:rtl/>
              </w:rPr>
              <w:t>چین</w:t>
            </w:r>
          </w:p>
        </w:tc>
      </w:tr>
      <w:tr w:rsidR="00F9623A" w14:paraId="79F36B1B" w14:textId="77777777" w:rsidTr="00F9623A">
        <w:tc>
          <w:tcPr>
            <w:tcW w:w="4675" w:type="dxa"/>
          </w:tcPr>
          <w:p w14:paraId="4A7FD93C" w14:textId="3A633E0C" w:rsidR="00F9623A" w:rsidRPr="008E0A72" w:rsidRDefault="00F9623A" w:rsidP="00F9623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8E0A72">
              <w:rPr>
                <w:rFonts w:asciiTheme="minorBidi" w:hAnsiTheme="minorBidi"/>
                <w:rtl/>
              </w:rPr>
              <w:t>سیستم اینسترومنت</w:t>
            </w:r>
            <w:r w:rsidRPr="008E0A72">
              <w:rPr>
                <w:rFonts w:asciiTheme="minorBidi" w:hAnsiTheme="minorBidi"/>
                <w:rtl/>
              </w:rPr>
              <w:tab/>
            </w:r>
          </w:p>
        </w:tc>
        <w:tc>
          <w:tcPr>
            <w:tcW w:w="4675" w:type="dxa"/>
          </w:tcPr>
          <w:p w14:paraId="25BDB5C7" w14:textId="63868978" w:rsidR="00F9623A" w:rsidRPr="008E0A72" w:rsidRDefault="00F9623A" w:rsidP="00F9623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8E0A72">
              <w:rPr>
                <w:rFonts w:asciiTheme="minorBidi" w:hAnsiTheme="minorBidi"/>
                <w:rtl/>
                <w:lang w:bidi="fa-IR"/>
              </w:rPr>
              <w:t>۲</w:t>
            </w:r>
            <w:r w:rsidRPr="008E0A72">
              <w:rPr>
                <w:rFonts w:asciiTheme="minorBidi" w:hAnsiTheme="minorBidi"/>
                <w:rtl/>
              </w:rPr>
              <w:t xml:space="preserve"> و </w:t>
            </w:r>
            <w:r w:rsidRPr="008E0A72">
              <w:rPr>
                <w:rFonts w:asciiTheme="minorBidi" w:hAnsiTheme="minorBidi"/>
                <w:rtl/>
                <w:lang w:bidi="fa-IR"/>
              </w:rPr>
              <w:t>۴</w:t>
            </w:r>
            <w:r w:rsidRPr="008E0A72">
              <w:rPr>
                <w:rFonts w:asciiTheme="minorBidi" w:hAnsiTheme="minorBidi"/>
                <w:rtl/>
              </w:rPr>
              <w:t xml:space="preserve"> سوراخه</w:t>
            </w:r>
          </w:p>
        </w:tc>
      </w:tr>
      <w:tr w:rsidR="00F9623A" w14:paraId="172D57AA" w14:textId="77777777" w:rsidTr="00F9623A">
        <w:tc>
          <w:tcPr>
            <w:tcW w:w="4675" w:type="dxa"/>
          </w:tcPr>
          <w:p w14:paraId="0A60E685" w14:textId="5DBA6982" w:rsidR="00F9623A" w:rsidRPr="008E0A72" w:rsidRDefault="00F9623A" w:rsidP="00F9623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8E0A72">
              <w:rPr>
                <w:rFonts w:asciiTheme="minorBidi" w:hAnsiTheme="minorBidi"/>
                <w:rtl/>
              </w:rPr>
              <w:t>آبگرمکن</w:t>
            </w:r>
            <w:r w:rsidRPr="008E0A72">
              <w:rPr>
                <w:rFonts w:asciiTheme="minorBidi" w:hAnsiTheme="minorBidi"/>
                <w:rtl/>
              </w:rPr>
              <w:tab/>
            </w:r>
          </w:p>
        </w:tc>
        <w:tc>
          <w:tcPr>
            <w:tcW w:w="4675" w:type="dxa"/>
          </w:tcPr>
          <w:p w14:paraId="42782B99" w14:textId="5EC2F07E" w:rsidR="00F9623A" w:rsidRPr="008E0A72" w:rsidRDefault="00F9623A" w:rsidP="00F9623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8E0A72">
              <w:rPr>
                <w:rFonts w:asciiTheme="minorBidi" w:hAnsiTheme="minorBidi"/>
                <w:rtl/>
              </w:rPr>
              <w:t>دارد</w:t>
            </w:r>
          </w:p>
        </w:tc>
      </w:tr>
      <w:tr w:rsidR="00F9623A" w14:paraId="335EE3C4" w14:textId="77777777" w:rsidTr="00F9623A">
        <w:tc>
          <w:tcPr>
            <w:tcW w:w="4675" w:type="dxa"/>
          </w:tcPr>
          <w:p w14:paraId="4188C862" w14:textId="10068B02" w:rsidR="00F9623A" w:rsidRPr="008E0A72" w:rsidRDefault="008E0A72" w:rsidP="00F9623A">
            <w:pPr>
              <w:jc w:val="center"/>
              <w:rPr>
                <w:rFonts w:asciiTheme="minorBidi" w:hAnsiTheme="minorBidi"/>
                <w:color w:val="1F2937"/>
                <w:spacing w:val="6"/>
                <w:rtl/>
              </w:rPr>
            </w:pPr>
            <w:r w:rsidRPr="008E0A72">
              <w:rPr>
                <w:rFonts w:asciiTheme="minorBidi" w:hAnsiTheme="minorBidi" w:hint="cs"/>
                <w:color w:val="1F2937"/>
                <w:spacing w:val="6"/>
                <w:rtl/>
              </w:rPr>
              <w:t>پدال</w:t>
            </w:r>
          </w:p>
        </w:tc>
        <w:tc>
          <w:tcPr>
            <w:tcW w:w="4675" w:type="dxa"/>
          </w:tcPr>
          <w:p w14:paraId="377C3736" w14:textId="106499F6" w:rsidR="00F9623A" w:rsidRPr="008E0A72" w:rsidRDefault="00F9623A" w:rsidP="00F9623A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8E0A72">
              <w:rPr>
                <w:rFonts w:asciiTheme="minorBidi" w:hAnsiTheme="minorBidi"/>
                <w:rtl/>
              </w:rPr>
              <w:t>چند منظوره با قابلیت کنترل صندلی و چراغ و چیپ بلوئر</w:t>
            </w:r>
          </w:p>
        </w:tc>
      </w:tr>
    </w:tbl>
    <w:p w14:paraId="2FB61296" w14:textId="77777777" w:rsidR="00F9623A" w:rsidRPr="00AF25C5" w:rsidRDefault="00F9623A" w:rsidP="00F9623A">
      <w:pPr>
        <w:bidi/>
      </w:pPr>
    </w:p>
    <w:sectPr w:rsidR="00F9623A" w:rsidRPr="00AF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43FC2"/>
    <w:multiLevelType w:val="multilevel"/>
    <w:tmpl w:val="8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F32AB"/>
    <w:multiLevelType w:val="multilevel"/>
    <w:tmpl w:val="14B00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56C51"/>
    <w:multiLevelType w:val="multilevel"/>
    <w:tmpl w:val="8AF2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C66F6"/>
    <w:multiLevelType w:val="multilevel"/>
    <w:tmpl w:val="5DA4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137E0"/>
    <w:multiLevelType w:val="multilevel"/>
    <w:tmpl w:val="AF723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D46F1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CA42E5"/>
    <w:multiLevelType w:val="multilevel"/>
    <w:tmpl w:val="8AF2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923981">
    <w:abstractNumId w:val="3"/>
  </w:num>
  <w:num w:numId="2" w16cid:durableId="439567059">
    <w:abstractNumId w:val="4"/>
  </w:num>
  <w:num w:numId="3" w16cid:durableId="470829560">
    <w:abstractNumId w:val="1"/>
  </w:num>
  <w:num w:numId="4" w16cid:durableId="1310210346">
    <w:abstractNumId w:val="5"/>
  </w:num>
  <w:num w:numId="5" w16cid:durableId="1656030763">
    <w:abstractNumId w:val="0"/>
  </w:num>
  <w:num w:numId="6" w16cid:durableId="1201555446">
    <w:abstractNumId w:val="6"/>
  </w:num>
  <w:num w:numId="7" w16cid:durableId="68579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90"/>
    <w:rsid w:val="000138C3"/>
    <w:rsid w:val="00207A2F"/>
    <w:rsid w:val="00265F2E"/>
    <w:rsid w:val="003D73B8"/>
    <w:rsid w:val="00732DD4"/>
    <w:rsid w:val="00746D90"/>
    <w:rsid w:val="007543FE"/>
    <w:rsid w:val="007D6DD3"/>
    <w:rsid w:val="008E0A72"/>
    <w:rsid w:val="008E488A"/>
    <w:rsid w:val="00985BAA"/>
    <w:rsid w:val="009D42BA"/>
    <w:rsid w:val="00AF25C5"/>
    <w:rsid w:val="00B97861"/>
    <w:rsid w:val="00D74D3C"/>
    <w:rsid w:val="00F9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FD40"/>
  <w15:chartTrackingRefBased/>
  <w15:docId w15:val="{D425533E-7277-4D25-8DFA-5BFF583E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73B8"/>
    <w:pPr>
      <w:ind w:left="720"/>
      <w:contextualSpacing/>
    </w:pPr>
  </w:style>
  <w:style w:type="table" w:styleId="TableGrid">
    <w:name w:val="Table Grid"/>
    <w:basedOn w:val="TableNormal"/>
    <w:uiPriority w:val="39"/>
    <w:rsid w:val="00F96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96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dan724.com/product/%DB%8C%D9%88%D9%86%DB%8C%D8%AA-%D9%BE%D8%A7%D8%B1%D8%B3-%D8%AF%D9%86%D8%AA%D8%A7%D9%84-%D9%85%D8%AF%D9%84-%D8%B3%D8%A7%D9%85%D8%A7%D9%86-%D8%AF%D8%B3%D8%AA-%D8%AF%D9%88%D9%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dan724.com/product/%DB%8C%D9%88%D9%86%DB%8C%D8%AA-%D9%BE%D8%A7%D8%B1%D8%B3-%D8%AF%D9%86%D8%AA%D8%A7%D9%84-%D9%85%D8%AF%D9%84-%D8%B3%D8%A7%D9%85%D8%A7%D9%86-%D8%AF%D8%B3%D8%AA-%D8%AF%D9%88%D9%85/" TargetMode="External"/><Relationship Id="rId5" Type="http://schemas.openxmlformats.org/officeDocument/2006/relationships/hyperlink" Target="https://dandan724.com/product/%DB%8C%D9%88%D9%86%DB%8C%D8%AA-%D9%BE%D8%A7%D8%B1%D8%B3-%D8%AF%D9%86%D8%AA%D8%A7%D9%84-%D9%85%D8%AF%D9%84-%D8%B3%D8%A7%D9%85%D8%A7%D9%86-%D8%AF%D8%B3%D8%AA-%D8%AF%D9%88%D9%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3</cp:revision>
  <dcterms:created xsi:type="dcterms:W3CDTF">2024-10-22T05:17:00Z</dcterms:created>
  <dcterms:modified xsi:type="dcterms:W3CDTF">2024-10-22T06:42:00Z</dcterms:modified>
</cp:coreProperties>
</file>