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Process Verification Report</w:t>
      </w:r>
    </w:p>
    <w:p>
      <w:r>
        <w:t>This document is a process audit report. It presents the verification results for three types of errors: errors due to missing information, structural errors and contradiction errors. Each type of error is illustrated by a table containing the error and its type, the law associated with this error and the corresponding recommendation.</w:t>
      </w:r>
    </w:p>
    <w:p>
      <w:pPr>
        <w:pStyle w:val="Heading1"/>
      </w:pPr>
      <w:r>
        <w:t>1- Errors due to missing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interpretation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t>Error MI 1</w:t>
            </w:r>
          </w:p>
        </w:tc>
        <w:tc>
          <w:tcPr>
            <w:tcW w:type="dxa" w:w="2160"/>
          </w:tcPr>
          <w:p>
            <w:r>
              <w:t>Missing condition</w:t>
            </w:r>
          </w:p>
        </w:tc>
        <w:tc>
          <w:tcPr>
            <w:tcW w:type="dxa" w:w="2160"/>
          </w:tcPr>
          <w:p>
            <w:r>
              <w:t>It happens when the condition is not mentioned in any of the legal texts. This is the problem of the legal incompleteness.Precisely the absence of a condition.</w:t>
            </w:r>
          </w:p>
        </w:tc>
        <w:tc>
          <w:tcPr>
            <w:tcW w:type="dxa" w:w="2160"/>
          </w:tcPr>
          <w:p>
            <w:r>
              <w:t>Cette partie est Non annoter sur le diagramme</w:t>
            </w:r>
          </w:p>
        </w:tc>
      </w:tr>
      <w:tr>
        <w:tc>
          <w:tcPr>
            <w:tcW w:type="dxa" w:w="567"/>
          </w:tcPr>
          <w:p>
            <w:r>
              <w:t>Error MI 2</w:t>
            </w:r>
          </w:p>
        </w:tc>
        <w:tc>
          <w:tcPr>
            <w:tcW w:type="dxa" w:w="2160"/>
          </w:tcPr>
          <w:p>
            <w:r>
              <w:t>Missing Role</w:t>
            </w:r>
          </w:p>
        </w:tc>
        <w:tc>
          <w:tcPr>
            <w:tcW w:type="dxa" w:w="2160"/>
          </w:tcPr>
          <w:p>
            <w:r>
              <w:t>It happens when the role/organizational unit is not mentioned in any of the legal texts. This is the problem of the legal incompleteness. Precisely the absence of a role.</w:t>
            </w:r>
          </w:p>
        </w:tc>
        <w:tc>
          <w:tcPr>
            <w:tcW w:type="dxa" w:w="2160"/>
          </w:tcPr>
          <w:p>
            <w:r>
              <w:t>Cette partie est Non annoter sur le diagramme</w:t>
            </w:r>
          </w:p>
        </w:tc>
      </w:tr>
    </w:tbl>
    <w:p>
      <w:pPr>
        <w:pStyle w:val="Heading1"/>
      </w:pPr>
      <w:r>
        <w:t>2- Structural Errors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interpretation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 xml:space="preserve">Therefore the statement is ambiguous. This happens when there is the ambiguity associated with the use of ‘and’ and ‘or’. </w:t>
            </w:r>
          </w:p>
        </w:tc>
        <w:tc>
          <w:tcPr>
            <w:tcW w:type="dxa" w:w="2160"/>
          </w:tcPr>
          <w:p>
            <w:r>
              <w:t xml:space="preserve">probleme dans </w:t>
            </w:r>
            <w:r>
              <w:rPr>
                <w:color w:val="FF0000"/>
              </w:rPr>
              <w:t>and // or</w:t>
            </w:r>
            <w:r>
              <w:t xml:space="preserve"> dans les articles suivants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