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77777777" w:rsidR="007F578A" w:rsidRDefault="007F578A" w:rsidP="007F578A">
      <w:pPr>
        <w:pStyle w:val="Title"/>
      </w:pPr>
      <w:r>
        <w:t>events table</w:t>
      </w:r>
    </w:p>
    <w:p w14:paraId="1F6E43B6" w14:textId="241498E5" w:rsidR="007F578A" w:rsidRDefault="007F578A" w:rsidP="007F578A">
      <w:pPr>
        <w:rPr>
          <w:i/>
          <w:iCs/>
        </w:rPr>
      </w:pPr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4"/>
        <w:gridCol w:w="1425"/>
        <w:gridCol w:w="873"/>
        <w:gridCol w:w="2453"/>
        <w:gridCol w:w="1566"/>
      </w:tblGrid>
      <w:tr w:rsidR="007F578A" w14:paraId="1C9B8BD3" w14:textId="77777777" w:rsidTr="00C44A73">
        <w:trPr>
          <w:trHeight w:val="926"/>
        </w:trPr>
        <w:tc>
          <w:tcPr>
            <w:tcW w:w="3034" w:type="dxa"/>
          </w:tcPr>
          <w:p w14:paraId="64286280" w14:textId="77777777" w:rsidR="007F578A" w:rsidRDefault="007F578A" w:rsidP="00C44A73">
            <w:pPr>
              <w:pStyle w:val="TableHeader"/>
            </w:pPr>
            <w:r>
              <w:t>Event</w:t>
            </w:r>
          </w:p>
        </w:tc>
        <w:tc>
          <w:tcPr>
            <w:tcW w:w="1425" w:type="dxa"/>
          </w:tcPr>
          <w:p w14:paraId="7C57A9FA" w14:textId="77777777" w:rsidR="007F578A" w:rsidRDefault="007F578A" w:rsidP="00C44A73">
            <w:pPr>
              <w:pStyle w:val="TableHeader"/>
            </w:pPr>
            <w:r>
              <w:t>source</w:t>
            </w:r>
          </w:p>
        </w:tc>
        <w:tc>
          <w:tcPr>
            <w:tcW w:w="873" w:type="dxa"/>
          </w:tcPr>
          <w:p w14:paraId="4A20E816" w14:textId="77777777" w:rsidR="007F578A" w:rsidRDefault="007F578A" w:rsidP="00C44A73">
            <w:pPr>
              <w:pStyle w:val="TableHeader"/>
            </w:pPr>
            <w:r>
              <w:t xml:space="preserve">use </w:t>
            </w:r>
          </w:p>
          <w:p w14:paraId="6B746F07" w14:textId="77777777" w:rsidR="007F578A" w:rsidRDefault="007F578A" w:rsidP="00C44A73">
            <w:pPr>
              <w:pStyle w:val="TableHeader"/>
            </w:pPr>
            <w:r>
              <w:t>case#</w:t>
            </w:r>
          </w:p>
        </w:tc>
        <w:tc>
          <w:tcPr>
            <w:tcW w:w="2453" w:type="dxa"/>
          </w:tcPr>
          <w:p w14:paraId="6CD453FB" w14:textId="77777777" w:rsidR="007F578A" w:rsidRDefault="007F578A" w:rsidP="00C44A73">
            <w:pPr>
              <w:pStyle w:val="TableHeader"/>
            </w:pPr>
            <w:r>
              <w:t>response</w:t>
            </w:r>
          </w:p>
        </w:tc>
        <w:tc>
          <w:tcPr>
            <w:tcW w:w="1566" w:type="dxa"/>
          </w:tcPr>
          <w:p w14:paraId="28A6A884" w14:textId="77777777" w:rsidR="007F578A" w:rsidRDefault="007F578A" w:rsidP="00C44A73">
            <w:pPr>
              <w:pStyle w:val="TableHeader"/>
            </w:pPr>
            <w:r>
              <w:t>destination</w:t>
            </w:r>
          </w:p>
        </w:tc>
      </w:tr>
      <w:tr w:rsidR="007F578A" w14:paraId="1B064F4A" w14:textId="77777777" w:rsidTr="00761FE0">
        <w:trPr>
          <w:trHeight w:val="782"/>
        </w:trPr>
        <w:tc>
          <w:tcPr>
            <w:tcW w:w="3034" w:type="dxa"/>
          </w:tcPr>
          <w:p w14:paraId="164FD627" w14:textId="25BE1B2E" w:rsidR="007F578A" w:rsidRDefault="00761FE0" w:rsidP="00C44A73">
            <w:pPr>
              <w:pStyle w:val="Hint"/>
            </w:pPr>
            <w:r>
              <w:t>User wants to check their grocery list</w:t>
            </w:r>
          </w:p>
        </w:tc>
        <w:tc>
          <w:tcPr>
            <w:tcW w:w="1425" w:type="dxa"/>
          </w:tcPr>
          <w:p w14:paraId="0FD74800" w14:textId="5A35F9D1" w:rsidR="007F578A" w:rsidRDefault="00761FE0" w:rsidP="00C44A73">
            <w:pPr>
              <w:pStyle w:val="Hint"/>
            </w:pPr>
            <w:r>
              <w:t>User</w:t>
            </w:r>
          </w:p>
        </w:tc>
        <w:tc>
          <w:tcPr>
            <w:tcW w:w="873" w:type="dxa"/>
          </w:tcPr>
          <w:p w14:paraId="50F1D375" w14:textId="77777777" w:rsidR="007F578A" w:rsidRDefault="007F578A" w:rsidP="00C44A73">
            <w:pPr>
              <w:pStyle w:val="Hint"/>
            </w:pPr>
            <w:r>
              <w:t>UC01</w:t>
            </w:r>
          </w:p>
        </w:tc>
        <w:tc>
          <w:tcPr>
            <w:tcW w:w="2453" w:type="dxa"/>
          </w:tcPr>
          <w:p w14:paraId="684A16D4" w14:textId="0B98B583" w:rsidR="007F578A" w:rsidRDefault="00761FE0" w:rsidP="00761FE0">
            <w:pPr>
              <w:pStyle w:val="Hint"/>
            </w:pPr>
            <w:r>
              <w:t>Grocery list is displayed</w:t>
            </w:r>
          </w:p>
        </w:tc>
        <w:tc>
          <w:tcPr>
            <w:tcW w:w="1566" w:type="dxa"/>
          </w:tcPr>
          <w:p w14:paraId="7D5AAF5C" w14:textId="7F3DBD37" w:rsidR="007F578A" w:rsidRDefault="00761FE0" w:rsidP="00C44A73">
            <w:pPr>
              <w:pStyle w:val="Hint"/>
            </w:pPr>
            <w:r>
              <w:t>User</w:t>
            </w:r>
          </w:p>
        </w:tc>
      </w:tr>
      <w:tr w:rsidR="007F578A" w14:paraId="4DCCBB48" w14:textId="77777777" w:rsidTr="00761FE0">
        <w:trPr>
          <w:trHeight w:val="773"/>
        </w:trPr>
        <w:tc>
          <w:tcPr>
            <w:tcW w:w="3034" w:type="dxa"/>
          </w:tcPr>
          <w:p w14:paraId="5C1C8EE4" w14:textId="343300D1" w:rsidR="007F578A" w:rsidRDefault="00761FE0" w:rsidP="00761FE0">
            <w:pPr>
              <w:pStyle w:val="Hint"/>
            </w:pPr>
            <w:r>
              <w:t>User adds an item to their grocery items.</w:t>
            </w:r>
          </w:p>
        </w:tc>
        <w:tc>
          <w:tcPr>
            <w:tcW w:w="1425" w:type="dxa"/>
          </w:tcPr>
          <w:p w14:paraId="4EA2A5D5" w14:textId="63BDAC3A" w:rsidR="007F578A" w:rsidRDefault="00761FE0" w:rsidP="00C44A73">
            <w:pPr>
              <w:pStyle w:val="Hint"/>
            </w:pPr>
            <w:r>
              <w:t>User</w:t>
            </w:r>
          </w:p>
        </w:tc>
        <w:tc>
          <w:tcPr>
            <w:tcW w:w="873" w:type="dxa"/>
          </w:tcPr>
          <w:p w14:paraId="50C0B086" w14:textId="77777777" w:rsidR="007F578A" w:rsidRDefault="007F578A" w:rsidP="00C44A73">
            <w:pPr>
              <w:pStyle w:val="Hint"/>
            </w:pPr>
            <w:r>
              <w:t>UC02</w:t>
            </w:r>
          </w:p>
        </w:tc>
        <w:tc>
          <w:tcPr>
            <w:tcW w:w="2453" w:type="dxa"/>
          </w:tcPr>
          <w:p w14:paraId="0B40DDD9" w14:textId="47CA736C" w:rsidR="007F578A" w:rsidRDefault="00761FE0" w:rsidP="00C44A73">
            <w:pPr>
              <w:pStyle w:val="Hint"/>
            </w:pPr>
            <w:r>
              <w:t>Item is displayed in item dropdown list.</w:t>
            </w:r>
          </w:p>
        </w:tc>
        <w:tc>
          <w:tcPr>
            <w:tcW w:w="1566" w:type="dxa"/>
          </w:tcPr>
          <w:p w14:paraId="528B8727" w14:textId="2FF9005A" w:rsidR="007F578A" w:rsidRDefault="00761FE0" w:rsidP="00C44A73">
            <w:pPr>
              <w:pStyle w:val="Hint"/>
            </w:pPr>
            <w:r>
              <w:t>User</w:t>
            </w:r>
          </w:p>
        </w:tc>
      </w:tr>
      <w:tr w:rsidR="007F578A" w14:paraId="598FD9E3" w14:textId="77777777" w:rsidTr="00761FE0">
        <w:trPr>
          <w:trHeight w:val="1007"/>
        </w:trPr>
        <w:tc>
          <w:tcPr>
            <w:tcW w:w="3034" w:type="dxa"/>
          </w:tcPr>
          <w:p w14:paraId="4239AA60" w14:textId="625A51DD" w:rsidR="007F578A" w:rsidRPr="00761FE0" w:rsidRDefault="00761FE0" w:rsidP="00761FE0">
            <w:pPr>
              <w:rPr>
                <w:i/>
              </w:rPr>
            </w:pPr>
            <w:r>
              <w:rPr>
                <w:i/>
              </w:rPr>
              <w:t xml:space="preserve">User adds ‘Carrots’ to list. </w:t>
            </w:r>
          </w:p>
        </w:tc>
        <w:tc>
          <w:tcPr>
            <w:tcW w:w="1425" w:type="dxa"/>
          </w:tcPr>
          <w:p w14:paraId="3949E9F6" w14:textId="7E8F4872" w:rsidR="007F578A" w:rsidRPr="00761FE0" w:rsidRDefault="00761FE0" w:rsidP="00C44A73">
            <w:pPr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873" w:type="dxa"/>
          </w:tcPr>
          <w:p w14:paraId="63A147F9" w14:textId="59DB2FC1" w:rsidR="007F578A" w:rsidRPr="00761FE0" w:rsidRDefault="00761FE0" w:rsidP="00C44A73">
            <w:pPr>
              <w:rPr>
                <w:i/>
              </w:rPr>
            </w:pPr>
            <w:r>
              <w:rPr>
                <w:i/>
              </w:rPr>
              <w:t>UC03</w:t>
            </w:r>
          </w:p>
        </w:tc>
        <w:tc>
          <w:tcPr>
            <w:tcW w:w="2453" w:type="dxa"/>
          </w:tcPr>
          <w:p w14:paraId="3D5311D8" w14:textId="5F8F8DBF" w:rsidR="007F578A" w:rsidRPr="00761FE0" w:rsidRDefault="00761FE0" w:rsidP="00C44A73">
            <w:pPr>
              <w:rPr>
                <w:i/>
              </w:rPr>
            </w:pPr>
            <w:r w:rsidRPr="00761FE0">
              <w:rPr>
                <w:i/>
              </w:rPr>
              <w:t>‘Carrots’ is displayed in the post in a list format.</w:t>
            </w:r>
          </w:p>
        </w:tc>
        <w:tc>
          <w:tcPr>
            <w:tcW w:w="1566" w:type="dxa"/>
          </w:tcPr>
          <w:p w14:paraId="36E06502" w14:textId="48C3E025" w:rsidR="007F578A" w:rsidRPr="00761FE0" w:rsidRDefault="00761FE0" w:rsidP="00C44A73">
            <w:pPr>
              <w:rPr>
                <w:i/>
              </w:rPr>
            </w:pPr>
            <w:r>
              <w:rPr>
                <w:i/>
              </w:rPr>
              <w:t>User</w:t>
            </w:r>
          </w:p>
        </w:tc>
      </w:tr>
      <w:tr w:rsidR="007F578A" w14:paraId="3BDD2A32" w14:textId="77777777" w:rsidTr="00761FE0">
        <w:trPr>
          <w:trHeight w:val="800"/>
        </w:trPr>
        <w:tc>
          <w:tcPr>
            <w:tcW w:w="3034" w:type="dxa"/>
          </w:tcPr>
          <w:p w14:paraId="7EA6C356" w14:textId="5CE093DD" w:rsidR="007F578A" w:rsidRPr="00761FE0" w:rsidRDefault="00761FE0" w:rsidP="00C44A73">
            <w:pPr>
              <w:rPr>
                <w:i/>
              </w:rPr>
            </w:pPr>
            <w:r>
              <w:rPr>
                <w:i/>
              </w:rPr>
              <w:t>User wants to clear database.</w:t>
            </w:r>
          </w:p>
        </w:tc>
        <w:tc>
          <w:tcPr>
            <w:tcW w:w="1425" w:type="dxa"/>
          </w:tcPr>
          <w:p w14:paraId="5EA0AD55" w14:textId="7B4BA562" w:rsidR="007F578A" w:rsidRPr="00761FE0" w:rsidRDefault="00761FE0" w:rsidP="00C44A73">
            <w:pPr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873" w:type="dxa"/>
          </w:tcPr>
          <w:p w14:paraId="55266FB8" w14:textId="4F67733E" w:rsidR="007F578A" w:rsidRPr="00761FE0" w:rsidRDefault="00761FE0" w:rsidP="00C44A73">
            <w:pPr>
              <w:rPr>
                <w:i/>
              </w:rPr>
            </w:pPr>
            <w:r>
              <w:rPr>
                <w:i/>
              </w:rPr>
              <w:t>UC04</w:t>
            </w:r>
          </w:p>
        </w:tc>
        <w:tc>
          <w:tcPr>
            <w:tcW w:w="2453" w:type="dxa"/>
          </w:tcPr>
          <w:p w14:paraId="3E98B784" w14:textId="7E7C22B0" w:rsidR="007F578A" w:rsidRPr="00761FE0" w:rsidRDefault="00761FE0" w:rsidP="00C44A73">
            <w:pPr>
              <w:rPr>
                <w:i/>
              </w:rPr>
            </w:pPr>
            <w:r w:rsidRPr="00761FE0">
              <w:rPr>
                <w:i/>
              </w:rPr>
              <w:t>Database is cleared.</w:t>
            </w:r>
          </w:p>
        </w:tc>
        <w:tc>
          <w:tcPr>
            <w:tcW w:w="1566" w:type="dxa"/>
          </w:tcPr>
          <w:p w14:paraId="03C51C59" w14:textId="20148CBA" w:rsidR="007F578A" w:rsidRPr="00761FE0" w:rsidRDefault="00761FE0" w:rsidP="00C44A73">
            <w:pPr>
              <w:rPr>
                <w:i/>
              </w:rPr>
            </w:pPr>
            <w:r>
              <w:rPr>
                <w:i/>
              </w:rPr>
              <w:t>User</w:t>
            </w:r>
          </w:p>
        </w:tc>
      </w:tr>
    </w:tbl>
    <w:p w14:paraId="0E25E099" w14:textId="613E9426" w:rsidR="007F578A" w:rsidRDefault="007F578A" w:rsidP="00F452E1">
      <w:pPr>
        <w:pStyle w:val="Caption"/>
      </w:pPr>
      <w:bookmarkStart w:id="1" w:name="_Ref445622391"/>
      <w:bookmarkStart w:id="2" w:name="_Ref445622343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: </w:t>
      </w:r>
      <w:bookmarkEnd w:id="2"/>
      <w:r>
        <w:t>Events Table</w:t>
      </w:r>
    </w:p>
    <w:p w14:paraId="03E9DCF8" w14:textId="1DB17AAB" w:rsidR="00050CEC" w:rsidRPr="007F578A" w:rsidRDefault="00050CEC" w:rsidP="007F578A"/>
    <w:sectPr w:rsidR="00050CEC" w:rsidRPr="007F57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856E" w14:textId="77777777" w:rsidR="00503B12" w:rsidRDefault="00503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967A0C8" w:rsidR="00B02086" w:rsidRPr="00B02086" w:rsidRDefault="00503B12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Events Table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FA3F0D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FA3F0D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4197F" w14:textId="77777777" w:rsidR="00503B12" w:rsidRDefault="00503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4D875" w14:textId="77777777" w:rsidR="00503B12" w:rsidRDefault="00503B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9A141" w14:textId="77777777" w:rsidR="00503B12" w:rsidRDefault="00503B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30329D"/>
    <w:rsid w:val="003E370F"/>
    <w:rsid w:val="00477F76"/>
    <w:rsid w:val="00503B12"/>
    <w:rsid w:val="00752D5C"/>
    <w:rsid w:val="00761FE0"/>
    <w:rsid w:val="007A4B12"/>
    <w:rsid w:val="007F578A"/>
    <w:rsid w:val="00917511"/>
    <w:rsid w:val="0094005C"/>
    <w:rsid w:val="00A43068"/>
    <w:rsid w:val="00AD482D"/>
    <w:rsid w:val="00B02086"/>
    <w:rsid w:val="00B37CCE"/>
    <w:rsid w:val="00C8397B"/>
    <w:rsid w:val="00CB0BE7"/>
    <w:rsid w:val="00D82ED6"/>
    <w:rsid w:val="00E128DA"/>
    <w:rsid w:val="00EE477D"/>
    <w:rsid w:val="00F3272C"/>
    <w:rsid w:val="00F452E1"/>
    <w:rsid w:val="00F47BCF"/>
    <w:rsid w:val="00FA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0EA57B-A88D-4B37-BA2C-D8C7A765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Eric Lachapelle</cp:lastModifiedBy>
  <cp:revision>7</cp:revision>
  <dcterms:created xsi:type="dcterms:W3CDTF">2016-04-09T22:24:00Z</dcterms:created>
  <dcterms:modified xsi:type="dcterms:W3CDTF">2016-04-17T23:04:00Z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