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2286000" cy="2286000"/>
            <wp:docPr id="1" name="Picture 1"/>
            <wp:cNvGraphicFramePr>
              <a:graphicFrameLocks noChangeAspect="1"/>
            </wp:cNvGraphicFramePr>
            <a:graphic>
              <a:graphicData uri="http://schemas.openxmlformats.org/drawingml/2006/picture">
                <pic:pic>
                  <pic:nvPicPr>
                    <pic:cNvPr id="0" name="logo_ofppt.png"/>
                    <pic:cNvPicPr/>
                  </pic:nvPicPr>
                  <pic:blipFill>
                    <a:blip r:embed="rId9"/>
                    <a:stretch>
                      <a:fillRect/>
                    </a:stretch>
                  </pic:blipFill>
                  <pic:spPr>
                    <a:xfrm>
                      <a:off x="0" y="0"/>
                      <a:ext cx="2286000" cy="2286000"/>
                    </a:xfrm>
                    <a:prstGeom prst="rect"/>
                  </pic:spPr>
                </pic:pic>
              </a:graphicData>
            </a:graphic>
          </wp:inline>
        </w:drawing>
      </w:r>
    </w:p>
    <w:p/>
    <w:p>
      <w:pPr>
        <w:jc w:val="center"/>
      </w:pPr>
      <w:r>
        <w:rPr>
          <w:b/>
          <w:color w:val="1F3A5F"/>
          <w:sz w:val="40"/>
        </w:rPr>
        <w:t>ISMO</w:t>
        <w:br/>
        <w:t>Institut Spécialisé dans les Métiers de l'Offshoring</w:t>
      </w:r>
    </w:p>
    <w:p/>
    <w:p>
      <w:pPr>
        <w:jc w:val="center"/>
      </w:pPr>
      <w:r>
        <w:rPr>
          <w:b/>
          <w:color w:val="2E8B57"/>
          <w:sz w:val="28"/>
        </w:rPr>
        <w:t>Module : Développement des Sites Web Statiques</w:t>
        <w:br/>
        <w:br/>
        <w:t>Chapitre : L'IDE Visual Studio Code</w:t>
      </w:r>
    </w:p>
    <w:p>
      <w:r>
        <w:br w:type="page"/>
      </w:r>
    </w:p>
    <w:p>
      <w:pPr>
        <w:pStyle w:val="Heading1"/>
        <w:jc w:val="left"/>
      </w:pPr>
      <w:r>
        <w:rPr>
          <w:rFonts w:ascii="Calibri" w:hAnsi="Calibri"/>
          <w:color w:val="1F3A5F"/>
          <w:sz w:val="36"/>
        </w:rPr>
        <w:t>Sommaire</w:t>
      </w:r>
    </w:p>
    <w:p>
      <w:pPr>
        <w:pStyle w:val="ListNumber"/>
      </w:pPr>
      <w:r>
        <w:rPr>
          <w:sz w:val="24"/>
        </w:rPr>
        <w:t>1. Introduction : Qu'est-ce que Visual Studio Code ?</w:t>
      </w:r>
    </w:p>
    <w:p>
      <w:pPr>
        <w:pStyle w:val="ListNumber"/>
      </w:pPr>
      <w:r>
        <w:rPr>
          <w:sz w:val="24"/>
        </w:rPr>
        <w:t>2. Les Fonctionnalités Clés de VS Code</w:t>
      </w:r>
    </w:p>
    <w:p>
      <w:pPr>
        <w:pStyle w:val="ListNumber"/>
      </w:pPr>
      <w:r>
        <w:rPr>
          <w:sz w:val="24"/>
        </w:rPr>
        <w:t>3. Visite de l'Interface Utilisateur</w:t>
      </w:r>
    </w:p>
    <w:p>
      <w:pPr>
        <w:pStyle w:val="ListNumber"/>
      </w:pPr>
      <w:r>
        <w:rPr>
          <w:sz w:val="24"/>
        </w:rPr>
        <w:t>4. Les Extensions Incontournables</w:t>
      </w:r>
    </w:p>
    <w:p>
      <w:pPr>
        <w:pStyle w:val="ListNumber"/>
      </w:pPr>
      <w:r>
        <w:rPr>
          <w:sz w:val="24"/>
        </w:rPr>
        <w:t>5. Installation et Configuration</w:t>
      </w:r>
    </w:p>
    <w:p>
      <w:pPr>
        <w:pStyle w:val="ListNumber"/>
      </w:pPr>
      <w:r>
        <w:rPr>
          <w:sz w:val="24"/>
        </w:rPr>
        <w:t>6. Atelier Pratique : Premier Projet Web</w:t>
      </w:r>
    </w:p>
    <w:p>
      <w:pPr>
        <w:pStyle w:val="ListNumber"/>
      </w:pPr>
      <w:r>
        <w:rPr>
          <w:sz w:val="24"/>
        </w:rPr>
        <w:t>7. Raccourcis Clavier Essentiels</w:t>
      </w:r>
    </w:p>
    <w:p>
      <w:pPr>
        <w:pStyle w:val="ListNumber"/>
      </w:pPr>
      <w:r>
        <w:rPr>
          <w:sz w:val="24"/>
        </w:rPr>
        <w:t>8. Synthèse</w:t>
      </w:r>
    </w:p>
    <w:p>
      <w:r>
        <w:br w:type="page"/>
      </w:r>
    </w:p>
    <w:p>
      <w:pPr>
        <w:pStyle w:val="Heading1"/>
        <w:jc w:val="left"/>
      </w:pPr>
      <w:r>
        <w:rPr>
          <w:rFonts w:ascii="Calibri" w:hAnsi="Calibri"/>
          <w:color w:val="1F3A5F"/>
          <w:sz w:val="36"/>
        </w:rPr>
        <w:t>1. Introduction : Qu'est-ce que Visual Studio Code ?</w:t>
      </w:r>
    </w:p>
    <w:p>
      <w:r>
        <w:t>Visual Studio Code (couramment abrégé VS Code) est un éditeur de code source gratuit, open source et multiplateforme développé par Microsoft. Lancé en 2015, il est aujourd'hui l'outil de prédilection de millions de développeurs à travers le monde.</w:t>
      </w:r>
    </w:p>
    <w:p>
      <w:r>
        <w:t>Contrairement à un IDE complet comme Visual Studio, VS Code est un éditeur léger qui peut être transformé en véritable environnement de développement grâce à ses extensions. Il supporte nativement le JavaScript, TypeScript et Node.js, et via des extensions, il prend en charge Python, Java, C++, PHP, HTML, CSS, etc.</w:t>
      </w:r>
    </w:p>
    <w:p>
      <w:pPr>
        <w:pStyle w:val="Heading2"/>
        <w:jc w:val="left"/>
      </w:pPr>
      <w:r>
        <w:rPr>
          <w:rFonts w:ascii="Calibri" w:hAnsi="Calibri"/>
          <w:color w:val="2E8B57"/>
          <w:sz w:val="28"/>
        </w:rPr>
        <w:t>Caractéristiques principales</w:t>
      </w:r>
    </w:p>
    <w:p>
      <w:pPr>
        <w:pStyle w:val="ListBullet"/>
      </w:pPr>
      <w:r>
        <w:t>Gratuit et open source : Aucun coût, code source disponible.</w:t>
      </w:r>
    </w:p>
    <w:p>
      <w:pPr>
        <w:pStyle w:val="ListBullet"/>
      </w:pPr>
      <w:r>
        <w:t>Multiplateforme : Windows, macOS et Linux.</w:t>
      </w:r>
    </w:p>
    <w:p>
      <w:pPr>
        <w:pStyle w:val="ListBullet"/>
      </w:pPr>
      <w:r>
        <w:t>Léger et rapide : Démarrage en quelques secondes.</w:t>
      </w:r>
    </w:p>
    <w:p>
      <w:pPr>
        <w:pStyle w:val="ListBullet"/>
      </w:pPr>
      <w:r>
        <w:t>Éditeur intelligent : IntelliSense, coloration syntaxique, détection d'erreurs.</w:t>
      </w:r>
    </w:p>
    <w:p>
      <w:pPr>
        <w:pStyle w:val="ListBullet"/>
      </w:pPr>
      <w:r>
        <w:t>Débogage intégré : Points d'arrêt, inspection des variables, pile d'appels.</w:t>
      </w:r>
    </w:p>
    <w:p>
      <w:pPr>
        <w:pStyle w:val="ListBullet"/>
      </w:pPr>
      <w:r>
        <w:t>Écosystème d'extensions : Plus de 40 000 extensions disponibles.</w:t>
      </w:r>
    </w:p>
    <w:p>
      <w:pPr>
        <w:pStyle w:val="ListBullet"/>
      </w:pPr>
      <w:r>
        <w:t>Intégration Git : Contrôle de version natif.</w:t>
      </w:r>
    </w:p>
    <w:p>
      <w:r>
        <w:br w:type="page"/>
      </w:r>
    </w:p>
    <w:p>
      <w:pPr>
        <w:pStyle w:val="Heading1"/>
        <w:jc w:val="left"/>
      </w:pPr>
      <w:r>
        <w:rPr>
          <w:rFonts w:ascii="Calibri" w:hAnsi="Calibri"/>
          <w:color w:val="1F3A5F"/>
          <w:sz w:val="36"/>
        </w:rPr>
        <w:t>2. Les Fonctionnalités Clés de VS Code</w:t>
      </w:r>
    </w:p>
    <w:p>
      <w:pPr>
        <w:pStyle w:val="Heading2"/>
        <w:jc w:val="left"/>
      </w:pPr>
      <w:r>
        <w:rPr>
          <w:rFonts w:ascii="Calibri" w:hAnsi="Calibri"/>
          <w:color w:val="2E8B57"/>
          <w:sz w:val="28"/>
        </w:rPr>
        <w:t>2.1 Édition intelligente du code (IntelliSense)</w:t>
      </w:r>
    </w:p>
    <w:p>
      <w:r>
        <w:t>L'éditeur de VS Code offre bien plus que la simple saisie de texte. Il comprend votre code et vous assiste en temps réel.</w:t>
      </w:r>
    </w:p>
    <w:tbl>
      <w:tblPr>
        <w:tblStyle w:val="LightGrid-Accent1"/>
        <w:tblW w:type="auto" w:w="0"/>
        <w:tblLook w:firstColumn="1" w:firstRow="1" w:lastColumn="0" w:lastRow="0" w:noHBand="0" w:noVBand="1" w:val="04A0"/>
      </w:tblPr>
      <w:tblGrid>
        <w:gridCol w:w="4680"/>
        <w:gridCol w:w="4680"/>
      </w:tblGrid>
      <w:tr>
        <w:tc>
          <w:tcPr>
            <w:tcW w:type="dxa" w:w="4680"/>
          </w:tcPr>
          <w:p>
            <w:r>
              <w:rPr>
                <w:b/>
              </w:rPr>
              <w:t>Fonctionnalité</w:t>
            </w:r>
          </w:p>
        </w:tc>
        <w:tc>
          <w:tcPr>
            <w:tcW w:type="dxa" w:w="4680"/>
          </w:tcPr>
          <w:p>
            <w:r>
              <w:rPr>
                <w:b/>
              </w:rPr>
              <w:t>Description</w:t>
            </w:r>
          </w:p>
        </w:tc>
      </w:tr>
      <w:tr>
        <w:tc>
          <w:tcPr>
            <w:tcW w:type="dxa" w:w="4680"/>
          </w:tcPr>
          <w:p>
            <w:r>
              <w:t>Coloration syntaxique</w:t>
            </w:r>
          </w:p>
        </w:tc>
        <w:tc>
          <w:tcPr>
            <w:tcW w:type="dxa" w:w="4680"/>
          </w:tcPr>
          <w:p>
            <w:r>
              <w:t>Distingue visuellement les mots-clés, chaînes, commentaires par des couleurs.</w:t>
            </w:r>
          </w:p>
        </w:tc>
      </w:tr>
      <w:tr>
        <w:tc>
          <w:tcPr>
            <w:tcW w:type="dxa" w:w="4680"/>
          </w:tcPr>
          <w:p>
            <w:r>
              <w:t>Auto-complétion</w:t>
            </w:r>
          </w:p>
        </w:tc>
        <w:tc>
          <w:tcPr>
            <w:tcW w:type="dxa" w:w="4680"/>
          </w:tcPr>
          <w:p>
            <w:r>
              <w:t>Propose des suggestions pendant la saisie (fonctions, variables, propriétés).</w:t>
            </w:r>
          </w:p>
        </w:tc>
      </w:tr>
      <w:tr>
        <w:tc>
          <w:tcPr>
            <w:tcW w:type="dxa" w:w="4680"/>
          </w:tcPr>
          <w:p>
            <w:r>
              <w:t>Détection d'erreurs</w:t>
            </w:r>
          </w:p>
        </w:tc>
        <w:tc>
          <w:tcPr>
            <w:tcW w:type="dxa" w:w="4680"/>
          </w:tcPr>
          <w:p>
            <w:r>
              <w:t>Souligne les erreurs en rouge (syntaxe) ou bleu (sémantique).</w:t>
            </w:r>
          </w:p>
        </w:tc>
      </w:tr>
      <w:tr>
        <w:tc>
          <w:tcPr>
            <w:tcW w:type="dxa" w:w="4680"/>
          </w:tcPr>
          <w:p>
            <w:r>
              <w:t>Pliage de code</w:t>
            </w:r>
          </w:p>
        </w:tc>
        <w:tc>
          <w:tcPr>
            <w:tcW w:type="dxa" w:w="4680"/>
          </w:tcPr>
          <w:p>
            <w:r>
              <w:t>Replie/déplie les blocs de code pour faciliter la navigation.</w:t>
            </w:r>
          </w:p>
        </w:tc>
      </w:tr>
      <w:tr>
        <w:tc>
          <w:tcPr>
            <w:tcW w:type="dxa" w:w="4680"/>
          </w:tcPr>
          <w:p>
            <w:r>
              <w:t>Correspondance de parenthèses</w:t>
            </w:r>
          </w:p>
        </w:tc>
        <w:tc>
          <w:tcPr>
            <w:tcW w:type="dxa" w:w="4680"/>
          </w:tcPr>
          <w:p>
            <w:r>
              <w:t>Surligne automatiquement les paires de parenthèses et guillemets.</w:t>
            </w:r>
          </w:p>
        </w:tc>
      </w:tr>
      <w:tr>
        <w:tc>
          <w:tcPr>
            <w:tcW w:type="dxa" w:w="4680"/>
          </w:tcPr>
          <w:p>
            <w:r>
              <w:t>Édition multi-curseurs</w:t>
            </w:r>
          </w:p>
        </w:tc>
        <w:tc>
          <w:tcPr>
            <w:tcW w:type="dxa" w:w="4680"/>
          </w:tcPr>
          <w:p>
            <w:r>
              <w:t>Édite plusieurs lignes simultanément (Alt + Clic).</w:t>
            </w:r>
          </w:p>
        </w:tc>
      </w:tr>
      <w:tr>
        <w:tc>
          <w:tcPr>
            <w:tcW w:type="dxa" w:w="4680"/>
          </w:tcPr>
          <w:p>
            <w:r>
              <w:t>Détection du langage</w:t>
            </w:r>
          </w:p>
        </w:tc>
        <w:tc>
          <w:tcPr>
            <w:tcW w:type="dxa" w:w="4680"/>
          </w:tcPr>
          <w:p>
            <w:r>
              <w:t>Identifie le langage selon l'extension du fichier (.html, .css, .py, .js).</w:t>
            </w:r>
          </w:p>
        </w:tc>
      </w:tr>
    </w:tbl>
    <w:p/>
    <w:tbl>
      <w:tblPr>
        <w:tblW w:type="auto" w:w="0"/>
        <w:jc w:val="center"/>
        <w:tblLook w:firstColumn="1" w:firstRow="1" w:lastColumn="0" w:lastRow="0" w:noHBand="0" w:noVBand="1" w:val="04A0"/>
      </w:tblPr>
      <w:tblGrid>
        <w:gridCol w:w="9360"/>
      </w:tblGrid>
      <w:tr>
        <w:tc>
          <w:tcPr>
            <w:tcW w:type="dxa" w:w="9360"/>
            <w:shd w:val="clear" w:color="auto" w:fill="F2F2F2"/>
          </w:tcPr>
          <w:p>
            <w:r>
              <w:rPr>
                <w:b/>
                <w:color w:val="1F3A5F"/>
              </w:rPr>
              <w:t>💡 À retenir : Détection automatique du langage</w:t>
            </w:r>
          </w:p>
          <w:p>
            <w:r>
              <w:t>VS Code reconnaît automatiquement le langage de programmation grâce à l'extension du fichier : .html → HTML, .css → CSS, .js → JavaScript, .py → Python, .java → Java, .php → PHP.</w:t>
            </w:r>
          </w:p>
        </w:tc>
      </w:tr>
    </w:tbl>
    <w:p/>
    <w:p>
      <w:pPr>
        <w:pStyle w:val="Heading2"/>
        <w:jc w:val="left"/>
      </w:pPr>
      <w:r>
        <w:rPr>
          <w:rFonts w:ascii="Calibri" w:hAnsi="Calibri"/>
          <w:color w:val="2E8B57"/>
          <w:sz w:val="28"/>
        </w:rPr>
        <w:t>2.2 Débogage (Debugger)</w:t>
      </w:r>
    </w:p>
    <w:p>
      <w:r>
        <w:t>VS Code intègre un débogueur puissant qui permet d'exécuter le code pas à pas, d'inspecter les variables et de comprendre précisément le comportement du programme.</w:t>
      </w:r>
    </w:p>
    <w:p>
      <w:pPr>
        <w:pStyle w:val="ListBullet"/>
      </w:pPr>
      <w:r>
        <w:t>Points d'arrêt (Breakpoints) :</w:t>
      </w:r>
    </w:p>
    <w:p>
      <w:pPr>
        <w:pStyle w:val="ListBullet2"/>
      </w:pPr>
      <w:r>
        <w:t>Cliquez sur la marge gauche pour ajouter un point rouge.</w:t>
      </w:r>
    </w:p>
    <w:p>
      <w:pPr>
        <w:pStyle w:val="ListBullet2"/>
      </w:pPr>
      <w:r>
        <w:t>Clic droit → Ajouter un point d'arrêt conditionnel (ex: i &gt; 10).</w:t>
      </w:r>
    </w:p>
    <w:p>
      <w:pPr>
        <w:pStyle w:val="ListBullet"/>
      </w:pPr>
      <w:r>
        <w:t>Panneau de débogage :</w:t>
      </w:r>
    </w:p>
    <w:p>
      <w:pPr>
        <w:pStyle w:val="ListBullet2"/>
      </w:pPr>
      <w:r>
        <w:t>VARIABLES : Affiche les variables locales et globales.</w:t>
      </w:r>
    </w:p>
    <w:p>
      <w:pPr>
        <w:pStyle w:val="ListBullet2"/>
      </w:pPr>
      <w:r>
        <w:t>WATCH : Surveille des expressions personnalisées.</w:t>
      </w:r>
    </w:p>
    <w:p>
      <w:pPr>
        <w:pStyle w:val="ListBullet2"/>
      </w:pPr>
      <w:r>
        <w:t>CALL STACK : Affiche la pile d'appels des fonctions.</w:t>
      </w:r>
    </w:p>
    <w:p>
      <w:pPr>
        <w:pStyle w:val="ListBullet2"/>
      </w:pPr>
      <w:r>
        <w:t>DEBUG CONSOLE : Exécute du code pendant la pause.</w:t>
      </w:r>
    </w:p>
    <w:p>
      <w:pPr>
        <w:pStyle w:val="ListBullet"/>
      </w:pPr>
      <w:r>
        <w:t xml:space="preserve">Fichier de configuration : </w:t>
      </w:r>
    </w:p>
    <w:tbl>
      <w:tblPr>
        <w:tblW w:type="auto" w:w="0"/>
        <w:tblLook w:firstColumn="1" w:firstRow="1" w:lastColumn="0" w:lastRow="0" w:noHBand="0" w:noVBand="1" w:val="04A0"/>
      </w:tblPr>
      <w:tblGrid>
        <w:gridCol w:w="9360"/>
      </w:tblGrid>
      <w:tr>
        <w:tc>
          <w:tcPr>
            <w:tcW w:type="dxa" w:w="9360"/>
            <w:shd w:val="clear" w:color="auto" w:fill="2D2D2D"/>
          </w:tcPr>
          <w:p>
            <w:r>
              <w:rPr>
                <w:rFonts w:ascii="Consolas" w:hAnsi="Consolas"/>
                <w:color w:val="F8F8F2"/>
                <w:sz w:val="18"/>
              </w:rPr>
              <w:t>// .vscode/launch.json</w:t>
              <w:br/>
              <w:t>{</w:t>
              <w:br/>
              <w:t xml:space="preserve">  "version": "0.2.0",</w:t>
              <w:br/>
              <w:t xml:space="preserve">  "configurations": [</w:t>
              <w:br/>
              <w:t xml:space="preserve">    {</w:t>
              <w:br/>
              <w:t xml:space="preserve">      "type": "node",</w:t>
              <w:br/>
              <w:t xml:space="preserve">      "request": "launch",</w:t>
              <w:br/>
              <w:t xml:space="preserve">      "name": "Lancer le programme",</w:t>
              <w:br/>
              <w:t xml:space="preserve">      "program": "${workspaceFolder}/index.js"</w:t>
              <w:br/>
              <w:t xml:space="preserve">    }</w:t>
              <w:br/>
              <w:t xml:space="preserve">  ]</w:t>
              <w:br/>
              <w:t>}</w:t>
            </w:r>
          </w:p>
        </w:tc>
      </w:tr>
    </w:tbl>
    <w:p/>
    <w:p>
      <w:pPr>
        <w:pStyle w:val="Heading2"/>
        <w:jc w:val="left"/>
      </w:pPr>
      <w:r>
        <w:rPr>
          <w:rFonts w:ascii="Calibri" w:hAnsi="Calibri"/>
          <w:color w:val="2E8B57"/>
          <w:sz w:val="28"/>
        </w:rPr>
        <w:t>2.3 Terminal intégré</w:t>
      </w:r>
    </w:p>
    <w:p>
      <w:r>
        <w:t>VS Code inclut un terminal natif, évitant de basculer vers une fenêtre externe.</w:t>
      </w:r>
    </w:p>
    <w:p>
      <w:pPr>
        <w:pStyle w:val="ListBullet"/>
      </w:pPr>
      <w:r>
        <w:t>Raccourci : Ctrl + ` (Windows/Linux) ou Cmd + ` (macOS).</w:t>
      </w:r>
    </w:p>
    <w:p>
      <w:pPr>
        <w:pStyle w:val="ListBullet"/>
      </w:pPr>
      <w:r>
        <w:t>Supporte : PowerShell, Invite de commandes, Bash, Zsh.</w:t>
      </w:r>
    </w:p>
    <w:p>
      <w:pPr>
        <w:pStyle w:val="ListBullet"/>
      </w:pPr>
      <w:r>
        <w:t>Multi-terminaux : Plusieurs instances simultanées.</w:t>
      </w:r>
    </w:p>
    <w:p>
      <w:pPr>
        <w:pStyle w:val="Heading2"/>
        <w:jc w:val="left"/>
      </w:pPr>
      <w:r>
        <w:rPr>
          <w:rFonts w:ascii="Calibri" w:hAnsi="Calibri"/>
          <w:color w:val="2E8B57"/>
          <w:sz w:val="28"/>
        </w:rPr>
        <w:t>2.4 Intégration Git</w:t>
      </w:r>
    </w:p>
    <w:p>
      <w:r>
        <w:t>VS Code intègre nativement Git dans la barre latérale 'Contrôle de code source' :</w:t>
      </w:r>
    </w:p>
    <w:p>
      <w:pPr>
        <w:pStyle w:val="ListBullet"/>
      </w:pPr>
      <w:r>
        <w:t>M = Modifié | U = Non suivi | A = Indexé</w:t>
      </w:r>
    </w:p>
    <w:p>
      <w:pPr>
        <w:pStyle w:val="ListBullet"/>
      </w:pPr>
      <w:r>
        <w:t>Actions : Valider, Tirer, Pousser, Créer une branche.</w:t>
      </w:r>
    </w:p>
    <w:p>
      <w:pPr>
        <w:pStyle w:val="ListBullet"/>
      </w:pPr>
      <w:r>
        <w:t>Visualisation des différences (diff) directement dans l'éditeur.</w:t>
      </w:r>
    </w:p>
    <w:p>
      <w:pPr>
        <w:pStyle w:val="Heading2"/>
        <w:jc w:val="left"/>
      </w:pPr>
      <w:r>
        <w:rPr>
          <w:rFonts w:ascii="Calibri" w:hAnsi="Calibri"/>
          <w:color w:val="2E8B57"/>
          <w:sz w:val="28"/>
        </w:rPr>
        <w:t>2.5 Palette de commandes</w:t>
      </w:r>
    </w:p>
    <w:p>
      <w:r>
        <w:t>Véritable couteau suisse de VS Code, elle permet d'accéder à toutes les commandes.</w:t>
      </w:r>
    </w:p>
    <w:p>
      <w:pPr>
        <w:pStyle w:val="ListBullet"/>
      </w:pPr>
      <w:r>
        <w:t>Raccourci : Ctrl + Shift + P (Windows/Linux) ou Cmd + Shift + P (macOS).</w:t>
      </w:r>
    </w:p>
    <w:p>
      <w:pPr>
        <w:pStyle w:val="ListBullet"/>
      </w:pPr>
      <w:r>
        <w:t>Recherche floue : taper 'odks' trouve 'Open Default Keyboard Shortcuts'.</w:t>
      </w:r>
    </w:p>
    <w:p>
      <w:r>
        <w:br w:type="page"/>
      </w:r>
    </w:p>
    <w:p>
      <w:pPr>
        <w:pStyle w:val="Heading1"/>
        <w:jc w:val="left"/>
      </w:pPr>
      <w:r>
        <w:rPr>
          <w:rFonts w:ascii="Calibri" w:hAnsi="Calibri"/>
          <w:color w:val="1F3A5F"/>
          <w:sz w:val="36"/>
        </w:rPr>
        <w:t>3. Visite de l'Interface Utilisateur</w:t>
      </w:r>
    </w:p>
    <w:p>
      <w:r>
        <w:t>L'interface de VS Code se compose de cinq zones principales :</w:t>
      </w:r>
    </w:p>
    <w:tbl>
      <w:tblPr>
        <w:tblStyle w:val="LightGrid-Accent1"/>
        <w:tblW w:type="auto" w:w="0"/>
        <w:tblLook w:firstColumn="1" w:firstRow="1" w:lastColumn="0" w:lastRow="0" w:noHBand="0" w:noVBand="1" w:val="04A0"/>
      </w:tblPr>
      <w:tblGrid>
        <w:gridCol w:w="4680"/>
        <w:gridCol w:w="4680"/>
      </w:tblGrid>
      <w:tr>
        <w:tc>
          <w:tcPr>
            <w:tcW w:type="dxa" w:w="4680"/>
          </w:tcPr>
          <w:p>
            <w:r>
              <w:rPr>
                <w:b/>
              </w:rPr>
              <w:t>Zone</w:t>
            </w:r>
          </w:p>
        </w:tc>
        <w:tc>
          <w:tcPr>
            <w:tcW w:type="dxa" w:w="4680"/>
          </w:tcPr>
          <w:p>
            <w:r>
              <w:rPr>
                <w:b/>
              </w:rPr>
              <w:t>Description</w:t>
            </w:r>
          </w:p>
        </w:tc>
      </w:tr>
      <w:tr>
        <w:tc>
          <w:tcPr>
            <w:tcW w:type="dxa" w:w="4680"/>
          </w:tcPr>
          <w:p>
            <w:r>
              <w:t>Barre d'activité</w:t>
            </w:r>
          </w:p>
        </w:tc>
        <w:tc>
          <w:tcPr>
            <w:tcW w:type="dxa" w:w="4680"/>
          </w:tcPr>
          <w:p>
            <w:r>
              <w:t>Barre verticale à gauche. Bascule entre Explorateur, Recherche, Git, Débogage, Extensions.</w:t>
            </w:r>
          </w:p>
        </w:tc>
      </w:tr>
      <w:tr>
        <w:tc>
          <w:tcPr>
            <w:tcW w:type="dxa" w:w="4680"/>
          </w:tcPr>
          <w:p>
            <w:r>
              <w:t>Barre latérale</w:t>
            </w:r>
          </w:p>
        </w:tc>
        <w:tc>
          <w:tcPr>
            <w:tcW w:type="dxa" w:w="4680"/>
          </w:tcPr>
          <w:p>
            <w:r>
              <w:t>Affiche le contenu de la vue active (fichiers du projet, résultats de recherche, etc.).</w:t>
            </w:r>
          </w:p>
        </w:tc>
      </w:tr>
      <w:tr>
        <w:tc>
          <w:tcPr>
            <w:tcW w:type="dxa" w:w="4680"/>
          </w:tcPr>
          <w:p>
            <w:r>
              <w:t>Éditeur</w:t>
            </w:r>
          </w:p>
        </w:tc>
        <w:tc>
          <w:tcPr>
            <w:tcW w:type="dxa" w:w="4680"/>
          </w:tcPr>
          <w:p>
            <w:r>
              <w:t>Zone centrale où s'ouvrent les fichiers. Supporte les onglets et le split-screen.</w:t>
            </w:r>
          </w:p>
        </w:tc>
      </w:tr>
      <w:tr>
        <w:tc>
          <w:tcPr>
            <w:tcW w:type="dxa" w:w="4680"/>
          </w:tcPr>
          <w:p>
            <w:r>
              <w:t>Panneau inférieur</w:t>
            </w:r>
          </w:p>
        </w:tc>
        <w:tc>
          <w:tcPr>
            <w:tcW w:type="dxa" w:w="4680"/>
          </w:tcPr>
          <w:p>
            <w:r>
              <w:t>Terminal, Sortie, Problèmes, Console de débogage.</w:t>
            </w:r>
          </w:p>
        </w:tc>
      </w:tr>
      <w:tr>
        <w:tc>
          <w:tcPr>
            <w:tcW w:type="dxa" w:w="4680"/>
          </w:tcPr>
          <w:p>
            <w:r>
              <w:t>Barre d'état</w:t>
            </w:r>
          </w:p>
        </w:tc>
        <w:tc>
          <w:tcPr>
            <w:tcW w:type="dxa" w:w="4680"/>
          </w:tcPr>
          <w:p>
            <w:r>
              <w:t>En bas : encodage, numéro de ligne, langage, branche Git, notifications.</w:t>
            </w:r>
          </w:p>
        </w:tc>
      </w:tr>
    </w:tbl>
    <w:p>
      <w:r>
        <w:br w:type="page"/>
      </w:r>
    </w:p>
    <w:p>
      <w:pPr>
        <w:pStyle w:val="Heading1"/>
        <w:jc w:val="left"/>
      </w:pPr>
      <w:r>
        <w:rPr>
          <w:rFonts w:ascii="Calibri" w:hAnsi="Calibri"/>
          <w:color w:val="1F3A5F"/>
          <w:sz w:val="36"/>
        </w:rPr>
        <w:t>4. Les Extensions Incontournables</w:t>
      </w:r>
    </w:p>
    <w:p>
      <w:r>
        <w:t>La force de VS Code réside dans son marché d'extensions. Voici les extensions les plus utiles pour un développeur Web.</w:t>
      </w:r>
    </w:p>
    <w:p>
      <w:pPr>
        <w:pStyle w:val="Heading2"/>
        <w:jc w:val="left"/>
      </w:pPr>
      <w:r>
        <w:rPr>
          <w:rFonts w:ascii="Calibri" w:hAnsi="Calibri"/>
          <w:color w:val="2E8B57"/>
          <w:sz w:val="28"/>
        </w:rPr>
        <w:t>4.1 Extensions de productivité</w:t>
      </w:r>
    </w:p>
    <w:tbl>
      <w:tblPr>
        <w:tblStyle w:val="LightGrid-Accent1"/>
        <w:tblW w:type="auto" w:w="0"/>
        <w:tblLook w:firstColumn="1" w:firstRow="1" w:lastColumn="0" w:lastRow="0" w:noHBand="0" w:noVBand="1" w:val="04A0"/>
      </w:tblPr>
      <w:tblGrid>
        <w:gridCol w:w="4680"/>
        <w:gridCol w:w="4680"/>
      </w:tblGrid>
      <w:tr>
        <w:tc>
          <w:tcPr>
            <w:tcW w:type="dxa" w:w="4680"/>
          </w:tcPr>
          <w:p>
            <w:r>
              <w:rPr>
                <w:b/>
              </w:rPr>
              <w:t>Extension</w:t>
            </w:r>
          </w:p>
        </w:tc>
        <w:tc>
          <w:tcPr>
            <w:tcW w:type="dxa" w:w="4680"/>
          </w:tcPr>
          <w:p>
            <w:r>
              <w:rPr>
                <w:b/>
              </w:rPr>
              <w:t>Rôle</w:t>
            </w:r>
          </w:p>
        </w:tc>
      </w:tr>
      <w:tr>
        <w:tc>
          <w:tcPr>
            <w:tcW w:type="dxa" w:w="4680"/>
          </w:tcPr>
          <w:p>
            <w:r>
              <w:t>Prettier</w:t>
            </w:r>
          </w:p>
        </w:tc>
        <w:tc>
          <w:tcPr>
            <w:tcW w:type="dxa" w:w="4680"/>
          </w:tcPr>
          <w:p>
            <w:r>
              <w:t>Formate automatiquement le code (indentation, guillemets, points-virgules).</w:t>
            </w:r>
          </w:p>
        </w:tc>
      </w:tr>
      <w:tr>
        <w:tc>
          <w:tcPr>
            <w:tcW w:type="dxa" w:w="4680"/>
          </w:tcPr>
          <w:p>
            <w:r>
              <w:t>ESLint</w:t>
            </w:r>
          </w:p>
        </w:tc>
        <w:tc>
          <w:tcPr>
            <w:tcW w:type="dxa" w:w="4680"/>
          </w:tcPr>
          <w:p>
            <w:r>
              <w:t>Analyse statique du JavaScript/TypeScript pour détecter les erreurs.</w:t>
            </w:r>
          </w:p>
        </w:tc>
      </w:tr>
      <w:tr>
        <w:tc>
          <w:tcPr>
            <w:tcW w:type="dxa" w:w="4680"/>
          </w:tcPr>
          <w:p>
            <w:r>
              <w:t>Path Intellisense</w:t>
            </w:r>
          </w:p>
        </w:tc>
        <w:tc>
          <w:tcPr>
            <w:tcW w:type="dxa" w:w="4680"/>
          </w:tcPr>
          <w:p>
            <w:r>
              <w:t>Auto-complétion des chemins de fichiers.</w:t>
            </w:r>
          </w:p>
        </w:tc>
      </w:tr>
      <w:tr>
        <w:tc>
          <w:tcPr>
            <w:tcW w:type="dxa" w:w="4680"/>
          </w:tcPr>
          <w:p>
            <w:r>
              <w:t>Auto Rename Tag</w:t>
            </w:r>
          </w:p>
        </w:tc>
        <w:tc>
          <w:tcPr>
            <w:tcW w:type="dxa" w:w="4680"/>
          </w:tcPr>
          <w:p>
            <w:r>
              <w:t>Renomme automatiquement la balise fermante HTML/XML.</w:t>
            </w:r>
          </w:p>
        </w:tc>
      </w:tr>
      <w:tr>
        <w:tc>
          <w:tcPr>
            <w:tcW w:type="dxa" w:w="4680"/>
          </w:tcPr>
          <w:p>
            <w:r>
              <w:t>Live Server</w:t>
            </w:r>
          </w:p>
        </w:tc>
        <w:tc>
          <w:tcPr>
            <w:tcW w:type="dxa" w:w="4680"/>
          </w:tcPr>
          <w:p>
            <w:r>
              <w:t>Lance un serveur local avec rechargement automatique du navigateur.</w:t>
            </w:r>
          </w:p>
        </w:tc>
      </w:tr>
    </w:tbl>
    <w:p>
      <w:pPr>
        <w:pStyle w:val="Heading2"/>
        <w:jc w:val="left"/>
      </w:pPr>
      <w:r>
        <w:rPr>
          <w:rFonts w:ascii="Calibri" w:hAnsi="Calibri"/>
          <w:color w:val="2E8B57"/>
          <w:sz w:val="28"/>
        </w:rPr>
        <w:t>4.2 Extensions de navigation</w:t>
      </w:r>
    </w:p>
    <w:tbl>
      <w:tblPr>
        <w:tblStyle w:val="LightGrid-Accent1"/>
        <w:tblW w:type="auto" w:w="0"/>
        <w:tblLook w:firstColumn="1" w:firstRow="1" w:lastColumn="0" w:lastRow="0" w:noHBand="0" w:noVBand="1" w:val="04A0"/>
      </w:tblPr>
      <w:tblGrid>
        <w:gridCol w:w="4680"/>
        <w:gridCol w:w="4680"/>
      </w:tblGrid>
      <w:tr>
        <w:tc>
          <w:tcPr>
            <w:tcW w:type="dxa" w:w="4680"/>
          </w:tcPr>
          <w:p>
            <w:r>
              <w:rPr>
                <w:b/>
              </w:rPr>
              <w:t>Extension</w:t>
            </w:r>
          </w:p>
        </w:tc>
        <w:tc>
          <w:tcPr>
            <w:tcW w:type="dxa" w:w="4680"/>
          </w:tcPr>
          <w:p>
            <w:r>
              <w:rPr>
                <w:b/>
              </w:rPr>
              <w:t>Rôle</w:t>
            </w:r>
          </w:p>
        </w:tc>
      </w:tr>
      <w:tr>
        <w:tc>
          <w:tcPr>
            <w:tcW w:type="dxa" w:w="4680"/>
          </w:tcPr>
          <w:p>
            <w:r>
              <w:t>CSS Peek</w:t>
            </w:r>
          </w:p>
        </w:tc>
        <w:tc>
          <w:tcPr>
            <w:tcW w:type="dxa" w:w="4680"/>
          </w:tcPr>
          <w:p>
            <w:r>
              <w:t>Aperçu et navigation vers les définitions CSS depuis le HTML.</w:t>
            </w:r>
          </w:p>
        </w:tc>
      </w:tr>
      <w:tr>
        <w:tc>
          <w:tcPr>
            <w:tcW w:type="dxa" w:w="4680"/>
          </w:tcPr>
          <w:p>
            <w:r>
              <w:t>GitLens</w:t>
            </w:r>
          </w:p>
        </w:tc>
        <w:tc>
          <w:tcPr>
            <w:tcW w:type="dxa" w:w="4680"/>
          </w:tcPr>
          <w:p>
            <w:r>
              <w:t>Affiche l'historique Git ligne par ligne (auteur, date, commit).</w:t>
            </w:r>
          </w:p>
        </w:tc>
      </w:tr>
      <w:tr>
        <w:tc>
          <w:tcPr>
            <w:tcW w:type="dxa" w:w="4680"/>
          </w:tcPr>
          <w:p>
            <w:r>
              <w:t>Material Icon Theme</w:t>
            </w:r>
          </w:p>
        </w:tc>
        <w:tc>
          <w:tcPr>
            <w:tcW w:type="dxa" w:w="4680"/>
          </w:tcPr>
          <w:p>
            <w:r>
              <w:t>Icônes colorées pour chaque type de fichier.</w:t>
            </w:r>
          </w:p>
        </w:tc>
      </w:tr>
      <w:tr>
        <w:tc>
          <w:tcPr>
            <w:tcW w:type="dxa" w:w="4680"/>
          </w:tcPr>
          <w:p>
            <w:r>
              <w:t>Bracket Pair Colorizer</w:t>
            </w:r>
          </w:p>
        </w:tc>
        <w:tc>
          <w:tcPr>
            <w:tcW w:type="dxa" w:w="4680"/>
          </w:tcPr>
          <w:p>
            <w:r>
              <w:t>Colorise les paires de parenthèses imbriquées.</w:t>
            </w:r>
          </w:p>
        </w:tc>
      </w:tr>
    </w:tbl>
    <w:p>
      <w:pPr>
        <w:pStyle w:val="Heading2"/>
        <w:jc w:val="left"/>
      </w:pPr>
      <w:r>
        <w:rPr>
          <w:rFonts w:ascii="Calibri" w:hAnsi="Calibri"/>
          <w:color w:val="2E8B57"/>
          <w:sz w:val="28"/>
        </w:rPr>
        <w:t>4.3 Extensions IA (tendance 2025-2026)</w:t>
      </w:r>
    </w:p>
    <w:tbl>
      <w:tblPr>
        <w:tblStyle w:val="LightGrid-Accent1"/>
        <w:tblW w:type="auto" w:w="0"/>
        <w:tblLook w:firstColumn="1" w:firstRow="1" w:lastColumn="0" w:lastRow="0" w:noHBand="0" w:noVBand="1" w:val="04A0"/>
      </w:tblPr>
      <w:tblGrid>
        <w:gridCol w:w="4680"/>
        <w:gridCol w:w="4680"/>
      </w:tblGrid>
      <w:tr>
        <w:tc>
          <w:tcPr>
            <w:tcW w:type="dxa" w:w="4680"/>
          </w:tcPr>
          <w:p>
            <w:r>
              <w:rPr>
                <w:b/>
              </w:rPr>
              <w:t>Extension</w:t>
            </w:r>
          </w:p>
        </w:tc>
        <w:tc>
          <w:tcPr>
            <w:tcW w:type="dxa" w:w="4680"/>
          </w:tcPr>
          <w:p>
            <w:r>
              <w:rPr>
                <w:b/>
              </w:rPr>
              <w:t>Rôle</w:t>
            </w:r>
          </w:p>
        </w:tc>
      </w:tr>
      <w:tr>
        <w:tc>
          <w:tcPr>
            <w:tcW w:type="dxa" w:w="4680"/>
          </w:tcPr>
          <w:p>
            <w:r>
              <w:t>GitHub Copilot</w:t>
            </w:r>
          </w:p>
        </w:tc>
        <w:tc>
          <w:tcPr>
            <w:tcW w:type="dxa" w:w="4680"/>
          </w:tcPr>
          <w:p>
            <w:r>
              <w:t>Assistant IA qui propose des complétions de code complètes.</w:t>
            </w:r>
          </w:p>
        </w:tc>
      </w:tr>
      <w:tr>
        <w:tc>
          <w:tcPr>
            <w:tcW w:type="dxa" w:w="4680"/>
          </w:tcPr>
          <w:p>
            <w:r>
              <w:t>Tabnine</w:t>
            </w:r>
          </w:p>
        </w:tc>
        <w:tc>
          <w:tcPr>
            <w:tcW w:type="dxa" w:w="4680"/>
          </w:tcPr>
          <w:p>
            <w:r>
              <w:t>Complétion IA respectueuse de la vie privée (peut tourner en local).</w:t>
            </w:r>
          </w:p>
        </w:tc>
      </w:tr>
      <w:tr>
        <w:tc>
          <w:tcPr>
            <w:tcW w:type="dxa" w:w="4680"/>
          </w:tcPr>
          <w:p>
            <w:r>
              <w:t>Codeium</w:t>
            </w:r>
          </w:p>
        </w:tc>
        <w:tc>
          <w:tcPr>
            <w:tcW w:type="dxa" w:w="4680"/>
          </w:tcPr>
          <w:p>
            <w:r>
              <w:t>Alternative gratuite à Copilot, support de nombreux langages.</w:t>
            </w:r>
          </w:p>
        </w:tc>
      </w:tr>
    </w:tbl>
    <w:p>
      <w:r>
        <w:br w:type="page"/>
      </w:r>
    </w:p>
    <w:p>
      <w:pPr>
        <w:pStyle w:val="Heading1"/>
        <w:jc w:val="left"/>
      </w:pPr>
      <w:r>
        <w:rPr>
          <w:rFonts w:ascii="Calibri" w:hAnsi="Calibri"/>
          <w:color w:val="1F3A5F"/>
          <w:sz w:val="36"/>
        </w:rPr>
        <w:t>5. Installation et Configuration</w:t>
      </w:r>
    </w:p>
    <w:p>
      <w:pPr>
        <w:pStyle w:val="Heading2"/>
        <w:jc w:val="left"/>
      </w:pPr>
      <w:r>
        <w:rPr>
          <w:rFonts w:ascii="Calibri" w:hAnsi="Calibri"/>
          <w:color w:val="2E8B57"/>
          <w:sz w:val="28"/>
        </w:rPr>
        <w:t>5.1 Étapes d'installation</w:t>
      </w:r>
    </w:p>
    <w:p>
      <w:pPr>
        <w:pStyle w:val="ListNumber"/>
      </w:pPr>
      <w:r>
        <w:t>1. Rendez-vous sur le site officiel : https://code.visualstudio.com</w:t>
      </w:r>
    </w:p>
    <w:p>
      <w:pPr>
        <w:pStyle w:val="ListNumber"/>
      </w:pPr>
      <w:r>
        <w:t>2. Le site détecte automatiquement votre système d'exploitation.</w:t>
      </w:r>
    </w:p>
    <w:p>
      <w:pPr>
        <w:pStyle w:val="ListNumber"/>
      </w:pPr>
      <w:r>
        <w:t>3. Cliquez sur le bouton de téléchargement (Download for Windows/macOS/Linux).</w:t>
      </w:r>
    </w:p>
    <w:p>
      <w:pPr>
        <w:pStyle w:val="ListNumber"/>
      </w:pPr>
      <w:r>
        <w:t>4. Lancez l'installateur et acceptez la licence.</w:t>
      </w:r>
    </w:p>
    <w:p>
      <w:pPr>
        <w:pStyle w:val="ListNumber"/>
      </w:pPr>
      <w:r>
        <w:t>5. Choisissez l'installation Utilisateur (recommandée) ou Système.</w:t>
      </w:r>
    </w:p>
    <w:p>
      <w:pPr>
        <w:pStyle w:val="ListNumber"/>
      </w:pPr>
      <w:r>
        <w:t>6. Terminez l'installation et lancez VS Code.</w:t>
      </w:r>
    </w:p>
    <w:p>
      <w:pPr>
        <w:pStyle w:val="Heading2"/>
        <w:jc w:val="left"/>
      </w:pPr>
      <w:r>
        <w:rPr>
          <w:rFonts w:ascii="Calibri" w:hAnsi="Calibri"/>
          <w:color w:val="2E8B57"/>
          <w:sz w:val="28"/>
        </w:rPr>
        <w:t>5.2 Configuration recommandée</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Paramètre</w:t>
            </w:r>
          </w:p>
        </w:tc>
        <w:tc>
          <w:tcPr>
            <w:tcW w:type="dxa" w:w="3120"/>
          </w:tcPr>
          <w:p>
            <w:r>
              <w:rPr>
                <w:b/>
              </w:rPr>
              <w:t>Valeur</w:t>
            </w:r>
          </w:p>
        </w:tc>
        <w:tc>
          <w:tcPr>
            <w:tcW w:type="dxa" w:w="3120"/>
          </w:tcPr>
          <w:p>
            <w:r>
              <w:rPr>
                <w:b/>
              </w:rPr>
              <w:t>Description</w:t>
            </w:r>
          </w:p>
        </w:tc>
      </w:tr>
      <w:tr>
        <w:tc>
          <w:tcPr>
            <w:tcW w:type="dxa" w:w="3120"/>
          </w:tcPr>
          <w:p>
            <w:r>
              <w:t>files.autoSave</w:t>
            </w:r>
          </w:p>
        </w:tc>
        <w:tc>
          <w:tcPr>
            <w:tcW w:type="dxa" w:w="3120"/>
          </w:tcPr>
          <w:p>
            <w:r>
              <w:t>onFocusChange</w:t>
            </w:r>
          </w:p>
        </w:tc>
        <w:tc>
          <w:tcPr>
            <w:tcW w:type="dxa" w:w="3120"/>
          </w:tcPr>
          <w:p>
            <w:r>
              <w:t>Sauvegarde automatique lors du changement de fenêtre.</w:t>
            </w:r>
          </w:p>
        </w:tc>
      </w:tr>
      <w:tr>
        <w:tc>
          <w:tcPr>
            <w:tcW w:type="dxa" w:w="3120"/>
          </w:tcPr>
          <w:p>
            <w:r>
              <w:t>editor.formatOnSave</w:t>
            </w:r>
          </w:p>
        </w:tc>
        <w:tc>
          <w:tcPr>
            <w:tcW w:type="dxa" w:w="3120"/>
          </w:tcPr>
          <w:p>
            <w:r>
              <w:t>true</w:t>
            </w:r>
          </w:p>
        </w:tc>
        <w:tc>
          <w:tcPr>
            <w:tcW w:type="dxa" w:w="3120"/>
          </w:tcPr>
          <w:p>
            <w:r>
              <w:t>Formate le code à chaque sauvegarde.</w:t>
            </w:r>
          </w:p>
        </w:tc>
      </w:tr>
      <w:tr>
        <w:tc>
          <w:tcPr>
            <w:tcW w:type="dxa" w:w="3120"/>
          </w:tcPr>
          <w:p>
            <w:r>
              <w:t>editor.fontFamily</w:t>
            </w:r>
          </w:p>
        </w:tc>
        <w:tc>
          <w:tcPr>
            <w:tcW w:type="dxa" w:w="3120"/>
          </w:tcPr>
          <w:p>
            <w:r>
              <w:t>Consolas, monospace</w:t>
            </w:r>
          </w:p>
        </w:tc>
        <w:tc>
          <w:tcPr>
            <w:tcW w:type="dxa" w:w="3120"/>
          </w:tcPr>
          <w:p>
            <w:r>
              <w:t>Police adaptée au code.</w:t>
            </w:r>
          </w:p>
        </w:tc>
      </w:tr>
      <w:tr>
        <w:tc>
          <w:tcPr>
            <w:tcW w:type="dxa" w:w="3120"/>
          </w:tcPr>
          <w:p>
            <w:r>
              <w:t>editor.fontSize</w:t>
            </w:r>
          </w:p>
        </w:tc>
        <w:tc>
          <w:tcPr>
            <w:tcW w:type="dxa" w:w="3120"/>
          </w:tcPr>
          <w:p>
            <w:r>
              <w:t>14</w:t>
            </w:r>
          </w:p>
        </w:tc>
        <w:tc>
          <w:tcPr>
            <w:tcW w:type="dxa" w:w="3120"/>
          </w:tcPr>
          <w:p>
            <w:r>
              <w:t>Taille du texte adaptée à l'écran.</w:t>
            </w:r>
          </w:p>
        </w:tc>
      </w:tr>
      <w:tr>
        <w:tc>
          <w:tcPr>
            <w:tcW w:type="dxa" w:w="3120"/>
          </w:tcPr>
          <w:p>
            <w:r>
              <w:t>editor.tabSize</w:t>
            </w:r>
          </w:p>
        </w:tc>
        <w:tc>
          <w:tcPr>
            <w:tcW w:type="dxa" w:w="3120"/>
          </w:tcPr>
          <w:p>
            <w:r>
              <w:t>2</w:t>
            </w:r>
          </w:p>
        </w:tc>
        <w:tc>
          <w:tcPr>
            <w:tcW w:type="dxa" w:w="3120"/>
          </w:tcPr>
          <w:p>
            <w:r>
              <w:t>Indentation par défaut (développement Web).</w:t>
            </w:r>
          </w:p>
        </w:tc>
      </w:tr>
    </w:tbl>
    <w:p>
      <w:r>
        <w:br w:type="page"/>
      </w:r>
    </w:p>
    <w:p>
      <w:pPr>
        <w:pStyle w:val="Heading1"/>
        <w:jc w:val="left"/>
      </w:pPr>
      <w:r>
        <w:rPr>
          <w:rFonts w:ascii="Calibri" w:hAnsi="Calibri"/>
          <w:color w:val="1F3A5F"/>
          <w:sz w:val="36"/>
        </w:rPr>
        <w:t>6. Atelier Pratique : Premier Projet Web</w:t>
      </w:r>
    </w:p>
    <w:p>
      <w:r>
        <w:t>Objectif : Créer un mini-site web (HTML + CSS + JS) avec VS Code.</w:t>
      </w:r>
    </w:p>
    <w:p>
      <w:pPr>
        <w:pStyle w:val="Heading2"/>
        <w:jc w:val="left"/>
      </w:pPr>
      <w:r>
        <w:rPr>
          <w:rFonts w:ascii="Calibri" w:hAnsi="Calibri"/>
          <w:color w:val="2E8B57"/>
          <w:sz w:val="28"/>
        </w:rPr>
        <w:t>Étape 1 : Créer le dossier du projet</w:t>
      </w:r>
    </w:p>
    <w:p>
      <w:r>
        <w:t>Ouvrez VS Code → Fichier → Ouvrir un dossier → Créez 'mon-premier-site'.</w:t>
      </w:r>
    </w:p>
    <w:p>
      <w:pPr>
        <w:pStyle w:val="Heading2"/>
        <w:jc w:val="left"/>
      </w:pPr>
      <w:r>
        <w:rPr>
          <w:rFonts w:ascii="Calibri" w:hAnsi="Calibri"/>
          <w:color w:val="2E8B57"/>
          <w:sz w:val="28"/>
        </w:rPr>
        <w:t>Étape 2 : Créer le fichier index.html</w:t>
      </w:r>
    </w:p>
    <w:p>
      <w:r>
        <w:t>Clic droit dans l'explorateur → Nouveau fichier → index.html</w:t>
      </w:r>
    </w:p>
    <w:p>
      <w:r>
        <w:t>Astuce : tapez ! puis Tab pour générer la structure HTML5 automatique.</w:t>
      </w:r>
    </w:p>
    <w:tbl>
      <w:tblPr>
        <w:tblW w:type="auto" w:w="0"/>
        <w:tblLook w:firstColumn="1" w:firstRow="1" w:lastColumn="0" w:lastRow="0" w:noHBand="0" w:noVBand="1" w:val="04A0"/>
      </w:tblPr>
      <w:tblGrid>
        <w:gridCol w:w="9360"/>
      </w:tblGrid>
      <w:tr>
        <w:tc>
          <w:tcPr>
            <w:tcW w:type="dxa" w:w="9360"/>
            <w:shd w:val="clear" w:color="auto" w:fill="2D2D2D"/>
          </w:tcPr>
          <w:p>
            <w:r>
              <w:rPr>
                <w:rFonts w:ascii="Consolas" w:hAnsi="Consolas"/>
                <w:color w:val="F8F8F2"/>
                <w:sz w:val="18"/>
              </w:rPr>
              <w:t>&lt;!DOCTYPE html&gt;</w:t>
              <w:br/>
              <w:t>&lt;html lang="fr"&gt;</w:t>
              <w:br/>
              <w:t>&lt;head&gt;</w:t>
              <w:br/>
              <w:t xml:space="preserve">  &lt;meta charset="UTF-8"&gt;</w:t>
              <w:br/>
              <w:t xml:space="preserve">  &lt;title&gt;Mon Premier Site&lt;/title&gt;</w:t>
              <w:br/>
              <w:t xml:space="preserve">  &lt;link rel="stylesheet" href="style.css"&gt;</w:t>
              <w:br/>
              <w:t>&lt;/head&gt;</w:t>
              <w:br/>
              <w:t>&lt;body&gt;</w:t>
              <w:br/>
              <w:t xml:space="preserve">  &lt;h1&gt;Bienvenue sur mon site !&lt;/h1&gt;</w:t>
              <w:br/>
              <w:t xml:space="preserve">  &lt;p&gt;Créé avec Visual Studio Code&lt;/p&gt;</w:t>
              <w:br/>
              <w:t xml:space="preserve">  &lt;script src="script.js"&gt;&lt;/script&gt;</w:t>
              <w:br/>
              <w:t>&lt;/body&gt;</w:t>
              <w:br/>
              <w:t>&lt;/html&gt;</w:t>
            </w:r>
          </w:p>
        </w:tc>
      </w:tr>
    </w:tbl>
    <w:p/>
    <w:p>
      <w:pPr>
        <w:pStyle w:val="Heading2"/>
        <w:jc w:val="left"/>
      </w:pPr>
      <w:r>
        <w:rPr>
          <w:rFonts w:ascii="Calibri" w:hAnsi="Calibri"/>
          <w:color w:val="2E8B57"/>
          <w:sz w:val="28"/>
        </w:rPr>
        <w:t>Étape 3 : Créer le fichier style.css</w:t>
      </w:r>
    </w:p>
    <w:tbl>
      <w:tblPr>
        <w:tblW w:type="auto" w:w="0"/>
        <w:tblLook w:firstColumn="1" w:firstRow="1" w:lastColumn="0" w:lastRow="0" w:noHBand="0" w:noVBand="1" w:val="04A0"/>
      </w:tblPr>
      <w:tblGrid>
        <w:gridCol w:w="9360"/>
      </w:tblGrid>
      <w:tr>
        <w:tc>
          <w:tcPr>
            <w:tcW w:type="dxa" w:w="9360"/>
            <w:shd w:val="clear" w:color="auto" w:fill="2D2D2D"/>
          </w:tcPr>
          <w:p>
            <w:r>
              <w:rPr>
                <w:rFonts w:ascii="Consolas" w:hAnsi="Consolas"/>
                <w:color w:val="F8F8F2"/>
                <w:sz w:val="18"/>
              </w:rPr>
              <w:t>body {</w:t>
              <w:br/>
              <w:t xml:space="preserve">  font-family: Arial, sans-serif;</w:t>
              <w:br/>
              <w:t xml:space="preserve">  background: #f0f4f8;</w:t>
              <w:br/>
              <w:t xml:space="preserve">  text-align: center;</w:t>
              <w:br/>
              <w:t xml:space="preserve">  padding: 50px;</w:t>
              <w:br/>
              <w:t>}</w:t>
              <w:br/>
              <w:t>h1 {</w:t>
              <w:br/>
              <w:t xml:space="preserve">  color: #1F3A5F;</w:t>
              <w:br/>
              <w:t>}</w:t>
              <w:br/>
              <w:t>p {</w:t>
              <w:br/>
              <w:t xml:space="preserve">  color: #2E8B57;</w:t>
              <w:br/>
              <w:t>}</w:t>
            </w:r>
          </w:p>
        </w:tc>
      </w:tr>
    </w:tbl>
    <w:p/>
    <w:p>
      <w:pPr>
        <w:pStyle w:val="Heading2"/>
        <w:jc w:val="left"/>
      </w:pPr>
      <w:r>
        <w:rPr>
          <w:rFonts w:ascii="Calibri" w:hAnsi="Calibri"/>
          <w:color w:val="2E8B57"/>
          <w:sz w:val="28"/>
        </w:rPr>
        <w:t>Étape 4 : Créer le fichier script.js</w:t>
      </w:r>
    </w:p>
    <w:tbl>
      <w:tblPr>
        <w:tblW w:type="auto" w:w="0"/>
        <w:tblLook w:firstColumn="1" w:firstRow="1" w:lastColumn="0" w:lastRow="0" w:noHBand="0" w:noVBand="1" w:val="04A0"/>
      </w:tblPr>
      <w:tblGrid>
        <w:gridCol w:w="9360"/>
      </w:tblGrid>
      <w:tr>
        <w:tc>
          <w:tcPr>
            <w:tcW w:type="dxa" w:w="9360"/>
            <w:shd w:val="clear" w:color="auto" w:fill="2D2D2D"/>
          </w:tcPr>
          <w:p>
            <w:r>
              <w:rPr>
                <w:rFonts w:ascii="Consolas" w:hAnsi="Consolas"/>
                <w:color w:val="F8F8F2"/>
                <w:sz w:val="18"/>
              </w:rPr>
              <w:t>document.querySelector("h1").addEventListener("click", () =&gt; {</w:t>
              <w:br/>
              <w:t xml:space="preserve">  alert("Vous avez cliqué sur le titre !");</w:t>
              <w:br/>
              <w:t>});</w:t>
            </w:r>
          </w:p>
        </w:tc>
      </w:tr>
    </w:tbl>
    <w:p/>
    <w:p>
      <w:pPr>
        <w:pStyle w:val="Heading2"/>
        <w:jc w:val="left"/>
      </w:pPr>
      <w:r>
        <w:rPr>
          <w:rFonts w:ascii="Calibri" w:hAnsi="Calibri"/>
          <w:color w:val="2E8B57"/>
          <w:sz w:val="28"/>
        </w:rPr>
        <w:t>Étape 5 : Lancer avec Live Server</w:t>
      </w:r>
    </w:p>
    <w:p>
      <w:pPr>
        <w:pStyle w:val="ListBullet"/>
      </w:pPr>
      <w:r>
        <w:t>Clic droit sur index.html → Open with Live Server.</w:t>
      </w:r>
    </w:p>
    <w:p>
      <w:pPr>
        <w:pStyle w:val="ListBullet"/>
      </w:pPr>
      <w:r>
        <w:t>Le navigateur s'ouvre sur http://127.0.0.1:5500</w:t>
      </w:r>
    </w:p>
    <w:p>
      <w:pPr>
        <w:pStyle w:val="ListBullet"/>
      </w:pPr>
      <w:r>
        <w:t>Chaque modification est rechargée automatiquement.</w:t>
      </w:r>
    </w:p>
    <w:p>
      <w:r>
        <w:br w:type="page"/>
      </w:r>
    </w:p>
    <w:p>
      <w:pPr>
        <w:pStyle w:val="Heading1"/>
        <w:jc w:val="left"/>
      </w:pPr>
      <w:r>
        <w:rPr>
          <w:rFonts w:ascii="Calibri" w:hAnsi="Calibri"/>
          <w:color w:val="1F3A5F"/>
          <w:sz w:val="36"/>
        </w:rPr>
        <w:t>7. Raccourcis Clavier Essentiels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Action</w:t>
            </w:r>
          </w:p>
        </w:tc>
        <w:tc>
          <w:tcPr>
            <w:tcW w:type="dxa" w:w="3120"/>
          </w:tcPr>
          <w:p>
            <w:r>
              <w:rPr>
                <w:b/>
              </w:rPr>
              <w:t>Windows / Linux</w:t>
            </w:r>
          </w:p>
        </w:tc>
        <w:tc>
          <w:tcPr>
            <w:tcW w:type="dxa" w:w="3120"/>
          </w:tcPr>
          <w:p>
            <w:r>
              <w:rPr>
                <w:b/>
              </w:rPr>
              <w:t>macOS</w:t>
            </w:r>
          </w:p>
        </w:tc>
      </w:tr>
      <w:tr>
        <w:tc>
          <w:tcPr>
            <w:tcW w:type="dxa" w:w="3120"/>
          </w:tcPr>
          <w:p>
            <w:r>
              <w:t>Palette de commandes</w:t>
            </w:r>
          </w:p>
        </w:tc>
        <w:tc>
          <w:tcPr>
            <w:tcW w:type="dxa" w:w="3120"/>
          </w:tcPr>
          <w:p>
            <w:r>
              <w:t>Ctrl + Shift + P</w:t>
            </w:r>
          </w:p>
        </w:tc>
        <w:tc>
          <w:tcPr>
            <w:tcW w:type="dxa" w:w="3120"/>
          </w:tcPr>
          <w:p>
            <w:r>
              <w:t>Cmd + Shift + P</w:t>
            </w:r>
          </w:p>
        </w:tc>
      </w:tr>
      <w:tr>
        <w:tc>
          <w:tcPr>
            <w:tcW w:type="dxa" w:w="3120"/>
          </w:tcPr>
          <w:p>
            <w:r>
              <w:t>Ouvrir un fichier</w:t>
            </w:r>
          </w:p>
        </w:tc>
        <w:tc>
          <w:tcPr>
            <w:tcW w:type="dxa" w:w="3120"/>
          </w:tcPr>
          <w:p>
            <w:r>
              <w:t>Ctrl + P</w:t>
            </w:r>
          </w:p>
        </w:tc>
        <w:tc>
          <w:tcPr>
            <w:tcW w:type="dxa" w:w="3120"/>
          </w:tcPr>
          <w:p>
            <w:r>
              <w:t>Cmd + P</w:t>
            </w:r>
          </w:p>
        </w:tc>
      </w:tr>
      <w:tr>
        <w:tc>
          <w:tcPr>
            <w:tcW w:type="dxa" w:w="3120"/>
          </w:tcPr>
          <w:p>
            <w:r>
              <w:t>Terminal intégré</w:t>
            </w:r>
          </w:p>
        </w:tc>
        <w:tc>
          <w:tcPr>
            <w:tcW w:type="dxa" w:w="3120"/>
          </w:tcPr>
          <w:p>
            <w:r>
              <w:t>Ctrl + `</w:t>
            </w:r>
          </w:p>
        </w:tc>
        <w:tc>
          <w:tcPr>
            <w:tcW w:type="dxa" w:w="3120"/>
          </w:tcPr>
          <w:p>
            <w:r>
              <w:t>Cmd + `</w:t>
            </w:r>
          </w:p>
        </w:tc>
      </w:tr>
      <w:tr>
        <w:tc>
          <w:tcPr>
            <w:tcW w:type="dxa" w:w="3120"/>
          </w:tcPr>
          <w:p>
            <w:r>
              <w:t>Formater le document</w:t>
            </w:r>
          </w:p>
        </w:tc>
        <w:tc>
          <w:tcPr>
            <w:tcW w:type="dxa" w:w="3120"/>
          </w:tcPr>
          <w:p>
            <w:r>
              <w:t>Shift + Alt + F</w:t>
            </w:r>
          </w:p>
        </w:tc>
        <w:tc>
          <w:tcPr>
            <w:tcW w:type="dxa" w:w="3120"/>
          </w:tcPr>
          <w:p>
            <w:r>
              <w:t>Shift + Option + F</w:t>
            </w:r>
          </w:p>
        </w:tc>
      </w:tr>
      <w:tr>
        <w:tc>
          <w:tcPr>
            <w:tcW w:type="dxa" w:w="3120"/>
          </w:tcPr>
          <w:p>
            <w:r>
              <w:t>Basculer la barre latérale</w:t>
            </w:r>
          </w:p>
        </w:tc>
        <w:tc>
          <w:tcPr>
            <w:tcW w:type="dxa" w:w="3120"/>
          </w:tcPr>
          <w:p>
            <w:r>
              <w:t>Ctrl + B</w:t>
            </w:r>
          </w:p>
        </w:tc>
        <w:tc>
          <w:tcPr>
            <w:tcW w:type="dxa" w:w="3120"/>
          </w:tcPr>
          <w:p>
            <w:r>
              <w:t>Cmd + B</w:t>
            </w:r>
          </w:p>
        </w:tc>
      </w:tr>
      <w:tr>
        <w:tc>
          <w:tcPr>
            <w:tcW w:type="dxa" w:w="3120"/>
          </w:tcPr>
          <w:p>
            <w:r>
              <w:t>Multi-curseurs</w:t>
            </w:r>
          </w:p>
        </w:tc>
        <w:tc>
          <w:tcPr>
            <w:tcW w:type="dxa" w:w="3120"/>
          </w:tcPr>
          <w:p>
            <w:r>
              <w:t>Alt + Clic</w:t>
            </w:r>
          </w:p>
        </w:tc>
        <w:tc>
          <w:tcPr>
            <w:tcW w:type="dxa" w:w="3120"/>
          </w:tcPr>
          <w:p>
            <w:r>
              <w:t>Option + Clic</w:t>
            </w:r>
          </w:p>
        </w:tc>
      </w:tr>
      <w:tr>
        <w:tc>
          <w:tcPr>
            <w:tcW w:type="dxa" w:w="3120"/>
          </w:tcPr>
          <w:p>
            <w:r>
              <w:t>Commenter la ligne</w:t>
            </w:r>
          </w:p>
        </w:tc>
        <w:tc>
          <w:tcPr>
            <w:tcW w:type="dxa" w:w="3120"/>
          </w:tcPr>
          <w:p>
            <w:r>
              <w:t>Ctrl + /</w:t>
            </w:r>
          </w:p>
        </w:tc>
        <w:tc>
          <w:tcPr>
            <w:tcW w:type="dxa" w:w="3120"/>
          </w:tcPr>
          <w:p>
            <w:r>
              <w:t>Cmd + /</w:t>
            </w:r>
          </w:p>
        </w:tc>
      </w:tr>
      <w:tr>
        <w:tc>
          <w:tcPr>
            <w:tcW w:type="dxa" w:w="3120"/>
          </w:tcPr>
          <w:p>
            <w:r>
              <w:t>Sauvegarder</w:t>
            </w:r>
          </w:p>
        </w:tc>
        <w:tc>
          <w:tcPr>
            <w:tcW w:type="dxa" w:w="3120"/>
          </w:tcPr>
          <w:p>
            <w:r>
              <w:t>Ctrl + S</w:t>
            </w:r>
          </w:p>
        </w:tc>
        <w:tc>
          <w:tcPr>
            <w:tcW w:type="dxa" w:w="3120"/>
          </w:tcPr>
          <w:p>
            <w:r>
              <w:t>Cmd + S</w:t>
            </w:r>
          </w:p>
        </w:tc>
      </w:tr>
      <w:tr>
        <w:tc>
          <w:tcPr>
            <w:tcW w:type="dxa" w:w="3120"/>
          </w:tcPr>
          <w:p>
            <w:r>
              <w:t>Tout sauvegarder</w:t>
            </w:r>
          </w:p>
        </w:tc>
        <w:tc>
          <w:tcPr>
            <w:tcW w:type="dxa" w:w="3120"/>
          </w:tcPr>
          <w:p>
            <w:r>
              <w:t>Ctrl + K S</w:t>
            </w:r>
          </w:p>
        </w:tc>
        <w:tc>
          <w:tcPr>
            <w:tcW w:type="dxa" w:w="3120"/>
          </w:tcPr>
          <w:p>
            <w:r>
              <w:t>Cmd + K S</w:t>
            </w:r>
          </w:p>
        </w:tc>
      </w:tr>
      <w:tr>
        <w:tc>
          <w:tcPr>
            <w:tcW w:type="dxa" w:w="3120"/>
          </w:tcPr>
          <w:p>
            <w:r>
              <w:t>Rechercher dans les fichiers</w:t>
            </w:r>
          </w:p>
        </w:tc>
        <w:tc>
          <w:tcPr>
            <w:tcW w:type="dxa" w:w="3120"/>
          </w:tcPr>
          <w:p>
            <w:r>
              <w:t>Ctrl + Shift + F</w:t>
            </w:r>
          </w:p>
        </w:tc>
        <w:tc>
          <w:tcPr>
            <w:tcW w:type="dxa" w:w="3120"/>
          </w:tcPr>
          <w:p>
            <w:r>
              <w:t>Cmd + Shift + F</w:t>
            </w:r>
          </w:p>
        </w:tc>
      </w:tr>
      <w:tr>
        <w:tc>
          <w:tcPr>
            <w:tcW w:type="dxa" w:w="3120"/>
          </w:tcPr>
          <w:p>
            <w:r>
              <w:t>Ouvrir les paramètres</w:t>
            </w:r>
          </w:p>
        </w:tc>
        <w:tc>
          <w:tcPr>
            <w:tcW w:type="dxa" w:w="3120"/>
          </w:tcPr>
          <w:p>
            <w:r>
              <w:t>Ctrl + ,</w:t>
            </w:r>
          </w:p>
        </w:tc>
        <w:tc>
          <w:tcPr>
            <w:tcW w:type="dxa" w:w="3120"/>
          </w:tcPr>
          <w:p>
            <w:r>
              <w:t>Cmd + ,</w:t>
            </w:r>
          </w:p>
        </w:tc>
      </w:tr>
      <w:tr>
        <w:tc>
          <w:tcPr>
            <w:tcW w:type="dxa" w:w="3120"/>
          </w:tcPr>
          <w:p>
            <w:r>
              <w:t>Dupliquer la ligne</w:t>
            </w:r>
          </w:p>
        </w:tc>
        <w:tc>
          <w:tcPr>
            <w:tcW w:type="dxa" w:w="3120"/>
          </w:tcPr>
          <w:p>
            <w:r>
              <w:t>Shift + Alt + ↓</w:t>
            </w:r>
          </w:p>
        </w:tc>
        <w:tc>
          <w:tcPr>
            <w:tcW w:type="dxa" w:w="3120"/>
          </w:tcPr>
          <w:p>
            <w:r>
              <w:t>Shift + Option + ↓</w:t>
            </w:r>
          </w:p>
        </w:tc>
      </w:tr>
    </w:tbl>
    <w:p>
      <w:r>
        <w:br w:type="page"/>
      </w:r>
    </w:p>
    <w:p>
      <w:pPr>
        <w:pStyle w:val="Heading1"/>
        <w:jc w:val="left"/>
      </w:pPr>
      <w:r>
        <w:rPr>
          <w:rFonts w:ascii="Calibri" w:hAnsi="Calibri"/>
          <w:color w:val="1F3A5F"/>
          <w:sz w:val="36"/>
        </w:rPr>
        <w:t>8. Synthèse</w:t>
      </w:r>
    </w:p>
    <w:p>
      <w:r>
        <w:t>Visual Studio Code est bien plus qu'un simple éditeur de texte. C'est un environnement de développement complet, léger et extensible qui s'adapte à tous les besoins : développement Web, Data Science, DevOps, développement mobile.</w:t>
      </w:r>
    </w:p>
    <w:p>
      <w:pPr>
        <w:pStyle w:val="ListBullet"/>
      </w:pPr>
      <w:r>
        <w:t>Les points clés à retenir :</w:t>
      </w:r>
    </w:p>
    <w:p>
      <w:pPr>
        <w:pStyle w:val="ListBullet"/>
      </w:pPr>
      <w:r>
        <w:t>VS Code est gratuit, open source et multiplateforme.</w:t>
      </w:r>
    </w:p>
    <w:p>
      <w:pPr>
        <w:pStyle w:val="ListBullet"/>
      </w:pPr>
      <w:r>
        <w:t>IntelliSense et la détection de langage facilitent l'écriture du code.</w:t>
      </w:r>
    </w:p>
    <w:p>
      <w:pPr>
        <w:pStyle w:val="ListBullet"/>
      </w:pPr>
      <w:r>
        <w:t>Le débogueur intégré permet d'analyser le code pas à pas.</w:t>
      </w:r>
    </w:p>
    <w:p>
      <w:pPr>
        <w:pStyle w:val="ListBullet"/>
      </w:pPr>
      <w:r>
        <w:t>Les extensions transforment VS Code en IDE complet.</w:t>
      </w:r>
    </w:p>
    <w:p>
      <w:pPr>
        <w:pStyle w:val="ListBullet"/>
      </w:pPr>
      <w:r>
        <w:t>Git et le terminal intégrés unifient le flux de travail.</w:t>
      </w:r>
    </w:p>
    <w:p>
      <w:pPr>
        <w:pStyle w:val="Heading2"/>
        <w:jc w:val="left"/>
      </w:pPr>
      <w:r>
        <w:rPr>
          <w:rFonts w:ascii="Calibri" w:hAnsi="Calibri"/>
          <w:color w:val="2E8B57"/>
          <w:sz w:val="28"/>
        </w:rPr>
        <w:t>Ressources officielles</w:t>
      </w:r>
    </w:p>
    <w:p>
      <w:pPr>
        <w:pStyle w:val="ListBullet"/>
      </w:pPr>
      <w:r>
        <w:t>Documentation : https://code.visualstudio.com/docs</w:t>
      </w:r>
    </w:p>
    <w:p>
      <w:pPr>
        <w:pStyle w:val="ListBullet"/>
      </w:pPr>
      <w:r>
        <w:t>Formations gratuites : https://learn.microsoft.com/training/visual-studio-code</w:t>
      </w:r>
    </w:p>
    <w:p>
      <w:pPr>
        <w:pStyle w:val="ListBullet"/>
      </w:pPr>
      <w:r>
        <w:t>Chaîne YouTube : https://www.youtube.com/@code</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