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11016"/>
      </w:tblGrid>
      <w:tr w:rsidR="008844FE" w:rsidTr="008844FE">
        <w:tc>
          <w:tcPr>
            <w:tcW w:w="11016" w:type="dxa"/>
          </w:tcPr>
          <w:p w:rsidR="008844FE" w:rsidRPr="008844FE" w:rsidRDefault="008844FE" w:rsidP="008844F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844FE">
              <w:rPr>
                <w:rFonts w:cs="B Nazanin" w:hint="cs"/>
                <w:sz w:val="24"/>
                <w:szCs w:val="24"/>
                <w:rtl/>
                <w:lang w:bidi="fa-IR"/>
              </w:rPr>
              <w:t>به نام خدا</w:t>
            </w:r>
          </w:p>
        </w:tc>
      </w:tr>
      <w:tr w:rsidR="008844FE" w:rsidTr="008844FE">
        <w:tc>
          <w:tcPr>
            <w:tcW w:w="11016" w:type="dxa"/>
          </w:tcPr>
          <w:p w:rsidR="008844FE" w:rsidRPr="008844FE" w:rsidRDefault="008844FE" w:rsidP="008844FE">
            <w:pPr>
              <w:bidi/>
              <w:jc w:val="center"/>
              <w:rPr>
                <w:rFonts w:cs="12   Yagut_shsmrt" w:hint="cs"/>
                <w:sz w:val="36"/>
                <w:szCs w:val="36"/>
                <w:rtl/>
                <w:lang w:bidi="fa-IR"/>
              </w:rPr>
            </w:pPr>
            <w:r w:rsidRPr="008844FE">
              <w:rPr>
                <w:rFonts w:cs="12   Yagut_shsmrt" w:hint="cs"/>
                <w:sz w:val="36"/>
                <w:szCs w:val="36"/>
                <w:rtl/>
                <w:lang w:bidi="fa-IR"/>
              </w:rPr>
              <w:t>چرخ زندگی و برنامه راهبردی برای ارزش‌آفرینی</w:t>
            </w:r>
          </w:p>
        </w:tc>
      </w:tr>
      <w:tr w:rsidR="008844FE" w:rsidTr="008844FE">
        <w:tc>
          <w:tcPr>
            <w:tcW w:w="11016" w:type="dxa"/>
          </w:tcPr>
          <w:p w:rsidR="008844FE" w:rsidRDefault="008844FE" w:rsidP="008844FE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cs="Arial"/>
                <w:noProof/>
                <w:rtl/>
              </w:rPr>
              <w:drawing>
                <wp:inline distT="0" distB="0" distL="0" distR="0">
                  <wp:extent cx="6281531" cy="4894458"/>
                  <wp:effectExtent l="0" t="0" r="0" b="0"/>
                  <wp:docPr id="1" name="Picture 1" descr="D:\Documents\work\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work\Pic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075" cy="4895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07EA" w:rsidRDefault="000307EA" w:rsidP="000307EA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  <w:p w:rsidR="000307EA" w:rsidRDefault="000307EA" w:rsidP="000307EA">
            <w:pPr>
              <w:bidi/>
              <w:rPr>
                <w:rFonts w:hint="cs"/>
                <w:rtl/>
                <w:lang w:bidi="fa-IR"/>
              </w:rPr>
            </w:pPr>
          </w:p>
          <w:p w:rsidR="008844FE" w:rsidRDefault="008844FE" w:rsidP="008844FE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8844FE" w:rsidTr="008844FE">
        <w:tc>
          <w:tcPr>
            <w:tcW w:w="11016" w:type="dxa"/>
          </w:tcPr>
          <w:tbl>
            <w:tblPr>
              <w:bidiVisual/>
              <w:tblW w:w="1084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5"/>
              <w:gridCol w:w="1978"/>
              <w:gridCol w:w="2105"/>
              <w:gridCol w:w="2412"/>
              <w:gridCol w:w="3292"/>
            </w:tblGrid>
            <w:tr w:rsidR="008844FE" w:rsidRPr="008844FE" w:rsidTr="008844FE">
              <w:trPr>
                <w:trHeight w:val="760"/>
              </w:trPr>
              <w:tc>
                <w:tcPr>
                  <w:tcW w:w="105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97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rtl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>عوامل منفی</w:t>
                  </w:r>
                </w:p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>ضعف‌ها/تهدیدها</w:t>
                  </w:r>
                  <w:r w:rsidRPr="008844FE">
                    <w:rPr>
                      <w:rFonts w:ascii="Calibri" w:eastAsia="Times New Roman" w:hAnsi="Calibri" w:cs="B Yekan"/>
                      <w:b/>
                      <w:bCs/>
                      <w:color w:val="FFFFFF"/>
                      <w:kern w:val="24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rtl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>عوامل مثبت</w:t>
                  </w:r>
                </w:p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>نقاط</w:t>
                  </w:r>
                  <w:r w:rsidRPr="008844FE">
                    <w:rPr>
                      <w:rFonts w:ascii="Calibri" w:eastAsia="Times New Roman" w:hAnsi="Calibri" w:cs="B Yekan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 xml:space="preserve"> قوت/فرصت‌ها</w:t>
                  </w:r>
                  <w:r w:rsidRPr="008844FE">
                    <w:rPr>
                      <w:rFonts w:ascii="Calibri" w:eastAsia="Times New Roman" w:hAnsi="Calibri" w:cs="B Yekan"/>
                      <w:b/>
                      <w:bCs/>
                      <w:color w:val="FFFFFF"/>
                      <w:kern w:val="24"/>
                    </w:rPr>
                    <w:t xml:space="preserve"> </w:t>
                  </w:r>
                </w:p>
              </w:tc>
              <w:tc>
                <w:tcPr>
                  <w:tcW w:w="241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rtl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>اقدامات</w:t>
                  </w:r>
                </w:p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>مهارت/یادگیری/تجربه</w:t>
                  </w:r>
                  <w:r w:rsidRPr="008844FE">
                    <w:rPr>
                      <w:rFonts w:ascii="Calibri" w:eastAsia="Times New Roman" w:hAnsi="Calibri" w:cs="B Yekan"/>
                      <w:b/>
                      <w:bCs/>
                      <w:color w:val="FFFFFF"/>
                      <w:kern w:val="24"/>
                    </w:rPr>
                    <w:t xml:space="preserve"> </w:t>
                  </w:r>
                </w:p>
              </w:tc>
              <w:tc>
                <w:tcPr>
                  <w:tcW w:w="329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b/>
                      <w:bCs/>
                      <w:color w:val="FFFFFF"/>
                      <w:kern w:val="24"/>
                      <w:rtl/>
                      <w:lang w:bidi="fa-IR"/>
                    </w:rPr>
                    <w:t>اهداف</w:t>
                  </w:r>
                  <w:r w:rsidRPr="008844FE">
                    <w:rPr>
                      <w:rFonts w:ascii="Calibri" w:eastAsia="Times New Roman" w:hAnsi="Calibri" w:cs="B Yekan"/>
                      <w:b/>
                      <w:bCs/>
                      <w:color w:val="FFFFFF"/>
                      <w:kern w:val="24"/>
                    </w:rPr>
                    <w:t xml:space="preserve"> </w:t>
                  </w:r>
                </w:p>
              </w:tc>
            </w:tr>
            <w:tr w:rsidR="008844FE" w:rsidRPr="008844FE" w:rsidTr="008844FE">
              <w:trPr>
                <w:trHeight w:val="424"/>
              </w:trPr>
              <w:tc>
                <w:tcPr>
                  <w:tcW w:w="105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color w:val="000000"/>
                      <w:kern w:val="24"/>
                      <w:rtl/>
                      <w:lang w:bidi="fa-IR"/>
                    </w:rPr>
                    <w:t>خانواده</w:t>
                  </w:r>
                  <w:r w:rsidRPr="008844FE">
                    <w:rPr>
                      <w:rFonts w:ascii="Calibri" w:eastAsia="Times New Roman" w:hAnsi="Calibri" w:cs="B Yekan"/>
                      <w:color w:val="000000"/>
                      <w:kern w:val="24"/>
                    </w:rPr>
                    <w:t xml:space="preserve"> </w:t>
                  </w:r>
                </w:p>
              </w:tc>
              <w:tc>
                <w:tcPr>
                  <w:tcW w:w="197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10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41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329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8844FE" w:rsidRPr="008844FE" w:rsidTr="008844FE">
              <w:trPr>
                <w:trHeight w:val="464"/>
              </w:trPr>
              <w:tc>
                <w:tcPr>
                  <w:tcW w:w="10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color w:val="000000"/>
                      <w:kern w:val="24"/>
                      <w:rtl/>
                      <w:lang w:bidi="fa-IR"/>
                    </w:rPr>
                    <w:t>شغل</w:t>
                  </w:r>
                  <w:r w:rsidRPr="008844FE">
                    <w:rPr>
                      <w:rFonts w:ascii="Calibri" w:eastAsia="Times New Roman" w:hAnsi="Calibri" w:cs="B Yekan"/>
                      <w:color w:val="000000"/>
                      <w:kern w:val="24"/>
                    </w:rPr>
                    <w:t xml:space="preserve"> </w:t>
                  </w:r>
                </w:p>
              </w:tc>
              <w:tc>
                <w:tcPr>
                  <w:tcW w:w="19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1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41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3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8844FE" w:rsidRPr="008844FE" w:rsidTr="008844FE">
              <w:trPr>
                <w:trHeight w:val="455"/>
              </w:trPr>
              <w:tc>
                <w:tcPr>
                  <w:tcW w:w="10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color w:val="000000"/>
                      <w:kern w:val="24"/>
                      <w:rtl/>
                      <w:lang w:bidi="fa-IR"/>
                    </w:rPr>
                    <w:t>سلامتی</w:t>
                  </w:r>
                  <w:r w:rsidRPr="008844FE">
                    <w:rPr>
                      <w:rFonts w:ascii="Calibri" w:eastAsia="Times New Roman" w:hAnsi="Calibri" w:cs="B Yekan"/>
                      <w:color w:val="000000"/>
                      <w:kern w:val="24"/>
                    </w:rPr>
                    <w:t xml:space="preserve"> </w:t>
                  </w:r>
                </w:p>
              </w:tc>
              <w:tc>
                <w:tcPr>
                  <w:tcW w:w="19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1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41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3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8844FE" w:rsidRPr="008844FE" w:rsidTr="008844FE">
              <w:trPr>
                <w:trHeight w:val="473"/>
              </w:trPr>
              <w:tc>
                <w:tcPr>
                  <w:tcW w:w="10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color w:val="000000"/>
                      <w:kern w:val="24"/>
                      <w:rtl/>
                      <w:lang w:bidi="fa-IR"/>
                    </w:rPr>
                    <w:t>دغدغه‌ها</w:t>
                  </w:r>
                  <w:r w:rsidRPr="008844FE">
                    <w:rPr>
                      <w:rFonts w:ascii="Calibri" w:eastAsia="Times New Roman" w:hAnsi="Calibri" w:cs="B Yekan"/>
                      <w:color w:val="000000"/>
                      <w:kern w:val="24"/>
                    </w:rPr>
                    <w:t xml:space="preserve"> </w:t>
                  </w:r>
                </w:p>
              </w:tc>
              <w:tc>
                <w:tcPr>
                  <w:tcW w:w="19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1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41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3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8844FE" w:rsidRPr="008844FE" w:rsidTr="008844FE">
              <w:trPr>
                <w:trHeight w:val="464"/>
              </w:trPr>
              <w:tc>
                <w:tcPr>
                  <w:tcW w:w="10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color w:val="000000"/>
                      <w:kern w:val="24"/>
                      <w:rtl/>
                      <w:lang w:bidi="fa-IR"/>
                    </w:rPr>
                    <w:t>معنویات</w:t>
                  </w:r>
                  <w:r w:rsidRPr="008844FE">
                    <w:rPr>
                      <w:rFonts w:ascii="Calibri" w:eastAsia="Times New Roman" w:hAnsi="Calibri" w:cs="B Yekan"/>
                      <w:color w:val="000000"/>
                      <w:kern w:val="24"/>
                    </w:rPr>
                    <w:t xml:space="preserve"> </w:t>
                  </w:r>
                </w:p>
              </w:tc>
              <w:tc>
                <w:tcPr>
                  <w:tcW w:w="19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1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41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3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8844FE" w:rsidRPr="008844FE" w:rsidTr="008844FE">
              <w:trPr>
                <w:trHeight w:val="16"/>
              </w:trPr>
              <w:tc>
                <w:tcPr>
                  <w:tcW w:w="10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bidi/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844FE">
                    <w:rPr>
                      <w:rFonts w:ascii="Calibri" w:eastAsia="Times New Roman" w:hAnsi="Arial" w:cs="B Yekan" w:hint="cs"/>
                      <w:color w:val="000000"/>
                      <w:kern w:val="24"/>
                      <w:rtl/>
                      <w:lang w:bidi="fa-IR"/>
                    </w:rPr>
                    <w:t>تحصیلات</w:t>
                  </w:r>
                  <w:r w:rsidRPr="008844FE">
                    <w:rPr>
                      <w:rFonts w:ascii="Calibri" w:eastAsia="Times New Roman" w:hAnsi="Calibri" w:cs="B Yekan"/>
                      <w:color w:val="000000"/>
                      <w:kern w:val="24"/>
                    </w:rPr>
                    <w:t xml:space="preserve"> </w:t>
                  </w:r>
                </w:p>
              </w:tc>
              <w:tc>
                <w:tcPr>
                  <w:tcW w:w="19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1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41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329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8844FE" w:rsidRPr="008844FE" w:rsidRDefault="008844FE" w:rsidP="008844F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8844FE" w:rsidRDefault="008844FE" w:rsidP="008844FE">
            <w:pPr>
              <w:bidi/>
              <w:rPr>
                <w:rFonts w:hint="cs"/>
                <w:rtl/>
                <w:lang w:bidi="fa-IR"/>
              </w:rPr>
            </w:pPr>
          </w:p>
        </w:tc>
      </w:tr>
    </w:tbl>
    <w:p w:rsidR="002D597E" w:rsidRPr="008844FE" w:rsidRDefault="008844FE" w:rsidP="008844FE">
      <w:pPr>
        <w:bidi/>
        <w:jc w:val="center"/>
        <w:rPr>
          <w:rFonts w:cs="B Yekan" w:hint="cs"/>
          <w:sz w:val="20"/>
          <w:szCs w:val="20"/>
          <w:rtl/>
          <w:lang w:bidi="fa-IR"/>
        </w:rPr>
      </w:pPr>
      <w:r w:rsidRPr="008844FE">
        <w:rPr>
          <w:rFonts w:cs="B Yekan" w:hint="cs"/>
          <w:sz w:val="20"/>
          <w:szCs w:val="20"/>
          <w:rtl/>
          <w:lang w:bidi="fa-IR"/>
        </w:rPr>
        <w:t xml:space="preserve">برای مشاهده اسلایدها: </w:t>
      </w:r>
      <w:r>
        <w:rPr>
          <w:rFonts w:cs="B Yekan"/>
          <w:sz w:val="20"/>
          <w:szCs w:val="20"/>
          <w:lang w:bidi="fa-IR"/>
        </w:rPr>
        <w:t>www.slideshare.net/mahdi</w:t>
      </w:r>
      <w:r w:rsidRPr="008844FE">
        <w:rPr>
          <w:rFonts w:cs="B Yekan"/>
          <w:sz w:val="20"/>
          <w:szCs w:val="20"/>
          <w:lang w:bidi="fa-IR"/>
        </w:rPr>
        <w:t>nasseri</w:t>
      </w:r>
    </w:p>
    <w:sectPr w:rsidR="002D597E" w:rsidRPr="008844FE" w:rsidSect="00884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12   Yagut_shsmrt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8844FE"/>
    <w:rsid w:val="000307EA"/>
    <w:rsid w:val="002D597E"/>
    <w:rsid w:val="0088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>NPSoft.ir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2014-05-11T20:15:00Z</dcterms:created>
  <dcterms:modified xsi:type="dcterms:W3CDTF">2014-05-11T20:24:00Z</dcterms:modified>
</cp:coreProperties>
</file>