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79F" w:rsidRPr="00776168" w:rsidRDefault="0098579F" w:rsidP="0098579F">
      <w:pPr>
        <w:ind w:left="360"/>
        <w:jc w:val="center"/>
        <w:rPr>
          <w:rFonts w:asciiTheme="majorBidi" w:hAnsiTheme="majorBidi" w:cstheme="majorBidi"/>
          <w:sz w:val="24"/>
          <w:szCs w:val="24"/>
          <w:rtl/>
        </w:rPr>
      </w:pPr>
      <w:r w:rsidRPr="00776168">
        <w:rPr>
          <w:rFonts w:asciiTheme="majorBidi" w:hAnsiTheme="majorBidi" w:cstheme="majorBidi"/>
          <w:sz w:val="24"/>
          <w:szCs w:val="24"/>
        </w:rPr>
        <w:t>Table1. Demographic information of participants</w:t>
      </w:r>
    </w:p>
    <w:tbl>
      <w:tblPr>
        <w:tblStyle w:val="PlainTable2"/>
        <w:tblW w:w="0" w:type="auto"/>
        <w:jc w:val="center"/>
        <w:tblLook w:val="04A0" w:firstRow="1" w:lastRow="0" w:firstColumn="1" w:lastColumn="0" w:noHBand="0" w:noVBand="1"/>
      </w:tblPr>
      <w:tblGrid>
        <w:gridCol w:w="3156"/>
        <w:gridCol w:w="2456"/>
        <w:gridCol w:w="2301"/>
      </w:tblGrid>
      <w:tr w:rsidR="0098579F" w:rsidRPr="00776168" w:rsidTr="00AA03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tcPr>
          <w:p w:rsidR="0098579F" w:rsidRPr="00776168" w:rsidRDefault="0098579F" w:rsidP="00AA03AD">
            <w:pPr>
              <w:jc w:val="both"/>
              <w:rPr>
                <w:rFonts w:asciiTheme="majorBidi" w:hAnsiTheme="majorBidi" w:cstheme="majorBidi"/>
                <w:sz w:val="24"/>
                <w:szCs w:val="24"/>
              </w:rPr>
            </w:pPr>
            <w:r w:rsidRPr="00776168">
              <w:rPr>
                <w:rFonts w:asciiTheme="majorBidi" w:hAnsiTheme="majorBidi" w:cstheme="majorBidi"/>
                <w:sz w:val="24"/>
                <w:szCs w:val="24"/>
              </w:rPr>
              <w:t>Variables</w:t>
            </w:r>
          </w:p>
        </w:tc>
        <w:tc>
          <w:tcPr>
            <w:tcW w:w="2456" w:type="dxa"/>
          </w:tcPr>
          <w:p w:rsidR="0098579F" w:rsidRPr="00776168" w:rsidRDefault="0098579F" w:rsidP="00AA03AD">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Category</w:t>
            </w:r>
          </w:p>
        </w:tc>
        <w:tc>
          <w:tcPr>
            <w:tcW w:w="2301" w:type="dxa"/>
          </w:tcPr>
          <w:p w:rsidR="0098579F" w:rsidRPr="00776168" w:rsidRDefault="0098579F" w:rsidP="00AA03AD">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No. (%)</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val="restart"/>
          </w:tcPr>
          <w:p w:rsidR="0098579F" w:rsidRPr="00776168" w:rsidRDefault="0098579F" w:rsidP="00AA03AD">
            <w:pPr>
              <w:jc w:val="both"/>
              <w:rPr>
                <w:rFonts w:asciiTheme="majorBidi" w:hAnsiTheme="majorBidi" w:cstheme="majorBidi"/>
                <w:b w:val="0"/>
                <w:bCs w:val="0"/>
                <w:sz w:val="24"/>
                <w:szCs w:val="24"/>
              </w:rPr>
            </w:pPr>
            <w:r w:rsidRPr="00776168">
              <w:rPr>
                <w:rFonts w:asciiTheme="majorBidi" w:hAnsiTheme="majorBidi" w:cstheme="majorBidi"/>
                <w:sz w:val="24"/>
                <w:szCs w:val="24"/>
              </w:rPr>
              <w:t>Gender</w:t>
            </w: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76168">
              <w:rPr>
                <w:rFonts w:asciiTheme="majorBidi" w:hAnsiTheme="majorBidi" w:cstheme="majorBidi"/>
                <w:sz w:val="24"/>
                <w:szCs w:val="24"/>
              </w:rPr>
              <w:t>Male</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76168">
              <w:rPr>
                <w:rFonts w:asciiTheme="majorBidi" w:hAnsiTheme="majorBidi" w:cstheme="majorBidi"/>
                <w:sz w:val="24"/>
                <w:szCs w:val="24"/>
              </w:rPr>
              <w:t>14 (82.35)</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b w:val="0"/>
                <w:bCs w:val="0"/>
                <w:sz w:val="24"/>
                <w:szCs w:val="24"/>
              </w:rPr>
            </w:pP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776168">
              <w:rPr>
                <w:rFonts w:asciiTheme="majorBidi" w:hAnsiTheme="majorBidi" w:cstheme="majorBidi"/>
                <w:sz w:val="24"/>
                <w:szCs w:val="24"/>
              </w:rPr>
              <w:t>Female</w:t>
            </w:r>
          </w:p>
        </w:tc>
        <w:tc>
          <w:tcPr>
            <w:tcW w:w="2301"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776168">
              <w:rPr>
                <w:rFonts w:asciiTheme="majorBidi" w:hAnsiTheme="majorBidi" w:cstheme="majorBidi"/>
                <w:sz w:val="24"/>
                <w:szCs w:val="24"/>
              </w:rPr>
              <w:t>3 (17.65)</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val="restart"/>
          </w:tcPr>
          <w:p w:rsidR="0098579F" w:rsidRPr="00776168" w:rsidRDefault="0098579F" w:rsidP="00AA03AD">
            <w:pPr>
              <w:jc w:val="both"/>
              <w:rPr>
                <w:rFonts w:asciiTheme="majorBidi" w:hAnsiTheme="majorBidi" w:cstheme="majorBidi"/>
                <w:sz w:val="24"/>
                <w:szCs w:val="24"/>
                <w:rtl/>
              </w:rPr>
            </w:pPr>
          </w:p>
          <w:p w:rsidR="0098579F" w:rsidRPr="00776168" w:rsidRDefault="0098579F" w:rsidP="00AA03AD">
            <w:pPr>
              <w:jc w:val="both"/>
              <w:rPr>
                <w:rFonts w:asciiTheme="majorBidi" w:hAnsiTheme="majorBidi" w:cstheme="majorBidi"/>
                <w:b w:val="0"/>
                <w:bCs w:val="0"/>
                <w:sz w:val="24"/>
                <w:szCs w:val="24"/>
              </w:rPr>
            </w:pPr>
            <w:r w:rsidRPr="00776168">
              <w:rPr>
                <w:rFonts w:asciiTheme="majorBidi" w:hAnsiTheme="majorBidi" w:cstheme="majorBidi"/>
                <w:sz w:val="24"/>
                <w:szCs w:val="24"/>
              </w:rPr>
              <w:t>Age (Years)</w:t>
            </w: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&lt; 30</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5 (29.41)</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b w:val="0"/>
                <w:bCs w:val="0"/>
                <w:sz w:val="24"/>
                <w:szCs w:val="24"/>
              </w:rPr>
            </w:pP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30-40</w:t>
            </w:r>
          </w:p>
        </w:tc>
        <w:tc>
          <w:tcPr>
            <w:tcW w:w="2301"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776168">
              <w:rPr>
                <w:rFonts w:asciiTheme="majorBidi" w:hAnsiTheme="majorBidi" w:cstheme="majorBidi"/>
                <w:sz w:val="24"/>
                <w:szCs w:val="24"/>
                <w:lang w:bidi="fa-IR"/>
              </w:rPr>
              <w:t>8 (47.06)</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b w:val="0"/>
                <w:bCs w:val="0"/>
                <w:sz w:val="24"/>
                <w:szCs w:val="24"/>
              </w:rPr>
            </w:pP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76168">
              <w:rPr>
                <w:rFonts w:asciiTheme="majorBidi" w:hAnsiTheme="majorBidi" w:cstheme="majorBidi"/>
                <w:sz w:val="24"/>
                <w:szCs w:val="24"/>
              </w:rPr>
              <w:t>&gt; 40</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76168">
              <w:rPr>
                <w:rFonts w:asciiTheme="majorBidi" w:hAnsiTheme="majorBidi" w:cstheme="majorBidi"/>
                <w:sz w:val="24"/>
                <w:szCs w:val="24"/>
                <w:lang w:bidi="fa-IR"/>
              </w:rPr>
              <w:t>4 (23.53)</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val="restart"/>
          </w:tcPr>
          <w:p w:rsidR="0098579F" w:rsidRPr="00776168" w:rsidRDefault="0098579F" w:rsidP="00AA03AD">
            <w:pPr>
              <w:jc w:val="both"/>
              <w:rPr>
                <w:rFonts w:asciiTheme="majorBidi" w:hAnsiTheme="majorBidi" w:cstheme="majorBidi"/>
                <w:sz w:val="24"/>
                <w:szCs w:val="24"/>
                <w:rtl/>
              </w:rPr>
            </w:pPr>
          </w:p>
          <w:p w:rsidR="0098579F" w:rsidRPr="00776168" w:rsidRDefault="0098579F" w:rsidP="00AA03AD">
            <w:pPr>
              <w:jc w:val="both"/>
              <w:rPr>
                <w:rFonts w:asciiTheme="majorBidi" w:hAnsiTheme="majorBidi" w:cstheme="majorBidi"/>
                <w:sz w:val="24"/>
                <w:szCs w:val="24"/>
                <w:rtl/>
              </w:rPr>
            </w:pPr>
          </w:p>
          <w:p w:rsidR="0098579F" w:rsidRPr="00776168" w:rsidRDefault="0098579F" w:rsidP="00AA03AD">
            <w:pPr>
              <w:jc w:val="both"/>
              <w:rPr>
                <w:rFonts w:asciiTheme="majorBidi" w:hAnsiTheme="majorBidi" w:cstheme="majorBidi"/>
                <w:sz w:val="24"/>
                <w:szCs w:val="24"/>
              </w:rPr>
            </w:pPr>
            <w:r w:rsidRPr="00776168">
              <w:rPr>
                <w:rFonts w:asciiTheme="majorBidi" w:hAnsiTheme="majorBidi" w:cstheme="majorBidi"/>
                <w:sz w:val="24"/>
                <w:szCs w:val="24"/>
              </w:rPr>
              <w:t>Work experience (Years)</w:t>
            </w: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1-5</w:t>
            </w:r>
          </w:p>
        </w:tc>
        <w:tc>
          <w:tcPr>
            <w:tcW w:w="2301"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776168">
              <w:rPr>
                <w:rFonts w:asciiTheme="majorBidi" w:hAnsiTheme="majorBidi" w:cstheme="majorBidi"/>
                <w:sz w:val="24"/>
                <w:szCs w:val="24"/>
                <w:lang w:bidi="fa-IR"/>
              </w:rPr>
              <w:t>2 (11.76)</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6-10</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fa-IR"/>
              </w:rPr>
            </w:pPr>
            <w:r w:rsidRPr="00776168">
              <w:rPr>
                <w:rFonts w:asciiTheme="majorBidi" w:hAnsiTheme="majorBidi" w:cstheme="majorBidi"/>
                <w:sz w:val="24"/>
                <w:szCs w:val="24"/>
                <w:lang w:bidi="fa-IR"/>
              </w:rPr>
              <w:t>3 (17.65)</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11-15</w:t>
            </w:r>
          </w:p>
        </w:tc>
        <w:tc>
          <w:tcPr>
            <w:tcW w:w="2301"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2 (29.41)</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16-20</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4 (23.53)</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21-25</w:t>
            </w:r>
          </w:p>
        </w:tc>
        <w:tc>
          <w:tcPr>
            <w:tcW w:w="2301"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4 (23.53)</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26-30</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2 (11.76)</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val="restart"/>
          </w:tcPr>
          <w:p w:rsidR="0098579F" w:rsidRPr="00776168" w:rsidRDefault="0098579F" w:rsidP="00AA03AD">
            <w:pPr>
              <w:jc w:val="both"/>
              <w:rPr>
                <w:rFonts w:asciiTheme="majorBidi" w:hAnsiTheme="majorBidi" w:cstheme="majorBidi"/>
                <w:sz w:val="24"/>
                <w:szCs w:val="24"/>
                <w:rtl/>
              </w:rPr>
            </w:pPr>
          </w:p>
          <w:p w:rsidR="0098579F" w:rsidRPr="00776168" w:rsidRDefault="0098579F" w:rsidP="00AA03AD">
            <w:pPr>
              <w:jc w:val="both"/>
              <w:rPr>
                <w:rFonts w:asciiTheme="majorBidi" w:hAnsiTheme="majorBidi" w:cstheme="majorBidi"/>
                <w:sz w:val="24"/>
                <w:szCs w:val="24"/>
              </w:rPr>
            </w:pPr>
            <w:r w:rsidRPr="00776168">
              <w:rPr>
                <w:rFonts w:asciiTheme="majorBidi" w:hAnsiTheme="majorBidi" w:cstheme="majorBidi"/>
                <w:sz w:val="24"/>
                <w:szCs w:val="24"/>
              </w:rPr>
              <w:t>Marital status</w:t>
            </w: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Single</w:t>
            </w:r>
          </w:p>
        </w:tc>
        <w:tc>
          <w:tcPr>
            <w:tcW w:w="2301"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fa-IR"/>
              </w:rPr>
            </w:pPr>
            <w:r w:rsidRPr="00776168">
              <w:rPr>
                <w:rFonts w:asciiTheme="majorBidi" w:hAnsiTheme="majorBidi" w:cstheme="majorBidi"/>
                <w:sz w:val="24"/>
                <w:szCs w:val="24"/>
                <w:lang w:bidi="fa-IR"/>
              </w:rPr>
              <w:t>4 (23.53)</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Married</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13 (76.47)</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val="restart"/>
          </w:tcPr>
          <w:p w:rsidR="0098579F" w:rsidRPr="00776168" w:rsidRDefault="0098579F" w:rsidP="00AA03AD">
            <w:pPr>
              <w:jc w:val="both"/>
              <w:rPr>
                <w:rFonts w:asciiTheme="majorBidi" w:hAnsiTheme="majorBidi" w:cstheme="majorBidi"/>
                <w:sz w:val="24"/>
                <w:szCs w:val="24"/>
                <w:rtl/>
              </w:rPr>
            </w:pPr>
          </w:p>
          <w:p w:rsidR="0098579F" w:rsidRPr="00776168" w:rsidRDefault="0098579F" w:rsidP="00AA03AD">
            <w:pPr>
              <w:jc w:val="both"/>
              <w:rPr>
                <w:rFonts w:asciiTheme="majorBidi" w:hAnsiTheme="majorBidi" w:cstheme="majorBidi"/>
                <w:sz w:val="24"/>
                <w:szCs w:val="24"/>
              </w:rPr>
            </w:pPr>
            <w:r w:rsidRPr="00776168">
              <w:rPr>
                <w:rFonts w:asciiTheme="majorBidi" w:hAnsiTheme="majorBidi" w:cstheme="majorBidi"/>
                <w:sz w:val="24"/>
                <w:szCs w:val="24"/>
              </w:rPr>
              <w:t>Educational level</w:t>
            </w: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Associate</w:t>
            </w:r>
          </w:p>
        </w:tc>
        <w:tc>
          <w:tcPr>
            <w:tcW w:w="2301"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lang w:bidi="fa-IR"/>
              </w:rPr>
              <w:t>4 (23.53)</w:t>
            </w:r>
          </w:p>
        </w:tc>
      </w:tr>
      <w:tr w:rsidR="0098579F" w:rsidRPr="00776168" w:rsidTr="00AA0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Bachelor</w:t>
            </w:r>
          </w:p>
        </w:tc>
        <w:tc>
          <w:tcPr>
            <w:tcW w:w="2301" w:type="dxa"/>
          </w:tcPr>
          <w:p w:rsidR="0098579F" w:rsidRPr="00776168" w:rsidRDefault="0098579F" w:rsidP="00AA03A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9 (52.94)</w:t>
            </w:r>
          </w:p>
        </w:tc>
      </w:tr>
      <w:tr w:rsidR="0098579F" w:rsidRPr="00776168" w:rsidTr="00AA03AD">
        <w:trPr>
          <w:jc w:val="center"/>
        </w:trPr>
        <w:tc>
          <w:tcPr>
            <w:cnfStyle w:val="001000000000" w:firstRow="0" w:lastRow="0" w:firstColumn="1" w:lastColumn="0" w:oddVBand="0" w:evenVBand="0" w:oddHBand="0" w:evenHBand="0" w:firstRowFirstColumn="0" w:firstRowLastColumn="0" w:lastRowFirstColumn="0" w:lastRowLastColumn="0"/>
            <w:tcW w:w="3156" w:type="dxa"/>
            <w:vMerge/>
          </w:tcPr>
          <w:p w:rsidR="0098579F" w:rsidRPr="00776168" w:rsidRDefault="0098579F" w:rsidP="00AA03AD">
            <w:pPr>
              <w:jc w:val="both"/>
              <w:rPr>
                <w:rFonts w:asciiTheme="majorBidi" w:hAnsiTheme="majorBidi" w:cstheme="majorBidi"/>
                <w:sz w:val="24"/>
                <w:szCs w:val="24"/>
              </w:rPr>
            </w:pPr>
          </w:p>
        </w:tc>
        <w:tc>
          <w:tcPr>
            <w:tcW w:w="2456" w:type="dxa"/>
          </w:tcPr>
          <w:p w:rsidR="0098579F" w:rsidRPr="00776168" w:rsidRDefault="0098579F" w:rsidP="00AA03A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Fonts w:asciiTheme="majorBidi" w:hAnsiTheme="majorBidi" w:cstheme="majorBidi"/>
                <w:sz w:val="24"/>
                <w:szCs w:val="24"/>
              </w:rPr>
              <w:t>Master</w:t>
            </w:r>
          </w:p>
        </w:tc>
        <w:tc>
          <w:tcPr>
            <w:tcW w:w="2301" w:type="dxa"/>
          </w:tcPr>
          <w:p w:rsidR="0098579F" w:rsidRPr="00776168" w:rsidRDefault="0098579F" w:rsidP="0098579F">
            <w:pPr>
              <w:pStyle w:val="ListParagraph"/>
              <w:numPr>
                <w:ilvl w:val="0"/>
                <w:numId w:val="2"/>
              </w:numPr>
              <w:ind w:left="36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168">
              <w:rPr>
                <w:rFonts w:asciiTheme="majorBidi" w:hAnsiTheme="majorBidi" w:cstheme="majorBidi"/>
                <w:lang w:bidi="fa-IR"/>
              </w:rPr>
              <w:t>(23.53)</w:t>
            </w:r>
          </w:p>
        </w:tc>
      </w:tr>
    </w:tbl>
    <w:p w:rsidR="0098579F" w:rsidRPr="00776168" w:rsidRDefault="0098579F" w:rsidP="0098579F">
      <w:pPr>
        <w:jc w:val="center"/>
        <w:rPr>
          <w:rFonts w:asciiTheme="majorBidi" w:hAnsiTheme="majorBidi" w:cstheme="majorBidi"/>
          <w:sz w:val="24"/>
          <w:szCs w:val="24"/>
          <w:lang w:bidi="fa-IR"/>
        </w:rPr>
      </w:pPr>
    </w:p>
    <w:p w:rsidR="0098579F" w:rsidRPr="00776168" w:rsidRDefault="0098579F">
      <w:pPr>
        <w:rPr>
          <w:rFonts w:asciiTheme="majorBidi" w:hAnsiTheme="majorBidi" w:cstheme="majorBidi"/>
          <w:sz w:val="24"/>
          <w:szCs w:val="24"/>
          <w:lang w:bidi="fa-IR"/>
        </w:rPr>
      </w:pPr>
      <w:r w:rsidRPr="00776168">
        <w:rPr>
          <w:rFonts w:asciiTheme="majorBidi" w:hAnsiTheme="majorBidi" w:cstheme="majorBidi"/>
          <w:sz w:val="24"/>
          <w:szCs w:val="24"/>
          <w:lang w:bidi="fa-IR"/>
        </w:rPr>
        <w:br w:type="page"/>
      </w:r>
    </w:p>
    <w:p w:rsidR="0098579F" w:rsidRPr="00776168" w:rsidRDefault="0098579F" w:rsidP="0098579F">
      <w:pPr>
        <w:jc w:val="center"/>
        <w:rPr>
          <w:rFonts w:asciiTheme="majorBidi" w:hAnsiTheme="majorBidi" w:cstheme="majorBidi"/>
          <w:sz w:val="24"/>
          <w:szCs w:val="24"/>
          <w:lang w:bidi="fa-IR"/>
        </w:rPr>
      </w:pPr>
      <w:r w:rsidRPr="00776168">
        <w:rPr>
          <w:rFonts w:asciiTheme="majorBidi" w:hAnsiTheme="majorBidi" w:cstheme="majorBidi"/>
          <w:sz w:val="24"/>
          <w:szCs w:val="24"/>
          <w:lang w:bidi="fa-IR"/>
        </w:rPr>
        <w:lastRenderedPageBreak/>
        <w:t>Table 2: Components identified from the codes extracted from the selected studies</w:t>
      </w:r>
    </w:p>
    <w:tbl>
      <w:tblPr>
        <w:tblStyle w:val="PlainTable2"/>
        <w:bidiVisual/>
        <w:tblW w:w="13789" w:type="dxa"/>
        <w:tblLook w:val="04A0" w:firstRow="1" w:lastRow="0" w:firstColumn="1" w:lastColumn="0" w:noHBand="0" w:noVBand="1"/>
      </w:tblPr>
      <w:tblGrid>
        <w:gridCol w:w="7981"/>
        <w:gridCol w:w="3118"/>
        <w:gridCol w:w="2690"/>
      </w:tblGrid>
      <w:tr w:rsidR="0098579F" w:rsidRPr="00776168" w:rsidTr="00334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jc w:val="center"/>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Selected coding</w:t>
            </w:r>
          </w:p>
        </w:tc>
        <w:tc>
          <w:tcPr>
            <w:tcW w:w="3118" w:type="dxa"/>
          </w:tcPr>
          <w:p w:rsidR="0098579F" w:rsidRPr="00776168" w:rsidRDefault="0098579F" w:rsidP="00AA03AD">
            <w:pPr>
              <w:jc w:val="center"/>
              <w:cnfStyle w:val="100000000000" w:firstRow="1"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Subcategories</w:t>
            </w:r>
          </w:p>
        </w:tc>
        <w:tc>
          <w:tcPr>
            <w:tcW w:w="2690" w:type="dxa"/>
          </w:tcPr>
          <w:p w:rsidR="0098579F" w:rsidRPr="00776168" w:rsidRDefault="0098579F" w:rsidP="00AA03AD">
            <w:pPr>
              <w:jc w:val="center"/>
              <w:cnfStyle w:val="100000000000" w:firstRow="1"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lang w:bidi="fa-IR"/>
              </w:rPr>
            </w:pPr>
            <w:r w:rsidRPr="00776168">
              <w:rPr>
                <w:rStyle w:val="fontstyle01"/>
                <w:rFonts w:asciiTheme="majorBidi" w:hAnsiTheme="majorBidi" w:cstheme="majorBidi"/>
                <w:sz w:val="24"/>
                <w:szCs w:val="24"/>
                <w:lang w:bidi="fa-IR"/>
              </w:rPr>
              <w:t>Categories</w:t>
            </w: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lang w:bidi="fa-IR"/>
              </w:rPr>
            </w:pPr>
            <w:r w:rsidRPr="00776168">
              <w:rPr>
                <w:rFonts w:asciiTheme="majorBidi" w:hAnsiTheme="majorBidi" w:cstheme="majorBidi"/>
                <w:b w:val="0"/>
                <w:bCs w:val="0"/>
                <w:sz w:val="24"/>
                <w:szCs w:val="24"/>
              </w:rPr>
              <w:t>Adequate physical fitness, enhancing physical condition for readiness in challenging circumstances, and the impact of physical impairments on emergency responders' performance in operations</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lang w:bidi="fa-IR"/>
              </w:rPr>
            </w:pPr>
            <w:r w:rsidRPr="00776168">
              <w:rPr>
                <w:rFonts w:asciiTheme="majorBidi" w:hAnsiTheme="majorBidi" w:cstheme="majorBidi"/>
                <w:sz w:val="24"/>
                <w:szCs w:val="24"/>
              </w:rPr>
              <w:t>Physical</w:t>
            </w:r>
          </w:p>
        </w:tc>
        <w:tc>
          <w:tcPr>
            <w:tcW w:w="2690" w:type="dxa"/>
            <w:vMerge w:val="restart"/>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p>
          <w:p w:rsidR="00776168" w:rsidRPr="00776168" w:rsidRDefault="00776168"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776168" w:rsidRPr="00776168" w:rsidRDefault="00776168"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r w:rsidRPr="00776168">
              <w:rPr>
                <w:rFonts w:asciiTheme="majorBidi" w:hAnsiTheme="majorBidi" w:cstheme="majorBidi"/>
                <w:b/>
                <w:bCs/>
                <w:sz w:val="24"/>
                <w:szCs w:val="24"/>
              </w:rPr>
              <w:t>Self-care</w:t>
            </w:r>
          </w:p>
        </w:tc>
      </w:tr>
      <w:tr w:rsidR="0098579F" w:rsidRPr="00776168" w:rsidTr="00334255">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Pr>
            </w:pPr>
            <w:r w:rsidRPr="00776168">
              <w:rPr>
                <w:rFonts w:asciiTheme="majorBidi" w:hAnsiTheme="majorBidi" w:cstheme="majorBidi"/>
                <w:b w:val="0"/>
                <w:bCs w:val="0"/>
                <w:sz w:val="24"/>
                <w:szCs w:val="24"/>
              </w:rPr>
              <w:t>Stress and anxiety resulting from exposure to traumatic events, occupational burnout due to repeated exposure to stressful incidents, and the psychological characteristics of emergency responders in the face of stress and psychological strain</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lang w:bidi="fa-IR"/>
              </w:rPr>
            </w:pPr>
            <w:r w:rsidRPr="00776168">
              <w:rPr>
                <w:rFonts w:asciiTheme="majorBidi" w:hAnsiTheme="majorBidi" w:cstheme="majorBidi"/>
                <w:sz w:val="24"/>
                <w:szCs w:val="24"/>
              </w:rPr>
              <w:t>Psychological</w:t>
            </w: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lang w:bidi="fa-IR"/>
              </w:rPr>
            </w:pPr>
            <w:r w:rsidRPr="00776168">
              <w:rPr>
                <w:rFonts w:asciiTheme="majorBidi" w:hAnsiTheme="majorBidi" w:cstheme="majorBidi"/>
                <w:b w:val="0"/>
                <w:bCs w:val="0"/>
                <w:sz w:val="24"/>
                <w:szCs w:val="24"/>
              </w:rPr>
              <w:t>Controlling emotions in the face of critical and stressful situations, the emergence of emotional reactions during rescue operations</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lang w:bidi="fa-IR"/>
              </w:rPr>
            </w:pPr>
            <w:r w:rsidRPr="00776168">
              <w:rPr>
                <w:rFonts w:asciiTheme="majorBidi" w:hAnsiTheme="majorBidi" w:cstheme="majorBidi"/>
                <w:sz w:val="24"/>
                <w:szCs w:val="24"/>
              </w:rPr>
              <w:t>Emotional</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p>
        </w:tc>
      </w:tr>
      <w:tr w:rsidR="0098579F" w:rsidRPr="00776168" w:rsidTr="00334255">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lang w:bidi="fa-IR"/>
              </w:rPr>
            </w:pPr>
            <w:r w:rsidRPr="00776168">
              <w:rPr>
                <w:rFonts w:asciiTheme="majorBidi" w:hAnsiTheme="majorBidi" w:cstheme="majorBidi"/>
                <w:b w:val="0"/>
                <w:bCs w:val="0"/>
                <w:sz w:val="24"/>
                <w:szCs w:val="24"/>
              </w:rPr>
              <w:t>Adherence to religious beliefs and values, attention to religious doctrines and principles, and the integration of spiritual beliefs into practical life</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lang w:bidi="fa-IR"/>
              </w:rPr>
            </w:pPr>
            <w:r w:rsidRPr="00776168">
              <w:rPr>
                <w:rFonts w:asciiTheme="majorBidi" w:hAnsiTheme="majorBidi" w:cstheme="majorBidi"/>
                <w:sz w:val="24"/>
                <w:szCs w:val="24"/>
              </w:rPr>
              <w:t>Spiritual</w:t>
            </w: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val="en-US" w:bidi="fa-IR"/>
              </w:rPr>
            </w:pPr>
            <w:r w:rsidRPr="00776168">
              <w:rPr>
                <w:rFonts w:asciiTheme="majorBidi" w:hAnsiTheme="majorBidi" w:cstheme="majorBidi"/>
                <w:b w:val="0"/>
                <w:bCs w:val="0"/>
                <w:sz w:val="24"/>
                <w:szCs w:val="24"/>
              </w:rPr>
              <w:t>Decision-making based on time in critical situations, the ability to prioritize activities quickly, and planning the rescue operation process based on time.</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Time management</w:t>
            </w:r>
          </w:p>
        </w:tc>
        <w:tc>
          <w:tcPr>
            <w:tcW w:w="2690" w:type="dxa"/>
            <w:vMerge w:val="restart"/>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p>
          <w:p w:rsidR="0098579F" w:rsidRPr="00776168" w:rsidRDefault="0098579F" w:rsidP="00AA03AD">
            <w:pPr>
              <w:tabs>
                <w:tab w:val="left" w:pos="596"/>
                <w:tab w:val="center" w:pos="1168"/>
              </w:tabs>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p w:rsidR="0098579F" w:rsidRPr="00776168" w:rsidRDefault="0098579F" w:rsidP="00AA03AD">
            <w:pPr>
              <w:tabs>
                <w:tab w:val="left" w:pos="596"/>
                <w:tab w:val="center" w:pos="1168"/>
              </w:tabs>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p w:rsidR="00776168" w:rsidRPr="00776168" w:rsidRDefault="00776168"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p>
          <w:p w:rsidR="00776168" w:rsidRPr="00776168" w:rsidRDefault="00776168"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fontstyle01"/>
                <w:rFonts w:asciiTheme="majorBidi" w:hAnsiTheme="majorBidi" w:cstheme="majorBidi"/>
                <w:b/>
                <w:bCs/>
                <w:sz w:val="24"/>
                <w:szCs w:val="24"/>
                <w:lang w:bidi="fa-IR"/>
              </w:rPr>
              <w:t>Self-management</w:t>
            </w:r>
          </w:p>
        </w:tc>
      </w:tr>
      <w:tr w:rsidR="0098579F" w:rsidRPr="00776168" w:rsidTr="00334255">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fontstyle01"/>
                <w:rFonts w:asciiTheme="majorBidi" w:hAnsiTheme="majorBidi" w:cstheme="majorBidi"/>
                <w:b w:val="0"/>
                <w:bCs w:val="0"/>
                <w:sz w:val="24"/>
                <w:szCs w:val="24"/>
                <w:lang w:bidi="fa-IR"/>
              </w:rPr>
              <w:t>Collect basic information to find problems, be able to analyze data, use creative methods to generate new ideas and solutions, plan to solve future problems, explore options for solving problems</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lang w:bidi="fa-IR"/>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Problem-solving</w:t>
            </w: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spacing w:before="100" w:beforeAutospacing="1" w:after="100" w:afterAutospacing="1"/>
              <w:rPr>
                <w:rStyle w:val="fontstyle01"/>
                <w:rFonts w:asciiTheme="majorBidi" w:eastAsia="Times New Roman" w:hAnsiTheme="majorBidi" w:cstheme="majorBidi"/>
                <w:b w:val="0"/>
                <w:bCs w:val="0"/>
                <w:sz w:val="24"/>
                <w:szCs w:val="24"/>
                <w:rtl/>
              </w:rPr>
            </w:pPr>
            <w:r w:rsidRPr="00776168">
              <w:rPr>
                <w:rFonts w:asciiTheme="majorBidi" w:eastAsia="Times New Roman" w:hAnsiTheme="majorBidi" w:cstheme="majorBidi"/>
                <w:b w:val="0"/>
                <w:bCs w:val="0"/>
                <w:sz w:val="24"/>
                <w:szCs w:val="24"/>
              </w:rPr>
              <w:t>Emotional regulation, suppression of emotional responses, and the ability to make rapid and rational judgments in high-pressure environments</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Emotional self-regulation</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98579F" w:rsidRPr="00776168" w:rsidTr="00334255">
        <w:trPr>
          <w:trHeight w:val="98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776168">
            <w:pPr>
              <w:spacing w:before="100" w:beforeAutospacing="1" w:after="100" w:afterAutospacing="1"/>
              <w:rPr>
                <w:rStyle w:val="fontstyle01"/>
                <w:rFonts w:asciiTheme="majorBidi" w:eastAsia="Times New Roman" w:hAnsiTheme="majorBidi" w:cstheme="majorBidi"/>
                <w:b w:val="0"/>
                <w:bCs w:val="0"/>
                <w:sz w:val="24"/>
                <w:szCs w:val="24"/>
                <w:rtl/>
              </w:rPr>
            </w:pPr>
            <w:r w:rsidRPr="00776168">
              <w:rPr>
                <w:rFonts w:asciiTheme="majorBidi" w:eastAsia="Times New Roman" w:hAnsiTheme="majorBidi" w:cstheme="majorBidi"/>
                <w:b w:val="0"/>
                <w:bCs w:val="0"/>
                <w:sz w:val="24"/>
                <w:szCs w:val="24"/>
              </w:rPr>
              <w:t>The ability to regulate</w:t>
            </w:r>
            <w:r w:rsidR="00776168">
              <w:rPr>
                <w:rFonts w:asciiTheme="majorBidi" w:eastAsia="Times New Roman" w:hAnsiTheme="majorBidi" w:cstheme="majorBidi"/>
                <w:b w:val="0"/>
                <w:bCs w:val="0"/>
                <w:sz w:val="24"/>
                <w:szCs w:val="24"/>
              </w:rPr>
              <w:t xml:space="preserve">, manage thoughts, and </w:t>
            </w:r>
            <w:r w:rsidRPr="00776168">
              <w:rPr>
                <w:rFonts w:asciiTheme="majorBidi" w:eastAsia="Times New Roman" w:hAnsiTheme="majorBidi" w:cstheme="majorBidi"/>
                <w:b w:val="0"/>
                <w:bCs w:val="0"/>
                <w:sz w:val="24"/>
                <w:szCs w:val="24"/>
              </w:rPr>
              <w:t xml:space="preserve">solve problems using various methods. </w:t>
            </w:r>
            <w:r w:rsidRPr="00776168">
              <w:rPr>
                <w:rFonts w:asciiTheme="majorBidi" w:hAnsiTheme="majorBidi" w:cstheme="majorBidi"/>
                <w:b w:val="0"/>
                <w:bCs w:val="0"/>
                <w:sz w:val="24"/>
                <w:szCs w:val="24"/>
              </w:rPr>
              <w:t>Motivation of voluntary service to others, desire to help save human lives, willingness to participate and serve in the Red Crescent</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lang w:bidi="fa-IR"/>
              </w:rPr>
            </w:pPr>
            <w:r w:rsidRPr="00776168">
              <w:rPr>
                <w:rStyle w:val="fontstyle01"/>
                <w:rFonts w:asciiTheme="majorBidi" w:hAnsiTheme="majorBidi" w:cstheme="majorBidi"/>
                <w:sz w:val="24"/>
                <w:szCs w:val="24"/>
                <w:lang w:bidi="fa-IR"/>
              </w:rPr>
              <w:t>Cognitive self-regulation</w:t>
            </w:r>
          </w:p>
          <w:p w:rsidR="0098579F" w:rsidRPr="00776168" w:rsidRDefault="0098579F" w:rsidP="00AA03AD">
            <w:pPr>
              <w:shd w:val="clear" w:color="auto" w:fill="FFFFFF"/>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tl/>
              </w:rPr>
            </w:pP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spacing w:before="100" w:beforeAutospacing="1" w:after="100" w:afterAutospacing="1"/>
              <w:rPr>
                <w:rStyle w:val="fontstyle01"/>
                <w:rFonts w:asciiTheme="majorBidi" w:eastAsia="Times New Roman" w:hAnsiTheme="majorBidi" w:cstheme="majorBidi"/>
                <w:b w:val="0"/>
                <w:bCs w:val="0"/>
                <w:sz w:val="24"/>
                <w:szCs w:val="24"/>
                <w:rtl/>
              </w:rPr>
            </w:pPr>
            <w:r w:rsidRPr="00776168">
              <w:rPr>
                <w:rFonts w:asciiTheme="majorBidi" w:eastAsia="Times New Roman" w:hAnsiTheme="majorBidi" w:cstheme="majorBidi"/>
                <w:b w:val="0"/>
                <w:bCs w:val="0"/>
                <w:sz w:val="24"/>
                <w:szCs w:val="24"/>
              </w:rPr>
              <w:t xml:space="preserve">Engaging in </w:t>
            </w:r>
            <w:proofErr w:type="spellStart"/>
            <w:r w:rsidRPr="00776168">
              <w:rPr>
                <w:rFonts w:asciiTheme="majorBidi" w:eastAsia="Times New Roman" w:hAnsiTheme="majorBidi" w:cstheme="majorBidi"/>
                <w:b w:val="0"/>
                <w:bCs w:val="0"/>
                <w:sz w:val="24"/>
                <w:szCs w:val="24"/>
              </w:rPr>
              <w:t>behaviors</w:t>
            </w:r>
            <w:proofErr w:type="spellEnd"/>
            <w:r w:rsidRPr="00776168">
              <w:rPr>
                <w:rFonts w:asciiTheme="majorBidi" w:eastAsia="Times New Roman" w:hAnsiTheme="majorBidi" w:cstheme="majorBidi"/>
                <w:b w:val="0"/>
                <w:bCs w:val="0"/>
                <w:sz w:val="24"/>
                <w:szCs w:val="24"/>
              </w:rPr>
              <w:t xml:space="preserve"> regardless of emotions, focusing on professional goals without considering work-related challenges</w:t>
            </w:r>
          </w:p>
        </w:tc>
        <w:tc>
          <w:tcPr>
            <w:tcW w:w="3118" w:type="dxa"/>
          </w:tcPr>
          <w:p w:rsidR="0098579F" w:rsidRPr="00776168" w:rsidRDefault="00776168"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Behavioural</w:t>
            </w:r>
            <w:r w:rsidR="0098579F" w:rsidRPr="00776168">
              <w:rPr>
                <w:rStyle w:val="fontstyle01"/>
                <w:rFonts w:asciiTheme="majorBidi" w:hAnsiTheme="majorBidi" w:cstheme="majorBidi"/>
                <w:sz w:val="24"/>
                <w:szCs w:val="24"/>
                <w:lang w:bidi="fa-IR"/>
              </w:rPr>
              <w:t xml:space="preserve"> self-regulation</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98579F" w:rsidRPr="00776168" w:rsidTr="00334255">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fontstyle01"/>
                <w:rFonts w:asciiTheme="majorBidi" w:hAnsiTheme="majorBidi" w:cstheme="majorBidi"/>
                <w:b w:val="0"/>
                <w:bCs w:val="0"/>
                <w:sz w:val="24"/>
                <w:szCs w:val="24"/>
                <w:lang w:bidi="fa-IR"/>
              </w:rPr>
              <w:t xml:space="preserve">Believing in your ability to do things, believing in your ability to solve problems ahead, believing in your ability, </w:t>
            </w:r>
            <w:r w:rsidR="00776168">
              <w:rPr>
                <w:rStyle w:val="fontstyle01"/>
                <w:rFonts w:asciiTheme="majorBidi" w:hAnsiTheme="majorBidi" w:cstheme="majorBidi"/>
                <w:b w:val="0"/>
                <w:bCs w:val="0"/>
                <w:sz w:val="24"/>
                <w:szCs w:val="24"/>
                <w:lang w:bidi="fa-IR"/>
              </w:rPr>
              <w:t xml:space="preserve">and </w:t>
            </w:r>
            <w:r w:rsidRPr="00776168">
              <w:rPr>
                <w:rStyle w:val="fontstyle01"/>
                <w:rFonts w:asciiTheme="majorBidi" w:hAnsiTheme="majorBidi" w:cstheme="majorBidi"/>
                <w:b w:val="0"/>
                <w:bCs w:val="0"/>
                <w:sz w:val="24"/>
                <w:szCs w:val="24"/>
                <w:lang w:bidi="fa-IR"/>
              </w:rPr>
              <w:t>ensuring you do your duties and responsibilities correctly</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Personal beliefs</w:t>
            </w:r>
          </w:p>
        </w:tc>
        <w:tc>
          <w:tcPr>
            <w:tcW w:w="2690" w:type="dxa"/>
            <w:vMerge w:val="restart"/>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776168" w:rsidRPr="00776168" w:rsidRDefault="00776168"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776168">
              <w:rPr>
                <w:rFonts w:asciiTheme="majorBidi" w:hAnsiTheme="majorBidi" w:cstheme="majorBidi"/>
                <w:b/>
                <w:bCs/>
                <w:sz w:val="24"/>
                <w:szCs w:val="24"/>
              </w:rPr>
              <w:t>Self-efficacy</w:t>
            </w: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fontstyle01"/>
                <w:rFonts w:asciiTheme="majorBidi" w:hAnsiTheme="majorBidi" w:cstheme="majorBidi"/>
                <w:b w:val="0"/>
                <w:bCs w:val="0"/>
                <w:sz w:val="24"/>
                <w:szCs w:val="24"/>
                <w:lang w:bidi="fa-IR"/>
              </w:rPr>
              <w:t>Using successful experiences in the past, increasing self-confidence due to previous successful experiences</w:t>
            </w:r>
          </w:p>
        </w:tc>
        <w:tc>
          <w:tcPr>
            <w:tcW w:w="3118" w:type="dxa"/>
          </w:tcPr>
          <w:p w:rsidR="0098579F" w:rsidRPr="00776168" w:rsidRDefault="0098579F" w:rsidP="00AA03AD">
            <w:pPr>
              <w:pStyle w:val="Heading3"/>
              <w:shd w:val="clear" w:color="auto" w:fill="FFFFFF"/>
              <w:spacing w:after="120" w:line="480" w:lineRule="atLeast"/>
              <w:jc w:val="center"/>
              <w:outlineLvl w:val="2"/>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olor w:val="auto"/>
                <w:sz w:val="24"/>
                <w:szCs w:val="24"/>
                <w:rtl/>
              </w:rPr>
            </w:pPr>
            <w:r w:rsidRPr="00776168">
              <w:rPr>
                <w:rStyle w:val="fontstyle01"/>
                <w:rFonts w:asciiTheme="majorBidi" w:hAnsiTheme="majorBidi"/>
                <w:color w:val="auto"/>
                <w:sz w:val="24"/>
                <w:szCs w:val="24"/>
              </w:rPr>
              <w:t>Successful experiences</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p>
        </w:tc>
      </w:tr>
      <w:tr w:rsidR="0098579F" w:rsidRPr="00776168" w:rsidTr="00334255">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fontstyle01"/>
                <w:rFonts w:asciiTheme="majorBidi" w:hAnsiTheme="majorBidi" w:cstheme="majorBidi"/>
                <w:b w:val="0"/>
                <w:bCs w:val="0"/>
                <w:sz w:val="24"/>
                <w:szCs w:val="24"/>
                <w:lang w:bidi="fa-IR"/>
              </w:rPr>
              <w:lastRenderedPageBreak/>
              <w:t>The effect of stress on activities, fear and anxiety, lack of concentration due to stress in critical situations</w:t>
            </w:r>
          </w:p>
        </w:tc>
        <w:tc>
          <w:tcPr>
            <w:tcW w:w="3118" w:type="dxa"/>
          </w:tcPr>
          <w:p w:rsidR="0098579F" w:rsidRPr="00776168" w:rsidRDefault="0098579F" w:rsidP="00AA03AD">
            <w:pPr>
              <w:pStyle w:val="Heading3"/>
              <w:shd w:val="clear" w:color="auto" w:fill="FFFFFF"/>
              <w:spacing w:after="120" w:line="480" w:lineRule="atLeast"/>
              <w:jc w:val="center"/>
              <w:outlineLvl w:val="2"/>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olor w:val="auto"/>
                <w:sz w:val="24"/>
                <w:szCs w:val="24"/>
                <w:rtl/>
              </w:rPr>
            </w:pPr>
            <w:r w:rsidRPr="00776168">
              <w:rPr>
                <w:rStyle w:val="fontstyle01"/>
                <w:rFonts w:asciiTheme="majorBidi" w:hAnsiTheme="majorBidi"/>
                <w:color w:val="auto"/>
                <w:sz w:val="24"/>
                <w:szCs w:val="24"/>
              </w:rPr>
              <w:t>Psychological answers</w:t>
            </w: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rPr>
            </w:pPr>
            <w:r w:rsidRPr="00776168">
              <w:rPr>
                <w:rStyle w:val="fontstyle01"/>
                <w:rFonts w:asciiTheme="majorBidi" w:hAnsiTheme="majorBidi" w:cstheme="majorBidi"/>
                <w:b w:val="0"/>
                <w:bCs w:val="0"/>
                <w:sz w:val="24"/>
                <w:szCs w:val="24"/>
              </w:rPr>
              <w:t xml:space="preserve">Ability to adapt to new and unpredictable situations of accidents adapt to sudden changes at the scene of an accident the ineffectiveness of new stressful situations on job performance </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b w:val="0"/>
                <w:bCs w:val="0"/>
                <w:sz w:val="24"/>
                <w:szCs w:val="24"/>
                <w:shd w:val="clear" w:color="auto" w:fill="FFFFFF"/>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Strong"/>
                <w:rFonts w:asciiTheme="majorBidi" w:hAnsiTheme="majorBidi" w:cstheme="majorBidi"/>
                <w:b w:val="0"/>
                <w:bCs w:val="0"/>
                <w:sz w:val="24"/>
                <w:szCs w:val="24"/>
                <w:shd w:val="clear" w:color="auto" w:fill="FFFFFF"/>
              </w:rPr>
              <w:t>Problem-focused coping</w:t>
            </w:r>
          </w:p>
        </w:tc>
        <w:tc>
          <w:tcPr>
            <w:tcW w:w="2690" w:type="dxa"/>
            <w:vMerge w:val="restart"/>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sz w:val="24"/>
                <w:szCs w:val="24"/>
                <w:shd w:val="clear" w:color="auto" w:fill="FFFFFF"/>
              </w:rPr>
            </w:pPr>
          </w:p>
          <w:p w:rsidR="00A1336B" w:rsidRPr="00776168" w:rsidRDefault="00A1336B" w:rsidP="00AA03AD">
            <w:pPr>
              <w:jc w:val="cente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sz w:val="24"/>
                <w:szCs w:val="24"/>
                <w:shd w:val="clear" w:color="auto" w:fill="FFFFFF"/>
                <w:rtl/>
              </w:rPr>
            </w:pPr>
          </w:p>
          <w:p w:rsidR="00A1336B" w:rsidRPr="00776168" w:rsidRDefault="00A1336B" w:rsidP="00AA03AD">
            <w:pPr>
              <w:jc w:val="cente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sz w:val="24"/>
                <w:szCs w:val="24"/>
                <w:shd w:val="clear" w:color="auto" w:fill="FFFFFF"/>
                <w:rtl/>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shd w:val="clear" w:color="auto" w:fill="EEFFDE"/>
                <w:rtl/>
              </w:rPr>
            </w:pPr>
            <w:r w:rsidRPr="00776168">
              <w:rPr>
                <w:rStyle w:val="Strong"/>
                <w:rFonts w:asciiTheme="majorBidi" w:hAnsiTheme="majorBidi" w:cstheme="majorBidi"/>
                <w:sz w:val="24"/>
                <w:szCs w:val="24"/>
                <w:shd w:val="clear" w:color="auto" w:fill="FFFFFF"/>
              </w:rPr>
              <w:t>Coping</w:t>
            </w:r>
          </w:p>
        </w:tc>
      </w:tr>
      <w:tr w:rsidR="0098579F" w:rsidRPr="00776168" w:rsidTr="00334255">
        <w:trPr>
          <w:trHeight w:val="865"/>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rPr>
            </w:pPr>
            <w:r w:rsidRPr="00776168">
              <w:rPr>
                <w:rStyle w:val="fontstyle01"/>
                <w:rFonts w:asciiTheme="majorBidi" w:hAnsiTheme="majorBidi" w:cstheme="majorBidi"/>
                <w:b w:val="0"/>
                <w:bCs w:val="0"/>
                <w:sz w:val="24"/>
                <w:szCs w:val="24"/>
              </w:rPr>
              <w:t>Controlling emotions in critical situations, a positive attitude towards solving problems, the ability to moderate stress in Jane performing the mission, the ability to adapt to the psychological stress of an accident</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Strong"/>
                <w:rFonts w:asciiTheme="majorBidi" w:hAnsiTheme="majorBidi" w:cstheme="majorBidi"/>
                <w:b w:val="0"/>
                <w:bCs w:val="0"/>
                <w:sz w:val="24"/>
                <w:szCs w:val="24"/>
                <w:shd w:val="clear" w:color="auto" w:fill="FFFFFF"/>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Strong"/>
                <w:rFonts w:asciiTheme="majorBidi" w:hAnsiTheme="majorBidi" w:cstheme="majorBidi"/>
                <w:b w:val="0"/>
                <w:bCs w:val="0"/>
                <w:sz w:val="24"/>
                <w:szCs w:val="24"/>
                <w:shd w:val="clear" w:color="auto" w:fill="FFFFFF"/>
              </w:rPr>
              <w:t>Emotion-focused coping</w:t>
            </w: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tl/>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shd w:val="clear" w:color="auto" w:fill="FFFFFF"/>
                <w:rtl/>
              </w:rPr>
            </w:pPr>
            <w:r w:rsidRPr="00776168">
              <w:rPr>
                <w:rStyle w:val="fontstyle01"/>
                <w:rFonts w:asciiTheme="majorBidi" w:hAnsiTheme="majorBidi" w:cstheme="majorBidi"/>
                <w:b w:val="0"/>
                <w:bCs w:val="0"/>
                <w:sz w:val="24"/>
                <w:szCs w:val="24"/>
              </w:rPr>
              <w:t xml:space="preserve">Professional communication with different people and groups, understanding other people's feelings in crises, emotional communication with others in stressful situations, adapting to different </w:t>
            </w:r>
            <w:r w:rsidR="00A1336B" w:rsidRPr="00776168">
              <w:rPr>
                <w:rStyle w:val="fontstyle01"/>
                <w:rFonts w:asciiTheme="majorBidi" w:hAnsiTheme="majorBidi" w:cstheme="majorBidi"/>
                <w:b w:val="0"/>
                <w:bCs w:val="0"/>
                <w:sz w:val="24"/>
                <w:szCs w:val="24"/>
              </w:rPr>
              <w:t>behaviour’s</w:t>
            </w:r>
            <w:r w:rsidRPr="00776168">
              <w:rPr>
                <w:rStyle w:val="fontstyle01"/>
                <w:rFonts w:asciiTheme="majorBidi" w:hAnsiTheme="majorBidi" w:cstheme="majorBidi"/>
                <w:b w:val="0"/>
                <w:bCs w:val="0"/>
                <w:sz w:val="24"/>
                <w:szCs w:val="24"/>
              </w:rPr>
              <w:t xml:space="preserve"> and habits in different environments, interacting with others during rescue activities</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Strong"/>
                <w:rFonts w:asciiTheme="majorBidi" w:hAnsiTheme="majorBidi" w:cstheme="majorBidi"/>
                <w:b w:val="0"/>
                <w:bCs w:val="0"/>
                <w:sz w:val="24"/>
                <w:szCs w:val="24"/>
                <w:shd w:val="clear" w:color="auto" w:fill="FFFFFF"/>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Strong"/>
                <w:rFonts w:asciiTheme="majorBidi" w:hAnsiTheme="majorBidi" w:cstheme="majorBidi"/>
                <w:b w:val="0"/>
                <w:bCs w:val="0"/>
                <w:sz w:val="24"/>
                <w:szCs w:val="24"/>
                <w:shd w:val="clear" w:color="auto" w:fill="FFFFFF"/>
              </w:rPr>
              <w:t>Avoidance coping</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p>
        </w:tc>
      </w:tr>
      <w:tr w:rsidR="0098579F" w:rsidRPr="00776168" w:rsidTr="00334255">
        <w:trPr>
          <w:trHeight w:val="565"/>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lang w:bidi="fa-IR"/>
              </w:rPr>
            </w:pPr>
            <w:r w:rsidRPr="00776168">
              <w:rPr>
                <w:rStyle w:val="fontstyle01"/>
                <w:rFonts w:asciiTheme="majorBidi" w:hAnsiTheme="majorBidi" w:cstheme="majorBidi"/>
                <w:b w:val="0"/>
                <w:bCs w:val="0"/>
                <w:sz w:val="24"/>
                <w:szCs w:val="24"/>
                <w:lang w:bidi="fa-IR"/>
              </w:rPr>
              <w:t>Spousal support, emotional and psychological support of family members for the paramedic</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Style w:val="ezkurwreuab5ozgtqnkl"/>
                <w:rFonts w:asciiTheme="majorBidi" w:hAnsiTheme="majorBidi" w:cstheme="majorBidi"/>
                <w:sz w:val="24"/>
                <w:szCs w:val="24"/>
              </w:rPr>
              <w:t>Family support</w:t>
            </w:r>
          </w:p>
        </w:tc>
        <w:tc>
          <w:tcPr>
            <w:tcW w:w="2690" w:type="dxa"/>
            <w:vMerge w:val="restart"/>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A1336B" w:rsidRPr="00776168" w:rsidRDefault="00A1336B" w:rsidP="00AA03AD">
            <w:pPr>
              <w:jc w:val="center"/>
              <w:cnfStyle w:val="000000000000" w:firstRow="0" w:lastRow="0" w:firstColumn="0" w:lastColumn="0" w:oddVBand="0" w:evenVBand="0" w:oddHBand="0" w:evenHBand="0" w:firstRowFirstColumn="0" w:firstRowLastColumn="0" w:lastRowFirstColumn="0" w:lastRowLastColumn="0"/>
              <w:rPr>
                <w:rStyle w:val="ezkurwreuab5ozgtqnkl"/>
                <w:rFonts w:asciiTheme="majorBidi" w:hAnsiTheme="majorBidi" w:cstheme="majorBidi"/>
                <w:b/>
                <w:bCs/>
                <w:sz w:val="24"/>
                <w:szCs w:val="24"/>
                <w:rtl/>
              </w:rPr>
            </w:pPr>
          </w:p>
          <w:p w:rsidR="00A1336B" w:rsidRPr="00776168" w:rsidRDefault="00A1336B" w:rsidP="00AA03AD">
            <w:pPr>
              <w:jc w:val="center"/>
              <w:cnfStyle w:val="000000000000" w:firstRow="0" w:lastRow="0" w:firstColumn="0" w:lastColumn="0" w:oddVBand="0" w:evenVBand="0" w:oddHBand="0" w:evenHBand="0" w:firstRowFirstColumn="0" w:firstRowLastColumn="0" w:lastRowFirstColumn="0" w:lastRowLastColumn="0"/>
              <w:rPr>
                <w:rStyle w:val="ezkurwreuab5ozgtqnkl"/>
                <w:rFonts w:asciiTheme="majorBidi" w:hAnsiTheme="majorBidi" w:cstheme="majorBidi"/>
                <w:b/>
                <w:bCs/>
                <w:sz w:val="24"/>
                <w:szCs w:val="24"/>
                <w:rtl/>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lang w:bidi="fa-IR"/>
              </w:rPr>
            </w:pPr>
            <w:r w:rsidRPr="00776168">
              <w:rPr>
                <w:rStyle w:val="ezkurwreuab5ozgtqnkl"/>
                <w:rFonts w:asciiTheme="majorBidi" w:hAnsiTheme="majorBidi" w:cstheme="majorBidi"/>
                <w:b/>
                <w:bCs/>
                <w:sz w:val="24"/>
                <w:szCs w:val="24"/>
              </w:rPr>
              <w:t>Social</w:t>
            </w:r>
            <w:r w:rsidRPr="00776168">
              <w:rPr>
                <w:rFonts w:asciiTheme="majorBidi" w:hAnsiTheme="majorBidi" w:cstheme="majorBidi"/>
                <w:b/>
                <w:bCs/>
                <w:sz w:val="24"/>
                <w:szCs w:val="24"/>
              </w:rPr>
              <w:t xml:space="preserve"> </w:t>
            </w:r>
            <w:r w:rsidRPr="00776168">
              <w:rPr>
                <w:rStyle w:val="ezkurwreuab5ozgtqnkl"/>
                <w:rFonts w:asciiTheme="majorBidi" w:hAnsiTheme="majorBidi" w:cstheme="majorBidi"/>
                <w:b/>
                <w:bCs/>
                <w:sz w:val="24"/>
                <w:szCs w:val="24"/>
              </w:rPr>
              <w:t>support</w:t>
            </w: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fontstyle01"/>
                <w:rFonts w:asciiTheme="majorBidi" w:hAnsiTheme="majorBidi" w:cstheme="majorBidi"/>
                <w:b w:val="0"/>
                <w:bCs w:val="0"/>
                <w:sz w:val="24"/>
                <w:szCs w:val="24"/>
                <w:lang w:bidi="fa-IR"/>
              </w:rPr>
              <w:t>Community support and respect for the activities of aid workers, social support, support from the media and virtual networks and to portray their activities</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Style w:val="ezkurwreuab5ozgtqnkl"/>
                <w:rFonts w:asciiTheme="majorBidi" w:hAnsiTheme="majorBidi" w:cstheme="majorBidi"/>
                <w:sz w:val="24"/>
                <w:szCs w:val="24"/>
              </w:rPr>
              <w:t>Support</w:t>
            </w:r>
            <w:r w:rsidRPr="00776168">
              <w:rPr>
                <w:rFonts w:asciiTheme="majorBidi" w:hAnsiTheme="majorBidi" w:cstheme="majorBidi"/>
                <w:sz w:val="24"/>
                <w:szCs w:val="24"/>
              </w:rPr>
              <w:t xml:space="preserve"> </w:t>
            </w:r>
            <w:r w:rsidRPr="00776168">
              <w:rPr>
                <w:rStyle w:val="ezkurwreuab5ozgtqnkl"/>
                <w:rFonts w:asciiTheme="majorBidi" w:hAnsiTheme="majorBidi" w:cstheme="majorBidi"/>
                <w:sz w:val="24"/>
                <w:szCs w:val="24"/>
              </w:rPr>
              <w:t>from the community</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p>
        </w:tc>
      </w:tr>
      <w:tr w:rsidR="0098579F" w:rsidRPr="00776168" w:rsidTr="00334255">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Support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for rescuers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 stressful and stressful situations, cooperation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support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for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rescuers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 meeting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each other's practical needs such as equipment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transportation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logistical</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support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support for rescuers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after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carrying out difficult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missions</w:t>
            </w:r>
            <w:r w:rsidRPr="00776168">
              <w:rPr>
                <w:rFonts w:asciiTheme="majorBidi" w:hAnsiTheme="majorBidi" w:cstheme="majorBidi"/>
                <w:b w:val="0"/>
                <w:bCs w:val="0"/>
                <w:sz w:val="24"/>
                <w:szCs w:val="24"/>
              </w:rPr>
              <w:t xml:space="preserve"> </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6168">
              <w:rPr>
                <w:rStyle w:val="ezkurwreuab5ozgtqnkl"/>
                <w:rFonts w:asciiTheme="majorBidi" w:hAnsiTheme="majorBidi" w:cstheme="majorBidi"/>
                <w:sz w:val="24"/>
                <w:szCs w:val="24"/>
              </w:rPr>
              <w:t>Support of colleagues</w:t>
            </w: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fontstyle01"/>
                <w:rFonts w:asciiTheme="majorBidi" w:hAnsiTheme="majorBidi" w:cstheme="majorBidi"/>
                <w:b w:val="0"/>
                <w:bCs w:val="0"/>
                <w:sz w:val="24"/>
                <w:szCs w:val="24"/>
                <w:lang w:bidi="fa-IR"/>
              </w:rPr>
              <w:t>Considering adequate wages and bonuses, encouraging and valuing the activities of a paramedic</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76168">
              <w:rPr>
                <w:rStyle w:val="ezkurwreuab5ozgtqnkl"/>
                <w:rFonts w:asciiTheme="majorBidi" w:hAnsiTheme="majorBidi" w:cstheme="majorBidi"/>
                <w:sz w:val="24"/>
                <w:szCs w:val="24"/>
              </w:rPr>
              <w:t>Organizational</w:t>
            </w:r>
            <w:r w:rsidRPr="00776168">
              <w:rPr>
                <w:rFonts w:asciiTheme="majorBidi" w:hAnsiTheme="majorBidi" w:cstheme="majorBidi"/>
                <w:sz w:val="24"/>
                <w:szCs w:val="24"/>
              </w:rPr>
              <w:t xml:space="preserve"> </w:t>
            </w:r>
            <w:r w:rsidRPr="00776168">
              <w:rPr>
                <w:rStyle w:val="ezkurwreuab5ozgtqnkl"/>
                <w:rFonts w:asciiTheme="majorBidi" w:hAnsiTheme="majorBidi" w:cstheme="majorBidi"/>
                <w:sz w:val="24"/>
                <w:szCs w:val="24"/>
              </w:rPr>
              <w:t>support</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lang w:bidi="fa-IR"/>
              </w:rPr>
            </w:pPr>
          </w:p>
        </w:tc>
      </w:tr>
      <w:tr w:rsidR="0098579F" w:rsidRPr="00776168" w:rsidTr="00334255">
        <w:trPr>
          <w:trHeight w:val="1236"/>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Defining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roles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responsibilities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clearly, the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lack of ambiguity</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 the organization's rules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the uncertainty</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of</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performing certain tasks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for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rescuers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the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attention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to the working conditions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of</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rescuers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setting rules, the obligation to</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obtain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standard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permits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for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rescuers</w:t>
            </w:r>
            <w:r w:rsidRPr="00776168">
              <w:rPr>
                <w:rFonts w:asciiTheme="majorBidi" w:hAnsiTheme="majorBidi" w:cstheme="majorBidi"/>
                <w:b w:val="0"/>
                <w:bCs w:val="0"/>
                <w:sz w:val="24"/>
                <w:szCs w:val="24"/>
              </w:rPr>
              <w:t xml:space="preserve"> </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lang w:bidi="fa-IR"/>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Rules and regulations</w:t>
            </w:r>
          </w:p>
        </w:tc>
        <w:tc>
          <w:tcPr>
            <w:tcW w:w="2690" w:type="dxa"/>
            <w:vMerge w:val="restart"/>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lang w:bidi="fa-IR"/>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A1336B" w:rsidRPr="00776168" w:rsidRDefault="00A1336B" w:rsidP="00AA03AD">
            <w:pPr>
              <w:jc w:val="center"/>
              <w:cnfStyle w:val="000000000000" w:firstRow="0" w:lastRow="0" w:firstColumn="0" w:lastColumn="0" w:oddVBand="0" w:evenVBand="0" w:oddHBand="0" w:evenHBand="0" w:firstRowFirstColumn="0" w:firstRowLastColumn="0" w:lastRowFirstColumn="0" w:lastRowLastColumn="0"/>
              <w:rPr>
                <w:rStyle w:val="ezkurwreuab5ozgtqnkl"/>
                <w:rFonts w:asciiTheme="majorBidi" w:hAnsiTheme="majorBidi" w:cstheme="majorBidi"/>
                <w:b/>
                <w:bCs/>
                <w:sz w:val="24"/>
                <w:szCs w:val="24"/>
                <w:rtl/>
              </w:rPr>
            </w:pPr>
          </w:p>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ezkurwreuab5ozgtqnkl"/>
                <w:rFonts w:asciiTheme="majorBidi" w:hAnsiTheme="majorBidi" w:cstheme="majorBidi"/>
                <w:b/>
                <w:bCs/>
                <w:sz w:val="24"/>
                <w:szCs w:val="24"/>
              </w:rPr>
              <w:t>Organizational</w:t>
            </w:r>
            <w:r w:rsidRPr="00776168">
              <w:rPr>
                <w:rFonts w:asciiTheme="majorBidi" w:hAnsiTheme="majorBidi" w:cstheme="majorBidi"/>
                <w:b/>
                <w:bCs/>
                <w:sz w:val="24"/>
                <w:szCs w:val="24"/>
              </w:rPr>
              <w:t xml:space="preserve"> </w:t>
            </w:r>
            <w:r w:rsidRPr="00776168">
              <w:rPr>
                <w:rStyle w:val="ezkurwreuab5ozgtqnkl"/>
                <w:rFonts w:asciiTheme="majorBidi" w:hAnsiTheme="majorBidi" w:cstheme="majorBidi"/>
                <w:b/>
                <w:bCs/>
                <w:sz w:val="24"/>
                <w:szCs w:val="24"/>
              </w:rPr>
              <w:t>factors</w:t>
            </w: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The possibility</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of</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communication or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disconnection, the strengthening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of communication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infrastructure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the possibility of effective and permanent communication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with</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the EOC</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other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colleagues 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groups</w:t>
            </w:r>
            <w:r w:rsidRPr="00776168">
              <w:rPr>
                <w:rFonts w:asciiTheme="majorBidi" w:hAnsiTheme="majorBidi" w:cstheme="majorBidi"/>
                <w:b w:val="0"/>
                <w:bCs w:val="0"/>
                <w:sz w:val="24"/>
                <w:szCs w:val="24"/>
              </w:rPr>
              <w:t xml:space="preserve"> </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Effective communication</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98579F" w:rsidRPr="00776168" w:rsidTr="00334255">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Lack of equipment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 ambulances, sufficient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number of resources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needed</w:t>
            </w:r>
            <w:r w:rsidRPr="00776168">
              <w:rPr>
                <w:rFonts w:asciiTheme="majorBidi" w:hAnsiTheme="majorBidi" w:cstheme="majorBidi"/>
                <w:b w:val="0"/>
                <w:bCs w:val="0"/>
                <w:sz w:val="24"/>
                <w:szCs w:val="24"/>
              </w:rPr>
              <w:t xml:space="preserve"> </w:t>
            </w:r>
          </w:p>
        </w:tc>
        <w:tc>
          <w:tcPr>
            <w:tcW w:w="3118" w:type="dxa"/>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Equipment and resources</w:t>
            </w:r>
          </w:p>
        </w:tc>
        <w:tc>
          <w:tcPr>
            <w:tcW w:w="2690" w:type="dxa"/>
            <w:vMerge/>
          </w:tcPr>
          <w:p w:rsidR="0098579F" w:rsidRPr="00776168" w:rsidRDefault="0098579F" w:rsidP="00AA03AD">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98579F" w:rsidRPr="00776168" w:rsidTr="0033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1" w:type="dxa"/>
          </w:tcPr>
          <w:p w:rsidR="0098579F" w:rsidRPr="00776168" w:rsidRDefault="0098579F" w:rsidP="00AA03AD">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Appropriate training and skills requirements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for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the use of rescuers, holding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training courses while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serving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with the aim of improving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operational</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capacity</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lastRenderedPageBreak/>
              <w:t>paying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attention to increasing knowledge and skills 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updating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them,</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paying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attention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to training and operational needs 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requiring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rescuers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to learn</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 obtain permits</w:t>
            </w:r>
          </w:p>
        </w:tc>
        <w:tc>
          <w:tcPr>
            <w:tcW w:w="3118" w:type="dxa"/>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lang w:bidi="fa-IR"/>
              </w:rPr>
            </w:pPr>
          </w:p>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Education and empowerment</w:t>
            </w:r>
          </w:p>
        </w:tc>
        <w:tc>
          <w:tcPr>
            <w:tcW w:w="2690" w:type="dxa"/>
            <w:vMerge/>
          </w:tcPr>
          <w:p w:rsidR="0098579F" w:rsidRPr="00776168" w:rsidRDefault="0098579F" w:rsidP="00AA03AD">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A1336B" w:rsidRPr="00776168" w:rsidTr="00334255">
        <w:trPr>
          <w:trHeight w:val="544"/>
        </w:trPr>
        <w:tc>
          <w:tcPr>
            <w:cnfStyle w:val="001000000000" w:firstRow="0" w:lastRow="0" w:firstColumn="1" w:lastColumn="0" w:oddVBand="0" w:evenVBand="0" w:oddHBand="0" w:evenHBand="0" w:firstRowFirstColumn="0" w:firstRowLastColumn="0" w:lastRowFirstColumn="0" w:lastRowLastColumn="0"/>
            <w:tcW w:w="7981" w:type="dxa"/>
          </w:tcPr>
          <w:p w:rsidR="00A1336B" w:rsidRPr="00776168" w:rsidRDefault="00A1336B" w:rsidP="00A1336B">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High intensity and complexity events, complexity</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challenges of the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scene of an incident</w:t>
            </w:r>
          </w:p>
        </w:tc>
        <w:tc>
          <w:tcPr>
            <w:tcW w:w="3118" w:type="dxa"/>
          </w:tcPr>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lang w:bidi="fa-IR"/>
              </w:rPr>
            </w:pPr>
            <w:r w:rsidRPr="00776168">
              <w:rPr>
                <w:rStyle w:val="fontstyle01"/>
                <w:rFonts w:asciiTheme="majorBidi" w:hAnsiTheme="majorBidi" w:cstheme="majorBidi"/>
                <w:sz w:val="24"/>
                <w:szCs w:val="24"/>
                <w:lang w:bidi="fa-IR"/>
              </w:rPr>
              <w:t>Type of scene</w:t>
            </w:r>
          </w:p>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p>
        </w:tc>
        <w:tc>
          <w:tcPr>
            <w:tcW w:w="2690" w:type="dxa"/>
            <w:vMerge w:val="restart"/>
          </w:tcPr>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fontstyle01"/>
                <w:rFonts w:asciiTheme="majorBidi" w:hAnsiTheme="majorBidi" w:cstheme="majorBidi"/>
                <w:b/>
                <w:bCs/>
                <w:sz w:val="24"/>
                <w:szCs w:val="24"/>
                <w:lang w:bidi="fa-IR"/>
              </w:rPr>
              <w:t>The nature of the incident</w:t>
            </w:r>
          </w:p>
        </w:tc>
      </w:tr>
      <w:tr w:rsidR="00A1336B" w:rsidRPr="00776168" w:rsidTr="0033425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7981" w:type="dxa"/>
          </w:tcPr>
          <w:p w:rsidR="00A1336B" w:rsidRPr="00776168" w:rsidRDefault="00A1336B" w:rsidP="00A1336B">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Scenes of death</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w:t>
            </w:r>
            <w:r w:rsidRPr="00776168">
              <w:rPr>
                <w:rFonts w:asciiTheme="majorBidi" w:hAnsiTheme="majorBidi" w:cstheme="majorBidi"/>
                <w:b w:val="0"/>
                <w:bCs w:val="0"/>
                <w:sz w:val="24"/>
                <w:szCs w:val="24"/>
              </w:rPr>
              <w:t xml:space="preserve"> </w:t>
            </w:r>
            <w:r w:rsidR="00776168" w:rsidRPr="00776168">
              <w:rPr>
                <w:rStyle w:val="ezkurwreuab5ozgtqnkl"/>
                <w:rFonts w:asciiTheme="majorBidi" w:hAnsiTheme="majorBidi" w:cstheme="majorBidi"/>
                <w:b w:val="0"/>
                <w:bCs w:val="0"/>
                <w:sz w:val="24"/>
                <w:szCs w:val="24"/>
              </w:rPr>
              <w:t>heart breaking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injuries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confronting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unpredictable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 shocking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events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child-related incidents</w:t>
            </w:r>
            <w:r w:rsidRPr="00776168">
              <w:rPr>
                <w:rFonts w:asciiTheme="majorBidi" w:hAnsiTheme="majorBidi" w:cstheme="majorBidi"/>
                <w:b w:val="0"/>
                <w:bCs w:val="0"/>
                <w:sz w:val="24"/>
                <w:szCs w:val="24"/>
              </w:rPr>
              <w:t xml:space="preserve"> </w:t>
            </w:r>
          </w:p>
        </w:tc>
        <w:tc>
          <w:tcPr>
            <w:tcW w:w="3118" w:type="dxa"/>
          </w:tcPr>
          <w:p w:rsidR="00A1336B" w:rsidRPr="00776168" w:rsidRDefault="00A1336B" w:rsidP="00776168">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Shock from the scene.</w:t>
            </w:r>
          </w:p>
        </w:tc>
        <w:tc>
          <w:tcPr>
            <w:tcW w:w="2690" w:type="dxa"/>
            <w:vMerge/>
          </w:tcPr>
          <w:p w:rsidR="00A1336B" w:rsidRPr="00776168" w:rsidRDefault="00A1336B" w:rsidP="00A1336B">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A1336B" w:rsidRPr="00776168" w:rsidTr="00334255">
        <w:trPr>
          <w:trHeight w:val="544"/>
        </w:trPr>
        <w:tc>
          <w:tcPr>
            <w:cnfStyle w:val="001000000000" w:firstRow="0" w:lastRow="0" w:firstColumn="1" w:lastColumn="0" w:oddVBand="0" w:evenVBand="0" w:oddHBand="0" w:evenHBand="0" w:firstRowFirstColumn="0" w:firstRowLastColumn="0" w:lastRowFirstColumn="0" w:lastRowLastColumn="0"/>
            <w:tcW w:w="7981" w:type="dxa"/>
          </w:tcPr>
          <w:p w:rsidR="00A1336B" w:rsidRPr="00776168" w:rsidRDefault="00A1336B" w:rsidP="00A1336B">
            <w:pPr>
              <w:rPr>
                <w:rStyle w:val="fontstyle01"/>
                <w:rFonts w:asciiTheme="majorBidi" w:hAnsiTheme="majorBidi" w:cstheme="majorBidi"/>
                <w:b w:val="0"/>
                <w:bCs w:val="0"/>
                <w:sz w:val="24"/>
                <w:szCs w:val="24"/>
                <w:rtl/>
                <w:lang w:bidi="fa-IR"/>
              </w:rPr>
            </w:pPr>
            <w:r w:rsidRPr="00776168">
              <w:rPr>
                <w:rStyle w:val="ezkurwreuab5ozgtqnkl"/>
                <w:rFonts w:asciiTheme="majorBidi" w:hAnsiTheme="majorBidi" w:cstheme="majorBidi"/>
                <w:b w:val="0"/>
                <w:bCs w:val="0"/>
                <w:sz w:val="24"/>
                <w:szCs w:val="24"/>
              </w:rPr>
              <w:t>Too much scene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traffic, restricted access for rescuers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to</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the injured</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due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to</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overcrowding</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increased fatigue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and burnout due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to excessive</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chaos</w:t>
            </w:r>
          </w:p>
        </w:tc>
        <w:tc>
          <w:tcPr>
            <w:tcW w:w="3118" w:type="dxa"/>
          </w:tcPr>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r w:rsidRPr="00776168">
              <w:rPr>
                <w:rStyle w:val="fontstyle01"/>
                <w:rFonts w:asciiTheme="majorBidi" w:hAnsiTheme="majorBidi" w:cstheme="majorBidi"/>
                <w:sz w:val="24"/>
                <w:szCs w:val="24"/>
                <w:lang w:bidi="fa-IR"/>
              </w:rPr>
              <w:t>Stage congestion</w:t>
            </w:r>
          </w:p>
        </w:tc>
        <w:tc>
          <w:tcPr>
            <w:tcW w:w="2690" w:type="dxa"/>
            <w:vMerge/>
          </w:tcPr>
          <w:p w:rsidR="00A1336B" w:rsidRPr="00776168" w:rsidRDefault="00A1336B" w:rsidP="00A1336B">
            <w:pPr>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A1336B" w:rsidRPr="00776168" w:rsidTr="0033425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7981" w:type="dxa"/>
          </w:tcPr>
          <w:p w:rsidR="00A1336B" w:rsidRPr="00776168" w:rsidRDefault="00A1336B" w:rsidP="00A1336B">
            <w:pPr>
              <w:rPr>
                <w:rFonts w:asciiTheme="majorBidi" w:hAnsiTheme="majorBidi" w:cstheme="majorBidi"/>
                <w:color w:val="000000"/>
                <w:sz w:val="24"/>
                <w:szCs w:val="24"/>
                <w:rtl/>
                <w:lang w:bidi="fa-IR"/>
              </w:rPr>
            </w:pPr>
            <w:r w:rsidRPr="00776168">
              <w:rPr>
                <w:rStyle w:val="ezkurwreuab5ozgtqnkl"/>
                <w:rFonts w:asciiTheme="majorBidi" w:hAnsiTheme="majorBidi" w:cstheme="majorBidi"/>
                <w:b w:val="0"/>
                <w:bCs w:val="0"/>
                <w:sz w:val="24"/>
                <w:szCs w:val="24"/>
              </w:rPr>
              <w:t>Accidents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in adverse weather conditions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such</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as storms</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or</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storms</w:t>
            </w:r>
            <w:r w:rsidRPr="00776168">
              <w:rPr>
                <w:rFonts w:asciiTheme="majorBidi" w:hAnsiTheme="majorBidi" w:cstheme="majorBidi"/>
                <w:b w:val="0"/>
                <w:bCs w:val="0"/>
                <w:sz w:val="24"/>
                <w:szCs w:val="24"/>
              </w:rPr>
              <w:t xml:space="preserve"> in </w:t>
            </w:r>
            <w:r w:rsidRPr="00776168">
              <w:rPr>
                <w:rStyle w:val="ezkurwreuab5ozgtqnkl"/>
                <w:rFonts w:asciiTheme="majorBidi" w:hAnsiTheme="majorBidi" w:cstheme="majorBidi"/>
                <w:b w:val="0"/>
                <w:bCs w:val="0"/>
                <w:sz w:val="24"/>
                <w:szCs w:val="24"/>
              </w:rPr>
              <w:t>difficult</w:t>
            </w:r>
            <w:r w:rsidRPr="00776168">
              <w:rPr>
                <w:rFonts w:asciiTheme="majorBidi" w:hAnsiTheme="majorBidi" w:cstheme="majorBidi"/>
                <w:b w:val="0"/>
                <w:bCs w:val="0"/>
                <w:sz w:val="24"/>
                <w:szCs w:val="24"/>
              </w:rPr>
              <w:t xml:space="preserve"> </w:t>
            </w:r>
            <w:r w:rsidRPr="00776168">
              <w:rPr>
                <w:rStyle w:val="ezkurwreuab5ozgtqnkl"/>
                <w:rFonts w:asciiTheme="majorBidi" w:hAnsiTheme="majorBidi" w:cstheme="majorBidi"/>
                <w:b w:val="0"/>
                <w:bCs w:val="0"/>
                <w:sz w:val="24"/>
                <w:szCs w:val="24"/>
              </w:rPr>
              <w:t>environments</w:t>
            </w:r>
          </w:p>
        </w:tc>
        <w:tc>
          <w:tcPr>
            <w:tcW w:w="3118" w:type="dxa"/>
          </w:tcPr>
          <w:p w:rsidR="00A1336B" w:rsidRPr="00776168" w:rsidRDefault="00A1336B" w:rsidP="00A1336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4"/>
                <w:szCs w:val="24"/>
                <w:rtl/>
                <w:lang w:bidi="fa-IR"/>
              </w:rPr>
            </w:pPr>
            <w:r w:rsidRPr="00776168">
              <w:rPr>
                <w:rStyle w:val="fontstyle01"/>
                <w:rFonts w:asciiTheme="majorBidi" w:hAnsiTheme="majorBidi" w:cstheme="majorBidi"/>
                <w:sz w:val="24"/>
                <w:szCs w:val="24"/>
                <w:lang w:bidi="fa-IR"/>
              </w:rPr>
              <w:t>Environmental factors</w:t>
            </w:r>
          </w:p>
        </w:tc>
        <w:tc>
          <w:tcPr>
            <w:tcW w:w="2690" w:type="dxa"/>
            <w:vMerge/>
          </w:tcPr>
          <w:p w:rsidR="00A1336B" w:rsidRPr="00776168" w:rsidRDefault="00A1336B" w:rsidP="00A1336B">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p>
        </w:tc>
      </w:tr>
      <w:tr w:rsidR="00A1336B" w:rsidRPr="00776168" w:rsidTr="00334255">
        <w:trPr>
          <w:trHeight w:val="544"/>
        </w:trPr>
        <w:tc>
          <w:tcPr>
            <w:cnfStyle w:val="001000000000" w:firstRow="0" w:lastRow="0" w:firstColumn="1" w:lastColumn="0" w:oddVBand="0" w:evenVBand="0" w:oddHBand="0" w:evenHBand="0" w:firstRowFirstColumn="0" w:firstRowLastColumn="0" w:lastRowFirstColumn="0" w:lastRowLastColumn="0"/>
            <w:tcW w:w="7981" w:type="dxa"/>
          </w:tcPr>
          <w:p w:rsidR="00A1336B" w:rsidRPr="00776168" w:rsidRDefault="00A1336B" w:rsidP="00A1336B">
            <w:pPr>
              <w:spacing w:line="276" w:lineRule="auto"/>
              <w:rPr>
                <w:rFonts w:asciiTheme="majorBidi" w:hAnsiTheme="majorBidi" w:cstheme="majorBidi"/>
                <w:b w:val="0"/>
                <w:bCs w:val="0"/>
                <w:sz w:val="24"/>
                <w:szCs w:val="24"/>
                <w:shd w:val="clear" w:color="auto" w:fill="FFFFFF"/>
                <w:rtl/>
              </w:rPr>
            </w:pPr>
            <w:r w:rsidRPr="00776168">
              <w:rPr>
                <w:rFonts w:asciiTheme="majorBidi" w:hAnsiTheme="majorBidi" w:cstheme="majorBidi"/>
                <w:b w:val="0"/>
                <w:bCs w:val="0"/>
                <w:sz w:val="24"/>
                <w:szCs w:val="24"/>
                <w:shd w:val="clear" w:color="auto" w:fill="FFFFFF"/>
              </w:rPr>
              <w:t xml:space="preserve">Feeling tired and unmotivated due to job pressures feeling less energetic due to constant stresses weakness and inability to perform tasks decreased enthusiasm and vitality to continue working in the organization                                  </w:t>
            </w:r>
          </w:p>
        </w:tc>
        <w:tc>
          <w:tcPr>
            <w:tcW w:w="3118" w:type="dxa"/>
          </w:tcPr>
          <w:p w:rsidR="00A1336B" w:rsidRPr="00776168" w:rsidRDefault="00A1336B" w:rsidP="00A1336B">
            <w:pPr>
              <w:pStyle w:val="Heading3"/>
              <w:shd w:val="clear" w:color="auto" w:fill="FFFFFF"/>
              <w:spacing w:after="240" w:line="276" w:lineRule="auto"/>
              <w:jc w:val="center"/>
              <w:outlineLvl w:val="2"/>
              <w:cnfStyle w:val="000000000000" w:firstRow="0" w:lastRow="0" w:firstColumn="0" w:lastColumn="0" w:oddVBand="0" w:evenVBand="0" w:oddHBand="0" w:evenHBand="0" w:firstRowFirstColumn="0" w:firstRowLastColumn="0" w:lastRowFirstColumn="0" w:lastRowLastColumn="0"/>
              <w:rPr>
                <w:rFonts w:asciiTheme="majorBidi" w:hAnsiTheme="majorBidi"/>
                <w:color w:val="auto"/>
                <w:rtl/>
              </w:rPr>
            </w:pPr>
            <w:r w:rsidRPr="00776168">
              <w:rPr>
                <w:rFonts w:asciiTheme="majorBidi" w:hAnsiTheme="majorBidi"/>
                <w:color w:val="auto"/>
              </w:rPr>
              <w:t>Emotional exhaustion</w:t>
            </w:r>
          </w:p>
        </w:tc>
        <w:tc>
          <w:tcPr>
            <w:tcW w:w="2690" w:type="dxa"/>
            <w:vMerge w:val="restart"/>
          </w:tcPr>
          <w:p w:rsidR="00A1336B" w:rsidRPr="00776168" w:rsidRDefault="00A1336B" w:rsidP="00A1336B">
            <w:pPr>
              <w:spacing w:line="276" w:lineRule="auto"/>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p>
          <w:p w:rsidR="00A1336B" w:rsidRPr="00776168" w:rsidRDefault="00A1336B" w:rsidP="00A1336B">
            <w:pPr>
              <w:spacing w:line="276" w:lineRule="auto"/>
              <w:jc w:val="center"/>
              <w:cnfStyle w:val="000000000000" w:firstRow="0" w:lastRow="0" w:firstColumn="0" w:lastColumn="0" w:oddVBand="0" w:evenVBand="0" w:oddHBand="0" w:evenHBand="0" w:firstRowFirstColumn="0" w:firstRowLastColumn="0" w:lastRowFirstColumn="0" w:lastRowLastColumn="0"/>
              <w:rPr>
                <w:rStyle w:val="ezkurwreuab5ozgtqnkl"/>
                <w:rFonts w:asciiTheme="majorBidi" w:hAnsiTheme="majorBidi" w:cstheme="majorBidi"/>
                <w:b/>
                <w:bCs/>
                <w:sz w:val="24"/>
                <w:szCs w:val="24"/>
              </w:rPr>
            </w:pPr>
          </w:p>
          <w:p w:rsidR="00776168" w:rsidRPr="00776168" w:rsidRDefault="00776168" w:rsidP="00A1336B">
            <w:pPr>
              <w:spacing w:line="276" w:lineRule="auto"/>
              <w:jc w:val="center"/>
              <w:cnfStyle w:val="000000000000" w:firstRow="0" w:lastRow="0" w:firstColumn="0" w:lastColumn="0" w:oddVBand="0" w:evenVBand="0" w:oddHBand="0" w:evenHBand="0" w:firstRowFirstColumn="0" w:firstRowLastColumn="0" w:lastRowFirstColumn="0" w:lastRowLastColumn="0"/>
              <w:rPr>
                <w:rStyle w:val="ezkurwreuab5ozgtqnkl"/>
                <w:rFonts w:asciiTheme="majorBidi" w:hAnsiTheme="majorBidi" w:cstheme="majorBidi"/>
                <w:b/>
                <w:bCs/>
                <w:sz w:val="24"/>
                <w:szCs w:val="24"/>
              </w:rPr>
            </w:pPr>
          </w:p>
          <w:p w:rsidR="00A1336B" w:rsidRPr="00776168" w:rsidRDefault="00A1336B" w:rsidP="00A1336B">
            <w:pPr>
              <w:spacing w:line="276" w:lineRule="auto"/>
              <w:jc w:val="center"/>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ezkurwreuab5ozgtqnkl"/>
                <w:rFonts w:asciiTheme="majorBidi" w:hAnsiTheme="majorBidi" w:cstheme="majorBidi"/>
                <w:b/>
                <w:bCs/>
                <w:sz w:val="24"/>
                <w:szCs w:val="24"/>
              </w:rPr>
              <w:t>Burnout</w:t>
            </w:r>
          </w:p>
        </w:tc>
      </w:tr>
      <w:tr w:rsidR="00A1336B" w:rsidRPr="00776168" w:rsidTr="00334255">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7981" w:type="dxa"/>
          </w:tcPr>
          <w:p w:rsidR="00A1336B" w:rsidRPr="00776168" w:rsidRDefault="00A1336B" w:rsidP="00A1336B">
            <w:pPr>
              <w:rPr>
                <w:rStyle w:val="fontstyle01"/>
                <w:rFonts w:asciiTheme="majorBidi" w:hAnsiTheme="majorBidi" w:cstheme="majorBidi"/>
                <w:b w:val="0"/>
                <w:bCs w:val="0"/>
                <w:sz w:val="24"/>
                <w:szCs w:val="24"/>
                <w:rtl/>
                <w:lang w:bidi="fa-IR"/>
              </w:rPr>
            </w:pPr>
            <w:r w:rsidRPr="00776168">
              <w:rPr>
                <w:rFonts w:asciiTheme="majorBidi" w:hAnsiTheme="majorBidi" w:cstheme="majorBidi"/>
                <w:b w:val="0"/>
                <w:bCs w:val="0"/>
                <w:sz w:val="24"/>
                <w:szCs w:val="24"/>
                <w:shd w:val="clear" w:color="auto" w:fill="FFFFFF"/>
              </w:rPr>
              <w:t>Feeling inadeq</w:t>
            </w:r>
            <w:bookmarkStart w:id="0" w:name="_GoBack"/>
            <w:bookmarkEnd w:id="0"/>
            <w:r w:rsidRPr="00776168">
              <w:rPr>
                <w:rFonts w:asciiTheme="majorBidi" w:hAnsiTheme="majorBidi" w:cstheme="majorBidi"/>
                <w:b w:val="0"/>
                <w:bCs w:val="0"/>
                <w:sz w:val="24"/>
                <w:szCs w:val="24"/>
                <w:shd w:val="clear" w:color="auto" w:fill="FFFFFF"/>
              </w:rPr>
              <w:t xml:space="preserve">uate in some rescue activities sometimes feeling worthless and unable to perform some tasks incompetent and inefficient in doing some things </w:t>
            </w:r>
          </w:p>
        </w:tc>
        <w:tc>
          <w:tcPr>
            <w:tcW w:w="3118" w:type="dxa"/>
          </w:tcPr>
          <w:p w:rsidR="00A1336B" w:rsidRPr="00776168" w:rsidRDefault="00A1336B" w:rsidP="00A1336B">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b/>
                <w:bCs/>
                <w:sz w:val="24"/>
                <w:szCs w:val="24"/>
                <w:rtl/>
                <w:lang w:bidi="fa-IR"/>
              </w:rPr>
            </w:pPr>
            <w:r w:rsidRPr="00776168">
              <w:rPr>
                <w:rStyle w:val="Strong"/>
                <w:rFonts w:asciiTheme="majorBidi" w:hAnsiTheme="majorBidi"/>
                <w:b w:val="0"/>
                <w:bCs w:val="0"/>
                <w:sz w:val="24"/>
                <w:szCs w:val="24"/>
                <w:shd w:val="clear" w:color="auto" w:fill="FFFFFF"/>
              </w:rPr>
              <w:t>Reduced Personal Accomplishment</w:t>
            </w:r>
          </w:p>
        </w:tc>
        <w:tc>
          <w:tcPr>
            <w:tcW w:w="2690" w:type="dxa"/>
            <w:vMerge/>
          </w:tcPr>
          <w:p w:rsidR="00A1336B" w:rsidRPr="00776168" w:rsidRDefault="00A1336B" w:rsidP="00A1336B">
            <w:pPr>
              <w:jc w:val="center"/>
              <w:cnfStyle w:val="000000100000" w:firstRow="0" w:lastRow="0" w:firstColumn="0" w:lastColumn="0" w:oddVBand="0" w:evenVBand="0" w:oddHBand="1" w:evenHBand="0" w:firstRowFirstColumn="0" w:firstRowLastColumn="0" w:lastRowFirstColumn="0" w:lastRowLastColumn="0"/>
              <w:rPr>
                <w:rStyle w:val="fontstyle01"/>
                <w:rFonts w:asciiTheme="majorBidi" w:hAnsiTheme="majorBidi" w:cstheme="majorBidi"/>
                <w:sz w:val="24"/>
                <w:szCs w:val="24"/>
                <w:rtl/>
                <w:lang w:bidi="fa-IR"/>
              </w:rPr>
            </w:pPr>
          </w:p>
        </w:tc>
      </w:tr>
      <w:tr w:rsidR="00A1336B" w:rsidRPr="00776168" w:rsidTr="00334255">
        <w:trPr>
          <w:trHeight w:val="544"/>
        </w:trPr>
        <w:tc>
          <w:tcPr>
            <w:cnfStyle w:val="001000000000" w:firstRow="0" w:lastRow="0" w:firstColumn="1" w:lastColumn="0" w:oddVBand="0" w:evenVBand="0" w:oddHBand="0" w:evenHBand="0" w:firstRowFirstColumn="0" w:firstRowLastColumn="0" w:lastRowFirstColumn="0" w:lastRowLastColumn="0"/>
            <w:tcW w:w="7981" w:type="dxa"/>
          </w:tcPr>
          <w:p w:rsidR="00A1336B" w:rsidRPr="00776168" w:rsidRDefault="00A1336B" w:rsidP="00A1336B">
            <w:pPr>
              <w:rPr>
                <w:rFonts w:asciiTheme="majorBidi" w:hAnsiTheme="majorBidi" w:cstheme="majorBidi"/>
                <w:b w:val="0"/>
                <w:bCs w:val="0"/>
                <w:sz w:val="24"/>
                <w:szCs w:val="24"/>
                <w:shd w:val="clear" w:color="auto" w:fill="FFFFFF"/>
                <w:rtl/>
              </w:rPr>
            </w:pPr>
            <w:r w:rsidRPr="00776168">
              <w:rPr>
                <w:rFonts w:asciiTheme="majorBidi" w:hAnsiTheme="majorBidi" w:cstheme="majorBidi"/>
                <w:b w:val="0"/>
                <w:bCs w:val="0"/>
                <w:sz w:val="24"/>
                <w:szCs w:val="24"/>
                <w:shd w:val="clear" w:color="auto" w:fill="FFFFFF"/>
              </w:rPr>
              <w:t>A strong reaction to stressful situations, anxiety due to frequent exposure to job stresses, a decrease in tolerance levels in critical and complex situations</w:t>
            </w:r>
          </w:p>
        </w:tc>
        <w:tc>
          <w:tcPr>
            <w:tcW w:w="3118" w:type="dxa"/>
          </w:tcPr>
          <w:p w:rsidR="00A1336B" w:rsidRPr="00776168" w:rsidRDefault="00A1336B" w:rsidP="00A1336B">
            <w:pPr>
              <w:pStyle w:val="Heading3"/>
              <w:shd w:val="clear" w:color="auto" w:fill="FFFFFF"/>
              <w:spacing w:after="240"/>
              <w:jc w:val="center"/>
              <w:outlineLvl w:val="2"/>
              <w:cnfStyle w:val="000000000000" w:firstRow="0" w:lastRow="0" w:firstColumn="0" w:lastColumn="0" w:oddVBand="0" w:evenVBand="0" w:oddHBand="0" w:evenHBand="0" w:firstRowFirstColumn="0" w:firstRowLastColumn="0" w:lastRowFirstColumn="0" w:lastRowLastColumn="0"/>
              <w:rPr>
                <w:rFonts w:asciiTheme="majorBidi" w:hAnsiTheme="majorBidi"/>
                <w:b/>
                <w:bCs/>
                <w:color w:val="auto"/>
                <w:rtl/>
              </w:rPr>
            </w:pPr>
            <w:r w:rsidRPr="00776168">
              <w:rPr>
                <w:rStyle w:val="Strong"/>
                <w:rFonts w:asciiTheme="majorBidi" w:hAnsiTheme="majorBidi"/>
                <w:b w:val="0"/>
                <w:bCs w:val="0"/>
                <w:color w:val="auto"/>
                <w:shd w:val="clear" w:color="auto" w:fill="FFFFFF"/>
              </w:rPr>
              <w:t>Increased Stress and Anxiety</w:t>
            </w:r>
          </w:p>
        </w:tc>
        <w:tc>
          <w:tcPr>
            <w:tcW w:w="2690" w:type="dxa"/>
            <w:vMerge/>
          </w:tcPr>
          <w:p w:rsidR="00A1336B" w:rsidRPr="00776168" w:rsidRDefault="00A1336B" w:rsidP="00A1336B">
            <w:pPr>
              <w:jc w:val="both"/>
              <w:cnfStyle w:val="000000000000" w:firstRow="0" w:lastRow="0" w:firstColumn="0" w:lastColumn="0" w:oddVBand="0" w:evenVBand="0" w:oddHBand="0" w:evenHBand="0" w:firstRowFirstColumn="0" w:firstRowLastColumn="0" w:lastRowFirstColumn="0" w:lastRowLastColumn="0"/>
              <w:rPr>
                <w:rStyle w:val="fontstyle01"/>
                <w:rFonts w:asciiTheme="majorBidi" w:hAnsiTheme="majorBidi" w:cstheme="majorBidi"/>
                <w:sz w:val="24"/>
                <w:szCs w:val="24"/>
                <w:rtl/>
                <w:lang w:bidi="fa-IR"/>
              </w:rPr>
            </w:pPr>
          </w:p>
        </w:tc>
      </w:tr>
    </w:tbl>
    <w:p w:rsidR="0098579F" w:rsidRPr="00776168" w:rsidRDefault="0098579F" w:rsidP="0098579F">
      <w:pPr>
        <w:jc w:val="both"/>
        <w:rPr>
          <w:rFonts w:asciiTheme="majorBidi" w:hAnsiTheme="majorBidi" w:cstheme="majorBidi"/>
          <w:kern w:val="0"/>
          <w:sz w:val="24"/>
          <w:szCs w:val="24"/>
          <w:rtl/>
        </w:rPr>
      </w:pPr>
    </w:p>
    <w:sectPr w:rsidR="0098579F" w:rsidRPr="00776168" w:rsidSect="005F526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pitoliumNew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1582"/>
    <w:multiLevelType w:val="hybridMultilevel"/>
    <w:tmpl w:val="529A58EC"/>
    <w:lvl w:ilvl="0" w:tplc="5468A0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6429B"/>
    <w:multiLevelType w:val="hybridMultilevel"/>
    <w:tmpl w:val="5BDC6BDE"/>
    <w:lvl w:ilvl="0" w:tplc="E3CCBF6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67"/>
    <w:rsid w:val="00334255"/>
    <w:rsid w:val="005F5267"/>
    <w:rsid w:val="006358F8"/>
    <w:rsid w:val="006A5230"/>
    <w:rsid w:val="00776168"/>
    <w:rsid w:val="007C1936"/>
    <w:rsid w:val="0098579F"/>
    <w:rsid w:val="00A1336B"/>
    <w:rsid w:val="00FB0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8DDAC"/>
  <w15:chartTrackingRefBased/>
  <w15:docId w15:val="{071E74C1-6BDA-4430-B84A-091BE366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267"/>
    <w:rPr>
      <w:kern w:val="2"/>
      <w:lang w:val="en-GB"/>
      <w14:ligatures w14:val="standardContextual"/>
    </w:rPr>
  </w:style>
  <w:style w:type="paragraph" w:styleId="Heading3">
    <w:name w:val="heading 3"/>
    <w:basedOn w:val="Normal"/>
    <w:next w:val="Normal"/>
    <w:link w:val="Heading3Char"/>
    <w:uiPriority w:val="9"/>
    <w:unhideWhenUsed/>
    <w:qFormat/>
    <w:rsid w:val="005F52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52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ListParagraph">
    <w:name w:val="List Paragraph"/>
    <w:basedOn w:val="Normal"/>
    <w:link w:val="ListParagraphChar"/>
    <w:uiPriority w:val="34"/>
    <w:qFormat/>
    <w:rsid w:val="005F5267"/>
    <w:pPr>
      <w:spacing w:after="0" w:line="240" w:lineRule="auto"/>
      <w:ind w:left="720"/>
      <w:contextualSpacing/>
    </w:pPr>
    <w:rPr>
      <w:rFonts w:ascii="Times New Roman" w:eastAsia="Times New Roman" w:hAnsi="Times New Roman" w:cs="Times New Roman"/>
      <w:kern w:val="0"/>
      <w:sz w:val="24"/>
      <w:szCs w:val="24"/>
    </w:rPr>
  </w:style>
  <w:style w:type="character" w:customStyle="1" w:styleId="ListParagraphChar">
    <w:name w:val="List Paragraph Char"/>
    <w:link w:val="ListParagraph"/>
    <w:uiPriority w:val="34"/>
    <w:rsid w:val="005F5267"/>
    <w:rPr>
      <w:rFonts w:ascii="Times New Roman" w:eastAsia="Times New Roman" w:hAnsi="Times New Roman" w:cs="Times New Roman"/>
      <w:sz w:val="24"/>
      <w:szCs w:val="24"/>
      <w:lang w:val="en-GB"/>
      <w14:ligatures w14:val="standardContextual"/>
    </w:rPr>
  </w:style>
  <w:style w:type="character" w:styleId="Strong">
    <w:name w:val="Strong"/>
    <w:basedOn w:val="DefaultParagraphFont"/>
    <w:uiPriority w:val="22"/>
    <w:qFormat/>
    <w:rsid w:val="005F5267"/>
    <w:rPr>
      <w:b/>
      <w:bCs/>
    </w:rPr>
  </w:style>
  <w:style w:type="character" w:customStyle="1" w:styleId="ezkurwreuab5ozgtqnkl">
    <w:name w:val="ezkurwreuab5ozgtqnkl"/>
    <w:basedOn w:val="DefaultParagraphFont"/>
    <w:rsid w:val="005F5267"/>
  </w:style>
  <w:style w:type="character" w:customStyle="1" w:styleId="fontstyle01">
    <w:name w:val="fontstyle01"/>
    <w:rsid w:val="005F5267"/>
    <w:rPr>
      <w:rFonts w:ascii="CapitoliumNews-Regular" w:hAnsi="CapitoliumNews-Regular" w:hint="default"/>
      <w:b w:val="0"/>
      <w:bCs w:val="0"/>
      <w:i w:val="0"/>
      <w:iCs w:val="0"/>
      <w:color w:val="000000"/>
      <w:sz w:val="16"/>
      <w:szCs w:val="16"/>
    </w:rPr>
  </w:style>
  <w:style w:type="table" w:styleId="PlainTable2">
    <w:name w:val="Plain Table 2"/>
    <w:basedOn w:val="TableNormal"/>
    <w:uiPriority w:val="42"/>
    <w:rsid w:val="0098579F"/>
    <w:pPr>
      <w:spacing w:after="0" w:line="240" w:lineRule="auto"/>
    </w:pPr>
    <w:rPr>
      <w:kern w:val="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13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879</Words>
  <Characters>5495</Characters>
  <Application>Microsoft Office Word</Application>
  <DocSecurity>0</DocSecurity>
  <Lines>249</Lines>
  <Paragraphs>113</Paragraphs>
  <ScaleCrop>false</ScaleCrop>
  <HeadingPairs>
    <vt:vector size="2" baseType="variant">
      <vt:variant>
        <vt:lpstr>Title</vt:lpstr>
      </vt:variant>
      <vt:variant>
        <vt:i4>1</vt:i4>
      </vt:variant>
    </vt:vector>
  </HeadingPairs>
  <TitlesOfParts>
    <vt:vector size="1" baseType="lpstr">
      <vt:lpstr/>
    </vt:vector>
  </TitlesOfParts>
  <Company>top-pc</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dc:creator>
  <cp:keywords/>
  <dc:description/>
  <cp:lastModifiedBy>top</cp:lastModifiedBy>
  <cp:revision>6</cp:revision>
  <dcterms:created xsi:type="dcterms:W3CDTF">2025-01-03T11:58:00Z</dcterms:created>
  <dcterms:modified xsi:type="dcterms:W3CDTF">2025-01-28T05:52:00Z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b5fcd338-f66b-4517-9b13-87c606a37bcf</vt:lpwstr>
  </property>
</Properties>
</file>