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0F4D94">
      <w:pPr>
        <w:rPr>
          <w:sz w:val="32"/>
          <w:szCs w:val="32"/>
          <w:rtl/>
        </w:rPr>
      </w:pPr>
      <w:r w:rsidRPr="000F4D94">
        <w:rPr>
          <w:rFonts w:hint="cs"/>
          <w:sz w:val="32"/>
          <w:szCs w:val="32"/>
          <w:rtl/>
        </w:rPr>
        <w:t>افرازبندی برابری</w:t>
      </w:r>
    </w:p>
    <w:p w:rsidR="000F4D94" w:rsidRDefault="000F4D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تعریف</w:t>
      </w:r>
    </w:p>
    <w:p w:rsidR="000F4D94" w:rsidRDefault="006F4001" w:rsidP="006F4001">
      <w:pPr>
        <w:rPr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روش </w:t>
      </w:r>
      <w:r>
        <w:rPr>
          <w:rFonts w:cs="Arial" w:hint="cs"/>
          <w:sz w:val="32"/>
          <w:szCs w:val="32"/>
          <w:rtl/>
        </w:rPr>
        <w:t>افرازبندی برابری</w:t>
      </w:r>
      <w:r w:rsidR="000F4D94" w:rsidRPr="000F4D94">
        <w:rPr>
          <w:rFonts w:cs="Arial"/>
          <w:sz w:val="32"/>
          <w:szCs w:val="32"/>
          <w:rtl/>
        </w:rPr>
        <w:t xml:space="preserve"> با نام پارت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شن</w:t>
      </w:r>
      <w:r w:rsidR="000F4D94" w:rsidRPr="000F4D94">
        <w:rPr>
          <w:rFonts w:cs="Arial"/>
          <w:sz w:val="32"/>
          <w:szCs w:val="32"/>
          <w:rtl/>
        </w:rPr>
        <w:t xml:space="preserve"> بند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کلاس </w:t>
      </w:r>
      <w:r>
        <w:rPr>
          <w:rFonts w:cs="Arial" w:hint="cs"/>
          <w:sz w:val="32"/>
          <w:szCs w:val="32"/>
          <w:rtl/>
        </w:rPr>
        <w:t>برابری</w:t>
      </w:r>
      <w:r w:rsidR="000F4D94" w:rsidRPr="000F4D94">
        <w:rPr>
          <w:rFonts w:cs="Arial"/>
          <w:sz w:val="32"/>
          <w:szCs w:val="32"/>
          <w:rtl/>
        </w:rPr>
        <w:t xml:space="preserve"> (</w:t>
      </w:r>
      <w:r w:rsidR="000F4D94" w:rsidRPr="000F4D94">
        <w:rPr>
          <w:sz w:val="32"/>
          <w:szCs w:val="32"/>
        </w:rPr>
        <w:t xml:space="preserve">ECP) </w:t>
      </w:r>
      <w:r w:rsidR="000F4D94" w:rsidRPr="000F4D94">
        <w:rPr>
          <w:rFonts w:cs="Arial"/>
          <w:sz w:val="32"/>
          <w:szCs w:val="32"/>
          <w:rtl/>
        </w:rPr>
        <w:t>ن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ز</w:t>
      </w:r>
      <w:r w:rsidR="000F4D94" w:rsidRPr="000F4D94">
        <w:rPr>
          <w:rFonts w:cs="Arial"/>
          <w:sz w:val="32"/>
          <w:szCs w:val="32"/>
          <w:rtl/>
        </w:rPr>
        <w:t xml:space="preserve"> شناخته م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شود. 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ن</w:t>
      </w:r>
      <w:r w:rsidR="000F4D94" w:rsidRPr="000F4D94">
        <w:rPr>
          <w:rFonts w:cs="Arial"/>
          <w:sz w:val="32"/>
          <w:szCs w:val="32"/>
          <w:rtl/>
        </w:rPr>
        <w:t xml:space="preserve"> 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ک</w:t>
      </w:r>
      <w:r w:rsidR="000F4D94" w:rsidRPr="000F4D94">
        <w:rPr>
          <w:rFonts w:cs="Arial"/>
          <w:sz w:val="32"/>
          <w:szCs w:val="32"/>
          <w:rtl/>
        </w:rPr>
        <w:t xml:space="preserve"> تکن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ک</w:t>
      </w:r>
      <w:r w:rsidR="000F4D94" w:rsidRPr="000F4D94">
        <w:rPr>
          <w:rFonts w:cs="Arial"/>
          <w:sz w:val="32"/>
          <w:szCs w:val="32"/>
          <w:rtl/>
        </w:rPr>
        <w:t xml:space="preserve"> تست نرم‌افزار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ا</w:t>
      </w:r>
      <w:r w:rsidR="000F4D94" w:rsidRPr="000F4D94">
        <w:rPr>
          <w:rFonts w:cs="Arial"/>
          <w:sz w:val="32"/>
          <w:szCs w:val="32"/>
          <w:rtl/>
        </w:rPr>
        <w:t xml:space="preserve"> تست جعبه س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اه</w:t>
      </w:r>
      <w:r w:rsidR="000F4D94" w:rsidRPr="000F4D94">
        <w:rPr>
          <w:rFonts w:cs="Arial"/>
          <w:sz w:val="32"/>
          <w:szCs w:val="32"/>
          <w:rtl/>
        </w:rPr>
        <w:t xml:space="preserve"> است که دامنه ورود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را به کلاس‌ها</w:t>
      </w:r>
      <w:r w:rsidR="000F4D94" w:rsidRPr="000F4D94">
        <w:rPr>
          <w:rFonts w:cs="Arial" w:hint="cs"/>
          <w:sz w:val="32"/>
          <w:szCs w:val="32"/>
          <w:rtl/>
        </w:rPr>
        <w:t>یی</w:t>
      </w:r>
      <w:r w:rsidR="000F4D94" w:rsidRPr="000F4D94">
        <w:rPr>
          <w:rFonts w:cs="Arial"/>
          <w:sz w:val="32"/>
          <w:szCs w:val="32"/>
          <w:rtl/>
        </w:rPr>
        <w:t xml:space="preserve"> از داده‌ها تقس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م</w:t>
      </w:r>
      <w:r w:rsidR="000F4D94" w:rsidRPr="000F4D94">
        <w:rPr>
          <w:rFonts w:cs="Arial"/>
          <w:sz w:val="32"/>
          <w:szCs w:val="32"/>
          <w:rtl/>
        </w:rPr>
        <w:t xml:space="preserve"> م</w:t>
      </w:r>
      <w:r w:rsidR="000F4D94" w:rsidRPr="000F4D94">
        <w:rPr>
          <w:rFonts w:cs="Arial" w:hint="cs"/>
          <w:sz w:val="32"/>
          <w:szCs w:val="32"/>
          <w:rtl/>
        </w:rPr>
        <w:t>ی‌</w:t>
      </w:r>
      <w:r w:rsidR="000F4D94" w:rsidRPr="000F4D94">
        <w:rPr>
          <w:rFonts w:cs="Arial" w:hint="eastAsia"/>
          <w:sz w:val="32"/>
          <w:szCs w:val="32"/>
          <w:rtl/>
        </w:rPr>
        <w:t>کند</w:t>
      </w:r>
      <w:r w:rsidR="000F4D94" w:rsidRPr="000F4D94">
        <w:rPr>
          <w:rFonts w:cs="Arial"/>
          <w:sz w:val="32"/>
          <w:szCs w:val="32"/>
          <w:rtl/>
        </w:rPr>
        <w:t xml:space="preserve"> و با کمک 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ن</w:t>
      </w:r>
      <w:r w:rsidR="000F4D94" w:rsidRPr="000F4D94">
        <w:rPr>
          <w:rFonts w:cs="Arial"/>
          <w:sz w:val="32"/>
          <w:szCs w:val="32"/>
          <w:rtl/>
        </w:rPr>
        <w:t xml:space="preserve"> دسته از داده‌ها م</w:t>
      </w:r>
      <w:r w:rsidR="000F4D94" w:rsidRPr="000F4D94">
        <w:rPr>
          <w:rFonts w:cs="Arial" w:hint="cs"/>
          <w:sz w:val="32"/>
          <w:szCs w:val="32"/>
          <w:rtl/>
        </w:rPr>
        <w:t>ی‌</w:t>
      </w:r>
      <w:r w:rsidR="000F4D94" w:rsidRPr="000F4D94">
        <w:rPr>
          <w:rFonts w:cs="Arial" w:hint="eastAsia"/>
          <w:sz w:val="32"/>
          <w:szCs w:val="32"/>
          <w:rtl/>
        </w:rPr>
        <w:t>توان</w:t>
      </w:r>
      <w:r w:rsidR="000F4D94" w:rsidRPr="000F4D94">
        <w:rPr>
          <w:rFonts w:cs="Arial"/>
          <w:sz w:val="32"/>
          <w:szCs w:val="32"/>
          <w:rtl/>
        </w:rPr>
        <w:t xml:space="preserve"> موارد تست را استخراج کرد. 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ک</w:t>
      </w:r>
      <w:r w:rsidR="000F4D94" w:rsidRPr="000F4D94">
        <w:rPr>
          <w:rFonts w:cs="Arial"/>
          <w:sz w:val="32"/>
          <w:szCs w:val="32"/>
          <w:rtl/>
        </w:rPr>
        <w:t xml:space="preserve"> مورد آ</w:t>
      </w:r>
      <w:r w:rsidR="000F4D94" w:rsidRPr="000F4D94">
        <w:rPr>
          <w:rFonts w:cs="Arial" w:hint="eastAsia"/>
          <w:sz w:val="32"/>
          <w:szCs w:val="32"/>
          <w:rtl/>
        </w:rPr>
        <w:t>زما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ش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ده</w:t>
      </w:r>
      <w:r w:rsidR="000F4D94" w:rsidRPr="000F4D94">
        <w:rPr>
          <w:rFonts w:cs="Arial"/>
          <w:sz w:val="32"/>
          <w:szCs w:val="32"/>
          <w:rtl/>
        </w:rPr>
        <w:t xml:space="preserve"> آل کلاس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از خطا را مشخص م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کند که ممکن است ن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از</w:t>
      </w:r>
      <w:r w:rsidR="000F4D94" w:rsidRPr="000F4D94">
        <w:rPr>
          <w:rFonts w:cs="Arial"/>
          <w:sz w:val="32"/>
          <w:szCs w:val="32"/>
          <w:rtl/>
        </w:rPr>
        <w:t xml:space="preserve"> به اجرا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بس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ار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از موارد آزما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 w:hint="eastAsia"/>
          <w:sz w:val="32"/>
          <w:szCs w:val="32"/>
          <w:rtl/>
        </w:rPr>
        <w:t>ش</w:t>
      </w:r>
      <w:r w:rsidR="000F4D94" w:rsidRPr="000F4D94">
        <w:rPr>
          <w:rFonts w:cs="Arial"/>
          <w:sz w:val="32"/>
          <w:szCs w:val="32"/>
          <w:rtl/>
        </w:rPr>
        <w:t xml:space="preserve"> دلخواه قبل از مشاهده خطا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عموم</w:t>
      </w:r>
      <w:r w:rsidR="000F4D94" w:rsidRPr="000F4D94">
        <w:rPr>
          <w:rFonts w:cs="Arial" w:hint="cs"/>
          <w:sz w:val="32"/>
          <w:szCs w:val="32"/>
          <w:rtl/>
        </w:rPr>
        <w:t>ی</w:t>
      </w:r>
      <w:r w:rsidR="000F4D94" w:rsidRPr="000F4D94">
        <w:rPr>
          <w:rFonts w:cs="Arial"/>
          <w:sz w:val="32"/>
          <w:szCs w:val="32"/>
          <w:rtl/>
        </w:rPr>
        <w:t xml:space="preserve"> داشته باشد.</w:t>
      </w:r>
      <w:r>
        <w:rPr>
          <w:rFonts w:hint="cs"/>
          <w:sz w:val="32"/>
          <w:szCs w:val="32"/>
          <w:rtl/>
        </w:rPr>
        <w:t>[۱]</w:t>
      </w:r>
    </w:p>
    <w:p w:rsidR="006F4001" w:rsidRDefault="006F4001" w:rsidP="006F4001">
      <w:pPr>
        <w:rPr>
          <w:rFonts w:hint="cs"/>
          <w:sz w:val="32"/>
          <w:szCs w:val="32"/>
          <w:rtl/>
        </w:rPr>
      </w:pPr>
      <w:bookmarkStart w:id="0" w:name="_GoBack"/>
      <w:bookmarkEnd w:id="0"/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  <w:hyperlink r:id="rId4" w:history="1">
        <w:r w:rsidRPr="006570E5">
          <w:rPr>
            <w:rStyle w:val="Hyperlink"/>
            <w:sz w:val="32"/>
            <w:szCs w:val="32"/>
          </w:rPr>
          <w:t>https://www.geeksforgeeks.org/equivalence-partitioning-method/</w:t>
        </w:r>
      </w:hyperlink>
    </w:p>
    <w:p w:rsidR="000F4D94" w:rsidRDefault="000F4D9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[۱]</w:t>
      </w:r>
    </w:p>
    <w:p w:rsidR="000F4D94" w:rsidRPr="000F4D94" w:rsidRDefault="000F4D94">
      <w:pPr>
        <w:rPr>
          <w:rFonts w:hint="cs"/>
          <w:sz w:val="32"/>
          <w:szCs w:val="32"/>
          <w:rtl/>
        </w:rPr>
      </w:pPr>
    </w:p>
    <w:p w:rsidR="000F4D94" w:rsidRDefault="000F4D94"/>
    <w:sectPr w:rsidR="000F4D94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6"/>
    <w:rsid w:val="000F4D94"/>
    <w:rsid w:val="00484A70"/>
    <w:rsid w:val="006F4001"/>
    <w:rsid w:val="008E229C"/>
    <w:rsid w:val="00BA01E4"/>
    <w:rsid w:val="00F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7F99"/>
  <w15:chartTrackingRefBased/>
  <w15:docId w15:val="{EE42A282-BF1B-43B1-B033-F347F82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equivalence-partitioning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2022-03-25T12:02:00Z</dcterms:created>
  <dcterms:modified xsi:type="dcterms:W3CDTF">2022-03-25T12:25:00Z</dcterms:modified>
</cp:coreProperties>
</file>