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D557E5" w:rsidP="00D557E5">
      <w:pPr>
        <w:bidi/>
        <w:rPr>
          <w:rtl/>
          <w:lang w:bidi="fa-IR"/>
        </w:rPr>
      </w:pPr>
      <w:r>
        <w:rPr>
          <w:rFonts w:hint="cs"/>
          <w:rtl/>
          <w:lang w:bidi="fa-IR"/>
        </w:rPr>
        <w:t xml:space="preserve">  </w:t>
      </w:r>
      <w:r w:rsidR="00934859">
        <w:rPr>
          <w:rFonts w:hint="cs"/>
          <w:rtl/>
          <w:lang w:bidi="fa-IR"/>
        </w:rPr>
        <w:t>یک معماری رویداد محور از رویدادها برای راه‌اندازی و برقراری ارتباط بین سرویس‌ها یا اجزای جداشده استفاده می‌کند . معماری رویداد محور امکان تبادل اطلاعات بین سیستم‌</w:t>
      </w:r>
      <w:r>
        <w:rPr>
          <w:rFonts w:hint="cs"/>
          <w:rtl/>
          <w:lang w:bidi="fa-IR"/>
        </w:rPr>
        <w:t>ها را به صورت بلادرنگ با استفاده از رویداد‌ها به جای نمونه‌برداری دوره‌ای برای به بروزرسانی ،فراهم می‌کند [5].</w:t>
      </w:r>
    </w:p>
    <w:p w:rsidR="009E6884" w:rsidRDefault="00692DE3" w:rsidP="00934859">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542B3F" w:rsidRDefault="00542B3F" w:rsidP="00542B3F">
      <w:pPr>
        <w:bidi/>
        <w:rPr>
          <w:rtl/>
          <w:lang w:bidi="fa-IR"/>
        </w:rPr>
      </w:pP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662954">
      <w:pPr>
        <w:bidi/>
        <w:rPr>
          <w:rtl/>
          <w:lang w:bidi="fa-IR"/>
        </w:rPr>
      </w:pPr>
      <w:r>
        <w:rPr>
          <w:rFonts w:hint="cs"/>
          <w:rtl/>
          <w:lang w:bidi="fa-IR"/>
        </w:rPr>
        <w:t>1-تولیید</w:t>
      </w:r>
      <w:r w:rsidR="00662954">
        <w:rPr>
          <w:rFonts w:hint="cs"/>
          <w:rtl/>
          <w:lang w:bidi="fa-IR"/>
        </w:rPr>
        <w:t xml:space="preserve">کننده رویداد </w:t>
      </w:r>
    </w:p>
    <w:p w:rsidR="00993C98" w:rsidRDefault="00993C98" w:rsidP="00C83D78">
      <w:pPr>
        <w:bidi/>
        <w:jc w:val="both"/>
        <w:rPr>
          <w:rtl/>
          <w:lang w:bidi="fa-IR"/>
        </w:rPr>
      </w:pPr>
      <w:r>
        <w:rPr>
          <w:rFonts w:hint="cs"/>
          <w:rtl/>
          <w:lang w:bidi="fa-IR"/>
        </w:rPr>
        <w:t xml:space="preserve">   </w:t>
      </w:r>
      <w:r w:rsidR="00345A4C">
        <w:rPr>
          <w:rFonts w:hint="cs"/>
          <w:rtl/>
          <w:lang w:bidi="fa-IR"/>
        </w:rPr>
        <w:t xml:space="preserve">تولییدکننده رویدادها </w:t>
      </w:r>
      <w:r w:rsidR="00345A4C" w:rsidRPr="00345A4C">
        <w:rPr>
          <w:rtl/>
          <w:lang w:bidi="fa-IR"/>
        </w:rPr>
        <w:t xml:space="preserve"> در </w:t>
      </w:r>
      <w:r w:rsidR="00C83D78">
        <w:rPr>
          <w:rFonts w:hint="cs"/>
          <w:rtl/>
          <w:lang w:bidi="fa-IR"/>
        </w:rPr>
        <w:t xml:space="preserve">الگوی </w:t>
      </w:r>
      <w:r w:rsidR="00345A4C">
        <w:rPr>
          <w:rFonts w:hint="cs"/>
          <w:rtl/>
          <w:lang w:bidi="fa-IR"/>
        </w:rPr>
        <w:t xml:space="preserve">معماری رویداد محور </w:t>
      </w:r>
      <w:r w:rsidR="00345A4C" w:rsidRPr="00345A4C">
        <w:rPr>
          <w:rtl/>
          <w:lang w:bidi="fa-IR"/>
        </w:rPr>
        <w:t xml:space="preserve"> صرفاً خالق رو</w:t>
      </w:r>
      <w:r w:rsidR="00345A4C" w:rsidRPr="00345A4C">
        <w:rPr>
          <w:rFonts w:hint="cs"/>
          <w:rtl/>
          <w:lang w:bidi="fa-IR"/>
        </w:rPr>
        <w:t>ی</w:t>
      </w:r>
      <w:r w:rsidR="00345A4C" w:rsidRPr="00345A4C">
        <w:rPr>
          <w:rFonts w:hint="eastAsia"/>
          <w:rtl/>
          <w:lang w:bidi="fa-IR"/>
        </w:rPr>
        <w:t>دادها</w:t>
      </w:r>
      <w:r w:rsidR="00345A4C" w:rsidRPr="00345A4C">
        <w:rPr>
          <w:rtl/>
          <w:lang w:bidi="fa-IR"/>
        </w:rPr>
        <w:t xml:space="preserve"> است. 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 درخواست‌ها</w:t>
      </w:r>
      <w:r w:rsidR="00345A4C" w:rsidRPr="00345A4C">
        <w:rPr>
          <w:rFonts w:hint="cs"/>
          <w:rtl/>
          <w:lang w:bidi="fa-IR"/>
        </w:rPr>
        <w:t>ی</w:t>
      </w:r>
      <w:r w:rsidR="00345A4C" w:rsidRPr="00345A4C">
        <w:rPr>
          <w:rtl/>
          <w:lang w:bidi="fa-IR"/>
        </w:rPr>
        <w:t xml:space="preserve"> جمع‌آور</w:t>
      </w:r>
      <w:r w:rsidR="00345A4C" w:rsidRPr="00345A4C">
        <w:rPr>
          <w:rFonts w:hint="cs"/>
          <w:rtl/>
          <w:lang w:bidi="fa-IR"/>
        </w:rPr>
        <w:t>ی</w:t>
      </w:r>
      <w:r w:rsidR="00345A4C" w:rsidRPr="00345A4C">
        <w:rPr>
          <w:rtl/>
          <w:lang w:bidi="fa-IR"/>
        </w:rPr>
        <w:t xml:space="preserve"> برنامه،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[6</w:t>
      </w:r>
      <w:r>
        <w:rPr>
          <w:rFonts w:hint="cs"/>
          <w:rtl/>
          <w:lang w:bidi="fa-IR"/>
        </w:rPr>
        <w:t xml:space="preserve">]. </w:t>
      </w:r>
    </w:p>
    <w:p w:rsidR="00662954" w:rsidRDefault="00662954" w:rsidP="00662954">
      <w:pPr>
        <w:bidi/>
        <w:rPr>
          <w:rFonts w:asciiTheme="minorHAnsi" w:hAnsiTheme="minorHAnsi"/>
          <w:rtl/>
          <w:lang w:bidi="fa-IR"/>
        </w:rPr>
      </w:pPr>
      <w:r>
        <w:rPr>
          <w:rFonts w:asciiTheme="minorHAnsi" w:hAnsiTheme="minorHAnsi" w:hint="cs"/>
          <w:rtl/>
          <w:lang w:bidi="fa-IR"/>
        </w:rPr>
        <w:t xml:space="preserve">2-روترهای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w:t>
      </w:r>
      <w:r w:rsidR="00C83D78">
        <w:rPr>
          <w:rFonts w:asciiTheme="minorHAnsi" w:hAnsiTheme="minorHAnsi" w:hint="cs"/>
          <w:rtl/>
          <w:lang w:bidi="fa-IR"/>
        </w:rPr>
        <w:t>6</w:t>
      </w:r>
      <w:r>
        <w:rPr>
          <w:rFonts w:asciiTheme="minorHAnsi" w:hAnsiTheme="minorHAnsi" w:hint="cs"/>
          <w:rtl/>
          <w:lang w:bidi="fa-IR"/>
        </w:rPr>
        <w:t>].</w:t>
      </w:r>
    </w:p>
    <w:p w:rsidR="00662954" w:rsidRDefault="00662954" w:rsidP="00662954">
      <w:pPr>
        <w:bidi/>
        <w:rPr>
          <w:rFonts w:asciiTheme="minorHAnsi" w:hAnsiTheme="minorHAnsi"/>
          <w:rtl/>
          <w:lang w:bidi="fa-IR"/>
        </w:rPr>
      </w:pPr>
      <w:r>
        <w:rPr>
          <w:rFonts w:asciiTheme="minorHAnsi" w:hAnsiTheme="minorHAnsi" w:hint="cs"/>
          <w:rtl/>
          <w:lang w:bidi="fa-IR"/>
        </w:rPr>
        <w:t>3-مصرف کنندگان رویداد</w:t>
      </w:r>
    </w:p>
    <w:p w:rsidR="00993C98" w:rsidRPr="00662954" w:rsidRDefault="00934859" w:rsidP="00C83D78">
      <w:pPr>
        <w:bidi/>
        <w:rPr>
          <w:rFonts w:asciiTheme="minorHAnsi" w:hAnsiTheme="minorHAnsi"/>
          <w:rtl/>
          <w:lang w:bidi="fa-IR"/>
        </w:rPr>
      </w:pPr>
      <w:r>
        <w:rPr>
          <w:rFonts w:asciiTheme="minorHAnsi" w:hAnsiTheme="minorHAnsi" w:hint="cs"/>
          <w:rtl/>
          <w:lang w:bidi="fa-IR"/>
        </w:rPr>
        <w:t xml:space="preserve">  </w:t>
      </w:r>
      <w:r w:rsidR="00C83D78" w:rsidRPr="00C83D78">
        <w:rPr>
          <w:rFonts w:asciiTheme="minorHAnsi" w:hAnsiTheme="minorHAnsi"/>
          <w:rtl/>
          <w:lang w:bidi="fa-IR"/>
        </w:rPr>
        <w:t xml:space="preserve">نقش آنها در </w:t>
      </w:r>
      <w:r w:rsidR="00C83D78">
        <w:rPr>
          <w:rFonts w:asciiTheme="minorHAnsi" w:hAnsiTheme="minorHAnsi" w:hint="cs"/>
          <w:rtl/>
          <w:lang w:bidi="fa-IR"/>
        </w:rPr>
        <w:t>الگوی معماری رویداد محور</w:t>
      </w:r>
      <w:r w:rsidR="00C83D78" w:rsidRPr="00C83D78">
        <w:rPr>
          <w:rFonts w:asciiTheme="minorHAnsi" w:hAnsiTheme="minorHAnsi"/>
          <w:rtl/>
          <w:lang w:bidi="fa-IR"/>
        </w:rPr>
        <w:t xml:space="preserve"> گوش دادن به رو</w:t>
      </w:r>
      <w:r w:rsidR="00C83D78" w:rsidRPr="00C83D78">
        <w:rPr>
          <w:rFonts w:asciiTheme="minorHAnsi" w:hAnsiTheme="minorHAnsi" w:hint="cs"/>
          <w:rtl/>
          <w:lang w:bidi="fa-IR"/>
        </w:rPr>
        <w:t>ی</w:t>
      </w:r>
      <w:r w:rsidR="00C83D78" w:rsidRPr="00C83D78">
        <w:rPr>
          <w:rFonts w:asciiTheme="minorHAnsi" w:hAnsiTheme="minorHAnsi" w:hint="eastAsia"/>
          <w:rtl/>
          <w:lang w:bidi="fa-IR"/>
        </w:rPr>
        <w:t>دادها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توسط سا</w:t>
      </w:r>
      <w:r w:rsidR="00C83D78" w:rsidRPr="00C83D78">
        <w:rPr>
          <w:rFonts w:asciiTheme="minorHAnsi" w:hAnsiTheme="minorHAnsi" w:hint="cs"/>
          <w:rtl/>
          <w:lang w:bidi="fa-IR"/>
        </w:rPr>
        <w:t>ی</w:t>
      </w:r>
      <w:r w:rsidR="00C83D78" w:rsidRPr="00C83D78">
        <w:rPr>
          <w:rFonts w:asciiTheme="minorHAnsi" w:hAnsiTheme="minorHAnsi" w:hint="eastAsia"/>
          <w:rtl/>
          <w:lang w:bidi="fa-IR"/>
        </w:rPr>
        <w:t>ر</w:t>
      </w:r>
      <w:r w:rsidR="00C83D78" w:rsidRPr="00C83D78">
        <w:rPr>
          <w:rFonts w:asciiTheme="minorHAnsi" w:hAnsiTheme="minorHAnsi"/>
          <w:rtl/>
          <w:lang w:bidi="fa-IR"/>
        </w:rPr>
        <w:t xml:space="preserve"> اجزا است. آنها همچن</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توانند از ط</w:t>
      </w:r>
      <w:r w:rsidR="00C83D78" w:rsidRPr="00C83D78">
        <w:rPr>
          <w:rFonts w:asciiTheme="minorHAnsi" w:hAnsiTheme="minorHAnsi" w:hint="cs"/>
          <w:rtl/>
          <w:lang w:bidi="fa-IR"/>
        </w:rPr>
        <w:t>ی</w:t>
      </w:r>
      <w:r w:rsidR="00C83D78" w:rsidRPr="00C83D78">
        <w:rPr>
          <w:rFonts w:asciiTheme="minorHAnsi" w:hAnsiTheme="minorHAnsi" w:hint="eastAsia"/>
          <w:rtl/>
          <w:lang w:bidi="fa-IR"/>
        </w:rPr>
        <w:t>ف</w:t>
      </w:r>
      <w:r w:rsidR="00C83D78" w:rsidRPr="00C83D78">
        <w:rPr>
          <w:rFonts w:asciiTheme="minorHAnsi" w:hAnsiTheme="minorHAnsi"/>
          <w:rtl/>
          <w:lang w:bidi="fa-IR"/>
        </w:rPr>
        <w:t xml:space="preserve"> گسترده 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از مؤلفه ها، از شنونده 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ساده در برنامه ها تا داشبوردها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پ</w:t>
      </w:r>
      <w:r w:rsidR="00C83D78" w:rsidRPr="00C83D78">
        <w:rPr>
          <w:rFonts w:asciiTheme="minorHAnsi" w:hAnsiTheme="minorHAnsi" w:hint="cs"/>
          <w:rtl/>
          <w:lang w:bidi="fa-IR"/>
        </w:rPr>
        <w:t>ی</w:t>
      </w:r>
      <w:r w:rsidR="00C83D78" w:rsidRPr="00C83D78">
        <w:rPr>
          <w:rFonts w:asciiTheme="minorHAnsi" w:hAnsiTheme="minorHAnsi" w:hint="eastAsia"/>
          <w:rtl/>
          <w:lang w:bidi="fa-IR"/>
        </w:rPr>
        <w:t>چ</w:t>
      </w:r>
      <w:r w:rsidR="00C83D78" w:rsidRPr="00C83D78">
        <w:rPr>
          <w:rFonts w:asciiTheme="minorHAnsi" w:hAnsiTheme="minorHAnsi" w:hint="cs"/>
          <w:rtl/>
          <w:lang w:bidi="fa-IR"/>
        </w:rPr>
        <w:t>ی</w:t>
      </w:r>
      <w:r w:rsidR="00C83D78" w:rsidRPr="00C83D78">
        <w:rPr>
          <w:rFonts w:asciiTheme="minorHAnsi" w:hAnsiTheme="minorHAnsi" w:hint="eastAsia"/>
          <w:rtl/>
          <w:lang w:bidi="fa-IR"/>
        </w:rPr>
        <w:t>ده</w:t>
      </w:r>
      <w:r w:rsidR="00C83D78" w:rsidRPr="00C83D78">
        <w:rPr>
          <w:rFonts w:asciiTheme="minorHAnsi" w:hAnsiTheme="minorHAnsi"/>
          <w:rtl/>
          <w:lang w:bidi="fa-IR"/>
        </w:rPr>
        <w:t xml:space="preserve"> را شامل شوند. آنها معمولاً خروج</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نها</w:t>
      </w:r>
      <w:r w:rsidR="00C83D78" w:rsidRPr="00C83D78">
        <w:rPr>
          <w:rFonts w:asciiTheme="minorHAnsi" w:hAnsiTheme="minorHAnsi" w:hint="cs"/>
          <w:rtl/>
          <w:lang w:bidi="fa-IR"/>
        </w:rPr>
        <w:t>یی</w:t>
      </w:r>
      <w:r w:rsidR="00C83D78" w:rsidRPr="00C83D78">
        <w:rPr>
          <w:rFonts w:asciiTheme="minorHAnsi" w:hAnsiTheme="minorHAnsi"/>
          <w:rtl/>
          <w:lang w:bidi="fa-IR"/>
        </w:rPr>
        <w:t xml:space="preserve"> ا</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معمار</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را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 و ارزش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w:t>
      </w:r>
      <w:r w:rsidR="00C83D78" w:rsidRPr="00C83D78">
        <w:rPr>
          <w:rFonts w:asciiTheme="minorHAnsi" w:hAnsiTheme="minorHAnsi" w:hint="eastAsia"/>
          <w:rtl/>
          <w:lang w:bidi="fa-IR"/>
        </w:rPr>
        <w:t>را</w:t>
      </w:r>
      <w:r w:rsidR="00C83D78" w:rsidRPr="00C83D78">
        <w:rPr>
          <w:rFonts w:asciiTheme="minorHAnsi" w:hAnsiTheme="minorHAnsi"/>
          <w:rtl/>
          <w:lang w:bidi="fa-IR"/>
        </w:rPr>
        <w:t xml:space="preserve"> به دن</w:t>
      </w:r>
      <w:r w:rsidR="00C83D78" w:rsidRPr="00C83D78">
        <w:rPr>
          <w:rFonts w:asciiTheme="minorHAnsi" w:hAnsiTheme="minorHAnsi" w:hint="cs"/>
          <w:rtl/>
          <w:lang w:bidi="fa-IR"/>
        </w:rPr>
        <w:t>ی</w:t>
      </w:r>
      <w:r w:rsidR="00C83D78" w:rsidRPr="00C83D78">
        <w:rPr>
          <w:rFonts w:asciiTheme="minorHAnsi" w:hAnsiTheme="minorHAnsi" w:hint="eastAsia"/>
          <w:rtl/>
          <w:lang w:bidi="fa-IR"/>
        </w:rPr>
        <w:t>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خارج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w:t>
      </w:r>
      <w:r w:rsidR="00C83D78" w:rsidRPr="00C83D78">
        <w:rPr>
          <w:rFonts w:asciiTheme="minorHAnsi" w:hAnsiTheme="minorHAnsi" w:hint="cs"/>
          <w:rtl/>
          <w:lang w:bidi="fa-IR"/>
        </w:rPr>
        <w:t xml:space="preserve"> </w:t>
      </w:r>
      <w:r w:rsidR="00C83D78">
        <w:rPr>
          <w:rFonts w:asciiTheme="minorHAnsi" w:hAnsiTheme="minorHAnsi" w:hint="cs"/>
          <w:rtl/>
          <w:lang w:bidi="fa-IR"/>
        </w:rPr>
        <w:t>[6</w:t>
      </w:r>
      <w:r w:rsidR="00993C98">
        <w:rPr>
          <w:rFonts w:asciiTheme="minorHAnsi" w:hAnsiTheme="minorHAnsi" w:hint="cs"/>
          <w:rtl/>
          <w:lang w:bidi="fa-IR"/>
        </w:rPr>
        <w:t xml:space="preserve">]. </w:t>
      </w:r>
    </w:p>
    <w:p w:rsidR="00662954" w:rsidRDefault="00662954" w:rsidP="00662954">
      <w:pPr>
        <w:bidi/>
        <w:spacing w:line="480" w:lineRule="auto"/>
        <w:rPr>
          <w:sz w:val="32"/>
          <w:szCs w:val="32"/>
          <w:rtl/>
          <w:lang w:bidi="fa-IR"/>
        </w:rPr>
      </w:pP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A39AA" w:rsidRPr="00A12D94">
        <w:rPr>
          <w:rFonts w:cs="Calibri" w:hint="cs"/>
          <w:rtl/>
          <w:lang w:bidi="fa-IR"/>
        </w:rPr>
        <w:t>؟</w:t>
      </w:r>
    </w:p>
    <w:p w:rsidR="00527F41" w:rsidRPr="001E147D" w:rsidRDefault="00437F00" w:rsidP="00C52A1C">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 xml:space="preserve">همانطور که توضیح داده شد معماری رویداد محور از سه جزء تولید کننده رویداد ، مصرف کننده رویداد و روتر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1E147D">
        <w:rPr>
          <w:rFonts w:asciiTheme="minorHAnsi" w:hAnsiTheme="minorHAnsi" w:hint="cs"/>
          <w:rtl/>
          <w:lang w:bidi="fa-IR"/>
        </w:rPr>
        <w:t xml:space="preserve"> یک تولیید کننده رویداد یک رخداد را تشخیص یا حس می‌‌كند و رخداد را به </w:t>
      </w:r>
      <w:r w:rsidR="001E147D">
        <w:rPr>
          <w:rFonts w:asciiTheme="minorHAnsi" w:hAnsiTheme="minorHAnsi" w:hint="cs"/>
          <w:rtl/>
          <w:lang w:bidi="fa-IR"/>
        </w:rPr>
        <w:lastRenderedPageBreak/>
        <w:t xml:space="preserve">عنوان يك پيام نشان مي‌دهد . تولييد‌كننده رويداد اطلاعي از مصرف كننده رويداد يا نيتجه يك رويداد را نمي‌شناسد .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پس از شناسایی 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p>
    <w:p w:rsidR="00527F41" w:rsidRPr="001E147D" w:rsidRDefault="00527F41" w:rsidP="00527F41">
      <w:pPr>
        <w:spacing w:line="276" w:lineRule="auto"/>
        <w:rPr>
          <w:rFonts w:asciiTheme="minorHAnsi" w:hAnsiTheme="minorHAnsi"/>
          <w:lang w:bidi="fa-IR"/>
        </w:rPr>
      </w:pPr>
    </w:p>
    <w:p w:rsidR="00527F41" w:rsidRPr="001E147D" w:rsidRDefault="00437F00" w:rsidP="00764E74">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p>
    <w:p w:rsidR="00527F41" w:rsidRPr="00437F00" w:rsidRDefault="00437F00" w:rsidP="00527F41">
      <w:pPr>
        <w:bidi/>
        <w:spacing w:line="276" w:lineRule="auto"/>
        <w:rPr>
          <w:rFonts w:asciiTheme="minorHAnsi" w:hAnsiTheme="minorHAnsi"/>
          <w:rtl/>
          <w:lang w:bidi="fa-IR"/>
        </w:rPr>
      </w:pPr>
      <w:r>
        <w:rPr>
          <w:rFonts w:asciiTheme="minorHAnsi" w:hAnsiTheme="minorHAnsi" w:hint="cs"/>
          <w:rtl/>
        </w:rPr>
        <w:t xml:space="preserve">  </w:t>
      </w:r>
      <w:r w:rsidR="00527F41" w:rsidRPr="00437F00">
        <w:rPr>
          <w:rFonts w:asciiTheme="minorHAnsi" w:hAnsiTheme="minorHAnsi" w:hint="cs"/>
          <w:rtl/>
        </w:rPr>
        <w:t>آپاچی کافکا یک پلت فرم جریان داده توزیع شده است که یک انتخاب محبوب برای پردازش رویداد است. این می تواند انتشار، اشتراک، ذخیره و پردازش جریان های رویداد را در زمان واقعی انجام دهد. آپاچی کافکا طیف وسیعی از موارد استفاده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p>
    <w:p w:rsidR="00437F00" w:rsidRPr="00437F00" w:rsidRDefault="00437F00" w:rsidP="00437F00">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 xml:space="preserve">میان افزارهای مدیریت رویداد دیگری نیز در دسترس هستند که می‌توانند به عنوان یک پلتفرم جریان رویداد مورد استفاده قرار گیرند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5A0FA5" w:rsidRDefault="00632E75" w:rsidP="00BC3A61">
      <w:pPr>
        <w:pStyle w:val="ListParagraph"/>
        <w:numPr>
          <w:ilvl w:val="0"/>
          <w:numId w:val="3"/>
        </w:numPr>
        <w:bidi/>
        <w:ind w:left="360"/>
        <w:jc w:val="both"/>
      </w:pPr>
      <w:r>
        <w:rPr>
          <w:rFonts w:hint="cs"/>
          <w:rtl/>
        </w:rPr>
        <w:t>تجمیع سیستم‌های ناهمگن</w:t>
      </w:r>
    </w:p>
    <w:p w:rsidR="00E86930" w:rsidRDefault="00E86930" w:rsidP="00E86930">
      <w:pPr>
        <w:pStyle w:val="ListParagraph"/>
        <w:bidi/>
        <w:ind w:left="360"/>
        <w:jc w:val="both"/>
        <w:rPr>
          <w:rFonts w:asciiTheme="minorHAnsi" w:hAnsiTheme="minorHAnsi"/>
          <w:rtl/>
          <w:lang w:bidi="fa-IR"/>
        </w:rPr>
      </w:pPr>
      <w:r>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طور غیر مستقیم قابلیت همکاری را در بین سیستم ها می‌کند ، بنابراین آنها می‌توانند پیام‌ها و داده‌ها را در حالي كه ناشناس باقي مي‌مانند ، مبادله كنند [2]. </w:t>
      </w:r>
    </w:p>
    <w:p w:rsidR="00E86930" w:rsidRDefault="00E86930" w:rsidP="00632E75">
      <w:pPr>
        <w:bidi/>
        <w:rPr>
          <w:rFonts w:asciiTheme="minorHAnsi" w:hAnsiTheme="minorHAnsi"/>
          <w:rtl/>
          <w:lang w:bidi="fa-IR"/>
        </w:rPr>
      </w:pPr>
      <w:r w:rsidRPr="00E86930">
        <w:rPr>
          <w:rFonts w:asciiTheme="minorHAnsi" w:hAnsiTheme="minorHAnsi" w:hint="cs"/>
          <w:rtl/>
          <w:lang w:bidi="fa-IR"/>
        </w:rPr>
        <w:lastRenderedPageBreak/>
        <w:t>2-‌</w:t>
      </w:r>
      <w:r w:rsidRPr="00E86930">
        <w:rPr>
          <w:rFonts w:ascii="Cambria" w:hAnsi="Cambria" w:cs="Cambria" w:hint="cs"/>
          <w:rtl/>
          <w:lang w:bidi="fa-IR"/>
        </w:rPr>
        <w:t> </w:t>
      </w:r>
      <w:r w:rsidR="00632E75">
        <w:rPr>
          <w:rFonts w:asciiTheme="minorHAnsi" w:hAnsiTheme="minorHAnsi" w:hint="cs"/>
          <w:rtl/>
          <w:lang w:bidi="fa-IR"/>
        </w:rPr>
        <w:t xml:space="preserve">ظرفیت  خروجی بالا </w:t>
      </w:r>
    </w:p>
    <w:p w:rsidR="00E86930" w:rsidRDefault="00AF2810" w:rsidP="00AF2810">
      <w:pPr>
        <w:bidi/>
        <w:jc w:val="both"/>
        <w:rPr>
          <w:rFonts w:asciiTheme="minorHAnsi" w:hAnsiTheme="minorHAnsi" w:cs="Calibri"/>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r w:rsidRPr="00AF2810">
        <w:rPr>
          <w:rFonts w:asciiTheme="minorHAnsi" w:hAnsiTheme="minorHAnsi"/>
          <w:rtl/>
          <w:lang w:bidi="fa-IR"/>
        </w:rPr>
        <w:t>.</w:t>
      </w:r>
    </w:p>
    <w:p w:rsidR="00632E75" w:rsidRDefault="00632E75" w:rsidP="00632E75">
      <w:pPr>
        <w:bidi/>
        <w:jc w:val="both"/>
        <w:rPr>
          <w:rFonts w:asciiTheme="minorHAnsi" w:hAnsiTheme="minorHAnsi" w:cs="Calibri"/>
          <w:rtl/>
          <w:lang w:bidi="fa-IR"/>
        </w:rPr>
      </w:pPr>
    </w:p>
    <w:p w:rsidR="00632E75" w:rsidRDefault="002B3B0B" w:rsidP="00632E75">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2B3B0B" w:rsidRDefault="002B3B0B" w:rsidP="002B3B0B">
      <w:pPr>
        <w:bidi/>
        <w:jc w:val="both"/>
        <w:rPr>
          <w:rFonts w:asciiTheme="minorHAnsi" w:hAnsiTheme="minorHAnsi"/>
          <w:rtl/>
          <w:lang w:bidi="fa-IR"/>
        </w:rPr>
      </w:pPr>
      <w:r w:rsidRPr="002B3B0B">
        <w:rPr>
          <w:rFonts w:asciiTheme="minorHAnsi" w:hAnsiTheme="minorHAnsi"/>
          <w:rtl/>
          <w:lang w:bidi="fa-IR"/>
        </w:rPr>
        <w:t>به جا</w:t>
      </w:r>
      <w:r w:rsidRPr="002B3B0B">
        <w:rPr>
          <w:rFonts w:asciiTheme="minorHAnsi" w:hAnsiTheme="minorHAnsi" w:hint="cs"/>
          <w:rtl/>
          <w:lang w:bidi="fa-IR"/>
        </w:rPr>
        <w:t>ی</w:t>
      </w:r>
      <w:r w:rsidRPr="002B3B0B">
        <w:rPr>
          <w:rFonts w:asciiTheme="minorHAnsi" w:hAnsiTheme="minorHAnsi"/>
          <w:rtl/>
          <w:lang w:bidi="fa-IR"/>
        </w:rPr>
        <w:t xml:space="preserve"> بررس</w:t>
      </w:r>
      <w:r w:rsidRPr="002B3B0B">
        <w:rPr>
          <w:rFonts w:asciiTheme="minorHAnsi" w:hAnsiTheme="minorHAnsi" w:hint="cs"/>
          <w:rtl/>
          <w:lang w:bidi="fa-IR"/>
        </w:rPr>
        <w:t>ی</w:t>
      </w:r>
      <w:r w:rsidRPr="002B3B0B">
        <w:rPr>
          <w:rFonts w:asciiTheme="minorHAnsi" w:hAnsiTheme="minorHAnsi"/>
          <w:rtl/>
          <w:lang w:bidi="fa-IR"/>
        </w:rPr>
        <w:t xml:space="preserve"> مداوم منابع خود، م</w:t>
      </w:r>
      <w:r w:rsidRPr="002B3B0B">
        <w:rPr>
          <w:rFonts w:asciiTheme="minorHAnsi" w:hAnsiTheme="minorHAnsi" w:hint="cs"/>
          <w:rtl/>
          <w:lang w:bidi="fa-IR"/>
        </w:rPr>
        <w:t>ی</w:t>
      </w:r>
      <w:r w:rsidRPr="002B3B0B">
        <w:rPr>
          <w:rFonts w:asciiTheme="minorHAnsi" w:hAnsiTheme="minorHAnsi"/>
          <w:rtl/>
          <w:lang w:bidi="fa-IR"/>
        </w:rPr>
        <w:t xml:space="preserve"> توان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xml:space="preserve"> از معمار</w:t>
      </w:r>
      <w:r w:rsidRPr="002B3B0B">
        <w:rPr>
          <w:rFonts w:asciiTheme="minorHAnsi" w:hAnsiTheme="minorHAnsi" w:hint="cs"/>
          <w:rtl/>
          <w:lang w:bidi="fa-IR"/>
        </w:rPr>
        <w:t>ی</w:t>
      </w:r>
      <w:r w:rsidRPr="002B3B0B">
        <w:rPr>
          <w:rFonts w:asciiTheme="minorHAnsi" w:hAnsiTheme="minorHAnsi"/>
          <w:rtl/>
          <w:lang w:bidi="fa-IR"/>
        </w:rPr>
        <w:t xml:space="preserve"> رو</w:t>
      </w:r>
      <w:r w:rsidRPr="002B3B0B">
        <w:rPr>
          <w:rFonts w:asciiTheme="minorHAnsi" w:hAnsiTheme="minorHAnsi" w:hint="cs"/>
          <w:rtl/>
          <w:lang w:bidi="fa-IR"/>
        </w:rPr>
        <w:t>ی</w:t>
      </w:r>
      <w:r w:rsidRPr="002B3B0B">
        <w:rPr>
          <w:rFonts w:asciiTheme="minorHAnsi" w:hAnsiTheme="minorHAnsi" w:hint="eastAsia"/>
          <w:rtl/>
          <w:lang w:bidi="fa-IR"/>
        </w:rPr>
        <w:t>داد</w:t>
      </w:r>
      <w:r w:rsidRPr="002B3B0B">
        <w:rPr>
          <w:rFonts w:asciiTheme="minorHAnsi" w:hAnsiTheme="minorHAnsi"/>
          <w:rtl/>
          <w:lang w:bidi="fa-IR"/>
        </w:rPr>
        <w:t xml:space="preserve"> محور برا</w:t>
      </w:r>
      <w:r w:rsidRPr="002B3B0B">
        <w:rPr>
          <w:rFonts w:asciiTheme="minorHAnsi" w:hAnsiTheme="minorHAnsi" w:hint="cs"/>
          <w:rtl/>
          <w:lang w:bidi="fa-IR"/>
        </w:rPr>
        <w:t>ی</w:t>
      </w:r>
      <w:r w:rsidRPr="002B3B0B">
        <w:rPr>
          <w:rFonts w:asciiTheme="minorHAnsi" w:hAnsiTheme="minorHAnsi"/>
          <w:rtl/>
          <w:lang w:bidi="fa-IR"/>
        </w:rPr>
        <w:t xml:space="preserve"> نظارت و در</w:t>
      </w:r>
      <w:r w:rsidRPr="002B3B0B">
        <w:rPr>
          <w:rFonts w:asciiTheme="minorHAnsi" w:hAnsiTheme="minorHAnsi" w:hint="cs"/>
          <w:rtl/>
          <w:lang w:bidi="fa-IR"/>
        </w:rPr>
        <w:t>ی</w:t>
      </w:r>
      <w:r w:rsidRPr="002B3B0B">
        <w:rPr>
          <w:rFonts w:asciiTheme="minorHAnsi" w:hAnsiTheme="minorHAnsi" w:hint="eastAsia"/>
          <w:rtl/>
          <w:lang w:bidi="fa-IR"/>
        </w:rPr>
        <w:t>افت</w:t>
      </w:r>
      <w:r w:rsidRPr="002B3B0B">
        <w:rPr>
          <w:rFonts w:asciiTheme="minorHAnsi" w:hAnsiTheme="minorHAnsi"/>
          <w:rtl/>
          <w:lang w:bidi="fa-IR"/>
        </w:rPr>
        <w:t xml:space="preserve"> هشدار در مورد هر گونه ناهنجار</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تغ</w:t>
      </w:r>
      <w:r w:rsidRPr="002B3B0B">
        <w:rPr>
          <w:rFonts w:asciiTheme="minorHAnsi" w:hAnsiTheme="minorHAnsi" w:hint="cs"/>
          <w:rtl/>
          <w:lang w:bidi="fa-IR"/>
        </w:rPr>
        <w:t>یی</w:t>
      </w:r>
      <w:r w:rsidRPr="002B3B0B">
        <w:rPr>
          <w:rFonts w:asciiTheme="minorHAnsi" w:hAnsiTheme="minorHAnsi" w:hint="eastAsia"/>
          <w:rtl/>
          <w:lang w:bidi="fa-IR"/>
        </w:rPr>
        <w:t>ر</w:t>
      </w:r>
      <w:r w:rsidRPr="002B3B0B">
        <w:rPr>
          <w:rFonts w:asciiTheme="minorHAnsi" w:hAnsiTheme="minorHAnsi"/>
          <w:rtl/>
          <w:lang w:bidi="fa-IR"/>
        </w:rPr>
        <w:t xml:space="preserve"> و به روز رسان</w:t>
      </w:r>
      <w:r w:rsidRPr="002B3B0B">
        <w:rPr>
          <w:rFonts w:asciiTheme="minorHAnsi" w:hAnsiTheme="minorHAnsi" w:hint="cs"/>
          <w:rtl/>
          <w:lang w:bidi="fa-IR"/>
        </w:rPr>
        <w:t>ی</w:t>
      </w:r>
      <w:r w:rsidRPr="002B3B0B">
        <w:rPr>
          <w:rFonts w:asciiTheme="minorHAnsi" w:hAnsiTheme="minorHAnsi"/>
          <w:rtl/>
          <w:lang w:bidi="fa-IR"/>
        </w:rPr>
        <w:t xml:space="preserve"> استفاده کن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ا</w:t>
      </w:r>
      <w:r w:rsidRPr="002B3B0B">
        <w:rPr>
          <w:rFonts w:asciiTheme="minorHAnsi" w:hAnsiTheme="minorHAnsi" w:hint="cs"/>
          <w:rtl/>
          <w:lang w:bidi="fa-IR"/>
        </w:rPr>
        <w:t>ی</w:t>
      </w:r>
      <w:r w:rsidRPr="002B3B0B">
        <w:rPr>
          <w:rFonts w:asciiTheme="minorHAnsi" w:hAnsiTheme="minorHAnsi" w:hint="eastAsia"/>
          <w:rtl/>
          <w:lang w:bidi="fa-IR"/>
        </w:rPr>
        <w:t>ن</w:t>
      </w:r>
      <w:r w:rsidRPr="002B3B0B">
        <w:rPr>
          <w:rFonts w:asciiTheme="minorHAnsi" w:hAnsiTheme="minorHAnsi"/>
          <w:rtl/>
          <w:lang w:bidi="fa-IR"/>
        </w:rPr>
        <w:t xml:space="preserve"> منابع م</w:t>
      </w:r>
      <w:r w:rsidRPr="002B3B0B">
        <w:rPr>
          <w:rFonts w:asciiTheme="minorHAnsi" w:hAnsiTheme="minorHAnsi" w:hint="cs"/>
          <w:rtl/>
          <w:lang w:bidi="fa-IR"/>
        </w:rPr>
        <w:t>ی</w:t>
      </w:r>
      <w:r w:rsidRPr="002B3B0B">
        <w:rPr>
          <w:rFonts w:asciiTheme="minorHAnsi" w:hAnsiTheme="minorHAnsi"/>
          <w:rtl/>
          <w:lang w:bidi="fa-IR"/>
        </w:rPr>
        <w:t xml:space="preserve"> تواند شامل سطل ها</w:t>
      </w:r>
      <w:r w:rsidRPr="002B3B0B">
        <w:rPr>
          <w:rFonts w:asciiTheme="minorHAnsi" w:hAnsiTheme="minorHAnsi" w:hint="cs"/>
          <w:rtl/>
          <w:lang w:bidi="fa-IR"/>
        </w:rPr>
        <w:t>ی</w:t>
      </w:r>
      <w:r w:rsidRPr="002B3B0B">
        <w:rPr>
          <w:rFonts w:asciiTheme="minorHAnsi" w:hAnsiTheme="minorHAnsi"/>
          <w:rtl/>
          <w:lang w:bidi="fa-IR"/>
        </w:rPr>
        <w:t xml:space="preserve"> ذخ</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ساز</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جداول پا</w:t>
      </w:r>
      <w:r w:rsidRPr="002B3B0B">
        <w:rPr>
          <w:rFonts w:asciiTheme="minorHAnsi" w:hAnsiTheme="minorHAnsi" w:hint="cs"/>
          <w:rtl/>
          <w:lang w:bidi="fa-IR"/>
        </w:rPr>
        <w:t>ی</w:t>
      </w:r>
      <w:r w:rsidRPr="002B3B0B">
        <w:rPr>
          <w:rFonts w:asciiTheme="minorHAnsi" w:hAnsiTheme="minorHAnsi" w:hint="eastAsia"/>
          <w:rtl/>
          <w:lang w:bidi="fa-IR"/>
        </w:rPr>
        <w:t>گاه</w:t>
      </w:r>
      <w:r w:rsidRPr="002B3B0B">
        <w:rPr>
          <w:rFonts w:asciiTheme="minorHAnsi" w:hAnsiTheme="minorHAnsi"/>
          <w:rtl/>
          <w:lang w:bidi="fa-IR"/>
        </w:rPr>
        <w:t xml:space="preserve"> داده، توابع بدون سرور، گره ها</w:t>
      </w:r>
      <w:r w:rsidRPr="002B3B0B">
        <w:rPr>
          <w:rFonts w:asciiTheme="minorHAnsi" w:hAnsiTheme="minorHAnsi" w:hint="cs"/>
          <w:rtl/>
          <w:lang w:bidi="fa-IR"/>
        </w:rPr>
        <w:t>ی</w:t>
      </w:r>
      <w:r w:rsidRPr="002B3B0B">
        <w:rPr>
          <w:rFonts w:asciiTheme="minorHAnsi" w:hAnsiTheme="minorHAnsi"/>
          <w:rtl/>
          <w:lang w:bidi="fa-IR"/>
        </w:rPr>
        <w:t xml:space="preserve"> محاسبات</w:t>
      </w:r>
      <w:r w:rsidRPr="002B3B0B">
        <w:rPr>
          <w:rFonts w:asciiTheme="minorHAnsi" w:hAnsiTheme="minorHAnsi" w:hint="cs"/>
          <w:rtl/>
          <w:lang w:bidi="fa-IR"/>
        </w:rPr>
        <w:t>ی</w:t>
      </w:r>
      <w:r w:rsidRPr="002B3B0B">
        <w:rPr>
          <w:rFonts w:asciiTheme="minorHAnsi" w:hAnsiTheme="minorHAnsi"/>
          <w:rtl/>
          <w:lang w:bidi="fa-IR"/>
        </w:rPr>
        <w:t xml:space="preserve"> و غ</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باش</w:t>
      </w:r>
      <w:r w:rsidRPr="002B3B0B">
        <w:rPr>
          <w:rFonts w:asciiTheme="minorHAnsi" w:hAnsiTheme="minorHAnsi" w:hint="eastAsia"/>
          <w:rtl/>
          <w:lang w:bidi="fa-IR"/>
        </w:rPr>
        <w:t>د</w:t>
      </w:r>
      <w:r w:rsidRPr="002B3B0B">
        <w:rPr>
          <w:rFonts w:asciiTheme="minorHAnsi" w:hAnsiTheme="minorHAnsi"/>
          <w:rtl/>
          <w:lang w:bidi="fa-IR"/>
        </w:rPr>
        <w:t>.</w:t>
      </w:r>
    </w:p>
    <w:p w:rsidR="002B3B0B" w:rsidRPr="002B3B0B" w:rsidRDefault="002B3B0B" w:rsidP="002B3B0B">
      <w:pPr>
        <w:bidi/>
        <w:jc w:val="both"/>
        <w:rPr>
          <w:rFonts w:asciiTheme="minorHAnsi" w:hAnsiTheme="minorHAnsi" w:cs="Calibri"/>
          <w:rtl/>
          <w:lang w:bidi="fa-IR"/>
        </w:rPr>
      </w:pPr>
    </w:p>
    <w:p w:rsidR="00833C07" w:rsidRPr="005A0FA5" w:rsidRDefault="00833C07" w:rsidP="00D557E5">
      <w:pPr>
        <w:bidi/>
        <w:rPr>
          <w:rtl/>
        </w:rPr>
      </w:pP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lastRenderedPageBreak/>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C52A1C">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C52A1C">
      <w:pPr>
        <w:pStyle w:val="ListParagraph"/>
        <w:bidi/>
        <w:ind w:left="0"/>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C3A61">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9C668F">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w:t>
      </w:r>
      <w:r w:rsidR="00667AE0" w:rsidRPr="00667AE0">
        <w:rPr>
          <w:rtl/>
          <w:lang w:bidi="fa-IR"/>
        </w:rPr>
        <w:lastRenderedPageBreak/>
        <w:t>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BC3A61">
      <w:pPr>
        <w:pStyle w:val="ListParagraph"/>
        <w:numPr>
          <w:ilvl w:val="0"/>
          <w:numId w:val="2"/>
        </w:numPr>
        <w:bidi/>
        <w:ind w:left="360"/>
        <w:jc w:val="both"/>
        <w:rPr>
          <w:lang w:bidi="fa-IR"/>
        </w:rPr>
      </w:pPr>
      <w:r>
        <w:rPr>
          <w:rFonts w:hint="cs"/>
          <w:rtl/>
          <w:lang w:bidi="fa-IR"/>
        </w:rPr>
        <w:t>مقرون به صرفه</w:t>
      </w:r>
      <w:bookmarkStart w:id="0" w:name="_GoBack"/>
      <w:bookmarkEnd w:id="0"/>
    </w:p>
    <w:p w:rsidR="00B748DB" w:rsidRPr="00C52A1C" w:rsidRDefault="00197FE0" w:rsidP="00BC3A61">
      <w:pPr>
        <w:pStyle w:val="ListParagraph"/>
        <w:bidi/>
        <w:ind w:left="0"/>
        <w:jc w:val="both"/>
        <w:rPr>
          <w:rFonts w:asciiTheme="minorHAnsi" w:hAnsiTheme="minorHAnsi"/>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کننده در صف و در</w:t>
      </w:r>
      <w:r w:rsidR="008E3E76" w:rsidRPr="008E3E76">
        <w:rPr>
          <w:rFonts w:hint="cs"/>
          <w:rtl/>
          <w:lang w:bidi="fa-IR"/>
        </w:rPr>
        <w:t>ی</w:t>
      </w:r>
      <w:r w:rsidR="008E3E76" w:rsidRPr="008E3E76">
        <w:rPr>
          <w:rFonts w:hint="eastAsia"/>
          <w:rtl/>
          <w:lang w:bidi="fa-IR"/>
        </w:rPr>
        <w:t>افت</w:t>
      </w:r>
      <w:r w:rsidR="000655B9">
        <w:rPr>
          <w:rtl/>
          <w:lang w:bidi="fa-IR"/>
        </w:rPr>
        <w:t xml:space="preserve"> آن توسط مصرف</w:t>
      </w:r>
      <w:r w:rsidR="000655B9">
        <w:rPr>
          <w:rFonts w:hint="cs"/>
          <w:rtl/>
          <w:lang w:bidi="fa-IR"/>
        </w:rPr>
        <w:t>‌</w:t>
      </w:r>
      <w:r w:rsidR="008E3E76" w:rsidRPr="008E3E76">
        <w:rPr>
          <w:rtl/>
          <w:lang w:bidi="fa-IR"/>
        </w:rPr>
        <w:t>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0655B9" w:rsidP="00BC3A61">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D36C71" w:rsidRDefault="00D36C71" w:rsidP="00BC3A61">
      <w:pPr>
        <w:pStyle w:val="ListParagraph"/>
        <w:bidi/>
        <w:ind w:left="0"/>
        <w:jc w:val="both"/>
        <w:rPr>
          <w:rFonts w:cs="Arial"/>
          <w:rtl/>
          <w:lang w:bidi="fa-IR"/>
        </w:rPr>
      </w:pPr>
    </w:p>
    <w:p w:rsidR="00D36C71" w:rsidRDefault="00D36C71" w:rsidP="00BC3A61">
      <w:pPr>
        <w:pStyle w:val="ListParagraph"/>
        <w:bidi/>
        <w:ind w:left="0"/>
        <w:jc w:val="both"/>
        <w:rPr>
          <w:rFonts w:cs="Arial"/>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BC3A61">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Pr="00C52A1C" w:rsidRDefault="00194818" w:rsidP="00C52A1C">
      <w:pPr>
        <w:pStyle w:val="ListParagraph"/>
        <w:bidi/>
        <w:ind w:left="360"/>
        <w:jc w:val="both"/>
        <w:rPr>
          <w:rFonts w:cs="Arial"/>
          <w:rtl/>
          <w:lang w:bidi="fa-IR"/>
        </w:rPr>
      </w:pPr>
      <w:r>
        <w:rPr>
          <w:rFonts w:cs="Arial" w:hint="cs"/>
          <w:rtl/>
          <w:lang w:bidi="fa-IR"/>
        </w:rPr>
        <w:t xml:space="preserve">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lastRenderedPageBreak/>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C224B6" w:rsidRDefault="00C224B6" w:rsidP="00C224B6">
      <w:pPr>
        <w:bidi/>
        <w:jc w:val="both"/>
        <w:rPr>
          <w:rtl/>
          <w:lang w:bidi="fa-IR"/>
        </w:rPr>
      </w:pPr>
      <w:r>
        <w:rPr>
          <w:rFonts w:hint="cs"/>
          <w:rtl/>
          <w:lang w:bidi="fa-IR"/>
        </w:rPr>
        <w:t>3-</w:t>
      </w:r>
      <w:r w:rsidR="00750368">
        <w:rPr>
          <w:rFonts w:hint="cs"/>
          <w:rtl/>
          <w:lang w:bidi="fa-IR"/>
        </w:rPr>
        <w:t>‌</w:t>
      </w:r>
      <w:r w:rsidR="00750368">
        <w:rPr>
          <w:rFonts w:cs="Calibri" w:hint="cs"/>
          <w:rtl/>
          <w:lang w:bidi="fa-IR"/>
        </w:rPr>
        <w:t> </w:t>
      </w:r>
      <w:r>
        <w:rPr>
          <w:rFonts w:hint="cs"/>
          <w:rtl/>
          <w:lang w:bidi="fa-IR"/>
        </w:rPr>
        <w:t>رفتار ناسازگار</w:t>
      </w:r>
    </w:p>
    <w:p w:rsidR="00750368" w:rsidRDefault="00AA0A68" w:rsidP="00EF786A">
      <w:pPr>
        <w:bidi/>
        <w:jc w:val="both"/>
        <w:rPr>
          <w:rtl/>
          <w:lang w:bidi="fa-IR"/>
        </w:rPr>
      </w:pPr>
      <w:r>
        <w:rPr>
          <w:rFonts w:hint="cs"/>
          <w:rtl/>
          <w:lang w:bidi="fa-IR"/>
        </w:rPr>
        <w:t xml:space="preserve">   </w:t>
      </w:r>
      <w:r w:rsidR="004A15BA">
        <w:rPr>
          <w:rFonts w:hint="cs"/>
          <w:rtl/>
          <w:lang w:bidi="fa-IR"/>
        </w:rPr>
        <w:t xml:space="preserve">بروزرسانی رویداد و تکرار همان رویداد ، کنترل سیستم را چالش  برانگیزتر و پیچیده‌تر می‌کند </w:t>
      </w:r>
      <w:r w:rsidR="008E4684">
        <w:rPr>
          <w:rFonts w:hint="cs"/>
          <w:rtl/>
          <w:lang w:bidi="fa-IR"/>
        </w:rPr>
        <w:t>.</w:t>
      </w:r>
      <w:r w:rsidR="008E4684" w:rsidRPr="008E4684">
        <w:rPr>
          <w:rtl/>
          <w:lang w:bidi="fa-IR"/>
        </w:rPr>
        <w:t xml:space="preserve"> همچن</w:t>
      </w:r>
      <w:r w:rsidR="008E4684" w:rsidRPr="008E4684">
        <w:rPr>
          <w:rFonts w:hint="cs"/>
          <w:rtl/>
          <w:lang w:bidi="fa-IR"/>
        </w:rPr>
        <w:t>ی</w:t>
      </w:r>
      <w:r w:rsidR="008E4684" w:rsidRPr="008E4684">
        <w:rPr>
          <w:rFonts w:hint="eastAsia"/>
          <w:rtl/>
          <w:lang w:bidi="fa-IR"/>
        </w:rPr>
        <w:t>ن</w:t>
      </w:r>
      <w:r w:rsidR="008E4684" w:rsidRPr="008E4684">
        <w:rPr>
          <w:rtl/>
          <w:lang w:bidi="fa-IR"/>
        </w:rPr>
        <w:t xml:space="preserve"> ممکن است منجر به افزا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زمان برا</w:t>
      </w:r>
      <w:r w:rsidR="008E4684" w:rsidRPr="008E4684">
        <w:rPr>
          <w:rFonts w:hint="cs"/>
          <w:rtl/>
          <w:lang w:bidi="fa-IR"/>
        </w:rPr>
        <w:t>ی</w:t>
      </w:r>
      <w:r w:rsidR="008E4684" w:rsidRPr="008E4684">
        <w:rPr>
          <w:rtl/>
          <w:lang w:bidi="fa-IR"/>
        </w:rPr>
        <w:t xml:space="preserve"> سنار</w:t>
      </w:r>
      <w:r w:rsidR="008E4684" w:rsidRPr="008E4684">
        <w:rPr>
          <w:rFonts w:hint="cs"/>
          <w:rtl/>
          <w:lang w:bidi="fa-IR"/>
        </w:rPr>
        <w:t>ی</w:t>
      </w:r>
      <w:r w:rsidR="008E4684" w:rsidRPr="008E4684">
        <w:rPr>
          <w:rFonts w:hint="eastAsia"/>
          <w:rtl/>
          <w:lang w:bidi="fa-IR"/>
        </w:rPr>
        <w:t>وها</w:t>
      </w:r>
      <w:r w:rsidR="008E4684" w:rsidRPr="008E4684">
        <w:rPr>
          <w:rFonts w:hint="cs"/>
          <w:rtl/>
          <w:lang w:bidi="fa-IR"/>
        </w:rPr>
        <w:t>ی</w:t>
      </w:r>
      <w:r w:rsidR="008E4684" w:rsidRPr="008E4684">
        <w:rPr>
          <w:rtl/>
          <w:lang w:bidi="fa-IR"/>
        </w:rPr>
        <w:t xml:space="preserve"> اشکال زدا</w:t>
      </w:r>
      <w:r w:rsidR="008E4684" w:rsidRPr="008E4684">
        <w:rPr>
          <w:rFonts w:hint="cs"/>
          <w:rtl/>
          <w:lang w:bidi="fa-IR"/>
        </w:rPr>
        <w:t>یی</w:t>
      </w:r>
      <w:r w:rsidR="008E4684" w:rsidRPr="008E4684">
        <w:rPr>
          <w:rtl/>
          <w:lang w:bidi="fa-IR"/>
        </w:rPr>
        <w:t xml:space="preserve"> شود</w:t>
      </w:r>
      <w:r>
        <w:rPr>
          <w:rFonts w:hint="cs"/>
          <w:rtl/>
          <w:lang w:bidi="fa-IR"/>
        </w:rPr>
        <w:t xml:space="preserve"> [5</w:t>
      </w:r>
      <w:r w:rsidR="008E4684">
        <w:rPr>
          <w:rFonts w:hint="cs"/>
          <w:rtl/>
          <w:lang w:bidi="fa-IR"/>
        </w:rPr>
        <w:t>]</w:t>
      </w:r>
      <w:r w:rsidR="008E4684" w:rsidRPr="008E4684">
        <w:rPr>
          <w:rtl/>
          <w:lang w:bidi="fa-IR"/>
        </w:rPr>
        <w:t>.</w:t>
      </w:r>
    </w:p>
    <w:p w:rsidR="00750368" w:rsidRDefault="00750368" w:rsidP="00750368">
      <w:pPr>
        <w:bidi/>
        <w:jc w:val="both"/>
        <w:rPr>
          <w:rtl/>
          <w:lang w:bidi="fa-IR"/>
        </w:rPr>
      </w:pPr>
      <w:r>
        <w:rPr>
          <w:rFonts w:hint="cs"/>
          <w:rtl/>
          <w:lang w:bidi="fa-IR"/>
        </w:rPr>
        <w:t>4</w:t>
      </w:r>
      <w:r w:rsidRPr="00750368">
        <w:rPr>
          <w:rFonts w:hint="cs"/>
          <w:rtl/>
          <w:lang w:bidi="fa-IR"/>
        </w:rPr>
        <w:t>-‌</w:t>
      </w:r>
      <w:r w:rsidRPr="00750368">
        <w:rPr>
          <w:rFonts w:ascii="Cambria" w:hAnsi="Cambria" w:cs="Cambria" w:hint="cs"/>
          <w:rtl/>
          <w:lang w:bidi="fa-IR"/>
        </w:rPr>
        <w:t> </w:t>
      </w:r>
      <w:r>
        <w:rPr>
          <w:rFonts w:hint="cs"/>
          <w:rtl/>
          <w:lang w:bidi="fa-IR"/>
        </w:rPr>
        <w:t xml:space="preserve">توسعه سخت </w:t>
      </w:r>
    </w:p>
    <w:p w:rsidR="00470F36" w:rsidRDefault="00470F36" w:rsidP="00470F36">
      <w:pPr>
        <w:bidi/>
        <w:jc w:val="both"/>
        <w:rPr>
          <w:rtl/>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470F36" w:rsidRPr="00470F36" w:rsidRDefault="00470F36" w:rsidP="00470F36">
      <w:pPr>
        <w:bidi/>
        <w:jc w:val="both"/>
        <w:rPr>
          <w:rtl/>
          <w:lang w:bidi="fa-IR"/>
        </w:rPr>
      </w:pPr>
      <w:r w:rsidRPr="00470F36">
        <w:rPr>
          <w:rFonts w:hint="cs"/>
          <w:rtl/>
          <w:lang w:bidi="fa-IR"/>
        </w:rPr>
        <w:t>5-‌</w:t>
      </w:r>
      <w:r w:rsidRPr="00470F36">
        <w:rPr>
          <w:rFonts w:ascii="Cambria" w:hAnsi="Cambria" w:cs="Cambria" w:hint="cs"/>
          <w:rtl/>
          <w:lang w:bidi="fa-IR"/>
        </w:rPr>
        <w:t> </w:t>
      </w:r>
      <w:r w:rsidRPr="00470F36">
        <w:rPr>
          <w:rFonts w:hint="cs"/>
          <w:rtl/>
          <w:lang w:bidi="fa-IR"/>
        </w:rPr>
        <w:t xml:space="preserve">آزمون پذیری پایین </w:t>
      </w:r>
    </w:p>
    <w:p w:rsidR="00750368" w:rsidRPr="00470F36" w:rsidRDefault="00470F36" w:rsidP="00750368">
      <w:pPr>
        <w:bidi/>
        <w:jc w:val="both"/>
        <w:rPr>
          <w:rtl/>
          <w:lang w:bidi="fa-IR"/>
        </w:rPr>
      </w:pPr>
      <w:r w:rsidRPr="00470F36">
        <w:rPr>
          <w:rFonts w:hint="cs"/>
          <w:rtl/>
          <w:lang w:bidi="fa-IR"/>
        </w:rPr>
        <w:t>اگرچه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rtl/>
          <w:lang w:bidi="fa-IR"/>
        </w:rPr>
      </w:pP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975287" w:rsidRDefault="00052FB5" w:rsidP="00052FB5">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Pr="00052FB5" w:rsidRDefault="00AA0A68" w:rsidP="00AA0A68">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Pr="00345A4C" w:rsidRDefault="00345A4C" w:rsidP="00345A4C">
      <w:pPr>
        <w:bidi/>
        <w:spacing w:line="480" w:lineRule="auto"/>
        <w:rPr>
          <w:rFonts w:asciiTheme="minorBidi" w:hAnsiTheme="minorBidi" w:cstheme="minorBidi"/>
          <w:b/>
          <w:bCs/>
          <w:szCs w:val="32"/>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875BA5" w:rsidRDefault="00875BA5" w:rsidP="00345A4C">
      <w:pPr>
        <w:bidi/>
        <w:spacing w:line="480" w:lineRule="auto"/>
        <w:rPr>
          <w:rFonts w:asciiTheme="minorBidi" w:hAnsiTheme="minorBidi" w:cstheme="minorBidi"/>
          <w:sz w:val="32"/>
          <w:szCs w:val="32"/>
          <w:rtl/>
          <w:lang w:bidi="fa-IR"/>
        </w:rPr>
      </w:pPr>
    </w:p>
    <w:p w:rsidR="00345A4C" w:rsidRPr="005A20E7" w:rsidRDefault="00345A4C" w:rsidP="00345A4C">
      <w:pPr>
        <w:bidi/>
        <w:spacing w:line="480" w:lineRule="auto"/>
        <w:rPr>
          <w:rFonts w:asciiTheme="minorBidi" w:hAnsiTheme="minorBidi" w:cstheme="minorBidi" w:hint="cs"/>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115" w:rsidRDefault="002A2115" w:rsidP="002A177A">
      <w:pPr>
        <w:spacing w:after="0" w:line="240" w:lineRule="auto"/>
      </w:pPr>
      <w:r>
        <w:separator/>
      </w:r>
    </w:p>
  </w:endnote>
  <w:endnote w:type="continuationSeparator" w:id="0">
    <w:p w:rsidR="002A2115" w:rsidRDefault="002A2115"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0655B9">
          <w:rPr>
            <w:noProof/>
          </w:rPr>
          <w:t>12</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115" w:rsidRDefault="002A2115" w:rsidP="002A177A">
      <w:pPr>
        <w:spacing w:after="0" w:line="240" w:lineRule="auto"/>
      </w:pPr>
      <w:r>
        <w:separator/>
      </w:r>
    </w:p>
  </w:footnote>
  <w:footnote w:type="continuationSeparator" w:id="0">
    <w:p w:rsidR="002A2115" w:rsidRDefault="002A2115"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655B9"/>
    <w:rsid w:val="000E3800"/>
    <w:rsid w:val="00150B2C"/>
    <w:rsid w:val="00194818"/>
    <w:rsid w:val="00197FE0"/>
    <w:rsid w:val="001E147D"/>
    <w:rsid w:val="001F00DE"/>
    <w:rsid w:val="0023252D"/>
    <w:rsid w:val="002510B1"/>
    <w:rsid w:val="0027290E"/>
    <w:rsid w:val="002A1599"/>
    <w:rsid w:val="002A177A"/>
    <w:rsid w:val="002A2115"/>
    <w:rsid w:val="002B019C"/>
    <w:rsid w:val="002B3B0B"/>
    <w:rsid w:val="00345A4C"/>
    <w:rsid w:val="003732B8"/>
    <w:rsid w:val="00392821"/>
    <w:rsid w:val="00437F00"/>
    <w:rsid w:val="00470F36"/>
    <w:rsid w:val="00495E1C"/>
    <w:rsid w:val="00497B25"/>
    <w:rsid w:val="004A109F"/>
    <w:rsid w:val="004A15BA"/>
    <w:rsid w:val="004D58EF"/>
    <w:rsid w:val="00522E5A"/>
    <w:rsid w:val="00527F41"/>
    <w:rsid w:val="00533E8C"/>
    <w:rsid w:val="00542B3F"/>
    <w:rsid w:val="005A0FA5"/>
    <w:rsid w:val="005A20E7"/>
    <w:rsid w:val="005A39AA"/>
    <w:rsid w:val="005B617C"/>
    <w:rsid w:val="005D74AA"/>
    <w:rsid w:val="005E7B0A"/>
    <w:rsid w:val="005F51B7"/>
    <w:rsid w:val="00624079"/>
    <w:rsid w:val="00632E75"/>
    <w:rsid w:val="00662954"/>
    <w:rsid w:val="00667AE0"/>
    <w:rsid w:val="00692DE3"/>
    <w:rsid w:val="006979C1"/>
    <w:rsid w:val="006C188E"/>
    <w:rsid w:val="006C4C68"/>
    <w:rsid w:val="0070455C"/>
    <w:rsid w:val="00750368"/>
    <w:rsid w:val="0076144F"/>
    <w:rsid w:val="0076499F"/>
    <w:rsid w:val="00764E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C668F"/>
    <w:rsid w:val="009E6884"/>
    <w:rsid w:val="00A12D94"/>
    <w:rsid w:val="00A41E26"/>
    <w:rsid w:val="00A4295F"/>
    <w:rsid w:val="00AA0A68"/>
    <w:rsid w:val="00AA468F"/>
    <w:rsid w:val="00AF2810"/>
    <w:rsid w:val="00B15E23"/>
    <w:rsid w:val="00B656D7"/>
    <w:rsid w:val="00B748DB"/>
    <w:rsid w:val="00BA533A"/>
    <w:rsid w:val="00BA75BD"/>
    <w:rsid w:val="00BC3A61"/>
    <w:rsid w:val="00BE1680"/>
    <w:rsid w:val="00BE7C3B"/>
    <w:rsid w:val="00C20691"/>
    <w:rsid w:val="00C224B6"/>
    <w:rsid w:val="00C52A1C"/>
    <w:rsid w:val="00C5543E"/>
    <w:rsid w:val="00C83D78"/>
    <w:rsid w:val="00CB6CBF"/>
    <w:rsid w:val="00CE0114"/>
    <w:rsid w:val="00D01F21"/>
    <w:rsid w:val="00D36C71"/>
    <w:rsid w:val="00D557E5"/>
    <w:rsid w:val="00D97B83"/>
    <w:rsid w:val="00DD596E"/>
    <w:rsid w:val="00DF713A"/>
    <w:rsid w:val="00E86930"/>
    <w:rsid w:val="00EB02C1"/>
    <w:rsid w:val="00EB15CA"/>
    <w:rsid w:val="00EF3778"/>
    <w:rsid w:val="00EF786A"/>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8613"/>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E662CF-8CB0-4F30-BB36-93D4795C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2021-12-15T05:29:00Z</dcterms:created>
  <dcterms:modified xsi:type="dcterms:W3CDTF">2022-01-10T08:44:00Z</dcterms:modified>
</cp:coreProperties>
</file>