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84557E">
      <w:pPr>
        <w:pStyle w:val="mystyleHeader1"/>
        <w:rPr>
          <w:szCs w:val="40"/>
          <w:rtl/>
        </w:rPr>
      </w:pPr>
      <w:r w:rsidRPr="0084557E">
        <w:rPr>
          <w:rFonts w:hint="cs"/>
          <w:szCs w:val="40"/>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5F51B7" w:rsidRPr="00C5543E" w:rsidRDefault="00C5543E" w:rsidP="00692DE3">
      <w:pPr>
        <w:pStyle w:val="Heading2"/>
        <w:bidi/>
        <w:jc w:val="both"/>
        <w:rPr>
          <w:rtl/>
        </w:rPr>
      </w:pPr>
      <w:r>
        <w:rPr>
          <w:rFonts w:hint="cs"/>
          <w:rtl/>
        </w:rPr>
        <w:t>تعریف شماره 1</w:t>
      </w:r>
      <w:r w:rsidR="0006169D" w:rsidRPr="00C5543E">
        <w:rPr>
          <w:rFonts w:hint="cs"/>
          <w:rtl/>
        </w:rPr>
        <w:t xml:space="preserve"> </w:t>
      </w:r>
    </w:p>
    <w:p w:rsidR="00C5543E" w:rsidRDefault="00692DE3" w:rsidP="00692DE3">
      <w:pPr>
        <w:bidi/>
        <w:jc w:val="both"/>
        <w:rPr>
          <w:rtl/>
          <w:lang w:bidi="fa-IR"/>
        </w:rPr>
      </w:pPr>
      <w:r>
        <w:rPr>
          <w:rFonts w:hint="cs"/>
          <w:rtl/>
          <w:lang w:bidi="fa-IR"/>
        </w:rPr>
        <w:t xml:space="preserve">   </w:t>
      </w:r>
      <w:r w:rsidR="00C5543E" w:rsidRPr="000A4E83">
        <w:rPr>
          <w:rtl/>
          <w:lang w:bidi="fa-IR"/>
        </w:rPr>
        <w:t>معمار</w:t>
      </w:r>
      <w:r w:rsidR="00C5543E" w:rsidRPr="000A4E83">
        <w:rPr>
          <w:rFonts w:hint="cs"/>
          <w:rtl/>
          <w:lang w:bidi="fa-IR"/>
        </w:rPr>
        <w:t>ی</w:t>
      </w:r>
      <w:r w:rsidR="00C5543E" w:rsidRPr="000A4E83">
        <w:rPr>
          <w:rtl/>
          <w:lang w:bidi="fa-IR"/>
        </w:rPr>
        <w:t xml:space="preserve">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محور</w:t>
      </w:r>
      <w:r w:rsidR="00C5543E" w:rsidRPr="000A4E83">
        <w:rPr>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الگو</w:t>
      </w:r>
      <w:r w:rsidR="00C5543E" w:rsidRPr="000A4E83">
        <w:rPr>
          <w:rFonts w:hint="cs"/>
          <w:rtl/>
          <w:lang w:bidi="fa-IR"/>
        </w:rPr>
        <w:t>ی</w:t>
      </w:r>
      <w:r w:rsidR="00C5543E" w:rsidRPr="000A4E83">
        <w:rPr>
          <w:rtl/>
          <w:lang w:bidi="fa-IR"/>
        </w:rPr>
        <w:t xml:space="preserve"> طراح</w:t>
      </w:r>
      <w:r w:rsidR="00C5543E" w:rsidRPr="000A4E83">
        <w:rPr>
          <w:rFonts w:hint="cs"/>
          <w:rtl/>
          <w:lang w:bidi="fa-IR"/>
        </w:rPr>
        <w:t>ی</w:t>
      </w:r>
      <w:r w:rsidR="00C5543E" w:rsidRPr="000A4E83">
        <w:rPr>
          <w:rtl/>
          <w:lang w:bidi="fa-IR"/>
        </w:rPr>
        <w:t xml:space="preserve"> نرم‌افزار</w:t>
      </w:r>
      <w:r w:rsidR="00C5543E" w:rsidRPr="000A4E83">
        <w:rPr>
          <w:rFonts w:hint="cs"/>
          <w:rtl/>
          <w:lang w:bidi="fa-IR"/>
        </w:rPr>
        <w:t>ی</w:t>
      </w:r>
      <w:r w:rsidR="00C5543E" w:rsidRPr="000A4E83">
        <w:rPr>
          <w:rtl/>
          <w:lang w:bidi="fa-IR"/>
        </w:rPr>
        <w:t xml:space="preserve"> است که در آن برنامه‌ها</w:t>
      </w:r>
      <w:r w:rsidR="00C5543E" w:rsidRPr="000A4E83">
        <w:rPr>
          <w:rFonts w:hint="cs"/>
          <w:rtl/>
          <w:lang w:bidi="fa-IR"/>
        </w:rPr>
        <w:t>ی</w:t>
      </w:r>
      <w:r w:rsidR="00C5543E" w:rsidRPr="000A4E83">
        <w:rPr>
          <w:rtl/>
          <w:lang w:bidi="fa-IR"/>
        </w:rPr>
        <w:t xml:space="preserve"> کاربرد</w:t>
      </w:r>
      <w:r w:rsidR="00C5543E" w:rsidRPr="000A4E83">
        <w:rPr>
          <w:rFonts w:hint="cs"/>
          <w:rtl/>
          <w:lang w:bidi="fa-IR"/>
        </w:rPr>
        <w:t>ی</w:t>
      </w:r>
      <w:r w:rsidR="00C5543E" w:rsidRPr="000A4E83">
        <w:rPr>
          <w:rtl/>
          <w:lang w:bidi="fa-IR"/>
        </w:rPr>
        <w:t xml:space="preserve"> جداشده م</w:t>
      </w:r>
      <w:r w:rsidR="00C5543E" w:rsidRPr="000A4E83">
        <w:rPr>
          <w:rFonts w:hint="cs"/>
          <w:rtl/>
          <w:lang w:bidi="fa-IR"/>
        </w:rPr>
        <w:t>ی‌</w:t>
      </w:r>
      <w:r w:rsidR="00C5543E" w:rsidRPr="000A4E83">
        <w:rPr>
          <w:rFonts w:hint="eastAsia"/>
          <w:rtl/>
          <w:lang w:bidi="fa-IR"/>
        </w:rPr>
        <w:t>توانند</w:t>
      </w:r>
      <w:r w:rsidR="00C5543E" w:rsidRPr="000A4E83">
        <w:rPr>
          <w:rtl/>
          <w:lang w:bidi="fa-IR"/>
        </w:rPr>
        <w:t xml:space="preserve"> به‌طور ناهمزمان رو</w:t>
      </w:r>
      <w:r w:rsidR="00C5543E" w:rsidRPr="000A4E83">
        <w:rPr>
          <w:rFonts w:hint="cs"/>
          <w:rtl/>
          <w:lang w:bidi="fa-IR"/>
        </w:rPr>
        <w:t>ی</w:t>
      </w:r>
      <w:r w:rsidR="00C5543E" w:rsidRPr="000A4E83">
        <w:rPr>
          <w:rFonts w:hint="eastAsia"/>
          <w:rtl/>
          <w:lang w:bidi="fa-IR"/>
        </w:rPr>
        <w:t>دادها</w:t>
      </w:r>
      <w:r w:rsidR="00C5543E" w:rsidRPr="000A4E83">
        <w:rPr>
          <w:rtl/>
          <w:lang w:bidi="fa-IR"/>
        </w:rPr>
        <w:t xml:space="preserve"> را از طر</w:t>
      </w:r>
      <w:r w:rsidR="00C5543E" w:rsidRPr="000A4E83">
        <w:rPr>
          <w:rFonts w:hint="cs"/>
          <w:rtl/>
          <w:lang w:bidi="fa-IR"/>
        </w:rPr>
        <w:t>ی</w:t>
      </w:r>
      <w:r w:rsidR="00C5543E" w:rsidRPr="000A4E83">
        <w:rPr>
          <w:rFonts w:hint="eastAsia"/>
          <w:rtl/>
          <w:lang w:bidi="fa-IR"/>
        </w:rPr>
        <w:t>ق</w:t>
      </w:r>
      <w:r w:rsidR="00C5543E" w:rsidRPr="000A4E83">
        <w:rPr>
          <w:rtl/>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واسطه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w:t>
      </w:r>
      <w:r w:rsidR="00C5543E" w:rsidRPr="000A4E83">
        <w:rPr>
          <w:rFonts w:hint="cs"/>
          <w:rtl/>
          <w:lang w:bidi="fa-IR"/>
        </w:rPr>
        <w:t>ی</w:t>
      </w:r>
      <w:r w:rsidR="00C5543E" w:rsidRPr="000A4E83">
        <w:rPr>
          <w:rFonts w:hint="eastAsia"/>
          <w:rtl/>
          <w:lang w:bidi="fa-IR"/>
        </w:rPr>
        <w:t>ان‌افزار</w:t>
      </w:r>
      <w:r w:rsidR="00C5543E" w:rsidRPr="000A4E83">
        <w:rPr>
          <w:rtl/>
          <w:lang w:bidi="fa-IR"/>
        </w:rPr>
        <w:t xml:space="preserve"> مبتن</w:t>
      </w:r>
      <w:r w:rsidR="00C5543E" w:rsidRPr="000A4E83">
        <w:rPr>
          <w:rFonts w:hint="cs"/>
          <w:rtl/>
          <w:lang w:bidi="fa-IR"/>
        </w:rPr>
        <w:t>ی</w:t>
      </w:r>
      <w:r w:rsidR="00C5543E" w:rsidRPr="000A4E83">
        <w:rPr>
          <w:rtl/>
          <w:lang w:bidi="fa-IR"/>
        </w:rPr>
        <w:t xml:space="preserve"> بر پ</w:t>
      </w:r>
      <w:r w:rsidR="00C5543E" w:rsidRPr="000A4E83">
        <w:rPr>
          <w:rFonts w:hint="cs"/>
          <w:rtl/>
          <w:lang w:bidi="fa-IR"/>
        </w:rPr>
        <w:t>ی</w:t>
      </w:r>
      <w:r w:rsidR="00C5543E" w:rsidRPr="000A4E83">
        <w:rPr>
          <w:rFonts w:hint="eastAsia"/>
          <w:rtl/>
          <w:lang w:bidi="fa-IR"/>
        </w:rPr>
        <w:t>ام‌رسان</w:t>
      </w:r>
      <w:r w:rsidR="00C5543E" w:rsidRPr="000A4E83">
        <w:rPr>
          <w:rFonts w:hint="cs"/>
          <w:rtl/>
          <w:lang w:bidi="fa-IR"/>
        </w:rPr>
        <w:t>ی</w:t>
      </w:r>
      <w:r w:rsidR="00C5543E" w:rsidRPr="000A4E83">
        <w:rPr>
          <w:rtl/>
          <w:lang w:bidi="fa-IR"/>
        </w:rPr>
        <w:t xml:space="preserve"> مدرن) منتشر کرده و مشترک شوند</w:t>
      </w:r>
      <w:r w:rsidR="00C5543E" w:rsidRPr="000A4E83">
        <w:rPr>
          <w:lang w:bidi="fa-IR"/>
        </w:rPr>
        <w:t>.</w:t>
      </w:r>
      <w:r w:rsidR="00C5543E">
        <w:rPr>
          <w:rFonts w:hint="cs"/>
          <w:rtl/>
          <w:lang w:bidi="fa-IR"/>
        </w:rPr>
        <w:t xml:space="preserve"> (سایت مدیوم)</w:t>
      </w:r>
    </w:p>
    <w:p w:rsidR="00C5543E" w:rsidRDefault="00C5543E" w:rsidP="00692DE3">
      <w:pPr>
        <w:pStyle w:val="Heading2"/>
        <w:bidi/>
        <w:jc w:val="both"/>
        <w:rPr>
          <w:rtl/>
          <w:lang w:bidi="fa-IR"/>
        </w:rPr>
      </w:pPr>
      <w:r>
        <w:rPr>
          <w:rFonts w:hint="cs"/>
          <w:rtl/>
          <w:lang w:bidi="fa-IR"/>
        </w:rPr>
        <w:t xml:space="preserve">تعریف شماره 2 </w:t>
      </w:r>
    </w:p>
    <w:p w:rsidR="00C5543E" w:rsidRDefault="00692DE3" w:rsidP="00692DE3">
      <w:pPr>
        <w:bidi/>
        <w:jc w:val="both"/>
        <w:rPr>
          <w:rtl/>
          <w:lang w:bidi="fa-IR"/>
        </w:rPr>
      </w:pPr>
      <w:r>
        <w:rPr>
          <w:rFonts w:hint="cs"/>
          <w:rtl/>
          <w:lang w:bidi="fa-IR"/>
        </w:rPr>
        <w:t xml:space="preserve">     </w:t>
      </w:r>
      <w:r w:rsidR="00C5543E">
        <w:rPr>
          <w:rFonts w:hint="cs"/>
          <w:rtl/>
          <w:lang w:bidi="fa-IR"/>
        </w:rPr>
        <w:t xml:space="preserve">معماری رویداد محور یک معماری نرم افزاری و مدل برای طراحی نرم افزار است . </w:t>
      </w:r>
      <w:r w:rsidR="00C5543E" w:rsidRPr="00F34444">
        <w:rPr>
          <w:rtl/>
          <w:lang w:bidi="fa-IR"/>
        </w:rPr>
        <w:t xml:space="preserve">با </w:t>
      </w:r>
      <w:r w:rsidR="00C5543E" w:rsidRPr="00F34444">
        <w:rPr>
          <w:rFonts w:hint="cs"/>
          <w:rtl/>
          <w:lang w:bidi="fa-IR"/>
        </w:rPr>
        <w:t>ی</w:t>
      </w:r>
      <w:r w:rsidR="00C5543E" w:rsidRPr="00F34444">
        <w:rPr>
          <w:rFonts w:hint="eastAsia"/>
          <w:rtl/>
          <w:lang w:bidi="fa-IR"/>
        </w:rPr>
        <w:t>ک</w:t>
      </w:r>
      <w:r w:rsidR="00C5543E" w:rsidRPr="00F34444">
        <w:rPr>
          <w:rtl/>
          <w:lang w:bidi="fa-IR"/>
        </w:rPr>
        <w:t xml:space="preserve"> س</w:t>
      </w:r>
      <w:r w:rsidR="00C5543E" w:rsidRPr="00F34444">
        <w:rPr>
          <w:rFonts w:hint="cs"/>
          <w:rtl/>
          <w:lang w:bidi="fa-IR"/>
        </w:rPr>
        <w:t>ی</w:t>
      </w:r>
      <w:r w:rsidR="00C5543E" w:rsidRPr="00F34444">
        <w:rPr>
          <w:rFonts w:hint="eastAsia"/>
          <w:rtl/>
          <w:lang w:bidi="fa-IR"/>
        </w:rPr>
        <w:t>ستم</w:t>
      </w:r>
      <w:r w:rsidR="00C5543E" w:rsidRPr="00F34444">
        <w:rPr>
          <w:rtl/>
          <w:lang w:bidi="fa-IR"/>
        </w:rPr>
        <w:t xml:space="preserve"> رو</w:t>
      </w:r>
      <w:r w:rsidR="00C5543E" w:rsidRPr="00F34444">
        <w:rPr>
          <w:rFonts w:hint="cs"/>
          <w:rtl/>
          <w:lang w:bidi="fa-IR"/>
        </w:rPr>
        <w:t>ی</w:t>
      </w:r>
      <w:r w:rsidR="00C5543E" w:rsidRPr="00F34444">
        <w:rPr>
          <w:rFonts w:hint="eastAsia"/>
          <w:rtl/>
          <w:lang w:bidi="fa-IR"/>
        </w:rPr>
        <w:t>داد</w:t>
      </w:r>
      <w:r w:rsidR="00C5543E" w:rsidRPr="00F34444">
        <w:rPr>
          <w:rtl/>
          <w:lang w:bidi="fa-IR"/>
        </w:rPr>
        <w:t xml:space="preserve"> محور، ضبط، ارتباط، پردازش و تداوم رو</w:t>
      </w:r>
      <w:r w:rsidR="00C5543E" w:rsidRPr="00F34444">
        <w:rPr>
          <w:rFonts w:hint="cs"/>
          <w:rtl/>
          <w:lang w:bidi="fa-IR"/>
        </w:rPr>
        <w:t>ی</w:t>
      </w:r>
      <w:r w:rsidR="00C5543E" w:rsidRPr="00F34444">
        <w:rPr>
          <w:rFonts w:hint="eastAsia"/>
          <w:rtl/>
          <w:lang w:bidi="fa-IR"/>
        </w:rPr>
        <w:t>دادها</w:t>
      </w:r>
      <w:r w:rsidR="00C5543E" w:rsidRPr="00F34444">
        <w:rPr>
          <w:rtl/>
          <w:lang w:bidi="fa-IR"/>
        </w:rPr>
        <w:t xml:space="preserve"> ساختار اصل</w:t>
      </w:r>
      <w:r w:rsidR="00C5543E" w:rsidRPr="00F34444">
        <w:rPr>
          <w:rFonts w:hint="cs"/>
          <w:rtl/>
          <w:lang w:bidi="fa-IR"/>
        </w:rPr>
        <w:t>ی</w:t>
      </w:r>
      <w:r w:rsidR="00C5543E" w:rsidRPr="00F34444">
        <w:rPr>
          <w:rtl/>
          <w:lang w:bidi="fa-IR"/>
        </w:rPr>
        <w:t xml:space="preserve"> راه حل هستند.</w:t>
      </w:r>
      <w:r w:rsidR="00C5543E">
        <w:rPr>
          <w:rFonts w:hint="cs"/>
          <w:rtl/>
          <w:lang w:bidi="fa-IR"/>
        </w:rPr>
        <w:t>این متفاوت از مدل سنتی درخواست محور است .</w:t>
      </w:r>
      <w:r w:rsidR="00C20691">
        <w:rPr>
          <w:rFonts w:hint="cs"/>
          <w:rtl/>
          <w:lang w:bidi="fa-IR"/>
        </w:rPr>
        <w:t xml:space="preserve"> (سایت ردهت)</w:t>
      </w:r>
    </w:p>
    <w:p w:rsidR="009E6884" w:rsidRDefault="00692DE3" w:rsidP="00692DE3">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p>
    <w:p w:rsidR="009E6884" w:rsidRDefault="009E6884" w:rsidP="0084557E">
      <w:pPr>
        <w:pStyle w:val="Heading2"/>
        <w:bidi/>
        <w:rPr>
          <w:rtl/>
        </w:rPr>
      </w:pPr>
      <w:r w:rsidRPr="009E6884">
        <w:rPr>
          <w:rFonts w:hint="cs"/>
          <w:rtl/>
        </w:rPr>
        <w:lastRenderedPageBreak/>
        <w:t>رویداد چیست ؟</w:t>
      </w:r>
    </w:p>
    <w:p w:rsidR="009E6884" w:rsidRDefault="00692DE3" w:rsidP="00692DE3">
      <w:pPr>
        <w:bidi/>
        <w:jc w:val="both"/>
        <w:rPr>
          <w:rtl/>
          <w:lang w:bidi="fa-IR"/>
        </w:rPr>
      </w:pPr>
      <w:r>
        <w:rPr>
          <w:rFonts w:hint="cs"/>
          <w:rtl/>
          <w:lang w:bidi="fa-IR"/>
        </w:rPr>
        <w:t xml:space="preserve">   </w:t>
      </w:r>
      <w:r w:rsidR="009E6884">
        <w:rPr>
          <w:rFonts w:hint="cs"/>
          <w:rtl/>
          <w:lang w:bidi="fa-IR"/>
        </w:rPr>
        <w:t>یک رویداد هر رخداد قابل توجه یا تغییر در وضعیت برای سیستم سخت افزاری یا نرم افزاری است . یک رویداد همان</w:t>
      </w:r>
      <w:r w:rsidR="004A109F">
        <w:rPr>
          <w:rFonts w:hint="cs"/>
          <w:rtl/>
          <w:lang w:bidi="fa-IR"/>
        </w:rPr>
        <w:t>ند</w:t>
      </w:r>
      <w:r w:rsidR="009E6884">
        <w:rPr>
          <w:rFonts w:hint="cs"/>
          <w:rtl/>
          <w:lang w:bidi="fa-IR"/>
        </w:rPr>
        <w:t xml:space="preserve"> اعلام رویداد نیست، که پیام یا اطلاع</w:t>
      </w:r>
      <w:r w:rsidR="004A109F">
        <w:rPr>
          <w:rFonts w:hint="cs"/>
          <w:rtl/>
          <w:lang w:bidi="fa-IR"/>
        </w:rPr>
        <w:t>ی</w:t>
      </w:r>
      <w:r w:rsidR="009E6884">
        <w:rPr>
          <w:rFonts w:hint="cs"/>
          <w:rtl/>
          <w:lang w:bidi="fa-IR"/>
        </w:rPr>
        <w:t xml:space="preserve"> بوسیله سیستم</w:t>
      </w:r>
      <w:r w:rsidR="004A109F">
        <w:rPr>
          <w:rFonts w:hint="cs"/>
          <w:rtl/>
          <w:lang w:bidi="fa-IR"/>
        </w:rPr>
        <w:t xml:space="preserve"> باشد، که</w:t>
      </w:r>
      <w:r w:rsidR="009E6884">
        <w:rPr>
          <w:rFonts w:hint="cs"/>
          <w:rtl/>
          <w:lang w:bidi="fa-IR"/>
        </w:rPr>
        <w:t xml:space="preserve"> برای اطلاع دادن به بخش دیگری از سیستم که یک رویداد صورت گرفته است ، ارسال شود .</w:t>
      </w:r>
    </w:p>
    <w:p w:rsidR="009E6884" w:rsidRDefault="00692DE3" w:rsidP="00692DE3">
      <w:pPr>
        <w:bidi/>
        <w:jc w:val="both"/>
        <w:rPr>
          <w:rtl/>
          <w:lang w:bidi="fa-IR"/>
        </w:rPr>
      </w:pPr>
      <w:r>
        <w:rPr>
          <w:rFonts w:hint="cs"/>
          <w:rtl/>
          <w:lang w:bidi="fa-IR"/>
        </w:rPr>
        <w:t xml:space="preserve">    </w:t>
      </w:r>
      <w:r w:rsidR="009E6884">
        <w:rPr>
          <w:rFonts w:hint="cs"/>
          <w:rtl/>
          <w:lang w:bidi="fa-IR"/>
        </w:rPr>
        <w:t xml:space="preserve">منبع </w:t>
      </w:r>
      <w:r w:rsidR="004A109F">
        <w:rPr>
          <w:rFonts w:hint="cs"/>
          <w:rtl/>
          <w:lang w:bidi="fa-IR"/>
        </w:rPr>
        <w:t>یک رویداد میتواند ناشی از ورودی‌</w:t>
      </w:r>
      <w:r w:rsidR="009E6884">
        <w:rPr>
          <w:rFonts w:hint="cs"/>
          <w:rtl/>
          <w:lang w:bidi="fa-IR"/>
        </w:rPr>
        <w:t>های خروجی یا داخلی باشد .</w:t>
      </w:r>
      <w:r w:rsidR="004A109F">
        <w:rPr>
          <w:rFonts w:hint="cs"/>
          <w:rtl/>
          <w:lang w:bidi="fa-IR"/>
        </w:rPr>
        <w:t xml:space="preserve"> </w:t>
      </w:r>
      <w:r w:rsidR="009E6884">
        <w:rPr>
          <w:rFonts w:hint="cs"/>
          <w:rtl/>
          <w:lang w:bidi="fa-IR"/>
        </w:rPr>
        <w:t>رویداد می</w:t>
      </w:r>
      <w:r w:rsidR="004A109F">
        <w:rPr>
          <w:rFonts w:hint="cs"/>
          <w:rtl/>
          <w:lang w:bidi="fa-IR"/>
        </w:rPr>
        <w:t>‌</w:t>
      </w:r>
      <w:r w:rsidR="009E6884">
        <w:rPr>
          <w:rFonts w:hint="cs"/>
          <w:rtl/>
          <w:lang w:bidi="fa-IR"/>
        </w:rPr>
        <w:t xml:space="preserve">تواند توسط یک کاربر به وجود </w:t>
      </w:r>
      <w:r w:rsidR="004A109F">
        <w:rPr>
          <w:rFonts w:hint="cs"/>
          <w:rtl/>
          <w:lang w:bidi="fa-IR"/>
        </w:rPr>
        <w:t>آید</w:t>
      </w:r>
      <w:r w:rsidR="009E6884">
        <w:rPr>
          <w:rFonts w:hint="cs"/>
          <w:rtl/>
          <w:lang w:bidi="fa-IR"/>
        </w:rPr>
        <w:t xml:space="preserve"> ، برای مثال </w:t>
      </w:r>
      <w:r w:rsidR="004A109F">
        <w:rPr>
          <w:rFonts w:hint="cs"/>
          <w:rtl/>
          <w:lang w:bidi="fa-IR"/>
        </w:rPr>
        <w:t xml:space="preserve">می‌تواند </w:t>
      </w:r>
      <w:r w:rsidR="009E6884">
        <w:rPr>
          <w:rFonts w:hint="cs"/>
          <w:rtl/>
          <w:lang w:bidi="fa-IR"/>
        </w:rPr>
        <w:t>یک کلیک موس یا کیبورد ، یک منبع خارجی مانند سنسور خارجی ، یا از سیستم مانند لود شدن یک برنامه</w:t>
      </w:r>
      <w:r w:rsidR="004A109F">
        <w:rPr>
          <w:rFonts w:hint="cs"/>
          <w:rtl/>
          <w:lang w:bidi="fa-IR"/>
        </w:rPr>
        <w:t xml:space="preserve"> باشد</w:t>
      </w:r>
      <w:r w:rsidR="009E6884">
        <w:rPr>
          <w:rFonts w:hint="cs"/>
          <w:rtl/>
          <w:lang w:bidi="fa-IR"/>
        </w:rPr>
        <w:t xml:space="preserve"> .</w:t>
      </w: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Pr="00A12D94" w:rsidRDefault="00542B3F" w:rsidP="005A39AA">
      <w:pPr>
        <w:bidi/>
        <w:spacing w:line="480" w:lineRule="auto"/>
        <w:rPr>
          <w:rFonts w:cs="Calibri"/>
          <w:sz w:val="32"/>
          <w:szCs w:val="32"/>
          <w:rtl/>
          <w:lang w:bidi="fa-IR"/>
        </w:rPr>
      </w:pPr>
      <w:r w:rsidRPr="00A12D94">
        <w:rPr>
          <w:rFonts w:hint="cs"/>
          <w:sz w:val="32"/>
          <w:szCs w:val="32"/>
          <w:rtl/>
          <w:lang w:bidi="fa-IR"/>
        </w:rPr>
        <w:lastRenderedPageBreak/>
        <w:t>معماری رویداد محور چگونه کار می‌کند</w:t>
      </w:r>
      <w:r w:rsidR="005A39AA" w:rsidRPr="00A12D94">
        <w:rPr>
          <w:rFonts w:cs="Calibri" w:hint="cs"/>
          <w:sz w:val="32"/>
          <w:szCs w:val="32"/>
          <w:rtl/>
          <w:lang w:bidi="fa-IR"/>
        </w:rPr>
        <w:t>؟</w:t>
      </w:r>
    </w:p>
    <w:p w:rsidR="005A39AA" w:rsidRPr="005A39AA" w:rsidRDefault="005A39AA" w:rsidP="005A39AA">
      <w:pPr>
        <w:bidi/>
        <w:jc w:val="right"/>
        <w:rPr>
          <w:rFonts w:asciiTheme="minorBidi" w:hAnsiTheme="minorBidi" w:cstheme="minorBidi"/>
          <w:lang w:bidi="fa-IR"/>
        </w:rPr>
      </w:pPr>
      <w:r w:rsidRPr="005A39AA">
        <w:rPr>
          <w:rFonts w:asciiTheme="minorBidi" w:hAnsiTheme="minorBidi" w:cstheme="minorBidi"/>
          <w:lang w:bidi="fa-IR"/>
        </w:rPr>
        <w:t xml:space="preserve">Event-driven architecture </w:t>
      </w:r>
      <w:proofErr w:type="gramStart"/>
      <w:r w:rsidRPr="005A39AA">
        <w:rPr>
          <w:rFonts w:asciiTheme="minorBidi" w:hAnsiTheme="minorBidi" w:cstheme="minorBidi"/>
          <w:lang w:bidi="fa-IR"/>
        </w:rPr>
        <w:t>is made up</w:t>
      </w:r>
      <w:proofErr w:type="gramEnd"/>
      <w:r w:rsidRPr="005A39AA">
        <w:rPr>
          <w:rFonts w:asciiTheme="minorBidi" w:hAnsiTheme="minorBidi" w:cstheme="minorBidi"/>
          <w:lang w:bidi="fa-IR"/>
        </w:rPr>
        <w:t xml:space="preserve"> of event producers and event consumers. An event producer detects or senses an event and represents the event as a message. It does not know the consumer of the event, or the outcome of an event. </w:t>
      </w:r>
    </w:p>
    <w:p w:rsidR="005A39AA" w:rsidRDefault="005A39AA" w:rsidP="005A39AA">
      <w:pPr>
        <w:bidi/>
        <w:rPr>
          <w:rtl/>
          <w:lang w:bidi="fa-IR"/>
        </w:rPr>
      </w:pPr>
      <w:r>
        <w:rPr>
          <w:rtl/>
          <w:lang w:bidi="fa-IR"/>
        </w:rPr>
        <w:t xml:space="preserve">معماری رویداد محور از تولید کنندگان رویداد و مصرف کنندگان رویداد تشکیل شده است . یک تولید کننده </w:t>
      </w:r>
    </w:p>
    <w:p w:rsidR="005A39AA" w:rsidRDefault="005A39AA" w:rsidP="005A39AA">
      <w:pPr>
        <w:bidi/>
        <w:rPr>
          <w:rtl/>
          <w:lang w:bidi="fa-IR"/>
        </w:rPr>
      </w:pPr>
      <w:r>
        <w:rPr>
          <w:rtl/>
          <w:lang w:bidi="fa-IR"/>
        </w:rPr>
        <w:t xml:space="preserve">رویداد یک رویداد را تشخیص و حس می‌کند و رویداد را تحت یک پیام نشان می‌دهند .  </w:t>
      </w:r>
    </w:p>
    <w:p w:rsidR="005A39AA" w:rsidRDefault="005A39AA" w:rsidP="005A39AA">
      <w:pPr>
        <w:bidi/>
        <w:spacing w:line="480" w:lineRule="auto"/>
        <w:rPr>
          <w:rtl/>
          <w:lang w:bidi="fa-IR"/>
        </w:rPr>
      </w:pPr>
      <w:r>
        <w:rPr>
          <w:rFonts w:hint="cs"/>
          <w:rtl/>
          <w:lang w:bidi="fa-IR"/>
        </w:rPr>
        <w:t>الگوی معما</w:t>
      </w:r>
      <w:r w:rsidR="00832C34">
        <w:rPr>
          <w:rFonts w:hint="cs"/>
          <w:rtl/>
          <w:lang w:bidi="fa-IR"/>
        </w:rPr>
        <w:t xml:space="preserve">ری رویداد محور از تولید‌کنندگان رویداد ، مصرف‌کنندگان رویداد و روتر رویداد </w:t>
      </w: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5A0FA5" w:rsidRDefault="005A0FA5" w:rsidP="005A0FA5">
      <w:pPr>
        <w:pStyle w:val="Heading2"/>
        <w:bidi/>
        <w:rPr>
          <w:rtl/>
        </w:rPr>
      </w:pPr>
      <w:r w:rsidRPr="005A0FA5">
        <w:rPr>
          <w:rFonts w:hint="cs"/>
          <w:rtl/>
        </w:rPr>
        <w:lastRenderedPageBreak/>
        <w:t>چه زمان‌هايي از معماري رويداد محور استفاده مي‌شود؟</w:t>
      </w:r>
    </w:p>
    <w:p w:rsidR="005A0FA5" w:rsidRDefault="005A0FA5" w:rsidP="005A0FA5">
      <w:pPr>
        <w:pStyle w:val="ListParagraph"/>
        <w:numPr>
          <w:ilvl w:val="0"/>
          <w:numId w:val="3"/>
        </w:numPr>
        <w:bidi/>
        <w:jc w:val="both"/>
      </w:pPr>
      <w:r>
        <w:rPr>
          <w:rFonts w:hint="cs"/>
          <w:rtl/>
        </w:rPr>
        <w:t>زيست‌بوم مصرف‌كننده غيرشفاف</w:t>
      </w:r>
    </w:p>
    <w:p w:rsidR="005A0FA5" w:rsidRPr="005A0FA5" w:rsidRDefault="005A0FA5" w:rsidP="005A0FA5">
      <w:pPr>
        <w:bidi/>
        <w:rPr>
          <w:rFonts w:asciiTheme="minorHAnsi" w:hAnsiTheme="minorHAnsi"/>
          <w:rtl/>
          <w:lang w:bidi="fa-IR"/>
        </w:rPr>
      </w:pPr>
      <w:r w:rsidRPr="005A0FA5">
        <w:rPr>
          <w:rFonts w:asciiTheme="minorHAnsi" w:hAnsiTheme="minorHAnsi"/>
          <w:rtl/>
          <w:lang w:bidi="fa-IR"/>
        </w:rPr>
        <w:t>موارد</w:t>
      </w:r>
      <w:r w:rsidRPr="005A0FA5">
        <w:rPr>
          <w:rFonts w:asciiTheme="minorHAnsi" w:hAnsiTheme="minorHAnsi" w:hint="cs"/>
          <w:rtl/>
          <w:lang w:bidi="fa-IR"/>
        </w:rPr>
        <w:t>ی</w:t>
      </w:r>
      <w:r w:rsidRPr="005A0FA5">
        <w:rPr>
          <w:rFonts w:asciiTheme="minorHAnsi" w:hAnsiTheme="minorHAnsi"/>
          <w:rtl/>
          <w:lang w:bidi="fa-IR"/>
        </w:rPr>
        <w:t xml:space="preserve"> که تول</w:t>
      </w:r>
      <w:r w:rsidRPr="005A0FA5">
        <w:rPr>
          <w:rFonts w:asciiTheme="minorHAnsi" w:hAnsiTheme="minorHAnsi" w:hint="cs"/>
          <w:rtl/>
          <w:lang w:bidi="fa-IR"/>
        </w:rPr>
        <w:t>ی</w:t>
      </w:r>
      <w:r w:rsidRPr="005A0FA5">
        <w:rPr>
          <w:rFonts w:asciiTheme="minorHAnsi" w:hAnsiTheme="minorHAnsi" w:hint="eastAsia"/>
          <w:rtl/>
          <w:lang w:bidi="fa-IR"/>
        </w:rPr>
        <w:t>دکنندگان</w:t>
      </w:r>
      <w:r w:rsidRPr="005A0FA5">
        <w:rPr>
          <w:rFonts w:asciiTheme="minorHAnsi" w:hAnsiTheme="minorHAnsi"/>
          <w:rtl/>
          <w:lang w:bidi="fa-IR"/>
        </w:rPr>
        <w:t xml:space="preserve"> عموماً از مصرف کنندگان ب</w:t>
      </w:r>
      <w:r w:rsidRPr="005A0FA5">
        <w:rPr>
          <w:rFonts w:asciiTheme="minorHAnsi" w:hAnsiTheme="minorHAnsi" w:hint="cs"/>
          <w:rtl/>
          <w:lang w:bidi="fa-IR"/>
        </w:rPr>
        <w:t>ی</w:t>
      </w:r>
      <w:r w:rsidRPr="005A0FA5">
        <w:rPr>
          <w:rFonts w:asciiTheme="minorHAnsi" w:hAnsiTheme="minorHAnsi"/>
          <w:rtl/>
          <w:lang w:bidi="fa-IR"/>
        </w:rPr>
        <w:t xml:space="preserve"> اطلاع هستند. مورد دوم حت</w:t>
      </w:r>
      <w:r w:rsidRPr="005A0FA5">
        <w:rPr>
          <w:rFonts w:asciiTheme="minorHAnsi" w:hAnsiTheme="minorHAnsi" w:hint="cs"/>
          <w:rtl/>
          <w:lang w:bidi="fa-IR"/>
        </w:rPr>
        <w:t>ی</w:t>
      </w:r>
      <w:r w:rsidRPr="005A0FA5">
        <w:rPr>
          <w:rFonts w:asciiTheme="minorHAnsi" w:hAnsiTheme="minorHAnsi"/>
          <w:rtl/>
          <w:lang w:bidi="fa-IR"/>
        </w:rPr>
        <w:t xml:space="preserve"> ممکن است فرآ</w:t>
      </w:r>
      <w:r w:rsidRPr="005A0FA5">
        <w:rPr>
          <w:rFonts w:asciiTheme="minorHAnsi" w:hAnsiTheme="minorHAnsi" w:hint="cs"/>
          <w:rtl/>
          <w:lang w:bidi="fa-IR"/>
        </w:rPr>
        <w:t>ی</w:t>
      </w:r>
      <w:r w:rsidRPr="005A0FA5">
        <w:rPr>
          <w:rFonts w:asciiTheme="minorHAnsi" w:hAnsiTheme="minorHAnsi" w:hint="eastAsia"/>
          <w:rtl/>
          <w:lang w:bidi="fa-IR"/>
        </w:rPr>
        <w:t>ندها</w:t>
      </w:r>
      <w:r w:rsidRPr="005A0FA5">
        <w:rPr>
          <w:rFonts w:asciiTheme="minorHAnsi" w:hAnsiTheme="minorHAnsi" w:hint="cs"/>
          <w:rtl/>
          <w:lang w:bidi="fa-IR"/>
        </w:rPr>
        <w:t>ی</w:t>
      </w:r>
      <w:r w:rsidRPr="005A0FA5">
        <w:rPr>
          <w:rFonts w:asciiTheme="minorHAnsi" w:hAnsiTheme="minorHAnsi"/>
          <w:rtl/>
          <w:lang w:bidi="fa-IR"/>
        </w:rPr>
        <w:t xml:space="preserve"> زودگذر</w:t>
      </w:r>
      <w:r w:rsidRPr="005A0FA5">
        <w:rPr>
          <w:rFonts w:asciiTheme="minorHAnsi" w:hAnsiTheme="minorHAnsi" w:hint="cs"/>
          <w:rtl/>
          <w:lang w:bidi="fa-IR"/>
        </w:rPr>
        <w:t>ی</w:t>
      </w:r>
      <w:r w:rsidRPr="005A0FA5">
        <w:rPr>
          <w:rFonts w:asciiTheme="minorHAnsi" w:hAnsiTheme="minorHAnsi"/>
          <w:rtl/>
          <w:lang w:bidi="fa-IR"/>
        </w:rPr>
        <w:t xml:space="preserve"> باشند که م</w:t>
      </w:r>
      <w:r w:rsidRPr="005A0FA5">
        <w:rPr>
          <w:rFonts w:asciiTheme="minorHAnsi" w:hAnsiTheme="minorHAnsi" w:hint="cs"/>
          <w:rtl/>
          <w:lang w:bidi="fa-IR"/>
        </w:rPr>
        <w:t>ی</w:t>
      </w:r>
      <w:r w:rsidRPr="005A0FA5">
        <w:rPr>
          <w:rFonts w:asciiTheme="minorHAnsi" w:hAnsiTheme="minorHAnsi"/>
          <w:rtl/>
          <w:lang w:bidi="fa-IR"/>
        </w:rPr>
        <w:t xml:space="preserve"> توانند با اطلاع کوتاه</w:t>
      </w:r>
      <w:r w:rsidRPr="005A0FA5">
        <w:rPr>
          <w:rFonts w:asciiTheme="minorHAnsi" w:hAnsiTheme="minorHAnsi" w:hint="cs"/>
          <w:rtl/>
          <w:lang w:bidi="fa-IR"/>
        </w:rPr>
        <w:t>ی</w:t>
      </w:r>
      <w:r w:rsidRPr="005A0FA5">
        <w:rPr>
          <w:rFonts w:asciiTheme="minorHAnsi" w:hAnsiTheme="minorHAnsi"/>
          <w:rtl/>
          <w:lang w:bidi="fa-IR"/>
        </w:rPr>
        <w:t xml:space="preserve"> ب</w:t>
      </w:r>
      <w:r w:rsidRPr="005A0FA5">
        <w:rPr>
          <w:rFonts w:asciiTheme="minorHAnsi" w:hAnsiTheme="minorHAnsi" w:hint="cs"/>
          <w:rtl/>
          <w:lang w:bidi="fa-IR"/>
        </w:rPr>
        <w:t>ی</w:t>
      </w:r>
      <w:r w:rsidRPr="005A0FA5">
        <w:rPr>
          <w:rFonts w:asciiTheme="minorHAnsi" w:hAnsiTheme="minorHAnsi" w:hint="eastAsia"/>
          <w:rtl/>
          <w:lang w:bidi="fa-IR"/>
        </w:rPr>
        <w:t>ا</w:t>
      </w:r>
      <w:r w:rsidRPr="005A0FA5">
        <w:rPr>
          <w:rFonts w:asciiTheme="minorHAnsi" w:hAnsiTheme="minorHAnsi" w:hint="cs"/>
          <w:rtl/>
          <w:lang w:bidi="fa-IR"/>
        </w:rPr>
        <w:t>ی</w:t>
      </w:r>
      <w:r w:rsidRPr="005A0FA5">
        <w:rPr>
          <w:rFonts w:asciiTheme="minorHAnsi" w:hAnsiTheme="minorHAnsi" w:hint="eastAsia"/>
          <w:rtl/>
          <w:lang w:bidi="fa-IR"/>
        </w:rPr>
        <w:t>ند</w:t>
      </w:r>
      <w:r w:rsidRPr="005A0FA5">
        <w:rPr>
          <w:rFonts w:asciiTheme="minorHAnsi" w:hAnsiTheme="minorHAnsi"/>
          <w:rtl/>
          <w:lang w:bidi="fa-IR"/>
        </w:rPr>
        <w:t xml:space="preserve"> و بروند!</w:t>
      </w:r>
    </w:p>
    <w:p w:rsidR="005A0FA5" w:rsidRDefault="005A0FA5" w:rsidP="005A0FA5">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Pr="005A0FA5" w:rsidRDefault="00833C07" w:rsidP="00833C07">
      <w:pPr>
        <w:pStyle w:val="ListParagraph"/>
        <w:bidi/>
        <w:rPr>
          <w:rtl/>
        </w:rPr>
      </w:pPr>
    </w:p>
    <w:p w:rsidR="005A0FA5" w:rsidRDefault="008C3E6E" w:rsidP="00833C07">
      <w:pPr>
        <w:pStyle w:val="Heading2"/>
        <w:bidi/>
        <w:jc w:val="both"/>
        <w:rPr>
          <w:rtl/>
        </w:rPr>
      </w:pPr>
      <w:r>
        <w:rPr>
          <w:rFonts w:hint="cs"/>
          <w:rtl/>
        </w:rPr>
        <w:lastRenderedPageBreak/>
        <w:t>س</w:t>
      </w:r>
      <w:r w:rsidR="00833C07">
        <w:rPr>
          <w:rFonts w:hint="cs"/>
          <w:rtl/>
        </w:rPr>
        <w:t>بك‌هاي</w:t>
      </w:r>
      <w:r>
        <w:rPr>
          <w:rFonts w:hint="cs"/>
          <w:rtl/>
        </w:rPr>
        <w:t xml:space="preserve"> مختلف الگوي معماري رويداد محور </w:t>
      </w:r>
      <w:r w:rsidR="00624079">
        <w:rPr>
          <w:rFonts w:hint="cs"/>
          <w:rtl/>
        </w:rPr>
        <w:t xml:space="preserve"> (رفرنس وب رد هت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Default="00624079" w:rsidP="007D560A">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اين يك زير ساخت پيام‌رساني مبتني بر اشتراك در جريان ‌رويداد است . در اين مدل بعد از اينكه يه رويداد رخ داد يا اينكه منتشر شد ، به مشتركيني (مصرف كنندگان) كه نياز به پيام رساني دارند ارسال مي‌شود .</w:t>
      </w:r>
    </w:p>
    <w:p w:rsidR="007D560A" w:rsidRDefault="007D560A" w:rsidP="007D560A">
      <w:pPr>
        <w:pStyle w:val="ListParagraph"/>
        <w:bidi/>
        <w:ind w:left="360"/>
        <w:jc w:val="both"/>
        <w:rPr>
          <w:rFonts w:asciiTheme="minorHAnsi" w:hAnsiTheme="minorHAnsi" w:hint="cs"/>
          <w:lang w:bidi="fa-IR"/>
        </w:rPr>
      </w:pP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624079" w:rsidRDefault="00624079" w:rsidP="00624079">
      <w:pPr>
        <w:bidi/>
        <w:jc w:val="both"/>
        <w:rPr>
          <w:rFonts w:asciiTheme="minorHAnsi" w:hAnsiTheme="minorHAnsi"/>
          <w:rtl/>
          <w:lang w:bidi="fa-IR"/>
        </w:rPr>
      </w:pPr>
      <w:r>
        <w:rPr>
          <w:rFonts w:asciiTheme="minorHAnsi" w:hAnsiTheme="minorHAnsi" w:hint="cs"/>
          <w:rtl/>
          <w:lang w:bidi="fa-IR"/>
        </w:rPr>
        <w:t xml:space="preserve">    </w:t>
      </w:r>
      <w:r w:rsidRPr="006C4C68">
        <w:rPr>
          <w:rFonts w:asciiTheme="minorHAnsi" w:hAnsiTheme="minorHAnsi" w:hint="cs"/>
          <w:rtl/>
          <w:lang w:bidi="fa-IR"/>
        </w:rPr>
        <w:t xml:space="preserve">با یک مدل جریان رویداد ، رویداد‌ها در یک گزارش نوشته می‌شوند. مصرف کنندگان رویداد در یک جریان رویداد مشترک نمی‌شوند . در عوض، </w:t>
      </w:r>
      <w:r w:rsidRPr="006C4C68">
        <w:rPr>
          <w:rFonts w:asciiTheme="minorHAnsi" w:hAnsiTheme="minorHAnsi"/>
          <w:rtl/>
          <w:lang w:bidi="fa-IR"/>
        </w:rPr>
        <w:t>، آنها م</w:t>
      </w:r>
      <w:r w:rsidRPr="006C4C68">
        <w:rPr>
          <w:rFonts w:asciiTheme="minorHAnsi" w:hAnsiTheme="minorHAnsi" w:hint="cs"/>
          <w:rtl/>
          <w:lang w:bidi="fa-IR"/>
        </w:rPr>
        <w:t>ی</w:t>
      </w:r>
      <w:r w:rsidRPr="006C4C68">
        <w:rPr>
          <w:rFonts w:asciiTheme="minorHAnsi" w:hAnsiTheme="minorHAnsi"/>
          <w:rtl/>
          <w:lang w:bidi="fa-IR"/>
        </w:rPr>
        <w:t xml:space="preserve"> توانند از هر بخش</w:t>
      </w:r>
      <w:r w:rsidRPr="006C4C68">
        <w:rPr>
          <w:rFonts w:asciiTheme="minorHAnsi" w:hAnsiTheme="minorHAnsi" w:hint="cs"/>
          <w:rtl/>
          <w:lang w:bidi="fa-IR"/>
        </w:rPr>
        <w:t>ی</w:t>
      </w:r>
      <w:r w:rsidRPr="006C4C68">
        <w:rPr>
          <w:rFonts w:asciiTheme="minorHAnsi" w:hAnsiTheme="minorHAnsi"/>
          <w:rtl/>
          <w:lang w:bidi="fa-IR"/>
        </w:rPr>
        <w:t xml:space="preserve"> از جر</w:t>
      </w:r>
      <w:r w:rsidRPr="006C4C68">
        <w:rPr>
          <w:rFonts w:asciiTheme="minorHAnsi" w:hAnsiTheme="minorHAnsi" w:hint="cs"/>
          <w:rtl/>
          <w:lang w:bidi="fa-IR"/>
        </w:rPr>
        <w:t>ی</w:t>
      </w:r>
      <w:r w:rsidRPr="006C4C68">
        <w:rPr>
          <w:rFonts w:asciiTheme="minorHAnsi" w:hAnsiTheme="minorHAnsi" w:hint="eastAsia"/>
          <w:rtl/>
          <w:lang w:bidi="fa-IR"/>
        </w:rPr>
        <w:t>ان</w:t>
      </w:r>
      <w:r w:rsidRPr="006C4C68">
        <w:rPr>
          <w:rFonts w:asciiTheme="minorHAnsi" w:hAnsiTheme="minorHAnsi"/>
          <w:rtl/>
          <w:lang w:bidi="fa-IR"/>
        </w:rPr>
        <w:t xml:space="preserve"> بخوانند و در هر زمان م</w:t>
      </w:r>
      <w:r w:rsidRPr="006C4C68">
        <w:rPr>
          <w:rFonts w:asciiTheme="minorHAnsi" w:hAnsiTheme="minorHAnsi" w:hint="cs"/>
          <w:rtl/>
          <w:lang w:bidi="fa-IR"/>
        </w:rPr>
        <w:t>ی</w:t>
      </w:r>
      <w:r w:rsidRPr="006C4C68">
        <w:rPr>
          <w:rFonts w:asciiTheme="minorHAnsi" w:hAnsiTheme="minorHAnsi"/>
          <w:rtl/>
          <w:lang w:bidi="fa-IR"/>
        </w:rPr>
        <w:t xml:space="preserve"> توانند به جر</w:t>
      </w:r>
      <w:r w:rsidRPr="006C4C68">
        <w:rPr>
          <w:rFonts w:asciiTheme="minorHAnsi" w:hAnsiTheme="minorHAnsi" w:hint="cs"/>
          <w:rtl/>
          <w:lang w:bidi="fa-IR"/>
        </w:rPr>
        <w:t>ی</w:t>
      </w:r>
      <w:r w:rsidRPr="006C4C68">
        <w:rPr>
          <w:rFonts w:asciiTheme="minorHAnsi" w:hAnsiTheme="minorHAnsi" w:hint="eastAsia"/>
          <w:rtl/>
          <w:lang w:bidi="fa-IR"/>
        </w:rPr>
        <w:t>ان</w:t>
      </w:r>
      <w:r w:rsidRPr="006C4C68">
        <w:rPr>
          <w:rFonts w:asciiTheme="minorHAnsi" w:hAnsiTheme="minorHAnsi"/>
          <w:rtl/>
          <w:lang w:bidi="fa-IR"/>
        </w:rPr>
        <w:t xml:space="preserve"> بپ</w:t>
      </w:r>
      <w:r w:rsidRPr="006C4C68">
        <w:rPr>
          <w:rFonts w:asciiTheme="minorHAnsi" w:hAnsiTheme="minorHAnsi" w:hint="cs"/>
          <w:rtl/>
          <w:lang w:bidi="fa-IR"/>
        </w:rPr>
        <w:t>ی</w:t>
      </w:r>
      <w:r w:rsidRPr="006C4C68">
        <w:rPr>
          <w:rFonts w:asciiTheme="minorHAnsi" w:hAnsiTheme="minorHAnsi" w:hint="eastAsia"/>
          <w:rtl/>
          <w:lang w:bidi="fa-IR"/>
        </w:rPr>
        <w:t>وندند</w:t>
      </w:r>
      <w:r w:rsidRPr="006C4C68">
        <w:rPr>
          <w:rFonts w:asciiTheme="minorHAnsi" w:hAnsiTheme="minorHAnsi"/>
          <w:rtl/>
          <w:lang w:bidi="fa-IR"/>
        </w:rPr>
        <w:t>.</w:t>
      </w:r>
    </w:p>
    <w:p w:rsidR="00624079" w:rsidRDefault="00624079" w:rsidP="00624079">
      <w:pPr>
        <w:bidi/>
        <w:rPr>
          <w:rFonts w:asciiTheme="minorHAnsi" w:hAnsiTheme="minorHAnsi" w:hint="cs"/>
          <w:rtl/>
          <w:lang w:bidi="fa-IR"/>
        </w:rPr>
      </w:pPr>
      <w:r>
        <w:rPr>
          <w:rFonts w:asciiTheme="minorHAnsi" w:hAnsiTheme="minorHAnsi" w:hint="cs"/>
          <w:rtl/>
          <w:lang w:bidi="fa-IR"/>
        </w:rPr>
        <w:t xml:space="preserve">   </w:t>
      </w:r>
      <w:r>
        <w:rPr>
          <w:rFonts w:asciiTheme="minorHAnsi" w:hAnsiTheme="minorHAnsi" w:hint="cs"/>
          <w:rtl/>
          <w:lang w:bidi="fa-IR"/>
        </w:rPr>
        <w:t>مدل جريان رويداد نيز خود بر حسب نوع جريان رويداد به سه گونه ديگر تقسيم مي‌گردد كه عبارتند از:</w:t>
      </w:r>
    </w:p>
    <w:p w:rsidR="00833C07" w:rsidRDefault="00624079" w:rsidP="00EB15CA">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رويداد گسترده (وب سايت مديوم)</w:t>
      </w:r>
    </w:p>
    <w:p w:rsidR="009639F0" w:rsidRPr="00EB15CA" w:rsidRDefault="00EB15CA" w:rsidP="00EB15CA">
      <w:pPr>
        <w:pStyle w:val="ListParagraph"/>
        <w:bidi/>
        <w:ind w:left="438"/>
        <w:jc w:val="both"/>
        <w:rPr>
          <w:lang w:bidi="fa-IR"/>
        </w:rPr>
      </w:pPr>
      <w:r>
        <w:rPr>
          <w:rFonts w:hint="cs"/>
          <w:rtl/>
          <w:lang w:bidi="fa-IR"/>
        </w:rPr>
        <w:t xml:space="preserve">     </w:t>
      </w:r>
      <w:r w:rsidR="009639F0" w:rsidRPr="00EB15CA">
        <w:rPr>
          <w:rtl/>
          <w:lang w:bidi="fa-IR"/>
        </w:rPr>
        <w:t xml:space="preserve">پردازش </w:t>
      </w:r>
      <w:r w:rsidR="009639F0" w:rsidRPr="00EB15CA">
        <w:rPr>
          <w:rFonts w:hint="cs"/>
          <w:rtl/>
          <w:lang w:bidi="fa-IR"/>
        </w:rPr>
        <w:t>ی</w:t>
      </w:r>
      <w:r w:rsidR="009639F0" w:rsidRPr="00EB15CA">
        <w:rPr>
          <w:rFonts w:hint="eastAsia"/>
          <w:rtl/>
          <w:lang w:bidi="fa-IR"/>
        </w:rPr>
        <w:t>ک</w:t>
      </w:r>
      <w:r w:rsidR="009639F0" w:rsidRPr="00EB15CA">
        <w:rPr>
          <w:rtl/>
          <w:lang w:bidi="fa-IR"/>
        </w:rPr>
        <w:t xml:space="preserve"> جر</w:t>
      </w:r>
      <w:r w:rsidR="009639F0" w:rsidRPr="00EB15CA">
        <w:rPr>
          <w:rFonts w:hint="cs"/>
          <w:rtl/>
          <w:lang w:bidi="fa-IR"/>
        </w:rPr>
        <w:t>ی</w:t>
      </w:r>
      <w:r w:rsidR="009639F0" w:rsidRPr="00EB15CA">
        <w:rPr>
          <w:rFonts w:hint="eastAsia"/>
          <w:rtl/>
          <w:lang w:bidi="fa-IR"/>
        </w:rPr>
        <w:t>ان</w:t>
      </w:r>
      <w:r w:rsidR="009639F0" w:rsidRPr="00EB15CA">
        <w:rPr>
          <w:rtl/>
          <w:lang w:bidi="fa-IR"/>
        </w:rPr>
        <w:t xml:space="preserve"> نامحدود از رو</w:t>
      </w:r>
      <w:r w:rsidR="009639F0" w:rsidRPr="00EB15CA">
        <w:rPr>
          <w:rFonts w:hint="cs"/>
          <w:rtl/>
          <w:lang w:bidi="fa-IR"/>
        </w:rPr>
        <w:t>ی</w:t>
      </w:r>
      <w:r w:rsidR="009639F0" w:rsidRPr="00EB15CA">
        <w:rPr>
          <w:rFonts w:hint="eastAsia"/>
          <w:rtl/>
          <w:lang w:bidi="fa-IR"/>
        </w:rPr>
        <w:t>دادها</w:t>
      </w:r>
      <w:r w:rsidR="009639F0" w:rsidRPr="00EB15CA">
        <w:rPr>
          <w:rFonts w:hint="cs"/>
          <w:rtl/>
          <w:lang w:bidi="fa-IR"/>
        </w:rPr>
        <w:t>ی</w:t>
      </w:r>
      <w:r w:rsidR="009639F0" w:rsidRPr="00EB15CA">
        <w:rPr>
          <w:rtl/>
          <w:lang w:bidi="fa-IR"/>
        </w:rPr>
        <w:t xml:space="preserve"> مرتبط، که در آن سوابق رو</w:t>
      </w:r>
      <w:r w:rsidR="009639F0" w:rsidRPr="00EB15CA">
        <w:rPr>
          <w:rFonts w:hint="cs"/>
          <w:rtl/>
          <w:lang w:bidi="fa-IR"/>
        </w:rPr>
        <w:t>ی</w:t>
      </w:r>
      <w:r w:rsidR="009639F0" w:rsidRPr="00EB15CA">
        <w:rPr>
          <w:rFonts w:hint="eastAsia"/>
          <w:rtl/>
          <w:lang w:bidi="fa-IR"/>
        </w:rPr>
        <w:t>داد</w:t>
      </w:r>
      <w:r w:rsidR="009639F0" w:rsidRPr="00EB15CA">
        <w:rPr>
          <w:rtl/>
          <w:lang w:bidi="fa-IR"/>
        </w:rPr>
        <w:t xml:space="preserve"> به ترت</w:t>
      </w:r>
      <w:r w:rsidR="009639F0" w:rsidRPr="00EB15CA">
        <w:rPr>
          <w:rFonts w:hint="cs"/>
          <w:rtl/>
          <w:lang w:bidi="fa-IR"/>
        </w:rPr>
        <w:t>ی</w:t>
      </w:r>
      <w:r w:rsidR="009639F0" w:rsidRPr="00EB15CA">
        <w:rPr>
          <w:rFonts w:hint="eastAsia"/>
          <w:rtl/>
          <w:lang w:bidi="fa-IR"/>
        </w:rPr>
        <w:t>ب</w:t>
      </w:r>
      <w:r w:rsidR="009639F0" w:rsidRPr="00EB15CA">
        <w:rPr>
          <w:rFonts w:hint="cs"/>
          <w:rtl/>
          <w:lang w:bidi="fa-IR"/>
        </w:rPr>
        <w:t xml:space="preserve"> خاصي</w:t>
      </w:r>
      <w:r w:rsidR="009639F0" w:rsidRPr="00EB15CA">
        <w:rPr>
          <w:rtl/>
          <w:lang w:bidi="fa-IR"/>
        </w:rPr>
        <w:t xml:space="preserve"> ظاهر م</w:t>
      </w:r>
      <w:r w:rsidR="009639F0" w:rsidRPr="00EB15CA">
        <w:rPr>
          <w:rFonts w:hint="cs"/>
          <w:rtl/>
          <w:lang w:bidi="fa-IR"/>
        </w:rPr>
        <w:t>ی</w:t>
      </w:r>
      <w:r w:rsidR="009639F0" w:rsidRPr="00EB15CA">
        <w:rPr>
          <w:rtl/>
          <w:lang w:bidi="fa-IR"/>
        </w:rPr>
        <w:t xml:space="preserve"> شوند و با آگاه</w:t>
      </w:r>
      <w:r w:rsidR="009639F0" w:rsidRPr="00EB15CA">
        <w:rPr>
          <w:rFonts w:hint="cs"/>
          <w:rtl/>
          <w:lang w:bidi="fa-IR"/>
        </w:rPr>
        <w:t>ی</w:t>
      </w:r>
      <w:r w:rsidR="009639F0" w:rsidRPr="00EB15CA">
        <w:rPr>
          <w:rtl/>
          <w:lang w:bidi="fa-IR"/>
        </w:rPr>
        <w:t xml:space="preserve"> از رو</w:t>
      </w:r>
      <w:r w:rsidR="009639F0" w:rsidRPr="00EB15CA">
        <w:rPr>
          <w:rFonts w:hint="cs"/>
          <w:rtl/>
          <w:lang w:bidi="fa-IR"/>
        </w:rPr>
        <w:t>ی</w:t>
      </w:r>
      <w:r w:rsidR="009639F0" w:rsidRPr="00EB15CA">
        <w:rPr>
          <w:rFonts w:hint="eastAsia"/>
          <w:rtl/>
          <w:lang w:bidi="fa-IR"/>
        </w:rPr>
        <w:t>دادها</w:t>
      </w:r>
      <w:r w:rsidR="009639F0" w:rsidRPr="00EB15CA">
        <w:rPr>
          <w:rFonts w:hint="cs"/>
          <w:rtl/>
          <w:lang w:bidi="fa-IR"/>
        </w:rPr>
        <w:t>ی</w:t>
      </w:r>
      <w:r w:rsidR="009639F0" w:rsidRPr="00EB15CA">
        <w:rPr>
          <w:rtl/>
          <w:lang w:bidi="fa-IR"/>
        </w:rPr>
        <w:t xml:space="preserve"> گذشته پردازش م</w:t>
      </w:r>
      <w:r w:rsidR="009639F0" w:rsidRPr="00EB15CA">
        <w:rPr>
          <w:rFonts w:hint="cs"/>
          <w:rtl/>
          <w:lang w:bidi="fa-IR"/>
        </w:rPr>
        <w:t>ی</w:t>
      </w:r>
      <w:r w:rsidR="009639F0" w:rsidRPr="00EB15CA">
        <w:rPr>
          <w:rtl/>
          <w:lang w:bidi="fa-IR"/>
        </w:rPr>
        <w:t xml:space="preserve"> شوند</w:t>
      </w:r>
      <w:r w:rsidR="009639F0" w:rsidRPr="00EB15CA">
        <w:rPr>
          <w:rFonts w:hint="cs"/>
          <w:rtl/>
          <w:lang w:bidi="fa-IR"/>
        </w:rPr>
        <w:t xml:space="preserve"> .</w:t>
      </w:r>
      <w:r w:rsidRPr="00EB15CA">
        <w:rPr>
          <w:rFonts w:hint="cs"/>
          <w:rtl/>
          <w:lang w:bidi="fa-IR"/>
        </w:rPr>
        <w:t xml:space="preserve"> </w:t>
      </w:r>
      <w:r w:rsidRPr="00EB15CA">
        <w:rPr>
          <w:rtl/>
          <w:lang w:bidi="fa-IR"/>
        </w:rPr>
        <w:t>.</w:t>
      </w:r>
      <w:r w:rsidRPr="00EB15CA">
        <w:rPr>
          <w:rFonts w:hint="cs"/>
          <w:rtl/>
          <w:lang w:bidi="fa-IR"/>
        </w:rPr>
        <w:t xml:space="preserve"> یک مثال خوب ممکن است پیوند تغییرات در یک نهاد تجاری باشد . یک مصرف کننده ممکن است این تغییرات را طبق دستور تولیید کننده اعمال کند تا یک نسخه از موجودیت را در پایگاه داده محلی خود ذخیره کند . </w:t>
      </w:r>
      <w:r w:rsidRPr="00EB15CA">
        <w:rPr>
          <w:rtl/>
          <w:lang w:bidi="fa-IR"/>
        </w:rPr>
        <w:t>پردازش ا</w:t>
      </w:r>
      <w:r w:rsidRPr="00EB15CA">
        <w:rPr>
          <w:rFonts w:hint="cs"/>
          <w:rtl/>
          <w:lang w:bidi="fa-IR"/>
        </w:rPr>
        <w:t>ی</w:t>
      </w:r>
      <w:r w:rsidRPr="00EB15CA">
        <w:rPr>
          <w:rFonts w:hint="eastAsia"/>
          <w:rtl/>
          <w:lang w:bidi="fa-IR"/>
        </w:rPr>
        <w:t>ن</w:t>
      </w:r>
      <w:r w:rsidRPr="00EB15CA">
        <w:rPr>
          <w:rtl/>
          <w:lang w:bidi="fa-IR"/>
        </w:rPr>
        <w:t xml:space="preserve"> سوابق تغ</w:t>
      </w:r>
      <w:r w:rsidRPr="00EB15CA">
        <w:rPr>
          <w:rFonts w:hint="cs"/>
          <w:rtl/>
          <w:lang w:bidi="fa-IR"/>
        </w:rPr>
        <w:t>یی</w:t>
      </w:r>
      <w:r w:rsidRPr="00EB15CA">
        <w:rPr>
          <w:rFonts w:hint="eastAsia"/>
          <w:rtl/>
          <w:lang w:bidi="fa-IR"/>
        </w:rPr>
        <w:t>ر</w:t>
      </w:r>
      <w:r w:rsidRPr="00EB15CA">
        <w:rPr>
          <w:rtl/>
          <w:lang w:bidi="fa-IR"/>
        </w:rPr>
        <w:t xml:space="preserve"> به طور مجزا ممکن است آن را قطع نکند، ز</w:t>
      </w:r>
      <w:r w:rsidRPr="00EB15CA">
        <w:rPr>
          <w:rFonts w:hint="cs"/>
          <w:rtl/>
          <w:lang w:bidi="fa-IR"/>
        </w:rPr>
        <w:t>ی</w:t>
      </w:r>
      <w:r w:rsidRPr="00EB15CA">
        <w:rPr>
          <w:rFonts w:hint="eastAsia"/>
          <w:rtl/>
          <w:lang w:bidi="fa-IR"/>
        </w:rPr>
        <w:t>را</w:t>
      </w:r>
      <w:r w:rsidRPr="00EB15CA">
        <w:rPr>
          <w:rtl/>
          <w:lang w:bidi="fa-IR"/>
        </w:rPr>
        <w:t xml:space="preserve"> سفارش مهم است.</w:t>
      </w:r>
      <w:r w:rsidRPr="00EB15CA">
        <w:rPr>
          <w:rFonts w:hint="cs"/>
          <w:rtl/>
          <w:lang w:bidi="fa-IR"/>
        </w:rPr>
        <w:t xml:space="preserve"> مشتریها نیاز به پرهیز از شرایط رقابتی دارند، </w:t>
      </w:r>
      <w:r w:rsidRPr="00EB15CA">
        <w:rPr>
          <w:rtl/>
          <w:lang w:bidi="fa-IR"/>
        </w:rPr>
        <w:t>. مصرف کنندگان همچن</w:t>
      </w:r>
      <w:r w:rsidRPr="00EB15CA">
        <w:rPr>
          <w:rFonts w:hint="cs"/>
          <w:rtl/>
          <w:lang w:bidi="fa-IR"/>
        </w:rPr>
        <w:t>ی</w:t>
      </w:r>
      <w:r w:rsidRPr="00EB15CA">
        <w:rPr>
          <w:rFonts w:hint="eastAsia"/>
          <w:rtl/>
          <w:lang w:bidi="fa-IR"/>
        </w:rPr>
        <w:t>ن</w:t>
      </w:r>
      <w:r w:rsidRPr="00EB15CA">
        <w:rPr>
          <w:rtl/>
          <w:lang w:bidi="fa-IR"/>
        </w:rPr>
        <w:t xml:space="preserve"> با</w:t>
      </w:r>
      <w:r w:rsidRPr="00EB15CA">
        <w:rPr>
          <w:rFonts w:hint="cs"/>
          <w:rtl/>
          <w:lang w:bidi="fa-IR"/>
        </w:rPr>
        <w:t>ی</w:t>
      </w:r>
      <w:r w:rsidRPr="00EB15CA">
        <w:rPr>
          <w:rFonts w:hint="eastAsia"/>
          <w:rtl/>
          <w:lang w:bidi="fa-IR"/>
        </w:rPr>
        <w:t>د</w:t>
      </w:r>
      <w:r w:rsidRPr="00EB15CA">
        <w:rPr>
          <w:rtl/>
          <w:lang w:bidi="fa-IR"/>
        </w:rPr>
        <w:t xml:space="preserve"> از شرا</w:t>
      </w:r>
      <w:r w:rsidRPr="00EB15CA">
        <w:rPr>
          <w:rFonts w:hint="cs"/>
          <w:rtl/>
          <w:lang w:bidi="fa-IR"/>
        </w:rPr>
        <w:t>ی</w:t>
      </w:r>
      <w:r w:rsidRPr="00EB15CA">
        <w:rPr>
          <w:rFonts w:hint="eastAsia"/>
          <w:rtl/>
          <w:lang w:bidi="fa-IR"/>
        </w:rPr>
        <w:t>ط</w:t>
      </w:r>
      <w:r w:rsidRPr="00EB15CA">
        <w:rPr>
          <w:rtl/>
          <w:lang w:bidi="fa-IR"/>
        </w:rPr>
        <w:t xml:space="preserve"> مسابقه اجتناب کنند، به طور</w:t>
      </w:r>
      <w:r w:rsidRPr="00EB15CA">
        <w:rPr>
          <w:rFonts w:hint="cs"/>
          <w:rtl/>
          <w:lang w:bidi="fa-IR"/>
        </w:rPr>
        <w:t>ی</w:t>
      </w:r>
      <w:r w:rsidRPr="00EB15CA">
        <w:rPr>
          <w:rtl/>
          <w:lang w:bidi="fa-IR"/>
        </w:rPr>
        <w:t xml:space="preserve"> که چند</w:t>
      </w:r>
      <w:r w:rsidRPr="00EB15CA">
        <w:rPr>
          <w:rFonts w:hint="cs"/>
          <w:rtl/>
          <w:lang w:bidi="fa-IR"/>
        </w:rPr>
        <w:t>ی</w:t>
      </w:r>
      <w:r w:rsidRPr="00EB15CA">
        <w:rPr>
          <w:rFonts w:hint="eastAsia"/>
          <w:rtl/>
          <w:lang w:bidi="fa-IR"/>
        </w:rPr>
        <w:t>ن</w:t>
      </w:r>
      <w:r w:rsidRPr="00EB15CA">
        <w:rPr>
          <w:rtl/>
          <w:lang w:bidi="fa-IR"/>
        </w:rPr>
        <w:t xml:space="preserve"> نمونه مصرف کننده ممکن است سع</w:t>
      </w:r>
      <w:r w:rsidRPr="00EB15CA">
        <w:rPr>
          <w:rFonts w:hint="cs"/>
          <w:rtl/>
          <w:lang w:bidi="fa-IR"/>
        </w:rPr>
        <w:t>ی</w:t>
      </w:r>
      <w:r w:rsidRPr="00EB15CA">
        <w:rPr>
          <w:rtl/>
          <w:lang w:bidi="fa-IR"/>
        </w:rPr>
        <w:t xml:space="preserve"> کنند به طور همزمان تغ</w:t>
      </w:r>
      <w:r w:rsidRPr="00EB15CA">
        <w:rPr>
          <w:rFonts w:hint="cs"/>
          <w:rtl/>
          <w:lang w:bidi="fa-IR"/>
        </w:rPr>
        <w:t>یی</w:t>
      </w:r>
      <w:r w:rsidRPr="00EB15CA">
        <w:rPr>
          <w:rFonts w:hint="eastAsia"/>
          <w:rtl/>
          <w:lang w:bidi="fa-IR"/>
        </w:rPr>
        <w:t>رات</w:t>
      </w:r>
      <w:r w:rsidRPr="00EB15CA">
        <w:rPr>
          <w:rFonts w:hint="cs"/>
          <w:rtl/>
          <w:lang w:bidi="fa-IR"/>
        </w:rPr>
        <w:t>ی</w:t>
      </w:r>
      <w:r w:rsidRPr="00EB15CA">
        <w:rPr>
          <w:rtl/>
          <w:lang w:bidi="fa-IR"/>
        </w:rPr>
        <w:t xml:space="preserve"> را در </w:t>
      </w:r>
      <w:r w:rsidRPr="00EB15CA">
        <w:rPr>
          <w:rFonts w:hint="cs"/>
          <w:rtl/>
          <w:lang w:bidi="fa-IR"/>
        </w:rPr>
        <w:t>ی</w:t>
      </w:r>
      <w:r w:rsidRPr="00EB15CA">
        <w:rPr>
          <w:rFonts w:hint="eastAsia"/>
          <w:rtl/>
          <w:lang w:bidi="fa-IR"/>
        </w:rPr>
        <w:t>ک</w:t>
      </w:r>
      <w:r w:rsidRPr="00EB15CA">
        <w:rPr>
          <w:rtl/>
          <w:lang w:bidi="fa-IR"/>
        </w:rPr>
        <w:t xml:space="preserve"> رکورد در </w:t>
      </w:r>
      <w:r w:rsidRPr="00EB15CA">
        <w:rPr>
          <w:rFonts w:hint="cs"/>
          <w:rtl/>
          <w:lang w:bidi="fa-IR"/>
        </w:rPr>
        <w:t>ی</w:t>
      </w:r>
      <w:r w:rsidRPr="00EB15CA">
        <w:rPr>
          <w:rFonts w:hint="eastAsia"/>
          <w:rtl/>
          <w:lang w:bidi="fa-IR"/>
        </w:rPr>
        <w:t>ک</w:t>
      </w:r>
      <w:r w:rsidRPr="00EB15CA">
        <w:rPr>
          <w:rtl/>
          <w:lang w:bidi="fa-IR"/>
        </w:rPr>
        <w:t xml:space="preserve"> پا</w:t>
      </w:r>
      <w:r w:rsidRPr="00EB15CA">
        <w:rPr>
          <w:rFonts w:hint="cs"/>
          <w:rtl/>
          <w:lang w:bidi="fa-IR"/>
        </w:rPr>
        <w:t>ی</w:t>
      </w:r>
      <w:r w:rsidRPr="00EB15CA">
        <w:rPr>
          <w:rFonts w:hint="eastAsia"/>
          <w:rtl/>
          <w:lang w:bidi="fa-IR"/>
        </w:rPr>
        <w:t>گاه</w:t>
      </w:r>
      <w:r w:rsidRPr="00EB15CA">
        <w:rPr>
          <w:rtl/>
          <w:lang w:bidi="fa-IR"/>
        </w:rPr>
        <w:t xml:space="preserve"> داده اعمال کنند، که منجر به ناسازگار</w:t>
      </w:r>
      <w:r w:rsidRPr="00EB15CA">
        <w:rPr>
          <w:rFonts w:hint="cs"/>
          <w:rtl/>
          <w:lang w:bidi="fa-IR"/>
        </w:rPr>
        <w:t>ی</w:t>
      </w:r>
      <w:r w:rsidRPr="00EB15CA">
        <w:rPr>
          <w:rtl/>
          <w:lang w:bidi="fa-IR"/>
        </w:rPr>
        <w:t xml:space="preserve"> </w:t>
      </w:r>
      <w:r w:rsidRPr="00EB15CA">
        <w:rPr>
          <w:rtl/>
          <w:lang w:bidi="fa-IR"/>
        </w:rPr>
        <w:lastRenderedPageBreak/>
        <w:t>داده ها به دل</w:t>
      </w:r>
      <w:r w:rsidRPr="00EB15CA">
        <w:rPr>
          <w:rFonts w:hint="cs"/>
          <w:rtl/>
          <w:lang w:bidi="fa-IR"/>
        </w:rPr>
        <w:t>ی</w:t>
      </w:r>
      <w:r w:rsidRPr="00EB15CA">
        <w:rPr>
          <w:rFonts w:hint="eastAsia"/>
          <w:rtl/>
          <w:lang w:bidi="fa-IR"/>
        </w:rPr>
        <w:t>ل</w:t>
      </w:r>
      <w:r w:rsidRPr="00EB15CA">
        <w:rPr>
          <w:rtl/>
          <w:lang w:bidi="fa-IR"/>
        </w:rPr>
        <w:t xml:space="preserve"> به روز رسان</w:t>
      </w:r>
      <w:r w:rsidRPr="00EB15CA">
        <w:rPr>
          <w:rFonts w:hint="cs"/>
          <w:rtl/>
          <w:lang w:bidi="fa-IR"/>
        </w:rPr>
        <w:t>ی</w:t>
      </w:r>
      <w:r w:rsidRPr="00EB15CA">
        <w:rPr>
          <w:rtl/>
          <w:lang w:bidi="fa-IR"/>
        </w:rPr>
        <w:t xml:space="preserve"> ها</w:t>
      </w:r>
      <w:r w:rsidRPr="00EB15CA">
        <w:rPr>
          <w:rFonts w:hint="cs"/>
          <w:rtl/>
          <w:lang w:bidi="fa-IR"/>
        </w:rPr>
        <w:t>ی</w:t>
      </w:r>
      <w:r w:rsidRPr="00EB15CA">
        <w:rPr>
          <w:rtl/>
          <w:lang w:bidi="fa-IR"/>
        </w:rPr>
        <w:t xml:space="preserve"> خارج از دستور م</w:t>
      </w:r>
      <w:r w:rsidRPr="00EB15CA">
        <w:rPr>
          <w:rFonts w:hint="cs"/>
          <w:rtl/>
          <w:lang w:bidi="fa-IR"/>
        </w:rPr>
        <w:t>ی</w:t>
      </w:r>
      <w:r w:rsidRPr="00EB15CA">
        <w:rPr>
          <w:rtl/>
          <w:lang w:bidi="fa-IR"/>
        </w:rPr>
        <w:t xml:space="preserve"> شود.</w:t>
      </w:r>
      <w:r w:rsidRPr="00EB15CA">
        <w:rPr>
          <w:rFonts w:cs="Arial" w:hint="cs"/>
          <w:rtl/>
          <w:lang w:bidi="fa-IR"/>
        </w:rPr>
        <w:t xml:space="preserve"> </w:t>
      </w:r>
      <w:r w:rsidRPr="00EB15CA">
        <w:rPr>
          <w:rFonts w:hint="cs"/>
          <w:rtl/>
          <w:lang w:bidi="fa-IR"/>
        </w:rPr>
        <w:t>پلتفرم های رویداد گسترده مشهوری مانند کافکا برای حفظ ترتیب بروزرسانی ها به کلید گذاری رکوردها و پارتیشن ها وابسته است . کافکا تضمین می‌کند که تمامی تغییرات در رابطه با یک موجودیت فقط توسط یک نمونه از مشتری پردازش شود ، و از رقابت‌های همزمانی که در نتیجه پردازش موازی که توسط چندین مشتری رخ می‌دهد جلوگیری می‌کند.</w:t>
      </w:r>
    </w:p>
    <w:p w:rsidR="00624079" w:rsidRDefault="00624079" w:rsidP="0027290E">
      <w:pPr>
        <w:pStyle w:val="ListParagraph"/>
        <w:bidi/>
        <w:jc w:val="both"/>
        <w:rPr>
          <w:rFonts w:asciiTheme="minorHAnsi" w:hAnsiTheme="minorHAnsi"/>
          <w:lang w:bidi="fa-IR"/>
        </w:rPr>
      </w:pP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Pr="00EB15CA">
        <w:rPr>
          <w:rFonts w:asciiTheme="minorHAnsi" w:hAnsiTheme="minorHAnsi"/>
          <w:rtl/>
          <w:lang w:bidi="fa-IR"/>
        </w:rPr>
        <w:t xml:space="preserve"> کند.</w:t>
      </w: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9639F0" w:rsidP="009639F0">
      <w:pPr>
        <w:pStyle w:val="ListParagraph"/>
        <w:bidi/>
        <w:ind w:left="438"/>
        <w:jc w:val="both"/>
        <w:rPr>
          <w:rFonts w:asciiTheme="minorHAnsi" w:hAnsiTheme="minorHAnsi"/>
          <w:lang w:bidi="fa-IR"/>
        </w:rPr>
      </w:pPr>
      <w:r>
        <w:rPr>
          <w:rFonts w:asciiTheme="minorHAnsi" w:hAnsiTheme="minorHAnsi" w:hint="cs"/>
          <w:rtl/>
          <w:lang w:bidi="fa-IR"/>
        </w:rPr>
        <w:t xml:space="preserve">     </w:t>
      </w:r>
      <w:r w:rsidR="0027290E">
        <w:rPr>
          <w:rFonts w:asciiTheme="minorHAnsi" w:hAnsiTheme="minorHAnsi" w:hint="cs"/>
          <w:rtl/>
          <w:lang w:bidi="fa-IR"/>
        </w:rPr>
        <w:t xml:space="preserve">پردازش رويداد پيچيده الگوهاي رويداد پيچيده را از يك سري رويداد‌هاي ساده استخراج يا شناسايي مي‌كند . يك مثال از پردازش رويداد پيچيده ممكن است كه نظارت بر يك گروه از سنسورهاي دما و دود در يك ساختمان براي </w:t>
      </w:r>
      <w:r w:rsidRPr="009639F0">
        <w:rPr>
          <w:rFonts w:asciiTheme="minorHAnsi" w:hAnsiTheme="minorHAnsi" w:hint="cs"/>
          <w:rtl/>
          <w:lang w:bidi="fa-IR"/>
        </w:rPr>
        <w:t xml:space="preserve">پی بردن به وقوع آتش سوزی و پیشرفت آن باشد . تغییرات یک سنور دما برای نواختن زنگ هشدار کافی نیست </w:t>
      </w:r>
      <w:r w:rsidRPr="009639F0">
        <w:rPr>
          <w:rFonts w:asciiTheme="minorHAnsi" w:hAnsiTheme="minorHAnsi"/>
          <w:rtl/>
          <w:lang w:bidi="fa-IR"/>
        </w:rPr>
        <w:t>; با ا</w:t>
      </w:r>
      <w:r w:rsidRPr="009639F0">
        <w:rPr>
          <w:rFonts w:asciiTheme="minorHAnsi" w:hAnsiTheme="minorHAnsi" w:hint="cs"/>
          <w:rtl/>
          <w:lang w:bidi="fa-IR"/>
        </w:rPr>
        <w:t>ی</w:t>
      </w:r>
      <w:r w:rsidRPr="009639F0">
        <w:rPr>
          <w:rFonts w:asciiTheme="minorHAnsi" w:hAnsiTheme="minorHAnsi" w:hint="eastAsia"/>
          <w:rtl/>
          <w:lang w:bidi="fa-IR"/>
        </w:rPr>
        <w:t>ن</w:t>
      </w:r>
      <w:r w:rsidRPr="009639F0">
        <w:rPr>
          <w:rFonts w:asciiTheme="minorHAnsi" w:hAnsiTheme="minorHAnsi"/>
          <w:rtl/>
          <w:lang w:bidi="fa-IR"/>
        </w:rPr>
        <w:t xml:space="preserve"> حال، خوشه‌بند</w:t>
      </w:r>
      <w:r w:rsidRPr="009639F0">
        <w:rPr>
          <w:rFonts w:asciiTheme="minorHAnsi" w:hAnsiTheme="minorHAnsi" w:hint="cs"/>
          <w:rtl/>
          <w:lang w:bidi="fa-IR"/>
        </w:rPr>
        <w:t>ی</w:t>
      </w:r>
      <w:r w:rsidRPr="009639F0">
        <w:rPr>
          <w:rFonts w:asciiTheme="minorHAnsi" w:hAnsiTheme="minorHAnsi"/>
          <w:rtl/>
          <w:lang w:bidi="fa-IR"/>
        </w:rPr>
        <w:t xml:space="preserve"> نوسانات دما و نرخ تغ</w:t>
      </w:r>
      <w:r w:rsidRPr="009639F0">
        <w:rPr>
          <w:rFonts w:asciiTheme="minorHAnsi" w:hAnsiTheme="minorHAnsi" w:hint="cs"/>
          <w:rtl/>
          <w:lang w:bidi="fa-IR"/>
        </w:rPr>
        <w:t>یی</w:t>
      </w:r>
      <w:r w:rsidRPr="009639F0">
        <w:rPr>
          <w:rFonts w:asciiTheme="minorHAnsi" w:hAnsiTheme="minorHAnsi" w:hint="eastAsia"/>
          <w:rtl/>
          <w:lang w:bidi="fa-IR"/>
        </w:rPr>
        <w:t>ر</w:t>
      </w:r>
      <w:r w:rsidRPr="009639F0">
        <w:rPr>
          <w:rFonts w:asciiTheme="minorHAnsi" w:hAnsiTheme="minorHAnsi"/>
          <w:rtl/>
          <w:lang w:bidi="fa-IR"/>
        </w:rPr>
        <w:t xml:space="preserve"> ممکن است ب</w:t>
      </w:r>
      <w:r w:rsidRPr="009639F0">
        <w:rPr>
          <w:rFonts w:asciiTheme="minorHAnsi" w:hAnsiTheme="minorHAnsi" w:hint="cs"/>
          <w:rtl/>
          <w:lang w:bidi="fa-IR"/>
        </w:rPr>
        <w:t>ی</w:t>
      </w:r>
      <w:r w:rsidRPr="009639F0">
        <w:rPr>
          <w:rFonts w:asciiTheme="minorHAnsi" w:hAnsiTheme="minorHAnsi" w:hint="eastAsia"/>
          <w:rtl/>
          <w:lang w:bidi="fa-IR"/>
        </w:rPr>
        <w:t>نش‌ها</w:t>
      </w:r>
      <w:r w:rsidRPr="009639F0">
        <w:rPr>
          <w:rFonts w:asciiTheme="minorHAnsi" w:hAnsiTheme="minorHAnsi" w:hint="cs"/>
          <w:rtl/>
          <w:lang w:bidi="fa-IR"/>
        </w:rPr>
        <w:t>ی</w:t>
      </w:r>
      <w:r w:rsidRPr="009639F0">
        <w:rPr>
          <w:rFonts w:asciiTheme="minorHAnsi" w:hAnsiTheme="minorHAnsi"/>
          <w:rtl/>
          <w:lang w:bidi="fa-IR"/>
        </w:rPr>
        <w:t xml:space="preserve"> معنادار</w:t>
      </w:r>
      <w:r w:rsidRPr="009639F0">
        <w:rPr>
          <w:rFonts w:asciiTheme="minorHAnsi" w:hAnsiTheme="minorHAnsi" w:hint="cs"/>
          <w:rtl/>
          <w:lang w:bidi="fa-IR"/>
        </w:rPr>
        <w:t>ی</w:t>
      </w:r>
      <w:r w:rsidRPr="009639F0">
        <w:rPr>
          <w:rFonts w:asciiTheme="minorHAnsi" w:hAnsiTheme="minorHAnsi"/>
          <w:rtl/>
          <w:lang w:bidi="fa-IR"/>
        </w:rPr>
        <w:t xml:space="preserve"> ب</w:t>
      </w:r>
      <w:r w:rsidRPr="009639F0">
        <w:rPr>
          <w:rFonts w:asciiTheme="minorHAnsi" w:hAnsiTheme="minorHAnsi" w:hint="cs"/>
          <w:rtl/>
          <w:lang w:bidi="fa-IR"/>
        </w:rPr>
        <w:t>ی</w:t>
      </w:r>
      <w:r w:rsidRPr="009639F0">
        <w:rPr>
          <w:rFonts w:asciiTheme="minorHAnsi" w:hAnsiTheme="minorHAnsi" w:hint="eastAsia"/>
          <w:rtl/>
          <w:lang w:bidi="fa-IR"/>
        </w:rPr>
        <w:t>شتر</w:t>
      </w:r>
      <w:r w:rsidRPr="009639F0">
        <w:rPr>
          <w:rFonts w:asciiTheme="minorHAnsi" w:hAnsiTheme="minorHAnsi" w:hint="cs"/>
          <w:rtl/>
          <w:lang w:bidi="fa-IR"/>
        </w:rPr>
        <w:t>ی</w:t>
      </w:r>
      <w:r w:rsidRPr="009639F0">
        <w:rPr>
          <w:rFonts w:asciiTheme="minorHAnsi" w:hAnsiTheme="minorHAnsi"/>
          <w:rtl/>
          <w:lang w:bidi="fa-IR"/>
        </w:rPr>
        <w:t xml:space="preserve"> ارائه دهد که در نها</w:t>
      </w:r>
      <w:r w:rsidRPr="009639F0">
        <w:rPr>
          <w:rFonts w:asciiTheme="minorHAnsi" w:hAnsiTheme="minorHAnsi" w:hint="cs"/>
          <w:rtl/>
          <w:lang w:bidi="fa-IR"/>
        </w:rPr>
        <w:t>ی</w:t>
      </w:r>
      <w:r w:rsidRPr="009639F0">
        <w:rPr>
          <w:rFonts w:asciiTheme="minorHAnsi" w:hAnsiTheme="minorHAnsi" w:hint="eastAsia"/>
          <w:rtl/>
          <w:lang w:bidi="fa-IR"/>
        </w:rPr>
        <w:t>ت</w:t>
      </w:r>
      <w:r w:rsidRPr="009639F0">
        <w:rPr>
          <w:rFonts w:asciiTheme="minorHAnsi" w:hAnsiTheme="minorHAnsi"/>
          <w:rtl/>
          <w:lang w:bidi="fa-IR"/>
        </w:rPr>
        <w:t xml:space="preserve"> م</w:t>
      </w:r>
      <w:r w:rsidRPr="009639F0">
        <w:rPr>
          <w:rFonts w:asciiTheme="minorHAnsi" w:hAnsiTheme="minorHAnsi" w:hint="cs"/>
          <w:rtl/>
          <w:lang w:bidi="fa-IR"/>
        </w:rPr>
        <w:t>ی‌</w:t>
      </w:r>
      <w:r w:rsidRPr="009639F0">
        <w:rPr>
          <w:rFonts w:asciiTheme="minorHAnsi" w:hAnsiTheme="minorHAnsi" w:hint="eastAsia"/>
          <w:rtl/>
          <w:lang w:bidi="fa-IR"/>
        </w:rPr>
        <w:t>تواند</w:t>
      </w:r>
      <w:r w:rsidRPr="009639F0">
        <w:rPr>
          <w:rFonts w:asciiTheme="minorHAnsi" w:hAnsiTheme="minorHAnsi"/>
          <w:rtl/>
          <w:lang w:bidi="fa-IR"/>
        </w:rPr>
        <w:t xml:space="preserve"> جان انسان‌ها را نجات دهد.</w:t>
      </w:r>
    </w:p>
    <w:p w:rsidR="0027290E" w:rsidRDefault="0027290E" w:rsidP="0027290E">
      <w:pPr>
        <w:pStyle w:val="ListParagraph"/>
        <w:bidi/>
        <w:ind w:left="912"/>
        <w:jc w:val="both"/>
        <w:rPr>
          <w:rFonts w:asciiTheme="minorHAnsi" w:hAnsiTheme="minorHAnsi"/>
          <w:lang w:bidi="fa-IR"/>
        </w:rPr>
      </w:pPr>
    </w:p>
    <w:p w:rsidR="0027290E" w:rsidRDefault="0027290E" w:rsidP="0027290E">
      <w:pPr>
        <w:pStyle w:val="ListParagraph"/>
        <w:bidi/>
        <w:ind w:left="912"/>
        <w:jc w:val="both"/>
        <w:rPr>
          <w:rFonts w:asciiTheme="minorHAnsi" w:hAnsiTheme="minorHAnsi" w:hint="cs"/>
          <w:rtl/>
          <w:lang w:bidi="fa-IR"/>
        </w:rPr>
      </w:pPr>
    </w:p>
    <w:p w:rsidR="00624079" w:rsidRDefault="00624079" w:rsidP="00624079">
      <w:pPr>
        <w:pStyle w:val="ListParagraph"/>
        <w:bidi/>
        <w:ind w:left="360"/>
        <w:jc w:val="both"/>
        <w:rPr>
          <w:rFonts w:asciiTheme="minorHAnsi" w:hAnsiTheme="minorHAnsi" w:hint="cs"/>
          <w:rtl/>
          <w:lang w:bidi="fa-IR"/>
        </w:rPr>
      </w:pPr>
    </w:p>
    <w:p w:rsidR="00624079" w:rsidRPr="00624079" w:rsidRDefault="00624079" w:rsidP="00624079">
      <w:pPr>
        <w:bidi/>
        <w:jc w:val="both"/>
        <w:rPr>
          <w:rFonts w:asciiTheme="minorHAnsi" w:hAnsiTheme="minorHAnsi"/>
          <w:rtl/>
          <w:lang w:bidi="fa-IR"/>
        </w:rPr>
      </w:pPr>
    </w:p>
    <w:p w:rsidR="007D560A" w:rsidRPr="007D560A" w:rsidRDefault="00833C07" w:rsidP="00624079">
      <w:pPr>
        <w:bidi/>
        <w:jc w:val="both"/>
        <w:rPr>
          <w:rFonts w:asciiTheme="minorHAnsi" w:hAnsiTheme="minorHAnsi"/>
          <w:rtl/>
          <w:lang w:bidi="fa-IR"/>
        </w:rPr>
      </w:pPr>
      <w:r w:rsidRPr="006C4C68">
        <w:rPr>
          <w:rFonts w:asciiTheme="minorHAnsi" w:hAnsiTheme="minorHAnsi" w:hint="cs"/>
          <w:rtl/>
          <w:lang w:bidi="fa-IR"/>
        </w:rPr>
        <w:t xml:space="preserve">    </w:t>
      </w:r>
    </w:p>
    <w:p w:rsidR="00833C07" w:rsidRPr="00833C07" w:rsidRDefault="00833C07" w:rsidP="00833C07">
      <w:pPr>
        <w:bidi/>
        <w:rPr>
          <w:rFonts w:asciiTheme="minorHAnsi" w:hAnsiTheme="minorHAnsi" w:cs="Arial"/>
          <w:rtl/>
          <w:lang w:bidi="fa-IR"/>
        </w:rPr>
      </w:pPr>
    </w:p>
    <w:p w:rsidR="00833C07" w:rsidRDefault="00833C07" w:rsidP="00833C07">
      <w:pPr>
        <w:bidi/>
        <w:jc w:val="both"/>
        <w:rPr>
          <w:rFonts w:asciiTheme="minorHAnsi" w:hAnsiTheme="minorHAnsi"/>
          <w:rtl/>
          <w:lang w:bidi="fa-IR"/>
        </w:rPr>
      </w:pPr>
    </w:p>
    <w:p w:rsidR="00833C07" w:rsidRDefault="00833C07" w:rsidP="00833C07">
      <w:pPr>
        <w:bidi/>
        <w:jc w:val="both"/>
        <w:rPr>
          <w:rFonts w:asciiTheme="minorHAnsi" w:hAnsiTheme="minorHAnsi" w:hint="cs"/>
          <w:rtl/>
          <w:lang w:bidi="fa-IR"/>
        </w:rPr>
      </w:pPr>
      <w:r>
        <w:rPr>
          <w:rFonts w:asciiTheme="minorHAnsi" w:hAnsiTheme="minorHAnsi" w:hint="cs"/>
          <w:rtl/>
          <w:lang w:bidi="fa-IR"/>
        </w:rPr>
        <w:t xml:space="preserve">    </w:t>
      </w:r>
    </w:p>
    <w:p w:rsidR="00833C07" w:rsidRPr="00833C07" w:rsidRDefault="00833C07" w:rsidP="00833C07">
      <w:pPr>
        <w:bidi/>
        <w:jc w:val="both"/>
        <w:rPr>
          <w:rFonts w:asciiTheme="minorHAnsi" w:hAnsiTheme="minorHAnsi" w:hint="cs"/>
          <w:rtl/>
          <w:lang w:bidi="fa-IR"/>
        </w:rPr>
      </w:pPr>
    </w:p>
    <w:p w:rsidR="008C3E6E" w:rsidRPr="008C3E6E" w:rsidRDefault="008C3E6E" w:rsidP="008C3E6E">
      <w:pPr>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A12D94" w:rsidRPr="00A12D94" w:rsidRDefault="00A12D94" w:rsidP="00A12D94">
      <w:pPr>
        <w:bidi/>
        <w:rPr>
          <w:rFonts w:asciiTheme="minorHAnsi" w:hAnsiTheme="minorHAnsi"/>
          <w:rtl/>
          <w:lang w:bidi="fa-IR"/>
        </w:rPr>
      </w:pPr>
    </w:p>
    <w:p w:rsidR="00832C34" w:rsidRDefault="00832C34" w:rsidP="005A0FA5">
      <w:pPr>
        <w:pStyle w:val="Heading2"/>
        <w:bidi/>
        <w:rPr>
          <w:rtl/>
          <w:lang w:bidi="fa-IR"/>
        </w:rPr>
      </w:pPr>
      <w:r w:rsidRPr="00832C34">
        <w:rPr>
          <w:rFonts w:hint="cs"/>
          <w:rtl/>
          <w:lang w:bidi="fa-IR"/>
        </w:rPr>
        <w:lastRenderedPageBreak/>
        <w:t xml:space="preserve">مزایای معماری رویداد محور </w:t>
      </w:r>
      <w:bookmarkStart w:id="0" w:name="_GoBack"/>
      <w:bookmarkEnd w:id="0"/>
    </w:p>
    <w:p w:rsidR="00832C34" w:rsidRDefault="00832C34" w:rsidP="005E7B0A">
      <w:pPr>
        <w:pStyle w:val="ListParagraph"/>
        <w:numPr>
          <w:ilvl w:val="0"/>
          <w:numId w:val="2"/>
        </w:numPr>
        <w:bidi/>
        <w:rPr>
          <w:lang w:bidi="fa-IR"/>
        </w:rPr>
      </w:pPr>
      <w:r>
        <w:rPr>
          <w:rFonts w:hint="cs"/>
          <w:rtl/>
          <w:lang w:bidi="fa-IR"/>
        </w:rPr>
        <w:t>قابلیت بافرکردن و تحمل خطا</w:t>
      </w:r>
    </w:p>
    <w:p w:rsidR="00832C34" w:rsidRDefault="00B15E23" w:rsidP="00B15E23">
      <w:pPr>
        <w:pStyle w:val="ListParagraph"/>
        <w:bidi/>
        <w:ind w:left="360"/>
        <w:rPr>
          <w:rtl/>
          <w:lang w:bidi="fa-IR"/>
        </w:rPr>
      </w:pPr>
      <w:r>
        <w:rPr>
          <w:rFonts w:hint="cs"/>
          <w:rtl/>
          <w:lang w:bidi="fa-IR"/>
        </w:rPr>
        <w:t xml:space="preserve">    </w:t>
      </w:r>
      <w:r w:rsidR="00832C34">
        <w:rPr>
          <w:rFonts w:hint="cs"/>
          <w:rtl/>
          <w:lang w:bidi="fa-IR"/>
        </w:rPr>
        <w:t>رویداد‌ها ممکن است با نرخ متفاوتی نسبت تولیدشان مصرف شود و تولیید‌کنندگان نباید سرعت خود را کم کنند تا مصرف‌کنندگان عقب نمانند .</w:t>
      </w:r>
    </w:p>
    <w:p w:rsidR="00832C34" w:rsidRDefault="00832C34" w:rsidP="005E7B0A">
      <w:pPr>
        <w:pStyle w:val="ListParagraph"/>
        <w:numPr>
          <w:ilvl w:val="0"/>
          <w:numId w:val="2"/>
        </w:numPr>
        <w:bidi/>
        <w:rPr>
          <w:lang w:bidi="fa-IR"/>
        </w:rPr>
      </w:pPr>
      <w:r>
        <w:rPr>
          <w:rFonts w:hint="cs"/>
          <w:rtl/>
          <w:lang w:bidi="fa-IR"/>
        </w:rPr>
        <w:t>جداسازی تولییدکنندگان و مصرف‌کنندگان</w:t>
      </w:r>
    </w:p>
    <w:p w:rsidR="005E7B0A" w:rsidRDefault="00B15E23" w:rsidP="00B15E23">
      <w:pPr>
        <w:pStyle w:val="ListParagraph"/>
        <w:bidi/>
        <w:ind w:left="360"/>
        <w:jc w:val="both"/>
        <w:rPr>
          <w:lang w:bidi="fa-IR"/>
        </w:rPr>
      </w:pPr>
      <w:r>
        <w:rPr>
          <w:rFonts w:hint="cs"/>
          <w:rtl/>
          <w:lang w:bidi="fa-IR"/>
        </w:rPr>
        <w:t xml:space="preserve">    </w:t>
      </w:r>
      <w:r w:rsidR="005E7B0A">
        <w:rPr>
          <w:rFonts w:hint="cs"/>
          <w:rtl/>
          <w:lang w:bidi="fa-IR"/>
        </w:rPr>
        <w:t xml:space="preserve">افزودن تولییدکنندگان و مصرف‌کنندگان جدید به سیستم و تغییر در پیاده‌سازی تولییدکنندگان و مصرف‌کنندگان بسیار آسان است ، مشروط بر اینکه قرداد و طرح‌واره‌هایی که رکوردهای رویداد را محدود می‌کنند رعایت شود . </w:t>
      </w:r>
    </w:p>
    <w:p w:rsidR="00832C34" w:rsidRDefault="005E7B0A" w:rsidP="005E7B0A">
      <w:pPr>
        <w:pStyle w:val="ListParagraph"/>
        <w:numPr>
          <w:ilvl w:val="0"/>
          <w:numId w:val="2"/>
        </w:numPr>
        <w:bidi/>
        <w:rPr>
          <w:rFonts w:cs="Arial"/>
          <w:lang w:bidi="fa-IR"/>
        </w:rPr>
      </w:pPr>
      <w:r>
        <w:rPr>
          <w:rFonts w:cs="Arial" w:hint="cs"/>
          <w:rtl/>
          <w:lang w:bidi="fa-IR"/>
        </w:rPr>
        <w:t xml:space="preserve">مقیاس پذیری زیاد </w:t>
      </w:r>
    </w:p>
    <w:p w:rsidR="005E7B0A" w:rsidRPr="00392821" w:rsidRDefault="00B15E23" w:rsidP="00B15E23">
      <w:pPr>
        <w:pStyle w:val="ListParagraph"/>
        <w:bidi/>
        <w:ind w:left="360"/>
        <w:jc w:val="both"/>
        <w:rPr>
          <w:rFonts w:asciiTheme="minorHAnsi" w:hAnsiTheme="minorHAnsi" w:cs="Arial"/>
          <w:rtl/>
          <w:lang w:bidi="fa-IR"/>
        </w:rPr>
      </w:pPr>
      <w:r w:rsidRPr="00692DE3">
        <w:rPr>
          <w:rFonts w:hint="cs"/>
          <w:rtl/>
          <w:lang w:bidi="fa-IR"/>
        </w:rPr>
        <w:t xml:space="preserve">  </w:t>
      </w:r>
      <w:r w:rsidR="005E7B0A" w:rsidRPr="00692DE3">
        <w:rPr>
          <w:rFonts w:hint="cs"/>
          <w:rtl/>
          <w:lang w:bidi="fa-IR"/>
        </w:rPr>
        <w:t xml:space="preserve">اغلب </w:t>
      </w:r>
      <w:r w:rsidR="00392821" w:rsidRPr="00692DE3">
        <w:rPr>
          <w:rFonts w:hint="cs"/>
          <w:rtl/>
          <w:lang w:bidi="fa-IR"/>
        </w:rPr>
        <w:t xml:space="preserve">می‌توان جریان‌های رویداد را به زیرجریان‌های نامرتبط تقسیم کرد و آنها را به صورت موازی پردازش کرد. همچنین می‌توانیم تعداد مصرف‌کنندگان را برای برآورده کردن نیازهای بار، درصورت افزایش رویدادهای عقب‌افتاده ، مقیاس کنیم . پلتفرم‌هایی مانند </w:t>
      </w:r>
      <w:r w:rsidR="00692DE3" w:rsidRPr="00692DE3">
        <w:rPr>
          <w:rFonts w:asciiTheme="minorHAnsi" w:hAnsiTheme="minorHAnsi"/>
          <w:lang w:bidi="fa-IR"/>
        </w:rPr>
        <w:t>Kafka</w:t>
      </w:r>
      <w:r w:rsidR="00392821" w:rsidRPr="00692DE3">
        <w:rPr>
          <w:rFonts w:asciiTheme="minorHAnsi" w:hAnsiTheme="minorHAnsi" w:hint="cs"/>
          <w:rtl/>
          <w:lang w:bidi="fa-IR"/>
        </w:rPr>
        <w:t xml:space="preserve">  پردازش رویدادها را به ترتیب دقیق امکان‌پذیر می‌سارند و در عین حال موازی‌سازی عظیم در سراسر جریان را فراهم می‌کند</w:t>
      </w:r>
      <w:r w:rsidR="00392821">
        <w:rPr>
          <w:rFonts w:asciiTheme="minorHAnsi" w:hAnsiTheme="minorHAnsi" w:cs="Arial" w:hint="cs"/>
          <w:rtl/>
          <w:lang w:bidi="fa-IR"/>
        </w:rPr>
        <w:t xml:space="preserve"> .</w:t>
      </w:r>
    </w:p>
    <w:p w:rsidR="005E7B0A" w:rsidRDefault="005E7B0A" w:rsidP="005E7B0A">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Pr="005A0FA5" w:rsidRDefault="00CB6CBF" w:rsidP="005A0FA5">
      <w:pPr>
        <w:pStyle w:val="Heading2"/>
        <w:bidi/>
        <w:rPr>
          <w:rtl/>
        </w:rPr>
      </w:pPr>
      <w:r w:rsidRPr="005A0FA5">
        <w:rPr>
          <w:rFonts w:hint="cs"/>
          <w:rtl/>
        </w:rPr>
        <w:lastRenderedPageBreak/>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5A0FA5">
      <w:pPr>
        <w:bidi/>
        <w:jc w:val="both"/>
        <w:rPr>
          <w:rtl/>
          <w:lang w:bidi="fa-IR"/>
        </w:rPr>
      </w:pPr>
      <w:r>
        <w:rPr>
          <w:rFonts w:hint="cs"/>
          <w:rtl/>
          <w:lang w:bidi="fa-IR"/>
        </w:rPr>
        <w:t xml:space="preserve">    </w:t>
      </w:r>
      <w:r w:rsidR="00CB6CBF">
        <w:rPr>
          <w:rFonts w:hint="cs"/>
          <w:rtl/>
          <w:lang w:bidi="fa-IR"/>
        </w:rPr>
        <w:t xml:space="preserve">اگرچن معماری رویداد محور یک الگوی قوی برای جداسازی سیستم‌هاست ، اما کاربرد آن به پردازش‌های رویداد‌های ناهمزمان محدود می‌شود. معماری رویداد محور به خوبی به عنوان جایگزینی برای تعاملات درخواست </w:t>
      </w:r>
      <w:r w:rsidR="00CB6CBF">
        <w:rPr>
          <w:rFonts w:ascii="Times New Roman" w:hAnsi="Times New Roman" w:cs="Times New Roman" w:hint="cs"/>
          <w:rtl/>
          <w:lang w:bidi="fa-IR"/>
        </w:rPr>
        <w:t>–</w:t>
      </w:r>
      <w:r w:rsidR="00CB6CBF">
        <w:rPr>
          <w:rFonts w:hint="cs"/>
          <w:rtl/>
          <w:lang w:bidi="fa-IR"/>
        </w:rPr>
        <w:t xml:space="preserve">پاسخ کار ‌نمی‌کند ، جایی که باید قبل از ادامه دادن منتظر پاسخ باشد . </w:t>
      </w:r>
    </w:p>
    <w:p w:rsidR="00CB6CBF" w:rsidRDefault="00CB6CBF" w:rsidP="005A0FA5">
      <w:pPr>
        <w:bidi/>
        <w:jc w:val="both"/>
        <w:rPr>
          <w:rtl/>
          <w:lang w:bidi="fa-IR"/>
        </w:rPr>
      </w:pPr>
      <w:r>
        <w:rPr>
          <w:rFonts w:hint="cs"/>
          <w:rtl/>
          <w:lang w:bidi="fa-IR"/>
        </w:rPr>
        <w:t>2-ایجاد پیچیدگی اضافی</w:t>
      </w:r>
    </w:p>
    <w:p w:rsidR="00CB6CBF" w:rsidRDefault="00B15E23" w:rsidP="005A0FA5">
      <w:pPr>
        <w:bidi/>
        <w:jc w:val="both"/>
        <w:rPr>
          <w:rtl/>
          <w:lang w:bidi="fa-IR"/>
        </w:rPr>
      </w:pPr>
      <w:r>
        <w:rPr>
          <w:rFonts w:hint="cs"/>
          <w:rtl/>
          <w:lang w:bidi="fa-IR"/>
        </w:rPr>
        <w:t xml:space="preserve">    </w:t>
      </w:r>
      <w:r w:rsidR="00CB6CBF">
        <w:rPr>
          <w:rFonts w:hint="cs"/>
          <w:rtl/>
          <w:lang w:bidi="fa-IR"/>
        </w:rPr>
        <w:t xml:space="preserve">درجایی که روش سنتی محاسبات مشتری-سرور و درخواست-پاسخ فقط دوطرف را شامل می‌شود ، پذیرش معماری رویداد محور به یک کارگزار برای میانجیگری </w:t>
      </w:r>
      <w:r>
        <w:rPr>
          <w:rFonts w:hint="cs"/>
          <w:rtl/>
          <w:lang w:bidi="fa-IR"/>
        </w:rPr>
        <w:t xml:space="preserve">تعاملات بین تولییدکنندگان و مصرف‌کنندگان رویداد نیاز است . </w:t>
      </w:r>
    </w:p>
    <w:p w:rsidR="00B15E23" w:rsidRDefault="00B15E23" w:rsidP="005A0FA5">
      <w:pPr>
        <w:bidi/>
        <w:jc w:val="both"/>
        <w:rPr>
          <w:rtl/>
          <w:lang w:bidi="fa-IR"/>
        </w:rPr>
      </w:pPr>
      <w:r>
        <w:rPr>
          <w:rFonts w:hint="cs"/>
          <w:rtl/>
          <w:lang w:bidi="fa-IR"/>
        </w:rPr>
        <w:t xml:space="preserve">3-پوشش شکست </w:t>
      </w:r>
    </w:p>
    <w:p w:rsidR="00B15E23" w:rsidRPr="00B15E23" w:rsidRDefault="00B15E23" w:rsidP="005A0FA5">
      <w:pPr>
        <w:bidi/>
        <w:jc w:val="both"/>
        <w:rPr>
          <w:rtl/>
          <w:lang w:bidi="fa-IR"/>
        </w:rPr>
      </w:pPr>
      <w:r>
        <w:rPr>
          <w:rFonts w:hint="cs"/>
          <w:rtl/>
          <w:lang w:bidi="fa-IR"/>
        </w:rPr>
        <w:t xml:space="preserve">    این یک مورد عجیب است زیرا به نظر می‌رسد برخلاف اصل سیستم‌های جداسازی است . هنگامی که سیستم های به شدت جفت می‌شوند ، یک خطا دریک سیستم به سرعت منتشر می‌شود و اغلب به طرق ناراحت کننده</w:t>
      </w:r>
      <w:r>
        <w:rPr>
          <w:rFonts w:cs="Calibri" w:hint="cs"/>
          <w:rtl/>
          <w:lang w:bidi="fa-IR"/>
        </w:rPr>
        <w:t>‌</w:t>
      </w:r>
      <w:r>
        <w:rPr>
          <w:rFonts w:hint="cs"/>
          <w:rtl/>
          <w:lang w:bidi="fa-IR"/>
        </w:rPr>
        <w:t xml:space="preserve">‌اي در خط مقدم توجه ما قرار مي‌گيرد . در بيشتر موارد ، اين چيزي است كه ما دوست داريم از آن اجتناب كنيم : </w:t>
      </w:r>
      <w:r w:rsidR="00692DE3">
        <w:rPr>
          <w:rFonts w:hint="cs"/>
          <w:rtl/>
          <w:lang w:bidi="fa-IR"/>
        </w:rPr>
        <w:t>خرابي يك جزء بايد كمترين تاثير ممكن را بر سايرين داشته باشد . آنسوي ديگر پوشش شكست اين است كه به طور ناخواسته مشكلاتي را پنهان مي‌كند كه در غير اينصورت بايد به ما توجه شود . اين با افزودن نظارت و ثبت بي‌درنگ به هر مؤلفه رويداد محور حل مي‌شود، اما اين با پيچيدگي بيشتري همراه است.</w:t>
      </w: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692DE3">
      <w:pPr>
        <w:pStyle w:val="Heading2"/>
        <w:bidi/>
        <w:rPr>
          <w:rtl/>
          <w:lang w:bidi="fa-IR"/>
        </w:rPr>
      </w:pPr>
      <w:r>
        <w:rPr>
          <w:rFonts w:hint="cs"/>
          <w:rtl/>
          <w:lang w:bidi="fa-IR"/>
        </w:rPr>
        <w:lastRenderedPageBreak/>
        <w:t>نكاتي كه بايد هنگام استفاده از معماري رويداد محور بايد مورد توجه قرار داد؟</w:t>
      </w:r>
    </w:p>
    <w:p w:rsidR="00975287" w:rsidRDefault="00975287" w:rsidP="00975287">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اجراي سيستم‌هاي رويداد محور از آن آگاه باشند . </w:t>
      </w:r>
    </w:p>
    <w:p w:rsidR="001F00DE" w:rsidRDefault="001F00DE" w:rsidP="001F00DE">
      <w:pPr>
        <w:bidi/>
        <w:jc w:val="both"/>
        <w:rPr>
          <w:lang w:bidi="fa-IR"/>
        </w:rPr>
      </w:pPr>
      <w:r>
        <w:rPr>
          <w:rFonts w:hint="cs"/>
          <w:rtl/>
          <w:lang w:bidi="fa-IR"/>
        </w:rPr>
        <w:t>1-رقص پيچيده</w:t>
      </w:r>
    </w:p>
    <w:p w:rsidR="00522E5A" w:rsidRDefault="00522E5A" w:rsidP="008E34BC">
      <w:pPr>
        <w:bidi/>
        <w:jc w:val="both"/>
        <w:rPr>
          <w:rStyle w:val="jlqj4b"/>
          <w:rFonts w:asciiTheme="minorHAnsi" w:hAnsiTheme="minorHAnsi" w:cs="Arial"/>
          <w:lang w:bidi="fa-IR"/>
        </w:rPr>
      </w:pPr>
      <w:r>
        <w:rPr>
          <w:rStyle w:val="jlqj4b"/>
          <w:rFonts w:cs="Arial"/>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p>
    <w:p w:rsidR="001F00DE" w:rsidRDefault="008E34BC" w:rsidP="001F00DE">
      <w:pPr>
        <w:bidi/>
        <w:jc w:val="both"/>
        <w:rPr>
          <w:rtl/>
          <w:lang w:bidi="fa-IR"/>
        </w:rPr>
      </w:pPr>
      <w:r>
        <w:rPr>
          <w:rFonts w:hint="cs"/>
          <w:rtl/>
          <w:lang w:bidi="fa-IR"/>
        </w:rPr>
        <w:t>2- پنهان كردن دستورات به عنوان رويداد</w:t>
      </w:r>
    </w:p>
    <w:p w:rsidR="008E34BC" w:rsidRDefault="008E34BC" w:rsidP="008E34BC">
      <w:pPr>
        <w:bidi/>
        <w:jc w:val="both"/>
        <w:rPr>
          <w:rStyle w:val="jlqj4b"/>
          <w:rFonts w:cs="Arial"/>
          <w:rtl/>
          <w:lang w:bidi="fa-IR"/>
        </w:rPr>
      </w:pPr>
      <w:r>
        <w:rPr>
          <w:rStyle w:val="jlqj4b"/>
          <w:rFonts w:cs="Arial"/>
          <w:rtl/>
          <w:lang w:bidi="fa-IR"/>
        </w:rPr>
        <w:t xml:space="preserve">یک رویداد تصویری </w:t>
      </w:r>
      <w:r>
        <w:rPr>
          <w:rStyle w:val="jlqj4b"/>
          <w:rFonts w:cs="Arial" w:hint="cs"/>
          <w:rtl/>
          <w:lang w:bidi="fa-IR"/>
        </w:rPr>
        <w:t xml:space="preserve">خام </w:t>
      </w:r>
      <w:r>
        <w:rPr>
          <w:rStyle w:val="jlqj4b"/>
          <w:rFonts w:cs="Arial"/>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p>
    <w:p w:rsidR="008E34BC" w:rsidRDefault="008E34BC" w:rsidP="008E34BC">
      <w:pPr>
        <w:bidi/>
        <w:jc w:val="both"/>
        <w:rPr>
          <w:rtl/>
          <w:lang w:bidi="fa-IR"/>
        </w:rPr>
      </w:pPr>
      <w:r>
        <w:rPr>
          <w:rFonts w:hint="cs"/>
          <w:rtl/>
          <w:lang w:bidi="fa-IR"/>
        </w:rPr>
        <w:t>3-ناشناس ماندن مصرف كنندگان</w:t>
      </w:r>
    </w:p>
    <w:p w:rsidR="008E34BC" w:rsidRDefault="008E34BC" w:rsidP="008E34BC">
      <w:pPr>
        <w:bidi/>
        <w:jc w:val="both"/>
        <w:rPr>
          <w:rStyle w:val="jlqj4b"/>
          <w:rFonts w:asciiTheme="minorHAnsi" w:hAnsiTheme="minorHAnsi" w:cstheme="minorBidi"/>
          <w:lang w:bidi="fa-IR"/>
        </w:rPr>
      </w:pPr>
      <w:r>
        <w:rPr>
          <w:rStyle w:val="jlqj4b"/>
          <w:rFonts w:cs="Arial"/>
          <w:rtl/>
          <w:lang w:bidi="fa-IR"/>
        </w:rPr>
        <w:t>رویدادها باید ویژگی‌های مرتبط را به گونه‌ای دربر گیرند که نحوه پردازش آن رویدادها را محدود نکن</w:t>
      </w:r>
      <w:r>
        <w:rPr>
          <w:rStyle w:val="jlqj4b"/>
          <w:rFonts w:cs="Arial" w:hint="cs"/>
          <w:rtl/>
          <w:lang w:bidi="fa-IR"/>
        </w:rPr>
        <w:t>ن</w:t>
      </w:r>
      <w:r>
        <w:rPr>
          <w:rStyle w:val="jlqj4b"/>
          <w:rFonts w:cs="Arial"/>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p>
    <w:p w:rsidR="008E34BC" w:rsidRPr="00975287" w:rsidRDefault="008E34BC" w:rsidP="008E34BC">
      <w:pPr>
        <w:bidi/>
        <w:jc w:val="both"/>
        <w:rPr>
          <w:rtl/>
          <w:lang w:bidi="fa-IR"/>
        </w:rPr>
      </w:pPr>
    </w:p>
    <w:p w:rsidR="00975287" w:rsidRDefault="00975287" w:rsidP="00975287">
      <w:pPr>
        <w:bidi/>
        <w:rPr>
          <w:rStyle w:val="jlqj4b"/>
          <w:rFonts w:cstheme="minorBidi"/>
          <w:rtl/>
        </w:rPr>
      </w:pPr>
    </w:p>
    <w:p w:rsidR="00692DE3" w:rsidRPr="00692DE3" w:rsidRDefault="00692DE3" w:rsidP="00692DE3">
      <w:pPr>
        <w:bidi/>
        <w:rPr>
          <w:rtl/>
          <w:lang w:bidi="fa-IR"/>
        </w:rPr>
      </w:pPr>
    </w:p>
    <w:p w:rsidR="00832C34" w:rsidRPr="00832C34" w:rsidRDefault="00832C34" w:rsidP="00832C34">
      <w:pPr>
        <w:bidi/>
        <w:spacing w:line="480" w:lineRule="auto"/>
        <w:rPr>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33A" w:rsidRDefault="00BA533A" w:rsidP="002A177A">
      <w:pPr>
        <w:spacing w:after="0" w:line="240" w:lineRule="auto"/>
      </w:pPr>
      <w:r>
        <w:separator/>
      </w:r>
    </w:p>
  </w:endnote>
  <w:endnote w:type="continuationSeparator" w:id="0">
    <w:p w:rsidR="00BA533A" w:rsidRDefault="00BA533A"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33A" w:rsidRDefault="00BA533A" w:rsidP="002A177A">
      <w:pPr>
        <w:spacing w:after="0" w:line="240" w:lineRule="auto"/>
      </w:pPr>
      <w:r>
        <w:separator/>
      </w:r>
    </w:p>
  </w:footnote>
  <w:footnote w:type="continuationSeparator" w:id="0">
    <w:p w:rsidR="00BA533A" w:rsidRDefault="00BA533A"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6169D"/>
    <w:rsid w:val="001F00DE"/>
    <w:rsid w:val="0023252D"/>
    <w:rsid w:val="002510B1"/>
    <w:rsid w:val="0027290E"/>
    <w:rsid w:val="002A177A"/>
    <w:rsid w:val="00392821"/>
    <w:rsid w:val="00495E1C"/>
    <w:rsid w:val="004A109F"/>
    <w:rsid w:val="00522E5A"/>
    <w:rsid w:val="00542B3F"/>
    <w:rsid w:val="005A0FA5"/>
    <w:rsid w:val="005A39AA"/>
    <w:rsid w:val="005E7B0A"/>
    <w:rsid w:val="005F51B7"/>
    <w:rsid w:val="00624079"/>
    <w:rsid w:val="00692DE3"/>
    <w:rsid w:val="006979C1"/>
    <w:rsid w:val="006C4C68"/>
    <w:rsid w:val="007A324D"/>
    <w:rsid w:val="007D560A"/>
    <w:rsid w:val="00832C34"/>
    <w:rsid w:val="00833C07"/>
    <w:rsid w:val="0084557E"/>
    <w:rsid w:val="008B1B6E"/>
    <w:rsid w:val="008C3E6E"/>
    <w:rsid w:val="008E34BC"/>
    <w:rsid w:val="009639F0"/>
    <w:rsid w:val="00975287"/>
    <w:rsid w:val="009E6884"/>
    <w:rsid w:val="00A12D94"/>
    <w:rsid w:val="00A41E26"/>
    <w:rsid w:val="00AA468F"/>
    <w:rsid w:val="00B15E23"/>
    <w:rsid w:val="00BA533A"/>
    <w:rsid w:val="00BE7C3B"/>
    <w:rsid w:val="00C20691"/>
    <w:rsid w:val="00C5543E"/>
    <w:rsid w:val="00CB6CBF"/>
    <w:rsid w:val="00D01F21"/>
    <w:rsid w:val="00D97B83"/>
    <w:rsid w:val="00DD596E"/>
    <w:rsid w:val="00DF713A"/>
    <w:rsid w:val="00EB15CA"/>
    <w:rsid w:val="00EF3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6FA8"/>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832C34"/>
    <w:pPr>
      <w:keepNext/>
      <w:keepLines/>
      <w:spacing w:before="240" w:after="0" w:line="240" w:lineRule="auto"/>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84557E"/>
    <w:pPr>
      <w:keepNext/>
      <w:keepLines/>
      <w:spacing w:before="40" w:after="0"/>
      <w:outlineLvl w:val="1"/>
    </w:pPr>
    <w:rPr>
      <w:rFonts w:asciiTheme="majorHAnsi" w:eastAsiaTheme="majorEastAsia" w:hAnsiTheme="majorHAnsi"/>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832C34"/>
    <w:rPr>
      <w:rFonts w:asciiTheme="majorHAnsi" w:eastAsiaTheme="majorEastAsia" w:hAnsiTheme="majorHAnsi" w:cs="B Nazanin"/>
      <w:sz w:val="32"/>
      <w:szCs w:val="32"/>
    </w:rPr>
  </w:style>
  <w:style w:type="character" w:customStyle="1" w:styleId="Heading2Char">
    <w:name w:val="Heading 2 Char"/>
    <w:basedOn w:val="DefaultParagraphFont"/>
    <w:link w:val="Heading2"/>
    <w:uiPriority w:val="9"/>
    <w:rsid w:val="0084557E"/>
    <w:rPr>
      <w:rFonts w:asciiTheme="majorHAnsi" w:eastAsiaTheme="majorEastAsia" w:hAnsiTheme="majorHAnsi" w:cs="B Nazanin"/>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semiHidden/>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5D9E876-1D0F-4DA3-93EE-3A480D71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13</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2021-12-15T05:29:00Z</dcterms:created>
  <dcterms:modified xsi:type="dcterms:W3CDTF">2021-12-25T08:41:00Z</dcterms:modified>
</cp:coreProperties>
</file>