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0" w:type="dxa"/>
        <w:tblBorders>
          <w:top w:val="dotDash" w:sz="12" w:space="0" w:color="auto"/>
          <w:left w:val="dotDash" w:sz="12" w:space="0" w:color="auto"/>
          <w:bottom w:val="dotDash" w:sz="12" w:space="0" w:color="auto"/>
          <w:right w:val="dotDash" w:sz="12" w:space="0" w:color="auto"/>
          <w:insideH w:val="dotDash" w:sz="12" w:space="0" w:color="auto"/>
          <w:insideV w:val="dotDash" w:sz="12" w:space="0" w:color="auto"/>
        </w:tblBorders>
        <w:tblCellMar>
          <w:top w:w="15" w:type="dxa"/>
          <w:left w:w="15" w:type="dxa"/>
          <w:bottom w:w="15" w:type="dxa"/>
          <w:right w:w="15" w:type="dxa"/>
        </w:tblCellMar>
        <w:tblLook w:val="04A0" w:firstRow="1" w:lastRow="0" w:firstColumn="1" w:lastColumn="0" w:noHBand="0" w:noVBand="1"/>
      </w:tblPr>
      <w:tblGrid>
        <w:gridCol w:w="3619"/>
        <w:gridCol w:w="6321"/>
      </w:tblGrid>
      <w:tr w:rsidR="001D4D61" w:rsidRPr="00025BF7" w:rsidTr="00EB096F">
        <w:trPr>
          <w:trHeight w:val="1585"/>
        </w:trPr>
        <w:tc>
          <w:tcPr>
            <w:tcW w:w="0" w:type="auto"/>
            <w:shd w:val="clear" w:color="auto" w:fill="FFFFFF"/>
            <w:tcMar>
              <w:top w:w="90" w:type="dxa"/>
              <w:left w:w="195" w:type="dxa"/>
              <w:bottom w:w="90" w:type="dxa"/>
              <w:right w:w="195" w:type="dxa"/>
            </w:tcMar>
            <w:vAlign w:val="center"/>
            <w:hideMark/>
          </w:tcPr>
          <w:p w:rsidR="00AA17B0" w:rsidRPr="00AA17B0" w:rsidRDefault="00AA17B0" w:rsidP="00025BF7">
            <w:pPr>
              <w:spacing w:after="0" w:line="480" w:lineRule="auto"/>
              <w:rPr>
                <w:rFonts w:ascii="HelveticaNeueLT Std Med" w:eastAsia="Times New Roman" w:hAnsi="HelveticaNeueLT Std Med" w:cs="Times New Roman"/>
                <w:color w:val="333333"/>
                <w:sz w:val="24"/>
              </w:rPr>
            </w:pPr>
            <w:r w:rsidRPr="00AA17B0">
              <w:rPr>
                <w:rFonts w:ascii="HelveticaNeueLT Std Med" w:eastAsia="Times New Roman" w:hAnsi="HelveticaNeueLT Std Med" w:cs="Times New Roman"/>
                <w:color w:val="333333"/>
                <w:sz w:val="24"/>
              </w:rPr>
              <w:t>Title</w:t>
            </w:r>
          </w:p>
        </w:tc>
        <w:tc>
          <w:tcPr>
            <w:tcW w:w="0" w:type="auto"/>
            <w:shd w:val="clear" w:color="auto" w:fill="FFFFFF"/>
            <w:tcMar>
              <w:top w:w="90" w:type="dxa"/>
              <w:left w:w="195" w:type="dxa"/>
              <w:bottom w:w="90" w:type="dxa"/>
              <w:right w:w="195" w:type="dxa"/>
            </w:tcMar>
            <w:vAlign w:val="center"/>
            <w:hideMark/>
          </w:tcPr>
          <w:p w:rsidR="00AA17B0" w:rsidRPr="00AA17B0" w:rsidRDefault="00AA17B0" w:rsidP="00025BF7">
            <w:pPr>
              <w:numPr>
                <w:ilvl w:val="0"/>
                <w:numId w:val="2"/>
              </w:numPr>
              <w:spacing w:before="100" w:beforeAutospacing="1" w:after="100" w:afterAutospacing="1" w:line="480" w:lineRule="auto"/>
              <w:rPr>
                <w:rFonts w:ascii="Helvetica Neue" w:eastAsia="Times New Roman" w:hAnsi="Helvetica Neue" w:cs="Times New Roman"/>
                <w:color w:val="333333"/>
                <w:sz w:val="24"/>
              </w:rPr>
            </w:pPr>
            <w:r w:rsidRPr="00025BF7">
              <w:rPr>
                <w:rFonts w:ascii="Helvetica Neue" w:eastAsia="Times New Roman" w:hAnsi="Helvetica Neue" w:cs="Times New Roman"/>
                <w:color w:val="333333"/>
                <w:sz w:val="24"/>
              </w:rPr>
              <w:t>Mahe N Dewan</w:t>
            </w:r>
          </w:p>
          <w:p w:rsidR="005D28CB" w:rsidRPr="00025BF7" w:rsidRDefault="005D28CB" w:rsidP="00025BF7">
            <w:pPr>
              <w:numPr>
                <w:ilvl w:val="0"/>
                <w:numId w:val="2"/>
              </w:numPr>
              <w:spacing w:before="100" w:beforeAutospacing="1" w:after="100" w:afterAutospacing="1" w:line="480" w:lineRule="auto"/>
              <w:rPr>
                <w:rFonts w:ascii="Helvetica Neue" w:eastAsia="Times New Roman" w:hAnsi="Helvetica Neue" w:cs="Times New Roman"/>
                <w:i/>
                <w:color w:val="333333"/>
                <w:sz w:val="24"/>
              </w:rPr>
            </w:pPr>
            <w:r w:rsidRPr="00025BF7">
              <w:rPr>
                <w:rFonts w:ascii="Helvetica Neue" w:eastAsia="Times New Roman" w:hAnsi="Helvetica Neue" w:cs="Times New Roman"/>
                <w:i/>
                <w:color w:val="333333"/>
                <w:sz w:val="24"/>
              </w:rPr>
              <w:t>Client: Jackie Alexis, actor/model</w:t>
            </w:r>
          </w:p>
          <w:p w:rsidR="00AA17B0" w:rsidRPr="00AA17B0" w:rsidRDefault="00AA17B0" w:rsidP="00025BF7">
            <w:pPr>
              <w:numPr>
                <w:ilvl w:val="0"/>
                <w:numId w:val="2"/>
              </w:numPr>
              <w:spacing w:before="100" w:beforeAutospacing="1" w:after="100" w:afterAutospacing="1" w:line="480" w:lineRule="auto"/>
              <w:rPr>
                <w:rFonts w:ascii="Helvetica Neue" w:eastAsia="Times New Roman" w:hAnsi="Helvetica Neue" w:cs="Times New Roman"/>
                <w:color w:val="333333"/>
                <w:sz w:val="24"/>
              </w:rPr>
            </w:pPr>
            <w:r w:rsidRPr="00AA17B0">
              <w:rPr>
                <w:rFonts w:ascii="Helvetica Neue" w:eastAsia="Times New Roman" w:hAnsi="Helvetica Neue" w:cs="Times New Roman"/>
                <w:color w:val="333333"/>
                <w:sz w:val="24"/>
              </w:rPr>
              <w:t>Web Studio</w:t>
            </w:r>
          </w:p>
          <w:p w:rsidR="00AA17B0" w:rsidRPr="00AA17B0" w:rsidRDefault="00AA17B0" w:rsidP="00025BF7">
            <w:pPr>
              <w:numPr>
                <w:ilvl w:val="0"/>
                <w:numId w:val="2"/>
              </w:numPr>
              <w:spacing w:before="100" w:beforeAutospacing="1" w:after="100" w:afterAutospacing="1" w:line="480" w:lineRule="auto"/>
              <w:rPr>
                <w:rFonts w:ascii="Helvetica Neue" w:eastAsia="Times New Roman" w:hAnsi="Helvetica Neue" w:cs="Times New Roman"/>
                <w:color w:val="333333"/>
                <w:sz w:val="24"/>
              </w:rPr>
            </w:pPr>
            <w:r w:rsidRPr="00AA17B0">
              <w:rPr>
                <w:rFonts w:ascii="Helvetica Neue" w:eastAsia="Times New Roman" w:hAnsi="Helvetica Neue" w:cs="Times New Roman"/>
                <w:color w:val="333333"/>
                <w:sz w:val="24"/>
              </w:rPr>
              <w:t>NYU School of Engineering</w:t>
            </w:r>
          </w:p>
          <w:p w:rsidR="00AA17B0" w:rsidRPr="00AA17B0" w:rsidRDefault="00AA17B0" w:rsidP="00025BF7">
            <w:pPr>
              <w:numPr>
                <w:ilvl w:val="0"/>
                <w:numId w:val="2"/>
              </w:numPr>
              <w:spacing w:before="100" w:beforeAutospacing="1" w:after="100" w:afterAutospacing="1" w:line="480" w:lineRule="auto"/>
              <w:rPr>
                <w:rFonts w:ascii="Helvetica Neue" w:eastAsia="Times New Roman" w:hAnsi="Helvetica Neue" w:cs="Times New Roman"/>
                <w:color w:val="333333"/>
                <w:sz w:val="24"/>
              </w:rPr>
            </w:pPr>
            <w:r w:rsidRPr="00AA17B0">
              <w:rPr>
                <w:rFonts w:ascii="Helvetica Neue" w:eastAsia="Times New Roman" w:hAnsi="Helvetica Neue" w:cs="Times New Roman"/>
                <w:color w:val="333333"/>
                <w:sz w:val="24"/>
              </w:rPr>
              <w:t>Fall 2015</w:t>
            </w:r>
          </w:p>
        </w:tc>
      </w:tr>
      <w:tr w:rsidR="001D4D61" w:rsidRPr="00025BF7" w:rsidTr="00EB096F">
        <w:trPr>
          <w:trHeight w:val="529"/>
        </w:trPr>
        <w:tc>
          <w:tcPr>
            <w:tcW w:w="0" w:type="auto"/>
            <w:shd w:val="clear" w:color="auto" w:fill="F8F8F8"/>
            <w:tcMar>
              <w:top w:w="90" w:type="dxa"/>
              <w:left w:w="195" w:type="dxa"/>
              <w:bottom w:w="90" w:type="dxa"/>
              <w:right w:w="195" w:type="dxa"/>
            </w:tcMar>
            <w:vAlign w:val="center"/>
            <w:hideMark/>
          </w:tcPr>
          <w:p w:rsidR="00AA17B0" w:rsidRPr="00AA17B0" w:rsidRDefault="00AA17B0" w:rsidP="00025BF7">
            <w:pPr>
              <w:spacing w:after="0" w:line="480" w:lineRule="auto"/>
              <w:rPr>
                <w:rFonts w:ascii="HelveticaNeueLT Std Med" w:eastAsia="Times New Roman" w:hAnsi="HelveticaNeueLT Std Med" w:cs="Times New Roman"/>
                <w:color w:val="333333"/>
                <w:sz w:val="24"/>
              </w:rPr>
            </w:pPr>
            <w:r w:rsidRPr="00AA17B0">
              <w:rPr>
                <w:rFonts w:ascii="HelveticaNeueLT Std Med" w:eastAsia="Times New Roman" w:hAnsi="HelveticaNeueLT Std Med" w:cs="Times New Roman"/>
                <w:color w:val="333333"/>
                <w:sz w:val="24"/>
              </w:rPr>
              <w:t>Project Statement / Goal</w:t>
            </w:r>
          </w:p>
        </w:tc>
        <w:tc>
          <w:tcPr>
            <w:tcW w:w="0" w:type="auto"/>
            <w:shd w:val="clear" w:color="auto" w:fill="F8F8F8"/>
            <w:tcMar>
              <w:top w:w="90" w:type="dxa"/>
              <w:left w:w="195" w:type="dxa"/>
              <w:bottom w:w="90" w:type="dxa"/>
              <w:right w:w="195" w:type="dxa"/>
            </w:tcMar>
            <w:vAlign w:val="center"/>
            <w:hideMark/>
          </w:tcPr>
          <w:p w:rsidR="00AA17B0" w:rsidRPr="00AA17B0" w:rsidRDefault="001132A7" w:rsidP="00025BF7">
            <w:pPr>
              <w:spacing w:after="0" w:line="480" w:lineRule="auto"/>
              <w:rPr>
                <w:rFonts w:ascii="Helvetica Neue" w:eastAsia="Times New Roman" w:hAnsi="Helvetica Neue" w:cs="Times New Roman"/>
                <w:color w:val="333333"/>
                <w:sz w:val="24"/>
              </w:rPr>
            </w:pPr>
            <w:r w:rsidRPr="00025BF7">
              <w:rPr>
                <w:rFonts w:ascii="Helvetica Neue" w:eastAsia="Times New Roman" w:hAnsi="Helvetica Neue" w:cs="Times New Roman"/>
                <w:color w:val="333333"/>
                <w:sz w:val="24"/>
              </w:rPr>
              <w:t>This is a resume and portfolio website for an actor and model, showcasing modeling pictures and samples, video examples of previous work, biographical content, and interviews that would sum up an actor entirely.</w:t>
            </w:r>
            <w:r w:rsidR="00A1637A" w:rsidRPr="00025BF7">
              <w:rPr>
                <w:rFonts w:ascii="Helvetica Neue" w:eastAsia="Times New Roman" w:hAnsi="Helvetica Neue" w:cs="Times New Roman"/>
                <w:color w:val="333333"/>
                <w:sz w:val="24"/>
              </w:rPr>
              <w:t xml:space="preserve"> The website should be able to sell Jackie.</w:t>
            </w:r>
          </w:p>
        </w:tc>
      </w:tr>
      <w:tr w:rsidR="001D4D61" w:rsidRPr="00025BF7" w:rsidTr="00EB096F">
        <w:trPr>
          <w:trHeight w:val="519"/>
        </w:trPr>
        <w:tc>
          <w:tcPr>
            <w:tcW w:w="0" w:type="auto"/>
            <w:shd w:val="clear" w:color="auto" w:fill="FFFFFF"/>
            <w:tcMar>
              <w:top w:w="90" w:type="dxa"/>
              <w:left w:w="195" w:type="dxa"/>
              <w:bottom w:w="90" w:type="dxa"/>
              <w:right w:w="195" w:type="dxa"/>
            </w:tcMar>
            <w:vAlign w:val="center"/>
            <w:hideMark/>
          </w:tcPr>
          <w:p w:rsidR="00AA17B0" w:rsidRPr="00AA17B0" w:rsidRDefault="00AA17B0" w:rsidP="00025BF7">
            <w:pPr>
              <w:spacing w:after="0" w:line="480" w:lineRule="auto"/>
              <w:rPr>
                <w:rFonts w:ascii="HelveticaNeueLT Std Med" w:eastAsia="Times New Roman" w:hAnsi="HelveticaNeueLT Std Med" w:cs="Times New Roman"/>
                <w:color w:val="333333"/>
                <w:sz w:val="24"/>
              </w:rPr>
            </w:pPr>
            <w:r w:rsidRPr="00AA17B0">
              <w:rPr>
                <w:rFonts w:ascii="HelveticaNeueLT Std Med" w:eastAsia="Times New Roman" w:hAnsi="HelveticaNeueLT Std Med" w:cs="Times New Roman"/>
                <w:color w:val="333333"/>
                <w:sz w:val="24"/>
              </w:rPr>
              <w:t>Your motivation, drive, and/or purpose</w:t>
            </w:r>
          </w:p>
        </w:tc>
        <w:tc>
          <w:tcPr>
            <w:tcW w:w="0" w:type="auto"/>
            <w:shd w:val="clear" w:color="auto" w:fill="FFFFFF"/>
            <w:tcMar>
              <w:top w:w="90" w:type="dxa"/>
              <w:left w:w="195" w:type="dxa"/>
              <w:bottom w:w="90" w:type="dxa"/>
              <w:right w:w="195" w:type="dxa"/>
            </w:tcMar>
            <w:vAlign w:val="center"/>
            <w:hideMark/>
          </w:tcPr>
          <w:p w:rsidR="00AA17B0" w:rsidRPr="00AA17B0" w:rsidRDefault="00EC54C6" w:rsidP="00025BF7">
            <w:pPr>
              <w:spacing w:after="0" w:line="480" w:lineRule="auto"/>
              <w:rPr>
                <w:rFonts w:ascii="Helvetica Neue" w:eastAsia="Times New Roman" w:hAnsi="Helvetica Neue" w:cs="Times New Roman"/>
                <w:color w:val="333333"/>
                <w:sz w:val="24"/>
              </w:rPr>
            </w:pPr>
            <w:r w:rsidRPr="00025BF7">
              <w:rPr>
                <w:rFonts w:ascii="Helvetica Neue" w:eastAsia="Times New Roman" w:hAnsi="Helvetica Neue" w:cs="Times New Roman"/>
                <w:color w:val="333333"/>
                <w:sz w:val="24"/>
              </w:rPr>
              <w:t xml:space="preserve">This is the perfect way to hone and use my photography and videography skills and showcase them. Jackie has been a subject for much of my work so it’s sort of a double edged sword. </w:t>
            </w:r>
            <w:r w:rsidR="001302E1" w:rsidRPr="00025BF7">
              <w:rPr>
                <w:rFonts w:ascii="Helvetica Neue" w:eastAsia="Times New Roman" w:hAnsi="Helvetica Neue" w:cs="Times New Roman"/>
                <w:color w:val="333333"/>
                <w:sz w:val="24"/>
              </w:rPr>
              <w:t xml:space="preserve">This also creates a template for me for other prospective clients and </w:t>
            </w:r>
            <w:r w:rsidR="00600930" w:rsidRPr="00025BF7">
              <w:rPr>
                <w:rFonts w:ascii="Helvetica Neue" w:eastAsia="Times New Roman" w:hAnsi="Helvetica Neue" w:cs="Times New Roman"/>
                <w:color w:val="333333"/>
                <w:sz w:val="24"/>
              </w:rPr>
              <w:t xml:space="preserve">for </w:t>
            </w:r>
            <w:r w:rsidR="001302E1" w:rsidRPr="00025BF7">
              <w:rPr>
                <w:rFonts w:ascii="Helvetica Neue" w:eastAsia="Times New Roman" w:hAnsi="Helvetica Neue" w:cs="Times New Roman"/>
                <w:color w:val="333333"/>
                <w:sz w:val="24"/>
              </w:rPr>
              <w:t>myself when I need a resume page.</w:t>
            </w:r>
          </w:p>
        </w:tc>
      </w:tr>
      <w:tr w:rsidR="001D4D61" w:rsidRPr="00025BF7" w:rsidTr="00EB096F">
        <w:trPr>
          <w:trHeight w:val="529"/>
        </w:trPr>
        <w:tc>
          <w:tcPr>
            <w:tcW w:w="0" w:type="auto"/>
            <w:shd w:val="clear" w:color="auto" w:fill="F8F8F8"/>
            <w:tcMar>
              <w:top w:w="90" w:type="dxa"/>
              <w:left w:w="195" w:type="dxa"/>
              <w:bottom w:w="90" w:type="dxa"/>
              <w:right w:w="195" w:type="dxa"/>
            </w:tcMar>
            <w:vAlign w:val="center"/>
            <w:hideMark/>
          </w:tcPr>
          <w:p w:rsidR="00AA17B0" w:rsidRPr="00AA17B0" w:rsidRDefault="00AA17B0" w:rsidP="00025BF7">
            <w:pPr>
              <w:spacing w:after="0" w:line="480" w:lineRule="auto"/>
              <w:rPr>
                <w:rFonts w:ascii="HelveticaNeueLT Std Med" w:eastAsia="Times New Roman" w:hAnsi="HelveticaNeueLT Std Med" w:cs="Times New Roman"/>
                <w:color w:val="333333"/>
                <w:sz w:val="24"/>
              </w:rPr>
            </w:pPr>
            <w:r w:rsidRPr="00AA17B0">
              <w:rPr>
                <w:rFonts w:ascii="HelveticaNeueLT Std Med" w:eastAsia="Times New Roman" w:hAnsi="HelveticaNeueLT Std Med" w:cs="Times New Roman"/>
                <w:color w:val="333333"/>
                <w:sz w:val="24"/>
              </w:rPr>
              <w:t>Target Audience</w:t>
            </w:r>
          </w:p>
        </w:tc>
        <w:tc>
          <w:tcPr>
            <w:tcW w:w="0" w:type="auto"/>
            <w:shd w:val="clear" w:color="auto" w:fill="F8F8F8"/>
            <w:tcMar>
              <w:top w:w="90" w:type="dxa"/>
              <w:left w:w="195" w:type="dxa"/>
              <w:bottom w:w="90" w:type="dxa"/>
              <w:right w:w="195" w:type="dxa"/>
            </w:tcMar>
            <w:vAlign w:val="center"/>
            <w:hideMark/>
          </w:tcPr>
          <w:p w:rsidR="00AA17B0" w:rsidRPr="00AA17B0" w:rsidRDefault="00406E1F" w:rsidP="00025BF7">
            <w:pPr>
              <w:spacing w:after="0" w:line="480" w:lineRule="auto"/>
              <w:rPr>
                <w:rFonts w:ascii="Helvetica Neue" w:eastAsia="Times New Roman" w:hAnsi="Helvetica Neue" w:cs="Times New Roman"/>
                <w:color w:val="333333"/>
                <w:sz w:val="24"/>
              </w:rPr>
            </w:pPr>
            <w:r w:rsidRPr="00025BF7">
              <w:rPr>
                <w:rFonts w:ascii="Helvetica Neue" w:eastAsia="Times New Roman" w:hAnsi="Helvetica Neue" w:cs="Times New Roman"/>
                <w:color w:val="333333"/>
                <w:sz w:val="24"/>
              </w:rPr>
              <w:t>The target audience is employers</w:t>
            </w:r>
            <w:r w:rsidR="00817CE1" w:rsidRPr="00025BF7">
              <w:rPr>
                <w:rFonts w:ascii="Helvetica Neue" w:eastAsia="Times New Roman" w:hAnsi="Helvetica Neue" w:cs="Times New Roman"/>
                <w:color w:val="333333"/>
                <w:sz w:val="24"/>
              </w:rPr>
              <w:t xml:space="preserve"> and casting agents in need of </w:t>
            </w:r>
            <w:r w:rsidR="00A1637A" w:rsidRPr="00025BF7">
              <w:rPr>
                <w:rFonts w:ascii="Helvetica Neue" w:eastAsia="Times New Roman" w:hAnsi="Helvetica Neue" w:cs="Times New Roman"/>
                <w:color w:val="333333"/>
                <w:sz w:val="24"/>
              </w:rPr>
              <w:t>Jackie’s</w:t>
            </w:r>
            <w:r w:rsidR="00D72F54" w:rsidRPr="00025BF7">
              <w:rPr>
                <w:rFonts w:ascii="Helvetica Neue" w:eastAsia="Times New Roman" w:hAnsi="Helvetica Neue" w:cs="Times New Roman"/>
                <w:color w:val="333333"/>
                <w:sz w:val="24"/>
              </w:rPr>
              <w:t xml:space="preserve"> specific talents.</w:t>
            </w:r>
            <w:r w:rsidR="00A1637A" w:rsidRPr="00025BF7">
              <w:rPr>
                <w:rFonts w:ascii="Helvetica Neue" w:eastAsia="Times New Roman" w:hAnsi="Helvetica Neue" w:cs="Times New Roman"/>
                <w:color w:val="333333"/>
                <w:sz w:val="24"/>
              </w:rPr>
              <w:t xml:space="preserve"> </w:t>
            </w:r>
          </w:p>
        </w:tc>
      </w:tr>
      <w:tr w:rsidR="001D4D61" w:rsidRPr="00025BF7" w:rsidTr="00EB096F">
        <w:trPr>
          <w:trHeight w:val="529"/>
        </w:trPr>
        <w:tc>
          <w:tcPr>
            <w:tcW w:w="0" w:type="auto"/>
            <w:shd w:val="clear" w:color="auto" w:fill="F8F8F8"/>
            <w:tcMar>
              <w:top w:w="90" w:type="dxa"/>
              <w:left w:w="195" w:type="dxa"/>
              <w:bottom w:w="90" w:type="dxa"/>
              <w:right w:w="195" w:type="dxa"/>
            </w:tcMar>
            <w:vAlign w:val="center"/>
          </w:tcPr>
          <w:p w:rsidR="00C7747E" w:rsidRPr="00AA17B0" w:rsidRDefault="00283194" w:rsidP="00025BF7">
            <w:pPr>
              <w:spacing w:after="0" w:line="480" w:lineRule="auto"/>
              <w:rPr>
                <w:rFonts w:ascii="HelveticaNeueLT Std Med" w:eastAsia="Times New Roman" w:hAnsi="HelveticaNeueLT Std Med" w:cs="Times New Roman"/>
                <w:color w:val="333333"/>
                <w:sz w:val="24"/>
              </w:rPr>
            </w:pPr>
            <w:r>
              <w:rPr>
                <w:rFonts w:ascii="HelveticaNeueLT Std Med" w:eastAsia="Times New Roman" w:hAnsi="HelveticaNeueLT Std Med" w:cs="Times New Roman"/>
                <w:color w:val="333333"/>
                <w:sz w:val="24"/>
              </w:rPr>
              <w:t>Competitive Analysis</w:t>
            </w:r>
          </w:p>
        </w:tc>
        <w:tc>
          <w:tcPr>
            <w:tcW w:w="0" w:type="auto"/>
            <w:shd w:val="clear" w:color="auto" w:fill="F8F8F8"/>
            <w:tcMar>
              <w:top w:w="90" w:type="dxa"/>
              <w:left w:w="195" w:type="dxa"/>
              <w:bottom w:w="90" w:type="dxa"/>
              <w:right w:w="195" w:type="dxa"/>
            </w:tcMar>
            <w:vAlign w:val="center"/>
          </w:tcPr>
          <w:p w:rsidR="001D4D61" w:rsidRPr="00025BF7" w:rsidRDefault="001D4D61" w:rsidP="00025BF7">
            <w:pPr>
              <w:spacing w:after="0" w:line="480" w:lineRule="auto"/>
              <w:rPr>
                <w:rFonts w:ascii="Helvetica Neue" w:eastAsia="Times New Roman" w:hAnsi="Helvetica Neue" w:cs="Times New Roman"/>
                <w:color w:val="333333"/>
                <w:sz w:val="24"/>
              </w:rPr>
            </w:pPr>
            <w:r>
              <w:rPr>
                <w:rFonts w:ascii="Helvetica Neue" w:eastAsia="Times New Roman" w:hAnsi="Helvetica Neue" w:cs="Times New Roman"/>
                <w:color w:val="333333"/>
                <w:sz w:val="24"/>
              </w:rPr>
              <w:t xml:space="preserve">A main competitor would be </w:t>
            </w:r>
            <w:r w:rsidRPr="001D4D61">
              <w:rPr>
                <w:rFonts w:ascii="Helvetica Neue" w:eastAsia="Times New Roman" w:hAnsi="Helvetica Neue" w:cs="Times New Roman"/>
                <w:b/>
                <w:color w:val="333333"/>
                <w:sz w:val="24"/>
              </w:rPr>
              <w:t>imdb.com</w:t>
            </w:r>
            <w:r>
              <w:rPr>
                <w:rFonts w:ascii="Helvetica Neue" w:eastAsia="Times New Roman" w:hAnsi="Helvetica Neue" w:cs="Times New Roman"/>
                <w:color w:val="333333"/>
                <w:sz w:val="24"/>
              </w:rPr>
              <w:t xml:space="preserve"> for professionals which allow actors to create their own page in the database. IMDBpro includes information for agencies, </w:t>
            </w:r>
            <w:r>
              <w:rPr>
                <w:rFonts w:ascii="Helvetica Neue" w:eastAsia="Times New Roman" w:hAnsi="Helvetica Neue" w:cs="Times New Roman"/>
                <w:color w:val="333333"/>
                <w:sz w:val="24"/>
              </w:rPr>
              <w:lastRenderedPageBreak/>
              <w:t xml:space="preserve">both for casting and for modeling, with very unbiased language that </w:t>
            </w:r>
            <w:r w:rsidR="00BE3335">
              <w:rPr>
                <w:rFonts w:ascii="Helvetica Neue" w:eastAsia="Times New Roman" w:hAnsi="Helvetica Neue" w:cs="Times New Roman"/>
                <w:color w:val="333333"/>
                <w:sz w:val="24"/>
              </w:rPr>
              <w:t xml:space="preserve">tries </w:t>
            </w:r>
            <w:r w:rsidR="006770A8">
              <w:rPr>
                <w:rFonts w:ascii="Helvetica Neue" w:eastAsia="Times New Roman" w:hAnsi="Helvetica Neue" w:cs="Times New Roman"/>
                <w:color w:val="333333"/>
                <w:sz w:val="24"/>
              </w:rPr>
              <w:t>to put every actor on the same, l</w:t>
            </w:r>
            <w:r w:rsidR="00BE3335">
              <w:rPr>
                <w:rFonts w:ascii="Helvetica Neue" w:eastAsia="Times New Roman" w:hAnsi="Helvetica Neue" w:cs="Times New Roman"/>
                <w:color w:val="333333"/>
                <w:sz w:val="24"/>
              </w:rPr>
              <w:t>evel playing field. IMDBpro, however, doesn’t include examples of the people’s work other than titles and credits. For my website, everything you could possibly want to know when hiring Jackie will be native to the site so users don’t have to do additional research. I would, nevertheless, like to borrow the “Contact This Person’s Agent”</w:t>
            </w:r>
            <w:r w:rsidR="00C76D1A">
              <w:rPr>
                <w:rFonts w:ascii="Helvetica Neue" w:eastAsia="Times New Roman" w:hAnsi="Helvetica Neue" w:cs="Times New Roman"/>
                <w:color w:val="333333"/>
                <w:sz w:val="24"/>
              </w:rPr>
              <w:t xml:space="preserve"> feature in IMDBpro except it would be a form on the website that would link to my email.</w:t>
            </w:r>
          </w:p>
        </w:tc>
      </w:tr>
      <w:tr w:rsidR="001D4D61" w:rsidRPr="00025BF7" w:rsidTr="00EB096F">
        <w:trPr>
          <w:trHeight w:val="529"/>
        </w:trPr>
        <w:tc>
          <w:tcPr>
            <w:tcW w:w="0" w:type="auto"/>
            <w:shd w:val="clear" w:color="auto" w:fill="F8F8F8"/>
            <w:tcMar>
              <w:top w:w="90" w:type="dxa"/>
              <w:left w:w="195" w:type="dxa"/>
              <w:bottom w:w="90" w:type="dxa"/>
              <w:right w:w="195" w:type="dxa"/>
            </w:tcMar>
            <w:vAlign w:val="center"/>
          </w:tcPr>
          <w:p w:rsidR="00283194" w:rsidRDefault="00283194" w:rsidP="00025BF7">
            <w:pPr>
              <w:spacing w:after="0" w:line="480" w:lineRule="auto"/>
              <w:rPr>
                <w:rFonts w:ascii="HelveticaNeueLT Std Med" w:eastAsia="Times New Roman" w:hAnsi="HelveticaNeueLT Std Med" w:cs="Times New Roman"/>
                <w:color w:val="333333"/>
                <w:sz w:val="24"/>
              </w:rPr>
            </w:pPr>
            <w:r>
              <w:rPr>
                <w:rFonts w:ascii="HelveticaNeueLT Std Med" w:eastAsia="Times New Roman" w:hAnsi="HelveticaNeueLT Std Med" w:cs="Times New Roman"/>
                <w:color w:val="333333"/>
                <w:sz w:val="24"/>
              </w:rPr>
              <w:lastRenderedPageBreak/>
              <w:t>Content Inventory</w:t>
            </w:r>
          </w:p>
        </w:tc>
        <w:tc>
          <w:tcPr>
            <w:tcW w:w="0" w:type="auto"/>
            <w:shd w:val="clear" w:color="auto" w:fill="F8F8F8"/>
            <w:tcMar>
              <w:top w:w="90" w:type="dxa"/>
              <w:left w:w="195" w:type="dxa"/>
              <w:bottom w:w="90" w:type="dxa"/>
              <w:right w:w="195" w:type="dxa"/>
            </w:tcMar>
            <w:vAlign w:val="center"/>
          </w:tcPr>
          <w:p w:rsidR="006770A8" w:rsidRPr="00025BF7" w:rsidRDefault="006770A8" w:rsidP="00025BF7">
            <w:pPr>
              <w:spacing w:after="0" w:line="480" w:lineRule="auto"/>
              <w:rPr>
                <w:rFonts w:ascii="Helvetica Neue" w:eastAsia="Times New Roman" w:hAnsi="Helvetica Neue" w:cs="Times New Roman"/>
                <w:color w:val="333333"/>
                <w:sz w:val="24"/>
              </w:rPr>
            </w:pPr>
            <w:r>
              <w:rPr>
                <w:rFonts w:ascii="Helvetica Neue" w:eastAsia="Times New Roman" w:hAnsi="Helvetica Neue" w:cs="Times New Roman"/>
                <w:color w:val="333333"/>
                <w:sz w:val="24"/>
              </w:rPr>
              <w:t xml:space="preserve">The site will consist of UI that leads to galleries that will split into multiple sections. Those sections namely are videos, interviews, modeling pictures, </w:t>
            </w:r>
            <w:r w:rsidR="00EB5C36">
              <w:rPr>
                <w:rFonts w:ascii="Helvetica Neue" w:eastAsia="Times New Roman" w:hAnsi="Helvetica Neue" w:cs="Times New Roman"/>
                <w:color w:val="333333"/>
                <w:sz w:val="24"/>
              </w:rPr>
              <w:t>writing pieces, history of previous works and places she’s featured in. It’s a collection of documentation.</w:t>
            </w:r>
          </w:p>
        </w:tc>
      </w:tr>
      <w:tr w:rsidR="00BE3335" w:rsidRPr="00025BF7" w:rsidTr="00EB096F">
        <w:trPr>
          <w:trHeight w:val="529"/>
        </w:trPr>
        <w:tc>
          <w:tcPr>
            <w:tcW w:w="0" w:type="auto"/>
            <w:shd w:val="clear" w:color="auto" w:fill="F8F8F8"/>
            <w:tcMar>
              <w:top w:w="90" w:type="dxa"/>
              <w:left w:w="195" w:type="dxa"/>
              <w:bottom w:w="90" w:type="dxa"/>
              <w:right w:w="195" w:type="dxa"/>
            </w:tcMar>
            <w:vAlign w:val="center"/>
          </w:tcPr>
          <w:p w:rsidR="00283194" w:rsidRDefault="00283194" w:rsidP="00025BF7">
            <w:pPr>
              <w:spacing w:after="0" w:line="480" w:lineRule="auto"/>
              <w:rPr>
                <w:rFonts w:ascii="HelveticaNeueLT Std Med" w:eastAsia="Times New Roman" w:hAnsi="HelveticaNeueLT Std Med" w:cs="Times New Roman"/>
                <w:color w:val="333333"/>
                <w:sz w:val="24"/>
              </w:rPr>
            </w:pPr>
            <w:r>
              <w:rPr>
                <w:rFonts w:ascii="HelveticaNeueLT Std Med" w:eastAsia="Times New Roman" w:hAnsi="HelveticaNeueLT Std Med" w:cs="Times New Roman"/>
                <w:color w:val="333333"/>
                <w:sz w:val="24"/>
              </w:rPr>
              <w:t xml:space="preserve">Technical </w:t>
            </w:r>
            <w:r w:rsidR="00EE5E89">
              <w:rPr>
                <w:rFonts w:ascii="HelveticaNeueLT Std Med" w:eastAsia="Times New Roman" w:hAnsi="HelveticaNeueLT Std Med" w:cs="Times New Roman"/>
                <w:color w:val="333333"/>
                <w:sz w:val="24"/>
              </w:rPr>
              <w:t>Requirements</w:t>
            </w:r>
            <w:r>
              <w:rPr>
                <w:rFonts w:ascii="HelveticaNeueLT Std Med" w:eastAsia="Times New Roman" w:hAnsi="HelveticaNeueLT Std Med" w:cs="Times New Roman"/>
                <w:color w:val="333333"/>
                <w:sz w:val="24"/>
              </w:rPr>
              <w:t>/</w:t>
            </w:r>
            <w:r w:rsidR="00EE5E89">
              <w:rPr>
                <w:rFonts w:ascii="HelveticaNeueLT Std Med" w:eastAsia="Times New Roman" w:hAnsi="HelveticaNeueLT Std Med" w:cs="Times New Roman"/>
                <w:color w:val="333333"/>
                <w:sz w:val="24"/>
              </w:rPr>
              <w:t>Functionality</w:t>
            </w:r>
          </w:p>
        </w:tc>
        <w:tc>
          <w:tcPr>
            <w:tcW w:w="0" w:type="auto"/>
            <w:shd w:val="clear" w:color="auto" w:fill="F8F8F8"/>
            <w:tcMar>
              <w:top w:w="90" w:type="dxa"/>
              <w:left w:w="195" w:type="dxa"/>
              <w:bottom w:w="90" w:type="dxa"/>
              <w:right w:w="195" w:type="dxa"/>
            </w:tcMar>
            <w:vAlign w:val="center"/>
          </w:tcPr>
          <w:p w:rsidR="00283194" w:rsidRPr="00025BF7" w:rsidRDefault="000C26F4" w:rsidP="000C26F4">
            <w:pPr>
              <w:spacing w:after="0" w:line="480" w:lineRule="auto"/>
              <w:rPr>
                <w:rFonts w:ascii="Helvetica Neue" w:eastAsia="Times New Roman" w:hAnsi="Helvetica Neue" w:cs="Times New Roman"/>
                <w:color w:val="333333"/>
                <w:sz w:val="24"/>
              </w:rPr>
            </w:pPr>
            <w:r>
              <w:rPr>
                <w:rFonts w:ascii="Helvetica Neue" w:eastAsia="Times New Roman" w:hAnsi="Helvetica Neue" w:cs="Times New Roman"/>
                <w:color w:val="333333"/>
                <w:sz w:val="24"/>
              </w:rPr>
              <w:t xml:space="preserve">The site needs to be able to play videos and audios without interfering with each other. The links need to be shiny and chrome without being too 90s. </w:t>
            </w:r>
            <w:r w:rsidR="001C2F14">
              <w:rPr>
                <w:rFonts w:ascii="Helvetica Neue" w:eastAsia="Times New Roman" w:hAnsi="Helvetica Neue" w:cs="Times New Roman"/>
                <w:color w:val="333333"/>
                <w:sz w:val="24"/>
              </w:rPr>
              <w:t>That’s mostly all.</w:t>
            </w:r>
            <w:bookmarkStart w:id="0" w:name="_GoBack"/>
            <w:bookmarkEnd w:id="0"/>
          </w:p>
        </w:tc>
      </w:tr>
    </w:tbl>
    <w:p w:rsidR="007E23F8" w:rsidRPr="00025BF7" w:rsidRDefault="00AA17B0" w:rsidP="00025BF7">
      <w:pPr>
        <w:spacing w:line="480" w:lineRule="auto"/>
        <w:rPr>
          <w:rFonts w:ascii="Helvetica Neue" w:hAnsi="Helvetica Neue"/>
          <w:sz w:val="24"/>
        </w:rPr>
      </w:pPr>
      <w:r w:rsidRPr="00025BF7">
        <w:rPr>
          <w:rFonts w:ascii="Helvetica Neue" w:hAnsi="Helvetica Neue"/>
          <w:sz w:val="24"/>
        </w:rPr>
        <w:tab/>
      </w:r>
    </w:p>
    <w:p w:rsidR="00406E1F" w:rsidRPr="00025BF7" w:rsidRDefault="00406E1F" w:rsidP="00025BF7">
      <w:pPr>
        <w:spacing w:line="480" w:lineRule="auto"/>
        <w:rPr>
          <w:rFonts w:ascii="Helvetica Neue" w:hAnsi="Helvetica Neue"/>
          <w:sz w:val="24"/>
        </w:rPr>
      </w:pPr>
    </w:p>
    <w:sectPr w:rsidR="00406E1F" w:rsidRPr="00025BF7" w:rsidSect="00A17DE0">
      <w:headerReference w:type="default" r:id="rId9"/>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B46" w:rsidRDefault="00561B46" w:rsidP="00AA17B0">
      <w:pPr>
        <w:spacing w:after="0" w:line="240" w:lineRule="auto"/>
      </w:pPr>
      <w:r>
        <w:separator/>
      </w:r>
    </w:p>
  </w:endnote>
  <w:endnote w:type="continuationSeparator" w:id="0">
    <w:p w:rsidR="00561B46" w:rsidRDefault="00561B46" w:rsidP="00AA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NeueLT Std Med">
    <w:panose1 w:val="00000000000000000000"/>
    <w:charset w:val="00"/>
    <w:family w:val="swiss"/>
    <w:notTrueType/>
    <w:pitch w:val="variable"/>
    <w:sig w:usb0="800000AF" w:usb1="4000204A" w:usb2="00000000" w:usb3="00000000" w:csb0="00000001" w:csb1="00000000"/>
  </w:font>
  <w:font w:name="Helvetica Neue">
    <w:panose1 w:val="00000000000000000000"/>
    <w:charset w:val="00"/>
    <w:family w:val="modern"/>
    <w:notTrueType/>
    <w:pitch w:val="variable"/>
    <w:sig w:usb0="800002E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B46" w:rsidRDefault="00561B46" w:rsidP="00AA17B0">
      <w:pPr>
        <w:spacing w:after="0" w:line="240" w:lineRule="auto"/>
      </w:pPr>
      <w:r>
        <w:separator/>
      </w:r>
    </w:p>
  </w:footnote>
  <w:footnote w:type="continuationSeparator" w:id="0">
    <w:p w:rsidR="00561B46" w:rsidRDefault="00561B46" w:rsidP="00AA1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B0" w:rsidRPr="00447D05" w:rsidRDefault="00AA17B0" w:rsidP="00AA17B0">
    <w:pPr>
      <w:pStyle w:val="Header"/>
      <w:jc w:val="right"/>
      <w:rPr>
        <w:rFonts w:ascii="Helvetica Neue" w:hAnsi="Helvetica Neue"/>
      </w:rPr>
    </w:pPr>
    <w:r w:rsidRPr="00447D05">
      <w:rPr>
        <w:rFonts w:ascii="Helvetica Neue" w:hAnsi="Helvetica Neue"/>
      </w:rPr>
      <w:t>Mahe N Dewan // webStudioFall2015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438A"/>
    <w:multiLevelType w:val="multilevel"/>
    <w:tmpl w:val="909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6D0A3B"/>
    <w:multiLevelType w:val="multilevel"/>
    <w:tmpl w:val="73562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F8"/>
    <w:rsid w:val="00025BF7"/>
    <w:rsid w:val="00030323"/>
    <w:rsid w:val="000C26F4"/>
    <w:rsid w:val="001132A7"/>
    <w:rsid w:val="001302E1"/>
    <w:rsid w:val="001C2F14"/>
    <w:rsid w:val="001D4D61"/>
    <w:rsid w:val="001E775B"/>
    <w:rsid w:val="00283194"/>
    <w:rsid w:val="00406E1F"/>
    <w:rsid w:val="00447D05"/>
    <w:rsid w:val="004963D3"/>
    <w:rsid w:val="00506A47"/>
    <w:rsid w:val="00561B46"/>
    <w:rsid w:val="005D28CB"/>
    <w:rsid w:val="00600930"/>
    <w:rsid w:val="00603C40"/>
    <w:rsid w:val="006770A8"/>
    <w:rsid w:val="007800F0"/>
    <w:rsid w:val="007E23F8"/>
    <w:rsid w:val="00817CE1"/>
    <w:rsid w:val="008B0F78"/>
    <w:rsid w:val="00A1637A"/>
    <w:rsid w:val="00A17DE0"/>
    <w:rsid w:val="00AA17B0"/>
    <w:rsid w:val="00AD6C23"/>
    <w:rsid w:val="00BE3335"/>
    <w:rsid w:val="00C2384D"/>
    <w:rsid w:val="00C76D1A"/>
    <w:rsid w:val="00C7747E"/>
    <w:rsid w:val="00C94D60"/>
    <w:rsid w:val="00D5742F"/>
    <w:rsid w:val="00D72F54"/>
    <w:rsid w:val="00EB096F"/>
    <w:rsid w:val="00EB5C36"/>
    <w:rsid w:val="00EC54C6"/>
    <w:rsid w:val="00EE5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7B0"/>
  </w:style>
  <w:style w:type="paragraph" w:styleId="Footer">
    <w:name w:val="footer"/>
    <w:basedOn w:val="Normal"/>
    <w:link w:val="FooterChar"/>
    <w:uiPriority w:val="99"/>
    <w:unhideWhenUsed/>
    <w:rsid w:val="00AA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7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7B0"/>
  </w:style>
  <w:style w:type="paragraph" w:styleId="Footer">
    <w:name w:val="footer"/>
    <w:basedOn w:val="Normal"/>
    <w:link w:val="FooterChar"/>
    <w:uiPriority w:val="99"/>
    <w:unhideWhenUsed/>
    <w:rsid w:val="00AA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02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90D10E-B602-497C-8181-C87BCB1F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 Dewan</dc:creator>
  <cp:lastModifiedBy>Mahe Dewan</cp:lastModifiedBy>
  <cp:revision>36</cp:revision>
  <dcterms:created xsi:type="dcterms:W3CDTF">2015-09-14T13:45:00Z</dcterms:created>
  <dcterms:modified xsi:type="dcterms:W3CDTF">2015-10-07T22:09:00Z</dcterms:modified>
</cp:coreProperties>
</file>