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3.jpeg" ContentType="image/jpeg"/>
  <Override PartName="/word/media/image4.jpeg" ContentType="image/jpeg"/>
  <Override PartName="/word/media/image5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MCP Server for Employee Dashboard Documentation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sz w:val="32"/>
          <w:szCs w:val="32"/>
        </w:rPr>
        <w:t>Overview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our Northwind employee platform, we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are building a </w:t>
      </w:r>
      <w:r>
        <w:rPr>
          <w:rFonts w:ascii="times new roman" w:hAnsi="times new roman"/>
          <w:sz w:val="24"/>
          <w:szCs w:val="24"/>
        </w:rPr>
        <w:t xml:space="preserve">Python Model Context Protocol (MCP) server that exposes a local Spring Boot employee-management backend as MCP tools, resources, and prompts. Its purpose is to let MCP-compatible clients and agents query and optionally modify employee data through a stable tool interface while keeping the business data and persistence logic in the existing Java backend. </w:t>
      </w:r>
      <w:r>
        <w:rPr>
          <w:rFonts w:ascii="times new roman" w:hAnsi="times new roman"/>
          <w:sz w:val="24"/>
          <w:szCs w:val="24"/>
        </w:rPr>
        <w:t>It helps separate agentic actions from our application’s data by letting the MCP layer act as the communication and transport mechanism and sending responses in JSON format.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 runtime, the MCP server:</w:t>
      </w:r>
    </w:p>
    <w:p>
      <w:pPr>
        <w:pStyle w:val="ListParagraph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Starts a FastMCP server.</w:t>
      </w:r>
    </w:p>
    <w:p>
      <w:pPr>
        <w:pStyle w:val="ListParagraph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Reads connection and feature configuration from environment variables.</w:t>
      </w:r>
    </w:p>
    <w:p>
      <w:pPr>
        <w:pStyle w:val="ListParagraph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Creates an asynchronous HTTP client wrapper for the Spring Boot backend.</w:t>
      </w:r>
    </w:p>
    <w:p>
      <w:pPr>
        <w:pStyle w:val="ListParagraph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Registers MCP tools, resources, and prompts.</w:t>
      </w:r>
    </w:p>
    <w:p>
      <w:pPr>
        <w:pStyle w:val="ListParagraph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Serves requests over the selected MCP transport, typically </w:t>
      </w:r>
      <w:r>
        <w:rPr>
          <w:rFonts w:ascii="times new roman" w:hAnsi="times new roman"/>
          <w:i/>
          <w:iCs/>
          <w:sz w:val="24"/>
          <w:szCs w:val="24"/>
        </w:rPr>
        <w:t>stdio</w:t>
      </w:r>
      <w:r>
        <w:rPr>
          <w:rFonts w:ascii="times new roman" w:hAnsi="times new roman"/>
          <w:sz w:val="24"/>
          <w:szCs w:val="24"/>
        </w:rPr>
        <w:t xml:space="preserve"> or </w:t>
      </w:r>
      <w:r>
        <w:rPr>
          <w:rFonts w:ascii="times new roman" w:hAnsi="times new roman"/>
          <w:i/>
          <w:iCs/>
          <w:sz w:val="24"/>
          <w:szCs w:val="24"/>
        </w:rPr>
        <w:t>streamable HTTP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via </w:t>
      </w:r>
      <w:r>
        <w:rPr>
          <w:rFonts w:ascii="times new roman" w:hAnsi="times new roman"/>
          <w:i/>
          <w:iCs/>
          <w:sz w:val="24"/>
          <w:szCs w:val="24"/>
        </w:rPr>
        <w:t>JSON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MCP package is intentionally a bridge layer. It does not own the employee database, persistence rules, or Java domain model. Those remain in the Spring Boot application under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u w:val="single"/>
        </w:rPr>
        <w:t>Employee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directory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32"/>
          <w:szCs w:val="32"/>
        </w:rPr>
        <w:t>2. Repository Location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Relevant files:</w:t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"directory:northwind-mcp/"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"directory:northwind-mcp/"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"directory:file:northwind-mcp/"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  <w: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XE "directory:file:northwind-mcp/"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  <w:rFonts w:ascii="times new roman" w:hAnsi="times new roman"/>
        </w:rPr>
        <w:fldChar w:fldCharType="end"/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northwind-mcp/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pyproject.toml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src/northwind_mcp/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__init__.py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server.py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tools.py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employee_response.py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intent_extractor.py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schemas.py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Employee/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src/main/java/com/details/employee/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Employee.java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EmployeeController.java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EmployeeService.java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EmployeeRepository.java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EmployeeNotFoundException.java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ab/>
        <w:t>GlobalExceptionHandler.java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src/main/resources/application.properties</w:t>
      </w:r>
    </w:p>
    <w:p>
      <w:pPr>
        <w:pStyle w:val="Normal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Note: the current MCP client wrapper is implemented in </w:t>
      </w:r>
      <w:r>
        <w:rPr>
          <w:rFonts w:ascii="times new roman" w:hAnsi="times new roman"/>
          <w:sz w:val="19"/>
        </w:rPr>
        <w:t>employee_response.py</w:t>
      </w:r>
      <w:r>
        <w:rPr>
          <w:rFonts w:ascii="times new roman" w:hAnsi="times new roman"/>
        </w:rPr>
        <w:t xml:space="preserve">. There is no </w:t>
      </w:r>
      <w:r>
        <w:rPr>
          <w:rFonts w:ascii="times new roman" w:hAnsi="times new roman"/>
          <w:sz w:val="19"/>
        </w:rPr>
        <w:t>employee_client.py</w:t>
      </w:r>
      <w:r>
        <w:rPr>
          <w:rFonts w:ascii="times new roman" w:hAnsi="times new roman"/>
        </w:rPr>
        <w:t xml:space="preserve"> file in the current working tree.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High-Level Architecture</w:t>
      </w:r>
    </w:p>
    <w:p>
      <w:pPr>
        <w:pStyle w:val="Normal"/>
        <w:bidi w:val="0"/>
        <w:jc w:val="start"/>
        <w:rPr>
          <w:sz w:val="19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875280"/>
            <wp:effectExtent l="0" t="0" r="0" b="0"/>
            <wp:wrapSquare wrapText="largest"/>
            <wp:docPr id="1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Architectural Responsibilities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3480"/>
        <w:gridCol w:w="3480"/>
        <w:gridCol w:w="3480"/>
      </w:tblGrid>
      <w:tr>
        <w:trPr/>
        <w:tc>
          <w:tcPr>
            <w:tcW w:w="348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Layer</w:t>
            </w:r>
          </w:p>
        </w:tc>
        <w:tc>
          <w:tcPr>
            <w:tcW w:w="348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Technology</w:t>
            </w:r>
          </w:p>
        </w:tc>
        <w:tc>
          <w:tcPr>
            <w:tcW w:w="348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MCP server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Python,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mcp.server.fastmcp.FastMCP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Exposes MCP tools, resources, prompts, and transport runtime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Tool registration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tools.py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Defines callable MCP operations and maps them to backend adapter methods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Backend adapter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employee_response.py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httpx.AsyncClient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Converts MCP tool calls into HTTP requests to the Spring Boot API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Schemas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schemas.py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, Pydantic v2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Validates and serializes employee, statistics, and intent data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Intent extraction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intent_extractor.py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Provides deterministic natural-language intent,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extractor, projections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parsing for supported employee queries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Employee backend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Spring Boot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Owns business data, persistence, REST routes, and employee CRUD behavior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Database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H2 file database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Stores employee records under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Employee/data/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Runtime Entry Point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MCP server starts from: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northwind_mcp.server:main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pyproject.toml</w:t>
      </w:r>
      <w:r>
        <w:rPr>
          <w:rFonts w:ascii="times new roman" w:hAnsi="times new roman"/>
        </w:rPr>
        <w:t xml:space="preserve"> also exposes this as a console script: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[project.scripts]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northwind-mcp = "northwind_mcp.server:main"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runtime flow is: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i/>
          <w:iCs/>
          <w:sz w:val="19"/>
        </w:rPr>
        <w:t>main()</w:t>
      </w:r>
      <w:r>
        <w:rPr>
          <w:rFonts w:ascii="times new roman" w:hAnsi="times new roman"/>
        </w:rPr>
        <w:t xml:space="preserve"> reads </w:t>
      </w:r>
      <w:r>
        <w:rPr>
          <w:rFonts w:ascii="times new roman" w:hAnsi="times new roman"/>
          <w:i/>
          <w:iCs/>
          <w:sz w:val="19"/>
        </w:rPr>
        <w:t>MCP_TRANSPORT</w:t>
      </w:r>
      <w:r>
        <w:rPr>
          <w:rFonts w:ascii="times new roman" w:hAnsi="times new roman"/>
        </w:rPr>
        <w:t xml:space="preserve">, defaulting to </w:t>
      </w:r>
      <w:r>
        <w:rPr>
          <w:rFonts w:ascii="times new roman" w:hAnsi="times new roman"/>
          <w:i/>
          <w:iCs/>
          <w:sz w:val="19"/>
        </w:rPr>
        <w:t>stdio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i/>
          <w:iCs/>
          <w:sz w:val="19"/>
        </w:rPr>
        <w:t>create_server()</w:t>
      </w:r>
      <w:r>
        <w:rPr>
          <w:rFonts w:ascii="times new roman" w:hAnsi="times new roman"/>
        </w:rPr>
        <w:t xml:space="preserve"> reads backend and MCP configuration.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A </w:t>
      </w:r>
      <w:r>
        <w:rPr>
          <w:rFonts w:ascii="times new roman" w:hAnsi="times new roman"/>
          <w:i/>
          <w:iCs/>
          <w:sz w:val="19"/>
        </w:rPr>
        <w:t>FastMCP</w:t>
      </w:r>
      <w:r>
        <w:rPr>
          <w:rFonts w:ascii="times new roman" w:hAnsi="times new roman"/>
        </w:rPr>
        <w:t xml:space="preserve"> instance named </w:t>
      </w:r>
      <w:r>
        <w:rPr>
          <w:rFonts w:ascii="times new roman" w:hAnsi="times new roman"/>
          <w:i/>
          <w:iCs/>
          <w:sz w:val="19"/>
        </w:rPr>
        <w:t>Employee Management</w:t>
      </w:r>
      <w:r>
        <w:rPr>
          <w:rFonts w:ascii="times new roman" w:hAnsi="times new roman"/>
        </w:rPr>
        <w:t xml:space="preserve"> is created.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An </w:t>
      </w:r>
      <w:r>
        <w:rPr>
          <w:rFonts w:ascii="times new roman" w:hAnsi="times new roman"/>
          <w:i/>
          <w:iCs/>
          <w:sz w:val="19"/>
        </w:rPr>
        <w:t>employeeResponse</w:t>
      </w:r>
      <w:r>
        <w:rPr>
          <w:rFonts w:ascii="times new roman" w:hAnsi="times new roman"/>
        </w:rPr>
        <w:t xml:space="preserve"> backend adapter is created with the configured backend URL.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A </w:t>
      </w:r>
      <w:r>
        <w:rPr>
          <w:rFonts w:ascii="times new roman" w:hAnsi="times new roman"/>
          <w:i/>
          <w:iCs/>
          <w:sz w:val="19"/>
        </w:rPr>
        <w:t>RuleBasedIntentExtractor</w:t>
      </w:r>
      <w:r>
        <w:rPr>
          <w:rFonts w:ascii="times new roman" w:hAnsi="times new roman"/>
        </w:rPr>
        <w:t xml:space="preserve"> is created.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  <w:i/>
          <w:iCs/>
          <w:sz w:val="19"/>
        </w:rPr>
        <w:t>register_tools()</w:t>
      </w:r>
      <w:r>
        <w:rPr>
          <w:rFonts w:ascii="times new roman" w:hAnsi="times new roman"/>
        </w:rPr>
        <w:t xml:space="preserve"> attaches tools, resources, and prompts to the MCP instance.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i/>
          <w:iCs/>
          <w:sz w:val="19"/>
        </w:rPr>
        <w:t>mcp.run(transport=transport)</w:t>
      </w:r>
      <w:r>
        <w:rPr>
          <w:rFonts w:ascii="times new roman" w:hAnsi="times new roman"/>
        </w:rPr>
        <w:t xml:space="preserve"> starts the selected transport.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Configuration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MCP server is configured using environment variables.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3480"/>
        <w:gridCol w:w="3480"/>
        <w:gridCol w:w="3480"/>
      </w:tblGrid>
      <w:tr>
        <w:trPr/>
        <w:tc>
          <w:tcPr>
            <w:tcW w:w="348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48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Default</w:t>
            </w:r>
          </w:p>
        </w:tc>
        <w:tc>
          <w:tcPr>
            <w:tcW w:w="348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NORTHWIND_BACKEND_URL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unset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Preferred backend base URL for the Spring Boot API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backend final default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  <w:u w:val="none"/>
              </w:rPr>
              <w:t>http://localhost:8080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Used when backend URL variable is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not 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set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MCP_TRANSPORT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stdio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MCP transport passed to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FastMCP.run()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MCP_PORT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8000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Port used by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FastMCP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for HTTP transports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MCP_STREAMABLE_HTTP_PATH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/sse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Streamable HTTP endpoint path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MCP_ENABLE_WRITE_TOOLS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false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Enables write tools when set to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1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true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yes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or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on</w:t>
            </w:r>
          </w:p>
        </w:tc>
      </w:tr>
      <w:tr>
        <w:trPr/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MCP_ADMIN_TOKEN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20"/>
                <w:szCs w:val="20"/>
              </w:rPr>
              <w:t>unset</w:t>
            </w:r>
          </w:p>
        </w:tc>
        <w:tc>
          <w:tcPr>
            <w:tcW w:w="348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Shared admin token required by write tools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Example read-only streamable HTTP startup: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cd northwind-mcp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source .venv/bin/activate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MCP_TRANSPORT=streamable-http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python -m northwind_mcp.server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Example write-enabled startup: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cd northwind-mcp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source .venv/bin/activate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MCP_TRANSPORT=streamable-http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MCP_ENABLE_WRITE_TOOLS=true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MCP_ADMIN_TOKEN="demo-admin-123"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python -m northwind_mcp.server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Default streamable HTTP URL: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http://localhost:8000/sse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Python Package Dependencies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Declared package dependencies: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5219"/>
        <w:gridCol w:w="5220"/>
      </w:tblGrid>
      <w:tr>
        <w:trPr/>
        <w:tc>
          <w:tcPr>
            <w:tcW w:w="5219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Dependency</w:t>
            </w:r>
          </w:p>
        </w:tc>
        <w:tc>
          <w:tcPr>
            <w:tcW w:w="522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Usage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mcp[cli]&gt;=1.27,&lt;2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FastMCP server runtime and MCP primitives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httpx&gt;=0.27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Async HTTP calls to the Spring Boot backend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pydantic&gt;=2.7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Data validation and serialization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pydantic-settings&gt;=2.3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Declared dependency; not currently used directly in source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openai&gt;=2.0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Declared dependency; not currently used directly in the MCP server source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Python version requirement: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Python &gt;= 3.11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7. MCP Surfaces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server exposes three MCP surface types: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Tools: callable operations for employee reads, statistics, natural-language parsing, and optional writes.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Resources: read-only formatted snapshots for employees and statistics.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Prompts: reusable analytical prompt templates.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7.1 Read Tools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Read tools are always registered.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  <w:u w:val="single"/>
        </w:rPr>
      </w:pPr>
      <w:r>
        <w:rPr>
          <w:rFonts w:ascii="times new roman" w:hAnsi="times new roman"/>
          <w:sz w:val="19"/>
          <w:u w:val="none"/>
        </w:rPr>
        <w:t xml:space="preserve">a. </w:t>
      </w:r>
      <w:r>
        <w:rPr>
          <w:rFonts w:ascii="times new roman" w:hAnsi="times new roman"/>
          <w:sz w:val="19"/>
          <w:u w:val="single"/>
        </w:rPr>
        <w:t>get_employee(employee_id: int)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Fetches one employee by ID.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/api/employees/{employee_id}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"employee": 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"id": 1,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"name": "</w:t>
      </w:r>
      <w:r>
        <w:rPr>
          <w:rFonts w:ascii="Liberation Mono" w:hAnsi="Liberation Mono"/>
          <w:sz w:val="19"/>
        </w:rPr>
        <w:t>Omnifi CX</w:t>
      </w:r>
      <w:r>
        <w:rPr>
          <w:rFonts w:ascii="Liberation Mono" w:hAnsi="Liberation Mono"/>
          <w:sz w:val="19"/>
        </w:rPr>
        <w:t>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"email": "</w:t>
      </w:r>
      <w:r>
        <w:rPr>
          <w:rFonts w:ascii="Liberation Mono" w:hAnsi="Liberation Mono"/>
          <w:sz w:val="19"/>
        </w:rPr>
        <w:t>omni</w:t>
      </w:r>
      <w:r>
        <w:rPr>
          <w:rFonts w:ascii="Liberation Mono" w:hAnsi="Liberation Mono"/>
          <w:sz w:val="19"/>
        </w:rPr>
        <w:t>@</w:t>
      </w:r>
      <w:r>
        <w:rPr>
          <w:rFonts w:ascii="Liberation Mono" w:hAnsi="Liberation Mono"/>
          <w:sz w:val="19"/>
        </w:rPr>
        <w:t>kensium</w:t>
      </w:r>
      <w:r>
        <w:rPr>
          <w:rFonts w:ascii="Liberation Mono" w:hAnsi="Liberation Mono"/>
          <w:sz w:val="19"/>
        </w:rPr>
        <w:t>.com",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"department": "Engineering",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"role": "Developer",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"location": "</w:t>
      </w:r>
      <w:r>
        <w:rPr>
          <w:rFonts w:ascii="Liberation Mono" w:hAnsi="Liberation Mono"/>
          <w:sz w:val="19"/>
        </w:rPr>
        <w:t>Hyderabad</w:t>
      </w:r>
      <w:r>
        <w:rPr>
          <w:rFonts w:ascii="Liberation Mono" w:hAnsi="Liberation Mono"/>
          <w:sz w:val="19"/>
        </w:rPr>
        <w:t>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"hireDate": "2024-01-15",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"salary": 90000.0,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"active": true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}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  <w:u w:val="single"/>
        </w:rPr>
      </w:pPr>
      <w:r>
        <w:rPr>
          <w:rFonts w:ascii="times new roman" w:hAnsi="times new roman"/>
          <w:sz w:val="19"/>
          <w:u w:val="none"/>
        </w:rPr>
        <w:t xml:space="preserve">b. </w:t>
      </w:r>
      <w:r>
        <w:rPr>
          <w:rFonts w:ascii="times new roman" w:hAnsi="times new roman"/>
          <w:sz w:val="19"/>
          <w:u w:val="single"/>
        </w:rPr>
        <w:t>list_employees()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Lists active employees.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Java service uses </w:t>
      </w:r>
      <w:r>
        <w:rPr>
          <w:rFonts w:ascii="times new roman" w:hAnsi="times new roman"/>
          <w:sz w:val="19"/>
        </w:rPr>
        <w:t>findByActiveTrue()</w:t>
      </w:r>
      <w:r>
        <w:rPr>
          <w:rFonts w:ascii="times new roman" w:hAnsi="times new roman"/>
        </w:rPr>
        <w:t>, so this endpoint returns active employees only.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"employees": [],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"count": 0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c. </w:t>
      </w:r>
      <w:r>
        <w:rPr>
          <w:rFonts w:ascii="times new roman" w:hAnsi="times new roman"/>
          <w:sz w:val="19"/>
          <w:u w:val="single"/>
        </w:rPr>
        <w:t>search_employees(name: str)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Searches employees whose names contain the supplied text, case-insensitively.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/api/employees/search?name={name}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"employees": [],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"count": 0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d. </w:t>
      </w:r>
      <w:r>
        <w:rPr>
          <w:rFonts w:ascii="times new roman" w:hAnsi="times new roman"/>
          <w:sz w:val="19"/>
          <w:u w:val="single"/>
        </w:rPr>
        <w:t>get_employees_by_department(department: str)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Fetches employees in a department. The MCP adapter normalizes common aliases before calling the backend.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/api/employees/department/{department}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Supported aliases:</w:t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5219"/>
        <w:gridCol w:w="5220"/>
      </w:tblGrid>
      <w:tr>
        <w:trPr/>
        <w:tc>
          <w:tcPr>
            <w:tcW w:w="5219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Input</w:t>
            </w:r>
          </w:p>
        </w:tc>
        <w:tc>
          <w:tcPr>
            <w:tcW w:w="522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Normalized value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eng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Engineering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engineering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Engineering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sales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Sales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hr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HR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human resources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HR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finance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Finance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marketing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Marketing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operations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Operations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Unknown department strings are whitespace-normalized and title-cased.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e. </w:t>
      </w:r>
      <w:r>
        <w:rPr>
          <w:rFonts w:ascii="times new roman" w:hAnsi="times new roman"/>
          <w:sz w:val="19"/>
          <w:u w:val="single"/>
        </w:rPr>
        <w:t>get_employee_count()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Returns total employee count.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/api/employees/count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Important behavior: the Java service currently uses </w:t>
      </w:r>
      <w:r>
        <w:rPr>
          <w:rFonts w:ascii="times new roman" w:hAnsi="times new roman"/>
          <w:i/>
          <w:iCs/>
          <w:sz w:val="19"/>
        </w:rPr>
        <w:t>employeeRepository.count()</w:t>
      </w:r>
      <w:r>
        <w:rPr>
          <w:rFonts w:ascii="times new roman" w:hAnsi="times new roman"/>
        </w:rPr>
        <w:t>, so this count includes all rows, including inactive employees.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"count": 42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f. </w:t>
      </w:r>
      <w:r>
        <w:rPr>
          <w:rFonts w:ascii="times new roman" w:hAnsi="times new roman"/>
          <w:sz w:val="19"/>
          <w:u w:val="single"/>
        </w:rPr>
        <w:t>get_average_salary()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Returns the average salary across employees.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/api/employees/stats/average-salary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Important behavior: the Java service currently computes the average using </w:t>
      </w:r>
      <w:r>
        <w:rPr>
          <w:rFonts w:ascii="times new roman" w:hAnsi="times new roman"/>
          <w:sz w:val="19"/>
        </w:rPr>
        <w:t>employeeRepository.findAll()</w:t>
      </w:r>
      <w:r>
        <w:rPr>
          <w:rFonts w:ascii="times new roman" w:hAnsi="times new roman"/>
        </w:rPr>
        <w:t>, so inactive employees are included.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"average_salary": 72500.0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g. </w:t>
      </w:r>
      <w:r>
        <w:rPr>
          <w:rFonts w:ascii="times new roman" w:hAnsi="times new roman"/>
          <w:sz w:val="19"/>
          <w:u w:val="single"/>
        </w:rPr>
        <w:t>get_employee_count_by_department()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Returns employee counts grouped by department.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/api/employees/stats/by-department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Important behavior: the Java service currently groups over </w:t>
      </w:r>
      <w:r>
        <w:rPr>
          <w:rFonts w:ascii="times new roman" w:hAnsi="times new roman"/>
          <w:i/>
          <w:iCs/>
          <w:sz w:val="19"/>
        </w:rPr>
        <w:t>employeeRepository.findAll()</w:t>
      </w:r>
      <w:r>
        <w:rPr>
          <w:rFonts w:ascii="times new roman" w:hAnsi="times new roman"/>
        </w:rPr>
        <w:t>, so inactive employees are included.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"departments": 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"Engineering": 10,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"Sales": 8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}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7.2 Natural-Language Tools</w:t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a. </w:t>
      </w:r>
      <w:r>
        <w:rPr>
          <w:rFonts w:ascii="times new roman" w:hAnsi="times new roman"/>
          <w:sz w:val="19"/>
          <w:u w:val="single"/>
        </w:rPr>
        <w:t>parse_business_request(question: str)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Runs deterministic rule-based intent extraction without executing the resulting backend call.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"intent": "get_employee",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"entities": 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"employee_id": 7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},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"projection": ["name", "salary"],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"confidence": 0.9,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"explanation": "Found an employee id in the question."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Supported intents:</w:t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5219"/>
        <w:gridCol w:w="5220"/>
      </w:tblGrid>
      <w:tr>
        <w:trPr/>
        <w:tc>
          <w:tcPr>
            <w:tcW w:w="5219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Intent</w:t>
            </w:r>
          </w:p>
        </w:tc>
        <w:tc>
          <w:tcPr>
            <w:tcW w:w="522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Entity requirements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get_employee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employee_id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search_employees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name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get_employees_by_department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department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get_employee_count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get_average_salary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get_employee_count_by_department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unknown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none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b. </w:t>
      </w:r>
      <w:r>
        <w:rPr>
          <w:rFonts w:ascii="times new roman" w:hAnsi="times new roman"/>
          <w:sz w:val="19"/>
          <w:u w:val="single"/>
        </w:rPr>
        <w:t>execute_business_request(question: str)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Runs intent extraction and executes the matching read operation.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shape: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"intent": 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"intent": "get_average_salary",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"entities": {},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"projection": [],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"confidence": 0.9,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"explanation": "Question asks for average salary."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},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"result": 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"average_salary": 72500.0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}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the intent is </w:t>
      </w:r>
      <w:r>
        <w:rPr>
          <w:rFonts w:ascii="times new roman" w:hAnsi="times new roman"/>
          <w:sz w:val="19"/>
        </w:rPr>
        <w:t>unknown</w:t>
      </w:r>
      <w:r>
        <w:rPr>
          <w:rFonts w:ascii="times new roman" w:hAnsi="times new roman"/>
        </w:rPr>
        <w:t xml:space="preserve"> or unsupported, the tool returns the extracted intent plus: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"error": "Unsupported or unknown intent."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7.3 Optional Write Tools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Write tools are registered only when: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MCP_ENABLE_WRITE_TOOLS=true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or another accepted truthy value is used: </w:t>
      </w:r>
      <w:r>
        <w:rPr>
          <w:rFonts w:ascii="times new roman" w:hAnsi="times new roman"/>
          <w:sz w:val="19"/>
        </w:rPr>
        <w:t>1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z w:val="19"/>
        </w:rPr>
        <w:t>true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z w:val="19"/>
        </w:rPr>
        <w:t>yes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z w:val="19"/>
        </w:rPr>
        <w:t>on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Every write tool requires an </w:t>
      </w:r>
      <w:r>
        <w:rPr>
          <w:rFonts w:ascii="times new roman" w:hAnsi="times new roman"/>
          <w:i/>
          <w:iCs/>
          <w:sz w:val="19"/>
        </w:rPr>
        <w:t>admin_token</w:t>
      </w:r>
      <w:r>
        <w:rPr>
          <w:rFonts w:ascii="times new roman" w:hAnsi="times new roman"/>
        </w:rPr>
        <w:t xml:space="preserve"> argument. The supplied token is checked against </w:t>
      </w:r>
      <w:r>
        <w:rPr>
          <w:rFonts w:ascii="times new roman" w:hAnsi="times new roman"/>
          <w:i/>
          <w:iCs/>
          <w:sz w:val="19"/>
        </w:rPr>
        <w:t>MCP_ADMIN_TOKEN</w:t>
      </w:r>
      <w:r>
        <w:rPr>
          <w:rFonts w:ascii="times new roman" w:hAnsi="times new roman"/>
        </w:rPr>
        <w:t xml:space="preserve"> using </w:t>
      </w:r>
      <w:r>
        <w:rPr>
          <w:rFonts w:ascii="times new roman" w:hAnsi="times new roman"/>
          <w:i/>
          <w:iCs/>
          <w:sz w:val="19"/>
        </w:rPr>
        <w:t>secrets.compare_digest()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</w:t>
      </w:r>
      <w:r>
        <w:rPr>
          <w:rFonts w:ascii="times new roman" w:hAnsi="times new roman"/>
          <w:i/>
          <w:iCs/>
          <w:sz w:val="19"/>
        </w:rPr>
        <w:t>MCP_ADMIN_TOKEN</w:t>
      </w:r>
      <w:r>
        <w:rPr>
          <w:rFonts w:ascii="times new roman" w:hAnsi="times new roman"/>
        </w:rPr>
        <w:t xml:space="preserve"> is not set while write tools are enabled, write calls fail with: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Write tools are enabled, but MCP_ADMIN_TOKEN is not set.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the provided token is wrong, write calls fail with: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Invalid admin token.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  <w:u w:val="single"/>
        </w:rPr>
      </w:pPr>
      <w:r>
        <w:rPr>
          <w:rFonts w:ascii="times new roman" w:hAnsi="times new roman"/>
          <w:sz w:val="19"/>
          <w:u w:val="none"/>
        </w:rPr>
        <w:t xml:space="preserve">a. </w:t>
      </w:r>
      <w:r>
        <w:rPr>
          <w:rFonts w:ascii="times new roman" w:hAnsi="times new roman"/>
          <w:sz w:val="19"/>
          <w:u w:val="single"/>
        </w:rPr>
        <w:t>add_employee(name, email, department, salary, admin_token)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Creates a new employee.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POST /api/employees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Payload sent to backend: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"name": "Jane Doe",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"email": "jane@example.com",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"department": "Engineering",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"salary": 90000.0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MCP adapter normalizes the department before sending it.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b. </w:t>
      </w:r>
      <w:r>
        <w:rPr>
          <w:rFonts w:ascii="times new roman" w:hAnsi="times new roman"/>
          <w:sz w:val="19"/>
          <w:u w:val="single"/>
        </w:rPr>
        <w:t>update_employee(employee_id, name, email, department, salary, admin_token)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Updates an employee.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PUT /api/employees/{employee_id}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Payload sent to backend: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{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"name": "Jane Doe",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"email": "jane@example.com",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"department": "Engineering",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</w:t>
      </w:r>
      <w:r>
        <w:rPr>
          <w:rFonts w:ascii="Liberation Mono" w:hAnsi="Liberation Mono"/>
          <w:sz w:val="19"/>
        </w:rPr>
        <w:t>"salary": 95000.0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Important behavior: the MCP update tool currently sends only name, email, department, and salary. The Java backend can update </w:t>
      </w:r>
      <w:r>
        <w:rPr>
          <w:rFonts w:ascii="times new roman" w:hAnsi="times new roman"/>
          <w:sz w:val="19"/>
        </w:rPr>
        <w:t>role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z w:val="19"/>
        </w:rPr>
        <w:t>location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sz w:val="19"/>
        </w:rPr>
        <w:t>hireDate</w:t>
      </w:r>
      <w:r>
        <w:rPr>
          <w:rFonts w:ascii="times new roman" w:hAnsi="times new roman"/>
        </w:rPr>
        <w:t xml:space="preserve">, and </w:t>
      </w:r>
      <w:r>
        <w:rPr>
          <w:rFonts w:ascii="times new roman" w:hAnsi="times new roman"/>
          <w:sz w:val="19"/>
        </w:rPr>
        <w:t>active</w:t>
      </w:r>
      <w:r>
        <w:rPr>
          <w:rFonts w:ascii="times new roman" w:hAnsi="times new roman"/>
        </w:rPr>
        <w:t>, but the MCP tool does not expose those fields.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c. </w:t>
      </w:r>
      <w:r>
        <w:rPr>
          <w:rFonts w:ascii="times new roman" w:hAnsi="times new roman"/>
          <w:sz w:val="19"/>
          <w:u w:val="single"/>
        </w:rPr>
        <w:t>deactivate_employee(employee_id, admin_token)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Soft-deletes an employee by setting </w:t>
      </w:r>
      <w:r>
        <w:rPr>
          <w:rFonts w:ascii="times new roman" w:hAnsi="times new roman"/>
          <w:sz w:val="19"/>
        </w:rPr>
        <w:t>active=false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PATCH /api/employees/{employee_id}/deactivate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d. </w:t>
      </w:r>
      <w:r>
        <w:rPr>
          <w:rFonts w:ascii="times new roman" w:hAnsi="times new roman"/>
          <w:sz w:val="19"/>
          <w:u w:val="single"/>
        </w:rPr>
        <w:t>delete_employee(employee_id, admin_token) -&gt; dict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Permanently deletes an employee row.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route: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DELETE /api/employees/{employee_id}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is a hard delete. Use </w:t>
      </w:r>
      <w:r>
        <w:rPr>
          <w:rFonts w:ascii="times new roman" w:hAnsi="times new roman"/>
          <w:sz w:val="19"/>
        </w:rPr>
        <w:t>deactivate_employee</w:t>
      </w:r>
      <w:r>
        <w:rPr>
          <w:rFonts w:ascii="times new roman" w:hAnsi="times new roman"/>
        </w:rPr>
        <w:t xml:space="preserve"> for reversible operational workflows.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8. MCP Resources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Resources are registered in </w:t>
      </w:r>
      <w:r>
        <w:rPr>
          <w:rFonts w:ascii="times new roman" w:hAnsi="times new roman"/>
          <w:sz w:val="19"/>
        </w:rPr>
        <w:t>tools.py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employees://all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Returns a formatted text snapshot of all active employees. Internally calls </w:t>
      </w:r>
      <w:r>
        <w:rPr>
          <w:rFonts w:ascii="times new roman" w:hAnsi="times new roman"/>
          <w:sz w:val="19"/>
        </w:rPr>
        <w:t>get_all_employees()</w:t>
      </w:r>
      <w:r>
        <w:rPr>
          <w:rFonts w:ascii="times new roman" w:hAnsi="times new roman"/>
        </w:rPr>
        <w:t>, which maps to: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 /api/employees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no active employees exist, the resource returns: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No employees found.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the backend cannot be reached, it returns an error string instead of raising to the MCP client.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employees://{employee_id}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Returns formatted text details for one employee.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Invalid non-numeric IDs return: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Invalid employee ID '{employee_id}'.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Backend/API errors are returned as formatted error strings.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stats://summary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Returns formatted workforce statistics: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Total employees.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Average salary.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Counts by department.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Internally calls: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get_employee_count()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get_average_salary()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get_employee_count_by_department()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9. MCP Prompts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server registers three prompts.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department_report(department: str)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Generates an HR analyst prompt that instructs the client to: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Call </w:t>
      </w:r>
      <w:r>
        <w:rPr>
          <w:rFonts w:ascii="times new roman" w:hAnsi="times new roman"/>
          <w:sz w:val="19"/>
        </w:rPr>
        <w:t>get_employees_by_department()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Summarize headcount, names, roles, salary range, and notable patterns.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Flag unusual salary or team-size patterns.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Close with recommendations supported by data.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salary_analysis()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Generates a compensation-analysis prompt that instructs the client to: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Call </w:t>
      </w:r>
      <w:r>
        <w:rPr>
          <w:rFonts w:ascii="times new roman" w:hAnsi="times new roman"/>
          <w:sz w:val="19"/>
        </w:rPr>
        <w:t>get_average_salary()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Call </w:t>
      </w:r>
      <w:r>
        <w:rPr>
          <w:rFonts w:ascii="times new roman" w:hAnsi="times new roman"/>
          <w:sz w:val="19"/>
        </w:rPr>
        <w:t>get_employee_count_by_department()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Call </w:t>
      </w:r>
      <w:r>
        <w:rPr>
          <w:rFonts w:ascii="times new roman" w:hAnsi="times new roman"/>
          <w:sz w:val="19"/>
        </w:rPr>
        <w:t>list_employees()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Compute mean and standard deviation.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Flag employees more than 1.5 standard deviations from the company mean.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Present objective findings.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onboarding_helper()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Generates a guided onboarding prompt that helps collect details for a new employee and then calls </w:t>
      </w:r>
      <w:r>
        <w:rPr>
          <w:rFonts w:ascii="times new roman" w:hAnsi="times new roman"/>
          <w:sz w:val="19"/>
        </w:rPr>
        <w:t>add_employee()</w:t>
      </w:r>
      <w:r>
        <w:rPr>
          <w:rFonts w:ascii="times new roman" w:hAnsi="times new roman"/>
        </w:rPr>
        <w:t xml:space="preserve"> only after confirmation.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This prompt assumes write tools are available. If the server is running read-only, the final add step will not be callable.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10. Data Model and Schemas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MCP server uses Pydantic models in </w:t>
      </w:r>
      <w:r>
        <w:rPr>
          <w:rFonts w:ascii="times new roman" w:hAnsi="times new roman"/>
          <w:sz w:val="19"/>
        </w:rPr>
        <w:t>schemas.py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Employee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class Employee(BaseModel):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id: int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name: str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email: str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department: str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role: str | None = None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location: str | None = None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hireDate: date | None = None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salary: float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 xml:space="preserve">    </w:t>
      </w:r>
      <w:r>
        <w:rPr>
          <w:rFonts w:ascii="Liberation Mono" w:hAnsi="Liberation Mono"/>
          <w:sz w:val="19"/>
        </w:rPr>
        <w:t>active: bool = True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Schema behavior: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Extra fields from the backend are ignored because </w:t>
      </w:r>
      <w:r>
        <w:rPr>
          <w:rFonts w:ascii="times new roman" w:hAnsi="times new roman"/>
          <w:sz w:val="19"/>
        </w:rPr>
        <w:t>model_config = ConfigDict(extra="ignore")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19"/>
        </w:rPr>
        <w:t>hireDate</w:t>
      </w:r>
      <w:r>
        <w:rPr>
          <w:rFonts w:ascii="times new roman" w:hAnsi="times new roman"/>
        </w:rPr>
        <w:t xml:space="preserve"> is parsed as a Python </w:t>
      </w:r>
      <w:r>
        <w:rPr>
          <w:rFonts w:ascii="times new roman" w:hAnsi="times new roman"/>
          <w:sz w:val="19"/>
        </w:rPr>
        <w:t>date</w:t>
      </w:r>
      <w:r>
        <w:rPr>
          <w:rFonts w:ascii="times new roman" w:hAnsi="times new roman"/>
        </w:rPr>
        <w:t xml:space="preserve"> and serialized to JSON as an ISO date string.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sz w:val="19"/>
        </w:rPr>
        <w:t>status</w:t>
      </w:r>
      <w:r>
        <w:rPr>
          <w:rFonts w:ascii="times new roman" w:hAnsi="times new roman"/>
        </w:rPr>
        <w:t xml:space="preserve"> is exposed as a Python property, but it is not included in </w:t>
      </w:r>
      <w:r>
        <w:rPr>
          <w:rFonts w:ascii="times new roman" w:hAnsi="times new roman"/>
          <w:sz w:val="19"/>
        </w:rPr>
        <w:t>model_dump()</w:t>
      </w:r>
      <w:r>
        <w:rPr>
          <w:rFonts w:ascii="times new roman" w:hAnsi="times new roman"/>
        </w:rPr>
        <w:t xml:space="preserve"> output unless explicitly added in future code.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Response Models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5219"/>
        <w:gridCol w:w="5220"/>
      </w:tblGrid>
      <w:tr>
        <w:trPr/>
        <w:tc>
          <w:tcPr>
            <w:tcW w:w="5219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Model</w:t>
            </w:r>
          </w:p>
        </w:tc>
        <w:tc>
          <w:tcPr>
            <w:tcW w:w="522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Shape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EmployeeResponse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{ "employee": Employee }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EmployeeListResponse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{ "employees": list[Employee], "count": int }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CountResponse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{ "count": int }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AverageSalaryResponse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{ "average_salary": float }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DepartmentCountResponse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{ "departments": dict[str, int] }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IntentExtraction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intent, entities, projection, confidence, explanation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11. Backend HTTP Adapter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19"/>
        </w:rPr>
        <w:t>employee_response.py</w:t>
      </w:r>
      <w:r>
        <w:rPr>
          <w:rFonts w:ascii="times new roman" w:hAnsi="times new roman"/>
        </w:rPr>
        <w:t xml:space="preserve"> contains the </w:t>
      </w:r>
      <w:r>
        <w:rPr>
          <w:rFonts w:ascii="times new roman" w:hAnsi="times new roman"/>
          <w:i/>
          <w:iCs/>
          <w:sz w:val="19"/>
        </w:rPr>
        <w:t>employeeResponse</w:t>
      </w:r>
      <w:r>
        <w:rPr>
          <w:rFonts w:ascii="times new roman" w:hAnsi="times new roman"/>
        </w:rPr>
        <w:t xml:space="preserve"> class, which is the MCP server's backend adapter.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Despite the lowercase class name, this class is the primary integration point between MCP tools and the Spring Boot REST API.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Responsibilities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Build backend URLs from a configured </w:t>
      </w:r>
      <w:r>
        <w:rPr>
          <w:rFonts w:ascii="times new roman" w:hAnsi="times new roman"/>
          <w:sz w:val="19"/>
        </w:rPr>
        <w:t>base_url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Execute async HTTP requests using </w:t>
      </w:r>
      <w:r>
        <w:rPr>
          <w:rFonts w:ascii="times new roman" w:hAnsi="times new roman"/>
          <w:sz w:val="19"/>
        </w:rPr>
        <w:t>httpx.AsyncClient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Raise a domain-specific </w:t>
      </w:r>
      <w:r>
        <w:rPr>
          <w:rFonts w:ascii="times new roman" w:hAnsi="times new roman"/>
          <w:sz w:val="19"/>
        </w:rPr>
        <w:t>EmployeeApiError</w:t>
      </w:r>
      <w:r>
        <w:rPr>
          <w:rFonts w:ascii="times new roman" w:hAnsi="times new roman"/>
        </w:rPr>
        <w:t xml:space="preserve"> for HTTP and connection failures.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Validate backend JSON into Pydantic response models.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Normalize department names for department-based reads and writes.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Timeout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adapter default timeout is: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timeout = 10.0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Error Mapping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HTTP status errors are converted to: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Employee API returned HTTP {status_code} for {url}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Connection and request failures are converted to: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Could not connect to Employee API at {base_url}. Start the Spring Boot app first.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Tool calls generally allow these exceptions to propagate to the MCP runtime. Resource handlers catch </w:t>
      </w:r>
      <w:r>
        <w:rPr>
          <w:rFonts w:ascii="times new roman" w:hAnsi="times new roman"/>
          <w:i/>
          <w:iCs/>
          <w:sz w:val="19"/>
        </w:rPr>
        <w:t>EmployeeApiError</w:t>
      </w:r>
      <w:r>
        <w:rPr>
          <w:rFonts w:ascii="times new roman" w:hAnsi="times new roman"/>
        </w:rPr>
        <w:t xml:space="preserve"> and return formatted error text.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12. Intent Extraction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19"/>
        </w:rPr>
        <w:t>RuleBasedIntentExtractor</w:t>
      </w:r>
      <w:r>
        <w:rPr>
          <w:rFonts w:ascii="times new roman" w:hAnsi="times new roman"/>
        </w:rPr>
        <w:t xml:space="preserve"> provides deterministic parsing for a limited set of employee questions. It does not call an LLM.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Processing steps: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Lowercase and whitespace-normalize the user question.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Extract requested projection fields.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Check for employee ID patterns.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Check for salary/statistics/count phrasing.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Check for known department names.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Check for likely name-search patterns.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Return </w:t>
      </w:r>
      <w:r>
        <w:rPr>
          <w:rFonts w:ascii="times new roman" w:hAnsi="times new roman"/>
          <w:sz w:val="19"/>
        </w:rPr>
        <w:t>unknown</w:t>
      </w:r>
      <w:r>
        <w:rPr>
          <w:rFonts w:ascii="times new roman" w:hAnsi="times new roman"/>
        </w:rPr>
        <w:t xml:space="preserve"> if nothing matches.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Employee ID Detection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Matches patterns like: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employee 7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emp 7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id 7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employee #7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Projection Detection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extractor can detect requests for selected fields: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5219"/>
        <w:gridCol w:w="5220"/>
      </w:tblGrid>
      <w:tr>
        <w:trPr/>
        <w:tc>
          <w:tcPr>
            <w:tcW w:w="5219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Field</w:t>
            </w:r>
          </w:p>
        </w:tc>
        <w:tc>
          <w:tcPr>
            <w:tcW w:w="522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Example keywords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id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id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 id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employee number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name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name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names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who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email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email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mail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email address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department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department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team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role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role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title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job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location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location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located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where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hireDate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hire date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hired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joining date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join date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salary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salary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pay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compensation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earn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wage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income</w:t>
            </w:r>
          </w:p>
        </w:tc>
      </w:tr>
      <w:tr>
        <w:trPr/>
        <w:tc>
          <w:tcPr>
            <w:tcW w:w="521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active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19"/>
                <w:szCs w:val="20"/>
              </w:rPr>
              <w:t>active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inactive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kern w:val="0"/>
                <w:sz w:val="19"/>
                <w:szCs w:val="20"/>
              </w:rPr>
              <w:t>status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When a projected response contains employee records, </w:t>
      </w:r>
      <w:r>
        <w:rPr>
          <w:rFonts w:ascii="times new roman" w:hAnsi="times new roman"/>
          <w:i/>
          <w:iCs/>
          <w:sz w:val="19"/>
        </w:rPr>
        <w:t>_apply_projection()</w:t>
      </w:r>
      <w:r>
        <w:rPr>
          <w:rFonts w:ascii="times new roman" w:hAnsi="times new roman"/>
        </w:rPr>
        <w:t xml:space="preserve"> trims each employee object to only the requested fields that are present.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13. Spring Boot Backend Contract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MCP server depends on these backend routes from </w:t>
      </w:r>
      <w:r>
        <w:rPr>
          <w:rFonts w:ascii="times new roman" w:hAnsi="times new roman"/>
          <w:sz w:val="19"/>
        </w:rPr>
        <w:t>EmployeeController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5000" w:type="pct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firstRow="1"/>
      </w:tblPr>
      <w:tblGrid>
        <w:gridCol w:w="2609"/>
        <w:gridCol w:w="2610"/>
        <w:gridCol w:w="2610"/>
        <w:gridCol w:w="2610"/>
      </w:tblGrid>
      <w:tr>
        <w:trPr/>
        <w:tc>
          <w:tcPr>
            <w:tcW w:w="2609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Method</w:t>
            </w:r>
          </w:p>
        </w:tc>
        <w:tc>
          <w:tcPr>
            <w:tcW w:w="261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Route</w:t>
            </w:r>
          </w:p>
        </w:tc>
        <w:tc>
          <w:tcPr>
            <w:tcW w:w="261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Used by MCP</w:t>
            </w:r>
          </w:p>
        </w:tc>
        <w:tc>
          <w:tcPr>
            <w:tcW w:w="2610" w:type="dxa"/>
            <w:tcBorders/>
            <w:shd w:fill="EDEDED"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List active employees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/api/employees/{id}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Get employee by ID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POST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yes, optional write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Create employee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PUT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/api/employees/{id}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yes, optional write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Update employee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PATCH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/api/employees/{id}/deactivate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yes, optional write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Soft delete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DELETE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/api/employees/{id}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yes, optional write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Hard delete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/api/employees/department/{department}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Employees by department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/api/employees/search?name={name}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Search by name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/api/employees/count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Total count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/api/employees/stats/average-salary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Average salary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/api/employees/stats/by-department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yes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Count by department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/api/employees/salary-range?min=&amp;max=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Backend-only route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GET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i/>
                <w:i/>
                <w:i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kern w:val="0"/>
                <w:sz w:val="19"/>
                <w:szCs w:val="20"/>
              </w:rPr>
              <w:t>/api/employees/paged?page=&amp;size=&amp;sortBy=&amp;sortDir=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no</w:t>
            </w:r>
          </w:p>
        </w:tc>
        <w:tc>
          <w:tcPr>
            <w:tcW w:w="2610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Backend-only route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Persistence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backend uses H2 in file mode: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spring.datasource.url=jdbc:h2:file:./data/employeedb;AUTO_SERVER=TRUE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spring.jpa.hibernate.ddl-auto=update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H2 web console is enabled at: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/h2-console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14. Request Flow Examples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Read Tool Flow</w:t>
      </w:r>
    </w:p>
    <w:p>
      <w:pPr>
        <w:pStyle w:val="Normal"/>
        <w:bidi w:val="0"/>
        <w:jc w:val="start"/>
        <w:rPr>
          <w:sz w:val="19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37744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Natural-Language Execution Flow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165481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Write Tool Flow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207899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15. Security Model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MCP server has a simple local-development security model.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Read Access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Read tools and resources are always registered and do not require authentication.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Write Access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tools are hidden unless </w:t>
      </w:r>
      <w:r>
        <w:rPr>
          <w:rFonts w:ascii="times new roman" w:hAnsi="times new roman"/>
          <w:sz w:val="19"/>
        </w:rPr>
        <w:t>MCP_ENABLE_WRITE_TOOLS</w:t>
      </w:r>
      <w:r>
        <w:rPr>
          <w:rFonts w:ascii="times new roman" w:hAnsi="times new roman"/>
        </w:rPr>
        <w:t xml:space="preserve"> is enabled. When enabled, each write tool requires a caller-provided </w:t>
      </w:r>
      <w:r>
        <w:rPr>
          <w:rFonts w:ascii="times new roman" w:hAnsi="times new roman"/>
          <w:sz w:val="19"/>
        </w:rPr>
        <w:t>admin_token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token is compared using constant-time comparison: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secrets.compare_digest(provided_token, expected_token)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Security Limitations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The admin token is a shared secret, not a full authentication system.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The token is passed as a tool argument, so MCP hosts and logs may be able to observe it.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The Spring Boot backend routes themselves are not protected by this MCP token.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There is no per-user authorization or audit logging in the MCP layer.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The default setup is appropriate for local development and demos, not direct exposure to untrusted networks.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Recommended production hardening: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Put authentication and authorization in front of both MCP and backend services.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Use HTTPS for remote transports.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Avoid passing secrets as ordinary tool arguments where host logs may capture them.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Add backend-level authorization for write routes.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Add structured audit logs for write operations.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Restrict CORS/network access if the backend is exposed beyond localhost.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16. Operational Runbook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On each terminal, run: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Start Backend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cd Employee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./mvnw spring-boot:run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Backend base URL: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http://localhost:8080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Start MCP Server in Read-Only Mode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cd northwind-mcp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source .venv/bin/activate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MCP_TRANSPORT=streamable-http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python -m northwind_mcp.server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Start MCP Server with Write Tools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cd northwind-mcp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source .venv/bin/activate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MCP_TRANSPORT=streamable-http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MCP_ENABLE_WRITE_TOOLS=true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MCP_ADMIN_TOKEN="demo-admin-123" \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python -m northwind_mcp.server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Inspect </w:t>
      </w:r>
      <w:r>
        <w:rPr>
          <w:rFonts w:ascii="times new roman" w:hAnsi="times new roman"/>
        </w:rPr>
        <w:t>the server</w:t>
      </w:r>
      <w:r>
        <w:rPr>
          <w:rFonts w:ascii="times new roman" w:hAnsi="times new roman"/>
        </w:rPr>
        <w:t xml:space="preserve"> with MCP Inspector Code block: bash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npx -y @modelcontextprotocol/inspector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Connection settings: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Transport: Streamable HTTP</w:t>
      </w:r>
    </w:p>
    <w:p>
      <w:pPr>
        <w:pStyle w:val="CodeBlock"/>
        <w:bidi w:val="0"/>
        <w:jc w:val="start"/>
        <w:rPr>
          <w:rFonts w:ascii="Liberation Mono" w:hAnsi="Liberation Mono"/>
        </w:rPr>
      </w:pPr>
      <w:r>
        <w:rPr>
          <w:rFonts w:ascii="Liberation Mono" w:hAnsi="Liberation Mono"/>
          <w:sz w:val="19"/>
        </w:rPr>
        <w:t>URL: http://localhost:8000/sse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17. Extension Points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Add a New Read Tool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Add or confirm the backend route in </w:t>
      </w:r>
      <w:r>
        <w:rPr>
          <w:rFonts w:ascii="times new roman" w:hAnsi="times new roman"/>
          <w:i/>
          <w:iCs/>
          <w:sz w:val="19"/>
        </w:rPr>
        <w:t>EmployeeController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Add an async method to </w:t>
      </w:r>
      <w:r>
        <w:rPr>
          <w:rFonts w:ascii="times new roman" w:hAnsi="times new roman"/>
          <w:i/>
          <w:iCs/>
          <w:sz w:val="19"/>
        </w:rPr>
        <w:t>employeeResponse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Add a Pydantic response model if the shape is new.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Register a new </w:t>
      </w:r>
      <w:r>
        <w:rPr>
          <w:rFonts w:ascii="times new roman" w:hAnsi="times new roman"/>
          <w:i/>
          <w:iCs/>
          <w:sz w:val="19"/>
        </w:rPr>
        <w:t>@mcp.tool()</w:t>
      </w:r>
      <w:r>
        <w:rPr>
          <w:rFonts w:ascii="times new roman" w:hAnsi="times new roman"/>
        </w:rPr>
        <w:t xml:space="preserve"> function in </w:t>
      </w:r>
      <w:r>
        <w:rPr>
          <w:rFonts w:ascii="times new roman" w:hAnsi="times new roman"/>
          <w:i/>
          <w:iCs/>
          <w:sz w:val="19"/>
        </w:rPr>
        <w:t>register_tools()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Add intent extraction support if natural-language execution should call it.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Document the tool contract.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Example backend-only routes that could be exposed next: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Salary range filtering: </w:t>
      </w:r>
      <w:r>
        <w:rPr>
          <w:rFonts w:ascii="times new roman" w:hAnsi="times new roman"/>
          <w:i/>
          <w:iCs/>
          <w:sz w:val="19"/>
        </w:rPr>
        <w:t>/api/employees/salary-range</w:t>
      </w:r>
      <w:r>
        <w:rPr>
          <w:rFonts w:ascii="times new roman" w:hAnsi="times new roman"/>
          <w:i/>
          <w:iCs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Pagination and sorting: </w:t>
      </w:r>
      <w:r>
        <w:rPr>
          <w:rFonts w:ascii="times new roman" w:hAnsi="times new roman"/>
          <w:i/>
          <w:iCs/>
          <w:sz w:val="19"/>
        </w:rPr>
        <w:t>/api/employees/paged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Add a New Resource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Define a stable URI pattern with </w:t>
      </w:r>
      <w:r>
        <w:rPr>
          <w:rFonts w:ascii="times new roman" w:hAnsi="times new roman"/>
          <w:i/>
          <w:iCs/>
          <w:sz w:val="19"/>
        </w:rPr>
        <w:t>@mcp.resource()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Return formatted text, not raw Python objects.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Catch </w:t>
      </w:r>
      <w:r>
        <w:rPr>
          <w:rFonts w:ascii="times new roman" w:hAnsi="times new roman"/>
          <w:i/>
          <w:iCs/>
          <w:sz w:val="19"/>
        </w:rPr>
        <w:t>EmployeeApiError</w:t>
      </w:r>
      <w:r>
        <w:rPr>
          <w:rFonts w:ascii="times new roman" w:hAnsi="times new roman"/>
        </w:rPr>
        <w:t xml:space="preserve"> if a user-readable resource failure is preferred.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Add a New Prompt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Define a function with </w:t>
      </w:r>
      <w:r>
        <w:rPr>
          <w:rFonts w:ascii="times new roman" w:hAnsi="times new roman"/>
          <w:i/>
          <w:iCs/>
          <w:sz w:val="19"/>
        </w:rPr>
        <w:t>@mcp.prompt()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Make the prompt explicit about which tools the client should call.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Avoid asking the model to invent data not returned by tools.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18. Current Limitations and Technical Debt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 There is no automated test suite for the MCP package in the current tree.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 Read/list behavior is not fully consistent across backend routes: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- </w:t>
      </w:r>
      <w:r>
        <w:rPr>
          <w:rFonts w:ascii="times new roman" w:hAnsi="times new roman"/>
          <w:sz w:val="19"/>
        </w:rPr>
        <w:t>GET /api/employees</w:t>
      </w:r>
      <w:r>
        <w:rPr>
          <w:rFonts w:ascii="times new roman" w:hAnsi="times new roman"/>
        </w:rPr>
        <w:t xml:space="preserve"> returns active employees only.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- count, average salary, and department counts currently include all employees.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 The MCP layer does not retry transient backend failures.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. The MCP layer does not perform input validation beyond Pydantic type coercion and backend validation.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. The natural-language parser is rule-based and intentionally limited.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sz w:val="19"/>
        </w:rPr>
        <w:t>openai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sz w:val="19"/>
        </w:rPr>
        <w:t>pydantic-settings</w:t>
      </w:r>
      <w:r>
        <w:rPr>
          <w:rFonts w:ascii="times new roman" w:hAnsi="times new roman"/>
        </w:rPr>
        <w:t xml:space="preserve"> are declared dependencies but are not used directly in the current MCP source.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19. Recommended Next Improvements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Add focused unit tests for </w:t>
      </w:r>
      <w:r>
        <w:rPr>
          <w:rFonts w:ascii="times new roman" w:hAnsi="times new roman"/>
          <w:i/>
          <w:iCs/>
          <w:sz w:val="19"/>
        </w:rPr>
        <w:t>RuleBasedIntentExtractor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i/>
          <w:iCs/>
          <w:sz w:val="19"/>
        </w:rPr>
        <w:t>normalize_department()</w:t>
      </w:r>
      <w:r>
        <w:rPr>
          <w:rFonts w:ascii="times new roman" w:hAnsi="times new roman"/>
        </w:rPr>
        <w:t>, and projection behavior.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Add integration tests with a mocked backend using </w:t>
      </w:r>
      <w:r>
        <w:rPr>
          <w:rFonts w:ascii="times new roman" w:hAnsi="times new roman"/>
          <w:i/>
          <w:iCs/>
          <w:sz w:val="19"/>
        </w:rPr>
        <w:t>httpx.MockTransport</w:t>
      </w:r>
      <w:r>
        <w:rPr>
          <w:rFonts w:ascii="times new roman" w:hAnsi="times new roman"/>
        </w:rPr>
        <w:t>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 Add MCP tools for salary range and paged employee queries.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. Add structured logging around backend calls and write operations.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. Move configuration into a typed settings object if configuration grows.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. Consider backend-auth enforcement for write routes rather than relying only on MCP-layer gating.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20. Summary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  <w:sz w:val="19"/>
        </w:rPr>
        <w:t>northwind-mcp</w:t>
      </w:r>
      <w:r>
        <w:rPr>
          <w:rFonts w:ascii="times new roman" w:hAnsi="times new roman"/>
        </w:rPr>
        <w:t xml:space="preserve"> server is a focused MCP bridge around the Spring Boot employee API. It provides: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Read tools for employee lookup, listing, search, department filtering, and workforce statistics.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Optional write tools protected by an MCP-layer admin token.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Resources for formatted employee and statistics snapshots.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Prompts for department reporting, salary analysis, and onboarding.</w:t>
      </w:r>
    </w:p>
    <w:p>
      <w:pPr>
        <w:pStyle w:val="ListParagraph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A deterministic natural-language intent parser for common employee questions.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12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design keeps MCP-specific concerns in Python and business data ownership in the Java backend, making the system easy to run locally, inspect with MCP tooling, and extend incrementally.</w:t>
      </w:r>
    </w:p>
    <w:sectPr>
      <w:type w:val="nextPage"/>
      <w:pgSz w:w="12240" w:h="15840"/>
      <w:pgMar w:left="900" w:right="900" w:gutter="0" w:header="0" w:top="900" w:footer="0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8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276" w:before="0" w:after="120"/>
    </w:pPr>
    <w:rPr>
      <w:rFonts w:ascii="Aptos" w:hAnsi="Aptos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color w:val="1F4E79"/>
      <w:sz w:val="30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color w:val="2F5F8F"/>
      <w:sz w:val="26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sz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/>
    <w:rPr>
      <w:i/>
      <w:color w:val="666666"/>
      <w:sz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240"/>
    </w:pPr>
    <w:rPr>
      <w:b/>
      <w:sz w:val="36"/>
    </w:rPr>
  </w:style>
  <w:style w:type="paragraph" w:styleId="ListParagraph">
    <w:name w:val="List Paragraph"/>
    <w:basedOn w:val="Normal"/>
    <w:qFormat/>
    <w:pPr>
      <w:ind w:start="360"/>
    </w:pPr>
    <w:rPr/>
  </w:style>
  <w:style w:type="paragraph" w:styleId="CodeBlock">
    <w:name w:val="Code Block"/>
    <w:basedOn w:val="Normal"/>
    <w:qFormat/>
    <w:pPr>
      <w:shd w:fill="F5F5F5"/>
      <w:spacing w:before="20" w:after="20"/>
    </w:pPr>
    <w:rPr>
      <w:rFonts w:ascii="Courier New" w:hAnsi="Courier New"/>
      <w:sz w:val="19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table" w:styleId="TableGrid">
    <w:name w:val="Table Grid"/>
    <w:basedOn w:val="TableNormal"/>
    <w:uiPriority w:val="59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22</Pages>
  <Words>2702</Words>
  <Characters>18030</Characters>
  <CharactersWithSpaces>20366</CharactersWithSpaces>
  <Paragraphs>602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2026-06-18T13:38:24Z</dcterms:modified>
  <cp:revision>1</cp:revision>
  <dc:subject/>
  <dc:title/>
</cp:coreProperties>
</file>