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084AA" w14:textId="714226E7" w:rsidR="006E5C20" w:rsidRPr="00B207D7" w:rsidRDefault="00982C5B" w:rsidP="00982C5B">
      <w:pPr>
        <w:jc w:val="center"/>
        <w:rPr>
          <w:sz w:val="72"/>
          <w:szCs w:val="72"/>
          <w:lang w:val="en-US"/>
        </w:rPr>
      </w:pPr>
      <w:r w:rsidRPr="00B207D7">
        <w:rPr>
          <w:sz w:val="72"/>
          <w:szCs w:val="72"/>
          <w:lang w:val="en-US"/>
        </w:rPr>
        <w:t>Report for CyberSmithSecure</w:t>
      </w:r>
      <w:r w:rsidR="00B207D7" w:rsidRPr="00B207D7">
        <w:rPr>
          <w:sz w:val="72"/>
          <w:szCs w:val="72"/>
          <w:lang w:val="en-US"/>
        </w:rPr>
      </w:r>
      <w:r w:rsidR="008C31C4" w:rsidRPr="008C31C4">
        <w:rPr>
          <w:sz w:val="72"/>
          <w:szCs w:val="72"/>
          <w:lang w:val="en-US"/>
        </w:rPr>
      </w:r>
      <w:r w:rsidR="00B207D7" w:rsidRPr="008C31C4">
        <w:rPr>
          <w:sz w:val="72"/>
          <w:szCs w:val="72"/>
          <w:lang w:val="en-US"/>
        </w:rPr>
      </w:r>
      <w:r w:rsidR="008C31C4">
        <w:rPr>
          <w:sz w:val="72"/>
          <w:szCs w:val="72"/>
          <w:lang w:val="en-US"/>
        </w:rPr>
      </w:r>
    </w:p>
    <w:p w14:paraId="68A2F7E3" w14:textId="5587ACAD" w:rsidR="00982C5B" w:rsidRPr="00B207D7" w:rsidRDefault="008C31C4" w:rsidP="00982C5B">
      <w:pPr>
        <w:jc w:val="center"/>
        <w:rPr>
          <w:b/>
          <w:bCs/>
          <w:sz w:val="32"/>
          <w:szCs w:val="32"/>
          <w:lang w:val="en-US"/>
        </w:rPr>
      </w:pPr>
      <w:r w:rsidRPr="008C31C4">
        <w:rPr>
          <w:b/>
          <w:bCs/>
          <w:sz w:val="32"/>
          <w:szCs w:val="32"/>
          <w:lang w:val="en-US"/>
        </w:rPr>
        <w:t>{{Application Name/IP}} Report</w:t>
      </w:r>
      <w:r w:rsidR="00B207D7" w:rsidRPr="008C31C4">
        <w:rPr>
          <w:b/>
          <w:bCs/>
          <w:sz w:val="32"/>
          <w:szCs w:val="32"/>
          <w:lang w:val="en-US"/>
        </w:rPr>
      </w:r>
      <w:r>
        <w:rPr>
          <w:b/>
          <w:bCs/>
          <w:sz w:val="32"/>
          <w:szCs w:val="32"/>
          <w:lang w:val="en-US"/>
        </w:rPr>
      </w:r>
      <w:r w:rsidR="00B207D7" w:rsidRPr="00B207D7">
        <w:rPr>
          <w:b/>
          <w:bCs/>
          <w:sz w:val="32"/>
          <w:szCs w:val="32"/>
          <w:lang w:val="en-US"/>
        </w:rPr>
      </w:r>
    </w:p>
    <w:p w14:paraId="3CD74DA4" w14:textId="77777777" w:rsidR="009D4C62" w:rsidRDefault="009D4C62" w:rsidP="00982C5B">
      <w:pPr>
        <w:jc w:val="center"/>
        <w:rPr>
          <w:lang w:val="en-US"/>
        </w:rPr>
      </w:pPr>
    </w:p>
    <w:p w14:paraId="31CDA849" w14:textId="77777777" w:rsidR="009D4C62" w:rsidRDefault="009D4C62" w:rsidP="00982C5B">
      <w:pPr>
        <w:jc w:val="center"/>
        <w:rPr>
          <w:lang w:val="en-US"/>
        </w:rPr>
      </w:pPr>
    </w:p>
    <w:p w14:paraId="40EE7419" w14:textId="77777777" w:rsidR="009D4C62" w:rsidRDefault="009D4C62" w:rsidP="00982C5B">
      <w:pPr>
        <w:jc w:val="center"/>
        <w:rPr>
          <w:lang w:val="en-US"/>
        </w:rPr>
      </w:pPr>
    </w:p>
    <w:p w14:paraId="7679DFE0" w14:textId="77777777" w:rsidR="009D4C62" w:rsidRDefault="009D4C62" w:rsidP="00982C5B">
      <w:pPr>
        <w:jc w:val="center"/>
        <w:rPr>
          <w:lang w:val="en-US"/>
        </w:rPr>
      </w:pPr>
    </w:p>
    <w:p w14:paraId="3475B393" w14:textId="77777777" w:rsidR="00982C5B" w:rsidRDefault="00982C5B" w:rsidP="00982C5B">
      <w:pPr>
        <w:jc w:val="center"/>
        <w:rPr>
          <w:lang w:val="en-US"/>
        </w:rPr>
      </w:pPr>
    </w:p>
    <w:tbl>
      <w:tblPr>
        <w:tblStyle w:val="TableGrid"/>
        <w:tblW w:w="8730" w:type="dxa"/>
        <w:jc w:val="center"/>
        <w:tblLook w:val="04A0" w:firstRow="1" w:lastRow="0" w:firstColumn="1" w:lastColumn="0" w:noHBand="0" w:noVBand="1"/>
      </w:tblPr>
      <w:tblGrid>
        <w:gridCol w:w="4500"/>
        <w:gridCol w:w="4230"/>
      </w:tblGrid>
      <w:tr w:rsidR="00982C5B" w14:paraId="6E9286D6" w14:textId="77777777" w:rsidTr="00093315">
        <w:trPr>
          <w:jc w:val="center"/>
        </w:trPr>
        <w:tc>
          <w:tcPr>
            <w:tcW w:w="4500" w:type="dxa"/>
            <w:vAlign w:val="center"/>
          </w:tcPr>
          <w:p w14:paraId="055FE3BD" w14:textId="56BDC8DA" w:rsidR="00982C5B" w:rsidRPr="00982C5B" w:rsidRDefault="00982C5B" w:rsidP="00093315">
            <w:pPr>
              <w:jc w:val="center"/>
              <w:rPr>
                <w:b/>
                <w:bCs/>
                <w:lang w:val="en-US"/>
              </w:rPr>
            </w:pPr>
            <w:r w:rsidRPr="00982C5B">
              <w:rPr>
                <w:b/>
                <w:bCs/>
                <w:lang w:val="en-US"/>
              </w:rPr>
              <w:t>Report Release Date</w:t>
            </w:r>
          </w:p>
        </w:tc>
        <w:tc>
          <w:tcPr>
            <w:tcW w:w="4230" w:type="dxa"/>
            <w:vAlign w:val="center"/>
          </w:tcPr>
          <w:p w14:paraId="4AB07558" w14:textId="47CFA421" w:rsidR="00982C5B" w:rsidRPr="008C31C4" w:rsidRDefault="008C31C4" w:rsidP="00093315">
            <w:pPr>
              <w:jc w:val="center"/>
              <w:rPr>
                <w:lang w:val="en-US"/>
              </w:rPr>
            </w:pPr>
            <w:r w:rsidRPr="008C31C4">
              <w:t>1952-05-20 00:00:00</w:t>
            </w:r>
          </w:p>
        </w:tc>
      </w:tr>
      <w:tr w:rsidR="00982C5B" w14:paraId="694EEEC4" w14:textId="77777777" w:rsidTr="00093315">
        <w:trPr>
          <w:jc w:val="center"/>
        </w:trPr>
        <w:tc>
          <w:tcPr>
            <w:tcW w:w="4500" w:type="dxa"/>
            <w:vAlign w:val="center"/>
          </w:tcPr>
          <w:p w14:paraId="064B9FBB" w14:textId="17335A71" w:rsidR="00982C5B" w:rsidRPr="00982C5B" w:rsidRDefault="00982C5B" w:rsidP="00093315">
            <w:pPr>
              <w:jc w:val="center"/>
              <w:rPr>
                <w:b/>
                <w:bCs/>
                <w:lang w:val="en-US"/>
              </w:rPr>
            </w:pPr>
            <w:r w:rsidRPr="00982C5B">
              <w:rPr>
                <w:b/>
                <w:bCs/>
                <w:lang w:val="en-US"/>
              </w:rPr>
              <w:t>Type of Audit</w:t>
            </w:r>
          </w:p>
        </w:tc>
        <w:tc>
          <w:tcPr>
            <w:tcW w:w="4230" w:type="dxa"/>
            <w:vAlign w:val="center"/>
          </w:tcPr>
          <w:p w14:paraId="1E3B7046" w14:textId="2B57DF50" w:rsidR="00982C5B" w:rsidRPr="008C31C4" w:rsidRDefault="008C31C4" w:rsidP="00093315">
            <w:pPr>
              <w:jc w:val="center"/>
              <w:rPr>
                <w:lang w:val="en-US"/>
              </w:rPr>
            </w:pPr>
            <w:r w:rsidRPr="008C31C4">
              <w:t>XSS</w:t>
            </w:r>
          </w:p>
        </w:tc>
      </w:tr>
      <w:tr w:rsidR="00982C5B" w14:paraId="25CAD5A5" w14:textId="77777777" w:rsidTr="00093315">
        <w:trPr>
          <w:jc w:val="center"/>
        </w:trPr>
        <w:tc>
          <w:tcPr>
            <w:tcW w:w="4500" w:type="dxa"/>
            <w:vAlign w:val="center"/>
          </w:tcPr>
          <w:p w14:paraId="142ABE08" w14:textId="7E2C9316" w:rsidR="00982C5B" w:rsidRPr="00982C5B" w:rsidRDefault="00982C5B" w:rsidP="00093315">
            <w:pPr>
              <w:jc w:val="center"/>
              <w:rPr>
                <w:b/>
                <w:bCs/>
                <w:lang w:val="en-US"/>
              </w:rPr>
            </w:pPr>
            <w:r w:rsidRPr="00982C5B">
              <w:rPr>
                <w:b/>
                <w:bCs/>
                <w:lang w:val="en-US"/>
              </w:rPr>
              <w:t>Type of Audit Report</w:t>
            </w:r>
          </w:p>
        </w:tc>
        <w:tc>
          <w:tcPr>
            <w:tcW w:w="4230" w:type="dxa"/>
            <w:vAlign w:val="center"/>
          </w:tcPr>
          <w:p w14:paraId="46C8F0CD" w14:textId="47C7A952" w:rsidR="00982C5B" w:rsidRPr="008C31C4" w:rsidRDefault="008C31C4" w:rsidP="00093315">
            <w:pPr>
              <w:ind w:right="-108"/>
              <w:jc w:val="center"/>
              <w:rPr>
                <w:lang w:val="en-US"/>
              </w:rPr>
            </w:pPr>
            <w:r w:rsidRPr="008C31C4">
              <w:t>Server</w:t>
            </w:r>
          </w:p>
        </w:tc>
      </w:tr>
      <w:tr w:rsidR="00982C5B" w14:paraId="35CA5B8D" w14:textId="77777777" w:rsidTr="00093315">
        <w:trPr>
          <w:jc w:val="center"/>
        </w:trPr>
        <w:tc>
          <w:tcPr>
            <w:tcW w:w="4500" w:type="dxa"/>
            <w:vAlign w:val="center"/>
          </w:tcPr>
          <w:p w14:paraId="7172E75E" w14:textId="2977F4F0" w:rsidR="00982C5B" w:rsidRPr="00982C5B" w:rsidRDefault="00982C5B" w:rsidP="00093315">
            <w:pPr>
              <w:jc w:val="center"/>
              <w:rPr>
                <w:b/>
                <w:bCs/>
                <w:lang w:val="en-US"/>
              </w:rPr>
            </w:pPr>
            <w:r w:rsidRPr="00982C5B">
              <w:rPr>
                <w:b/>
                <w:bCs/>
                <w:lang w:val="en-US"/>
              </w:rPr>
              <w:t>Period</w:t>
            </w:r>
          </w:p>
        </w:tc>
        <w:tc>
          <w:tcPr>
            <w:tcW w:w="4230" w:type="dxa"/>
            <w:vAlign w:val="center"/>
          </w:tcPr>
          <w:p w14:paraId="6022E57A" w14:textId="443C5EC3" w:rsidR="00982C5B" w:rsidRPr="008C31C4" w:rsidRDefault="008C31C4" w:rsidP="008C31C4">
            <w:pPr>
              <w:jc w:val="center"/>
            </w:pPr>
            <w:r w:rsidRPr="008C31C4">
              <w:t>9</w:t>
            </w:r>
          </w:p>
        </w:tc>
      </w:tr>
    </w:tbl>
    <w:p w14:paraId="1581FBFF" w14:textId="7D5CCCA5" w:rsidR="009D4C62" w:rsidRDefault="00982C5B" w:rsidP="00A829C2">
      <w:pPr>
        <w:jc w:val="center"/>
        <w:rPr>
          <w:lang w:val="en-US"/>
        </w:rPr>
        <w:sectPr w:rsidR="009D4C62" w:rsidSect="0058541C">
          <w:headerReference w:type="default" r:id="rId8"/>
          <w:footerReference w:type="default" r:id="rId9"/>
          <w:headerReference w:type="first" r:id="rId10"/>
          <w:footerReference w:type="first" r:id="rId11"/>
          <w:pgSz w:w="11906" w:h="16838" w:code="9"/>
          <w:pgMar w:top="720" w:right="720" w:bottom="720" w:left="720" w:header="720" w:footer="286" w:gutter="0"/>
          <w:pgBorders w:offsetFrom="page">
            <w:top w:val="single" w:sz="4" w:space="24" w:color="auto"/>
            <w:left w:val="single" w:sz="4" w:space="24" w:color="auto"/>
            <w:bottom w:val="single" w:sz="4" w:space="24" w:color="auto"/>
            <w:right w:val="single" w:sz="4" w:space="24" w:color="auto"/>
          </w:pgBorders>
          <w:pgNumType w:start="1"/>
          <w:cols w:space="708"/>
          <w:vAlign w:val="center"/>
          <w:docGrid w:linePitch="360"/>
        </w:sectPr>
      </w:pPr>
      <w:r>
        <w:rPr>
          <w:lang w:val="en-US"/>
        </w:rPr>
        <w:br/>
      </w:r>
    </w:p>
    <w:p w14:paraId="586F7AA3" w14:textId="77777777" w:rsidR="00C5533D" w:rsidRDefault="00C5533D" w:rsidP="00C5533D">
      <w:pPr>
        <w:rPr>
          <w:lang w:val="en-US"/>
        </w:rPr>
      </w:pPr>
    </w:p>
    <w:p w14:paraId="3960F424" w14:textId="7BADDFCB" w:rsidR="00982C5B" w:rsidRDefault="00093315" w:rsidP="00093315">
      <w:pPr>
        <w:jc w:val="center"/>
        <w:rPr>
          <w:color w:val="0070C0"/>
          <w:sz w:val="56"/>
          <w:szCs w:val="56"/>
          <w:lang w:val="en-US"/>
        </w:rPr>
      </w:pPr>
      <w:r w:rsidRPr="007C1DC7">
        <w:rPr>
          <w:color w:val="0070C0"/>
          <w:sz w:val="56"/>
          <w:szCs w:val="56"/>
          <w:lang w:val="en-US"/>
        </w:rPr>
        <w:t>Document Control</w:t>
      </w:r>
    </w:p>
    <w:p w14:paraId="039FB601" w14:textId="77777777" w:rsidR="007C1DC7" w:rsidRDefault="007C1DC7" w:rsidP="00093315">
      <w:pPr>
        <w:jc w:val="center"/>
        <w:rPr>
          <w:color w:val="0070C0"/>
          <w:sz w:val="56"/>
          <w:szCs w:val="56"/>
          <w:lang w:val="en-US"/>
        </w:rPr>
      </w:pPr>
    </w:p>
    <w:tbl>
      <w:tblPr>
        <w:tblStyle w:val="TableGrid"/>
        <w:tblW w:w="0" w:type="auto"/>
        <w:tblLook w:val="04A0" w:firstRow="1" w:lastRow="0" w:firstColumn="1" w:lastColumn="0" w:noHBand="0" w:noVBand="1"/>
      </w:tblPr>
      <w:tblGrid>
        <w:gridCol w:w="5228"/>
        <w:gridCol w:w="5228"/>
      </w:tblGrid>
      <w:tr w:rsidR="007C1DC7" w14:paraId="2A88ED25" w14:textId="77777777" w:rsidTr="00C276F1">
        <w:tc>
          <w:tcPr>
            <w:tcW w:w="10456" w:type="dxa"/>
            <w:gridSpan w:val="2"/>
          </w:tcPr>
          <w:p w14:paraId="05D72A93" w14:textId="3821E6B6" w:rsidR="007C1DC7" w:rsidRPr="007C1DC7" w:rsidRDefault="007C1DC7" w:rsidP="007C1DC7">
            <w:pPr>
              <w:jc w:val="center"/>
              <w:rPr>
                <w:b/>
                <w:bCs/>
                <w:color w:val="0070C0"/>
                <w:lang w:val="en-US"/>
              </w:rPr>
            </w:pPr>
            <w:r w:rsidRPr="007C1DC7">
              <w:rPr>
                <w:b/>
                <w:bCs/>
                <w:color w:val="000000" w:themeColor="text1"/>
                <w:lang w:val="en-US"/>
              </w:rPr>
              <w:t>Document Preparation</w:t>
            </w:r>
          </w:p>
        </w:tc>
      </w:tr>
      <w:tr w:rsidR="007C1DC7" w14:paraId="75432969" w14:textId="77777777" w:rsidTr="007C1DC7">
        <w:tc>
          <w:tcPr>
            <w:tcW w:w="5228" w:type="dxa"/>
          </w:tcPr>
          <w:p w14:paraId="61FE7091" w14:textId="7B1881D6" w:rsidR="007C1DC7" w:rsidRPr="007C1DC7" w:rsidRDefault="007C1DC7" w:rsidP="007C1DC7">
            <w:pPr>
              <w:rPr>
                <w:b/>
                <w:bCs/>
                <w:color w:val="0070C0"/>
                <w:lang w:val="en-US"/>
              </w:rPr>
            </w:pPr>
            <w:r w:rsidRPr="007C1DC7">
              <w:rPr>
                <w:b/>
                <w:bCs/>
              </w:rPr>
              <w:t>Document Title</w:t>
            </w:r>
          </w:p>
        </w:tc>
        <w:tc>
          <w:tcPr>
            <w:tcW w:w="5228" w:type="dxa"/>
          </w:tcPr>
          <w:p w14:paraId="7931597E" w14:textId="77777777" w:rsidR="007C1DC7" w:rsidRDefault="007C1DC7" w:rsidP="007C1DC7">
            <w:pPr>
              <w:rPr>
                <w:color w:val="0070C0"/>
                <w:lang w:val="en-US"/>
              </w:rPr>
            </w:pPr>
          </w:p>
        </w:tc>
      </w:tr>
      <w:tr w:rsidR="007C1DC7" w14:paraId="33199D6F" w14:textId="77777777" w:rsidTr="007C1DC7">
        <w:tc>
          <w:tcPr>
            <w:tcW w:w="5228" w:type="dxa"/>
          </w:tcPr>
          <w:p w14:paraId="2C989E0D" w14:textId="7639DF82" w:rsidR="007C1DC7" w:rsidRPr="007C1DC7" w:rsidRDefault="007C1DC7" w:rsidP="007C1DC7">
            <w:pPr>
              <w:rPr>
                <w:b/>
                <w:bCs/>
                <w:color w:val="0070C0"/>
                <w:lang w:val="en-US"/>
              </w:rPr>
            </w:pPr>
            <w:r w:rsidRPr="007C1DC7">
              <w:rPr>
                <w:b/>
                <w:bCs/>
              </w:rPr>
              <w:t>Document ID</w:t>
            </w:r>
          </w:p>
        </w:tc>
        <w:tc>
          <w:tcPr>
            <w:tcW w:w="5228" w:type="dxa"/>
          </w:tcPr>
          <w:p w14:paraId="75F42AC4" w14:textId="77777777" w:rsidR="007C1DC7" w:rsidRDefault="007C1DC7" w:rsidP="007C1DC7">
            <w:pPr>
              <w:rPr>
                <w:color w:val="0070C0"/>
                <w:lang w:val="en-US"/>
              </w:rPr>
            </w:pPr>
          </w:p>
        </w:tc>
      </w:tr>
      <w:tr w:rsidR="007C1DC7" w14:paraId="723EDBD0" w14:textId="77777777" w:rsidTr="007C1DC7">
        <w:tc>
          <w:tcPr>
            <w:tcW w:w="5228" w:type="dxa"/>
          </w:tcPr>
          <w:p w14:paraId="78B98B74" w14:textId="2540664E" w:rsidR="007C1DC7" w:rsidRPr="007C1DC7" w:rsidRDefault="007C1DC7" w:rsidP="007C1DC7">
            <w:pPr>
              <w:rPr>
                <w:b/>
                <w:bCs/>
                <w:color w:val="0070C0"/>
                <w:lang w:val="en-US"/>
              </w:rPr>
            </w:pPr>
            <w:r w:rsidRPr="007C1DC7">
              <w:rPr>
                <w:b/>
                <w:bCs/>
              </w:rPr>
              <w:t>Document Version</w:t>
            </w:r>
          </w:p>
        </w:tc>
        <w:tc>
          <w:tcPr>
            <w:tcW w:w="5228" w:type="dxa"/>
          </w:tcPr>
          <w:p w14:paraId="0127E312" w14:textId="77777777" w:rsidR="007C1DC7" w:rsidRDefault="007C1DC7" w:rsidP="007C1DC7">
            <w:pPr>
              <w:rPr>
                <w:color w:val="0070C0"/>
                <w:lang w:val="en-US"/>
              </w:rPr>
            </w:pPr>
          </w:p>
        </w:tc>
      </w:tr>
      <w:tr w:rsidR="007C1DC7" w14:paraId="55545597" w14:textId="77777777" w:rsidTr="007C1DC7">
        <w:tc>
          <w:tcPr>
            <w:tcW w:w="5228" w:type="dxa"/>
          </w:tcPr>
          <w:p w14:paraId="7083B631" w14:textId="32A17D5A" w:rsidR="007C1DC7" w:rsidRPr="007C1DC7" w:rsidRDefault="007C1DC7" w:rsidP="007C1DC7">
            <w:pPr>
              <w:rPr>
                <w:b/>
                <w:bCs/>
                <w:color w:val="0070C0"/>
                <w:lang w:val="en-US"/>
              </w:rPr>
            </w:pPr>
            <w:r w:rsidRPr="007C1DC7">
              <w:rPr>
                <w:b/>
                <w:bCs/>
              </w:rPr>
              <w:t>Prepared by</w:t>
            </w:r>
          </w:p>
        </w:tc>
        <w:tc>
          <w:tcPr>
            <w:tcW w:w="5228" w:type="dxa"/>
          </w:tcPr>
          <w:p w14:paraId="07F1764E" w14:textId="77777777" w:rsidR="007C1DC7" w:rsidRDefault="007C1DC7" w:rsidP="007C1DC7">
            <w:pPr>
              <w:rPr>
                <w:color w:val="0070C0"/>
                <w:lang w:val="en-US"/>
              </w:rPr>
            </w:pPr>
          </w:p>
        </w:tc>
      </w:tr>
      <w:tr w:rsidR="007C1DC7" w14:paraId="395FBA32" w14:textId="77777777" w:rsidTr="007C1DC7">
        <w:tc>
          <w:tcPr>
            <w:tcW w:w="5228" w:type="dxa"/>
          </w:tcPr>
          <w:p w14:paraId="1F647818" w14:textId="7852B651" w:rsidR="007C1DC7" w:rsidRPr="007C1DC7" w:rsidRDefault="007C1DC7" w:rsidP="007C1DC7">
            <w:pPr>
              <w:rPr>
                <w:b/>
                <w:bCs/>
                <w:color w:val="0070C0"/>
                <w:lang w:val="en-US"/>
              </w:rPr>
            </w:pPr>
            <w:r w:rsidRPr="007C1DC7">
              <w:rPr>
                <w:b/>
                <w:bCs/>
              </w:rPr>
              <w:t>Reviewed by</w:t>
            </w:r>
          </w:p>
        </w:tc>
        <w:tc>
          <w:tcPr>
            <w:tcW w:w="5228" w:type="dxa"/>
          </w:tcPr>
          <w:p w14:paraId="6C5FFC52" w14:textId="77777777" w:rsidR="007C1DC7" w:rsidRDefault="007C1DC7" w:rsidP="007C1DC7">
            <w:pPr>
              <w:rPr>
                <w:color w:val="0070C0"/>
                <w:lang w:val="en-US"/>
              </w:rPr>
            </w:pPr>
          </w:p>
        </w:tc>
      </w:tr>
      <w:tr w:rsidR="007C1DC7" w14:paraId="54FC9E55" w14:textId="77777777" w:rsidTr="007C1DC7">
        <w:tc>
          <w:tcPr>
            <w:tcW w:w="5228" w:type="dxa"/>
          </w:tcPr>
          <w:p w14:paraId="2876D2ED" w14:textId="18292C5A" w:rsidR="007C1DC7" w:rsidRPr="007C1DC7" w:rsidRDefault="007C1DC7" w:rsidP="007C1DC7">
            <w:pPr>
              <w:rPr>
                <w:b/>
                <w:bCs/>
                <w:color w:val="0070C0"/>
                <w:lang w:val="en-US"/>
              </w:rPr>
            </w:pPr>
            <w:r w:rsidRPr="007C1DC7">
              <w:rPr>
                <w:b/>
                <w:bCs/>
              </w:rPr>
              <w:t>Approved by</w:t>
            </w:r>
          </w:p>
        </w:tc>
        <w:tc>
          <w:tcPr>
            <w:tcW w:w="5228" w:type="dxa"/>
          </w:tcPr>
          <w:p w14:paraId="7186A1DD" w14:textId="77777777" w:rsidR="007C1DC7" w:rsidRDefault="007C1DC7" w:rsidP="007C1DC7">
            <w:pPr>
              <w:rPr>
                <w:color w:val="0070C0"/>
                <w:lang w:val="en-US"/>
              </w:rPr>
            </w:pPr>
          </w:p>
        </w:tc>
      </w:tr>
      <w:tr w:rsidR="007C1DC7" w14:paraId="48373EA3" w14:textId="77777777" w:rsidTr="007C1DC7">
        <w:tc>
          <w:tcPr>
            <w:tcW w:w="5228" w:type="dxa"/>
          </w:tcPr>
          <w:p w14:paraId="7A53173D" w14:textId="7E9733F6" w:rsidR="007C1DC7" w:rsidRPr="007C1DC7" w:rsidRDefault="007C1DC7" w:rsidP="007C1DC7">
            <w:pPr>
              <w:rPr>
                <w:b/>
                <w:bCs/>
                <w:color w:val="0070C0"/>
                <w:lang w:val="en-US"/>
              </w:rPr>
            </w:pPr>
            <w:r w:rsidRPr="007C1DC7">
              <w:rPr>
                <w:b/>
                <w:bCs/>
              </w:rPr>
              <w:t>Released by</w:t>
            </w:r>
          </w:p>
        </w:tc>
        <w:tc>
          <w:tcPr>
            <w:tcW w:w="5228" w:type="dxa"/>
          </w:tcPr>
          <w:p w14:paraId="60AF82BC" w14:textId="77777777" w:rsidR="007C1DC7" w:rsidRDefault="007C1DC7" w:rsidP="007C1DC7">
            <w:pPr>
              <w:rPr>
                <w:color w:val="0070C0"/>
                <w:lang w:val="en-US"/>
              </w:rPr>
            </w:pPr>
          </w:p>
        </w:tc>
      </w:tr>
      <w:tr w:rsidR="007C1DC7" w14:paraId="283F903B" w14:textId="77777777" w:rsidTr="007C1DC7">
        <w:tc>
          <w:tcPr>
            <w:tcW w:w="5228" w:type="dxa"/>
          </w:tcPr>
          <w:p w14:paraId="0A6AD2FA" w14:textId="09B15836" w:rsidR="007C1DC7" w:rsidRPr="007C1DC7" w:rsidRDefault="007C1DC7" w:rsidP="007C1DC7">
            <w:pPr>
              <w:rPr>
                <w:b/>
                <w:bCs/>
                <w:color w:val="0070C0"/>
                <w:lang w:val="en-US"/>
              </w:rPr>
            </w:pPr>
            <w:r w:rsidRPr="007C1DC7">
              <w:rPr>
                <w:b/>
                <w:bCs/>
              </w:rPr>
              <w:t>Release date</w:t>
            </w:r>
          </w:p>
        </w:tc>
        <w:tc>
          <w:tcPr>
            <w:tcW w:w="5228" w:type="dxa"/>
          </w:tcPr>
          <w:p w14:paraId="3F2C798B" w14:textId="77777777" w:rsidR="007C1DC7" w:rsidRDefault="007C1DC7" w:rsidP="007C1DC7">
            <w:pPr>
              <w:rPr>
                <w:color w:val="0070C0"/>
                <w:lang w:val="en-US"/>
              </w:rPr>
            </w:pPr>
          </w:p>
        </w:tc>
      </w:tr>
    </w:tbl>
    <w:p w14:paraId="63A541B0" w14:textId="77777777" w:rsidR="001F3364" w:rsidRDefault="001F3364" w:rsidP="007C1DC7">
      <w:pPr>
        <w:jc w:val="center"/>
        <w:rPr>
          <w:color w:val="0070C0"/>
          <w:lang w:val="en-US"/>
        </w:rPr>
      </w:pPr>
    </w:p>
    <w:p w14:paraId="3A77A4C5" w14:textId="77777777" w:rsidR="001F3364" w:rsidRDefault="001F3364" w:rsidP="007C1DC7">
      <w:pPr>
        <w:jc w:val="center"/>
        <w:rPr>
          <w:color w:val="0070C0"/>
          <w:lang w:val="en-US"/>
        </w:rPr>
      </w:pPr>
    </w:p>
    <w:p w14:paraId="5896915F" w14:textId="77777777" w:rsidR="001F3364" w:rsidRDefault="001F3364" w:rsidP="007C1DC7">
      <w:pPr>
        <w:jc w:val="center"/>
        <w:rPr>
          <w:color w:val="0070C0"/>
          <w:lang w:val="en-US"/>
        </w:rPr>
      </w:pPr>
    </w:p>
    <w:p w14:paraId="5F6EA5E2" w14:textId="77777777" w:rsidR="001F3364" w:rsidRDefault="001F3364" w:rsidP="007C1DC7">
      <w:pPr>
        <w:jc w:val="center"/>
        <w:rPr>
          <w:color w:val="0070C0"/>
          <w:lang w:val="en-US"/>
        </w:rPr>
      </w:pPr>
    </w:p>
    <w:tbl>
      <w:tblPr>
        <w:tblStyle w:val="TableGrid"/>
        <w:tblW w:w="0" w:type="auto"/>
        <w:tblLook w:val="04A0" w:firstRow="1" w:lastRow="0" w:firstColumn="1" w:lastColumn="0" w:noHBand="0" w:noVBand="1"/>
      </w:tblPr>
      <w:tblGrid>
        <w:gridCol w:w="3485"/>
        <w:gridCol w:w="3485"/>
        <w:gridCol w:w="3486"/>
      </w:tblGrid>
      <w:tr w:rsidR="001F3364" w:rsidRPr="001F3364" w14:paraId="156B5B29" w14:textId="77777777" w:rsidTr="00DA200E">
        <w:tc>
          <w:tcPr>
            <w:tcW w:w="10456" w:type="dxa"/>
            <w:gridSpan w:val="3"/>
          </w:tcPr>
          <w:p w14:paraId="4CE8AE16" w14:textId="32DCD168" w:rsidR="001F3364" w:rsidRPr="001F3364" w:rsidRDefault="001F3364" w:rsidP="007C1DC7">
            <w:pPr>
              <w:jc w:val="center"/>
              <w:rPr>
                <w:b/>
                <w:bCs/>
                <w:color w:val="000000" w:themeColor="text1"/>
                <w:lang w:val="en-US"/>
              </w:rPr>
            </w:pPr>
            <w:r w:rsidRPr="001F3364">
              <w:rPr>
                <w:b/>
                <w:bCs/>
                <w:color w:val="000000" w:themeColor="text1"/>
                <w:lang w:val="en-US"/>
              </w:rPr>
              <w:t>Document Change History</w:t>
            </w:r>
          </w:p>
        </w:tc>
      </w:tr>
      <w:tr w:rsidR="001F3364" w:rsidRPr="001F3364" w14:paraId="70656845" w14:textId="77777777" w:rsidTr="001F3364">
        <w:tc>
          <w:tcPr>
            <w:tcW w:w="3485" w:type="dxa"/>
          </w:tcPr>
          <w:p w14:paraId="5294ED37" w14:textId="51D40135" w:rsidR="001F3364" w:rsidRPr="001F3364" w:rsidRDefault="001F3364" w:rsidP="001F3364">
            <w:pPr>
              <w:jc w:val="center"/>
              <w:rPr>
                <w:b/>
                <w:bCs/>
                <w:color w:val="000000" w:themeColor="text1"/>
                <w:lang w:val="en-US"/>
              </w:rPr>
            </w:pPr>
            <w:r w:rsidRPr="001F3364">
              <w:rPr>
                <w:b/>
                <w:bCs/>
                <w:color w:val="000000" w:themeColor="text1"/>
                <w:lang w:val="en-US"/>
              </w:rPr>
              <w:t>Version</w:t>
            </w:r>
          </w:p>
        </w:tc>
        <w:tc>
          <w:tcPr>
            <w:tcW w:w="3485" w:type="dxa"/>
          </w:tcPr>
          <w:p w14:paraId="365D2F19" w14:textId="14ACCCEA" w:rsidR="001F3364" w:rsidRPr="001F3364" w:rsidRDefault="001F3364" w:rsidP="001F3364">
            <w:pPr>
              <w:jc w:val="center"/>
              <w:rPr>
                <w:b/>
                <w:bCs/>
                <w:color w:val="000000" w:themeColor="text1"/>
                <w:lang w:val="en-US"/>
              </w:rPr>
            </w:pPr>
            <w:r w:rsidRPr="001F3364">
              <w:rPr>
                <w:b/>
                <w:bCs/>
                <w:color w:val="000000" w:themeColor="text1"/>
                <w:lang w:val="en-US"/>
              </w:rPr>
              <w:t>Date</w:t>
            </w:r>
          </w:p>
        </w:tc>
        <w:tc>
          <w:tcPr>
            <w:tcW w:w="3486" w:type="dxa"/>
          </w:tcPr>
          <w:p w14:paraId="2FE49CF0" w14:textId="443DF0D1" w:rsidR="001F3364" w:rsidRPr="001F3364" w:rsidRDefault="001F3364" w:rsidP="007C1DC7">
            <w:pPr>
              <w:jc w:val="center"/>
              <w:rPr>
                <w:b/>
                <w:bCs/>
                <w:color w:val="000000" w:themeColor="text1"/>
                <w:lang w:val="en-US"/>
              </w:rPr>
            </w:pPr>
            <w:r w:rsidRPr="001F3364">
              <w:rPr>
                <w:b/>
                <w:bCs/>
                <w:color w:val="000000" w:themeColor="text1"/>
                <w:lang w:val="en-US"/>
              </w:rPr>
              <w:t>Remarks / Reason of change</w:t>
            </w:r>
          </w:p>
        </w:tc>
      </w:tr>
      <w:tr w:rsidR="001F3364" w:rsidRPr="001F3364" w14:paraId="471D72F6" w14:textId="77777777" w:rsidTr="001F3364">
        <w:tc>
          <w:tcPr>
            <w:tcW w:w="3485" w:type="dxa"/>
          </w:tcPr>
          <w:p w14:paraId="7D5E0B09" w14:textId="77777777" w:rsidR="001F3364" w:rsidRPr="001F3364" w:rsidRDefault="001F3364" w:rsidP="007C1DC7">
            <w:pPr>
              <w:jc w:val="center"/>
              <w:rPr>
                <w:color w:val="000000" w:themeColor="text1"/>
                <w:lang w:val="en-US"/>
              </w:rPr>
            </w:pPr>
          </w:p>
        </w:tc>
        <w:tc>
          <w:tcPr>
            <w:tcW w:w="3485" w:type="dxa"/>
          </w:tcPr>
          <w:p w14:paraId="1BDA4EBC" w14:textId="77777777" w:rsidR="001F3364" w:rsidRPr="001F3364" w:rsidRDefault="001F3364" w:rsidP="007C1DC7">
            <w:pPr>
              <w:jc w:val="center"/>
              <w:rPr>
                <w:color w:val="000000" w:themeColor="text1"/>
                <w:lang w:val="en-US"/>
              </w:rPr>
            </w:pPr>
          </w:p>
        </w:tc>
        <w:tc>
          <w:tcPr>
            <w:tcW w:w="3486" w:type="dxa"/>
          </w:tcPr>
          <w:p w14:paraId="210B3C85" w14:textId="77777777" w:rsidR="001F3364" w:rsidRPr="001F3364" w:rsidRDefault="001F3364" w:rsidP="007C1DC7">
            <w:pPr>
              <w:jc w:val="center"/>
              <w:rPr>
                <w:color w:val="000000" w:themeColor="text1"/>
                <w:lang w:val="en-US"/>
              </w:rPr>
            </w:pPr>
          </w:p>
        </w:tc>
      </w:tr>
      <w:tr w:rsidR="001F3364" w:rsidRPr="001F3364" w14:paraId="76C1AAE3" w14:textId="77777777" w:rsidTr="001F3364">
        <w:tc>
          <w:tcPr>
            <w:tcW w:w="3485" w:type="dxa"/>
          </w:tcPr>
          <w:p w14:paraId="4FD02D7E" w14:textId="77777777" w:rsidR="001F3364" w:rsidRPr="001F3364" w:rsidRDefault="001F3364" w:rsidP="007C1DC7">
            <w:pPr>
              <w:jc w:val="center"/>
              <w:rPr>
                <w:color w:val="000000" w:themeColor="text1"/>
                <w:lang w:val="en-US"/>
              </w:rPr>
            </w:pPr>
          </w:p>
        </w:tc>
        <w:tc>
          <w:tcPr>
            <w:tcW w:w="3485" w:type="dxa"/>
          </w:tcPr>
          <w:p w14:paraId="006E2AB8" w14:textId="77777777" w:rsidR="001F3364" w:rsidRPr="001F3364" w:rsidRDefault="001F3364" w:rsidP="007C1DC7">
            <w:pPr>
              <w:jc w:val="center"/>
              <w:rPr>
                <w:color w:val="000000" w:themeColor="text1"/>
                <w:lang w:val="en-US"/>
              </w:rPr>
            </w:pPr>
          </w:p>
        </w:tc>
        <w:tc>
          <w:tcPr>
            <w:tcW w:w="3486" w:type="dxa"/>
          </w:tcPr>
          <w:p w14:paraId="1D69968F" w14:textId="77777777" w:rsidR="001F3364" w:rsidRPr="001F3364" w:rsidRDefault="001F3364" w:rsidP="007C1DC7">
            <w:pPr>
              <w:jc w:val="center"/>
              <w:rPr>
                <w:color w:val="000000" w:themeColor="text1"/>
                <w:lang w:val="en-US"/>
              </w:rPr>
            </w:pPr>
          </w:p>
        </w:tc>
      </w:tr>
    </w:tbl>
    <w:p w14:paraId="3F205D8E" w14:textId="77777777" w:rsidR="007C1DC7" w:rsidRDefault="007C1DC7" w:rsidP="007C1DC7">
      <w:pPr>
        <w:jc w:val="center"/>
        <w:rPr>
          <w:color w:val="0070C0"/>
          <w:lang w:val="en-US"/>
        </w:rPr>
      </w:pPr>
    </w:p>
    <w:p w14:paraId="651EB0DC" w14:textId="77777777" w:rsidR="001F3364" w:rsidRDefault="001F3364" w:rsidP="007C1DC7">
      <w:pPr>
        <w:jc w:val="center"/>
        <w:rPr>
          <w:color w:val="0070C0"/>
          <w:lang w:val="en-US"/>
        </w:rPr>
      </w:pPr>
    </w:p>
    <w:p w14:paraId="086978C9" w14:textId="77777777" w:rsidR="001F3364" w:rsidRDefault="001F3364" w:rsidP="007C1DC7">
      <w:pPr>
        <w:jc w:val="center"/>
        <w:rPr>
          <w:color w:val="0070C0"/>
          <w:lang w:val="en-US"/>
        </w:rPr>
      </w:pPr>
    </w:p>
    <w:p w14:paraId="575523E2" w14:textId="77777777" w:rsidR="001F3364" w:rsidRDefault="001F3364" w:rsidP="007C1DC7">
      <w:pPr>
        <w:jc w:val="center"/>
        <w:rPr>
          <w:color w:val="0070C0"/>
          <w:lang w:val="en-US"/>
        </w:rPr>
      </w:pPr>
    </w:p>
    <w:p w14:paraId="74AC7D97" w14:textId="77777777" w:rsidR="001F3364" w:rsidRDefault="001F3364" w:rsidP="007C1DC7">
      <w:pPr>
        <w:jc w:val="center"/>
        <w:rPr>
          <w:color w:val="0070C0"/>
          <w:lang w:val="en-US"/>
        </w:rPr>
      </w:pPr>
    </w:p>
    <w:tbl>
      <w:tblPr>
        <w:tblStyle w:val="TableGrid"/>
        <w:tblW w:w="5000" w:type="pct"/>
        <w:tblLook w:val="04A0" w:firstRow="1" w:lastRow="0" w:firstColumn="1" w:lastColumn="0" w:noHBand="0" w:noVBand="1"/>
      </w:tblPr>
      <w:tblGrid>
        <w:gridCol w:w="2060"/>
        <w:gridCol w:w="1478"/>
        <w:gridCol w:w="4377"/>
        <w:gridCol w:w="2541"/>
      </w:tblGrid>
      <w:tr w:rsidR="001F3364" w:rsidRPr="001F3364" w14:paraId="0F9694F4" w14:textId="3261C899" w:rsidTr="001F3364">
        <w:tc>
          <w:tcPr>
            <w:tcW w:w="5000" w:type="pct"/>
            <w:gridSpan w:val="4"/>
          </w:tcPr>
          <w:p w14:paraId="6C5969E0" w14:textId="035818B2" w:rsidR="001F3364" w:rsidRPr="001F3364" w:rsidRDefault="001F3364" w:rsidP="007713A7">
            <w:pPr>
              <w:jc w:val="center"/>
              <w:rPr>
                <w:b/>
                <w:bCs/>
                <w:color w:val="000000" w:themeColor="text1"/>
                <w:lang w:val="en-US"/>
              </w:rPr>
            </w:pPr>
            <w:r w:rsidRPr="001F3364">
              <w:rPr>
                <w:b/>
                <w:bCs/>
                <w:color w:val="000000" w:themeColor="text1"/>
                <w:lang w:val="en-US"/>
              </w:rPr>
              <w:t>Document Distribution List</w:t>
            </w:r>
          </w:p>
        </w:tc>
      </w:tr>
      <w:tr w:rsidR="001F3364" w:rsidRPr="001F3364" w14:paraId="5F23969E" w14:textId="3D3F9D7A" w:rsidTr="001F3364">
        <w:tc>
          <w:tcPr>
            <w:tcW w:w="985" w:type="pct"/>
          </w:tcPr>
          <w:p w14:paraId="1EDD0905" w14:textId="1518B79E" w:rsidR="001F3364" w:rsidRPr="001F3364" w:rsidRDefault="001F3364" w:rsidP="001F3364">
            <w:pPr>
              <w:jc w:val="center"/>
              <w:rPr>
                <w:b/>
                <w:bCs/>
                <w:color w:val="000000" w:themeColor="text1"/>
                <w:lang w:val="en-US"/>
              </w:rPr>
            </w:pPr>
            <w:r w:rsidRPr="001F3364">
              <w:rPr>
                <w:b/>
                <w:bCs/>
                <w:color w:val="000000" w:themeColor="text1"/>
                <w:lang w:val="en-US"/>
              </w:rPr>
              <w:t>Name</w:t>
            </w:r>
          </w:p>
        </w:tc>
        <w:tc>
          <w:tcPr>
            <w:tcW w:w="707" w:type="pct"/>
          </w:tcPr>
          <w:p w14:paraId="20AFB705" w14:textId="052BB494" w:rsidR="001F3364" w:rsidRPr="001F3364" w:rsidRDefault="001F3364" w:rsidP="001F3364">
            <w:pPr>
              <w:jc w:val="center"/>
              <w:rPr>
                <w:b/>
                <w:bCs/>
                <w:color w:val="000000" w:themeColor="text1"/>
                <w:lang w:val="en-US"/>
              </w:rPr>
            </w:pPr>
            <w:r w:rsidRPr="001F3364">
              <w:rPr>
                <w:b/>
                <w:bCs/>
                <w:color w:val="000000" w:themeColor="text1"/>
                <w:lang w:val="en-US"/>
              </w:rPr>
              <w:t>Organization</w:t>
            </w:r>
          </w:p>
        </w:tc>
        <w:tc>
          <w:tcPr>
            <w:tcW w:w="2093" w:type="pct"/>
          </w:tcPr>
          <w:p w14:paraId="100D091F" w14:textId="5E429DB9" w:rsidR="001F3364" w:rsidRPr="001F3364" w:rsidRDefault="001F3364" w:rsidP="001F3364">
            <w:pPr>
              <w:jc w:val="center"/>
              <w:rPr>
                <w:b/>
                <w:bCs/>
                <w:color w:val="000000" w:themeColor="text1"/>
                <w:lang w:val="en-US"/>
              </w:rPr>
            </w:pPr>
            <w:r w:rsidRPr="001F3364">
              <w:rPr>
                <w:b/>
                <w:bCs/>
                <w:color w:val="000000" w:themeColor="text1"/>
                <w:lang w:val="en-US"/>
              </w:rPr>
              <w:t>Designation</w:t>
            </w:r>
          </w:p>
        </w:tc>
        <w:tc>
          <w:tcPr>
            <w:tcW w:w="1215" w:type="pct"/>
          </w:tcPr>
          <w:p w14:paraId="4C8928C3" w14:textId="260DF258" w:rsidR="001F3364" w:rsidRPr="001F3364" w:rsidRDefault="001F3364" w:rsidP="007713A7">
            <w:pPr>
              <w:jc w:val="center"/>
              <w:rPr>
                <w:b/>
                <w:bCs/>
                <w:color w:val="000000" w:themeColor="text1"/>
                <w:lang w:val="en-US"/>
              </w:rPr>
            </w:pPr>
            <w:r w:rsidRPr="001F3364">
              <w:rPr>
                <w:b/>
                <w:bCs/>
                <w:color w:val="000000" w:themeColor="text1"/>
                <w:lang w:val="en-US"/>
              </w:rPr>
              <w:t>Email Id</w:t>
            </w:r>
          </w:p>
        </w:tc>
      </w:tr>
      <w:tr w:rsidR="001F3364" w:rsidRPr="001F3364" w14:paraId="7954F4AF" w14:textId="44ED99B4" w:rsidTr="001F3364">
        <w:tc>
          <w:tcPr>
            <w:tcW w:w="985" w:type="pct"/>
          </w:tcPr>
          <w:p w14:paraId="7356199D" w14:textId="77777777" w:rsidR="001F3364" w:rsidRPr="001F3364" w:rsidRDefault="001F3364" w:rsidP="007713A7">
            <w:pPr>
              <w:jc w:val="center"/>
              <w:rPr>
                <w:color w:val="000000" w:themeColor="text1"/>
                <w:lang w:val="en-US"/>
              </w:rPr>
            </w:pPr>
          </w:p>
        </w:tc>
        <w:tc>
          <w:tcPr>
            <w:tcW w:w="707" w:type="pct"/>
          </w:tcPr>
          <w:p w14:paraId="4921A3A8" w14:textId="77777777" w:rsidR="001F3364" w:rsidRPr="001F3364" w:rsidRDefault="001F3364" w:rsidP="007713A7">
            <w:pPr>
              <w:jc w:val="center"/>
              <w:rPr>
                <w:color w:val="000000" w:themeColor="text1"/>
                <w:lang w:val="en-US"/>
              </w:rPr>
            </w:pPr>
          </w:p>
        </w:tc>
        <w:tc>
          <w:tcPr>
            <w:tcW w:w="2093" w:type="pct"/>
          </w:tcPr>
          <w:p w14:paraId="2A90352E" w14:textId="77777777" w:rsidR="001F3364" w:rsidRPr="001F3364" w:rsidRDefault="001F3364" w:rsidP="007713A7">
            <w:pPr>
              <w:jc w:val="center"/>
              <w:rPr>
                <w:color w:val="000000" w:themeColor="text1"/>
                <w:lang w:val="en-US"/>
              </w:rPr>
            </w:pPr>
          </w:p>
        </w:tc>
        <w:tc>
          <w:tcPr>
            <w:tcW w:w="1215" w:type="pct"/>
          </w:tcPr>
          <w:p w14:paraId="6A2E7890" w14:textId="77777777" w:rsidR="001F3364" w:rsidRPr="001F3364" w:rsidRDefault="001F3364" w:rsidP="007713A7">
            <w:pPr>
              <w:jc w:val="center"/>
              <w:rPr>
                <w:color w:val="000000" w:themeColor="text1"/>
                <w:lang w:val="en-US"/>
              </w:rPr>
            </w:pPr>
          </w:p>
        </w:tc>
      </w:tr>
      <w:tr w:rsidR="001F3364" w:rsidRPr="001F3364" w14:paraId="7ED71932" w14:textId="13D414EA" w:rsidTr="001F3364">
        <w:tc>
          <w:tcPr>
            <w:tcW w:w="985" w:type="pct"/>
          </w:tcPr>
          <w:p w14:paraId="4B3BC8A5" w14:textId="77777777" w:rsidR="001F3364" w:rsidRPr="001F3364" w:rsidRDefault="001F3364" w:rsidP="007713A7">
            <w:pPr>
              <w:jc w:val="center"/>
              <w:rPr>
                <w:color w:val="000000" w:themeColor="text1"/>
                <w:lang w:val="en-US"/>
              </w:rPr>
            </w:pPr>
          </w:p>
        </w:tc>
        <w:tc>
          <w:tcPr>
            <w:tcW w:w="707" w:type="pct"/>
          </w:tcPr>
          <w:p w14:paraId="4F8D5182" w14:textId="77777777" w:rsidR="001F3364" w:rsidRPr="001F3364" w:rsidRDefault="001F3364" w:rsidP="007713A7">
            <w:pPr>
              <w:jc w:val="center"/>
              <w:rPr>
                <w:color w:val="000000" w:themeColor="text1"/>
                <w:lang w:val="en-US"/>
              </w:rPr>
            </w:pPr>
          </w:p>
        </w:tc>
        <w:tc>
          <w:tcPr>
            <w:tcW w:w="2093" w:type="pct"/>
          </w:tcPr>
          <w:p w14:paraId="7B7CD3D2" w14:textId="77777777" w:rsidR="001F3364" w:rsidRPr="001F3364" w:rsidRDefault="001F3364" w:rsidP="007713A7">
            <w:pPr>
              <w:jc w:val="center"/>
              <w:rPr>
                <w:color w:val="000000" w:themeColor="text1"/>
                <w:lang w:val="en-US"/>
              </w:rPr>
            </w:pPr>
          </w:p>
        </w:tc>
        <w:tc>
          <w:tcPr>
            <w:tcW w:w="1215" w:type="pct"/>
          </w:tcPr>
          <w:p w14:paraId="4A331E5D" w14:textId="77777777" w:rsidR="001F3364" w:rsidRPr="001F3364" w:rsidRDefault="001F3364" w:rsidP="007713A7">
            <w:pPr>
              <w:jc w:val="center"/>
              <w:rPr>
                <w:color w:val="000000" w:themeColor="text1"/>
                <w:lang w:val="en-US"/>
              </w:rPr>
            </w:pPr>
          </w:p>
        </w:tc>
      </w:tr>
    </w:tbl>
    <w:p w14:paraId="28F37870" w14:textId="77777777" w:rsidR="001F3364" w:rsidRDefault="001F3364" w:rsidP="007C1DC7">
      <w:pPr>
        <w:jc w:val="center"/>
        <w:rPr>
          <w:color w:val="0070C0"/>
          <w:lang w:val="en-US"/>
        </w:rPr>
      </w:pPr>
    </w:p>
    <w:p w14:paraId="03D9461A" w14:textId="6F57BFFF" w:rsidR="001F3364" w:rsidRDefault="001F3364" w:rsidP="001F3364">
      <w:pPr>
        <w:rPr>
          <w:color w:val="0070C0"/>
          <w:lang w:val="en-US"/>
        </w:rPr>
      </w:pPr>
    </w:p>
    <w:p w14:paraId="146D8B15" w14:textId="77777777" w:rsidR="001F3364" w:rsidRDefault="001F3364">
      <w:pPr>
        <w:rPr>
          <w:color w:val="0070C0"/>
          <w:lang w:val="en-US"/>
        </w:rPr>
      </w:pPr>
      <w:r>
        <w:rPr>
          <w:color w:val="0070C0"/>
          <w:lang w:val="en-US"/>
        </w:rPr>
        <w:br w:type="page"/>
      </w:r>
    </w:p>
    <w:sdt>
      <w:sdtPr>
        <w:rPr>
          <w:rFonts w:asciiTheme="minorHAnsi" w:eastAsiaTheme="minorHAnsi" w:hAnsiTheme="minorHAnsi" w:cstheme="minorBidi"/>
          <w:color w:val="auto"/>
          <w:kern w:val="2"/>
          <w:sz w:val="22"/>
          <w:szCs w:val="22"/>
          <w:lang w:val="en-IN"/>
          <w14:ligatures w14:val="standardContextual"/>
        </w:rPr>
        <w:id w:val="-288367614"/>
        <w:docPartObj>
          <w:docPartGallery w:val="Table of Contents"/>
          <w:docPartUnique/>
        </w:docPartObj>
      </w:sdtPr>
      <w:sdtEndPr>
        <w:rPr>
          <w:b/>
          <w:bCs/>
          <w:noProof/>
        </w:rPr>
      </w:sdtEndPr>
      <w:sdtContent>
        <w:p w14:paraId="22723387" w14:textId="77777777" w:rsidR="00757A77" w:rsidRDefault="00757A77" w:rsidP="001F3364">
          <w:pPr>
            <w:pStyle w:val="TOCHeading"/>
            <w:jc w:val="center"/>
          </w:pPr>
        </w:p>
        <w:p w14:paraId="248720EE" w14:textId="382FF261" w:rsidR="001F3364" w:rsidRDefault="001F3364" w:rsidP="001F3364">
          <w:pPr>
            <w:pStyle w:val="TOCHeading"/>
            <w:jc w:val="center"/>
            <w:rPr>
              <w:sz w:val="36"/>
              <w:szCs w:val="36"/>
            </w:rPr>
          </w:pPr>
          <w:r w:rsidRPr="00525C06">
            <w:rPr>
              <w:sz w:val="36"/>
              <w:szCs w:val="36"/>
            </w:rPr>
            <w:t>Contents</w:t>
          </w:r>
        </w:p>
        <w:p w14:paraId="469BC8DC" w14:textId="77777777" w:rsidR="00757A77" w:rsidRPr="00757A77" w:rsidRDefault="00757A77" w:rsidP="00757A77">
          <w:pPr>
            <w:rPr>
              <w:lang w:val="en-US"/>
            </w:rPr>
          </w:pPr>
        </w:p>
        <w:p w14:paraId="0601078D" w14:textId="48FCCA1C" w:rsidR="00872200" w:rsidRDefault="001F3364">
          <w:pPr>
            <w:pStyle w:val="TOC1"/>
            <w:tabs>
              <w:tab w:val="right" w:leader="dot" w:pos="10456"/>
            </w:tabs>
            <w:rPr>
              <w:rFonts w:eastAsiaTheme="minorEastAsia"/>
              <w:noProof/>
              <w:sz w:val="24"/>
              <w:szCs w:val="24"/>
              <w:lang w:eastAsia="en-IN"/>
            </w:rPr>
          </w:pPr>
          <w:r>
            <w:fldChar w:fldCharType="begin"/>
          </w:r>
          <w:r>
            <w:instrText xml:space="preserve"> TOC \o "1-3" \h \z \u </w:instrText>
          </w:r>
          <w:r>
            <w:fldChar w:fldCharType="separate"/>
          </w:r>
          <w:hyperlink w:anchor="_Toc193797020" w:history="1">
            <w:r w:rsidR="00872200" w:rsidRPr="006503C3">
              <w:rPr>
                <w:rStyle w:val="Hyperlink"/>
                <w:b/>
                <w:bCs/>
                <w:noProof/>
                <w:lang w:val="en-US"/>
              </w:rPr>
              <w:t>Introduction</w:t>
            </w:r>
            <w:r w:rsidR="00872200">
              <w:rPr>
                <w:noProof/>
                <w:webHidden/>
              </w:rPr>
              <w:tab/>
            </w:r>
            <w:r w:rsidR="00872200">
              <w:rPr>
                <w:noProof/>
                <w:webHidden/>
              </w:rPr>
              <w:fldChar w:fldCharType="begin"/>
            </w:r>
            <w:r w:rsidR="00872200">
              <w:rPr>
                <w:noProof/>
                <w:webHidden/>
              </w:rPr>
              <w:instrText xml:space="preserve"> PAGEREF _Toc193797020 \h </w:instrText>
            </w:r>
            <w:r w:rsidR="00872200">
              <w:rPr>
                <w:noProof/>
                <w:webHidden/>
              </w:rPr>
            </w:r>
            <w:r w:rsidR="00872200">
              <w:rPr>
                <w:noProof/>
                <w:webHidden/>
              </w:rPr>
              <w:fldChar w:fldCharType="separate"/>
            </w:r>
            <w:r w:rsidR="00872200">
              <w:rPr>
                <w:noProof/>
                <w:webHidden/>
              </w:rPr>
              <w:t>4</w:t>
            </w:r>
            <w:r w:rsidR="00872200">
              <w:rPr>
                <w:noProof/>
                <w:webHidden/>
              </w:rPr>
              <w:fldChar w:fldCharType="end"/>
            </w:r>
          </w:hyperlink>
        </w:p>
        <w:p w14:paraId="708B525C" w14:textId="7AE93490" w:rsidR="00872200" w:rsidRDefault="00872200">
          <w:pPr>
            <w:pStyle w:val="TOC1"/>
            <w:tabs>
              <w:tab w:val="right" w:leader="dot" w:pos="10456"/>
            </w:tabs>
            <w:rPr>
              <w:rFonts w:eastAsiaTheme="minorEastAsia"/>
              <w:noProof/>
              <w:sz w:val="24"/>
              <w:szCs w:val="24"/>
              <w:lang w:eastAsia="en-IN"/>
            </w:rPr>
          </w:pPr>
          <w:hyperlink w:anchor="_Toc193797021" w:history="1">
            <w:r w:rsidRPr="006503C3">
              <w:rPr>
                <w:rStyle w:val="Hyperlink"/>
                <w:b/>
                <w:bCs/>
                <w:noProof/>
                <w:lang w:val="en-US"/>
              </w:rPr>
              <w:t>Engagement Scope</w:t>
            </w:r>
            <w:r>
              <w:rPr>
                <w:noProof/>
                <w:webHidden/>
              </w:rPr>
              <w:tab/>
            </w:r>
            <w:r>
              <w:rPr>
                <w:noProof/>
                <w:webHidden/>
              </w:rPr>
              <w:fldChar w:fldCharType="begin"/>
            </w:r>
            <w:r>
              <w:rPr>
                <w:noProof/>
                <w:webHidden/>
              </w:rPr>
              <w:instrText xml:space="preserve"> PAGEREF _Toc193797021 \h </w:instrText>
            </w:r>
            <w:r>
              <w:rPr>
                <w:noProof/>
                <w:webHidden/>
              </w:rPr>
            </w:r>
            <w:r>
              <w:rPr>
                <w:noProof/>
                <w:webHidden/>
              </w:rPr>
              <w:fldChar w:fldCharType="separate"/>
            </w:r>
            <w:r>
              <w:rPr>
                <w:noProof/>
                <w:webHidden/>
              </w:rPr>
              <w:t>5</w:t>
            </w:r>
            <w:r>
              <w:rPr>
                <w:noProof/>
                <w:webHidden/>
              </w:rPr>
              <w:fldChar w:fldCharType="end"/>
            </w:r>
          </w:hyperlink>
        </w:p>
        <w:p w14:paraId="2BE37EB9" w14:textId="3A8924ED" w:rsidR="00872200" w:rsidRDefault="00872200">
          <w:pPr>
            <w:pStyle w:val="TOC1"/>
            <w:tabs>
              <w:tab w:val="right" w:leader="dot" w:pos="10456"/>
            </w:tabs>
            <w:rPr>
              <w:rFonts w:eastAsiaTheme="minorEastAsia"/>
              <w:noProof/>
              <w:sz w:val="24"/>
              <w:szCs w:val="24"/>
              <w:lang w:eastAsia="en-IN"/>
            </w:rPr>
          </w:pPr>
          <w:hyperlink w:anchor="_Toc193797022" w:history="1">
            <w:r w:rsidRPr="006503C3">
              <w:rPr>
                <w:rStyle w:val="Hyperlink"/>
                <w:b/>
                <w:bCs/>
                <w:noProof/>
                <w:lang w:val="en-US"/>
              </w:rPr>
              <w:t>Details of the Auditing team</w:t>
            </w:r>
            <w:r>
              <w:rPr>
                <w:noProof/>
                <w:webHidden/>
              </w:rPr>
              <w:tab/>
            </w:r>
            <w:r>
              <w:rPr>
                <w:noProof/>
                <w:webHidden/>
              </w:rPr>
              <w:fldChar w:fldCharType="begin"/>
            </w:r>
            <w:r>
              <w:rPr>
                <w:noProof/>
                <w:webHidden/>
              </w:rPr>
              <w:instrText xml:space="preserve"> PAGEREF _Toc193797022 \h </w:instrText>
            </w:r>
            <w:r>
              <w:rPr>
                <w:noProof/>
                <w:webHidden/>
              </w:rPr>
            </w:r>
            <w:r>
              <w:rPr>
                <w:noProof/>
                <w:webHidden/>
              </w:rPr>
              <w:fldChar w:fldCharType="separate"/>
            </w:r>
            <w:r>
              <w:rPr>
                <w:noProof/>
                <w:webHidden/>
              </w:rPr>
              <w:t>6</w:t>
            </w:r>
            <w:r>
              <w:rPr>
                <w:noProof/>
                <w:webHidden/>
              </w:rPr>
              <w:fldChar w:fldCharType="end"/>
            </w:r>
          </w:hyperlink>
        </w:p>
        <w:p w14:paraId="518136E1" w14:textId="231234A8" w:rsidR="00872200" w:rsidRDefault="00872200">
          <w:pPr>
            <w:pStyle w:val="TOC1"/>
            <w:tabs>
              <w:tab w:val="right" w:leader="dot" w:pos="10456"/>
            </w:tabs>
            <w:rPr>
              <w:rFonts w:eastAsiaTheme="minorEastAsia"/>
              <w:noProof/>
              <w:sz w:val="24"/>
              <w:szCs w:val="24"/>
              <w:lang w:eastAsia="en-IN"/>
            </w:rPr>
          </w:pPr>
          <w:hyperlink w:anchor="_Toc193797023" w:history="1">
            <w:r w:rsidRPr="006503C3">
              <w:rPr>
                <w:rStyle w:val="Hyperlink"/>
                <w:b/>
                <w:bCs/>
                <w:noProof/>
                <w:lang w:val="en-US"/>
              </w:rPr>
              <w:t>Audit Activities and Timelines</w:t>
            </w:r>
            <w:r>
              <w:rPr>
                <w:noProof/>
                <w:webHidden/>
              </w:rPr>
              <w:tab/>
            </w:r>
            <w:r>
              <w:rPr>
                <w:noProof/>
                <w:webHidden/>
              </w:rPr>
              <w:fldChar w:fldCharType="begin"/>
            </w:r>
            <w:r>
              <w:rPr>
                <w:noProof/>
                <w:webHidden/>
              </w:rPr>
              <w:instrText xml:space="preserve"> PAGEREF _Toc193797023 \h </w:instrText>
            </w:r>
            <w:r>
              <w:rPr>
                <w:noProof/>
                <w:webHidden/>
              </w:rPr>
            </w:r>
            <w:r>
              <w:rPr>
                <w:noProof/>
                <w:webHidden/>
              </w:rPr>
              <w:fldChar w:fldCharType="separate"/>
            </w:r>
            <w:r>
              <w:rPr>
                <w:noProof/>
                <w:webHidden/>
              </w:rPr>
              <w:t>7</w:t>
            </w:r>
            <w:r>
              <w:rPr>
                <w:noProof/>
                <w:webHidden/>
              </w:rPr>
              <w:fldChar w:fldCharType="end"/>
            </w:r>
          </w:hyperlink>
        </w:p>
        <w:p w14:paraId="65232E00" w14:textId="48B8879E" w:rsidR="00872200" w:rsidRDefault="00872200">
          <w:pPr>
            <w:pStyle w:val="TOC1"/>
            <w:tabs>
              <w:tab w:val="right" w:leader="dot" w:pos="10456"/>
            </w:tabs>
            <w:rPr>
              <w:rFonts w:eastAsiaTheme="minorEastAsia"/>
              <w:noProof/>
              <w:sz w:val="24"/>
              <w:szCs w:val="24"/>
              <w:lang w:eastAsia="en-IN"/>
            </w:rPr>
          </w:pPr>
          <w:hyperlink w:anchor="_Toc193797024" w:history="1">
            <w:r w:rsidRPr="006503C3">
              <w:rPr>
                <w:rStyle w:val="Hyperlink"/>
                <w:b/>
                <w:bCs/>
                <w:noProof/>
                <w:lang w:val="en-US"/>
              </w:rPr>
              <w:t>Audit Methodology and Criteria / Standard referred for audit</w:t>
            </w:r>
            <w:r>
              <w:rPr>
                <w:noProof/>
                <w:webHidden/>
              </w:rPr>
              <w:tab/>
            </w:r>
            <w:r>
              <w:rPr>
                <w:noProof/>
                <w:webHidden/>
              </w:rPr>
              <w:fldChar w:fldCharType="begin"/>
            </w:r>
            <w:r>
              <w:rPr>
                <w:noProof/>
                <w:webHidden/>
              </w:rPr>
              <w:instrText xml:space="preserve"> PAGEREF _Toc193797024 \h </w:instrText>
            </w:r>
            <w:r>
              <w:rPr>
                <w:noProof/>
                <w:webHidden/>
              </w:rPr>
            </w:r>
            <w:r>
              <w:rPr>
                <w:noProof/>
                <w:webHidden/>
              </w:rPr>
              <w:fldChar w:fldCharType="separate"/>
            </w:r>
            <w:r>
              <w:rPr>
                <w:noProof/>
                <w:webHidden/>
              </w:rPr>
              <w:t>8</w:t>
            </w:r>
            <w:r>
              <w:rPr>
                <w:noProof/>
                <w:webHidden/>
              </w:rPr>
              <w:fldChar w:fldCharType="end"/>
            </w:r>
          </w:hyperlink>
        </w:p>
        <w:p w14:paraId="11A8B528" w14:textId="1872DC17" w:rsidR="00872200" w:rsidRDefault="00872200">
          <w:pPr>
            <w:pStyle w:val="TOC1"/>
            <w:tabs>
              <w:tab w:val="right" w:leader="dot" w:pos="10456"/>
            </w:tabs>
            <w:rPr>
              <w:rFonts w:eastAsiaTheme="minorEastAsia"/>
              <w:noProof/>
              <w:sz w:val="24"/>
              <w:szCs w:val="24"/>
              <w:lang w:eastAsia="en-IN"/>
            </w:rPr>
          </w:pPr>
          <w:hyperlink w:anchor="_Toc193797025" w:history="1">
            <w:r w:rsidRPr="006503C3">
              <w:rPr>
                <w:rStyle w:val="Hyperlink"/>
                <w:b/>
                <w:bCs/>
                <w:noProof/>
                <w:lang w:val="en-US"/>
              </w:rPr>
              <w:t>Tools/ Software used</w:t>
            </w:r>
            <w:r>
              <w:rPr>
                <w:noProof/>
                <w:webHidden/>
              </w:rPr>
              <w:tab/>
            </w:r>
            <w:r>
              <w:rPr>
                <w:noProof/>
                <w:webHidden/>
              </w:rPr>
              <w:fldChar w:fldCharType="begin"/>
            </w:r>
            <w:r>
              <w:rPr>
                <w:noProof/>
                <w:webHidden/>
              </w:rPr>
              <w:instrText xml:space="preserve"> PAGEREF _Toc193797025 \h </w:instrText>
            </w:r>
            <w:r>
              <w:rPr>
                <w:noProof/>
                <w:webHidden/>
              </w:rPr>
            </w:r>
            <w:r>
              <w:rPr>
                <w:noProof/>
                <w:webHidden/>
              </w:rPr>
              <w:fldChar w:fldCharType="separate"/>
            </w:r>
            <w:r>
              <w:rPr>
                <w:noProof/>
                <w:webHidden/>
              </w:rPr>
              <w:t>9</w:t>
            </w:r>
            <w:r>
              <w:rPr>
                <w:noProof/>
                <w:webHidden/>
              </w:rPr>
              <w:fldChar w:fldCharType="end"/>
            </w:r>
          </w:hyperlink>
        </w:p>
        <w:p w14:paraId="103A7C60" w14:textId="3AD69887" w:rsidR="00872200" w:rsidRDefault="00872200">
          <w:pPr>
            <w:pStyle w:val="TOC1"/>
            <w:tabs>
              <w:tab w:val="right" w:leader="dot" w:pos="10456"/>
            </w:tabs>
            <w:rPr>
              <w:rFonts w:eastAsiaTheme="minorEastAsia"/>
              <w:noProof/>
              <w:sz w:val="24"/>
              <w:szCs w:val="24"/>
              <w:lang w:eastAsia="en-IN"/>
            </w:rPr>
          </w:pPr>
          <w:hyperlink w:anchor="_Toc193797026" w:history="1">
            <w:r w:rsidRPr="006503C3">
              <w:rPr>
                <w:rStyle w:val="Hyperlink"/>
                <w:b/>
                <w:bCs/>
                <w:noProof/>
                <w:lang w:val="en-US"/>
              </w:rPr>
              <w:t>Executive Summary</w:t>
            </w:r>
            <w:r>
              <w:rPr>
                <w:noProof/>
                <w:webHidden/>
              </w:rPr>
              <w:tab/>
            </w:r>
            <w:r>
              <w:rPr>
                <w:noProof/>
                <w:webHidden/>
              </w:rPr>
              <w:fldChar w:fldCharType="begin"/>
            </w:r>
            <w:r>
              <w:rPr>
                <w:noProof/>
                <w:webHidden/>
              </w:rPr>
              <w:instrText xml:space="preserve"> PAGEREF _Toc193797026 \h </w:instrText>
            </w:r>
            <w:r>
              <w:rPr>
                <w:noProof/>
                <w:webHidden/>
              </w:rPr>
            </w:r>
            <w:r>
              <w:rPr>
                <w:noProof/>
                <w:webHidden/>
              </w:rPr>
              <w:fldChar w:fldCharType="separate"/>
            </w:r>
            <w:r>
              <w:rPr>
                <w:noProof/>
                <w:webHidden/>
              </w:rPr>
              <w:t>10</w:t>
            </w:r>
            <w:r>
              <w:rPr>
                <w:noProof/>
                <w:webHidden/>
              </w:rPr>
              <w:fldChar w:fldCharType="end"/>
            </w:r>
          </w:hyperlink>
        </w:p>
        <w:p w14:paraId="2EC2353C" w14:textId="30947532" w:rsidR="00872200" w:rsidRDefault="00872200">
          <w:pPr>
            <w:pStyle w:val="TOC1"/>
            <w:tabs>
              <w:tab w:val="right" w:leader="dot" w:pos="10456"/>
            </w:tabs>
            <w:rPr>
              <w:rFonts w:eastAsiaTheme="minorEastAsia"/>
              <w:noProof/>
              <w:sz w:val="24"/>
              <w:szCs w:val="24"/>
              <w:lang w:eastAsia="en-IN"/>
            </w:rPr>
          </w:pPr>
          <w:hyperlink w:anchor="_Toc193797027" w:history="1">
            <w:r w:rsidRPr="006503C3">
              <w:rPr>
                <w:rStyle w:val="Hyperlink"/>
                <w:b/>
                <w:bCs/>
                <w:noProof/>
                <w:lang w:val="en-US"/>
              </w:rPr>
              <w:t>Detailed Observations</w:t>
            </w:r>
            <w:r>
              <w:rPr>
                <w:noProof/>
                <w:webHidden/>
              </w:rPr>
              <w:tab/>
            </w:r>
            <w:r>
              <w:rPr>
                <w:noProof/>
                <w:webHidden/>
              </w:rPr>
              <w:fldChar w:fldCharType="begin"/>
            </w:r>
            <w:r>
              <w:rPr>
                <w:noProof/>
                <w:webHidden/>
              </w:rPr>
              <w:instrText xml:space="preserve"> PAGEREF _Toc193797027 \h </w:instrText>
            </w:r>
            <w:r>
              <w:rPr>
                <w:noProof/>
                <w:webHidden/>
              </w:rPr>
            </w:r>
            <w:r>
              <w:rPr>
                <w:noProof/>
                <w:webHidden/>
              </w:rPr>
              <w:fldChar w:fldCharType="separate"/>
            </w:r>
            <w:r>
              <w:rPr>
                <w:noProof/>
                <w:webHidden/>
              </w:rPr>
              <w:t>11</w:t>
            </w:r>
            <w:r>
              <w:rPr>
                <w:noProof/>
                <w:webHidden/>
              </w:rPr>
              <w:fldChar w:fldCharType="end"/>
            </w:r>
          </w:hyperlink>
        </w:p>
        <w:p w14:paraId="6B8107C6" w14:textId="293102FB" w:rsidR="00872200" w:rsidRDefault="00872200">
          <w:pPr>
            <w:pStyle w:val="TOC1"/>
            <w:tabs>
              <w:tab w:val="right" w:leader="dot" w:pos="10456"/>
            </w:tabs>
            <w:rPr>
              <w:rFonts w:eastAsiaTheme="minorEastAsia"/>
              <w:noProof/>
              <w:sz w:val="24"/>
              <w:szCs w:val="24"/>
              <w:lang w:eastAsia="en-IN"/>
            </w:rPr>
          </w:pPr>
          <w:hyperlink w:anchor="_Toc193797028" w:history="1">
            <w:r w:rsidRPr="006503C3">
              <w:rPr>
                <w:rStyle w:val="Hyperlink"/>
                <w:b/>
                <w:bCs/>
                <w:noProof/>
                <w:lang w:val="en-US"/>
              </w:rPr>
              <w:t>Appendices</w:t>
            </w:r>
            <w:r>
              <w:rPr>
                <w:noProof/>
                <w:webHidden/>
              </w:rPr>
              <w:tab/>
            </w:r>
            <w:r>
              <w:rPr>
                <w:noProof/>
                <w:webHidden/>
              </w:rPr>
              <w:fldChar w:fldCharType="begin"/>
            </w:r>
            <w:r>
              <w:rPr>
                <w:noProof/>
                <w:webHidden/>
              </w:rPr>
              <w:instrText xml:space="preserve"> PAGEREF _Toc193797028 \h </w:instrText>
            </w:r>
            <w:r>
              <w:rPr>
                <w:noProof/>
                <w:webHidden/>
              </w:rPr>
            </w:r>
            <w:r>
              <w:rPr>
                <w:noProof/>
                <w:webHidden/>
              </w:rPr>
              <w:fldChar w:fldCharType="separate"/>
            </w:r>
            <w:r>
              <w:rPr>
                <w:noProof/>
                <w:webHidden/>
              </w:rPr>
              <w:t>13</w:t>
            </w:r>
            <w:r>
              <w:rPr>
                <w:noProof/>
                <w:webHidden/>
              </w:rPr>
              <w:fldChar w:fldCharType="end"/>
            </w:r>
          </w:hyperlink>
        </w:p>
        <w:p w14:paraId="6F0705A7" w14:textId="501433FC" w:rsidR="001F3364" w:rsidRDefault="001F3364">
          <w:r>
            <w:rPr>
              <w:b/>
              <w:bCs/>
              <w:noProof/>
            </w:rPr>
            <w:fldChar w:fldCharType="end"/>
          </w:r>
        </w:p>
      </w:sdtContent>
    </w:sdt>
    <w:p w14:paraId="52FDD817" w14:textId="0EBB52F5" w:rsidR="001F3364" w:rsidRDefault="001F3364">
      <w:pPr>
        <w:rPr>
          <w:color w:val="0070C0"/>
          <w:lang w:val="en-US"/>
        </w:rPr>
      </w:pPr>
      <w:r>
        <w:rPr>
          <w:color w:val="0070C0"/>
          <w:lang w:val="en-US"/>
        </w:rPr>
        <w:br w:type="page"/>
      </w:r>
    </w:p>
    <w:p w14:paraId="436A44D0" w14:textId="643FC66B" w:rsidR="001F3364" w:rsidRDefault="001F3364" w:rsidP="001F3364">
      <w:pPr>
        <w:pStyle w:val="Heading1"/>
        <w:jc w:val="center"/>
        <w:rPr>
          <w:b/>
          <w:bCs/>
          <w:lang w:val="en-US"/>
        </w:rPr>
      </w:pPr>
      <w:bookmarkStart w:id="0" w:name="_Toc193797020"/>
      <w:r w:rsidRPr="001F3364">
        <w:rPr>
          <w:b/>
          <w:bCs/>
          <w:lang w:val="en-US"/>
        </w:rPr>
        <w:lastRenderedPageBreak/>
        <w:t>Introduction</w:t>
      </w:r>
      <w:bookmarkEnd w:id="0"/>
    </w:p>
    <w:tbl>
      <w:tblPr>
        <w:tblStyle w:val="GridTable4-Accent51"/>
        <w:tblpPr w:leftFromText="180" w:rightFromText="180" w:vertAnchor="text" w:horzAnchor="margin" w:tblpXSpec="center" w:tblpY="360"/>
        <w:tblW w:w="9209" w:type="dxa"/>
        <w:tblLook w:val="04A0" w:firstRow="1" w:lastRow="0" w:firstColumn="1" w:lastColumn="0" w:noHBand="0" w:noVBand="1"/>
      </w:tblPr>
      <w:tblGrid>
        <w:gridCol w:w="7838"/>
        <w:gridCol w:w="1371"/>
      </w:tblGrid>
      <w:tr w:rsidR="00DC6CB9" w14:paraId="014AC8DB" w14:textId="77777777" w:rsidTr="00DC6CB9">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838" w:type="dxa"/>
            <w:shd w:val="clear" w:color="auto" w:fill="D9D9D9" w:themeFill="background1" w:themeFillShade="D9"/>
          </w:tcPr>
          <w:p w14:paraId="54E57002" w14:textId="77777777" w:rsidR="00DC6CB9" w:rsidRDefault="00DC6CB9" w:rsidP="00DC6CB9">
            <w:pPr>
              <w:spacing w:line="0" w:lineRule="atLeast"/>
              <w:jc w:val="both"/>
              <w:rPr>
                <w:rFonts w:asciiTheme="minorHAnsi" w:hAnsiTheme="minorHAnsi" w:cstheme="minorHAnsi"/>
                <w:b w:val="0"/>
                <w:bCs w:val="0"/>
                <w:color w:val="404040" w:themeColor="text1" w:themeTint="BF"/>
                <w:sz w:val="28"/>
                <w:szCs w:val="18"/>
              </w:rPr>
            </w:pPr>
            <w:r>
              <w:rPr>
                <w:rFonts w:asciiTheme="minorHAnsi" w:hAnsiTheme="minorHAnsi" w:cstheme="minorHAnsi"/>
                <w:color w:val="7030A0"/>
                <w:sz w:val="28"/>
                <w:szCs w:val="18"/>
              </w:rPr>
              <w:t xml:space="preserve">Objectives </w:t>
            </w:r>
          </w:p>
        </w:tc>
        <w:tc>
          <w:tcPr>
            <w:tcW w:w="1371" w:type="dxa"/>
            <w:shd w:val="clear" w:color="auto" w:fill="D9D9D9" w:themeFill="background1" w:themeFillShade="D9"/>
          </w:tcPr>
          <w:p w14:paraId="0106E9FA" w14:textId="77777777" w:rsidR="00DC6CB9" w:rsidRDefault="00DC6CB9" w:rsidP="00DC6CB9">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7030A0"/>
                <w:sz w:val="28"/>
                <w:szCs w:val="18"/>
              </w:rPr>
            </w:pPr>
            <w:r>
              <w:rPr>
                <w:rFonts w:asciiTheme="minorHAnsi" w:hAnsiTheme="minorHAnsi" w:cstheme="minorHAnsi"/>
                <w:color w:val="7030A0"/>
                <w:sz w:val="28"/>
                <w:szCs w:val="18"/>
              </w:rPr>
              <w:t>Status</w:t>
            </w:r>
          </w:p>
        </w:tc>
      </w:tr>
      <w:tr w:rsidR="00DC6CB9" w14:paraId="2050DBCB" w14:textId="77777777" w:rsidTr="00DC6CB9">
        <w:trPr>
          <w:trHeight w:val="129"/>
        </w:trPr>
        <w:tc>
          <w:tcPr>
            <w:cnfStyle w:val="001000000000" w:firstRow="0" w:lastRow="0" w:firstColumn="1" w:lastColumn="0" w:oddVBand="0" w:evenVBand="0" w:oddHBand="0" w:evenHBand="0" w:firstRowFirstColumn="0" w:firstRowLastColumn="0" w:lastRowFirstColumn="0" w:lastRowLastColumn="0"/>
            <w:tcW w:w="7838" w:type="dxa"/>
            <w:shd w:val="clear" w:color="auto" w:fill="FFFFFF" w:themeFill="background1"/>
          </w:tcPr>
          <w:p w14:paraId="2D083368" w14:textId="77777777" w:rsidR="00DC6CB9" w:rsidRDefault="00DC6CB9" w:rsidP="00DC6CB9">
            <w:pPr>
              <w:spacing w:line="0" w:lineRule="atLeast"/>
              <w:jc w:val="both"/>
              <w:rPr>
                <w:rFonts w:asciiTheme="minorHAnsi" w:hAnsiTheme="minorHAnsi" w:cstheme="minorHAnsi"/>
                <w:b w:val="0"/>
                <w:bCs w:val="0"/>
                <w:color w:val="404040" w:themeColor="text1" w:themeTint="BF"/>
                <w:szCs w:val="11"/>
              </w:rPr>
            </w:pPr>
            <w:r>
              <w:rPr>
                <w:rFonts w:asciiTheme="minorHAnsi" w:hAnsiTheme="minorHAnsi" w:cstheme="minorHAnsi"/>
                <w:b w:val="0"/>
                <w:bCs w:val="0"/>
                <w:color w:val="404040" w:themeColor="text1" w:themeTint="BF"/>
                <w:szCs w:val="11"/>
              </w:rPr>
              <w:t xml:space="preserve">Detection of Vulnerabilities causing </w:t>
            </w:r>
            <w:r>
              <w:rPr>
                <w:rFonts w:asciiTheme="minorHAnsi" w:hAnsiTheme="minorHAnsi" w:cstheme="minorHAnsi"/>
                <w:color w:val="404040" w:themeColor="text1" w:themeTint="BF"/>
                <w:szCs w:val="11"/>
              </w:rPr>
              <w:t>Data-Theft</w:t>
            </w:r>
            <w:r>
              <w:rPr>
                <w:rFonts w:asciiTheme="minorHAnsi" w:hAnsiTheme="minorHAnsi" w:cstheme="minorHAnsi"/>
                <w:b w:val="0"/>
                <w:bCs w:val="0"/>
                <w:color w:val="404040" w:themeColor="text1" w:themeTint="BF"/>
                <w:szCs w:val="11"/>
              </w:rPr>
              <w:t xml:space="preserve"> or </w:t>
            </w:r>
            <w:r>
              <w:rPr>
                <w:rFonts w:asciiTheme="minorHAnsi" w:hAnsiTheme="minorHAnsi" w:cstheme="minorHAnsi"/>
                <w:color w:val="404040" w:themeColor="text1" w:themeTint="BF"/>
                <w:szCs w:val="11"/>
              </w:rPr>
              <w:t xml:space="preserve">Intrusion </w:t>
            </w:r>
            <w:r>
              <w:rPr>
                <w:rFonts w:asciiTheme="minorHAnsi" w:hAnsiTheme="minorHAnsi" w:cstheme="minorHAnsi"/>
                <w:b w:val="0"/>
                <w:bCs w:val="0"/>
                <w:color w:val="404040" w:themeColor="text1" w:themeTint="BF"/>
                <w:szCs w:val="11"/>
              </w:rPr>
              <w:t xml:space="preserve">on Public Infrastructure </w:t>
            </w:r>
          </w:p>
        </w:tc>
        <w:tc>
          <w:tcPr>
            <w:tcW w:w="1371" w:type="dxa"/>
            <w:shd w:val="clear" w:color="auto" w:fill="FFFFFF" w:themeFill="background1"/>
          </w:tcPr>
          <w:p w14:paraId="2EA8E473"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59264" behindDoc="0" locked="0" layoutInCell="1" allowOverlap="1" wp14:anchorId="2B4C8DC1" wp14:editId="32E6E554">
                  <wp:simplePos x="0" y="0"/>
                  <wp:positionH relativeFrom="column">
                    <wp:posOffset>638175</wp:posOffset>
                  </wp:positionH>
                  <wp:positionV relativeFrom="paragraph">
                    <wp:posOffset>15240</wp:posOffset>
                  </wp:positionV>
                  <wp:extent cx="125730" cy="125730"/>
                  <wp:effectExtent l="0" t="0" r="1270" b="1270"/>
                  <wp:wrapNone/>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 xml:space="preserve">Completed  </w:t>
            </w:r>
          </w:p>
        </w:tc>
      </w:tr>
      <w:tr w:rsidR="00DC6CB9" w14:paraId="02FF6E51"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2F2F2" w:themeFill="background1" w:themeFillShade="F2"/>
          </w:tcPr>
          <w:p w14:paraId="590CCBEE" w14:textId="17D53D0C"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b w:val="0"/>
                <w:bCs w:val="0"/>
                <w:color w:val="404040" w:themeColor="text1" w:themeTint="BF"/>
                <w:szCs w:val="11"/>
              </w:rPr>
              <w:t xml:space="preserve">Identification of Critical Vulnerabilities in the CyberSmithSecure Infrastructure   </w:t>
            </w:r>
            <w:r>
              <w:rPr>
                <w:rFonts w:asciiTheme="minorHAnsi" w:hAnsiTheme="minorHAnsi" w:cstheme="minorHAnsi"/>
                <w:color w:val="404040" w:themeColor="text1" w:themeTint="BF"/>
                <w:szCs w:val="11"/>
              </w:rPr>
            </w:r>
            <w:r>
              <w:rPr>
                <w:rFonts w:asciiTheme="minorHAnsi" w:hAnsiTheme="minorHAnsi" w:cstheme="minorHAnsi"/>
                <w:b w:val="0"/>
                <w:bCs w:val="0"/>
                <w:color w:val="404040" w:themeColor="text1" w:themeTint="BF"/>
                <w:szCs w:val="11"/>
              </w:rPr>
            </w:r>
            <w:r w:rsidR="008C31C4">
              <w:rPr>
                <w:rFonts w:asciiTheme="minorHAnsi" w:hAnsiTheme="minorHAnsi" w:cstheme="minorHAnsi"/>
                <w:color w:val="404040" w:themeColor="text1" w:themeTint="BF"/>
                <w:szCs w:val="11"/>
              </w:rPr>
            </w:r>
            <w:r w:rsidRPr="008C31C4">
              <w:rPr>
                <w:rFonts w:asciiTheme="minorHAnsi" w:hAnsiTheme="minorHAnsi" w:cstheme="minorHAnsi"/>
                <w:color w:val="404040" w:themeColor="text1" w:themeTint="BF"/>
                <w:szCs w:val="11"/>
              </w:rPr>
            </w:r>
            <w:r w:rsidR="008C31C4">
              <w:rPr>
                <w:rFonts w:asciiTheme="minorHAnsi" w:hAnsiTheme="minorHAnsi" w:cstheme="minorHAnsi"/>
                <w:color w:val="404040" w:themeColor="text1" w:themeTint="BF"/>
                <w:szCs w:val="11"/>
              </w:rPr>
            </w:r>
            <w:r>
              <w:rPr>
                <w:rFonts w:asciiTheme="minorHAnsi" w:hAnsiTheme="minorHAnsi" w:cstheme="minorHAnsi"/>
                <w:color w:val="404040" w:themeColor="text1" w:themeTint="BF"/>
                <w:szCs w:val="11"/>
              </w:rPr>
            </w:r>
            <w:r>
              <w:rPr>
                <w:rFonts w:asciiTheme="minorHAnsi" w:hAnsiTheme="minorHAnsi" w:cstheme="minorHAnsi"/>
                <w:b w:val="0"/>
                <w:bCs w:val="0"/>
                <w:color w:val="000000" w:themeColor="text1"/>
                <w:szCs w:val="11"/>
              </w:rPr>
            </w:r>
            <w:r>
              <w:rPr>
                <w:rFonts w:asciiTheme="minorHAnsi" w:hAnsiTheme="minorHAnsi" w:cstheme="minorHAnsi"/>
                <w:b w:val="0"/>
                <w:bCs w:val="0"/>
                <w:color w:val="404040" w:themeColor="text1" w:themeTint="BF"/>
                <w:szCs w:val="11"/>
              </w:rPr>
            </w:r>
          </w:p>
        </w:tc>
        <w:tc>
          <w:tcPr>
            <w:tcW w:w="1371" w:type="dxa"/>
            <w:shd w:val="clear" w:color="auto" w:fill="F2F2F2" w:themeFill="background1" w:themeFillShade="F2"/>
          </w:tcPr>
          <w:p w14:paraId="5AF84F1A"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0288" behindDoc="0" locked="0" layoutInCell="1" allowOverlap="1" wp14:anchorId="5EF8948A" wp14:editId="016767D9">
                  <wp:simplePos x="0" y="0"/>
                  <wp:positionH relativeFrom="column">
                    <wp:posOffset>637540</wp:posOffset>
                  </wp:positionH>
                  <wp:positionV relativeFrom="paragraph">
                    <wp:posOffset>28575</wp:posOffset>
                  </wp:positionV>
                  <wp:extent cx="125730" cy="125730"/>
                  <wp:effectExtent l="0" t="0" r="1270" b="1270"/>
                  <wp:wrapNone/>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r w:rsidR="00DC6CB9" w14:paraId="65D1FB48"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FFFFF" w:themeFill="background1"/>
          </w:tcPr>
          <w:p w14:paraId="1C37D30C" w14:textId="77777777"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color w:val="404040" w:themeColor="text1" w:themeTint="BF"/>
                <w:szCs w:val="11"/>
              </w:rPr>
              <w:t>Reporting</w:t>
            </w:r>
            <w:r>
              <w:rPr>
                <w:rFonts w:asciiTheme="minorHAnsi" w:hAnsiTheme="minorHAnsi" w:cstheme="minorHAnsi"/>
                <w:b w:val="0"/>
                <w:bCs w:val="0"/>
                <w:color w:val="404040" w:themeColor="text1" w:themeTint="BF"/>
                <w:szCs w:val="11"/>
              </w:rPr>
              <w:t xml:space="preserve"> the Vulnerabilities with </w:t>
            </w:r>
            <w:r>
              <w:rPr>
                <w:rFonts w:asciiTheme="minorHAnsi" w:hAnsiTheme="minorHAnsi" w:cstheme="minorHAnsi"/>
                <w:color w:val="404040" w:themeColor="text1" w:themeTint="BF"/>
                <w:szCs w:val="11"/>
              </w:rPr>
              <w:t xml:space="preserve">Detailed Recommendation </w:t>
            </w:r>
            <w:r>
              <w:rPr>
                <w:rFonts w:asciiTheme="minorHAnsi" w:hAnsiTheme="minorHAnsi" w:cstheme="minorHAnsi"/>
                <w:b w:val="0"/>
                <w:bCs w:val="0"/>
                <w:color w:val="404040" w:themeColor="text1" w:themeTint="BF"/>
                <w:szCs w:val="11"/>
              </w:rPr>
              <w:t xml:space="preserve">&amp; Sharing </w:t>
            </w:r>
            <w:r>
              <w:rPr>
                <w:rFonts w:asciiTheme="minorHAnsi" w:hAnsiTheme="minorHAnsi" w:cstheme="minorHAnsi"/>
                <w:color w:val="404040" w:themeColor="text1" w:themeTint="BF"/>
                <w:szCs w:val="11"/>
              </w:rPr>
              <w:t>Proof of Concept</w:t>
            </w:r>
          </w:p>
        </w:tc>
        <w:tc>
          <w:tcPr>
            <w:tcW w:w="1371" w:type="dxa"/>
            <w:shd w:val="clear" w:color="auto" w:fill="FFFFFF" w:themeFill="background1"/>
          </w:tcPr>
          <w:p w14:paraId="24A840FD"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1312" behindDoc="0" locked="0" layoutInCell="1" allowOverlap="1" wp14:anchorId="7707B104" wp14:editId="7D1EE7B4">
                  <wp:simplePos x="0" y="0"/>
                  <wp:positionH relativeFrom="column">
                    <wp:posOffset>643890</wp:posOffset>
                  </wp:positionH>
                  <wp:positionV relativeFrom="paragraph">
                    <wp:posOffset>34290</wp:posOffset>
                  </wp:positionV>
                  <wp:extent cx="125730" cy="125730"/>
                  <wp:effectExtent l="0" t="0" r="7620" b="7620"/>
                  <wp:wrapNone/>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r w:rsidR="00DC6CB9" w14:paraId="08C5E771" w14:textId="77777777" w:rsidTr="00DC6CB9">
        <w:trPr>
          <w:trHeight w:val="285"/>
        </w:trPr>
        <w:tc>
          <w:tcPr>
            <w:cnfStyle w:val="001000000000" w:firstRow="0" w:lastRow="0" w:firstColumn="1" w:lastColumn="0" w:oddVBand="0" w:evenVBand="0" w:oddHBand="0" w:evenHBand="0" w:firstRowFirstColumn="0" w:firstRowLastColumn="0" w:lastRowFirstColumn="0" w:lastRowLastColumn="0"/>
            <w:tcW w:w="7838" w:type="dxa"/>
            <w:shd w:val="clear" w:color="auto" w:fill="F2F2F2" w:themeFill="background1" w:themeFillShade="F2"/>
          </w:tcPr>
          <w:p w14:paraId="43A1DD09" w14:textId="77777777" w:rsidR="00DC6CB9" w:rsidRDefault="00DC6CB9" w:rsidP="00DC6CB9">
            <w:pPr>
              <w:spacing w:line="0" w:lineRule="atLeast"/>
              <w:jc w:val="both"/>
              <w:rPr>
                <w:rFonts w:asciiTheme="minorHAnsi" w:hAnsiTheme="minorHAnsi" w:cstheme="minorHAnsi"/>
                <w:color w:val="404040" w:themeColor="text1" w:themeTint="BF"/>
                <w:szCs w:val="11"/>
              </w:rPr>
            </w:pPr>
            <w:r>
              <w:rPr>
                <w:rFonts w:asciiTheme="minorHAnsi" w:hAnsiTheme="minorHAnsi" w:cstheme="minorHAnsi"/>
                <w:color w:val="404040" w:themeColor="text1" w:themeTint="BF"/>
                <w:szCs w:val="11"/>
              </w:rPr>
              <w:t xml:space="preserve">Prioritization of </w:t>
            </w:r>
            <w:r>
              <w:rPr>
                <w:rFonts w:asciiTheme="minorHAnsi" w:hAnsiTheme="minorHAnsi" w:cstheme="minorHAnsi"/>
                <w:b w:val="0"/>
                <w:bCs w:val="0"/>
                <w:color w:val="404040" w:themeColor="text1" w:themeTint="BF"/>
                <w:szCs w:val="11"/>
              </w:rPr>
              <w:t xml:space="preserve">Vulnerabilities for Undergoing </w:t>
            </w:r>
            <w:r>
              <w:rPr>
                <w:rFonts w:asciiTheme="minorHAnsi" w:hAnsiTheme="minorHAnsi" w:cstheme="minorHAnsi"/>
                <w:color w:val="404040" w:themeColor="text1" w:themeTint="BF"/>
                <w:szCs w:val="11"/>
              </w:rPr>
              <w:t>Patch Management</w:t>
            </w:r>
            <w:r>
              <w:rPr>
                <w:rFonts w:asciiTheme="minorHAnsi" w:hAnsiTheme="minorHAnsi" w:cstheme="minorHAnsi"/>
                <w:b w:val="0"/>
                <w:bCs w:val="0"/>
                <w:color w:val="404040" w:themeColor="text1" w:themeTint="BF"/>
                <w:szCs w:val="11"/>
              </w:rPr>
              <w:t xml:space="preserve"> and Re-Validation </w:t>
            </w:r>
          </w:p>
        </w:tc>
        <w:tc>
          <w:tcPr>
            <w:tcW w:w="1371" w:type="dxa"/>
            <w:shd w:val="clear" w:color="auto" w:fill="F2F2F2" w:themeFill="background1" w:themeFillShade="F2"/>
          </w:tcPr>
          <w:p w14:paraId="33A980FB" w14:textId="77777777" w:rsidR="00DC6CB9" w:rsidRDefault="00DC6CB9" w:rsidP="00DC6CB9">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Cs w:val="11"/>
              </w:rPr>
            </w:pPr>
            <w:r>
              <w:rPr>
                <w:rFonts w:cstheme="minorHAnsi"/>
                <w:noProof/>
                <w:szCs w:val="11"/>
              </w:rPr>
              <w:drawing>
                <wp:anchor distT="0" distB="0" distL="114300" distR="114300" simplePos="0" relativeHeight="251662336" behindDoc="0" locked="0" layoutInCell="1" allowOverlap="1" wp14:anchorId="25ABD682" wp14:editId="4C510547">
                  <wp:simplePos x="0" y="0"/>
                  <wp:positionH relativeFrom="column">
                    <wp:posOffset>643890</wp:posOffset>
                  </wp:positionH>
                  <wp:positionV relativeFrom="paragraph">
                    <wp:posOffset>22860</wp:posOffset>
                  </wp:positionV>
                  <wp:extent cx="125730" cy="125730"/>
                  <wp:effectExtent l="0" t="0" r="7620" b="7620"/>
                  <wp:wrapNone/>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023" cy="126023"/>
                          </a:xfrm>
                          <a:prstGeom prst="rect">
                            <a:avLst/>
                          </a:prstGeom>
                        </pic:spPr>
                      </pic:pic>
                    </a:graphicData>
                  </a:graphic>
                </wp:anchor>
              </w:drawing>
            </w:r>
            <w:r>
              <w:rPr>
                <w:rFonts w:asciiTheme="minorHAnsi" w:hAnsiTheme="minorHAnsi" w:cstheme="minorHAnsi"/>
                <w:color w:val="404040" w:themeColor="text1" w:themeTint="BF"/>
                <w:szCs w:val="11"/>
              </w:rPr>
              <w:t>Completed</w:t>
            </w:r>
            <w:r>
              <w:rPr>
                <w:rFonts w:asciiTheme="minorHAnsi" w:hAnsiTheme="minorHAnsi" w:cstheme="minorHAnsi"/>
                <w:szCs w:val="11"/>
              </w:rPr>
              <w:t xml:space="preserve"> </w:t>
            </w:r>
          </w:p>
        </w:tc>
      </w:tr>
    </w:tbl>
    <w:p w14:paraId="47217D5F" w14:textId="77777777" w:rsidR="001F3364" w:rsidRDefault="001F3364" w:rsidP="001F3364">
      <w:pPr>
        <w:rPr>
          <w:lang w:val="en-US"/>
        </w:rPr>
      </w:pPr>
    </w:p>
    <w:p w14:paraId="0CDC32BF" w14:textId="77777777" w:rsidR="00A41B83" w:rsidRDefault="00A41B83" w:rsidP="001F3364">
      <w:pPr>
        <w:rPr>
          <w:lang w:val="en-US"/>
        </w:rPr>
      </w:pPr>
    </w:p>
    <w:p w14:paraId="1557A2DF" w14:textId="77777777" w:rsidR="00A41B83" w:rsidRDefault="00A41B83" w:rsidP="001F3364">
      <w:pPr>
        <w:rPr>
          <w:lang w:val="en-US"/>
        </w:rPr>
      </w:pPr>
    </w:p>
    <w:p w14:paraId="26971B41" w14:textId="77777777" w:rsidR="00A41B83" w:rsidRDefault="00A41B83" w:rsidP="001F3364">
      <w:pPr>
        <w:rPr>
          <w:lang w:val="en-US"/>
        </w:rPr>
      </w:pPr>
    </w:p>
    <w:p w14:paraId="4CF2A99E" w14:textId="77777777" w:rsidR="00A41B83" w:rsidRDefault="00A41B83" w:rsidP="001F3364">
      <w:pPr>
        <w:rPr>
          <w:lang w:val="en-US"/>
        </w:rPr>
      </w:pPr>
    </w:p>
    <w:p w14:paraId="655A0167" w14:textId="799F0794" w:rsidR="00A41B83" w:rsidRPr="00A41B83" w:rsidRDefault="00A41B83" w:rsidP="001723CB">
      <w:pPr>
        <w:jc w:val="both"/>
        <w:rPr>
          <w:lang w:val="en-US"/>
        </w:rPr>
      </w:pPr>
      <w:r w:rsidRPr="00A41B83">
        <w:rPr>
          <w:lang w:val="en-US"/>
        </w:rPr>
        <w:t>The Information security assessment was carried from {{Dec 1st, 2021}}, till {{28th of February 2022}} out to identify the critical threats inside the application, causing the application system to malfunction and/or leak out critical data.  The objective of this assessment was to find out critical gaps in different areas, through which malicious intervention could take place resulting in a major impact to Ather Energy.</w:t>
      </w:r>
      <w:r w:rsidR="008C31C4">
        <w:rPr>
          <w:lang w:val="en-US"/>
        </w:rPr>
      </w:r>
      <w:r w:rsidRPr="008C31C4">
        <w:rPr>
          <w:lang w:val="en-US"/>
        </w:rPr>
      </w:r>
      <w:r w:rsidR="008C31C4">
        <w:rPr>
          <w:lang w:val="en-US"/>
        </w:rPr>
      </w:r>
      <w:r w:rsidRPr="008C31C4">
        <w:rPr>
          <w:lang w:val="en-US"/>
        </w:rPr>
      </w:r>
      <w:r w:rsidR="008C31C4">
        <w:rPr>
          <w:lang w:val="en-US"/>
        </w:rPr>
      </w:r>
      <w:r w:rsidRPr="008C31C4">
        <w:rPr>
          <w:lang w:val="en-US"/>
        </w:rPr>
      </w:r>
      <w:r w:rsidR="008C31C4">
        <w:rPr>
          <w:lang w:val="en-US"/>
        </w:rPr>
      </w:r>
      <w:r w:rsidRPr="00A41B83">
        <w:rPr>
          <w:lang w:val="en-US"/>
        </w:rPr>
      </w:r>
    </w:p>
    <w:p w14:paraId="48F4C13B" w14:textId="77777777" w:rsidR="00A41B83" w:rsidRPr="00A41B83" w:rsidRDefault="00A41B83" w:rsidP="001723CB">
      <w:pPr>
        <w:jc w:val="both"/>
        <w:rPr>
          <w:lang w:val="en-US"/>
        </w:rPr>
      </w:pPr>
      <w:r w:rsidRPr="00A41B83">
        <w:rPr>
          <w:lang w:val="en-US"/>
        </w:rPr>
        <w:t xml:space="preserve">In this assessment team </w:t>
      </w:r>
      <w:proofErr w:type="spellStart"/>
      <w:r w:rsidRPr="00A41B83">
        <w:rPr>
          <w:lang w:val="en-US"/>
        </w:rPr>
        <w:t>CyberSmithSECURE</w:t>
      </w:r>
      <w:proofErr w:type="spellEnd"/>
      <w:r w:rsidRPr="00A41B83">
        <w:rPr>
          <w:lang w:val="en-US"/>
        </w:rPr>
        <w:t xml:space="preserve"> went aggressively in terms of identifying critical vulnerabilities as per the guidelines of OWASP Top 10, SANS Top 25 &amp; CWE for the application security side It was emphasized on Business Logic Vulnerabilities to Account Takeover Vulnerabilities and Code Execution Level Vulnerabilities were prioritized ensuring that the application underwent an entirely extensive analysis to counter various critical loopholes through which any sort of logical intrusion can take place externally. Our entire analysis was based on analyzing a series of test cases from </w:t>
      </w:r>
      <w:proofErr w:type="gramStart"/>
      <w:r w:rsidRPr="00A41B83">
        <w:rPr>
          <w:lang w:val="en-US"/>
        </w:rPr>
        <w:t>Gray</w:t>
      </w:r>
      <w:proofErr w:type="gramEnd"/>
      <w:r w:rsidRPr="00A41B83">
        <w:rPr>
          <w:lang w:val="en-US"/>
        </w:rPr>
        <w:t xml:space="preserve"> box methodology that we </w:t>
      </w:r>
      <w:proofErr w:type="spellStart"/>
      <w:r w:rsidRPr="00A41B83">
        <w:rPr>
          <w:lang w:val="en-US"/>
        </w:rPr>
        <w:t>analysed</w:t>
      </w:r>
      <w:proofErr w:type="spellEnd"/>
      <w:r w:rsidRPr="00A41B83">
        <w:rPr>
          <w:lang w:val="en-US"/>
        </w:rPr>
        <w:t xml:space="preserve"> on the application for identification of security vulnerabilities on the application side after getting credentials of the application and environment. The overall IT asset analysis for the quarter was decided based on the inventory sheet which was shared with team </w:t>
      </w:r>
      <w:proofErr w:type="spellStart"/>
      <w:r w:rsidRPr="00A41B83">
        <w:rPr>
          <w:lang w:val="en-US"/>
        </w:rPr>
        <w:t>CyberSmithSECURE</w:t>
      </w:r>
      <w:proofErr w:type="spellEnd"/>
      <w:r w:rsidRPr="00A41B83">
        <w:rPr>
          <w:lang w:val="en-US"/>
        </w:rPr>
        <w:t xml:space="preserve"> during the initial starting of the project.</w:t>
      </w:r>
    </w:p>
    <w:p w14:paraId="70A5D517" w14:textId="663F49AD" w:rsidR="00A41B83" w:rsidRPr="00A41B83" w:rsidRDefault="00A41B83" w:rsidP="001723CB">
      <w:pPr>
        <w:jc w:val="both"/>
        <w:rPr>
          <w:lang w:val="en-US"/>
        </w:rPr>
      </w:pPr>
      <w:r w:rsidRPr="00A41B83">
        <w:rPr>
          <w:lang w:val="en-US"/>
        </w:rPr>
        <w:t>The Reporting and Triggering of vulnerabilities were provided into excel</w:t>
      </w:r>
      <w:r w:rsidR="001723CB">
        <w:rPr>
          <w:lang w:val="en-US"/>
        </w:rPr>
        <w:t xml:space="preserve"> and</w:t>
      </w:r>
      <w:r w:rsidRPr="00A41B83">
        <w:rPr>
          <w:lang w:val="en-US"/>
        </w:rPr>
        <w:t xml:space="preserve"> pdf. Our approach was not only specifically limited to vulnerability detection but also provided the linkages and strategies to have patch management, remediation explanation by our secure code developer and technical expert was part of the activity, along with project coordinator.   </w:t>
      </w:r>
    </w:p>
    <w:p w14:paraId="288ED3F6" w14:textId="72FAD3A6" w:rsidR="00A41B83" w:rsidRPr="00A41B83" w:rsidRDefault="00A41B83" w:rsidP="001723CB">
      <w:pPr>
        <w:jc w:val="both"/>
        <w:rPr>
          <w:lang w:val="en-US"/>
        </w:rPr>
      </w:pPr>
      <w:r w:rsidRPr="00A41B83">
        <w:rPr>
          <w:lang w:val="en-US"/>
        </w:rPr>
        <w:t xml:space="preserve">In the Current ongoing Assessment, CyberSmithSECURE had kept the entire higher management of CyberSmithSecure in complete confidence about the schedule and complexity of the range of the attack that was to be exercised and targeted on the public infrastructure. However, denial-based attacks and stress testing were avoided. Participation in security-related meetings for the bug fixations and regular attending bi-weekly meetings were some steps taken forward for achieving the various objectives for the current quarter.  </w:t>
      </w:r>
      <w:proofErr w:type="spellStart"/>
      <w:r w:rsidRPr="00A41B83">
        <w:rPr>
          <w:lang w:val="en-US"/>
        </w:rPr>
      </w:r>
      <w:proofErr w:type="spellEnd"/>
      <w:r w:rsidRPr="00A41B83">
        <w:rPr>
          <w:lang w:val="en-US"/>
        </w:rPr>
      </w:r>
      <w:r w:rsidR="008C31C4">
        <w:rPr>
          <w:lang w:val="en-US"/>
        </w:rPr>
      </w:r>
      <w:r w:rsidR="001723CB" w:rsidRPr="008C31C4">
        <w:rPr>
          <w:lang w:val="en-US"/>
        </w:rPr>
      </w:r>
      <w:r w:rsidR="008C31C4">
        <w:rPr>
          <w:lang w:val="en-US"/>
        </w:rPr>
      </w:r>
      <w:r w:rsidRPr="00A41B83">
        <w:rPr>
          <w:lang w:val="en-US"/>
        </w:rPr>
      </w:r>
    </w:p>
    <w:p w14:paraId="12E2D852" w14:textId="31A3ED33" w:rsidR="00A41B83" w:rsidRPr="00A41B83" w:rsidRDefault="00A41B83" w:rsidP="001723CB">
      <w:pPr>
        <w:jc w:val="both"/>
        <w:rPr>
          <w:lang w:val="en-US"/>
        </w:rPr>
      </w:pPr>
      <w:r w:rsidRPr="00A41B83">
        <w:rPr>
          <w:lang w:val="en-US"/>
        </w:rPr>
        <w:t xml:space="preserve">The Applications and Systems underwent different series of testing considering its Current and Future deployment and requirements that the application might be undergoing from the regulatory barriers to industry best practices, all of these were a part of security testing that team </w:t>
      </w:r>
      <w:proofErr w:type="spellStart"/>
      <w:r w:rsidRPr="00A41B83">
        <w:rPr>
          <w:lang w:val="en-US"/>
        </w:rPr>
        <w:t>CyberSmithSECURE</w:t>
      </w:r>
      <w:proofErr w:type="spellEnd"/>
      <w:r w:rsidRPr="00A41B83">
        <w:rPr>
          <w:lang w:val="en-US"/>
        </w:rPr>
        <w:t xml:space="preserve"> conducted.  As a result of our test, the researchers identified a total of </w:t>
      </w:r>
      <w:r w:rsidRPr="001723CB">
        <w:rPr>
          <w:highlight w:val="yellow"/>
          <w:lang w:val="en-US"/>
        </w:rPr>
        <w:t>1168</w:t>
      </w:r>
      <w:r w:rsidRPr="00A41B83">
        <w:rPr>
          <w:lang w:val="en-US"/>
        </w:rPr>
        <w:t xml:space="preserve"> vulnerabilities (</w:t>
      </w:r>
      <w:r w:rsidRPr="001723CB">
        <w:rPr>
          <w:highlight w:val="yellow"/>
          <w:lang w:val="en-US"/>
        </w:rPr>
        <w:t>8</w:t>
      </w:r>
      <w:r w:rsidRPr="00A41B83">
        <w:rPr>
          <w:lang w:val="en-US"/>
        </w:rPr>
        <w:t xml:space="preserve"> Critical, </w:t>
      </w:r>
      <w:r w:rsidRPr="001723CB">
        <w:rPr>
          <w:highlight w:val="yellow"/>
          <w:lang w:val="en-US"/>
        </w:rPr>
        <w:t>76</w:t>
      </w:r>
      <w:r w:rsidRPr="00A41B83">
        <w:rPr>
          <w:lang w:val="en-US"/>
        </w:rPr>
        <w:t xml:space="preserve"> High, </w:t>
      </w:r>
      <w:r w:rsidRPr="001723CB">
        <w:rPr>
          <w:highlight w:val="yellow"/>
          <w:lang w:val="en-US"/>
        </w:rPr>
        <w:t>519</w:t>
      </w:r>
      <w:r w:rsidRPr="00A41B83">
        <w:rPr>
          <w:lang w:val="en-US"/>
        </w:rPr>
        <w:t xml:space="preserve"> Medium, </w:t>
      </w:r>
      <w:r w:rsidRPr="001723CB">
        <w:rPr>
          <w:highlight w:val="yellow"/>
          <w:lang w:val="en-US"/>
        </w:rPr>
        <w:t>401</w:t>
      </w:r>
      <w:r w:rsidRPr="00A41B83">
        <w:rPr>
          <w:lang w:val="en-US"/>
        </w:rPr>
        <w:t xml:space="preserve"> Low, and </w:t>
      </w:r>
      <w:r w:rsidRPr="001723CB">
        <w:rPr>
          <w:highlight w:val="yellow"/>
          <w:lang w:val="en-US"/>
        </w:rPr>
        <w:t>164</w:t>
      </w:r>
      <w:r w:rsidRPr="00A41B83">
        <w:rPr>
          <w:lang w:val="en-US"/>
        </w:rPr>
        <w:t xml:space="preserve"> Informational vulnerabilities) in </w:t>
      </w:r>
      <w:r w:rsidRPr="001723CB">
        <w:rPr>
          <w:highlight w:val="yellow"/>
          <w:lang w:val="en-US"/>
        </w:rPr>
        <w:t>44</w:t>
      </w:r>
      <w:r w:rsidRPr="00A41B83">
        <w:rPr>
          <w:lang w:val="en-US"/>
        </w:rPr>
        <w:t xml:space="preserve"> Web Applications, </w:t>
      </w:r>
      <w:r w:rsidRPr="001723CB">
        <w:rPr>
          <w:highlight w:val="yellow"/>
          <w:lang w:val="en-US"/>
        </w:rPr>
        <w:t>2</w:t>
      </w:r>
      <w:r w:rsidRPr="00A41B83">
        <w:rPr>
          <w:lang w:val="en-US"/>
        </w:rPr>
        <w:t xml:space="preserve"> Mobile Application, </w:t>
      </w:r>
      <w:r w:rsidRPr="001723CB">
        <w:rPr>
          <w:highlight w:val="yellow"/>
          <w:lang w:val="en-US"/>
        </w:rPr>
        <w:t>236</w:t>
      </w:r>
      <w:r w:rsidRPr="00A41B83">
        <w:rPr>
          <w:lang w:val="en-US"/>
        </w:rPr>
        <w:t xml:space="preserve"> IPs, </w:t>
      </w:r>
      <w:r w:rsidRPr="001723CB">
        <w:rPr>
          <w:highlight w:val="yellow"/>
          <w:lang w:val="en-US"/>
        </w:rPr>
        <w:t>453</w:t>
      </w:r>
      <w:r w:rsidRPr="00A41B83">
        <w:rPr>
          <w:lang w:val="en-US"/>
        </w:rPr>
        <w:t xml:space="preserve"> Cloud Buckets.  The components for the assessment included </w:t>
      </w:r>
      <w:r w:rsidRPr="001723CB">
        <w:rPr>
          <w:highlight w:val="yellow"/>
          <w:lang w:val="en-US"/>
        </w:rPr>
        <w:t>S3 Buckets, Google Cloud Storage, IP Address, Web Applications, Mobile Application iOS, Android</w:t>
      </w:r>
      <w:r w:rsidRPr="00A41B83">
        <w:rPr>
          <w:lang w:val="en-US"/>
        </w:rPr>
        <w:t>.</w:t>
      </w:r>
    </w:p>
    <w:p w14:paraId="1CFC3282" w14:textId="78CF97E3" w:rsidR="00A41B83" w:rsidRPr="00A41B83" w:rsidRDefault="00A41B83" w:rsidP="001723CB">
      <w:pPr>
        <w:jc w:val="both"/>
        <w:rPr>
          <w:lang w:val="en-US"/>
        </w:rPr>
      </w:pPr>
      <w:r w:rsidRPr="00A41B83">
        <w:rPr>
          <w:lang w:val="en-US"/>
        </w:rPr>
        <w:t xml:space="preserve">The overall vulnerabilities that were identified in the current quarter have been prioritized jointly by the Infrastructure Security Beta team along with the VCISO team for undergoing the patch management process and based on the competition of patch management process from the development team the Re-validation of those vulnerabilities shall be initiated. </w:t>
      </w:r>
    </w:p>
    <w:p w14:paraId="122A6E0F" w14:textId="5CF361A4" w:rsidR="00A41B83" w:rsidRPr="00A41B83" w:rsidRDefault="00A41B83" w:rsidP="001723CB">
      <w:pPr>
        <w:jc w:val="both"/>
        <w:rPr>
          <w:lang w:val="en-US"/>
        </w:rPr>
      </w:pPr>
      <w:r w:rsidRPr="00A41B83">
        <w:rPr>
          <w:lang w:val="en-US"/>
        </w:rPr>
        <w:t>In the assessment, it was identified that relevant security strategies and approaches have been taken forward to secure the public-facing IP address and storage components belonging to CyberSmithSecure.</w:t>
      </w:r>
      <w:r w:rsidR="008C31C4" w:rsidRPr="008C31C4">
        <w:rPr>
          <w:lang w:val="en-US"/>
        </w:rPr>
      </w:r>
      <w:r w:rsidR="001723CB" w:rsidRPr="008C31C4">
        <w:rPr>
          <w:lang w:val="en-US"/>
        </w:rPr>
      </w:r>
      <w:r w:rsidR="008C31C4">
        <w:rPr>
          <w:lang w:val="en-US"/>
        </w:rPr>
      </w:r>
      <w:r w:rsidRPr="00A41B83">
        <w:rPr>
          <w:lang w:val="en-US"/>
        </w:rPr>
      </w:r>
    </w:p>
    <w:p w14:paraId="76C84D26" w14:textId="00CCFE35" w:rsidR="00DC6CB9" w:rsidRDefault="00DC6CB9">
      <w:pPr>
        <w:rPr>
          <w:lang w:val="en-US"/>
        </w:rPr>
      </w:pPr>
    </w:p>
    <w:p w14:paraId="5770D43D" w14:textId="77777777" w:rsidR="00A41B83" w:rsidRDefault="00A41B83">
      <w:pPr>
        <w:rPr>
          <w:lang w:val="en-US"/>
        </w:rPr>
      </w:pPr>
    </w:p>
    <w:p w14:paraId="6B529025" w14:textId="77777777" w:rsidR="00A41B83" w:rsidRDefault="00A41B83">
      <w:pPr>
        <w:rPr>
          <w:lang w:val="en-US"/>
        </w:rPr>
      </w:pPr>
    </w:p>
    <w:p w14:paraId="76C2876B" w14:textId="3A8AE28D" w:rsidR="009628B7" w:rsidRDefault="009628B7" w:rsidP="009628B7">
      <w:pPr>
        <w:pStyle w:val="Heading1"/>
        <w:jc w:val="center"/>
        <w:rPr>
          <w:b/>
          <w:bCs/>
          <w:lang w:val="en-US"/>
        </w:rPr>
      </w:pPr>
      <w:bookmarkStart w:id="1" w:name="_Toc193797021"/>
      <w:r w:rsidRPr="009628B7">
        <w:rPr>
          <w:b/>
          <w:bCs/>
          <w:lang w:val="en-US"/>
        </w:rPr>
        <w:lastRenderedPageBreak/>
        <w:t>Engagement Scope</w:t>
      </w:r>
      <w:bookmarkEnd w:id="1"/>
    </w:p>
    <w:p w14:paraId="4A88D9EF" w14:textId="77777777" w:rsidR="009628B7" w:rsidRDefault="009628B7" w:rsidP="009628B7">
      <w:pPr>
        <w:rPr>
          <w:lang w:val="en-US"/>
        </w:rPr>
      </w:pPr>
    </w:p>
    <w:p w14:paraId="2AE260FB" w14:textId="77777777" w:rsidR="009628B7" w:rsidRPr="009628B7" w:rsidRDefault="009628B7" w:rsidP="009628B7">
      <w:pPr>
        <w:rPr>
          <w:lang w:val="en-US"/>
        </w:rPr>
      </w:pPr>
    </w:p>
    <w:p w14:paraId="210A476A" w14:textId="711CD13F" w:rsidR="009628B7" w:rsidRDefault="009628B7" w:rsidP="009628B7">
      <w:pPr>
        <w:rPr>
          <w:i/>
          <w:iCs/>
          <w:lang w:val="en-US"/>
        </w:rPr>
      </w:pPr>
      <w:r w:rsidRPr="009628B7">
        <w:rPr>
          <w:i/>
          <w:iCs/>
          <w:lang w:val="en-US"/>
        </w:rPr>
        <w:t>&lt;Below details of assets (whichever is / are applicable based on the type of audit) covered in the scope be included in this section along with other relevant details:&gt;</w:t>
      </w:r>
    </w:p>
    <w:tbl>
      <w:tblPr>
        <w:tblStyle w:val="TableGrid"/>
        <w:tblW w:w="10065" w:type="dxa"/>
        <w:tblInd w:w="-5" w:type="dxa"/>
        <w:tblLayout w:type="fixed"/>
        <w:tblLook w:val="04A0" w:firstRow="1" w:lastRow="0" w:firstColumn="1" w:lastColumn="0" w:noHBand="0" w:noVBand="1"/>
      </w:tblPr>
      <w:tblGrid>
        <w:gridCol w:w="567"/>
        <w:gridCol w:w="1134"/>
        <w:gridCol w:w="709"/>
        <w:gridCol w:w="992"/>
        <w:gridCol w:w="649"/>
        <w:gridCol w:w="977"/>
        <w:gridCol w:w="1003"/>
        <w:gridCol w:w="1355"/>
        <w:gridCol w:w="1119"/>
        <w:gridCol w:w="1560"/>
      </w:tblGrid>
      <w:tr w:rsidR="00825492" w14:paraId="76C7ECB0" w14:textId="77777777" w:rsidTr="00501FC9">
        <w:tc>
          <w:tcPr>
            <w:tcW w:w="567" w:type="dxa"/>
          </w:tcPr>
          <w:p w14:paraId="21D4DE65" w14:textId="77777777" w:rsidR="00825492" w:rsidRDefault="00825492" w:rsidP="00501FC9">
            <w:pPr>
              <w:jc w:val="center"/>
              <w:rPr>
                <w:lang w:val="en-US"/>
              </w:rPr>
            </w:pPr>
            <w:r>
              <w:rPr>
                <w:lang w:val="en-US"/>
              </w:rPr>
              <w:t>S. No.</w:t>
            </w:r>
          </w:p>
        </w:tc>
        <w:tc>
          <w:tcPr>
            <w:tcW w:w="1134" w:type="dxa"/>
          </w:tcPr>
          <w:p w14:paraId="7E649F74" w14:textId="77777777" w:rsidR="00825492" w:rsidRDefault="00825492" w:rsidP="00501FC9">
            <w:pPr>
              <w:jc w:val="center"/>
              <w:rPr>
                <w:lang w:val="en-US"/>
              </w:rPr>
            </w:pPr>
            <w:r w:rsidRPr="009628B7">
              <w:rPr>
                <w:lang w:val="en-US"/>
              </w:rPr>
              <w:t>Asset Description</w:t>
            </w:r>
          </w:p>
        </w:tc>
        <w:tc>
          <w:tcPr>
            <w:tcW w:w="709" w:type="dxa"/>
          </w:tcPr>
          <w:p w14:paraId="75463261" w14:textId="77777777" w:rsidR="00825492" w:rsidRDefault="00825492" w:rsidP="00501FC9">
            <w:pPr>
              <w:jc w:val="center"/>
              <w:rPr>
                <w:lang w:val="en-US"/>
              </w:rPr>
            </w:pPr>
            <w:r w:rsidRPr="009628B7">
              <w:rPr>
                <w:lang w:val="en-US"/>
              </w:rPr>
              <w:t>Criticality of Asset</w:t>
            </w:r>
          </w:p>
        </w:tc>
        <w:tc>
          <w:tcPr>
            <w:tcW w:w="992" w:type="dxa"/>
          </w:tcPr>
          <w:p w14:paraId="21079C37" w14:textId="77777777" w:rsidR="00825492" w:rsidRDefault="00825492" w:rsidP="00501FC9">
            <w:pPr>
              <w:jc w:val="center"/>
              <w:rPr>
                <w:lang w:val="en-US"/>
              </w:rPr>
            </w:pPr>
            <w:r w:rsidRPr="009628B7">
              <w:rPr>
                <w:lang w:val="en-US"/>
              </w:rPr>
              <w:t>Internal IP Address</w:t>
            </w:r>
          </w:p>
        </w:tc>
        <w:tc>
          <w:tcPr>
            <w:tcW w:w="649" w:type="dxa"/>
          </w:tcPr>
          <w:p w14:paraId="3C00AFE4" w14:textId="77777777" w:rsidR="00825492" w:rsidRDefault="00825492" w:rsidP="00501FC9">
            <w:pPr>
              <w:jc w:val="center"/>
              <w:rPr>
                <w:lang w:val="en-US"/>
              </w:rPr>
            </w:pPr>
            <w:r w:rsidRPr="009628B7">
              <w:rPr>
                <w:lang w:val="en-US"/>
              </w:rPr>
              <w:t>URL</w:t>
            </w:r>
          </w:p>
        </w:tc>
        <w:tc>
          <w:tcPr>
            <w:tcW w:w="977" w:type="dxa"/>
          </w:tcPr>
          <w:p w14:paraId="0168835E" w14:textId="77777777" w:rsidR="00825492" w:rsidRDefault="00825492" w:rsidP="00501FC9">
            <w:pPr>
              <w:jc w:val="center"/>
              <w:rPr>
                <w:lang w:val="en-US"/>
              </w:rPr>
            </w:pPr>
            <w:r w:rsidRPr="009628B7">
              <w:rPr>
                <w:lang w:val="en-US"/>
              </w:rPr>
              <w:t>Public IP Address</w:t>
            </w:r>
          </w:p>
        </w:tc>
        <w:tc>
          <w:tcPr>
            <w:tcW w:w="1003" w:type="dxa"/>
          </w:tcPr>
          <w:p w14:paraId="21844FD8" w14:textId="77777777" w:rsidR="00825492" w:rsidRDefault="00825492" w:rsidP="00501FC9">
            <w:pPr>
              <w:jc w:val="center"/>
              <w:rPr>
                <w:lang w:val="en-US"/>
              </w:rPr>
            </w:pPr>
            <w:r w:rsidRPr="009628B7">
              <w:rPr>
                <w:lang w:val="en-US"/>
              </w:rPr>
              <w:t>Location</w:t>
            </w:r>
          </w:p>
        </w:tc>
        <w:tc>
          <w:tcPr>
            <w:tcW w:w="1355" w:type="dxa"/>
          </w:tcPr>
          <w:p w14:paraId="6BF7C8C4" w14:textId="77777777" w:rsidR="00825492" w:rsidRDefault="00825492" w:rsidP="00501FC9">
            <w:pPr>
              <w:jc w:val="center"/>
              <w:rPr>
                <w:lang w:val="en-US"/>
              </w:rPr>
            </w:pPr>
            <w:r w:rsidRPr="009628B7">
              <w:rPr>
                <w:lang w:val="en-US"/>
              </w:rPr>
              <w:t>Hash Value (in case of applications)</w:t>
            </w:r>
          </w:p>
        </w:tc>
        <w:tc>
          <w:tcPr>
            <w:tcW w:w="1119" w:type="dxa"/>
          </w:tcPr>
          <w:p w14:paraId="1BDDEE7F" w14:textId="77777777" w:rsidR="00825492" w:rsidRDefault="00825492" w:rsidP="00501FC9">
            <w:pPr>
              <w:jc w:val="center"/>
              <w:rPr>
                <w:lang w:val="en-US"/>
              </w:rPr>
            </w:pPr>
            <w:r w:rsidRPr="009628B7">
              <w:rPr>
                <w:lang w:val="en-US"/>
              </w:rPr>
              <w:t>Version (in case of applications)</w:t>
            </w:r>
          </w:p>
        </w:tc>
        <w:tc>
          <w:tcPr>
            <w:tcW w:w="1560" w:type="dxa"/>
          </w:tcPr>
          <w:p w14:paraId="2C132D91" w14:textId="77777777" w:rsidR="00825492" w:rsidRDefault="00825492" w:rsidP="00501FC9">
            <w:pPr>
              <w:jc w:val="center"/>
              <w:rPr>
                <w:lang w:val="en-US"/>
              </w:rPr>
            </w:pPr>
            <w:r w:rsidRPr="009628B7">
              <w:rPr>
                <w:lang w:val="en-US"/>
              </w:rPr>
              <w:t>Other details such as make and model in case of network devices or security devices.</w:t>
            </w:r>
          </w:p>
        </w:tc>
      </w:tr>
    </w:tbl>
    <w:p w14:paraId="5D5A63D9" w14:textId="77777777" w:rsidR="009628B7" w:rsidRDefault="009628B7" w:rsidP="009628B7">
      <w:pPr>
        <w:rPr>
          <w:lang w:val="en-US"/>
        </w:rPr>
      </w:pPr>
    </w:p>
    <w:p w14:paraId="1DF47302" w14:textId="77777777" w:rsidR="009628B7" w:rsidRDefault="009628B7" w:rsidP="009628B7">
      <w:pPr>
        <w:rPr>
          <w:lang w:val="en-US"/>
        </w:rPr>
      </w:pPr>
    </w:p>
    <w:p w14:paraId="295D93A6" w14:textId="247E4A0E" w:rsidR="009628B7" w:rsidRDefault="009628B7" w:rsidP="009628B7">
      <w:pPr>
        <w:rPr>
          <w:i/>
          <w:iCs/>
          <w:lang w:val="en-US"/>
        </w:rPr>
      </w:pPr>
      <w:r w:rsidRPr="009628B7">
        <w:rPr>
          <w:lang w:val="en-US"/>
        </w:rPr>
        <w:t>Date up to which the list has been updated: 1952-05-20 00:00:00 (to be shared by Auditee organization with the Auditing organization before commencing the audit assignment)</w:t>
      </w:r>
      <w:r w:rsidR="008C31C4">
        <w:rPr>
          <w:lang w:val="en-US"/>
        </w:rPr>
      </w:r>
      <w:r w:rsidRPr="009628B7">
        <w:rPr>
          <w:i/>
          <w:iCs/>
          <w:lang w:val="en-US"/>
        </w:rPr>
      </w:r>
    </w:p>
    <w:p w14:paraId="539AE61C" w14:textId="025DD6AC" w:rsidR="009628B7" w:rsidRDefault="009628B7" w:rsidP="009628B7">
      <w:pPr>
        <w:rPr>
          <w:i/>
          <w:iCs/>
          <w:lang w:val="en-US"/>
        </w:rPr>
      </w:pPr>
    </w:p>
    <w:p w14:paraId="65014286" w14:textId="77777777" w:rsidR="009628B7" w:rsidRDefault="009628B7">
      <w:pPr>
        <w:rPr>
          <w:i/>
          <w:iCs/>
          <w:lang w:val="en-US"/>
        </w:rPr>
      </w:pPr>
      <w:r>
        <w:rPr>
          <w:i/>
          <w:iCs/>
          <w:lang w:val="en-US"/>
        </w:rPr>
        <w:br w:type="page"/>
      </w:r>
    </w:p>
    <w:p w14:paraId="6CB94541" w14:textId="77777777" w:rsidR="009F61D3" w:rsidRDefault="009F61D3" w:rsidP="009F61D3">
      <w:pPr>
        <w:rPr>
          <w:lang w:val="en-US"/>
        </w:rPr>
      </w:pPr>
    </w:p>
    <w:p w14:paraId="140E4445" w14:textId="4E534CE1" w:rsidR="009628B7" w:rsidRDefault="009628B7" w:rsidP="009628B7">
      <w:pPr>
        <w:pStyle w:val="Heading1"/>
        <w:jc w:val="center"/>
        <w:rPr>
          <w:b/>
          <w:bCs/>
          <w:lang w:val="en-US"/>
        </w:rPr>
      </w:pPr>
      <w:bookmarkStart w:id="2" w:name="_Toc193797022"/>
      <w:r w:rsidRPr="009628B7">
        <w:rPr>
          <w:b/>
          <w:bCs/>
          <w:lang w:val="en-US"/>
        </w:rPr>
        <w:t>Details of the Auditing team</w:t>
      </w:r>
      <w:bookmarkEnd w:id="2"/>
    </w:p>
    <w:p w14:paraId="61947883" w14:textId="77777777" w:rsidR="009628B7" w:rsidRDefault="009628B7" w:rsidP="009628B7">
      <w:pPr>
        <w:rPr>
          <w:lang w:val="en-US"/>
        </w:rPr>
      </w:pPr>
    </w:p>
    <w:p w14:paraId="4E9360A3" w14:textId="77777777" w:rsidR="00525C06" w:rsidRDefault="00525C06" w:rsidP="009628B7">
      <w:pPr>
        <w:rPr>
          <w:lang w:val="en-US"/>
        </w:rPr>
      </w:pPr>
    </w:p>
    <w:tbl>
      <w:tblPr>
        <w:tblStyle w:val="TableGrid"/>
        <w:tblW w:w="9659" w:type="dxa"/>
        <w:tblInd w:w="-5" w:type="dxa"/>
        <w:tblLook w:val="04A0" w:firstRow="1" w:lastRow="0" w:firstColumn="1" w:lastColumn="0" w:noHBand="0" w:noVBand="1"/>
      </w:tblPr>
      <w:tblGrid>
        <w:gridCol w:w="850"/>
        <w:gridCol w:w="1134"/>
        <w:gridCol w:w="1560"/>
        <w:gridCol w:w="1559"/>
        <w:gridCol w:w="1843"/>
        <w:gridCol w:w="2713"/>
      </w:tblGrid>
      <w:tr w:rsidR="00825492" w14:paraId="58C3E604" w14:textId="77777777" w:rsidTr="00825492">
        <w:trPr>
          <w:trHeight w:val="1729"/>
        </w:trPr>
        <w:tc>
          <w:tcPr>
            <w:tcW w:w="850" w:type="dxa"/>
          </w:tcPr>
          <w:p w14:paraId="6A493387" w14:textId="77777777" w:rsidR="00825492" w:rsidRDefault="00825492" w:rsidP="00501FC9">
            <w:pPr>
              <w:jc w:val="center"/>
              <w:rPr>
                <w:lang w:val="en-US"/>
              </w:rPr>
            </w:pPr>
            <w:r w:rsidRPr="009628B7">
              <w:rPr>
                <w:lang w:val="en-US"/>
              </w:rPr>
              <w:t>S. No</w:t>
            </w:r>
          </w:p>
        </w:tc>
        <w:tc>
          <w:tcPr>
            <w:tcW w:w="1134" w:type="dxa"/>
          </w:tcPr>
          <w:p w14:paraId="154ABB34" w14:textId="77777777" w:rsidR="00825492" w:rsidRDefault="00825492" w:rsidP="00501FC9">
            <w:pPr>
              <w:jc w:val="center"/>
              <w:rPr>
                <w:lang w:val="en-US"/>
              </w:rPr>
            </w:pPr>
            <w:r w:rsidRPr="009628B7">
              <w:rPr>
                <w:lang w:val="en-US"/>
              </w:rPr>
              <w:t>Name</w:t>
            </w:r>
          </w:p>
        </w:tc>
        <w:tc>
          <w:tcPr>
            <w:tcW w:w="1560" w:type="dxa"/>
          </w:tcPr>
          <w:p w14:paraId="6EFC88B6" w14:textId="77777777" w:rsidR="00825492" w:rsidRDefault="00825492" w:rsidP="00501FC9">
            <w:pPr>
              <w:jc w:val="center"/>
              <w:rPr>
                <w:lang w:val="en-US"/>
              </w:rPr>
            </w:pPr>
            <w:r w:rsidRPr="009628B7">
              <w:rPr>
                <w:lang w:val="en-US"/>
              </w:rPr>
              <w:t>Designation</w:t>
            </w:r>
          </w:p>
        </w:tc>
        <w:tc>
          <w:tcPr>
            <w:tcW w:w="1559" w:type="dxa"/>
          </w:tcPr>
          <w:p w14:paraId="6915B19D" w14:textId="77777777" w:rsidR="00825492" w:rsidRDefault="00825492" w:rsidP="00501FC9">
            <w:pPr>
              <w:jc w:val="center"/>
              <w:rPr>
                <w:lang w:val="en-US"/>
              </w:rPr>
            </w:pPr>
            <w:r w:rsidRPr="009628B7">
              <w:rPr>
                <w:lang w:val="en-US"/>
              </w:rPr>
              <w:t>Email Id</w:t>
            </w:r>
          </w:p>
        </w:tc>
        <w:tc>
          <w:tcPr>
            <w:tcW w:w="1843" w:type="dxa"/>
          </w:tcPr>
          <w:p w14:paraId="004BCBDA" w14:textId="77777777" w:rsidR="00825492" w:rsidRDefault="00825492" w:rsidP="00501FC9">
            <w:pPr>
              <w:jc w:val="center"/>
              <w:rPr>
                <w:lang w:val="en-US"/>
              </w:rPr>
            </w:pPr>
            <w:r w:rsidRPr="009628B7">
              <w:rPr>
                <w:lang w:val="en-US"/>
              </w:rPr>
              <w:t>Professional Qualifications/ Certifications</w:t>
            </w:r>
          </w:p>
        </w:tc>
        <w:tc>
          <w:tcPr>
            <w:tcW w:w="2713" w:type="dxa"/>
          </w:tcPr>
          <w:p w14:paraId="76D80850" w14:textId="77777777" w:rsidR="00825492" w:rsidRDefault="00825492" w:rsidP="00501FC9">
            <w:pPr>
              <w:jc w:val="center"/>
              <w:rPr>
                <w:lang w:val="en-US"/>
              </w:rPr>
            </w:pPr>
            <w:r w:rsidRPr="009628B7">
              <w:rPr>
                <w:lang w:val="en-US"/>
              </w:rPr>
              <w:t xml:space="preserve">Whether the resource has been listed in the Snapshot information published on CERT-In’s </w:t>
            </w:r>
            <w:proofErr w:type="gramStart"/>
            <w:r w:rsidRPr="009628B7">
              <w:rPr>
                <w:lang w:val="en-US"/>
              </w:rPr>
              <w:t>website(</w:t>
            </w:r>
            <w:proofErr w:type="gramEnd"/>
            <w:r w:rsidRPr="009628B7">
              <w:rPr>
                <w:lang w:val="en-US"/>
              </w:rPr>
              <w:t>Yes/No)</w:t>
            </w:r>
          </w:p>
        </w:tc>
      </w:tr>
    </w:tbl>
    <w:p w14:paraId="38C186DD" w14:textId="77777777" w:rsidR="00A65794" w:rsidRDefault="00A65794">
      <w:pPr>
        <w:rPr>
          <w:lang w:val="en-US"/>
        </w:rPr>
      </w:pPr>
      <w:r>
        <w:rPr>
          <w:lang w:val="en-US"/>
        </w:rPr>
        <w:br w:type="page"/>
      </w:r>
    </w:p>
    <w:p w14:paraId="0DEC2798" w14:textId="77777777" w:rsidR="009F61D3" w:rsidRDefault="009F61D3" w:rsidP="009F61D3">
      <w:pPr>
        <w:rPr>
          <w:lang w:val="en-US"/>
        </w:rPr>
      </w:pPr>
    </w:p>
    <w:p w14:paraId="65C5C96E" w14:textId="2CA9ECBF" w:rsidR="009628B7" w:rsidRDefault="00A65794" w:rsidP="00A65794">
      <w:pPr>
        <w:pStyle w:val="Heading1"/>
        <w:jc w:val="center"/>
        <w:rPr>
          <w:b/>
          <w:bCs/>
          <w:lang w:val="en-US"/>
        </w:rPr>
      </w:pPr>
      <w:bookmarkStart w:id="3" w:name="_Toc193797023"/>
      <w:r w:rsidRPr="00A65794">
        <w:rPr>
          <w:b/>
          <w:bCs/>
          <w:lang w:val="en-US"/>
        </w:rPr>
        <w:t>Audit Activities and Timelines</w:t>
      </w:r>
      <w:bookmarkEnd w:id="3"/>
    </w:p>
    <w:p w14:paraId="5383BCD4" w14:textId="77777777" w:rsidR="00E339E5" w:rsidRDefault="00E339E5" w:rsidP="00E339E5">
      <w:pPr>
        <w:rPr>
          <w:lang w:val="en-US"/>
        </w:rPr>
      </w:pPr>
    </w:p>
    <w:p w14:paraId="3613D710" w14:textId="77777777" w:rsidR="00E339E5" w:rsidRDefault="00E339E5" w:rsidP="00E339E5">
      <w:pPr>
        <w:rPr>
          <w:lang w:val="en-US"/>
        </w:rPr>
      </w:pPr>
    </w:p>
    <w:tbl>
      <w:tblPr>
        <w:tblStyle w:val="TableGrid"/>
        <w:tblW w:w="0" w:type="auto"/>
        <w:jc w:val="center"/>
        <w:tblLook w:val="04A0" w:firstRow="1" w:lastRow="0" w:firstColumn="1" w:lastColumn="0" w:noHBand="0" w:noVBand="1"/>
      </w:tblPr>
      <w:tblGrid>
        <w:gridCol w:w="1493"/>
        <w:gridCol w:w="1493"/>
        <w:gridCol w:w="1494"/>
        <w:gridCol w:w="1494"/>
        <w:gridCol w:w="3111"/>
      </w:tblGrid>
      <w:tr w:rsidR="00C5533D" w:rsidRPr="00C5533D" w14:paraId="3476A420" w14:textId="77777777" w:rsidTr="00C5533D">
        <w:trPr>
          <w:jc w:val="center"/>
        </w:trPr>
        <w:tc>
          <w:tcPr>
            <w:tcW w:w="2986" w:type="dxa"/>
            <w:gridSpan w:val="2"/>
            <w:vAlign w:val="center"/>
          </w:tcPr>
          <w:p w14:paraId="3BE48DF9" w14:textId="1B559924" w:rsidR="00C5533D" w:rsidRPr="00C5533D" w:rsidRDefault="00C5533D" w:rsidP="00C5533D">
            <w:pPr>
              <w:jc w:val="center"/>
              <w:rPr>
                <w:lang w:val="en-US"/>
              </w:rPr>
            </w:pPr>
            <w:r w:rsidRPr="00C5533D">
              <w:rPr>
                <w:lang w:val="en-US"/>
              </w:rPr>
              <w:t>Initial Date</w:t>
            </w:r>
          </w:p>
        </w:tc>
        <w:tc>
          <w:tcPr>
            <w:tcW w:w="2988" w:type="dxa"/>
            <w:gridSpan w:val="2"/>
            <w:vAlign w:val="center"/>
          </w:tcPr>
          <w:p w14:paraId="62CE9B27" w14:textId="195735F2" w:rsidR="00C5533D" w:rsidRPr="00C5533D" w:rsidRDefault="00C5533D" w:rsidP="00C5533D">
            <w:pPr>
              <w:jc w:val="center"/>
              <w:rPr>
                <w:lang w:val="en-US"/>
              </w:rPr>
            </w:pPr>
            <w:r w:rsidRPr="00C5533D">
              <w:rPr>
                <w:lang w:val="en-US"/>
              </w:rPr>
              <w:t>Revalidation Date</w:t>
            </w:r>
          </w:p>
        </w:tc>
        <w:tc>
          <w:tcPr>
            <w:tcW w:w="3111" w:type="dxa"/>
            <w:vMerge w:val="restart"/>
            <w:vAlign w:val="center"/>
          </w:tcPr>
          <w:p w14:paraId="2B230E1F" w14:textId="17C4B35E" w:rsidR="00C5533D" w:rsidRPr="00C5533D" w:rsidRDefault="00C5533D" w:rsidP="00C5533D">
            <w:pPr>
              <w:jc w:val="center"/>
              <w:rPr>
                <w:lang w:val="en-US"/>
              </w:rPr>
            </w:pPr>
            <w:r>
              <w:rPr>
                <w:lang w:val="en-US"/>
              </w:rPr>
              <w:t>Report Submission Date</w:t>
            </w:r>
          </w:p>
        </w:tc>
      </w:tr>
      <w:tr w:rsidR="00C5533D" w:rsidRPr="00C5533D" w14:paraId="1F67552A" w14:textId="77777777" w:rsidTr="00C5533D">
        <w:trPr>
          <w:jc w:val="center"/>
        </w:trPr>
        <w:tc>
          <w:tcPr>
            <w:tcW w:w="1493" w:type="dxa"/>
            <w:vAlign w:val="center"/>
          </w:tcPr>
          <w:p w14:paraId="468328E8" w14:textId="47CCD0C2" w:rsidR="00C5533D" w:rsidRPr="00C5533D" w:rsidRDefault="00C5533D" w:rsidP="00C5533D">
            <w:pPr>
              <w:jc w:val="center"/>
              <w:rPr>
                <w:lang w:val="en-US"/>
              </w:rPr>
            </w:pPr>
            <w:r>
              <w:rPr>
                <w:lang w:val="en-US"/>
              </w:rPr>
              <w:t>Start Date</w:t>
            </w:r>
          </w:p>
        </w:tc>
        <w:tc>
          <w:tcPr>
            <w:tcW w:w="1493" w:type="dxa"/>
            <w:vAlign w:val="center"/>
          </w:tcPr>
          <w:p w14:paraId="30C5187C" w14:textId="362FD66B" w:rsidR="00C5533D" w:rsidRPr="00C5533D" w:rsidRDefault="00C5533D" w:rsidP="00C5533D">
            <w:pPr>
              <w:jc w:val="center"/>
              <w:rPr>
                <w:lang w:val="en-US"/>
              </w:rPr>
            </w:pPr>
            <w:r>
              <w:rPr>
                <w:lang w:val="en-US"/>
              </w:rPr>
              <w:t>End Date</w:t>
            </w:r>
          </w:p>
        </w:tc>
        <w:tc>
          <w:tcPr>
            <w:tcW w:w="1494" w:type="dxa"/>
            <w:vAlign w:val="center"/>
          </w:tcPr>
          <w:p w14:paraId="14491C79" w14:textId="46AC1EDF" w:rsidR="00C5533D" w:rsidRPr="00C5533D" w:rsidRDefault="00C5533D" w:rsidP="00C5533D">
            <w:pPr>
              <w:jc w:val="center"/>
              <w:rPr>
                <w:lang w:val="en-US"/>
              </w:rPr>
            </w:pPr>
            <w:r>
              <w:rPr>
                <w:lang w:val="en-US"/>
              </w:rPr>
              <w:t>Start Date</w:t>
            </w:r>
          </w:p>
        </w:tc>
        <w:tc>
          <w:tcPr>
            <w:tcW w:w="1494" w:type="dxa"/>
            <w:vAlign w:val="center"/>
          </w:tcPr>
          <w:p w14:paraId="53D6161D" w14:textId="69CDC2FA" w:rsidR="00C5533D" w:rsidRPr="00C5533D" w:rsidRDefault="00C5533D" w:rsidP="00C5533D">
            <w:pPr>
              <w:jc w:val="center"/>
              <w:rPr>
                <w:lang w:val="en-US"/>
              </w:rPr>
            </w:pPr>
            <w:r>
              <w:rPr>
                <w:lang w:val="en-US"/>
              </w:rPr>
              <w:t>End Date</w:t>
            </w:r>
          </w:p>
        </w:tc>
        <w:tc>
          <w:tcPr>
            <w:tcW w:w="3111" w:type="dxa"/>
            <w:vMerge/>
            <w:vAlign w:val="center"/>
          </w:tcPr>
          <w:p w14:paraId="571B2D4D" w14:textId="77777777" w:rsidR="00C5533D" w:rsidRPr="00C5533D" w:rsidRDefault="00C5533D" w:rsidP="00C5533D">
            <w:pPr>
              <w:jc w:val="center"/>
              <w:rPr>
                <w:lang w:val="en-US"/>
              </w:rPr>
            </w:pPr>
          </w:p>
        </w:tc>
      </w:tr>
      <w:tr w:rsidR="00C5533D" w:rsidRPr="00C5533D" w14:paraId="47CA7F00" w14:textId="77777777" w:rsidTr="00C5533D">
        <w:trPr>
          <w:trHeight w:val="530"/>
          <w:jc w:val="center"/>
        </w:trPr>
        <w:tc>
          <w:tcPr>
            <w:tcW w:w="1493" w:type="dxa"/>
            <w:vAlign w:val="center"/>
          </w:tcPr>
          <w:p w14:paraId="5A3AEEF1" w14:textId="609DF890" w:rsidR="00C5533D" w:rsidRPr="003041CD" w:rsidRDefault="008C31C4" w:rsidP="00C5533D">
            <w:pPr>
              <w:jc w:val="center"/>
              <w:rPr>
                <w:highlight w:val="yellow"/>
                <w:lang w:val="en-US"/>
              </w:rPr>
            </w:pPr>
            <w:r w:rsidRPr="00D6084E">
              <w:rPr>
                <w:lang w:val="en-US"/>
              </w:rPr>
              <w:t>2025-02-05 00:00:00</w:t>
            </w:r>
          </w:p>
        </w:tc>
        <w:tc>
          <w:tcPr>
            <w:tcW w:w="1493" w:type="dxa"/>
            <w:vAlign w:val="center"/>
          </w:tcPr>
          <w:p w14:paraId="21ED86B8" w14:textId="44756A8E" w:rsidR="00C5533D" w:rsidRPr="003041CD" w:rsidRDefault="008C31C4" w:rsidP="00C5533D">
            <w:pPr>
              <w:jc w:val="center"/>
              <w:rPr>
                <w:highlight w:val="yellow"/>
                <w:lang w:val="en-US"/>
              </w:rPr>
            </w:pPr>
            <w:r w:rsidRPr="00D6084E">
              <w:rPr>
                <w:lang w:val="en-US"/>
              </w:rPr>
              <w:t>2025-02-09 00:00:00</w:t>
            </w:r>
          </w:p>
        </w:tc>
        <w:tc>
          <w:tcPr>
            <w:tcW w:w="1494" w:type="dxa"/>
            <w:vAlign w:val="center"/>
          </w:tcPr>
          <w:p w14:paraId="3055FB4A" w14:textId="49050D44" w:rsidR="00C5533D" w:rsidRPr="003041CD" w:rsidRDefault="008C31C4" w:rsidP="008C31C4">
            <w:pPr>
              <w:rPr>
                <w:highlight w:val="yellow"/>
                <w:lang w:val="en-US"/>
              </w:rPr>
            </w:pPr>
            <w:r w:rsidRPr="00D6084E">
              <w:rPr>
                <w:lang w:val="en-US"/>
              </w:rPr>
              <w:t>2025-07-06 00:00:00</w:t>
            </w:r>
            <w:r w:rsidRPr="00C5533D">
              <w:rPr>
                <w:lang w:val="en-US"/>
              </w:rPr>
            </w:r>
            <w:r w:rsidR="00D6084E">
              <w:rPr>
                <w:lang w:val="en-US"/>
              </w:rPr>
            </w:r>
            <w:r w:rsidRPr="00C5533D">
              <w:rPr>
                <w:lang w:val="en-US"/>
              </w:rPr>
            </w:r>
            <w:r>
              <w:rPr>
                <w:lang w:val="en-US"/>
              </w:rPr>
            </w:r>
          </w:p>
        </w:tc>
        <w:tc>
          <w:tcPr>
            <w:tcW w:w="1494" w:type="dxa"/>
            <w:vAlign w:val="center"/>
          </w:tcPr>
          <w:p w14:paraId="6D96136E" w14:textId="0BD2EA2C" w:rsidR="00C5533D" w:rsidRPr="003041CD" w:rsidRDefault="00D6084E" w:rsidP="00C5533D">
            <w:pPr>
              <w:jc w:val="center"/>
              <w:rPr>
                <w:highlight w:val="yellow"/>
                <w:lang w:val="en-US"/>
              </w:rPr>
            </w:pPr>
            <w:r w:rsidRPr="00D6084E">
              <w:rPr>
                <w:lang w:val="en-US"/>
              </w:rPr>
              <w:t>{{Revalidation End Date}}</w:t>
            </w:r>
            <w:r w:rsidRPr="00C5533D">
              <w:rPr>
                <w:lang w:val="en-US"/>
              </w:rPr>
            </w:r>
            <w:r w:rsidR="00131A2F">
              <w:rPr>
                <w:lang w:val="en-US"/>
              </w:rPr>
            </w:r>
            <w:r>
              <w:rPr>
                <w:lang w:val="en-US"/>
              </w:rPr>
            </w:r>
            <w:r w:rsidRPr="00C5533D">
              <w:rPr>
                <w:lang w:val="en-US"/>
              </w:rPr>
            </w:r>
            <w:r>
              <w:rPr>
                <w:lang w:val="en-US"/>
              </w:rPr>
            </w:r>
          </w:p>
        </w:tc>
        <w:tc>
          <w:tcPr>
            <w:tcW w:w="3111" w:type="dxa"/>
            <w:vAlign w:val="center"/>
          </w:tcPr>
          <w:p w14:paraId="31746317" w14:textId="779D0AAA" w:rsidR="00C5533D" w:rsidRPr="003041CD" w:rsidRDefault="00D6084E" w:rsidP="00C5533D">
            <w:pPr>
              <w:jc w:val="center"/>
              <w:rPr>
                <w:highlight w:val="yellow"/>
                <w:lang w:val="en-US"/>
              </w:rPr>
            </w:pPr>
            <w:r w:rsidRPr="00D6084E">
              <w:rPr>
                <w:lang w:val="en-US"/>
              </w:rPr>
              <w:t>{{Report Submission Date}}</w:t>
            </w:r>
            <w:r>
              <w:rPr>
                <w:lang w:val="en-US"/>
              </w:rPr>
            </w:r>
          </w:p>
        </w:tc>
      </w:tr>
    </w:tbl>
    <w:p w14:paraId="1D991292" w14:textId="77777777" w:rsidR="000942DE" w:rsidRDefault="000942DE">
      <w:pPr>
        <w:rPr>
          <w:i/>
          <w:iCs/>
          <w:lang w:val="en-US"/>
        </w:rPr>
      </w:pPr>
    </w:p>
    <w:p w14:paraId="4FBA6326" w14:textId="078BE9E8" w:rsidR="00525C06" w:rsidRDefault="00525C06">
      <w:pPr>
        <w:rPr>
          <w:i/>
          <w:iCs/>
          <w:lang w:val="en-US"/>
        </w:rPr>
      </w:pPr>
      <w:r>
        <w:rPr>
          <w:i/>
          <w:iCs/>
          <w:lang w:val="en-US"/>
        </w:rPr>
        <w:br w:type="page"/>
      </w:r>
    </w:p>
    <w:p w14:paraId="4FF20D86" w14:textId="77777777" w:rsidR="009F61D3" w:rsidRDefault="009F61D3" w:rsidP="009F61D3">
      <w:pPr>
        <w:rPr>
          <w:lang w:val="en-US"/>
        </w:rPr>
      </w:pPr>
    </w:p>
    <w:p w14:paraId="45542A32" w14:textId="72700EBB" w:rsidR="00525C06" w:rsidRDefault="00525C06" w:rsidP="00525C06">
      <w:pPr>
        <w:pStyle w:val="Heading1"/>
        <w:jc w:val="center"/>
        <w:rPr>
          <w:b/>
          <w:bCs/>
          <w:lang w:val="en-US"/>
        </w:rPr>
      </w:pPr>
      <w:bookmarkStart w:id="4" w:name="_Toc193797024"/>
      <w:r w:rsidRPr="00525C06">
        <w:rPr>
          <w:b/>
          <w:bCs/>
          <w:lang w:val="en-US"/>
        </w:rPr>
        <w:t>Audit Methodology and Criteria / Standard referred for audit</w:t>
      </w:r>
      <w:bookmarkEnd w:id="4"/>
    </w:p>
    <w:p w14:paraId="4AC78F53" w14:textId="77777777" w:rsidR="00525C06" w:rsidRDefault="00525C06" w:rsidP="00525C06">
      <w:pPr>
        <w:rPr>
          <w:lang w:val="en-US"/>
        </w:rPr>
      </w:pPr>
    </w:p>
    <w:p w14:paraId="6B1D25AD" w14:textId="77777777" w:rsidR="00525C06" w:rsidRDefault="00525C06" w:rsidP="00525C06">
      <w:pP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653"/>
        <w:gridCol w:w="2934"/>
        <w:gridCol w:w="2877"/>
      </w:tblGrid>
      <w:tr w:rsidR="00F35D97" w:rsidRPr="00996892" w14:paraId="5C9F3255" w14:textId="77777777" w:rsidTr="00A41B83">
        <w:trPr>
          <w:trHeight w:val="458"/>
          <w:jc w:val="center"/>
        </w:trPr>
        <w:tc>
          <w:tcPr>
            <w:tcW w:w="474" w:type="pct"/>
            <w:shd w:val="clear" w:color="auto" w:fill="auto"/>
            <w:vAlign w:val="center"/>
            <w:hideMark/>
          </w:tcPr>
          <w:p w14:paraId="06D5DBEF"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 No.</w:t>
            </w:r>
          </w:p>
        </w:tc>
        <w:tc>
          <w:tcPr>
            <w:tcW w:w="1747" w:type="pct"/>
            <w:shd w:val="clear" w:color="auto" w:fill="auto"/>
            <w:vAlign w:val="center"/>
            <w:hideMark/>
          </w:tcPr>
          <w:p w14:paraId="55632462"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Standard / Framework used</w:t>
            </w:r>
          </w:p>
        </w:tc>
        <w:tc>
          <w:tcPr>
            <w:tcW w:w="1403" w:type="pct"/>
            <w:shd w:val="clear" w:color="auto" w:fill="auto"/>
            <w:vAlign w:val="center"/>
            <w:hideMark/>
          </w:tcPr>
          <w:p w14:paraId="5777A528"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Severity Score System</w:t>
            </w:r>
          </w:p>
        </w:tc>
        <w:tc>
          <w:tcPr>
            <w:tcW w:w="1376" w:type="pct"/>
            <w:shd w:val="clear" w:color="auto" w:fill="auto"/>
            <w:vAlign w:val="center"/>
            <w:hideMark/>
          </w:tcPr>
          <w:p w14:paraId="2407DC67" w14:textId="77777777" w:rsidR="00996892" w:rsidRPr="00996892" w:rsidRDefault="00996892" w:rsidP="00996892">
            <w:pPr>
              <w:spacing w:after="0" w:line="240" w:lineRule="auto"/>
              <w:jc w:val="center"/>
              <w:rPr>
                <w:rFonts w:ascii="Calibri" w:eastAsia="Times New Roman" w:hAnsi="Calibri" w:cs="Calibri"/>
                <w:b/>
                <w:bCs/>
                <w:color w:val="000000"/>
                <w:kern w:val="0"/>
                <w:lang w:eastAsia="en-IN"/>
                <w14:ligatures w14:val="none"/>
              </w:rPr>
            </w:pPr>
            <w:r w:rsidRPr="00996892">
              <w:rPr>
                <w:rFonts w:ascii="Calibri" w:eastAsia="Times New Roman" w:hAnsi="Calibri" w:cs="Calibri"/>
                <w:b/>
                <w:bCs/>
                <w:color w:val="000000"/>
                <w:kern w:val="0"/>
                <w:lang w:eastAsia="en-IN"/>
                <w14:ligatures w14:val="none"/>
              </w:rPr>
              <w:t>Other References</w:t>
            </w:r>
          </w:p>
        </w:tc>
      </w:tr>
      <w:tr w:rsidR="00F35D97" w:rsidRPr="00996892" w14:paraId="752489C1" w14:textId="77777777" w:rsidTr="00A41B83">
        <w:trPr>
          <w:trHeight w:val="576"/>
          <w:jc w:val="center"/>
        </w:trPr>
        <w:tc>
          <w:tcPr>
            <w:tcW w:w="474" w:type="pct"/>
            <w:shd w:val="clear" w:color="auto" w:fill="auto"/>
            <w:vAlign w:val="center"/>
            <w:hideMark/>
          </w:tcPr>
          <w:p w14:paraId="625ADBB1"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1</w:t>
            </w:r>
          </w:p>
        </w:tc>
        <w:tc>
          <w:tcPr>
            <w:tcW w:w="1747" w:type="pct"/>
            <w:shd w:val="clear" w:color="auto" w:fill="auto"/>
            <w:vAlign w:val="center"/>
            <w:hideMark/>
          </w:tcPr>
          <w:p w14:paraId="52AAF5F5" w14:textId="4DC86F31" w:rsidR="00996892" w:rsidRPr="00996892" w:rsidRDefault="003C5549" w:rsidP="00996892">
            <w:pPr>
              <w:spacing w:after="0" w:line="240" w:lineRule="auto"/>
              <w:jc w:val="center"/>
              <w:rPr>
                <w:rFonts w:ascii="Calibri" w:eastAsia="Times New Roman" w:hAnsi="Calibri" w:cs="Calibri"/>
                <w:color w:val="000000"/>
                <w:kern w:val="0"/>
                <w:lang w:eastAsia="en-IN"/>
                <w14:ligatures w14:val="none"/>
              </w:rPr>
            </w:pPr>
            <w:r w:rsidRPr="003C5549">
              <w:rPr>
                <w:rFonts w:ascii="Calibri" w:eastAsia="Times New Roman" w:hAnsi="Calibri" w:cs="Calibri"/>
                <w:color w:val="000000"/>
                <w:kern w:val="0"/>
                <w:lang w:eastAsia="en-IN"/>
                <w14:ligatures w14:val="none"/>
              </w:rPr>
              <w:t>OWASP Top Ten</w:t>
            </w:r>
          </w:p>
        </w:tc>
        <w:tc>
          <w:tcPr>
            <w:tcW w:w="1403" w:type="pct"/>
            <w:shd w:val="clear" w:color="auto" w:fill="auto"/>
            <w:vAlign w:val="center"/>
            <w:hideMark/>
          </w:tcPr>
          <w:p w14:paraId="03AA9DFC"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hideMark/>
          </w:tcPr>
          <w:p w14:paraId="437B8831" w14:textId="77777777" w:rsidR="00996892" w:rsidRPr="00996892" w:rsidRDefault="00996892" w:rsidP="00996892">
            <w:pPr>
              <w:spacing w:after="0" w:line="240" w:lineRule="auto"/>
              <w:jc w:val="center"/>
              <w:rPr>
                <w:rFonts w:ascii="Calibri" w:eastAsia="Times New Roman" w:hAnsi="Calibri" w:cs="Calibri"/>
                <w:color w:val="0563C1"/>
                <w:kern w:val="0"/>
                <w:u w:val="single"/>
                <w:lang w:eastAsia="en-IN"/>
                <w14:ligatures w14:val="none"/>
              </w:rPr>
            </w:pPr>
            <w:hyperlink r:id="rId13" w:tgtFrame="_blank" w:tooltip="https://owasp.org/" w:history="1">
              <w:r w:rsidRPr="00996892">
                <w:rPr>
                  <w:rFonts w:ascii="Calibri" w:eastAsia="Times New Roman" w:hAnsi="Calibri" w:cs="Calibri"/>
                  <w:color w:val="0563C1"/>
                  <w:kern w:val="0"/>
                  <w:u w:val="single"/>
                  <w:lang w:eastAsia="en-IN"/>
                  <w14:ligatures w14:val="none"/>
                </w:rPr>
                <w:t>https://owasp.org</w:t>
              </w:r>
            </w:hyperlink>
          </w:p>
        </w:tc>
      </w:tr>
      <w:tr w:rsidR="00F35D97" w:rsidRPr="00996892" w14:paraId="5473DA12" w14:textId="77777777" w:rsidTr="00A41B83">
        <w:trPr>
          <w:trHeight w:val="584"/>
          <w:jc w:val="center"/>
        </w:trPr>
        <w:tc>
          <w:tcPr>
            <w:tcW w:w="474" w:type="pct"/>
            <w:shd w:val="clear" w:color="auto" w:fill="auto"/>
            <w:vAlign w:val="center"/>
            <w:hideMark/>
          </w:tcPr>
          <w:p w14:paraId="15C595AC"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2</w:t>
            </w:r>
          </w:p>
        </w:tc>
        <w:tc>
          <w:tcPr>
            <w:tcW w:w="1747" w:type="pct"/>
            <w:shd w:val="clear" w:color="auto" w:fill="auto"/>
            <w:vAlign w:val="center"/>
            <w:hideMark/>
          </w:tcPr>
          <w:p w14:paraId="580B91F8" w14:textId="1DBDA9A7" w:rsidR="00996892" w:rsidRPr="00996892" w:rsidRDefault="003263C5" w:rsidP="00996892">
            <w:pPr>
              <w:spacing w:after="0" w:line="240" w:lineRule="auto"/>
              <w:jc w:val="center"/>
              <w:rPr>
                <w:rFonts w:ascii="Calibri" w:eastAsia="Times New Roman" w:hAnsi="Calibri" w:cs="Calibri"/>
                <w:color w:val="000000"/>
                <w:kern w:val="0"/>
                <w:lang w:eastAsia="en-IN"/>
                <w14:ligatures w14:val="none"/>
              </w:rPr>
            </w:pPr>
            <w:r w:rsidRPr="003263C5">
              <w:rPr>
                <w:rFonts w:ascii="Calibri" w:eastAsia="Times New Roman" w:hAnsi="Calibri" w:cs="Calibri"/>
                <w:color w:val="000000"/>
                <w:kern w:val="0"/>
                <w:lang w:eastAsia="en-IN"/>
                <w14:ligatures w14:val="none"/>
              </w:rPr>
              <w:t>SANS Top 25 Software Errors</w:t>
            </w:r>
          </w:p>
        </w:tc>
        <w:tc>
          <w:tcPr>
            <w:tcW w:w="1403" w:type="pct"/>
            <w:shd w:val="clear" w:color="auto" w:fill="auto"/>
            <w:vAlign w:val="center"/>
            <w:hideMark/>
          </w:tcPr>
          <w:p w14:paraId="4EEBB08F" w14:textId="77777777" w:rsidR="00996892" w:rsidRPr="00996892" w:rsidRDefault="00996892"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hideMark/>
          </w:tcPr>
          <w:p w14:paraId="42E13325" w14:textId="77777777" w:rsidR="00996892" w:rsidRPr="00996892" w:rsidRDefault="00996892" w:rsidP="00996892">
            <w:pPr>
              <w:spacing w:after="0" w:line="240" w:lineRule="auto"/>
              <w:jc w:val="center"/>
              <w:rPr>
                <w:rFonts w:ascii="Calibri" w:eastAsia="Times New Roman" w:hAnsi="Calibri" w:cs="Calibri"/>
                <w:color w:val="0563C1"/>
                <w:kern w:val="0"/>
                <w:u w:val="single"/>
                <w:lang w:eastAsia="en-IN"/>
                <w14:ligatures w14:val="none"/>
              </w:rPr>
            </w:pPr>
            <w:hyperlink r:id="rId14" w:tgtFrame="_blank" w:tooltip="https://www.sans.org/" w:history="1">
              <w:r w:rsidRPr="00996892">
                <w:rPr>
                  <w:rFonts w:ascii="Calibri" w:eastAsia="Times New Roman" w:hAnsi="Calibri" w:cs="Calibri"/>
                  <w:color w:val="0563C1"/>
                  <w:kern w:val="0"/>
                  <w:u w:val="single"/>
                  <w:lang w:eastAsia="en-IN"/>
                  <w14:ligatures w14:val="none"/>
                </w:rPr>
                <w:t>https://www.sans.org</w:t>
              </w:r>
            </w:hyperlink>
          </w:p>
        </w:tc>
      </w:tr>
      <w:tr w:rsidR="000942DE" w:rsidRPr="00996892" w14:paraId="10E1E3C0" w14:textId="77777777" w:rsidTr="00A41B83">
        <w:trPr>
          <w:trHeight w:val="584"/>
          <w:jc w:val="center"/>
        </w:trPr>
        <w:tc>
          <w:tcPr>
            <w:tcW w:w="474" w:type="pct"/>
            <w:shd w:val="clear" w:color="auto" w:fill="auto"/>
            <w:vAlign w:val="center"/>
          </w:tcPr>
          <w:p w14:paraId="324FF4F7" w14:textId="7322B2A5" w:rsidR="000942DE" w:rsidRPr="00996892" w:rsidRDefault="00EB2F65" w:rsidP="00996892">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747" w:type="pct"/>
            <w:shd w:val="clear" w:color="auto" w:fill="auto"/>
            <w:vAlign w:val="center"/>
          </w:tcPr>
          <w:p w14:paraId="40758790" w14:textId="08078B97" w:rsidR="000942DE" w:rsidRPr="00996892" w:rsidRDefault="000942DE" w:rsidP="00996892">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NIST</w:t>
            </w:r>
          </w:p>
        </w:tc>
        <w:tc>
          <w:tcPr>
            <w:tcW w:w="1403" w:type="pct"/>
            <w:shd w:val="clear" w:color="auto" w:fill="auto"/>
            <w:vAlign w:val="center"/>
          </w:tcPr>
          <w:p w14:paraId="77DE855D" w14:textId="62417A3D" w:rsidR="000942DE" w:rsidRPr="00996892" w:rsidRDefault="00EB2F65" w:rsidP="00996892">
            <w:pPr>
              <w:spacing w:after="0" w:line="240" w:lineRule="auto"/>
              <w:jc w:val="center"/>
              <w:rPr>
                <w:rFonts w:ascii="Calibri" w:eastAsia="Times New Roman" w:hAnsi="Calibri" w:cs="Calibri"/>
                <w:color w:val="000000"/>
                <w:kern w:val="0"/>
                <w:lang w:eastAsia="en-IN"/>
                <w14:ligatures w14:val="none"/>
              </w:rPr>
            </w:pPr>
            <w:r w:rsidRPr="00996892">
              <w:rPr>
                <w:rFonts w:ascii="Calibri" w:eastAsia="Times New Roman" w:hAnsi="Calibri" w:cs="Calibri"/>
                <w:color w:val="000000"/>
                <w:kern w:val="0"/>
                <w:lang w:eastAsia="en-IN"/>
                <w14:ligatures w14:val="none"/>
              </w:rPr>
              <w:t>CVSS 3.1</w:t>
            </w:r>
          </w:p>
        </w:tc>
        <w:tc>
          <w:tcPr>
            <w:tcW w:w="1376" w:type="pct"/>
            <w:shd w:val="clear" w:color="auto" w:fill="auto"/>
            <w:vAlign w:val="center"/>
          </w:tcPr>
          <w:p w14:paraId="2EAF29C3" w14:textId="08AA901C" w:rsidR="000942DE" w:rsidRDefault="00EB2F65" w:rsidP="00996892">
            <w:pPr>
              <w:spacing w:after="0" w:line="240" w:lineRule="auto"/>
              <w:jc w:val="center"/>
            </w:pPr>
            <w:hyperlink r:id="rId15" w:history="1">
              <w:r w:rsidRPr="00EB2F65">
                <w:rPr>
                  <w:rStyle w:val="Hyperlink"/>
                </w:rPr>
                <w:t>https://www.nist.gov/</w:t>
              </w:r>
            </w:hyperlink>
          </w:p>
        </w:tc>
      </w:tr>
    </w:tbl>
    <w:p w14:paraId="0FBE5E80" w14:textId="1B93B14A" w:rsidR="00525C06" w:rsidRDefault="00525C06" w:rsidP="00525C06">
      <w:pPr>
        <w:rPr>
          <w:i/>
          <w:iCs/>
          <w:lang w:val="en-US"/>
        </w:rPr>
      </w:pPr>
    </w:p>
    <w:p w14:paraId="0C05351C" w14:textId="77777777" w:rsidR="00525C06" w:rsidRDefault="00525C06">
      <w:pPr>
        <w:rPr>
          <w:i/>
          <w:iCs/>
          <w:lang w:val="en-US"/>
        </w:rPr>
      </w:pPr>
      <w:r>
        <w:rPr>
          <w:i/>
          <w:iCs/>
          <w:lang w:val="en-US"/>
        </w:rPr>
        <w:br w:type="page"/>
      </w:r>
    </w:p>
    <w:p w14:paraId="3B21D275" w14:textId="3AB2F0E5" w:rsidR="00525C06" w:rsidRDefault="00525C06" w:rsidP="00525C06">
      <w:pPr>
        <w:pStyle w:val="Heading1"/>
        <w:jc w:val="center"/>
        <w:rPr>
          <w:b/>
          <w:bCs/>
          <w:lang w:val="en-US"/>
        </w:rPr>
      </w:pPr>
      <w:bookmarkStart w:id="5" w:name="_Toc193797025"/>
      <w:r w:rsidRPr="00525C06">
        <w:rPr>
          <w:b/>
          <w:bCs/>
          <w:lang w:val="en-US"/>
        </w:rPr>
        <w:lastRenderedPageBreak/>
        <w:t>Tools/ Software used</w:t>
      </w:r>
      <w:bookmarkEnd w:id="5"/>
    </w:p>
    <w:p w14:paraId="5D4F59A6" w14:textId="77777777" w:rsidR="00525C06" w:rsidRDefault="00525C06" w:rsidP="00525C06">
      <w:pPr>
        <w:rPr>
          <w:lang w:val="en-US"/>
        </w:rPr>
      </w:pPr>
    </w:p>
    <w:p w14:paraId="4FCF56D6" w14:textId="77777777" w:rsidR="00525C06" w:rsidRDefault="00525C06" w:rsidP="00525C06">
      <w:pPr>
        <w:rPr>
          <w:lang w:val="en-US"/>
        </w:rPr>
      </w:pPr>
    </w:p>
    <w:tbl>
      <w:tblPr>
        <w:tblpPr w:leftFromText="180" w:rightFromText="180" w:vertAnchor="text" w:horzAnchor="margin" w:tblpXSpec="center" w:tblpY="98"/>
        <w:tblW w:w="10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240"/>
        <w:gridCol w:w="2791"/>
        <w:gridCol w:w="3200"/>
      </w:tblGrid>
      <w:tr w:rsidR="004529FC" w:rsidRPr="00EB2F65" w14:paraId="25442A08" w14:textId="77777777" w:rsidTr="00EB2F65">
        <w:trPr>
          <w:cantSplit/>
          <w:trHeight w:val="551"/>
        </w:trPr>
        <w:tc>
          <w:tcPr>
            <w:tcW w:w="895" w:type="dxa"/>
            <w:vAlign w:val="center"/>
          </w:tcPr>
          <w:p w14:paraId="2FA8038C"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 xml:space="preserve">S. </w:t>
            </w:r>
            <w:r w:rsidRPr="00EB2F65">
              <w:rPr>
                <w:rFonts w:asciiTheme="minorHAnsi" w:hAnsiTheme="minorHAnsi" w:cstheme="minorHAnsi"/>
                <w:b/>
                <w:bCs/>
                <w:spacing w:val="-5"/>
                <w:sz w:val="24"/>
              </w:rPr>
              <w:t>No.</w:t>
            </w:r>
          </w:p>
        </w:tc>
        <w:tc>
          <w:tcPr>
            <w:tcW w:w="3240" w:type="dxa"/>
            <w:vAlign w:val="center"/>
          </w:tcPr>
          <w:p w14:paraId="5B9CE301" w14:textId="77777777" w:rsidR="004529FC" w:rsidRPr="00EB2F65" w:rsidRDefault="004529FC" w:rsidP="003D7D16">
            <w:pPr>
              <w:pStyle w:val="TableParagraph"/>
              <w:spacing w:line="276" w:lineRule="exact"/>
              <w:jc w:val="center"/>
              <w:rPr>
                <w:rFonts w:asciiTheme="minorHAnsi" w:hAnsiTheme="minorHAnsi" w:cstheme="minorHAnsi"/>
                <w:b/>
                <w:bCs/>
                <w:sz w:val="24"/>
              </w:rPr>
            </w:pPr>
            <w:r w:rsidRPr="00EB2F65">
              <w:rPr>
                <w:rFonts w:asciiTheme="minorHAnsi" w:hAnsiTheme="minorHAnsi" w:cstheme="minorHAnsi"/>
                <w:b/>
                <w:bCs/>
                <w:sz w:val="24"/>
              </w:rPr>
              <w:t xml:space="preserve">Name of Tool / Software </w:t>
            </w:r>
            <w:r w:rsidRPr="00EB2F65">
              <w:rPr>
                <w:rFonts w:asciiTheme="minorHAnsi" w:hAnsiTheme="minorHAnsi" w:cstheme="minorHAnsi"/>
                <w:b/>
                <w:bCs/>
                <w:spacing w:val="-4"/>
                <w:sz w:val="24"/>
              </w:rPr>
              <w:t>used</w:t>
            </w:r>
          </w:p>
        </w:tc>
        <w:tc>
          <w:tcPr>
            <w:tcW w:w="2791" w:type="dxa"/>
            <w:vAlign w:val="center"/>
          </w:tcPr>
          <w:p w14:paraId="2CBD92B4"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Version</w:t>
            </w:r>
            <w:r w:rsidRPr="00EB2F65">
              <w:rPr>
                <w:rFonts w:asciiTheme="minorHAnsi" w:hAnsiTheme="minorHAnsi" w:cstheme="minorHAnsi"/>
                <w:b/>
                <w:bCs/>
                <w:spacing w:val="-7"/>
                <w:sz w:val="24"/>
              </w:rPr>
              <w:t xml:space="preserve"> </w:t>
            </w:r>
            <w:r w:rsidRPr="00EB2F65">
              <w:rPr>
                <w:rFonts w:asciiTheme="minorHAnsi" w:hAnsiTheme="minorHAnsi" w:cstheme="minorHAnsi"/>
                <w:b/>
                <w:bCs/>
                <w:sz w:val="24"/>
              </w:rPr>
              <w:t>of</w:t>
            </w:r>
            <w:r w:rsidRPr="00EB2F65">
              <w:rPr>
                <w:rFonts w:asciiTheme="minorHAnsi" w:hAnsiTheme="minorHAnsi" w:cstheme="minorHAnsi"/>
                <w:b/>
                <w:bCs/>
                <w:spacing w:val="1"/>
                <w:sz w:val="24"/>
              </w:rPr>
              <w:t xml:space="preserve"> </w:t>
            </w:r>
            <w:r w:rsidRPr="00EB2F65">
              <w:rPr>
                <w:rFonts w:asciiTheme="minorHAnsi" w:hAnsiTheme="minorHAnsi" w:cstheme="minorHAnsi"/>
                <w:b/>
                <w:bCs/>
                <w:sz w:val="24"/>
              </w:rPr>
              <w:t>the</w:t>
            </w:r>
            <w:r w:rsidRPr="00EB2F65">
              <w:rPr>
                <w:rFonts w:asciiTheme="minorHAnsi" w:hAnsiTheme="minorHAnsi" w:cstheme="minorHAnsi"/>
                <w:b/>
                <w:bCs/>
                <w:spacing w:val="-2"/>
                <w:sz w:val="24"/>
              </w:rPr>
              <w:t xml:space="preserve"> </w:t>
            </w:r>
            <w:r w:rsidRPr="00EB2F65">
              <w:rPr>
                <w:rFonts w:asciiTheme="minorHAnsi" w:hAnsiTheme="minorHAnsi" w:cstheme="minorHAnsi"/>
                <w:b/>
                <w:bCs/>
                <w:spacing w:val="-4"/>
                <w:sz w:val="24"/>
              </w:rPr>
              <w:t>tool</w:t>
            </w:r>
          </w:p>
          <w:p w14:paraId="7FB1C819" w14:textId="77777777" w:rsidR="004529FC" w:rsidRPr="00EB2F65" w:rsidRDefault="004529FC" w:rsidP="003D7D16">
            <w:pPr>
              <w:pStyle w:val="TableParagraph"/>
              <w:spacing w:line="260" w:lineRule="exact"/>
              <w:jc w:val="center"/>
              <w:rPr>
                <w:rFonts w:asciiTheme="minorHAnsi" w:hAnsiTheme="minorHAnsi" w:cstheme="minorHAnsi"/>
                <w:b/>
                <w:bCs/>
                <w:sz w:val="24"/>
              </w:rPr>
            </w:pPr>
            <w:r w:rsidRPr="00EB2F65">
              <w:rPr>
                <w:rFonts w:asciiTheme="minorHAnsi" w:hAnsiTheme="minorHAnsi" w:cstheme="minorHAnsi"/>
                <w:b/>
                <w:bCs/>
                <w:sz w:val="24"/>
              </w:rPr>
              <w:t>/ Software</w:t>
            </w:r>
            <w:r w:rsidRPr="00EB2F65">
              <w:rPr>
                <w:rFonts w:asciiTheme="minorHAnsi" w:hAnsiTheme="minorHAnsi" w:cstheme="minorHAnsi"/>
                <w:b/>
                <w:bCs/>
                <w:spacing w:val="-7"/>
                <w:sz w:val="24"/>
              </w:rPr>
              <w:t xml:space="preserve"> </w:t>
            </w:r>
            <w:r w:rsidRPr="00EB2F65">
              <w:rPr>
                <w:rFonts w:asciiTheme="minorHAnsi" w:hAnsiTheme="minorHAnsi" w:cstheme="minorHAnsi"/>
                <w:b/>
                <w:bCs/>
                <w:spacing w:val="-4"/>
                <w:sz w:val="24"/>
              </w:rPr>
              <w:t>used</w:t>
            </w:r>
          </w:p>
        </w:tc>
        <w:tc>
          <w:tcPr>
            <w:tcW w:w="3200" w:type="dxa"/>
            <w:vAlign w:val="center"/>
          </w:tcPr>
          <w:p w14:paraId="62565693" w14:textId="77777777" w:rsidR="004529FC" w:rsidRPr="00EB2F65" w:rsidRDefault="004529FC" w:rsidP="003D7D16">
            <w:pPr>
              <w:pStyle w:val="TableParagraph"/>
              <w:spacing w:line="271" w:lineRule="exact"/>
              <w:jc w:val="center"/>
              <w:rPr>
                <w:rFonts w:asciiTheme="minorHAnsi" w:hAnsiTheme="minorHAnsi" w:cstheme="minorHAnsi"/>
                <w:b/>
                <w:bCs/>
                <w:sz w:val="24"/>
              </w:rPr>
            </w:pPr>
            <w:r w:rsidRPr="00EB2F65">
              <w:rPr>
                <w:rFonts w:asciiTheme="minorHAnsi" w:hAnsiTheme="minorHAnsi" w:cstheme="minorHAnsi"/>
                <w:b/>
                <w:bCs/>
                <w:sz w:val="24"/>
              </w:rPr>
              <w:t>Open</w:t>
            </w:r>
            <w:r w:rsidRPr="00EB2F65">
              <w:rPr>
                <w:rFonts w:asciiTheme="minorHAnsi" w:hAnsiTheme="minorHAnsi" w:cstheme="minorHAnsi"/>
                <w:b/>
                <w:bCs/>
                <w:spacing w:val="-2"/>
                <w:sz w:val="24"/>
              </w:rPr>
              <w:t xml:space="preserve"> Source/Licensed</w:t>
            </w:r>
          </w:p>
        </w:tc>
      </w:tr>
      <w:tr w:rsidR="004529FC" w:rsidRPr="00EB2F65" w14:paraId="18080BEF" w14:textId="77777777" w:rsidTr="00EB2F65">
        <w:trPr>
          <w:cantSplit/>
          <w:trHeight w:val="275"/>
        </w:trPr>
        <w:tc>
          <w:tcPr>
            <w:tcW w:w="895" w:type="dxa"/>
          </w:tcPr>
          <w:p w14:paraId="430D4C93" w14:textId="77777777" w:rsidR="004529FC" w:rsidRPr="00EB2F65" w:rsidRDefault="004529FC" w:rsidP="003D7D16">
            <w:pPr>
              <w:pStyle w:val="TableParagraph"/>
              <w:jc w:val="center"/>
              <w:rPr>
                <w:rFonts w:asciiTheme="minorHAnsi" w:hAnsiTheme="minorHAnsi" w:cstheme="minorHAnsi"/>
                <w:sz w:val="20"/>
              </w:rPr>
            </w:pPr>
            <w:r w:rsidRPr="00EB2F65">
              <w:rPr>
                <w:rFonts w:asciiTheme="minorHAnsi" w:hAnsiTheme="minorHAnsi" w:cstheme="minorHAnsi"/>
                <w:sz w:val="20"/>
                <w:szCs w:val="20"/>
              </w:rPr>
              <w:t>1.</w:t>
            </w:r>
          </w:p>
        </w:tc>
        <w:tc>
          <w:tcPr>
            <w:tcW w:w="3240" w:type="dxa"/>
          </w:tcPr>
          <w:p w14:paraId="703F6ACE"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Nmap</w:t>
            </w:r>
          </w:p>
        </w:tc>
        <w:tc>
          <w:tcPr>
            <w:tcW w:w="2791" w:type="dxa"/>
          </w:tcPr>
          <w:p w14:paraId="4BF16502"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7.95</w:t>
            </w:r>
          </w:p>
        </w:tc>
        <w:tc>
          <w:tcPr>
            <w:tcW w:w="3200" w:type="dxa"/>
          </w:tcPr>
          <w:p w14:paraId="06BCE774"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Open Source</w:t>
            </w:r>
          </w:p>
        </w:tc>
      </w:tr>
      <w:tr w:rsidR="004529FC" w:rsidRPr="00EB2F65" w14:paraId="3AEE064D" w14:textId="77777777" w:rsidTr="00EB2F65">
        <w:trPr>
          <w:cantSplit/>
          <w:trHeight w:val="277"/>
        </w:trPr>
        <w:tc>
          <w:tcPr>
            <w:tcW w:w="895" w:type="dxa"/>
          </w:tcPr>
          <w:p w14:paraId="07BE8B8C" w14:textId="77777777" w:rsidR="004529FC" w:rsidRPr="00EB2F65" w:rsidRDefault="004529FC" w:rsidP="003D7D16">
            <w:pPr>
              <w:pStyle w:val="TableParagraph"/>
              <w:jc w:val="center"/>
              <w:rPr>
                <w:rFonts w:asciiTheme="minorHAnsi" w:hAnsiTheme="minorHAnsi" w:cstheme="minorHAnsi"/>
                <w:sz w:val="20"/>
              </w:rPr>
            </w:pPr>
            <w:r w:rsidRPr="00EB2F65">
              <w:rPr>
                <w:rFonts w:asciiTheme="minorHAnsi" w:hAnsiTheme="minorHAnsi" w:cstheme="minorHAnsi"/>
                <w:sz w:val="20"/>
                <w:szCs w:val="20"/>
              </w:rPr>
              <w:t>2.</w:t>
            </w:r>
          </w:p>
        </w:tc>
        <w:tc>
          <w:tcPr>
            <w:tcW w:w="3240" w:type="dxa"/>
          </w:tcPr>
          <w:p w14:paraId="33FC246B" w14:textId="207859DA"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Nessus Pro</w:t>
            </w:r>
          </w:p>
        </w:tc>
        <w:tc>
          <w:tcPr>
            <w:tcW w:w="2791" w:type="dxa"/>
          </w:tcPr>
          <w:p w14:paraId="6B0DFD4D"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10.7.1</w:t>
            </w:r>
          </w:p>
        </w:tc>
        <w:tc>
          <w:tcPr>
            <w:tcW w:w="3200" w:type="dxa"/>
          </w:tcPr>
          <w:p w14:paraId="12BB6A69" w14:textId="77777777" w:rsidR="004529FC" w:rsidRPr="00EB2F65" w:rsidRDefault="004529FC" w:rsidP="00EB2F65">
            <w:pPr>
              <w:pStyle w:val="TableParagraph"/>
              <w:rPr>
                <w:rFonts w:asciiTheme="minorHAnsi" w:hAnsiTheme="minorHAnsi" w:cstheme="minorHAnsi"/>
                <w:sz w:val="20"/>
              </w:rPr>
            </w:pPr>
            <w:r w:rsidRPr="00EB2F65">
              <w:rPr>
                <w:rFonts w:asciiTheme="minorHAnsi" w:hAnsiTheme="minorHAnsi" w:cstheme="minorHAnsi"/>
                <w:sz w:val="20"/>
                <w:szCs w:val="20"/>
              </w:rPr>
              <w:t>Licensed</w:t>
            </w:r>
          </w:p>
        </w:tc>
      </w:tr>
      <w:tr w:rsidR="004529FC" w:rsidRPr="00EB2F65" w14:paraId="50678B61" w14:textId="77777777" w:rsidTr="00EB2F65">
        <w:trPr>
          <w:cantSplit/>
          <w:trHeight w:val="277"/>
        </w:trPr>
        <w:tc>
          <w:tcPr>
            <w:tcW w:w="895" w:type="dxa"/>
          </w:tcPr>
          <w:p w14:paraId="58748EBD"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3.</w:t>
            </w:r>
          </w:p>
        </w:tc>
        <w:tc>
          <w:tcPr>
            <w:tcW w:w="3240" w:type="dxa"/>
          </w:tcPr>
          <w:p w14:paraId="0A94CF8A"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Metasploit</w:t>
            </w:r>
          </w:p>
        </w:tc>
        <w:tc>
          <w:tcPr>
            <w:tcW w:w="2791" w:type="dxa"/>
          </w:tcPr>
          <w:p w14:paraId="09EAA3AC"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4.22.2-2024061001</w:t>
            </w:r>
          </w:p>
        </w:tc>
        <w:tc>
          <w:tcPr>
            <w:tcW w:w="3200" w:type="dxa"/>
          </w:tcPr>
          <w:p w14:paraId="0995BC5A"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475947BF" w14:textId="77777777" w:rsidTr="00EB2F65">
        <w:trPr>
          <w:cantSplit/>
          <w:trHeight w:val="277"/>
        </w:trPr>
        <w:tc>
          <w:tcPr>
            <w:tcW w:w="895" w:type="dxa"/>
          </w:tcPr>
          <w:p w14:paraId="2F5AFB68"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4.</w:t>
            </w:r>
          </w:p>
        </w:tc>
        <w:tc>
          <w:tcPr>
            <w:tcW w:w="3240" w:type="dxa"/>
          </w:tcPr>
          <w:p w14:paraId="506B7F3A"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Sqlmap</w:t>
            </w:r>
            <w:proofErr w:type="spellEnd"/>
          </w:p>
        </w:tc>
        <w:tc>
          <w:tcPr>
            <w:tcW w:w="2791" w:type="dxa"/>
          </w:tcPr>
          <w:p w14:paraId="46FCA19F"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1.8.5</w:t>
            </w:r>
          </w:p>
        </w:tc>
        <w:tc>
          <w:tcPr>
            <w:tcW w:w="3200" w:type="dxa"/>
          </w:tcPr>
          <w:p w14:paraId="64D12A86"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55CA9121" w14:textId="77777777" w:rsidTr="00EB2F65">
        <w:trPr>
          <w:cantSplit/>
          <w:trHeight w:val="277"/>
        </w:trPr>
        <w:tc>
          <w:tcPr>
            <w:tcW w:w="895" w:type="dxa"/>
          </w:tcPr>
          <w:p w14:paraId="472247E6"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5.</w:t>
            </w:r>
          </w:p>
        </w:tc>
        <w:tc>
          <w:tcPr>
            <w:tcW w:w="3240" w:type="dxa"/>
          </w:tcPr>
          <w:p w14:paraId="092D1069"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Dirb</w:t>
            </w:r>
            <w:proofErr w:type="spellEnd"/>
          </w:p>
        </w:tc>
        <w:tc>
          <w:tcPr>
            <w:tcW w:w="2791" w:type="dxa"/>
          </w:tcPr>
          <w:p w14:paraId="20DB350F"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2.22</w:t>
            </w:r>
          </w:p>
        </w:tc>
        <w:tc>
          <w:tcPr>
            <w:tcW w:w="3200" w:type="dxa"/>
          </w:tcPr>
          <w:p w14:paraId="148F3AAC"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Open Source</w:t>
            </w:r>
          </w:p>
        </w:tc>
      </w:tr>
      <w:tr w:rsidR="004529FC" w:rsidRPr="00EB2F65" w14:paraId="236C384B" w14:textId="77777777" w:rsidTr="00EB2F65">
        <w:trPr>
          <w:cantSplit/>
          <w:trHeight w:val="277"/>
        </w:trPr>
        <w:tc>
          <w:tcPr>
            <w:tcW w:w="895" w:type="dxa"/>
          </w:tcPr>
          <w:p w14:paraId="572E851D" w14:textId="77777777" w:rsidR="004529FC" w:rsidRPr="00EB2F65" w:rsidRDefault="004529FC" w:rsidP="003D7D16">
            <w:pPr>
              <w:pStyle w:val="TableParagraph"/>
              <w:jc w:val="center"/>
              <w:rPr>
                <w:rFonts w:asciiTheme="minorHAnsi" w:hAnsiTheme="minorHAnsi" w:cstheme="minorHAnsi"/>
                <w:sz w:val="20"/>
                <w:szCs w:val="20"/>
              </w:rPr>
            </w:pPr>
            <w:r w:rsidRPr="00EB2F65">
              <w:rPr>
                <w:rFonts w:asciiTheme="minorHAnsi" w:hAnsiTheme="minorHAnsi" w:cstheme="minorHAnsi"/>
                <w:sz w:val="20"/>
                <w:szCs w:val="20"/>
              </w:rPr>
              <w:t>6.</w:t>
            </w:r>
          </w:p>
        </w:tc>
        <w:tc>
          <w:tcPr>
            <w:tcW w:w="3240" w:type="dxa"/>
          </w:tcPr>
          <w:p w14:paraId="2EB5997B" w14:textId="77777777" w:rsidR="004529FC" w:rsidRPr="00EB2F65" w:rsidRDefault="004529FC" w:rsidP="00EB2F65">
            <w:pPr>
              <w:pStyle w:val="TableParagraph"/>
              <w:rPr>
                <w:rFonts w:asciiTheme="minorHAnsi" w:hAnsiTheme="minorHAnsi" w:cstheme="minorHAnsi"/>
                <w:sz w:val="20"/>
                <w:szCs w:val="20"/>
              </w:rPr>
            </w:pPr>
            <w:proofErr w:type="spellStart"/>
            <w:r w:rsidRPr="00EB2F65">
              <w:rPr>
                <w:rFonts w:asciiTheme="minorHAnsi" w:hAnsiTheme="minorHAnsi" w:cstheme="minorHAnsi"/>
                <w:sz w:val="20"/>
                <w:szCs w:val="20"/>
              </w:rPr>
              <w:t>BurpSuite</w:t>
            </w:r>
            <w:proofErr w:type="spellEnd"/>
            <w:r w:rsidRPr="00EB2F65">
              <w:rPr>
                <w:rFonts w:asciiTheme="minorHAnsi" w:hAnsiTheme="minorHAnsi" w:cstheme="minorHAnsi"/>
                <w:sz w:val="20"/>
                <w:szCs w:val="20"/>
              </w:rPr>
              <w:t xml:space="preserve"> Pro</w:t>
            </w:r>
          </w:p>
        </w:tc>
        <w:tc>
          <w:tcPr>
            <w:tcW w:w="2791" w:type="dxa"/>
          </w:tcPr>
          <w:p w14:paraId="07CDC566" w14:textId="77777777" w:rsidR="004529FC" w:rsidRPr="00EB2F65" w:rsidRDefault="004529FC" w:rsidP="00EB2F65">
            <w:pPr>
              <w:pStyle w:val="TableParagraph"/>
              <w:rPr>
                <w:rStyle w:val="ui-provider"/>
                <w:rFonts w:asciiTheme="minorHAnsi" w:hAnsiTheme="minorHAnsi" w:cstheme="minorHAnsi"/>
              </w:rPr>
            </w:pPr>
            <w:r w:rsidRPr="00EB2F65">
              <w:rPr>
                <w:rStyle w:val="ui-provider"/>
                <w:rFonts w:asciiTheme="minorHAnsi" w:hAnsiTheme="minorHAnsi" w:cstheme="minorHAnsi"/>
              </w:rPr>
              <w:t>2024.5.3</w:t>
            </w:r>
          </w:p>
        </w:tc>
        <w:tc>
          <w:tcPr>
            <w:tcW w:w="3200" w:type="dxa"/>
          </w:tcPr>
          <w:p w14:paraId="7C1A98FE" w14:textId="77777777" w:rsidR="004529FC" w:rsidRPr="00EB2F65" w:rsidRDefault="004529FC" w:rsidP="00EB2F65">
            <w:pPr>
              <w:pStyle w:val="TableParagraph"/>
              <w:rPr>
                <w:rFonts w:asciiTheme="minorHAnsi" w:hAnsiTheme="minorHAnsi" w:cstheme="minorHAnsi"/>
                <w:sz w:val="20"/>
                <w:szCs w:val="20"/>
              </w:rPr>
            </w:pPr>
            <w:r w:rsidRPr="00EB2F65">
              <w:rPr>
                <w:rFonts w:asciiTheme="minorHAnsi" w:hAnsiTheme="minorHAnsi" w:cstheme="minorHAnsi"/>
                <w:sz w:val="20"/>
                <w:szCs w:val="20"/>
              </w:rPr>
              <w:t>Licensed</w:t>
            </w:r>
          </w:p>
        </w:tc>
      </w:tr>
    </w:tbl>
    <w:p w14:paraId="5D970315" w14:textId="310097E6" w:rsidR="00757A77" w:rsidRDefault="00757A77" w:rsidP="00525C06">
      <w:pPr>
        <w:rPr>
          <w:lang w:val="en-US"/>
        </w:rPr>
      </w:pPr>
    </w:p>
    <w:p w14:paraId="7ED01EC1" w14:textId="77777777" w:rsidR="00757A77" w:rsidRDefault="00757A77">
      <w:pPr>
        <w:rPr>
          <w:lang w:val="en-US"/>
        </w:rPr>
      </w:pPr>
      <w:r>
        <w:rPr>
          <w:lang w:val="en-US"/>
        </w:rPr>
        <w:br w:type="page"/>
      </w:r>
    </w:p>
    <w:p w14:paraId="4E912335" w14:textId="6DEAFCAB" w:rsidR="00DF180D" w:rsidRDefault="00757A77" w:rsidP="00757A77">
      <w:pPr>
        <w:pStyle w:val="Heading1"/>
        <w:jc w:val="center"/>
        <w:rPr>
          <w:b/>
          <w:bCs/>
          <w:lang w:val="en-US"/>
        </w:rPr>
      </w:pPr>
      <w:bookmarkStart w:id="6" w:name="_Toc193797026"/>
      <w:r w:rsidRPr="00757A77">
        <w:rPr>
          <w:b/>
          <w:bCs/>
          <w:lang w:val="en-US"/>
        </w:rPr>
        <w:lastRenderedPageBreak/>
        <w:t>Executive Summary</w:t>
      </w:r>
      <w:bookmarkEnd w:id="6"/>
    </w:p>
    <w:p w14:paraId="3F3E7E4F" w14:textId="77777777" w:rsidR="00825492" w:rsidRPr="00825492" w:rsidRDefault="00825492" w:rsidP="00825492">
      <w:pPr>
        <w:rPr>
          <w:lang w:val="en-US"/>
        </w:rPr>
      </w:pPr>
    </w:p>
    <w:p w14:paraId="6D612F3D" w14:textId="77777777" w:rsidR="00825492" w:rsidRDefault="00825492" w:rsidP="00825492">
      <w:pPr>
        <w:rPr>
          <w:i/>
          <w:iCs/>
          <w:lang w:val="en-US"/>
        </w:rPr>
      </w:pPr>
      <w:r w:rsidRPr="00757A77">
        <w:rPr>
          <w:i/>
          <w:iCs/>
          <w:lang w:val="en-US"/>
        </w:rPr>
        <w:t xml:space="preserve">&lt;A high-level overview of the key audit findings and vulnerabilities. This section is for senior management to understand business risks. This section should include charts to represent the count of observations severity wise along with </w:t>
      </w:r>
      <w:proofErr w:type="gramStart"/>
      <w:r w:rsidRPr="00757A77">
        <w:rPr>
          <w:i/>
          <w:iCs/>
          <w:lang w:val="en-US"/>
        </w:rPr>
        <w:t>list</w:t>
      </w:r>
      <w:proofErr w:type="gramEnd"/>
      <w:r w:rsidRPr="00757A77">
        <w:rPr>
          <w:i/>
          <w:iCs/>
          <w:lang w:val="en-US"/>
        </w:rPr>
        <w:t xml:space="preserve"> of observations in tabular format as mentioned below &gt;</w:t>
      </w:r>
    </w:p>
    <w:tbl>
      <w:tblPr>
        <w:tblStyle w:val="TableGrid"/>
        <w:tblW w:w="0" w:type="auto"/>
        <w:tblLayout w:type="fixed"/>
        <w:tblLook w:val="04A0" w:firstRow="1" w:lastRow="0" w:firstColumn="1" w:lastColumn="0" w:noHBand="0" w:noVBand="1"/>
      </w:tblPr>
      <w:tblGrid>
        <w:gridCol w:w="421"/>
        <w:gridCol w:w="1417"/>
        <w:gridCol w:w="992"/>
        <w:gridCol w:w="709"/>
        <w:gridCol w:w="1134"/>
        <w:gridCol w:w="992"/>
        <w:gridCol w:w="817"/>
        <w:gridCol w:w="1026"/>
        <w:gridCol w:w="1087"/>
        <w:gridCol w:w="871"/>
        <w:gridCol w:w="990"/>
      </w:tblGrid>
      <w:tr w:rsidR="00825492" w14:paraId="3A49A9E7" w14:textId="77777777" w:rsidTr="00825492">
        <w:tc>
          <w:tcPr>
            <w:tcW w:w="421" w:type="dxa"/>
          </w:tcPr>
          <w:p w14:paraId="445E1C3D" w14:textId="77777777" w:rsidR="00825492" w:rsidRDefault="00825492" w:rsidP="00501FC9">
            <w:proofErr w:type="spellStart"/>
            <w:proofErr w:type="gramStart"/>
            <w:r w:rsidRPr="00683D9F">
              <w:t>S.No</w:t>
            </w:r>
            <w:proofErr w:type="spellEnd"/>
            <w:proofErr w:type="gramEnd"/>
          </w:p>
        </w:tc>
        <w:tc>
          <w:tcPr>
            <w:tcW w:w="1417" w:type="dxa"/>
          </w:tcPr>
          <w:p w14:paraId="696E2B58" w14:textId="77777777" w:rsidR="00825492" w:rsidRDefault="00825492" w:rsidP="00501FC9">
            <w:r w:rsidRPr="0032326C">
              <w:t>Affected Asset i.e. IP/URL/Application etc</w:t>
            </w:r>
          </w:p>
        </w:tc>
        <w:tc>
          <w:tcPr>
            <w:tcW w:w="992" w:type="dxa"/>
          </w:tcPr>
          <w:p w14:paraId="4281D158" w14:textId="77777777" w:rsidR="00825492" w:rsidRDefault="00825492" w:rsidP="00501FC9">
            <w:r w:rsidRPr="00E72112">
              <w:t>Observation/ Vulnerability title</w:t>
            </w:r>
          </w:p>
        </w:tc>
        <w:tc>
          <w:tcPr>
            <w:tcW w:w="709" w:type="dxa"/>
          </w:tcPr>
          <w:p w14:paraId="0948F8E9" w14:textId="77777777" w:rsidR="00825492" w:rsidRDefault="00825492" w:rsidP="00501FC9">
            <w:r w:rsidRPr="00E72112">
              <w:t>CVE/CWE</w:t>
            </w:r>
          </w:p>
        </w:tc>
        <w:tc>
          <w:tcPr>
            <w:tcW w:w="1134" w:type="dxa"/>
          </w:tcPr>
          <w:p w14:paraId="4F81B140" w14:textId="77777777" w:rsidR="00825492" w:rsidRDefault="00825492" w:rsidP="00501FC9">
            <w:r w:rsidRPr="00C109BC">
              <w:t>Control Objective</w:t>
            </w:r>
          </w:p>
        </w:tc>
        <w:tc>
          <w:tcPr>
            <w:tcW w:w="992" w:type="dxa"/>
          </w:tcPr>
          <w:p w14:paraId="3D79BD57" w14:textId="77777777" w:rsidR="00825492" w:rsidRDefault="00825492" w:rsidP="00501FC9">
            <w:r w:rsidRPr="00C109BC">
              <w:t>Control Name</w:t>
            </w:r>
          </w:p>
        </w:tc>
        <w:tc>
          <w:tcPr>
            <w:tcW w:w="817" w:type="dxa"/>
          </w:tcPr>
          <w:p w14:paraId="02618B53" w14:textId="77777777" w:rsidR="00825492" w:rsidRDefault="00825492" w:rsidP="00501FC9">
            <w:r w:rsidRPr="00960AA2">
              <w:t>Audit Requirement</w:t>
            </w:r>
          </w:p>
        </w:tc>
        <w:tc>
          <w:tcPr>
            <w:tcW w:w="1026" w:type="dxa"/>
          </w:tcPr>
          <w:p w14:paraId="732AA506" w14:textId="77777777" w:rsidR="00825492" w:rsidRDefault="00825492" w:rsidP="00501FC9">
            <w:r w:rsidRPr="00960AA2">
              <w:t>Severity</w:t>
            </w:r>
          </w:p>
        </w:tc>
        <w:tc>
          <w:tcPr>
            <w:tcW w:w="1087" w:type="dxa"/>
          </w:tcPr>
          <w:p w14:paraId="4609C806" w14:textId="77777777" w:rsidR="00825492" w:rsidRDefault="00825492" w:rsidP="00501FC9">
            <w:r w:rsidRPr="007D317C">
              <w:t>Recommendation</w:t>
            </w:r>
          </w:p>
        </w:tc>
        <w:tc>
          <w:tcPr>
            <w:tcW w:w="871" w:type="dxa"/>
          </w:tcPr>
          <w:p w14:paraId="004B6DDE" w14:textId="77777777" w:rsidR="00825492" w:rsidRDefault="00825492" w:rsidP="00501FC9">
            <w:r w:rsidRPr="007D317C">
              <w:t>Reference</w:t>
            </w:r>
          </w:p>
        </w:tc>
        <w:tc>
          <w:tcPr>
            <w:tcW w:w="990" w:type="dxa"/>
          </w:tcPr>
          <w:p w14:paraId="68C28F66" w14:textId="77777777" w:rsidR="00825492" w:rsidRDefault="00825492" w:rsidP="00501FC9">
            <w:r>
              <w:t>New or</w:t>
            </w:r>
          </w:p>
          <w:p w14:paraId="0B042D47" w14:textId="77777777" w:rsidR="00825492" w:rsidRPr="007D317C" w:rsidRDefault="00825492" w:rsidP="00501FC9">
            <w:r>
              <w:t>Repeat observation</w:t>
            </w:r>
          </w:p>
        </w:tc>
      </w:tr>
    </w:tbl>
    <w:p w14:paraId="3707C3BB" w14:textId="77777777" w:rsidR="00825492" w:rsidRDefault="00825492" w:rsidP="00825492"/>
    <w:p w14:paraId="3FECBB58" w14:textId="77777777" w:rsidR="00825492" w:rsidRDefault="00825492" w:rsidP="00825492">
      <w:pPr>
        <w:rPr>
          <w:i/>
          <w:iCs/>
          <w:lang w:val="en-US"/>
        </w:rPr>
      </w:pPr>
      <w:r>
        <w:rPr>
          <w:i/>
          <w:iCs/>
          <w:lang w:val="en-US"/>
        </w:rPr>
        <w:br w:type="page"/>
      </w:r>
    </w:p>
    <w:p w14:paraId="5756DE54" w14:textId="77777777" w:rsidR="00825492" w:rsidRPr="00825492" w:rsidRDefault="00825492" w:rsidP="00825492">
      <w:pPr>
        <w:rPr>
          <w:lang w:val="en-US"/>
        </w:rPr>
      </w:pPr>
    </w:p>
    <w:p w14:paraId="114594F6" w14:textId="77777777" w:rsidR="00AB3BB0" w:rsidRPr="00AB3BB0" w:rsidRDefault="00AB3BB0" w:rsidP="00AB3BB0">
      <w:pPr>
        <w:pStyle w:val="Heading1"/>
        <w:jc w:val="center"/>
        <w:rPr>
          <w:b/>
          <w:bCs/>
          <w:lang w:val="en-US"/>
        </w:rPr>
      </w:pPr>
      <w:bookmarkStart w:id="7" w:name="_Toc193797027"/>
      <w:r w:rsidRPr="00AB3BB0">
        <w:rPr>
          <w:b/>
          <w:bCs/>
          <w:lang w:val="en-US"/>
        </w:rPr>
        <w:t>Detailed Observations</w:t>
      </w:r>
      <w:bookmarkEnd w:id="7"/>
    </w:p>
    <w:tbl>
      <w:tblPr>
        <w:tblW w:w="949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493"/>
      </w:tblGrid>
      <w:tr w:rsidR="00F35D97" w:rsidRPr="00F35D97" w14:paraId="4D86B00F"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8B4944" w14:textId="1B4F9E00" w:rsidR="00F35D97" w:rsidRPr="00F35D97" w:rsidRDefault="00F35D97" w:rsidP="004529FC">
            <w:pPr>
              <w:spacing w:after="0" w:line="276" w:lineRule="auto"/>
              <w:rPr>
                <w:rFonts w:cstheme="minorHAnsi"/>
                <w:b/>
                <w:bCs/>
              </w:rPr>
            </w:pPr>
            <w:r w:rsidRPr="00F35D97">
              <w:rPr>
                <w:rFonts w:cstheme="minorHAnsi"/>
                <w:b/>
                <w:bCs/>
              </w:rPr>
              <w:t xml:space="preserve">1. </w:t>
            </w:r>
          </w:p>
        </w:tc>
      </w:tr>
      <w:tr w:rsidR="005D3617" w:rsidRPr="00F35D97" w14:paraId="4EB581CE"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FC3623" w14:textId="61687410" w:rsidR="005D3617" w:rsidRPr="00F35D97" w:rsidRDefault="005D3617" w:rsidP="004529FC">
            <w:pPr>
              <w:spacing w:after="0" w:line="276" w:lineRule="auto"/>
              <w:rPr>
                <w:rFonts w:cstheme="minorHAnsi"/>
                <w:b/>
                <w:bCs/>
              </w:rPr>
            </w:pPr>
            <w:r w:rsidRPr="005D3617">
              <w:rPr>
                <w:rFonts w:cstheme="minorHAnsi"/>
                <w:b/>
                <w:bCs/>
              </w:rPr>
              <w:t>Affected Asset: {{IP/URL/Application etc.}}</w:t>
            </w:r>
            <w:r>
              <w:rPr>
                <w:rFonts w:cstheme="minorHAnsi"/>
                <w:b/>
                <w:bCs/>
              </w:rPr>
            </w:r>
            <w:r w:rsidRPr="005D3617">
              <w:rPr>
                <w:rFonts w:cstheme="minorHAnsi"/>
              </w:rPr>
            </w:r>
            <w:r w:rsidR="00D6084E">
              <w:rPr>
                <w:rFonts w:cstheme="minorHAnsi"/>
              </w:rPr>
            </w:r>
            <w:r w:rsidRPr="00D6084E">
              <w:rPr>
                <w:rFonts w:cstheme="minorHAnsi"/>
              </w:rPr>
            </w:r>
            <w:r w:rsidR="00D6084E">
              <w:rPr>
                <w:rFonts w:cstheme="minorHAnsi"/>
              </w:rPr>
            </w:r>
          </w:p>
        </w:tc>
      </w:tr>
      <w:tr w:rsidR="005D3617" w:rsidRPr="00F35D97" w14:paraId="096088FD"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6A0578" w14:textId="72661052" w:rsidR="005D3617" w:rsidRPr="002D4A13" w:rsidRDefault="005D3617" w:rsidP="004529FC">
            <w:pPr>
              <w:spacing w:after="0" w:line="276" w:lineRule="auto"/>
              <w:rPr>
                <w:rFonts w:cstheme="minorHAnsi"/>
              </w:rPr>
            </w:pPr>
            <w:r w:rsidRPr="002D4A13">
              <w:rPr>
                <w:rFonts w:cstheme="minorHAnsi"/>
                <w:b/>
                <w:bCs/>
              </w:rPr>
              <w:t>Vulnerability Name: k12</w:t>
            </w:r>
            <w:r w:rsidR="002D4A13" w:rsidRPr="002D4A13">
              <w:rPr>
                <w:rFonts w:cstheme="minorHAnsi"/>
                <w:b/>
                <w:bCs/>
              </w:rPr>
            </w:r>
            <w:r w:rsidR="002D4A13" w:rsidRPr="002D4A13">
              <w:rPr>
                <w:rFonts w:cstheme="minorHAnsi"/>
              </w:rPr>
            </w:r>
            <w:r w:rsidR="00D6084E">
              <w:rPr>
                <w:rFonts w:cstheme="minorHAnsi"/>
              </w:rPr>
            </w:r>
            <w:r w:rsidR="005F5EBB" w:rsidRPr="00D6084E">
              <w:rPr>
                <w:rFonts w:cstheme="minorHAnsi"/>
              </w:rPr>
            </w:r>
            <w:r w:rsidR="002D4A13" w:rsidRPr="00D6084E">
              <w:rPr>
                <w:rFonts w:cstheme="minorHAnsi"/>
              </w:rPr>
            </w:r>
            <w:r w:rsidR="005F5EBB" w:rsidRPr="00D6084E">
              <w:rPr>
                <w:rFonts w:cstheme="minorHAnsi"/>
              </w:rPr>
            </w:r>
            <w:r w:rsidR="002D4A13" w:rsidRPr="00D6084E">
              <w:rPr>
                <w:rFonts w:cstheme="minorHAnsi"/>
              </w:rPr>
            </w:r>
            <w:r w:rsidR="00D6084E">
              <w:rPr>
                <w:rFonts w:cstheme="minorHAnsi"/>
              </w:rPr>
            </w:r>
          </w:p>
        </w:tc>
      </w:tr>
      <w:tr w:rsidR="000A447A" w:rsidRPr="00F35D97" w14:paraId="16A792B0"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91E269" w14:textId="262370ED" w:rsidR="000A447A" w:rsidRPr="00F35D97" w:rsidRDefault="000A447A" w:rsidP="004529FC">
            <w:pPr>
              <w:spacing w:after="0" w:line="276" w:lineRule="auto"/>
              <w:rPr>
                <w:rFonts w:cstheme="minorHAnsi"/>
                <w:b/>
                <w:bCs/>
                <w:highlight w:val="yellow"/>
              </w:rPr>
            </w:pPr>
            <w:r w:rsidRPr="00F35D97">
              <w:rPr>
                <w:rFonts w:cstheme="minorHAnsi"/>
                <w:b/>
                <w:bCs/>
              </w:rPr>
              <w:t>Detailed observation: iii</w:t>
            </w:r>
            <w:r w:rsidRPr="000A447A">
              <w:rPr>
                <w:rFonts w:cstheme="minorHAnsi"/>
                <w:b/>
                <w:bCs/>
              </w:rPr>
            </w:r>
            <w:r w:rsidRPr="00F35D97">
              <w:rPr>
                <w:rFonts w:cstheme="minorHAnsi"/>
                <w:b/>
                <w:bCs/>
              </w:rPr>
            </w:r>
            <w:r w:rsidRPr="00F35D97">
              <w:rPr>
                <w:rFonts w:cstheme="minorHAnsi"/>
              </w:rPr>
            </w:r>
            <w:r w:rsidR="00D6084E" w:rsidRPr="00D6084E">
              <w:rPr>
                <w:rFonts w:cstheme="minorHAnsi"/>
                <w:bCs/>
              </w:rPr>
            </w:r>
          </w:p>
        </w:tc>
      </w:tr>
      <w:tr w:rsidR="00F35D97" w:rsidRPr="00F35D97" w14:paraId="4F8C446E" w14:textId="77777777" w:rsidTr="004529FC">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D211E" w14:textId="431D2132" w:rsidR="00F35D97" w:rsidRPr="00653DA1" w:rsidRDefault="00653DA1" w:rsidP="004529FC">
            <w:pPr>
              <w:spacing w:after="0" w:line="276" w:lineRule="auto"/>
              <w:rPr>
                <w:rFonts w:cstheme="minorHAnsi"/>
              </w:rPr>
            </w:pPr>
            <w:r w:rsidRPr="00653DA1">
              <w:rPr>
                <w:rFonts w:cstheme="minorHAnsi"/>
                <w:b/>
                <w:bCs/>
              </w:rPr>
              <w:t>CVE/CWE: {{ CVE/CWE}}</w:t>
            </w:r>
            <w:r>
              <w:rPr>
                <w:rFonts w:cstheme="minorHAnsi"/>
                <w:b/>
                <w:bCs/>
              </w:rPr>
            </w:r>
            <w:proofErr w:type="gramStart"/>
            <w:r w:rsidR="00D6084E">
              <w:rPr>
                <w:rFonts w:cstheme="minorHAnsi"/>
                <w:b/>
                <w:bCs/>
              </w:rPr>
            </w:r>
            <w:r w:rsidR="00D6084E" w:rsidRPr="00653DA1">
              <w:rPr>
                <w:rFonts w:cstheme="minorHAnsi"/>
                <w:b/>
                <w:bCs/>
              </w:rPr>
            </w:r>
            <w:proofErr w:type="gramEnd"/>
            <w:r w:rsidR="00D6084E" w:rsidRPr="00653DA1">
              <w:rPr>
                <w:rFonts w:cstheme="minorHAnsi"/>
                <w:b/>
                <w:bCs/>
              </w:rPr>
            </w:r>
            <w:r w:rsidR="00D6084E">
              <w:rPr>
                <w:rFonts w:cstheme="minorHAnsi"/>
                <w:b/>
                <w:bCs/>
              </w:rPr>
            </w:r>
          </w:p>
        </w:tc>
      </w:tr>
      <w:tr w:rsidR="00653DA1" w:rsidRPr="00F35D97" w14:paraId="5B6302C2"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D13175" w14:textId="46E4EA5D" w:rsidR="00653DA1" w:rsidRPr="00F35D97" w:rsidRDefault="00653DA1" w:rsidP="00653DA1">
            <w:pPr>
              <w:spacing w:after="0"/>
              <w:rPr>
                <w:rFonts w:cstheme="minorHAnsi"/>
              </w:rPr>
            </w:pPr>
            <w:r>
              <w:rPr>
                <w:rFonts w:cstheme="minorHAnsi"/>
                <w:b/>
              </w:rPr>
              <w:t>Severity:  huiii</w:t>
            </w:r>
            <w:proofErr w:type="gramStart"/>
            <w:r w:rsidRPr="00F35D97">
              <w:rPr>
                <w:rFonts w:cstheme="minorHAnsi"/>
                <w:b/>
              </w:rPr>
            </w:r>
            <w:r>
              <w:rPr>
                <w:rFonts w:cstheme="minorHAnsi"/>
                <w:b/>
              </w:rPr>
            </w:r>
            <w:r w:rsidR="00D6084E">
              <w:rPr>
                <w:rFonts w:cstheme="minorHAnsi"/>
                <w:b/>
              </w:rPr>
            </w:r>
            <w:r w:rsidR="00D6084E">
              <w:rPr>
                <w:rFonts w:cstheme="minorHAnsi"/>
                <w:bCs/>
              </w:rPr>
            </w:r>
            <w:proofErr w:type="gramEnd"/>
            <w:r w:rsidR="00D6084E">
              <w:rPr>
                <w:rFonts w:cstheme="minorHAnsi"/>
                <w:bCs/>
              </w:rPr>
            </w:r>
            <w:r w:rsidRPr="00D6084E">
              <w:rPr>
                <w:rFonts w:cstheme="minorHAnsi"/>
                <w:bCs/>
              </w:rPr>
            </w:r>
            <w:r w:rsidR="00D6084E">
              <w:rPr>
                <w:rFonts w:cstheme="minorHAnsi"/>
                <w:bCs/>
              </w:rPr>
            </w:r>
          </w:p>
        </w:tc>
      </w:tr>
      <w:tr w:rsidR="00653DA1" w:rsidRPr="00F35D97" w14:paraId="05B53246"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1ED3EE" w14:textId="4A49A38A" w:rsidR="00653DA1" w:rsidRPr="00653DA1" w:rsidRDefault="00653DA1" w:rsidP="00653DA1">
            <w:pPr>
              <w:spacing w:after="0"/>
              <w:rPr>
                <w:rFonts w:cstheme="minorHAnsi"/>
                <w:bCs/>
              </w:rPr>
            </w:pPr>
            <w:r>
              <w:rPr>
                <w:rFonts w:cstheme="minorHAnsi"/>
                <w:b/>
              </w:rPr>
              <w:t>Recommendations: ,mnbvftyujk</w:t>
            </w:r>
            <w:r w:rsidR="00D6084E">
              <w:rPr>
                <w:rFonts w:cstheme="minorHAnsi"/>
                <w:b/>
              </w:rPr>
            </w:r>
          </w:p>
        </w:tc>
      </w:tr>
      <w:tr w:rsidR="00653DA1" w:rsidRPr="00F35D97" w14:paraId="41BF52DC"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4798D7" w14:textId="3F7091A0" w:rsidR="00653DA1" w:rsidRPr="00653DA1" w:rsidRDefault="00653DA1" w:rsidP="00653DA1">
            <w:pPr>
              <w:spacing w:after="0"/>
              <w:rPr>
                <w:rFonts w:cstheme="minorHAnsi"/>
                <w:bCs/>
              </w:rPr>
            </w:pPr>
            <w:r>
              <w:rPr>
                <w:rFonts w:cstheme="minorHAnsi"/>
                <w:b/>
              </w:rPr>
              <w:t>Reference: gggy</w:t>
            </w:r>
            <w:r w:rsidR="00D6084E" w:rsidRPr="00D6084E">
              <w:rPr>
                <w:rFonts w:cstheme="minorHAnsi"/>
                <w:bCs/>
              </w:rPr>
            </w:r>
            <w:r w:rsidRPr="00D6084E">
              <w:rPr>
                <w:rFonts w:cstheme="minorHAnsi"/>
                <w:bCs/>
              </w:rPr>
            </w:r>
            <w:r w:rsidR="00D6084E">
              <w:rPr>
                <w:rFonts w:cstheme="minorHAnsi"/>
                <w:bCs/>
              </w:rPr>
            </w:r>
          </w:p>
        </w:tc>
      </w:tr>
      <w:tr w:rsidR="00653DA1" w:rsidRPr="00F35D97" w14:paraId="0DA89407" w14:textId="77777777" w:rsidTr="004529FC">
        <w:trPr>
          <w:trHeight w:val="30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6DC198" w14:textId="6B59BC48" w:rsidR="00653DA1" w:rsidRPr="00653DA1" w:rsidRDefault="00653DA1" w:rsidP="00653DA1">
            <w:pPr>
              <w:spacing w:after="0"/>
              <w:rPr>
                <w:rFonts w:cstheme="minorHAnsi"/>
                <w:lang w:val="en-US"/>
              </w:rPr>
            </w:pPr>
            <w:r w:rsidRPr="00653DA1">
              <w:rPr>
                <w:rFonts w:cstheme="minorHAnsi"/>
                <w:b/>
                <w:bCs/>
                <w:lang w:val="en-US"/>
              </w:rPr>
              <w:t>New or Repeat observation: ..,&gt;</w:t>
            </w:r>
            <w:proofErr w:type="gramStart"/>
            <w:r w:rsidRPr="00653DA1">
              <w:rPr>
                <w:rFonts w:cstheme="minorHAnsi"/>
                <w:b/>
                <w:bCs/>
                <w:lang w:val="en-US"/>
              </w:rPr>
            </w:r>
            <w:r>
              <w:rPr>
                <w:rFonts w:cstheme="minorHAnsi"/>
                <w:b/>
                <w:bCs/>
                <w:lang w:val="en-US"/>
              </w:rPr>
            </w:r>
            <w:r w:rsidR="00D6084E" w:rsidRPr="00D6084E">
              <w:rPr>
                <w:rFonts w:cstheme="minorHAnsi"/>
                <w:lang w:val="en-US"/>
              </w:rPr>
            </w:r>
            <w:proofErr w:type="gramEnd"/>
            <w:r w:rsidRPr="00D6084E">
              <w:rPr>
                <w:rFonts w:cstheme="minorHAnsi"/>
                <w:lang w:val="en-US"/>
              </w:rPr>
            </w:r>
            <w:r w:rsidR="00D6084E">
              <w:rPr>
                <w:rFonts w:cstheme="minorHAnsi"/>
                <w:lang w:val="en-US"/>
              </w:rPr>
            </w:r>
          </w:p>
        </w:tc>
      </w:tr>
      <w:tr w:rsidR="00653DA1" w:rsidRPr="00F35D97" w14:paraId="77B5052F" w14:textId="77777777" w:rsidTr="004529FC">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37FAD" w14:textId="77777777" w:rsidR="00653DA1" w:rsidRPr="00F35D97" w:rsidRDefault="00653DA1" w:rsidP="00653DA1">
            <w:pPr>
              <w:spacing w:after="0"/>
              <w:rPr>
                <w:rFonts w:cstheme="minorHAnsi"/>
              </w:rPr>
            </w:pPr>
            <w:r w:rsidRPr="00F35D97">
              <w:rPr>
                <w:rFonts w:cstheme="minorHAnsi"/>
                <w:b/>
              </w:rPr>
              <w:t>Proof of concept and steps of verification with clearly visible screenshots:</w:t>
            </w:r>
            <w:r w:rsidRPr="00F35D97">
              <w:rPr>
                <w:rFonts w:cstheme="minorHAnsi"/>
              </w:rPr>
              <w:t xml:space="preserve"> </w:t>
            </w:r>
          </w:p>
          <w:p w14:paraId="5D1D2E89" w14:textId="0324C0D2" w:rsidR="00D6084E" w:rsidRPr="00D6084E" w:rsidRDefault="00653DA1" w:rsidP="00653DA1">
            <w:pPr>
              <w:spacing w:after="0"/>
              <w:rPr>
                <w:rFonts w:cstheme="minorHAnsi"/>
                <w:bCs/>
              </w:rPr>
            </w:pPr>
            <w:r w:rsidRPr="00F35D97">
              <w:rPr>
                <w:rFonts w:cstheme="minorHAnsi"/>
                <w:b/>
              </w:rPr>
              <w:t>Step 1: image</w:t>
            </w:r>
            <w:r w:rsidR="00D6084E">
              <w:rPr>
                <w:rFonts w:cstheme="minorHAnsi"/>
                <w:bCs/>
              </w:rPr>
            </w:r>
          </w:p>
          <w:p w14:paraId="65E9E1CB" w14:textId="21B34CD6" w:rsidR="00653DA1" w:rsidRDefault="00653DA1" w:rsidP="00653DA1">
            <w:pPr>
              <w:spacing w:after="0"/>
              <w:rPr>
                <w:rFonts w:cstheme="minorHAnsi"/>
                <w:b/>
              </w:rPr>
            </w:pPr>
            <w:r w:rsidRPr="00F35D97">
              <w:rPr>
                <w:rFonts w:cstheme="minorHAnsi"/>
                <w:b/>
                <w:noProof/>
                <w:highlight w:val="yellow"/>
                <w:lang w:eastAsia="en-IN"/>
              </w:rPr>
              <w:drawing>
                <wp:inline distT="0" distB="0" distL="0" distR="0" wp14:anchorId="2B0006E3" wp14:editId="43F1C6C5">
                  <wp:extent cx="5828539" cy="2279650"/>
                  <wp:effectExtent l="0" t="0" r="1270" b="6350"/>
                  <wp:docPr id="12" name="Picture 12" descr="C:\Users\lopes\Downloads\FB_Final\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s\Downloads\FB_Final\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7" cy="2291617"/>
                          </a:xfrm>
                          <a:prstGeom prst="rect">
                            <a:avLst/>
                          </a:prstGeom>
                          <a:noFill/>
                          <a:ln>
                            <a:noFill/>
                          </a:ln>
                        </pic:spPr>
                      </pic:pic>
                    </a:graphicData>
                  </a:graphic>
                </wp:inline>
              </w:drawing>
            </w:r>
          </w:p>
          <w:p w14:paraId="222DC91A" w14:textId="77777777" w:rsidR="00F67CC5" w:rsidRDefault="00F67CC5" w:rsidP="00653DA1">
            <w:pPr>
              <w:spacing w:after="0"/>
              <w:rPr>
                <w:rFonts w:cstheme="minorHAnsi"/>
                <w:b/>
              </w:rPr>
            </w:pPr>
          </w:p>
          <w:p w14:paraId="064F3CA9" w14:textId="528198FF" w:rsidR="00F67CC5" w:rsidRPr="00F35D97" w:rsidRDefault="00F67CC5" w:rsidP="00653DA1">
            <w:pPr>
              <w:spacing w:after="0"/>
              <w:rPr>
                <w:rFonts w:cstheme="minorHAnsi"/>
                <w:b/>
              </w:rPr>
            </w:pPr>
            <w:r w:rsidRPr="00F35D97">
              <w:rPr>
                <w:rFonts w:cstheme="minorHAnsi"/>
                <w:b/>
              </w:rPr>
              <w:t>Step 2:image</w:t>
            </w:r>
            <w:proofErr w:type="gramStart"/>
            <w:r>
              <w:rPr>
                <w:rFonts w:cstheme="minorHAnsi"/>
                <w:b/>
              </w:rPr>
            </w:r>
            <w:r w:rsidRPr="00F35D97">
              <w:rPr>
                <w:rFonts w:cstheme="minorHAnsi"/>
                <w:b/>
              </w:rPr>
            </w:r>
            <w:r w:rsidR="00D6084E">
              <w:rPr>
                <w:rFonts w:cstheme="minorHAnsi"/>
                <w:bCs/>
              </w:rPr>
            </w:r>
            <w:proofErr w:type="gramEnd"/>
            <w:r w:rsidR="00D6084E">
              <w:rPr>
                <w:rFonts w:cstheme="minorHAnsi"/>
                <w:bCs/>
              </w:rPr>
            </w:r>
          </w:p>
          <w:p w14:paraId="588815B1" w14:textId="77777777" w:rsidR="00653DA1" w:rsidRPr="00F35D97" w:rsidRDefault="00653DA1" w:rsidP="00653DA1">
            <w:pPr>
              <w:spacing w:after="0"/>
              <w:rPr>
                <w:rFonts w:cstheme="minorHAnsi"/>
                <w:b/>
              </w:rPr>
            </w:pPr>
            <w:r w:rsidRPr="00F35D97">
              <w:rPr>
                <w:rFonts w:cstheme="minorHAnsi"/>
                <w:b/>
                <w:noProof/>
                <w:lang w:eastAsia="en-IN"/>
              </w:rPr>
              <w:drawing>
                <wp:inline distT="0" distB="0" distL="0" distR="0" wp14:anchorId="2ECE3D4E" wp14:editId="47ED7425">
                  <wp:extent cx="5921375" cy="2590800"/>
                  <wp:effectExtent l="0" t="0" r="3175" b="0"/>
                  <wp:docPr id="14" name="Picture 14" descr="C:\Users\lopes\Downloads\FB_Final\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s\Downloads\FB_Final\1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0471" cy="2603530"/>
                          </a:xfrm>
                          <a:prstGeom prst="rect">
                            <a:avLst/>
                          </a:prstGeom>
                          <a:noFill/>
                          <a:ln>
                            <a:noFill/>
                          </a:ln>
                        </pic:spPr>
                      </pic:pic>
                    </a:graphicData>
                  </a:graphic>
                </wp:inline>
              </w:drawing>
            </w:r>
          </w:p>
        </w:tc>
      </w:tr>
    </w:tbl>
    <w:p w14:paraId="327AC45B" w14:textId="0B93467C" w:rsidR="00653DA1" w:rsidRDefault="00653DA1" w:rsidP="00AB3BB0">
      <w:pPr>
        <w:rPr>
          <w:lang w:val="en-US"/>
        </w:rPr>
      </w:pPr>
    </w:p>
    <w:p w14:paraId="2C03AEE2" w14:textId="77777777" w:rsidR="00653DA1" w:rsidRDefault="00653DA1">
      <w:pPr>
        <w:rPr>
          <w:lang w:val="en-US"/>
        </w:rPr>
      </w:pPr>
      <w:r>
        <w:rPr>
          <w:lang w:val="en-US"/>
        </w:rPr>
        <w:br w:type="page"/>
      </w:r>
    </w:p>
    <w:p w14:paraId="5AB9237D" w14:textId="77777777" w:rsidR="003F1BCF" w:rsidRDefault="003F1BCF" w:rsidP="00AB3BB0">
      <w:pPr>
        <w:rPr>
          <w:lang w:val="en-US"/>
        </w:rPr>
      </w:pPr>
    </w:p>
    <w:tbl>
      <w:tblPr>
        <w:tblW w:w="949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493"/>
      </w:tblGrid>
      <w:tr w:rsidR="00D333BE" w:rsidRPr="00F35D97" w14:paraId="4FC1A350"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7CA87" w14:textId="69887864" w:rsidR="00D333BE" w:rsidRPr="00F35D97" w:rsidRDefault="00D333BE" w:rsidP="003D7D16">
            <w:pPr>
              <w:spacing w:after="0" w:line="276" w:lineRule="auto"/>
              <w:rPr>
                <w:rFonts w:cstheme="minorHAnsi"/>
                <w:b/>
                <w:bCs/>
              </w:rPr>
            </w:pPr>
            <w:r>
              <w:rPr>
                <w:rFonts w:cstheme="minorHAnsi"/>
                <w:b/>
                <w:bCs/>
              </w:rPr>
              <w:t>2</w:t>
            </w:r>
            <w:r w:rsidRPr="00F35D97">
              <w:rPr>
                <w:rFonts w:cstheme="minorHAnsi"/>
                <w:b/>
                <w:bCs/>
              </w:rPr>
              <w:t xml:space="preserve">. </w:t>
            </w:r>
          </w:p>
        </w:tc>
      </w:tr>
      <w:tr w:rsidR="00ED387D" w:rsidRPr="00F35D97" w14:paraId="5739077B"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A32115" w14:textId="6A9C3729" w:rsidR="00ED387D" w:rsidRPr="00F35D97" w:rsidRDefault="00ED387D" w:rsidP="00ED387D">
            <w:pPr>
              <w:spacing w:after="0" w:line="276" w:lineRule="auto"/>
              <w:rPr>
                <w:rFonts w:cstheme="minorHAnsi"/>
                <w:b/>
                <w:bCs/>
              </w:rPr>
            </w:pPr>
            <w:r w:rsidRPr="005D3617">
              <w:rPr>
                <w:rFonts w:cstheme="minorHAnsi"/>
                <w:b/>
                <w:bCs/>
              </w:rPr>
              <w:t>Affected Asset: {{IP/URL/Application etc.}}</w:t>
            </w:r>
            <w:r>
              <w:rPr>
                <w:rFonts w:cstheme="minorHAnsi"/>
                <w:b/>
                <w:bCs/>
              </w:rPr>
            </w:r>
            <w:r w:rsidRPr="005D3617">
              <w:rPr>
                <w:rFonts w:cstheme="minorHAnsi"/>
              </w:rPr>
            </w:r>
            <w:r>
              <w:rPr>
                <w:rFonts w:cstheme="minorHAnsi"/>
              </w:rPr>
            </w:r>
            <w:r w:rsidRPr="00D6084E">
              <w:rPr>
                <w:rFonts w:cstheme="minorHAnsi"/>
              </w:rPr>
            </w:r>
            <w:r>
              <w:rPr>
                <w:rFonts w:cstheme="minorHAnsi"/>
              </w:rPr>
            </w:r>
          </w:p>
        </w:tc>
      </w:tr>
      <w:tr w:rsidR="00ED387D" w:rsidRPr="00F35D97" w14:paraId="6BEE2D05"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0E641" w14:textId="5ACDD05D" w:rsidR="00ED387D" w:rsidRPr="005D3617" w:rsidRDefault="00ED387D" w:rsidP="00ED387D">
            <w:pPr>
              <w:spacing w:after="0" w:line="276" w:lineRule="auto"/>
              <w:rPr>
                <w:rFonts w:cstheme="minorHAnsi"/>
                <w:b/>
                <w:bCs/>
              </w:rPr>
            </w:pPr>
            <w:r w:rsidRPr="002D4A13">
              <w:rPr>
                <w:rFonts w:cstheme="minorHAnsi"/>
                <w:b/>
                <w:bCs/>
              </w:rPr>
              <w:t>Vulnerability Name: k12</w:t>
            </w:r>
            <w:r w:rsidRPr="002D4A13">
              <w:rPr>
                <w:rFonts w:cstheme="minorHAnsi"/>
              </w:rPr>
            </w:r>
            <w:r>
              <w:rPr>
                <w:rFonts w:cstheme="minorHAnsi"/>
              </w:rPr>
            </w:r>
            <w:r w:rsidRPr="00D6084E">
              <w:rPr>
                <w:rFonts w:cstheme="minorHAnsi"/>
              </w:rPr>
            </w:r>
            <w:r>
              <w:rPr>
                <w:rFonts w:cstheme="minorHAnsi"/>
              </w:rPr>
            </w:r>
          </w:p>
        </w:tc>
      </w:tr>
      <w:tr w:rsidR="00ED387D" w:rsidRPr="00F35D97" w14:paraId="1CCA5FFD"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41F7C1" w14:textId="5FB254B2" w:rsidR="00ED387D" w:rsidRPr="00F35D97" w:rsidRDefault="00ED387D" w:rsidP="00ED387D">
            <w:pPr>
              <w:spacing w:after="0" w:line="276" w:lineRule="auto"/>
              <w:rPr>
                <w:rFonts w:cstheme="minorHAnsi"/>
                <w:b/>
                <w:bCs/>
                <w:highlight w:val="yellow"/>
              </w:rPr>
            </w:pPr>
            <w:r w:rsidRPr="00F35D97">
              <w:rPr>
                <w:rFonts w:cstheme="minorHAnsi"/>
                <w:b/>
                <w:bCs/>
              </w:rPr>
              <w:t>Detailed observation: iii</w:t>
            </w:r>
            <w:r w:rsidRPr="000A447A">
              <w:rPr>
                <w:rFonts w:cstheme="minorHAnsi"/>
                <w:b/>
                <w:bCs/>
              </w:rPr>
            </w:r>
            <w:r w:rsidRPr="00F35D97">
              <w:rPr>
                <w:rFonts w:cstheme="minorHAnsi"/>
                <w:b/>
                <w:bCs/>
              </w:rPr>
            </w:r>
            <w:r w:rsidRPr="00F35D97">
              <w:rPr>
                <w:rFonts w:cstheme="minorHAnsi"/>
              </w:rPr>
            </w:r>
            <w:r w:rsidRPr="00D6084E">
              <w:rPr>
                <w:rFonts w:cstheme="minorHAnsi"/>
                <w:bCs/>
              </w:rPr>
            </w:r>
          </w:p>
        </w:tc>
      </w:tr>
      <w:tr w:rsidR="00ED387D" w:rsidRPr="00F35D97" w14:paraId="630DF08F" w14:textId="77777777" w:rsidTr="003D7D16">
        <w:trPr>
          <w:trHeight w:val="35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D11B38" w14:textId="62E0C213" w:rsidR="00ED387D" w:rsidRPr="00653DA1" w:rsidRDefault="00ED387D" w:rsidP="00ED387D">
            <w:pPr>
              <w:spacing w:after="0" w:line="276" w:lineRule="auto"/>
              <w:rPr>
                <w:rFonts w:cstheme="minorHAnsi"/>
              </w:rPr>
            </w:pPr>
            <w:r w:rsidRPr="00653DA1">
              <w:rPr>
                <w:rFonts w:cstheme="minorHAnsi"/>
                <w:b/>
                <w:bCs/>
              </w:rPr>
              <w:t>CVE/CWE: 555</w:t>
            </w:r>
            <w:r>
              <w:rPr>
                <w:rFonts w:cstheme="minorHAnsi"/>
                <w:b/>
                <w:bCs/>
              </w:rPr>
            </w:r>
            <w:r w:rsidRPr="00653DA1">
              <w:rPr>
                <w:rFonts w:cstheme="minorHAnsi"/>
                <w:b/>
                <w:bCs/>
              </w:rPr>
            </w:r>
            <w:r>
              <w:rPr>
                <w:rFonts w:cstheme="minorHAnsi"/>
                <w:b/>
                <w:bCs/>
              </w:rPr>
            </w:r>
          </w:p>
        </w:tc>
      </w:tr>
      <w:tr w:rsidR="00ED387D" w:rsidRPr="00F35D97" w14:paraId="2F97978B"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D28726" w14:textId="634A8D39" w:rsidR="00ED387D" w:rsidRPr="00F35D97" w:rsidRDefault="00ED387D" w:rsidP="00ED387D">
            <w:pPr>
              <w:spacing w:after="0"/>
              <w:rPr>
                <w:rFonts w:cstheme="minorHAnsi"/>
              </w:rPr>
            </w:pPr>
            <w:r>
              <w:rPr>
                <w:rFonts w:cstheme="minorHAnsi"/>
                <w:b/>
              </w:rPr>
              <w:t>Severity:  huiii</w:t>
            </w:r>
            <w:proofErr w:type="gramStart"/>
            <w:r w:rsidRPr="00F35D97">
              <w:rPr>
                <w:rFonts w:cstheme="minorHAnsi"/>
                <w:b/>
              </w:rPr>
            </w:r>
            <w:r>
              <w:rPr>
                <w:rFonts w:cstheme="minorHAnsi"/>
                <w:b/>
              </w:rPr>
            </w:r>
            <w:r>
              <w:rPr>
                <w:rFonts w:cstheme="minorHAnsi"/>
                <w:bCs/>
              </w:rPr>
            </w:r>
            <w:proofErr w:type="gramEnd"/>
            <w:r>
              <w:rPr>
                <w:rFonts w:cstheme="minorHAnsi"/>
                <w:bCs/>
              </w:rPr>
            </w:r>
            <w:r w:rsidRPr="00D6084E">
              <w:rPr>
                <w:rFonts w:cstheme="minorHAnsi"/>
                <w:bCs/>
              </w:rPr>
            </w:r>
            <w:r>
              <w:rPr>
                <w:rFonts w:cstheme="minorHAnsi"/>
                <w:bCs/>
              </w:rPr>
            </w:r>
          </w:p>
        </w:tc>
      </w:tr>
      <w:tr w:rsidR="00ED387D" w:rsidRPr="00F35D97" w14:paraId="67799C1C"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D880F" w14:textId="356E4884" w:rsidR="00ED387D" w:rsidRPr="00653DA1" w:rsidRDefault="00ED387D" w:rsidP="00ED387D">
            <w:pPr>
              <w:spacing w:after="0"/>
              <w:rPr>
                <w:rFonts w:cstheme="minorHAnsi"/>
                <w:bCs/>
              </w:rPr>
            </w:pPr>
            <w:r>
              <w:rPr>
                <w:rFonts w:cstheme="minorHAnsi"/>
                <w:b/>
              </w:rPr>
              <w:t>Recommendations: ,mnbvftyujk</w:t>
            </w:r>
          </w:p>
        </w:tc>
      </w:tr>
      <w:tr w:rsidR="00ED387D" w:rsidRPr="00F35D97" w14:paraId="675CC6D5"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6D742" w14:textId="35B7C61F" w:rsidR="00ED387D" w:rsidRPr="00653DA1" w:rsidRDefault="00ED387D" w:rsidP="00ED387D">
            <w:pPr>
              <w:spacing w:after="0"/>
              <w:rPr>
                <w:rFonts w:cstheme="minorHAnsi"/>
                <w:bCs/>
              </w:rPr>
            </w:pPr>
            <w:r>
              <w:rPr>
                <w:rFonts w:cstheme="minorHAnsi"/>
                <w:b/>
              </w:rPr>
              <w:t>Reference: gggy</w:t>
            </w:r>
            <w:r w:rsidRPr="00D6084E">
              <w:rPr>
                <w:rFonts w:cstheme="minorHAnsi"/>
                <w:bCs/>
              </w:rPr>
            </w:r>
            <w:r>
              <w:rPr>
                <w:rFonts w:cstheme="minorHAnsi"/>
                <w:bCs/>
              </w:rPr>
            </w:r>
          </w:p>
        </w:tc>
      </w:tr>
      <w:tr w:rsidR="00ED387D" w:rsidRPr="00F35D97" w14:paraId="00B8D037" w14:textId="77777777" w:rsidTr="003D7D16">
        <w:trPr>
          <w:trHeight w:val="300"/>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44BAA2" w14:textId="19F87B93" w:rsidR="00ED387D" w:rsidRPr="00653DA1" w:rsidRDefault="00ED387D" w:rsidP="00ED387D">
            <w:pPr>
              <w:spacing w:after="0"/>
              <w:rPr>
                <w:rFonts w:cstheme="minorHAnsi"/>
                <w:lang w:val="en-US"/>
              </w:rPr>
            </w:pPr>
            <w:r w:rsidRPr="00653DA1">
              <w:rPr>
                <w:rFonts w:cstheme="minorHAnsi"/>
                <w:b/>
                <w:bCs/>
                <w:lang w:val="en-US"/>
              </w:rPr>
              <w:t>New or Repeat observation: ..,&gt;</w:t>
            </w:r>
            <w:proofErr w:type="gramStart"/>
            <w:r w:rsidRPr="00653DA1">
              <w:rPr>
                <w:rFonts w:cstheme="minorHAnsi"/>
                <w:b/>
                <w:bCs/>
                <w:lang w:val="en-US"/>
              </w:rPr>
            </w:r>
            <w:r>
              <w:rPr>
                <w:rFonts w:cstheme="minorHAnsi"/>
                <w:b/>
                <w:bCs/>
                <w:lang w:val="en-US"/>
              </w:rPr>
            </w:r>
            <w:r w:rsidRPr="00D6084E">
              <w:rPr>
                <w:rFonts w:cstheme="minorHAnsi"/>
                <w:lang w:val="en-US"/>
              </w:rPr>
            </w:r>
            <w:proofErr w:type="gramEnd"/>
            <w:r w:rsidRPr="00D6084E">
              <w:rPr>
                <w:rFonts w:cstheme="minorHAnsi"/>
                <w:lang w:val="en-US"/>
              </w:rPr>
            </w:r>
            <w:r>
              <w:rPr>
                <w:rFonts w:cstheme="minorHAnsi"/>
                <w:lang w:val="en-US"/>
              </w:rPr>
            </w:r>
          </w:p>
        </w:tc>
      </w:tr>
      <w:tr w:rsidR="00D333BE" w:rsidRPr="00F35D97" w14:paraId="6CFA78A5" w14:textId="77777777" w:rsidTr="003D7D16">
        <w:trPr>
          <w:jc w:val="center"/>
        </w:trPr>
        <w:tc>
          <w:tcPr>
            <w:tcW w:w="94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88F18" w14:textId="77777777" w:rsidR="00D333BE" w:rsidRPr="00F35D97" w:rsidRDefault="00D333BE" w:rsidP="003D7D16">
            <w:pPr>
              <w:spacing w:after="0"/>
              <w:rPr>
                <w:rFonts w:cstheme="minorHAnsi"/>
              </w:rPr>
            </w:pPr>
            <w:r w:rsidRPr="00F35D97">
              <w:rPr>
                <w:rFonts w:cstheme="minorHAnsi"/>
                <w:b/>
              </w:rPr>
              <w:t>Proof of concept and steps of verification with clearly visible screenshots:</w:t>
            </w:r>
            <w:r w:rsidRPr="00F35D97">
              <w:rPr>
                <w:rFonts w:cstheme="minorHAnsi"/>
              </w:rPr>
              <w:t xml:space="preserve"> </w:t>
            </w:r>
          </w:p>
          <w:p w14:paraId="42365FA4" w14:textId="4434EB3F" w:rsidR="00D333BE" w:rsidRPr="00F35D97" w:rsidRDefault="00D333BE" w:rsidP="003D7D16">
            <w:pPr>
              <w:spacing w:after="0"/>
              <w:rPr>
                <w:rFonts w:cstheme="minorHAnsi"/>
                <w:b/>
              </w:rPr>
            </w:pPr>
            <w:r w:rsidRPr="00F35D97">
              <w:rPr>
                <w:rFonts w:cstheme="minorHAnsi"/>
                <w:b/>
              </w:rPr>
              <w:t>Step 1: image</w:t>
            </w:r>
            <w:r w:rsidR="00ED387D">
              <w:rPr>
                <w:rFonts w:cstheme="minorHAnsi"/>
                <w:bCs/>
              </w:rPr>
            </w:r>
          </w:p>
          <w:p w14:paraId="3AFFE64D" w14:textId="77777777" w:rsidR="00D333BE" w:rsidRDefault="00D333BE" w:rsidP="003D7D16">
            <w:pPr>
              <w:spacing w:after="0"/>
              <w:rPr>
                <w:rFonts w:cstheme="minorHAnsi"/>
                <w:b/>
              </w:rPr>
            </w:pPr>
            <w:r w:rsidRPr="00F35D97">
              <w:rPr>
                <w:rFonts w:cstheme="minorHAnsi"/>
                <w:b/>
                <w:noProof/>
                <w:highlight w:val="yellow"/>
                <w:lang w:eastAsia="en-IN"/>
              </w:rPr>
              <w:drawing>
                <wp:inline distT="0" distB="0" distL="0" distR="0" wp14:anchorId="5FF33A51" wp14:editId="11111051">
                  <wp:extent cx="5828539" cy="2279650"/>
                  <wp:effectExtent l="0" t="0" r="1270" b="6350"/>
                  <wp:docPr id="990170369" name="Picture 990170369" descr="C:\Users\lopes\Downloads\FB_Final\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s\Downloads\FB_Final\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7" cy="2291617"/>
                          </a:xfrm>
                          <a:prstGeom prst="rect">
                            <a:avLst/>
                          </a:prstGeom>
                          <a:noFill/>
                          <a:ln>
                            <a:noFill/>
                          </a:ln>
                        </pic:spPr>
                      </pic:pic>
                    </a:graphicData>
                  </a:graphic>
                </wp:inline>
              </w:drawing>
            </w:r>
          </w:p>
          <w:p w14:paraId="3D081E65" w14:textId="77777777" w:rsidR="00D333BE" w:rsidRDefault="00D333BE" w:rsidP="003D7D16">
            <w:pPr>
              <w:spacing w:after="0"/>
              <w:rPr>
                <w:rFonts w:cstheme="minorHAnsi"/>
                <w:b/>
              </w:rPr>
            </w:pPr>
          </w:p>
          <w:p w14:paraId="652E249D" w14:textId="6786EE2C" w:rsidR="00D333BE" w:rsidRPr="00F35D97" w:rsidRDefault="00D333BE" w:rsidP="003D7D16">
            <w:pPr>
              <w:spacing w:after="0"/>
              <w:rPr>
                <w:rFonts w:cstheme="minorHAnsi"/>
                <w:b/>
              </w:rPr>
            </w:pPr>
            <w:r w:rsidRPr="00F35D97">
              <w:rPr>
                <w:rFonts w:cstheme="minorHAnsi"/>
                <w:b/>
              </w:rPr>
              <w:t>Step 2: {{step2}}</w:t>
            </w:r>
            <w:r>
              <w:rPr>
                <w:rFonts w:cstheme="minorHAnsi"/>
                <w:b/>
              </w:rPr>
            </w:r>
            <w:r w:rsidRPr="00F35D97">
              <w:rPr>
                <w:rFonts w:cstheme="minorHAnsi"/>
                <w:b/>
              </w:rPr>
            </w:r>
            <w:r>
              <w:rPr>
                <w:rFonts w:cstheme="minorHAnsi"/>
                <w:b/>
              </w:rPr>
            </w:r>
            <w:r w:rsidR="00ED387D">
              <w:rPr>
                <w:rFonts w:cstheme="minorHAnsi"/>
                <w:bCs/>
              </w:rPr>
            </w:r>
          </w:p>
          <w:p w14:paraId="0632FC01" w14:textId="77777777" w:rsidR="00D333BE" w:rsidRPr="00F35D97" w:rsidRDefault="00D333BE" w:rsidP="003D7D16">
            <w:pPr>
              <w:spacing w:after="0"/>
              <w:rPr>
                <w:rFonts w:cstheme="minorHAnsi"/>
                <w:b/>
              </w:rPr>
            </w:pPr>
            <w:r w:rsidRPr="00F35D97">
              <w:rPr>
                <w:rFonts w:cstheme="minorHAnsi"/>
                <w:b/>
                <w:noProof/>
                <w:lang w:eastAsia="en-IN"/>
              </w:rPr>
              <w:drawing>
                <wp:inline distT="0" distB="0" distL="0" distR="0" wp14:anchorId="56ABB390" wp14:editId="141487BD">
                  <wp:extent cx="5921375" cy="2590800"/>
                  <wp:effectExtent l="0" t="0" r="3175" b="0"/>
                  <wp:docPr id="1972439042" name="Picture 1972439042" descr="C:\Users\lopes\Downloads\FB_Final\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s\Downloads\FB_Final\1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0471" cy="2603530"/>
                          </a:xfrm>
                          <a:prstGeom prst="rect">
                            <a:avLst/>
                          </a:prstGeom>
                          <a:noFill/>
                          <a:ln>
                            <a:noFill/>
                          </a:ln>
                        </pic:spPr>
                      </pic:pic>
                    </a:graphicData>
                  </a:graphic>
                </wp:inline>
              </w:drawing>
            </w:r>
          </w:p>
        </w:tc>
      </w:tr>
    </w:tbl>
    <w:p w14:paraId="5329AB7A" w14:textId="03342C50" w:rsidR="00D333BE" w:rsidRDefault="00D333BE" w:rsidP="00F35D97">
      <w:pPr>
        <w:rPr>
          <w:lang w:val="en-US"/>
        </w:rPr>
      </w:pPr>
    </w:p>
    <w:p w14:paraId="0394AF2A" w14:textId="77777777" w:rsidR="00D333BE" w:rsidRDefault="00D333BE">
      <w:pPr>
        <w:rPr>
          <w:lang w:val="en-US"/>
        </w:rPr>
      </w:pPr>
      <w:r>
        <w:rPr>
          <w:lang w:val="en-US"/>
        </w:rPr>
        <w:br w:type="page"/>
      </w:r>
    </w:p>
    <w:p w14:paraId="4AE30B45" w14:textId="77777777" w:rsidR="00F35D97" w:rsidRDefault="00F35D97" w:rsidP="00F35D97">
      <w:pPr>
        <w:rPr>
          <w:lang w:val="en-US"/>
        </w:rPr>
      </w:pPr>
    </w:p>
    <w:p w14:paraId="77B7414E" w14:textId="15C57517" w:rsidR="003F1BCF" w:rsidRDefault="003F1BCF" w:rsidP="003F1BCF">
      <w:pPr>
        <w:pStyle w:val="Heading1"/>
        <w:jc w:val="center"/>
        <w:rPr>
          <w:b/>
          <w:bCs/>
          <w:lang w:val="en-US"/>
        </w:rPr>
      </w:pPr>
      <w:bookmarkStart w:id="8" w:name="_Toc193797028"/>
      <w:r w:rsidRPr="003F1BCF">
        <w:rPr>
          <w:b/>
          <w:bCs/>
          <w:lang w:val="en-US"/>
        </w:rPr>
        <w:t>Appendices</w:t>
      </w:r>
      <w:bookmarkEnd w:id="8"/>
    </w:p>
    <w:p w14:paraId="788A0634" w14:textId="77777777" w:rsidR="003314C6" w:rsidRPr="003314C6" w:rsidRDefault="003314C6" w:rsidP="003314C6">
      <w:pPr>
        <w:rPr>
          <w:lang w:val="en-US"/>
        </w:rPr>
      </w:pPr>
    </w:p>
    <w:p w14:paraId="3E1BEFF2" w14:textId="31DEF276" w:rsidR="00133F13" w:rsidRDefault="00133F13" w:rsidP="00BE2B79">
      <w:pPr>
        <w:pStyle w:val="ListParagraph"/>
        <w:numPr>
          <w:ilvl w:val="0"/>
          <w:numId w:val="3"/>
        </w:numPr>
        <w:ind w:left="360"/>
        <w:jc w:val="both"/>
        <w:rPr>
          <w:lang w:val="en-US"/>
        </w:rPr>
      </w:pPr>
      <w:r w:rsidRPr="00E02DF8">
        <w:rPr>
          <w:b/>
          <w:bCs/>
          <w:lang w:val="en-US"/>
        </w:rPr>
        <w:t>SANS Top 25</w:t>
      </w:r>
      <w:r w:rsidR="00E02DF8" w:rsidRPr="00E02DF8">
        <w:rPr>
          <w:b/>
          <w:bCs/>
          <w:lang w:val="en-US"/>
        </w:rPr>
        <w:t xml:space="preserve"> Software Errors</w:t>
      </w:r>
      <w:r w:rsidRPr="00E02DF8">
        <w:rPr>
          <w:b/>
          <w:bCs/>
          <w:lang w:val="en-US"/>
        </w:rPr>
        <w:t>:</w:t>
      </w:r>
      <w:r w:rsidRPr="003314C6">
        <w:rPr>
          <w:lang w:val="en-US"/>
        </w:rPr>
        <w:t xml:space="preserve"> The SANS Top 25 is a list of the most dangerous software errors that can lead to serious vulnerabilities. These errors</w:t>
      </w:r>
      <w:r w:rsidR="00C7134C">
        <w:rPr>
          <w:lang w:val="en-US"/>
        </w:rPr>
        <w:t xml:space="preserve"> </w:t>
      </w:r>
      <w:r w:rsidRPr="003314C6">
        <w:rPr>
          <w:lang w:val="en-US"/>
        </w:rPr>
        <w:t>are frequently exploited by attackers. The list is developed by the SANS Institute in collaboration with other cybersecurity experts and is regularly updated to reflect the evolving threat landscape.</w:t>
      </w:r>
      <w:r w:rsidR="003314C6">
        <w:rPr>
          <w:lang w:val="en-US"/>
        </w:rPr>
        <w:br/>
        <w:t xml:space="preserve">Reference - </w:t>
      </w:r>
      <w:hyperlink r:id="rId18" w:history="1">
        <w:r w:rsidR="003314C6" w:rsidRPr="003314C6">
          <w:rPr>
            <w:rStyle w:val="Hyperlink"/>
          </w:rPr>
          <w:t>Top 25 Software Errors | SANS Institute</w:t>
        </w:r>
      </w:hyperlink>
    </w:p>
    <w:p w14:paraId="3E3FFAC9" w14:textId="77777777" w:rsidR="00953421" w:rsidRPr="00953421" w:rsidRDefault="00953421" w:rsidP="00953421">
      <w:pPr>
        <w:rPr>
          <w:lang w:val="en-US"/>
        </w:rPr>
      </w:pPr>
    </w:p>
    <w:p w14:paraId="3C627896" w14:textId="4EE95A47" w:rsidR="00BE2B79" w:rsidRPr="00BE2B79" w:rsidRDefault="00953421" w:rsidP="00BE2B79">
      <w:pPr>
        <w:pStyle w:val="ListParagraph"/>
        <w:numPr>
          <w:ilvl w:val="0"/>
          <w:numId w:val="3"/>
        </w:numPr>
        <w:ind w:left="360"/>
        <w:jc w:val="both"/>
        <w:rPr>
          <w:lang w:val="en-US"/>
        </w:rPr>
      </w:pPr>
      <w:r w:rsidRPr="00953421">
        <w:rPr>
          <w:b/>
          <w:bCs/>
        </w:rPr>
        <w:t xml:space="preserve">OWASP Top </w:t>
      </w:r>
      <w:r w:rsidR="003263C5">
        <w:rPr>
          <w:b/>
          <w:bCs/>
        </w:rPr>
        <w:t>Ten</w:t>
      </w:r>
      <w:r w:rsidRPr="00953421">
        <w:t>: The OWASP Top 10 is a standard awareness document for developers and web application security. It represents a broad consensus about the most critical security risks to web applications. The list is regularly updated and is globally recognized as the first step towards more secure coding practices</w:t>
      </w:r>
      <w:r w:rsidR="003263C5">
        <w:t>.</w:t>
      </w:r>
      <w:r w:rsidR="003263C5">
        <w:br/>
        <w:t xml:space="preserve">Reference - </w:t>
      </w:r>
      <w:hyperlink r:id="rId19" w:history="1">
        <w:r w:rsidR="003263C5" w:rsidRPr="003263C5">
          <w:rPr>
            <w:rStyle w:val="Hyperlink"/>
          </w:rPr>
          <w:t>OWASP Top Ten | OWASP Foundation</w:t>
        </w:r>
      </w:hyperlink>
    </w:p>
    <w:p w14:paraId="4D0A9DB7" w14:textId="77777777" w:rsidR="00BE2B79" w:rsidRPr="00BE2B79" w:rsidRDefault="00BE2B79" w:rsidP="00BE2B79">
      <w:pPr>
        <w:rPr>
          <w:lang w:val="en-US"/>
        </w:rPr>
      </w:pPr>
    </w:p>
    <w:p w14:paraId="26158D78" w14:textId="3A8FA6B9" w:rsidR="00940692" w:rsidRPr="00940692" w:rsidRDefault="005F44CA" w:rsidP="00940692">
      <w:pPr>
        <w:pStyle w:val="ListParagraph"/>
        <w:numPr>
          <w:ilvl w:val="0"/>
          <w:numId w:val="3"/>
        </w:numPr>
        <w:spacing w:after="0"/>
        <w:ind w:left="360"/>
        <w:jc w:val="both"/>
        <w:rPr>
          <w:lang w:val="en-US"/>
        </w:rPr>
      </w:pPr>
      <w:r w:rsidRPr="00CD38FB">
        <w:rPr>
          <w:b/>
          <w:bCs/>
          <w:lang w:val="en-US"/>
        </w:rPr>
        <w:t>NIST</w:t>
      </w:r>
      <w:r w:rsidR="00480D55" w:rsidRPr="00CD38FB">
        <w:rPr>
          <w:b/>
          <w:bCs/>
          <w:lang w:val="en-US"/>
        </w:rPr>
        <w:t xml:space="preserve"> Cyber</w:t>
      </w:r>
      <w:r w:rsidR="00CD38FB" w:rsidRPr="00CD38FB">
        <w:rPr>
          <w:b/>
          <w:bCs/>
          <w:lang w:val="en-US"/>
        </w:rPr>
        <w:t>security Framework</w:t>
      </w:r>
      <w:r w:rsidRPr="00CD38FB">
        <w:rPr>
          <w:b/>
          <w:bCs/>
          <w:lang w:val="en-US"/>
        </w:rPr>
        <w:t>:</w:t>
      </w:r>
      <w:r w:rsidRPr="00480D55">
        <w:rPr>
          <w:lang w:val="en-US"/>
        </w:rPr>
        <w:t xml:space="preserve"> </w:t>
      </w:r>
      <w:r w:rsidR="00480D55" w:rsidRPr="00480D55">
        <w:rPr>
          <w:lang w:val="en-US"/>
        </w:rPr>
        <w:t>The National Institute of Standards and Technology (NIST) plays a crucial role in cybersecurity by developing standards, guidelines, and best practices to help organizations manage and reduce cybersecurity risks. NIST's Cybersecurity Framework, provides a policy framework of computer security guidance for how private sector organizations in the U.S. can assess and improve their ability to prevent, detect, and respond to cyberattacks. This framework is widely adopted and helps organizations of all sizes to enhance their cybersecurity posture</w:t>
      </w:r>
      <w:r w:rsidR="00940692">
        <w:rPr>
          <w:lang w:val="en-US"/>
        </w:rPr>
        <w:t>.</w:t>
      </w:r>
      <w:r w:rsidR="00480D55" w:rsidRPr="00480D55">
        <w:rPr>
          <w:lang w:val="en-US"/>
        </w:rPr>
        <w:t xml:space="preserve"> </w:t>
      </w:r>
    </w:p>
    <w:p w14:paraId="51703B75" w14:textId="1E521121" w:rsidR="00D10A7D" w:rsidRPr="00940692" w:rsidRDefault="0004206E" w:rsidP="00940692">
      <w:pPr>
        <w:ind w:firstLine="360"/>
        <w:jc w:val="both"/>
        <w:rPr>
          <w:lang w:val="en-US"/>
        </w:rPr>
      </w:pPr>
      <w:r w:rsidRPr="00940692">
        <w:rPr>
          <w:lang w:val="en-US"/>
        </w:rPr>
        <w:t xml:space="preserve">Reference - </w:t>
      </w:r>
      <w:hyperlink r:id="rId20" w:history="1">
        <w:r w:rsidRPr="0004206E">
          <w:rPr>
            <w:rStyle w:val="Hyperlink"/>
          </w:rPr>
          <w:t>National Institute of Standards and Technology</w:t>
        </w:r>
      </w:hyperlink>
    </w:p>
    <w:p w14:paraId="51CB3F94" w14:textId="77777777" w:rsidR="00210D58" w:rsidRPr="00210D58" w:rsidRDefault="00210D58" w:rsidP="00210D58">
      <w:pPr>
        <w:rPr>
          <w:lang w:val="en-US"/>
        </w:rPr>
      </w:pPr>
    </w:p>
    <w:p w14:paraId="39EF1EB1" w14:textId="761ED58B" w:rsidR="008D3280" w:rsidRDefault="00025422" w:rsidP="00A800D2">
      <w:pPr>
        <w:pStyle w:val="ListParagraph"/>
        <w:numPr>
          <w:ilvl w:val="0"/>
          <w:numId w:val="3"/>
        </w:numPr>
        <w:ind w:left="360"/>
        <w:jc w:val="both"/>
        <w:rPr>
          <w:lang w:val="en-US"/>
        </w:rPr>
      </w:pPr>
      <w:r w:rsidRPr="00025422">
        <w:rPr>
          <w:b/>
          <w:bCs/>
          <w:lang w:val="en-US"/>
        </w:rPr>
        <w:t>CVE (Common Vulnerabilities and Exposures):</w:t>
      </w:r>
      <w:r w:rsidRPr="00025422">
        <w:rPr>
          <w:lang w:val="en-US"/>
        </w:rPr>
        <w:t xml:space="preserve"> CVE is a list of publicly disclosed computer security flaws. Each flaw is assigned a unique identifier known as a CVE ID, which helps IT professionals coordinate their efforts to prioritize and address these vulnerabilities. The CVE system, maintained by The MITRE Corporation, provides a reference method for publicly known information-security vulnerabilities and exposure</w:t>
      </w:r>
      <w:r w:rsidR="008D3280">
        <w:rPr>
          <w:lang w:val="en-US"/>
        </w:rPr>
        <w:t>.</w:t>
      </w:r>
    </w:p>
    <w:p w14:paraId="2E4F9A51" w14:textId="20A35226" w:rsidR="00A800D2" w:rsidRDefault="00A800D2" w:rsidP="00A800D2">
      <w:pPr>
        <w:pStyle w:val="ListParagraph"/>
        <w:ind w:left="360"/>
        <w:jc w:val="both"/>
        <w:rPr>
          <w:lang w:val="en-US"/>
        </w:rPr>
      </w:pPr>
      <w:r>
        <w:rPr>
          <w:lang w:val="en-US"/>
        </w:rPr>
        <w:t xml:space="preserve">Reference - </w:t>
      </w:r>
      <w:hyperlink r:id="rId21" w:history="1">
        <w:r w:rsidR="00FF1F13" w:rsidRPr="00FF1F13">
          <w:rPr>
            <w:rStyle w:val="Hyperlink"/>
          </w:rPr>
          <w:t>CVE: Common Vulnerabilities and Exposures</w:t>
        </w:r>
      </w:hyperlink>
    </w:p>
    <w:p w14:paraId="0107E1D5" w14:textId="77777777" w:rsidR="00A800D2" w:rsidRDefault="00A800D2" w:rsidP="00A800D2">
      <w:pPr>
        <w:rPr>
          <w:lang w:val="en-US"/>
        </w:rPr>
      </w:pPr>
    </w:p>
    <w:p w14:paraId="6706F54B" w14:textId="6001215D" w:rsidR="00A800D2" w:rsidRPr="004B3B25" w:rsidRDefault="004B3B25" w:rsidP="00A800D2">
      <w:pPr>
        <w:pStyle w:val="ListParagraph"/>
        <w:numPr>
          <w:ilvl w:val="0"/>
          <w:numId w:val="3"/>
        </w:numPr>
        <w:ind w:left="360"/>
        <w:jc w:val="both"/>
        <w:rPr>
          <w:lang w:val="en-US"/>
        </w:rPr>
      </w:pPr>
      <w:r w:rsidRPr="004B3B25">
        <w:rPr>
          <w:b/>
          <w:bCs/>
        </w:rPr>
        <w:t>CWE (Common Weakness Enumeration)</w:t>
      </w:r>
      <w:r w:rsidRPr="004B3B25">
        <w:t>: CWE is a community-developed list of common software and hardware weaknesses that can lead to vulnerabilities. Each CWE entry describes a specific type of weakness that can be exploited to compromise a system. The list helps developers and security professionals understand and mitigate these weaknesses before they can be exploited</w:t>
      </w:r>
      <w:r>
        <w:t>.</w:t>
      </w:r>
    </w:p>
    <w:p w14:paraId="46655239" w14:textId="13971025" w:rsidR="004B3B25" w:rsidRPr="00FD2225" w:rsidRDefault="00FD2225" w:rsidP="00FD2225">
      <w:pPr>
        <w:pStyle w:val="ListParagraph"/>
        <w:ind w:left="360"/>
        <w:jc w:val="both"/>
        <w:rPr>
          <w:lang w:val="en-US"/>
        </w:rPr>
      </w:pPr>
      <w:r w:rsidRPr="00FD2225">
        <w:t>Reference</w:t>
      </w:r>
      <w:r>
        <w:t xml:space="preserve"> - </w:t>
      </w:r>
      <w:hyperlink r:id="rId22" w:history="1">
        <w:r w:rsidRPr="00FD2225">
          <w:rPr>
            <w:rStyle w:val="Hyperlink"/>
          </w:rPr>
          <w:t>CWE - Common Weakness Enumeration</w:t>
        </w:r>
      </w:hyperlink>
    </w:p>
    <w:sectPr w:rsidR="004B3B25" w:rsidRPr="00FD2225" w:rsidSect="00203F38">
      <w:pgSz w:w="11906" w:h="16838" w:code="9"/>
      <w:pgMar w:top="720" w:right="720" w:bottom="720" w:left="720" w:header="706" w:footer="28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7D8C" w14:textId="77777777" w:rsidR="0091199D" w:rsidRDefault="0091199D" w:rsidP="00A829C2">
      <w:pPr>
        <w:spacing w:after="0" w:line="240" w:lineRule="auto"/>
      </w:pPr>
      <w:r>
        <w:separator/>
      </w:r>
    </w:p>
  </w:endnote>
  <w:endnote w:type="continuationSeparator" w:id="0">
    <w:p w14:paraId="69C677A8" w14:textId="77777777" w:rsidR="0091199D" w:rsidRDefault="0091199D" w:rsidP="00A8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213302"/>
      <w:docPartObj>
        <w:docPartGallery w:val="Page Numbers (Bottom of Page)"/>
        <w:docPartUnique/>
      </w:docPartObj>
    </w:sdtPr>
    <w:sdtContent>
      <w:sdt>
        <w:sdtPr>
          <w:id w:val="2035840979"/>
          <w:docPartObj>
            <w:docPartGallery w:val="Page Numbers (Top of Page)"/>
            <w:docPartUnique/>
          </w:docPartObj>
        </w:sdtPr>
        <w:sdtContent>
          <w:p w14:paraId="149983C7" w14:textId="12D9D20B" w:rsidR="0058541C" w:rsidRDefault="00EB2F65">
            <w:pPr>
              <w:pStyle w:val="Footer"/>
            </w:pPr>
            <w:r>
              <w:rPr>
                <w:noProof/>
                <w:lang w:eastAsia="en-IN"/>
              </w:rPr>
              <w:drawing>
                <wp:anchor distT="0" distB="0" distL="114300" distR="114300" simplePos="0" relativeHeight="251658239" behindDoc="1" locked="0" layoutInCell="1" allowOverlap="1" wp14:anchorId="495B9DED" wp14:editId="3EBC8A45">
                  <wp:simplePos x="0" y="0"/>
                  <wp:positionH relativeFrom="page">
                    <wp:posOffset>295910</wp:posOffset>
                  </wp:positionH>
                  <wp:positionV relativeFrom="paragraph">
                    <wp:posOffset>-450215</wp:posOffset>
                  </wp:positionV>
                  <wp:extent cx="6957060" cy="663575"/>
                  <wp:effectExtent l="0" t="0" r="0" b="3175"/>
                  <wp:wrapNone/>
                  <wp:docPr id="1356879440" name="Picture 135687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06676" name="Picture 645206676"/>
                          <pic:cNvPicPr/>
                        </pic:nvPicPr>
                        <pic:blipFill>
                          <a:blip r:embed="rId1">
                            <a:extLst>
                              <a:ext uri="{28A0092B-C50C-407E-A947-70E740481C1C}">
                                <a14:useLocalDpi xmlns:a14="http://schemas.microsoft.com/office/drawing/2010/main" val="0"/>
                              </a:ext>
                            </a:extLst>
                          </a:blip>
                          <a:stretch>
                            <a:fillRect/>
                          </a:stretch>
                        </pic:blipFill>
                        <pic:spPr>
                          <a:xfrm>
                            <a:off x="0" y="0"/>
                            <a:ext cx="6957060" cy="663575"/>
                          </a:xfrm>
                          <a:prstGeom prst="rect">
                            <a:avLst/>
                          </a:prstGeom>
                        </pic:spPr>
                      </pic:pic>
                    </a:graphicData>
                  </a:graphic>
                  <wp14:sizeRelH relativeFrom="margin">
                    <wp14:pctWidth>0</wp14:pctWidth>
                  </wp14:sizeRelH>
                  <wp14:sizeRelV relativeFrom="margin">
                    <wp14:pctHeight>0</wp14:pctHeight>
                  </wp14:sizeRelV>
                </wp:anchor>
              </w:drawing>
            </w:r>
            <w:r w:rsidR="00805D71">
              <w:ptab w:relativeTo="indent" w:alignment="center" w:leader="none"/>
            </w:r>
            <w:r w:rsidR="0058541C">
              <w:t xml:space="preserve">Page </w:t>
            </w:r>
            <w:r w:rsidR="0058541C">
              <w:rPr>
                <w:b/>
                <w:bCs/>
                <w:sz w:val="24"/>
                <w:szCs w:val="24"/>
              </w:rPr>
              <w:fldChar w:fldCharType="begin"/>
            </w:r>
            <w:r w:rsidR="0058541C">
              <w:rPr>
                <w:b/>
                <w:bCs/>
              </w:rPr>
              <w:instrText xml:space="preserve"> PAGE </w:instrText>
            </w:r>
            <w:r w:rsidR="0058541C">
              <w:rPr>
                <w:b/>
                <w:bCs/>
                <w:sz w:val="24"/>
                <w:szCs w:val="24"/>
              </w:rPr>
              <w:fldChar w:fldCharType="separate"/>
            </w:r>
            <w:r w:rsidR="0058541C">
              <w:rPr>
                <w:b/>
                <w:bCs/>
                <w:noProof/>
              </w:rPr>
              <w:t>2</w:t>
            </w:r>
            <w:r w:rsidR="0058541C">
              <w:rPr>
                <w:b/>
                <w:bCs/>
                <w:sz w:val="24"/>
                <w:szCs w:val="24"/>
              </w:rPr>
              <w:fldChar w:fldCharType="end"/>
            </w:r>
            <w:r w:rsidR="0058541C">
              <w:t xml:space="preserve"> of </w:t>
            </w:r>
            <w:r w:rsidR="0058541C">
              <w:rPr>
                <w:b/>
                <w:bCs/>
                <w:sz w:val="24"/>
                <w:szCs w:val="24"/>
              </w:rPr>
              <w:fldChar w:fldCharType="begin"/>
            </w:r>
            <w:r w:rsidR="0058541C">
              <w:rPr>
                <w:b/>
                <w:bCs/>
              </w:rPr>
              <w:instrText xml:space="preserve"> NUMPAGES  </w:instrText>
            </w:r>
            <w:r w:rsidR="0058541C">
              <w:rPr>
                <w:b/>
                <w:bCs/>
                <w:sz w:val="24"/>
                <w:szCs w:val="24"/>
              </w:rPr>
              <w:fldChar w:fldCharType="separate"/>
            </w:r>
            <w:r w:rsidR="0058541C">
              <w:rPr>
                <w:b/>
                <w:bCs/>
                <w:noProof/>
              </w:rPr>
              <w:t>2</w:t>
            </w:r>
            <w:r w:rsidR="0058541C">
              <w:rPr>
                <w:b/>
                <w:bCs/>
                <w:sz w:val="24"/>
                <w:szCs w:val="24"/>
              </w:rPr>
              <w:fldChar w:fldCharType="end"/>
            </w:r>
            <w:r w:rsidR="0058541C">
              <w:rPr>
                <w:b/>
                <w:bCs/>
                <w:sz w:val="24"/>
                <w:szCs w:val="24"/>
              </w:rPr>
              <w:t xml:space="preserve"> </w:t>
            </w:r>
          </w:p>
        </w:sdtContent>
      </w:sdt>
    </w:sdtContent>
  </w:sdt>
  <w:p w14:paraId="160E4651" w14:textId="77777777" w:rsidR="0058541C" w:rsidRDefault="00585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0336496"/>
      <w:docPartObj>
        <w:docPartGallery w:val="Page Numbers (Bottom of Page)"/>
        <w:docPartUnique/>
      </w:docPartObj>
    </w:sdtPr>
    <w:sdtContent>
      <w:sdt>
        <w:sdtPr>
          <w:id w:val="-1705238520"/>
          <w:docPartObj>
            <w:docPartGallery w:val="Page Numbers (Top of Page)"/>
            <w:docPartUnique/>
          </w:docPartObj>
        </w:sdtPr>
        <w:sdtContent>
          <w:p w14:paraId="41774783" w14:textId="1B8F1126" w:rsidR="00203F38" w:rsidRDefault="00203F38" w:rsidP="00751F6E">
            <w:pPr>
              <w:pStyle w:val="Footer"/>
              <w:tabs>
                <w:tab w:val="clear" w:pos="9026"/>
              </w:tabs>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751F6E">
              <w:rPr>
                <w:b/>
                <w:bCs/>
                <w:sz w:val="24"/>
                <w:szCs w:val="24"/>
              </w:rPr>
              <w:t xml:space="preserve"> </w:t>
            </w:r>
            <w:r w:rsidR="00751F6E">
              <w:rPr>
                <w:b/>
                <w:bCs/>
                <w:sz w:val="24"/>
                <w:szCs w:val="24"/>
              </w:rPr>
              <w:ptab w:relativeTo="indent" w:alignment="right" w:leader="none"/>
            </w:r>
            <w:r w:rsidR="00751F6E" w:rsidRPr="00751F6E">
              <w:rPr>
                <w:b/>
                <w:bCs/>
                <w:sz w:val="24"/>
                <w:szCs w:val="24"/>
              </w:rPr>
              <w:t>CERT-In Audit report format: Version 1.0</w:t>
            </w:r>
          </w:p>
        </w:sdtContent>
      </w:sdt>
    </w:sdtContent>
  </w:sdt>
  <w:p w14:paraId="1166336F" w14:textId="77777777" w:rsidR="00A829C2" w:rsidRDefault="00A82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053A9" w14:textId="77777777" w:rsidR="0091199D" w:rsidRDefault="0091199D" w:rsidP="00A829C2">
      <w:pPr>
        <w:spacing w:after="0" w:line="240" w:lineRule="auto"/>
      </w:pPr>
      <w:r>
        <w:separator/>
      </w:r>
    </w:p>
  </w:footnote>
  <w:footnote w:type="continuationSeparator" w:id="0">
    <w:p w14:paraId="654F6B52" w14:textId="77777777" w:rsidR="0091199D" w:rsidRDefault="0091199D" w:rsidP="00A82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896B" w14:textId="3157A279" w:rsidR="0058541C" w:rsidRDefault="00EA7385">
    <w:pPr>
      <w:pStyle w:val="Header"/>
    </w:pPr>
    <w:r>
      <w:rPr>
        <w:noProof/>
        <w:lang w:eastAsia="en-IN"/>
      </w:rPr>
      <w:drawing>
        <wp:anchor distT="0" distB="0" distL="114300" distR="114300" simplePos="0" relativeHeight="251659264" behindDoc="0" locked="0" layoutInCell="1" allowOverlap="1" wp14:anchorId="4B850FEF" wp14:editId="1C667093">
          <wp:simplePos x="0" y="0"/>
          <wp:positionH relativeFrom="margin">
            <wp:align>center</wp:align>
          </wp:positionH>
          <wp:positionV relativeFrom="paragraph">
            <wp:posOffset>-119380</wp:posOffset>
          </wp:positionV>
          <wp:extent cx="6940550" cy="667385"/>
          <wp:effectExtent l="0" t="0" r="0" b="0"/>
          <wp:wrapNone/>
          <wp:docPr id="716247251" name="Picture 71624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793" name="Picture 668678793"/>
                  <pic:cNvPicPr/>
                </pic:nvPicPr>
                <pic:blipFill>
                  <a:blip r:embed="rId1">
                    <a:extLst>
                      <a:ext uri="{28A0092B-C50C-407E-A947-70E740481C1C}">
                        <a14:useLocalDpi xmlns:a14="http://schemas.microsoft.com/office/drawing/2010/main" val="0"/>
                      </a:ext>
                    </a:extLst>
                  </a:blip>
                  <a:stretch>
                    <a:fillRect/>
                  </a:stretch>
                </pic:blipFill>
                <pic:spPr>
                  <a:xfrm>
                    <a:off x="0" y="0"/>
                    <a:ext cx="6940550" cy="667385"/>
                  </a:xfrm>
                  <a:prstGeom prst="rect">
                    <a:avLst/>
                  </a:prstGeom>
                </pic:spPr>
              </pic:pic>
            </a:graphicData>
          </a:graphic>
          <wp14:sizeRelH relativeFrom="margin">
            <wp14:pctWidth>0</wp14:pctWidth>
          </wp14:sizeRelH>
          <wp14:sizeRelV relativeFrom="margin">
            <wp14:pctHeight>0</wp14:pctHeight>
          </wp14:sizeRelV>
        </wp:anchor>
      </w:drawing>
    </w:r>
    <w:r w:rsidR="0058541C">
      <w:ptab w:relativeTo="indent"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FD55F" w14:textId="539D0373" w:rsidR="00751F6E" w:rsidRDefault="00C5533D">
    <w:pPr>
      <w:pStyle w:val="Header"/>
    </w:pPr>
    <w:r>
      <w:rPr>
        <w:noProof/>
        <w:lang w:eastAsia="en-IN"/>
      </w:rPr>
      <w:drawing>
        <wp:anchor distT="0" distB="0" distL="114300" distR="114300" simplePos="0" relativeHeight="251661312" behindDoc="0" locked="0" layoutInCell="1" allowOverlap="1" wp14:anchorId="3FDA43AD" wp14:editId="6AD4AAEB">
          <wp:simplePos x="0" y="0"/>
          <wp:positionH relativeFrom="margin">
            <wp:align>center</wp:align>
          </wp:positionH>
          <wp:positionV relativeFrom="paragraph">
            <wp:posOffset>-145472</wp:posOffset>
          </wp:positionV>
          <wp:extent cx="6940550" cy="667385"/>
          <wp:effectExtent l="0" t="0" r="0" b="0"/>
          <wp:wrapNone/>
          <wp:docPr id="218009317" name="Picture 21800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793" name="Picture 668678793"/>
                  <pic:cNvPicPr/>
                </pic:nvPicPr>
                <pic:blipFill>
                  <a:blip r:embed="rId1">
                    <a:extLst>
                      <a:ext uri="{28A0092B-C50C-407E-A947-70E740481C1C}">
                        <a14:useLocalDpi xmlns:a14="http://schemas.microsoft.com/office/drawing/2010/main" val="0"/>
                      </a:ext>
                    </a:extLst>
                  </a:blip>
                  <a:stretch>
                    <a:fillRect/>
                  </a:stretch>
                </pic:blipFill>
                <pic:spPr>
                  <a:xfrm>
                    <a:off x="0" y="0"/>
                    <a:ext cx="6940550" cy="667385"/>
                  </a:xfrm>
                  <a:prstGeom prst="rect">
                    <a:avLst/>
                  </a:prstGeom>
                </pic:spPr>
              </pic:pic>
            </a:graphicData>
          </a:graphic>
          <wp14:sizeRelH relativeFrom="margin">
            <wp14:pctWidth>0</wp14:pctWidth>
          </wp14:sizeRelH>
          <wp14:sizeRelV relativeFrom="margin">
            <wp14:pctHeight>0</wp14:pctHeight>
          </wp14:sizeRelV>
        </wp:anchor>
      </w:drawing>
    </w:r>
    <w:r w:rsidR="00751F6E">
      <w:ptab w:relativeTo="indent"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32325"/>
    <w:multiLevelType w:val="hybridMultilevel"/>
    <w:tmpl w:val="1506D9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C6381"/>
    <w:multiLevelType w:val="hybridMultilevel"/>
    <w:tmpl w:val="3C5E451A"/>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 w15:restartNumberingAfterBreak="0">
    <w:nsid w:val="73DA37B1"/>
    <w:multiLevelType w:val="hybridMultilevel"/>
    <w:tmpl w:val="80BC4AF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80076768">
    <w:abstractNumId w:val="1"/>
  </w:num>
  <w:num w:numId="2" w16cid:durableId="1199053419">
    <w:abstractNumId w:val="0"/>
  </w:num>
  <w:num w:numId="3" w16cid:durableId="210209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2A"/>
    <w:rsid w:val="00025422"/>
    <w:rsid w:val="0004206E"/>
    <w:rsid w:val="0008155D"/>
    <w:rsid w:val="00093315"/>
    <w:rsid w:val="000942DE"/>
    <w:rsid w:val="000A447A"/>
    <w:rsid w:val="00131A2F"/>
    <w:rsid w:val="00133F13"/>
    <w:rsid w:val="001723CB"/>
    <w:rsid w:val="001B451B"/>
    <w:rsid w:val="001F3364"/>
    <w:rsid w:val="00203F38"/>
    <w:rsid w:val="00210D58"/>
    <w:rsid w:val="00283C0A"/>
    <w:rsid w:val="002C1874"/>
    <w:rsid w:val="002D4A13"/>
    <w:rsid w:val="002F4E61"/>
    <w:rsid w:val="003041CD"/>
    <w:rsid w:val="003263C5"/>
    <w:rsid w:val="003314C6"/>
    <w:rsid w:val="003B402C"/>
    <w:rsid w:val="003C5549"/>
    <w:rsid w:val="003C6968"/>
    <w:rsid w:val="003F1BCF"/>
    <w:rsid w:val="0040751B"/>
    <w:rsid w:val="00430C81"/>
    <w:rsid w:val="004529FC"/>
    <w:rsid w:val="00464DD7"/>
    <w:rsid w:val="00480D55"/>
    <w:rsid w:val="004A0944"/>
    <w:rsid w:val="004B3B25"/>
    <w:rsid w:val="004E792A"/>
    <w:rsid w:val="004F15F5"/>
    <w:rsid w:val="00506AE9"/>
    <w:rsid w:val="00525C06"/>
    <w:rsid w:val="0055398D"/>
    <w:rsid w:val="005539BB"/>
    <w:rsid w:val="00553A8B"/>
    <w:rsid w:val="0058541C"/>
    <w:rsid w:val="005D3617"/>
    <w:rsid w:val="005E596D"/>
    <w:rsid w:val="005F44CA"/>
    <w:rsid w:val="005F5EBB"/>
    <w:rsid w:val="00653DA1"/>
    <w:rsid w:val="00656D16"/>
    <w:rsid w:val="006E5C20"/>
    <w:rsid w:val="006F1C37"/>
    <w:rsid w:val="0072062B"/>
    <w:rsid w:val="00751F6E"/>
    <w:rsid w:val="00757A77"/>
    <w:rsid w:val="007820B3"/>
    <w:rsid w:val="007C1DC7"/>
    <w:rsid w:val="00805D71"/>
    <w:rsid w:val="00825492"/>
    <w:rsid w:val="00872200"/>
    <w:rsid w:val="008C31C4"/>
    <w:rsid w:val="008C4BEA"/>
    <w:rsid w:val="008D3280"/>
    <w:rsid w:val="0091199D"/>
    <w:rsid w:val="0093092C"/>
    <w:rsid w:val="00940692"/>
    <w:rsid w:val="00953421"/>
    <w:rsid w:val="009628B7"/>
    <w:rsid w:val="00982C5B"/>
    <w:rsid w:val="00996892"/>
    <w:rsid w:val="009D4C62"/>
    <w:rsid w:val="009F61D3"/>
    <w:rsid w:val="00A41B83"/>
    <w:rsid w:val="00A65794"/>
    <w:rsid w:val="00A800D2"/>
    <w:rsid w:val="00A829C2"/>
    <w:rsid w:val="00AB11C5"/>
    <w:rsid w:val="00AB3BB0"/>
    <w:rsid w:val="00B207D7"/>
    <w:rsid w:val="00BD0C80"/>
    <w:rsid w:val="00BE2B79"/>
    <w:rsid w:val="00C01B7A"/>
    <w:rsid w:val="00C115AC"/>
    <w:rsid w:val="00C5533D"/>
    <w:rsid w:val="00C7134C"/>
    <w:rsid w:val="00C7590A"/>
    <w:rsid w:val="00C7739E"/>
    <w:rsid w:val="00CD38FB"/>
    <w:rsid w:val="00D10A7D"/>
    <w:rsid w:val="00D333BE"/>
    <w:rsid w:val="00D6084E"/>
    <w:rsid w:val="00D668FD"/>
    <w:rsid w:val="00DC5C0A"/>
    <w:rsid w:val="00DC6CB9"/>
    <w:rsid w:val="00DD33A4"/>
    <w:rsid w:val="00DF180D"/>
    <w:rsid w:val="00E02DF8"/>
    <w:rsid w:val="00E339E5"/>
    <w:rsid w:val="00E557F6"/>
    <w:rsid w:val="00EA7385"/>
    <w:rsid w:val="00EB2F65"/>
    <w:rsid w:val="00ED387D"/>
    <w:rsid w:val="00F35D97"/>
    <w:rsid w:val="00F67CC5"/>
    <w:rsid w:val="00F707D9"/>
    <w:rsid w:val="00FA3136"/>
    <w:rsid w:val="00FD2225"/>
    <w:rsid w:val="00FF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7282D"/>
  <w15:chartTrackingRefBased/>
  <w15:docId w15:val="{B4655217-0B85-4D82-9DE8-99C2F80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C5"/>
  </w:style>
  <w:style w:type="paragraph" w:styleId="Heading1">
    <w:name w:val="heading 1"/>
    <w:basedOn w:val="Normal"/>
    <w:next w:val="Normal"/>
    <w:link w:val="Heading1Char"/>
    <w:uiPriority w:val="9"/>
    <w:qFormat/>
    <w:rsid w:val="004E79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9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9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9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9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9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9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9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9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92A"/>
    <w:rPr>
      <w:rFonts w:eastAsiaTheme="majorEastAsia" w:cstheme="majorBidi"/>
      <w:color w:val="272727" w:themeColor="text1" w:themeTint="D8"/>
    </w:rPr>
  </w:style>
  <w:style w:type="paragraph" w:styleId="Title">
    <w:name w:val="Title"/>
    <w:basedOn w:val="Normal"/>
    <w:next w:val="Normal"/>
    <w:link w:val="TitleChar"/>
    <w:uiPriority w:val="10"/>
    <w:qFormat/>
    <w:rsid w:val="004E7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92A"/>
    <w:pPr>
      <w:spacing w:before="160"/>
      <w:jc w:val="center"/>
    </w:pPr>
    <w:rPr>
      <w:i/>
      <w:iCs/>
      <w:color w:val="404040" w:themeColor="text1" w:themeTint="BF"/>
    </w:rPr>
  </w:style>
  <w:style w:type="character" w:customStyle="1" w:styleId="QuoteChar">
    <w:name w:val="Quote Char"/>
    <w:basedOn w:val="DefaultParagraphFont"/>
    <w:link w:val="Quote"/>
    <w:uiPriority w:val="29"/>
    <w:rsid w:val="004E792A"/>
    <w:rPr>
      <w:i/>
      <w:iCs/>
      <w:color w:val="404040" w:themeColor="text1" w:themeTint="BF"/>
    </w:rPr>
  </w:style>
  <w:style w:type="paragraph" w:styleId="ListParagraph">
    <w:name w:val="List Paragraph"/>
    <w:basedOn w:val="Normal"/>
    <w:uiPriority w:val="34"/>
    <w:qFormat/>
    <w:rsid w:val="004E792A"/>
    <w:pPr>
      <w:ind w:left="720"/>
      <w:contextualSpacing/>
    </w:pPr>
  </w:style>
  <w:style w:type="character" w:styleId="IntenseEmphasis">
    <w:name w:val="Intense Emphasis"/>
    <w:basedOn w:val="DefaultParagraphFont"/>
    <w:uiPriority w:val="21"/>
    <w:qFormat/>
    <w:rsid w:val="004E792A"/>
    <w:rPr>
      <w:i/>
      <w:iCs/>
      <w:color w:val="2F5496" w:themeColor="accent1" w:themeShade="BF"/>
    </w:rPr>
  </w:style>
  <w:style w:type="paragraph" w:styleId="IntenseQuote">
    <w:name w:val="Intense Quote"/>
    <w:basedOn w:val="Normal"/>
    <w:next w:val="Normal"/>
    <w:link w:val="IntenseQuoteChar"/>
    <w:uiPriority w:val="30"/>
    <w:qFormat/>
    <w:rsid w:val="004E79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92A"/>
    <w:rPr>
      <w:i/>
      <w:iCs/>
      <w:color w:val="2F5496" w:themeColor="accent1" w:themeShade="BF"/>
    </w:rPr>
  </w:style>
  <w:style w:type="character" w:styleId="IntenseReference">
    <w:name w:val="Intense Reference"/>
    <w:basedOn w:val="DefaultParagraphFont"/>
    <w:uiPriority w:val="32"/>
    <w:qFormat/>
    <w:rsid w:val="004E792A"/>
    <w:rPr>
      <w:b/>
      <w:bCs/>
      <w:smallCaps/>
      <w:color w:val="2F5496" w:themeColor="accent1" w:themeShade="BF"/>
      <w:spacing w:val="5"/>
    </w:rPr>
  </w:style>
  <w:style w:type="table" w:styleId="TableGrid">
    <w:name w:val="Table Grid"/>
    <w:basedOn w:val="TableNormal"/>
    <w:uiPriority w:val="39"/>
    <w:rsid w:val="0098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9C2"/>
  </w:style>
  <w:style w:type="paragraph" w:styleId="Footer">
    <w:name w:val="footer"/>
    <w:basedOn w:val="Normal"/>
    <w:link w:val="FooterChar"/>
    <w:uiPriority w:val="99"/>
    <w:unhideWhenUsed/>
    <w:rsid w:val="00A82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9C2"/>
  </w:style>
  <w:style w:type="paragraph" w:styleId="TOCHeading">
    <w:name w:val="TOC Heading"/>
    <w:basedOn w:val="Heading1"/>
    <w:next w:val="Normal"/>
    <w:uiPriority w:val="39"/>
    <w:unhideWhenUsed/>
    <w:qFormat/>
    <w:rsid w:val="001F33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25C06"/>
    <w:pPr>
      <w:spacing w:after="100"/>
    </w:pPr>
  </w:style>
  <w:style w:type="character" w:styleId="Hyperlink">
    <w:name w:val="Hyperlink"/>
    <w:basedOn w:val="DefaultParagraphFont"/>
    <w:uiPriority w:val="99"/>
    <w:unhideWhenUsed/>
    <w:rsid w:val="00525C06"/>
    <w:rPr>
      <w:color w:val="0563C1" w:themeColor="hyperlink"/>
      <w:u w:val="single"/>
    </w:rPr>
  </w:style>
  <w:style w:type="table" w:customStyle="1" w:styleId="GridTable4-Accent51">
    <w:name w:val="Grid Table 4 - Accent 51"/>
    <w:basedOn w:val="TableNormal"/>
    <w:uiPriority w:val="49"/>
    <w:qFormat/>
    <w:rsid w:val="00DC6CB9"/>
    <w:pPr>
      <w:spacing w:after="0" w:line="240" w:lineRule="auto"/>
    </w:pPr>
    <w:rPr>
      <w:rFonts w:ascii="Times New Roman" w:eastAsia="SimSun" w:hAnsi="Times New Roman" w:cs="Times New Roman"/>
      <w:kern w:val="0"/>
      <w:sz w:val="20"/>
      <w:szCs w:val="20"/>
      <w:lang w:val="en-US" w:eastAsia="en-IN"/>
      <w14:ligatures w14:val="none"/>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Paragraph">
    <w:name w:val="Table Paragraph"/>
    <w:basedOn w:val="Normal"/>
    <w:uiPriority w:val="1"/>
    <w:qFormat/>
    <w:rsid w:val="004529FC"/>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ui-provider">
    <w:name w:val="ui-provider"/>
    <w:basedOn w:val="DefaultParagraphFont"/>
    <w:rsid w:val="004529FC"/>
  </w:style>
  <w:style w:type="character" w:styleId="UnresolvedMention">
    <w:name w:val="Unresolved Mention"/>
    <w:basedOn w:val="DefaultParagraphFont"/>
    <w:uiPriority w:val="99"/>
    <w:semiHidden/>
    <w:unhideWhenUsed/>
    <w:rsid w:val="00EB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035">
      <w:bodyDiv w:val="1"/>
      <w:marLeft w:val="0"/>
      <w:marRight w:val="0"/>
      <w:marTop w:val="0"/>
      <w:marBottom w:val="0"/>
      <w:divBdr>
        <w:top w:val="none" w:sz="0" w:space="0" w:color="auto"/>
        <w:left w:val="none" w:sz="0" w:space="0" w:color="auto"/>
        <w:bottom w:val="none" w:sz="0" w:space="0" w:color="auto"/>
        <w:right w:val="none" w:sz="0" w:space="0" w:color="auto"/>
      </w:divBdr>
    </w:div>
    <w:div w:id="636761930">
      <w:bodyDiv w:val="1"/>
      <w:marLeft w:val="0"/>
      <w:marRight w:val="0"/>
      <w:marTop w:val="0"/>
      <w:marBottom w:val="0"/>
      <w:divBdr>
        <w:top w:val="none" w:sz="0" w:space="0" w:color="auto"/>
        <w:left w:val="none" w:sz="0" w:space="0" w:color="auto"/>
        <w:bottom w:val="none" w:sz="0" w:space="0" w:color="auto"/>
        <w:right w:val="none" w:sz="0" w:space="0" w:color="auto"/>
      </w:divBdr>
    </w:div>
    <w:div w:id="159254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wasp.org/" TargetMode="External"/><Relationship Id="rId18" Type="http://schemas.openxmlformats.org/officeDocument/2006/relationships/hyperlink" Target="https://www.sans.org/top25-software-errors/" TargetMode="External"/><Relationship Id="rId3" Type="http://schemas.openxmlformats.org/officeDocument/2006/relationships/styles" Target="styles.xml"/><Relationship Id="rId21" Type="http://schemas.openxmlformats.org/officeDocument/2006/relationships/hyperlink" Target="https://www.cve.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ist.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st.gov/"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ans.org/" TargetMode="External"/><Relationship Id="rId22" Type="http://schemas.openxmlformats.org/officeDocument/2006/relationships/hyperlink" Target="https://cwe.mitr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A4A78-9D38-4E6B-8C44-DAE77111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13</Pages>
  <Words>1419</Words>
  <Characters>8592</Characters>
  <Application>Microsoft Office Word</Application>
  <DocSecurity>0</DocSecurity>
  <Lines>383</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Setty</dc:creator>
  <cp:keywords/>
  <dc:description/>
  <cp:lastModifiedBy>maheedhar kommireddy</cp:lastModifiedBy>
  <cp:revision>62</cp:revision>
  <dcterms:created xsi:type="dcterms:W3CDTF">2025-03-20T07:13:00Z</dcterms:created>
  <dcterms:modified xsi:type="dcterms:W3CDTF">2025-03-29T15:02:00Z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8b62da2a7ba9b394cdba1e144fd4449e87ea71d71dd61b43791f00e0ee08f609</vt:lpwstr>
  </property>
</Properties>
</file>