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pPr>
        <w:pStyle w:val="Heading1"/>
      </w:pPr>
      <w:r>
        <w:t>Step 1: Data Extraction</w:t>
      </w:r>
    </w:p>
    <w:p>
      <w:r>
        <w:t>The dataset was loaded from a CSV file containing sales data with columns: OrderID, Product, Category, Price, Quantity, Date, and Region.</w:t>
      </w:r>
    </w:p>
    <w:p>
      <w:pPr>
        <w:pStyle w:val="Heading1"/>
      </w:pPr>
      <w:r>
        <w:t>Step 2: Data Cleaning</w:t>
      </w:r>
    </w:p>
    <w:p>
      <w:r>
        <w:t>No missing values or duplicates were found in the dataset.</w:t>
      </w:r>
    </w:p>
    <w:p>
      <w:pPr>
        <w:pStyle w:val="Heading1"/>
      </w:pPr>
      <w:r>
        <w:t>Step 3: Data Wrangling</w:t>
      </w:r>
    </w:p>
    <w:p>
      <w:r>
        <w:t>The data was transformed by setting OrderID as the index, converting Date to datetime, creating a TotalSales feature, and encoding categorical variables (Category and Region) using one-hot encoding.</w:t>
      </w:r>
    </w:p>
    <w:p>
      <w:pPr>
        <w:pStyle w:val="Heading1"/>
      </w:pPr>
      <w:r>
        <w:t>Step 4: Data Analysis</w:t>
      </w:r>
    </w:p>
    <w:p>
      <w:r>
        <w:t>Exploratory data analysis revealed insights about sales trends. Visualizations include:</w:t>
      </w:r>
    </w:p>
    <w:p>
      <w:pPr>
        <w:pStyle w:val="ListBullet"/>
      </w:pPr>
      <w:r>
        <w:t>1. Correlation Matrix</w:t>
      </w:r>
    </w:p>
    <w:p>
      <w:r>
        <w:drawing>
          <wp:inline xmlns:a="http://schemas.openxmlformats.org/drawingml/2006/main" xmlns:pic="http://schemas.openxmlformats.org/drawingml/2006/picture">
            <wp:extent cx="3657600" cy="2194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1. Total Sales by Product</w:t>
      </w:r>
    </w:p>
    <w:p>
      <w:r>
        <w:drawing>
          <wp:inline xmlns:a="http://schemas.openxmlformats.org/drawingml/2006/main" xmlns:pic="http://schemas.openxmlformats.org/drawingml/2006/picture">
            <wp:extent cx="3657600" cy="2194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_by_produc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1. Total Sales Over Time</w:t>
      </w:r>
    </w:p>
    <w:p>
      <w:r>
        <w:drawing>
          <wp:inline xmlns:a="http://schemas.openxmlformats.org/drawingml/2006/main" xmlns:pic="http://schemas.openxmlformats.org/drawingml/2006/picture">
            <wp:extent cx="3657600" cy="21945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_over_ti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Step 5: Action (Modeling)</w:t>
      </w:r>
    </w:p>
    <w:p>
      <w:r>
        <w:t>A linear regression model was trained to predict TotalSales. The model achieved a Mean Squared Error of 10569.13 and an R^2 Score of 0.83.</w:t>
      </w:r>
    </w:p>
    <w:p>
      <w:r>
        <w:t>Conclusion: The model successfully predicts TotalSales based on Price, Quantity, and categorical features. The high R^2 score indicates a good fit, suggesting that the model can be used for sales forecasting.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