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Bulb</w:t>
      </w:r>
    </w:p>
    <w:p w:rsidR="00000000" w:rsidDel="00000000" w:rsidP="00000000" w:rsidRDefault="00000000" w:rsidRPr="00000000" w14:paraId="00000002">
      <w:pPr>
        <w:rPr>
          <w:rFonts w:ascii="Proxima Nova" w:cs="Proxima Nova" w:eastAsia="Proxima Nova" w:hAnsi="Proxima Nova"/>
          <w:color w:val="00ab44"/>
        </w:rPr>
      </w:pPr>
      <w:r w:rsidDel="00000000" w:rsidR="00000000" w:rsidRPr="00000000">
        <w:rPr>
          <w:rtl w:val="0"/>
        </w:rPr>
        <w:t xml:space="preserve">Our best bul</w:t>
      </w:r>
      <w:r w:rsidDel="00000000" w:rsidR="00000000" w:rsidRPr="00000000">
        <w:rPr/>
        <w:drawing>
          <wp:inline distB="114300" distT="114300" distL="114300" distR="114300">
            <wp:extent cx="2743200" cy="2057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350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glass</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1"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color w:val="353744"/>
          <w:sz w:val="46"/>
          <w:szCs w:val="46"/>
        </w:rPr>
      </w:pPr>
      <w:bookmarkStart w:colFirst="0" w:colLast="0" w:name="_ucy9pdl40pj4" w:id="1"/>
      <w:bookmarkEnd w:id="1"/>
      <w:r w:rsidDel="00000000" w:rsidR="00000000" w:rsidRPr="00000000">
        <w:rPr>
          <w:color w:val="353744"/>
          <w:sz w:val="46"/>
          <w:szCs w:val="46"/>
          <w:rtl w:val="0"/>
        </w:rPr>
        <w:t xml:space="preserve">💡 BULB OVERVIEW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 bulb is a basic lighting device used in homes, offices, and other spaces to provide light. It converts electrical energy into light energy, making it easier to see in dark environments. Modern bulbs come in different types like LED, energy-saving, and smart bulbs.</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color w:val="353744"/>
          <w:sz w:val="46"/>
          <w:szCs w:val="46"/>
        </w:rPr>
      </w:pPr>
      <w:bookmarkStart w:colFirst="0" w:colLast="0" w:name="_czmjd64kwgzo"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Bulbs are available in different brightness levels (lumens) and colors such as warm white, cool white, and daylight. LED bulbs are energy-efficient and long-lasting. Some smart bulbs can be controlled through mobile apps for brightness and color adjustment.</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color w:val="353744"/>
          <w:sz w:val="46"/>
          <w:szCs w:val="46"/>
        </w:rPr>
      </w:pPr>
      <w:bookmarkStart w:colFirst="0" w:colLast="0" w:name="_cn7pky70two5"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Bulbs are very easy to install—just fit them into a compatible holder. To ensure long life, avoid frequent switching on/off and use proper voltage. LED bulbs require very little maintenance and are generally more durable than traditional bulbs.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