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Gycier</w:t>
      </w:r>
    </w:p>
    <w:p w:rsidR="00000000" w:rsidDel="00000000" w:rsidP="00000000" w:rsidRDefault="00000000" w:rsidRPr="00000000" w14:paraId="00000002">
      <w:pPr>
        <w:rPr/>
      </w:pPr>
      <w:r w:rsidDel="00000000" w:rsidR="00000000" w:rsidRPr="00000000">
        <w:rPr>
          <w:rtl w:val="0"/>
        </w:rPr>
        <w:t xml:space="preserve">Our best </w:t>
      </w:r>
      <w:r w:rsidDel="00000000" w:rsidR="00000000" w:rsidRPr="00000000">
        <w:rPr>
          <w:rtl w:val="0"/>
        </w:rPr>
        <w:t xml:space="preserve">gyciers</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00" w:lineRule="auto"/>
        <w:rPr>
          <w:rFonts w:ascii="Proxima Nova" w:cs="Proxima Nova" w:eastAsia="Proxima Nova" w:hAnsi="Proxima Nova"/>
          <w:color w:val="00ab44"/>
        </w:rPr>
      </w:pPr>
      <w:r w:rsidDel="00000000" w:rsidR="00000000" w:rsidRPr="00000000">
        <w:rPr>
          <w:color w:val="00ab44"/>
        </w:rPr>
        <w:drawing>
          <wp:inline distB="114300" distT="114300" distL="114300" distR="114300">
            <wp:extent cx="2743200" cy="2743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rFonts w:ascii="Roboto" w:cs="Roboto" w:eastAsia="Roboto" w:hAnsi="Roboto"/>
          <w:color w:val="000000"/>
          <w:sz w:val="24"/>
          <w:szCs w:val="24"/>
          <w:highlight w:val="white"/>
          <w:rtl w:val="0"/>
        </w:rPr>
        <w:t xml:space="preserve">7000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blue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Metall</w:t>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1"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color w:val="353744"/>
          <w:sz w:val="46"/>
          <w:szCs w:val="46"/>
        </w:rPr>
      </w:pPr>
      <w:bookmarkStart w:colFirst="0" w:colLast="0" w:name="_tord13s1bt5u" w:id="1"/>
      <w:bookmarkEnd w:id="1"/>
      <w:r w:rsidDel="00000000" w:rsidR="00000000" w:rsidRPr="00000000">
        <w:rPr>
          <w:color w:val="353744"/>
          <w:sz w:val="46"/>
          <w:szCs w:val="46"/>
          <w:rtl w:val="0"/>
        </w:rPr>
        <w:t xml:space="preserve">💧 GYSER OVERVIEW</w:t>
      </w:r>
    </w:p>
    <w:p w:rsidR="00000000" w:rsidDel="00000000" w:rsidP="00000000" w:rsidRDefault="00000000" w:rsidRPr="00000000" w14:paraId="00000007">
      <w:pPr>
        <w:spacing w:after="240" w:before="240" w:lineRule="auto"/>
        <w:rPr/>
      </w:pPr>
      <w:r w:rsidDel="00000000" w:rsidR="00000000" w:rsidRPr="00000000">
        <w:rPr>
          <w:rtl w:val="0"/>
        </w:rPr>
        <w:t xml:space="preserve">A geyser is a home appliance used to heat water for bathing, washing, and other daily needs. It stores and heats water using electricity or gas, providing hot water whenever required. Modern geysers are designed to be energy-efficient and safe for household use.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color w:val="353744"/>
          <w:sz w:val="46"/>
          <w:szCs w:val="46"/>
        </w:rPr>
      </w:pPr>
      <w:bookmarkStart w:colFirst="0" w:colLast="0" w:name="_xlghh5fsydce"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A">
      <w:pPr>
        <w:spacing w:after="240" w:before="240" w:lineRule="auto"/>
        <w:rPr/>
      </w:pPr>
      <w:r w:rsidDel="00000000" w:rsidR="00000000" w:rsidRPr="00000000">
        <w:rPr>
          <w:rtl w:val="0"/>
        </w:rPr>
        <w:t xml:space="preserve">Geysers come with different capacities and heating speeds. Many modern models include temperature control, automatic cut-off systems, and energy-saving modes. Some advanced geysers heat water quickly while maintaining safety and consistent temperature.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