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Georgia" w:hAnsi="Georgia"/>
          <w:b/>
          <w:color w:val="721F3A"/>
          <w:sz w:val="36"/>
        </w:rPr>
        <w:t>MagulaPlan (Magula.lk) — InfinityFree Migration Guide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1. Hosting Architecture Overview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InfinityFree provides free web hosting powered by Apache, PHP 8.x, and MySQL/MariaDB with no credit limits and unlimited bandwidth.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Because Spring Boot runs on a Java Virtual Machine (JVM) (which shared PHP hosts like InfinityFree do not execute), the recommended deployment strategy is: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1. Frontend (React 19 SPA): Hosted on InfinityFree via static file upload into `htdocs/`.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2. Backend API (Spring Boot 4.1): Hosted on Render / Railway / Oracle Cloud Free Tier (or a free cloud VPS).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3. Database: Can connect to InfinityFree MySQL or Aiven Cloud MySQL 8.4.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2. Step-by-Step Frontend Migration to InfinityFree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Step 1: Generate Optimized Production Build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From the `Magula.lk/frontend` directory, run:</w:t>
      </w:r>
    </w:p>
    <w:p>
      <w:pPr>
        <w:spacing w:before="80" w:after="120"/>
        <w:ind w:left="288"/>
      </w:pPr>
      <w:r>
        <w:rPr>
          <w:rFonts w:ascii="Consolas" w:hAnsi="Consolas"/>
          <w:color w:val="333333"/>
          <w:sz w:val="17"/>
        </w:rPr>
        <w:t>npm run build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This produces a compiled, minified bundle inside `Magula.lk/frontend/dist/`.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Step 2: Add `.htaccess` for Single Page Application (SPA) Routing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Inside `Magula.lk/frontend/dist/`, ensure an `.htaccess` file exists with the following configuration:</w:t>
      </w:r>
    </w:p>
    <w:p>
      <w:pPr>
        <w:spacing w:before="80" w:after="120"/>
        <w:ind w:left="288"/>
      </w:pPr>
      <w:r>
        <w:rPr>
          <w:rFonts w:ascii="Consolas" w:hAnsi="Consolas"/>
          <w:color w:val="333333"/>
          <w:sz w:val="17"/>
        </w:rPr>
        <w:t>&lt;IfModule mod_rewrite.c&gt;</w:t>
        <w:br/>
        <w:t xml:space="preserve">  RewriteEngine On</w:t>
        <w:br/>
        <w:t xml:space="preserve">  RewriteBase /</w:t>
        <w:br/>
        <w:t xml:space="preserve">  RewriteRule ^index\.html$ - [L]</w:t>
        <w:br/>
        <w:t xml:space="preserve">  RewriteCond %{REQUEST_FILENAME} !-f</w:t>
        <w:br/>
        <w:t xml:space="preserve">  RewriteCond %{REQUEST_FILENAME} !-d</w:t>
        <w:br/>
        <w:t xml:space="preserve">  RewriteRule . /index.html [L]</w:t>
        <w:br/>
        <w:t>&lt;/IfModule&gt;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*Why this is needed:* Without this `.htaccess` file, refreshing on child routes (such as `/vendors`, `/budget`, `/guests`) will result in a 404 error on Apache servers.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Step 3: Upload Files to InfinityFree `htdocs/`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1. Log in to your [InfinityFree Dashboard](https://app.infinityfree.net/).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2. Select your hosting account and click File Manager (or connect via FileZilla FTP using the FTP Host, Username, and Password displayed on your account page).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3. Open the `htdocs/` directory.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4. Upload all files and folders located inside your local `Magula.lk/frontend/dist/` directly into `htdocs/`.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`index.html`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`assets/` (CSS, JS, images)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`favicon.png`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`.htaccess`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Step 4: Configure Backend CORS Whitelist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In `Magula.lk/backend/src/main/java/com/zerostate/magulaplan/config/SecurityConfig.java`, ensure your InfinityFree domain is included in the allowed CORS origins:</w:t>
      </w:r>
    </w:p>
    <w:p>
      <w:pPr>
        <w:spacing w:before="80" w:after="120"/>
        <w:ind w:left="288"/>
      </w:pPr>
      <w:r>
        <w:rPr>
          <w:rFonts w:ascii="Consolas" w:hAnsi="Consolas"/>
          <w:color w:val="333333"/>
          <w:sz w:val="17"/>
        </w:rPr>
        <w:t>configuration.setAllowedOrigins(List.of(</w:t>
        <w:br/>
        <w:t xml:space="preserve">    "http://localhost:5173",</w:t>
        <w:br/>
        <w:t xml:space="preserve">    "https://magulaplan.netlify.app",</w:t>
        <w:br/>
        <w:t xml:space="preserve">    "http://your-subdomain.infinityfreeapp.com",</w:t>
        <w:br/>
        <w:t xml:space="preserve">    "https://your-subdomain.infinityfreeapp.com"</w:t>
        <w:br/>
        <w:t>));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Deploy the updated backend to Render or restart the instance.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Step 5: Verification &amp; Testing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1. Visit your InfinityFree URL in the browser (e.g., `http://your-subdomain.infinityfreeapp.com`).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2. Verify that the landing page renders smoothly.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3. Test logging in with `admin@magulaplan.lk` / `Admin@123` or `test@magulaplan.lk` / `Password@123`.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4. Test navigating between `/vendors`, `/budget`, and `/guests`.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