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02. Geography and Location</w:t>
      </w:r>
    </w:p>
    <w:p>
      <w:pPr>
        <w:spacing w:before="0" w:after="280"/>
        <w:jc w:val="left"/>
      </w:pPr>
      <w:r>
        <w:rPr>
          <w:rFonts w:ascii="Calibri" w:hAnsi="Calibri"/>
          <w:i/>
          <w:color w:val="2D5A27"/>
          <w:sz w:val="26"/>
        </w:rPr>
        <w:t>Geomorphology, Drainage, Climate, Soil, and Spatial Topography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&amp; Dandakaranya Geomorphic Zone (17°46'N to 20°34'N, 80°15'E to 82°15'E)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Physical Geography, Climatology &amp; Hydrography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(Geological Survey of India, Survey of India, IMD Data)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Geomorphological Setting and Relief</w:t>
      </w:r>
    </w:p>
    <w:p>
      <w:r>
        <w:t>Bastar occupies the Dandakaranya physiographic province of the Peninsular Indian Shield. It is characterized by three distinct geomorphic sub-regions:</w:t>
        <w:br/>
        <w:t>1. Bastar Plateau: An undulating plateau averaging 550 to 650 meters above mean sea level (AMSL), sloping gently towards the south and west.</w:t>
        <w:br/>
        <w:t>2. Abujhmad Hills: A rugged, heavily dissected tract of Archean crystalline rock in the north-west, rising above 1,000 meters AMSL.</w:t>
        <w:br/>
        <w:t>3. Bailadila Hill Range: A prominent north-south trending ridge rich in high-grade banded iron formation (hematite), with peaks exceeding 1,250 meters (highest peak: 1,276 m).</w:t>
      </w:r>
    </w:p>
    <w:p>
      <w:pPr>
        <w:keepNext/>
        <w:spacing w:before="240" w:after="80"/>
      </w:pPr>
      <w:r>
        <w:rPr>
          <w:rFonts w:ascii="Calibri" w:hAnsi="Calibri"/>
          <w:b/>
          <w:color w:val="2D5A27"/>
          <w:sz w:val="25"/>
        </w:rPr>
        <w:t>2. Hydrography and Drainage Systems</w:t>
      </w:r>
    </w:p>
    <w:p>
      <w:r>
        <w:t>The drainage is dominated by the Godavari River basin. The Indravati River, originating from Thuamul Rampur in Kalahandi, Odisha, flows westwards across Bastar for approximately 535 km before joining the Godavari at Bhadrakali. Major tributaries include the Narangi, Baordig, Nibra, Kotri, and Kanger rivers. The southern boundary is drained by the Sabari (Kolab) River, which forms the interstate boundary with Odisha before emptying into the Godavari.</w:t>
      </w:r>
    </w:p>
    <w:p>
      <w:pPr>
        <w:keepNext/>
        <w:spacing w:before="240" w:after="80"/>
      </w:pPr>
      <w:r>
        <w:rPr>
          <w:rFonts w:ascii="Calibri" w:hAnsi="Calibri"/>
          <w:b/>
          <w:color w:val="2D5A27"/>
          <w:sz w:val="25"/>
        </w:rPr>
        <w:t>3. Climate and Hydrometeorology</w:t>
      </w:r>
    </w:p>
    <w:p>
      <w:r>
        <w:t>Bastar experiences a tropical wet-and-dry climate (Köppen: Aw) transitioning to humid subtropical at higher elevations. Annual average precipitation ranges between 1,200 mm and 1,600 mm, with over 85% received during the South-West Monsoon (June to September). Temperatures range from a minimum of 6°C to 10°C in December-January to 38°C to 42°C in May.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