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41. Traditional Medicine and Healing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Ethnobotanical Pharmacology, Traditional Healers (Vaidyas), and Clinical Boundaries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Forest Ecosystems &amp; Healer Networks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Ethno-Medicine, Medical Anthropology &amp; Pharmacognosy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(Traditional Healers Association, National Medicinal Plants Board)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Ethnomedicinal Practices and Key Botanicals</w:t>
      </w:r>
    </w:p>
    <w:p>
      <w:r>
        <w:t>Traditional medicine in Bastar is administered by traditional herbalists (Vaidyas) and spiritual healers (Sirahas). Over 400 medicinal herbs have been scientifically validated for bioactive compounds:</w:t>
      </w:r>
    </w:p>
    <w:p>
      <w:pPr>
        <w:keepNext/>
        <w:spacing w:before="240" w:after="80"/>
      </w:pPr>
      <w:r>
        <w:rPr>
          <w:rFonts w:ascii="Calibri" w:hAnsi="Calibri"/>
          <w:b/>
          <w:color w:val="2D5A27"/>
          <w:sz w:val="25"/>
        </w:rPr>
        <w:t>Key Ethnomedicinal Plant Registry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Botanical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Local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Plant Part Used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Traditional Therapeutic Application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Tinospora cordifolia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Giloy / Guruch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Stem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Chronic fevers, immunity enhancement, malaria management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Andrographis paniculata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Bhuineem / Kalmegh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Whole plant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Hepatoprotective agent, liver disorders, antipyretic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Chlorophytum borivilianum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Safed Musli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Tuberous roots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Nutritive tonic, restorative adaptogen, vitality booster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Rauvolfia serpentina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Sarpagandha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Root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Hypertension, snakebite antidote, sedative calming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Holarrhena antidysenterica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Kuda / Indrajau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Bark and seeds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Amoebic dysentery, gastrointestinal infections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6E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8B3A1C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8B3A1C"/>
                <w:sz w:val="19"/>
              </w:rPr>
              <w:t>[MEDICAL SAFETY &amp; COMPLIANCE]</w:t>
              <w:br/>
            </w:r>
            <w:r>
              <w:rPr>
                <w:i/>
                <w:color w:val="1A252F"/>
                <w:sz w:val="19"/>
              </w:rPr>
              <w:t>EVIDENTIARY DISCLAIMER: Ethnomedicinal descriptions are recorded here strictly as anthropological and ethnobotanical documentation. They should not be substituted for certified modern clinical advice without medical oversight.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