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94. Bastar Food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Nutritional, Ethnobotanical &amp; Culinary Registry of Agrarian and Wild Foods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BST-DOC-094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Gastronomy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Nutritional Database, Ethnobotanical Foods &amp; GI Registry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(ICAR, FSSAI, Fieldwork Nutrition Surveys)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Food ID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Food / Beverage Name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Primary Ingredients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Preparation Technique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Nutritional / Cultural Profile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GI / Regional Status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Chaprah (Red Ant Chutney)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Oecophylla smaragdina ants &amp; pupae, ginger, chilli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Crushed raw in stone mortar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 protein, zinc, calcium, formic acid; immunity tonic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 Certified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Pej (Paje Gruel)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Broken rice, Kodo millet, water, salt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Slow-boiled into liquid porridge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Daily hydrator, easy carbohydrate digestion, mineral rich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Traditional Core Staple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Chhilka Roti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Rice flour, urad dal batter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Steamed on earthen pans with Sal leaves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Soft, oil-free digestible breakfast bread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Traditional Bread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Bobda / Bafauri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Bengal gram / Chana paste, wild greens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Steamed savory dumplings in spiced gravy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 plant-based protein without deep frying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Festive Dish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Amat Soup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Mixed forest tubers, bamboo shoots, ginger paste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Slow-simmered vegetable broth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Probiotic and digestive appetizing herbal soup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Traditional Specialty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Sulphi Sap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Fresh sap of Caryota urens palm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Naturally fermented on tree tap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Sweet, mildly alcoholic, rich in B-vitamins &amp; yeast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Beverage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Mahua Spirit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Distilled Madhuca longifolia flower wash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Double-distilled earthen pot condensers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Aromatic ancestral spirit used in libations and winter warmth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Sacred Beverage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Landa (Rice Beer)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Fermented boiled rice with Ranu herbal yeast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Multi-day anaerobic fermentation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Thick probiotic beer consumed during collective harvest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Community Beverage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BST-FOD-009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Sarai Phatu (Sal Mushrooms)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Wild Termitomyces mushrooms from Sal forest floor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Sauteed with mustard oil and dry spices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Exceptional umami flavor, highly prized forest delicacy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Seasonal NTFP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BST-FOD-010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Karil (Bamboo Shoot Curry)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Tender seasonal bamboo shoots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Sliced, water-leached, and braised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 dietary fiber, low calorie, anti-inflammatory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Seasonal Forest Food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