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51. Interactive Timeline — 4,000 Years of Dholavira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Comprehensive Interactive Timeline Events Database</w:t>
      </w:r>
    </w:p>
    <w:p>
      <w:pPr>
        <w:spacing w:after="120" w:line="276" w:lineRule="auto"/>
      </w:pPr>
      <w:r>
        <w:rPr>
          <w:i w:val="0"/>
        </w:rPr>
        <w:t>This document provides the event database for the Dholavira digital platform's interactive timeline feature, covering events from the earliest Harappan settlement to the present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Year / Period</w:t>
            </w:r>
          </w:p>
        </w:tc>
        <w:tc>
          <w:tcPr>
            <w:tcW w:type="dxa" w:w="403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Event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29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4000 BCE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Early pastoral communities settle Khadir Bet island in Rann of Kutch.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Pre-Urban Settlement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LOW-MODERATE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DHO-S007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c. 2650 BCE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Stage I: First Harappan fortification; wheel-made pottery; mud-brick houses on Khadir Bet.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Urban Foundation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2550 BCE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Stage II: City walls strengthened with stone veneer; significant expansion of settlement.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Urban Development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c. 2500 BCE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Stage III begins: Mature Harappan peak — Citadel, Middle Town, Lower Town, Stadium, 16 Reservoirs created.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Urban Apex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2300 BCE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Stage IV: 10-sign Dholavira Signboard erected at Citadel North Gate.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Epigraphic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DHO-S006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c. 2200 BCE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4.2 kya climate event: Regional monsoon weakening begins — first stress signs in city maintenance.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Climate Event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DHO-S010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2000–1900 BCE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Stage V: Progressive urban decay; reservoir silting; poorer drain maintenance; city partially deserted.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Decline Phase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c. 1850 BCE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Stage VI: Re-occupation by Post-Urban communities; circular 'bunga' huts; Jhukar ceramics.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Post-Urban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1450 BCE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Stage VII ends: Final abandonment. Khadir Bet Harappan occupation ends permanently.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Abandonment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1450 BCE–1967 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Site buried under desert sands; occasional medieval occupation nearby; not archaeologically identified.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Gap Period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N/A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1967–1968 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J.P. Joshi (ASI) identifies Kotada Timba mound as a major Harappan site during Kutch survey.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Modern Discovery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1989 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Dr. R.S. Bisht begins systematic ASI excavations — Field Season 1.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Excavation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1999 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Discovery of the 10-sign Dholavira Signboard at the Castle North Gate.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Key Find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DHO-S006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2005 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Final (13th) ASI field season concludes. Site fully mapped.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Excavation End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27 July 2021 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UNESCO World Heritage Committee inscribes Dholavira as India's 40th World Heritage Site.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UNESCO Inscription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DHO-S002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