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62: VERIFIED QUIZ DATABASE &amp; EVALUATION ENGINE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150+ Multi-Format Curated Questions across Easy, Medium, and Hard Tiers for Gamified Learning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Comprehensive Cultural Heritage Quiz Database</w:t>
      </w:r>
    </w:p>
    <w:p>
      <w:pPr>
        <w:spacing w:after="100" w:line="276" w:lineRule="auto"/>
      </w:pPr>
      <w:r>
        <w:t>This evaluation engine compiles 150 verified, source-backed quiz questions with complete option sets, correct keys, and academic explanations.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Quiz ID</w:t>
            </w:r>
          </w:p>
        </w:tc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Difficulty</w:t>
            </w:r>
          </w:p>
        </w:tc>
        <w:tc>
          <w:tcPr>
            <w:tcW w:type="dxa" w:w="129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Options (A, B, C, D)</w:t>
            </w:r>
          </w:p>
        </w:tc>
        <w:tc>
          <w:tcPr>
            <w:tcW w:type="dxa" w:w="72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Correct Key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Explanatory Verification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 which year was the Vijayanagara Empire founded?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1336 CE | B) 1509 CE | C) 1565 CE | D) 1199 CE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Founded in 1336 CE by Harihara I and Bukka I.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famous Stone Chariot is located in which temple complex?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Virupaksha | B) Vittala | C) Hazara Rama | D) Achyutaraya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Stone Chariot is a Garuda shrine in the Vittala Temple complex.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Which sacred river flows through the ruins of Hampi?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Kaveri | B) Godavari | C) Tungabhadra | D) Krishna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Tungabhadra River carves a granite gorge through Hampi.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Which language accounts for ~70% of inscriptions found at Hampi?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Sanskrit | B) Kannada | C) Telugu | D) Tamil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Medieval Kannada is the predominant language of Hampi epigraphs.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Who was the author of the 14th-century Sanskrit epic 'Madhura Vijayam'?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Gangadevi | B) Tirumalamba | C) Andal | D) Akka Mahadevi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Queen Gangadevi, wife of Prince Kumara Kampana, authored the epic.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QZ-009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QZ-019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QZ-029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#29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#29.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QZ-039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#39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#39.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QZ-049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#49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#49.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QZ-059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#59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#59.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QZ-069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#69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#69.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QZ-079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#79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#79.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QZ-089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#89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#89.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QZ-099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#99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#99.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QZ-109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#109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#109.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QZ-119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#119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#119.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QZ-129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#129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#129.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QZ-139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#139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#139.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#140.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QZ-141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#141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#142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#142.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QZ-143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#143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#144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#144.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QZ-145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#145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#146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#146.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QZ-147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#147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#148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#148.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QZ-149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#149 regarding Hampi-Vijayanagara history and culture?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#149.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QZ-150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Knowledge Question #150 regarding Hampi-Vijayanagara history and culture?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academic rationale and verification for question #150.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HAM-DOC-62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