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47. AI Chatbot Knowledge Base (100+ QA Pairs)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Comprehensive AI Chatbot Question-Answer Database</w:t>
      </w:r>
    </w:p>
    <w:p>
      <w:pPr>
        <w:spacing w:after="120" w:line="276" w:lineRule="auto"/>
      </w:pPr>
      <w:r>
        <w:rPr>
          <w:i w:val="0"/>
        </w:rPr>
        <w:t>Sample structured QA entries from the master 100+ chatbot dataset designed for conversational AI integration: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6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User Question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Short Answer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Detailed Answer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Relevant Entities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Sources</w:t>
            </w:r>
          </w:p>
        </w:tc>
        <w:tc>
          <w:tcPr>
            <w:tcW w:type="dxa" w:w="86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Conf.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after="40"/>
            </w:pPr>
            <w:r>
              <w:rPr>
                <w:sz w:val="18"/>
              </w:rPr>
              <w:t>Q001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was Parihaspora?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The 8th-century imperial capital of Kashmir founded by Lalitaditya Muktapida.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Parihaspora (Parihasapura, meaning 'City of Smiles/Laughter') was a grandiose planned capital city established on a Karewa plateau in Baramulla district by Emperor Lalitaditya Muktapida of the Karkota Dynasty in the mid-8th century CE. It housed grand Vaishnava temples and Mahayana Buddhist monasteries.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PAR-MN-001, PAR-PE-001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PAR-S001, PAR-S002</w:t>
            </w:r>
          </w:p>
        </w:tc>
        <w:tc>
          <w:tcPr>
            <w:tcW w:type="dxa" w:w="864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64"/>
            <w:shd w:fill="F1F5F9"/>
          </w:tcPr>
          <w:p>
            <w:pPr>
              <w:spacing w:after="40"/>
            </w:pPr>
            <w:r>
              <w:rPr>
                <w:sz w:val="18"/>
              </w:rPr>
              <w:t>Q002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Who founded Parihaspora?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Emperor Lalitaditya Muktapida of the Karkota dynasty.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Lalitaditya Muktapida (r. c. 724–761 CE), the most famous ruler of Kashmir's Karkota dynasty, founded Parihaspora as his new imperial capital to replace Srinagari (Pandrethan).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PAR-PE-001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PAR-S002</w:t>
            </w:r>
          </w:p>
        </w:tc>
        <w:tc>
          <w:tcPr>
            <w:tcW w:type="dxa" w:w="864"/>
            <w:shd w:fill="F1F5F9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after="40"/>
            </w:pPr>
            <w:r>
              <w:rPr>
                <w:sz w:val="18"/>
              </w:rPr>
              <w:t>Q003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Who was Chankuna?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 Tokharian Buddhist physician and Prime Minister of Lalitaditya.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Chankuna (Cankuna) was a devout Buddhist hailing from Tokharistan in Central Asia who served as Prime Minister under Emperor Lalitaditya. He built the famous Chankuna Stupa and Rajavihara monastery complex at Parihaspora.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PAR-PE-002, PAR-MN-004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PAR-S002, PAR-S003</w:t>
            </w:r>
          </w:p>
        </w:tc>
        <w:tc>
          <w:tcPr>
            <w:tcW w:type="dxa" w:w="864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64"/>
            <w:shd w:fill="F1F5F9"/>
          </w:tcPr>
          <w:p>
            <w:pPr>
              <w:spacing w:after="40"/>
            </w:pPr>
            <w:r>
              <w:rPr>
                <w:sz w:val="18"/>
              </w:rPr>
              <w:t>Q004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What architectural features distinguish Parihaspora?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Massive limestone plinths, trefoil arches, fluted columns, &amp; iron clamps.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Parihaspora's architecture features high double-stepped stone plinths, triangular pediments, trefoil-arched niches, fluted column capitals, and dry limestone block masonry fastened with iron clamps without mortar.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PAR-AE-001, PAR-AE-002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PAR-S001</w:t>
            </w:r>
          </w:p>
        </w:tc>
        <w:tc>
          <w:tcPr>
            <w:tcW w:type="dxa" w:w="864"/>
            <w:shd w:fill="F1F5F9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after="40"/>
            </w:pPr>
            <w:r>
              <w:rPr>
                <w:sz w:val="18"/>
              </w:rPr>
              <w:t>Q005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Who excavated Parihaspora in modern times?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Daya Ram Sahni of the ASI in 1912.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Daya Ram Sahni conducted the first scientific archaeological excavations at Parihaspora in 1912 under ASI Director-General Sir John Marshall, exposing the foundations of Muktakeshava, Parihasakeshava, Rajavihara, and Chankuna's Stupa.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PAR-PE-004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PAR-S001</w:t>
            </w:r>
          </w:p>
        </w:tc>
        <w:tc>
          <w:tcPr>
            <w:tcW w:type="dxa" w:w="864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i w:val="0"/>
        </w:rPr>
        <w:t>... (File contains the complete 100+ validated Question-Answer dataset for AI Chatbot training).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