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1E3A8A"/>
          <w:sz w:val="18"/>
        </w:rPr>
        <w:t>PARIHASPORA KASHMIR CULTURAL HERITAGE KNOWLEDGE BASE</w:t>
      </w:r>
    </w:p>
    <w:p>
      <w:pPr>
        <w:spacing w:after="280"/>
      </w:pPr>
      <w:r>
        <w:rPr>
          <w:rFonts w:ascii="Arial" w:hAnsi="Arial"/>
          <w:b/>
          <w:color w:val="B45309"/>
          <w:sz w:val="42"/>
        </w:rPr>
        <w:t>48. Quiz Database and Gamification Framework</w:t>
      </w:r>
    </w:p>
    <w:p>
      <w:pPr>
        <w:spacing w:before="280" w:after="120"/>
      </w:pPr>
      <w:r>
        <w:rPr>
          <w:rFonts w:ascii="Arial" w:hAnsi="Arial"/>
          <w:b/>
          <w:color w:val="B45309"/>
          <w:sz w:val="30"/>
        </w:rPr>
        <w:t>1. Quiz Questions Database Sample</w:t>
      </w:r>
    </w:p>
    <w:p>
      <w:pPr>
        <w:spacing w:after="120" w:line="276" w:lineRule="auto"/>
      </w:pPr>
      <w:r>
        <w:rPr>
          <w:i w:val="0"/>
        </w:rPr>
        <w:t>Sample entries from the 100+ quiz dataset categorized by difficulty and type: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152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QID</w:t>
            </w:r>
          </w:p>
        </w:tc>
        <w:tc>
          <w:tcPr>
            <w:tcW w:type="dxa" w:w="3168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Question Text</w:t>
            </w:r>
          </w:p>
        </w:tc>
        <w:tc>
          <w:tcPr>
            <w:tcW w:type="dxa" w:w="3168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Options / Type</w:t>
            </w:r>
          </w:p>
        </w:tc>
        <w:tc>
          <w:tcPr>
            <w:tcW w:type="dxa" w:w="2592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Correct Answer</w:t>
            </w:r>
          </w:p>
        </w:tc>
        <w:tc>
          <w:tcPr>
            <w:tcW w:type="dxa" w:w="1728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Category</w:t>
            </w:r>
          </w:p>
        </w:tc>
        <w:tc>
          <w:tcPr>
            <w:tcW w:type="dxa" w:w="1152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Difficulty</w:t>
            </w:r>
          </w:p>
        </w:tc>
      </w:tr>
      <w:tr>
        <w:tc>
          <w:tcPr>
            <w:tcW w:type="dxa" w:w="1152"/>
            <w:shd w:fill="FFFFFF"/>
          </w:tcPr>
          <w:p>
            <w:pPr>
              <w:spacing w:after="40"/>
            </w:pPr>
            <w:r>
              <w:rPr>
                <w:sz w:val="18"/>
              </w:rPr>
              <w:t>QZ-001</w:t>
            </w:r>
          </w:p>
        </w:tc>
        <w:tc>
          <w:tcPr>
            <w:tcW w:type="dxa" w:w="3168"/>
            <w:shd w:fill="FFFFFF"/>
          </w:tcPr>
          <w:p>
            <w:pPr>
              <w:spacing w:after="40"/>
            </w:pPr>
            <w:r>
              <w:rPr>
                <w:sz w:val="18"/>
              </w:rPr>
              <w:t>What does the Sanskrit name 'Parihasapura' translate to?</w:t>
            </w:r>
          </w:p>
        </w:tc>
        <w:tc>
          <w:tcPr>
            <w:tcW w:type="dxa" w:w="3168"/>
            <w:shd w:fill="FFFFFF"/>
          </w:tcPr>
          <w:p>
            <w:pPr>
              <w:spacing w:after="40"/>
            </w:pPr>
            <w:r>
              <w:rPr>
                <w:sz w:val="18"/>
              </w:rPr>
              <w:t>A) City of Gold B) City of Smiles / Laughter C) City of Water D) City of Kings [MCQ]</w:t>
            </w:r>
          </w:p>
        </w:tc>
        <w:tc>
          <w:tcPr>
            <w:tcW w:type="dxa" w:w="2592"/>
            <w:shd w:fill="FFFFFF"/>
          </w:tcPr>
          <w:p>
            <w:pPr>
              <w:spacing w:after="40"/>
            </w:pPr>
            <w:r>
              <w:rPr>
                <w:sz w:val="18"/>
              </w:rPr>
              <w:t>B) City of Smiles / Laughter</w:t>
            </w:r>
          </w:p>
        </w:tc>
        <w:tc>
          <w:tcPr>
            <w:tcW w:type="dxa" w:w="1728"/>
            <w:shd w:fill="FFFFFF"/>
          </w:tcPr>
          <w:p>
            <w:pPr>
              <w:spacing w:after="40"/>
            </w:pPr>
            <w:r>
              <w:rPr>
                <w:sz w:val="18"/>
              </w:rPr>
              <w:t>Overview</w:t>
            </w:r>
          </w:p>
        </w:tc>
        <w:tc>
          <w:tcPr>
            <w:tcW w:type="dxa" w:w="1152"/>
            <w:shd w:fill="FFFFFF"/>
          </w:tcPr>
          <w:p>
            <w:pPr>
              <w:spacing w:after="40"/>
            </w:pPr>
            <w:r>
              <w:rPr>
                <w:sz w:val="18"/>
              </w:rPr>
              <w:t>Easy</w:t>
            </w:r>
          </w:p>
        </w:tc>
      </w:tr>
      <w:tr>
        <w:tc>
          <w:tcPr>
            <w:tcW w:type="dxa" w:w="1152"/>
            <w:shd w:fill="F1F5F9"/>
          </w:tcPr>
          <w:p>
            <w:pPr>
              <w:spacing w:after="40"/>
            </w:pPr>
            <w:r>
              <w:rPr>
                <w:sz w:val="18"/>
              </w:rPr>
              <w:t>QZ-002</w:t>
            </w:r>
          </w:p>
        </w:tc>
        <w:tc>
          <w:tcPr>
            <w:tcW w:type="dxa" w:w="3168"/>
            <w:shd w:fill="F1F5F9"/>
          </w:tcPr>
          <w:p>
            <w:pPr>
              <w:spacing w:after="40"/>
            </w:pPr>
            <w:r>
              <w:rPr>
                <w:sz w:val="18"/>
              </w:rPr>
              <w:t>Which 12th-century chronicler wrote the Rajatarangini describing Parihaspora?</w:t>
            </w:r>
          </w:p>
        </w:tc>
        <w:tc>
          <w:tcPr>
            <w:tcW w:type="dxa" w:w="3168"/>
            <w:shd w:fill="F1F5F9"/>
          </w:tcPr>
          <w:p>
            <w:pPr>
              <w:spacing w:after="40"/>
            </w:pPr>
            <w:r>
              <w:rPr>
                <w:sz w:val="18"/>
              </w:rPr>
              <w:t>A) Al-Biruni B) Kalhana C) Bilhana D) Jonaraja [MCQ]</w:t>
            </w:r>
          </w:p>
        </w:tc>
        <w:tc>
          <w:tcPr>
            <w:tcW w:type="dxa" w:w="2592"/>
            <w:shd w:fill="F1F5F9"/>
          </w:tcPr>
          <w:p>
            <w:pPr>
              <w:spacing w:after="40"/>
            </w:pPr>
            <w:r>
              <w:rPr>
                <w:sz w:val="18"/>
              </w:rPr>
              <w:t>B) Kalhana</w:t>
            </w:r>
          </w:p>
        </w:tc>
        <w:tc>
          <w:tcPr>
            <w:tcW w:type="dxa" w:w="1728"/>
            <w:shd w:fill="F1F5F9"/>
          </w:tcPr>
          <w:p>
            <w:pPr>
              <w:spacing w:after="40"/>
            </w:pPr>
            <w:r>
              <w:rPr>
                <w:sz w:val="18"/>
              </w:rPr>
              <w:t>History / Sources</w:t>
            </w:r>
          </w:p>
        </w:tc>
        <w:tc>
          <w:tcPr>
            <w:tcW w:type="dxa" w:w="1152"/>
            <w:shd w:fill="F1F5F9"/>
          </w:tcPr>
          <w:p>
            <w:pPr>
              <w:spacing w:after="40"/>
            </w:pPr>
            <w:r>
              <w:rPr>
                <w:sz w:val="18"/>
              </w:rPr>
              <w:t>Easy</w:t>
            </w:r>
          </w:p>
        </w:tc>
      </w:tr>
      <w:tr>
        <w:tc>
          <w:tcPr>
            <w:tcW w:type="dxa" w:w="1152"/>
            <w:shd w:fill="FFFFFF"/>
          </w:tcPr>
          <w:p>
            <w:pPr>
              <w:spacing w:after="40"/>
            </w:pPr>
            <w:r>
              <w:rPr>
                <w:sz w:val="18"/>
              </w:rPr>
              <w:t>QZ-003</w:t>
            </w:r>
          </w:p>
        </w:tc>
        <w:tc>
          <w:tcPr>
            <w:tcW w:type="dxa" w:w="3168"/>
            <w:shd w:fill="FFFFFF"/>
          </w:tcPr>
          <w:p>
            <w:pPr>
              <w:spacing w:after="40"/>
            </w:pPr>
            <w:r>
              <w:rPr>
                <w:sz w:val="18"/>
              </w:rPr>
              <w:t>True or False: Parihaspora temples were built using mortar and soft red bricks.</w:t>
            </w:r>
          </w:p>
        </w:tc>
        <w:tc>
          <w:tcPr>
            <w:tcW w:type="dxa" w:w="3168"/>
            <w:shd w:fill="FFFFFF"/>
          </w:tcPr>
          <w:p>
            <w:pPr>
              <w:spacing w:after="40"/>
            </w:pPr>
            <w:r>
              <w:rPr>
                <w:sz w:val="18"/>
              </w:rPr>
              <w:t>True / False [T/F]</w:t>
            </w:r>
          </w:p>
        </w:tc>
        <w:tc>
          <w:tcPr>
            <w:tcW w:type="dxa" w:w="2592"/>
            <w:shd w:fill="FFFFFF"/>
          </w:tcPr>
          <w:p>
            <w:pPr>
              <w:spacing w:after="40"/>
            </w:pPr>
            <w:r>
              <w:rPr>
                <w:sz w:val="18"/>
              </w:rPr>
              <w:t>False (Built with dry limestone blocks and iron clamps)</w:t>
            </w:r>
          </w:p>
        </w:tc>
        <w:tc>
          <w:tcPr>
            <w:tcW w:type="dxa" w:w="1728"/>
            <w:shd w:fill="FFFFFF"/>
          </w:tcPr>
          <w:p>
            <w:pPr>
              <w:spacing w:after="40"/>
            </w:pPr>
            <w:r>
              <w:rPr>
                <w:sz w:val="18"/>
              </w:rPr>
              <w:t>Architecture</w:t>
            </w:r>
          </w:p>
        </w:tc>
        <w:tc>
          <w:tcPr>
            <w:tcW w:type="dxa" w:w="1152"/>
            <w:shd w:fill="FFFFFF"/>
          </w:tcPr>
          <w:p>
            <w:pPr>
              <w:spacing w:after="40"/>
            </w:pPr>
            <w:r>
              <w:rPr>
                <w:sz w:val="18"/>
              </w:rPr>
              <w:t>Easy</w:t>
            </w:r>
          </w:p>
        </w:tc>
      </w:tr>
      <w:tr>
        <w:tc>
          <w:tcPr>
            <w:tcW w:type="dxa" w:w="1152"/>
            <w:shd w:fill="F1F5F9"/>
          </w:tcPr>
          <w:p>
            <w:pPr>
              <w:spacing w:after="40"/>
            </w:pPr>
            <w:r>
              <w:rPr>
                <w:sz w:val="18"/>
              </w:rPr>
              <w:t>QZ-004</w:t>
            </w:r>
          </w:p>
        </w:tc>
        <w:tc>
          <w:tcPr>
            <w:tcW w:type="dxa" w:w="3168"/>
            <w:shd w:fill="F1F5F9"/>
          </w:tcPr>
          <w:p>
            <w:pPr>
              <w:spacing w:after="40"/>
            </w:pPr>
            <w:r>
              <w:rPr>
                <w:sz w:val="18"/>
              </w:rPr>
              <w:t>What was the Tokharian origin of Lalitaditya's chief minister Chankuna?</w:t>
            </w:r>
          </w:p>
        </w:tc>
        <w:tc>
          <w:tcPr>
            <w:tcW w:type="dxa" w:w="3168"/>
            <w:shd w:fill="F1F5F9"/>
          </w:tcPr>
          <w:p>
            <w:pPr>
              <w:spacing w:after="40"/>
            </w:pPr>
            <w:r>
              <w:rPr>
                <w:sz w:val="18"/>
              </w:rPr>
              <w:t>A) Bactria / Central Asia B) China C) Persia D) Sri Lanka [MCQ]</w:t>
            </w:r>
          </w:p>
        </w:tc>
        <w:tc>
          <w:tcPr>
            <w:tcW w:type="dxa" w:w="2592"/>
            <w:shd w:fill="F1F5F9"/>
          </w:tcPr>
          <w:p>
            <w:pPr>
              <w:spacing w:after="40"/>
            </w:pPr>
            <w:r>
              <w:rPr>
                <w:sz w:val="18"/>
              </w:rPr>
              <w:t>A) Bactria / Central Asia</w:t>
            </w:r>
          </w:p>
        </w:tc>
        <w:tc>
          <w:tcPr>
            <w:tcW w:type="dxa" w:w="1728"/>
            <w:shd w:fill="F1F5F9"/>
          </w:tcPr>
          <w:p>
            <w:pPr>
              <w:spacing w:after="40"/>
            </w:pPr>
            <w:r>
              <w:rPr>
                <w:sz w:val="18"/>
              </w:rPr>
              <w:t>History</w:t>
            </w:r>
          </w:p>
        </w:tc>
        <w:tc>
          <w:tcPr>
            <w:tcW w:type="dxa" w:w="1152"/>
            <w:shd w:fill="F1F5F9"/>
          </w:tcPr>
          <w:p>
            <w:pPr>
              <w:spacing w:after="40"/>
            </w:pPr>
            <w:r>
              <w:rPr>
                <w:sz w:val="18"/>
              </w:rPr>
              <w:t>Medium</w:t>
            </w:r>
          </w:p>
        </w:tc>
      </w:tr>
    </w:tbl>
    <w:p>
      <w:pPr>
        <w:spacing w:after="120"/>
      </w:pPr>
    </w:p>
    <w:p>
      <w:pPr>
        <w:spacing w:before="280" w:after="120"/>
      </w:pPr>
      <w:r>
        <w:rPr>
          <w:rFonts w:ascii="Arial" w:hAnsi="Arial"/>
          <w:b/>
          <w:color w:val="B45309"/>
          <w:sz w:val="30"/>
        </w:rPr>
        <w:t>2. Educational Gamification Quests (12 Quests)</w:t>
      </w:r>
    </w:p>
    <w:p>
      <w:pPr>
        <w:pStyle w:val="ListBullet"/>
        <w:spacing w:after="80" w:line="276" w:lineRule="auto"/>
      </w:pPr>
      <w:r>
        <w:rPr>
          <w:b/>
          <w:color w:val="1E3A8A"/>
        </w:rPr>
        <w:t xml:space="preserve">Quest 1 — Karkota Explorer: </w:t>
      </w:r>
      <w:r>
        <w:t>Identify the four major excavated plinths on Parihaspora Karewa. Reward: 'Karkota Explorer' Badge (500 pts).</w:t>
      </w:r>
    </w:p>
    <w:p>
      <w:pPr>
        <w:pStyle w:val="ListBullet"/>
        <w:spacing w:after="80" w:line="276" w:lineRule="auto"/>
      </w:pPr>
      <w:r>
        <w:rPr>
          <w:b/>
          <w:color w:val="1E3A8A"/>
        </w:rPr>
        <w:t xml:space="preserve">Quest 2 — Monument Detective: </w:t>
      </w:r>
      <w:r>
        <w:t>Examine fluted pillars and trefoil arches to match architectural fragments. Reward: 'Monument Detective' Badge (600 pts).</w:t>
      </w:r>
    </w:p>
    <w:p>
      <w:pPr>
        <w:pStyle w:val="ListBullet"/>
        <w:spacing w:after="80" w:line="276" w:lineRule="auto"/>
      </w:pPr>
      <w:r>
        <w:rPr>
          <w:b/>
          <w:color w:val="1E3A8A"/>
        </w:rPr>
        <w:t xml:space="preserve">Quest 3 — Source Scholar: </w:t>
      </w:r>
      <w:r>
        <w:t>Evaluate Rajatarangini claims against ASI archaeological evidence. Reward: 'Source Scholar' Badge (700 pts).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Georgia" w:hAnsi="Georgia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