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20. Folklore, Legends &amp; Oral Traditions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Classification Framework for Chanderi's Stories</w:t>
      </w:r>
    </w:p>
    <w:p>
      <w:pPr>
        <w:spacing w:after="120" w:line="276" w:lineRule="auto"/>
      </w:pPr>
      <w:r>
        <w:rPr>
          <w:i w:val="0"/>
        </w:rPr>
        <w:t>All narratives and stories in this section are classified according to the following framework to maintain clear distinction between historical record and cultural tradition: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Historical Evidence: </w:t>
      </w:r>
      <w:r>
        <w:t>HISTORICAL EVIDENCE: Supported by contemporary documents, inscriptions, or reliable archaeological evidence.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Tradition: </w:t>
      </w:r>
      <w:r>
        <w:t>TRADITION: Community-transmitted account accepted as truth within the community but lacking primary source verification.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Folklore: </w:t>
      </w:r>
      <w:r>
        <w:t>FOLKLORE: Culturally significant narrative serving social or moral functions; historicity secondary.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Legend: </w:t>
      </w:r>
      <w:r>
        <w:t>LEGEND: Story of a historical kernel embellished through retelling.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Stories Associated with Chanderi Fort &amp; the Battle</w:t>
      </w:r>
    </w:p>
    <w:p>
      <w:pPr>
        <w:spacing w:after="120" w:line="276" w:lineRule="auto"/>
      </w:pPr>
      <w:r>
        <w:rPr>
          <w:i w:val="0"/>
        </w:rPr>
        <w:t>The Battle of Chanderi (1528 CE) has generated a rich body of Rajput oral tradition and legend surrounding the fate of the fort's defenders and their families.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The Battle Account — Historical Evidence: </w:t>
      </w:r>
      <w:r>
        <w:t>The Baburnama (Babur's memoir) provides a first-hand account of the battle and the fort's fall — this is HISTORICAL EVIDENCE. [Source: CHA-S003]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The Jauhar Tradition — Legend/Tradition: </w:t>
      </w:r>
      <w:r>
        <w:t>Rajput oral traditions and later Hindi narrative literature describe a jauhar (mass self-immolation of Rajput women to avoid capture) at Chanderi following the battle. This is classified as TRADITION/LEGEND — culturally significant and widely reported in Rajput historical memory, but the specific details require comparison with Babur's account and later chronicles. [Source: CHA-S007]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Khooni Darwaza Name — Folklore: </w:t>
      </w:r>
      <w:r>
        <w:t>The name 'Khooni Darwaza' (Bloody Gate) is associated by local tradition with events during the battle. This is FOLKLORE — the name's origin cannot be definitively verified through historical documents.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Stories Associated with Lakes &amp; Water Bodies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Kanchan Sagar — Lake Spirit Tradition: </w:t>
      </w:r>
      <w:r>
        <w:t>Local traditions describe Kanchan Sagar Lake as a place of spiritual significance where the soul of the lake deity must be propitiated before construction or major changes to the embankment. This is TRADITION — a protective cultural belief around a critical water infrastructure asset.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4. Stories Associated with Weaver Communities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Weaving Origin Narratives: </w:t>
      </w:r>
      <w:r>
        <w:t>Community oral traditions among Chanderi's weaver families describe the textile tradition as a divine gift, with founding narratives attributing the art to a celestial or saintly figure. These founding narratives are FOLKLORE/TRADITION — serving to sacralize and give cosmic legitimacy to the weaving craft.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[FOLKLORE: CULTURAL DATA, NOT HISTORY]</w:t>
              <w:br/>
            </w:r>
            <w:r>
              <w:rPr>
                <w:sz w:val="19"/>
              </w:rPr>
              <w:t>Folklore and legends are presented here as cultural data — valuable records of community memory, values, and identity — not as historical facts. The digital platform should clearly label each category for users, helping them understand the difference between what is historically documented and what is culturally treasured narrative.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