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78350F"/>
          <w:sz w:val="18"/>
        </w:rPr>
        <w:t>CHANDERI MADHYA PRADESH — CULTURAL HERITAGE &amp; KNOWLEDGE BASE</w:t>
      </w:r>
    </w:p>
    <w:p>
      <w:pPr>
        <w:spacing w:after="280"/>
      </w:pPr>
      <w:r>
        <w:rPr>
          <w:rFonts w:ascii="Arial" w:hAnsi="Arial"/>
          <w:b/>
          <w:color w:val="6D28D9"/>
          <w:sz w:val="42"/>
        </w:rPr>
        <w:t>39. Tourism, Access &amp; Heritage Trails</w:t>
      </w:r>
    </w:p>
    <w:p>
      <w:pPr>
        <w:spacing w:before="280" w:after="120"/>
      </w:pPr>
      <w:r>
        <w:rPr>
          <w:rFonts w:ascii="Arial" w:hAnsi="Arial"/>
          <w:b/>
          <w:color w:val="6D28D9"/>
          <w:sz w:val="30"/>
        </w:rPr>
        <w:t>1. How to Reach Chanderi</w:t>
      </w:r>
    </w:p>
    <w:p>
      <w:pPr>
        <w:spacing w:after="120" w:line="276" w:lineRule="auto"/>
      </w:pPr>
      <w:r>
        <w:rPr>
          <w:i w:val="0"/>
        </w:rPr>
        <w:t>Chanderi is accessible by road from multiple directions. It does not have a railway station within the town itself — the nearest railheads are at Lalitpur and Ashoknagar. Air travel connections are through Gwalior or Bhopal airports [Source: CHA-S004].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F4FF"/>
            <w:tcBorders>
              <w:top w:val="none"/>
              <w:left w:val="single" w:sz="24" w:space="0" w:color="6D28D9"/>
              <w:bottom w:val="none"/>
              <w:right w:val="none"/>
            </w:tcBorders>
          </w:tcPr>
          <w:p>
            <w:pPr>
              <w:spacing w:after="80"/>
              <w:ind w:left="144"/>
            </w:pPr>
            <w:r>
              <w:rPr>
                <w:rFonts w:ascii="Arial" w:hAnsi="Arial"/>
                <w:b/>
                <w:color w:val="6D28D9"/>
                <w:sz w:val="19"/>
              </w:rPr>
              <w:t>[TRAVEL INFO: VERIFY CURRENT STATUS]</w:t>
              <w:br/>
            </w:r>
            <w:r>
              <w:rPr>
                <w:sz w:val="19"/>
              </w:rPr>
              <w:t>Travel information changes over time. Always verify current schedules, distances, and road conditions through official transport sources before recommending to visitors. The information below reflects the general connectivity pattern.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Route</w:t>
            </w:r>
          </w:p>
        </w:tc>
        <w:tc>
          <w:tcPr>
            <w:tcW w:type="dxa" w:w="1728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Distance</w:t>
            </w:r>
          </w:p>
        </w:tc>
        <w:tc>
          <w:tcPr>
            <w:tcW w:type="dxa" w:w="2160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Mode</w:t>
            </w:r>
          </w:p>
        </w:tc>
        <w:tc>
          <w:tcPr>
            <w:tcW w:type="dxa" w:w="5040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Nearest Hub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Via Lalitpur (UP border)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~37 km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Road (State Highway)</w:t>
            </w:r>
          </w:p>
        </w:tc>
        <w:tc>
          <w:tcPr>
            <w:tcW w:type="dxa" w:w="5040"/>
            <w:shd w:fill="FFFFFF"/>
          </w:tcPr>
          <w:p>
            <w:pPr>
              <w:spacing w:after="40"/>
            </w:pPr>
            <w:r>
              <w:rPr>
                <w:sz w:val="18"/>
              </w:rPr>
              <w:t>Lalitpur is the nearest railway station on Jhansi–Bina line.</w:t>
            </w:r>
          </w:p>
        </w:tc>
      </w:tr>
      <w:tr>
        <w:tc>
          <w:tcPr>
            <w:tcW w:type="dxa" w:w="2880"/>
            <w:shd w:fill="F5F3FF"/>
          </w:tcPr>
          <w:p>
            <w:pPr>
              <w:spacing w:after="40"/>
            </w:pPr>
            <w:r>
              <w:rPr>
                <w:sz w:val="18"/>
              </w:rPr>
              <w:t>Via Ashoknagar</w:t>
            </w:r>
          </w:p>
        </w:tc>
        <w:tc>
          <w:tcPr>
            <w:tcW w:type="dxa" w:w="1728"/>
            <w:shd w:fill="F5F3FF"/>
          </w:tcPr>
          <w:p>
            <w:pPr>
              <w:spacing w:after="40"/>
            </w:pPr>
            <w:r>
              <w:rPr>
                <w:sz w:val="18"/>
              </w:rPr>
              <w:t>~39 km</w:t>
            </w:r>
          </w:p>
        </w:tc>
        <w:tc>
          <w:tcPr>
            <w:tcW w:type="dxa" w:w="2160"/>
            <w:shd w:fill="F5F3FF"/>
          </w:tcPr>
          <w:p>
            <w:pPr>
              <w:spacing w:after="40"/>
            </w:pPr>
            <w:r>
              <w:rPr>
                <w:sz w:val="18"/>
              </w:rPr>
              <w:t>Road</w:t>
            </w:r>
          </w:p>
        </w:tc>
        <w:tc>
          <w:tcPr>
            <w:tcW w:type="dxa" w:w="5040"/>
            <w:shd w:fill="F5F3FF"/>
          </w:tcPr>
          <w:p>
            <w:pPr>
              <w:spacing w:after="40"/>
            </w:pPr>
            <w:r>
              <w:rPr>
                <w:sz w:val="18"/>
              </w:rPr>
              <w:t>Ashoknagar is the district headquarters; has rail connectivity.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Via Jhansi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~125 km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Road</w:t>
            </w:r>
          </w:p>
        </w:tc>
        <w:tc>
          <w:tcPr>
            <w:tcW w:type="dxa" w:w="5040"/>
            <w:shd w:fill="FFFFFF"/>
          </w:tcPr>
          <w:p>
            <w:pPr>
              <w:spacing w:after="40"/>
            </w:pPr>
            <w:r>
              <w:rPr>
                <w:sz w:val="18"/>
              </w:rPr>
              <w:t>Jhansi is the major railhead with connections to Delhi, Mumbai, Bhopal.</w:t>
            </w:r>
          </w:p>
        </w:tc>
      </w:tr>
      <w:tr>
        <w:tc>
          <w:tcPr>
            <w:tcW w:type="dxa" w:w="2880"/>
            <w:shd w:fill="F5F3FF"/>
          </w:tcPr>
          <w:p>
            <w:pPr>
              <w:spacing w:after="40"/>
            </w:pPr>
            <w:r>
              <w:rPr>
                <w:sz w:val="18"/>
              </w:rPr>
              <w:t>Via Gwalior</w:t>
            </w:r>
          </w:p>
        </w:tc>
        <w:tc>
          <w:tcPr>
            <w:tcW w:type="dxa" w:w="1728"/>
            <w:shd w:fill="F5F3FF"/>
          </w:tcPr>
          <w:p>
            <w:pPr>
              <w:spacing w:after="40"/>
            </w:pPr>
            <w:r>
              <w:rPr>
                <w:sz w:val="18"/>
              </w:rPr>
              <w:t>~240 km</w:t>
            </w:r>
          </w:p>
        </w:tc>
        <w:tc>
          <w:tcPr>
            <w:tcW w:type="dxa" w:w="2160"/>
            <w:shd w:fill="F5F3FF"/>
          </w:tcPr>
          <w:p>
            <w:pPr>
              <w:spacing w:after="40"/>
            </w:pPr>
            <w:r>
              <w:rPr>
                <w:sz w:val="18"/>
              </w:rPr>
              <w:t>Road</w:t>
            </w:r>
          </w:p>
        </w:tc>
        <w:tc>
          <w:tcPr>
            <w:tcW w:type="dxa" w:w="5040"/>
            <w:shd w:fill="F5F3FF"/>
          </w:tcPr>
          <w:p>
            <w:pPr>
              <w:spacing w:after="40"/>
            </w:pPr>
            <w:r>
              <w:rPr>
                <w:sz w:val="18"/>
              </w:rPr>
              <w:t>Gwalior has the nearest major airport (Gwalior Airport).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Via Bhopal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~230 km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Road</w:t>
            </w:r>
          </w:p>
        </w:tc>
        <w:tc>
          <w:tcPr>
            <w:tcW w:type="dxa" w:w="5040"/>
            <w:shd w:fill="FFFFFF"/>
          </w:tcPr>
          <w:p>
            <w:pPr>
              <w:spacing w:after="40"/>
            </w:pPr>
            <w:r>
              <w:rPr>
                <w:sz w:val="18"/>
              </w:rPr>
              <w:t>Bhopal has a well-connected airport (Raja Bhoj Airport).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Arial" w:hAnsi="Arial"/>
          <w:b/>
          <w:color w:val="78350F"/>
          <w:sz w:val="26"/>
        </w:rPr>
        <w:t>2. Five Digital Heritage Trails</w:t>
      </w:r>
    </w:p>
    <w:p>
      <w:pPr>
        <w:spacing w:after="120" w:line="276" w:lineRule="auto"/>
      </w:pPr>
      <w:r>
        <w:rPr>
          <w:i w:val="0"/>
        </w:rPr>
        <w:t>The following trail descriptions are designed for the digital heritage platform's interactive trail feature. Each trail is historically and geographically justified based on actual monument relationships.</w:t>
      </w:r>
    </w:p>
    <w:p>
      <w:pPr>
        <w:spacing w:before="160" w:after="40"/>
      </w:pPr>
      <w:r>
        <w:rPr>
          <w:rFonts w:ascii="Arial" w:hAnsi="Arial"/>
          <w:b/>
          <w:color w:val="475569"/>
          <w:sz w:val="23"/>
        </w:rPr>
        <w:t>Trail 1 — Historic Chanderi (Military &amp; Political)</w:t>
      </w:r>
    </w:p>
    <w:p>
      <w:pPr>
        <w:pStyle w:val="ListBullet"/>
        <w:spacing w:after="80" w:line="276" w:lineRule="auto"/>
      </w:pPr>
      <w:r>
        <w:rPr>
          <w:b/>
          <w:color w:val="78350F"/>
        </w:rPr>
        <w:t xml:space="preserve">Route: </w:t>
      </w:r>
      <w:r>
        <w:t>Fort Approach Road → Khooni Darwaza → Fort Walls → Fort Interior (Palaces / Cisterns) → Views from Fort Summit.</w:t>
      </w:r>
    </w:p>
    <w:p>
      <w:pPr>
        <w:pStyle w:val="ListBullet"/>
        <w:spacing w:after="80" w:line="276" w:lineRule="auto"/>
      </w:pPr>
      <w:r>
        <w:rPr>
          <w:b/>
          <w:color w:val="78350F"/>
        </w:rPr>
        <w:t xml:space="preserve">Learning Objective: </w:t>
      </w:r>
      <w:r>
        <w:t>Understand Chanderi's military geography; Battle of Chanderi; fort construction history; strategic views.</w:t>
      </w:r>
    </w:p>
    <w:p>
      <w:pPr>
        <w:spacing w:before="160" w:after="40"/>
      </w:pPr>
      <w:r>
        <w:rPr>
          <w:rFonts w:ascii="Arial" w:hAnsi="Arial"/>
          <w:b/>
          <w:color w:val="475569"/>
          <w:sz w:val="23"/>
        </w:rPr>
        <w:t>Trail 2 — Sacred Chanderi (Multi-faith Heritage)</w:t>
      </w:r>
    </w:p>
    <w:p>
      <w:pPr>
        <w:pStyle w:val="ListBullet"/>
        <w:spacing w:after="80" w:line="276" w:lineRule="auto"/>
      </w:pPr>
      <w:r>
        <w:rPr>
          <w:b/>
          <w:color w:val="78350F"/>
        </w:rPr>
        <w:t xml:space="preserve">Route: </w:t>
      </w:r>
      <w:r>
        <w:t>Jama Masjid (near fort base) → Jain Temple Complex → Hindu Temples (Jaganeshwar) → Kanchan Sagar Ghats (lake-side temples) → Dargah.</w:t>
      </w:r>
    </w:p>
    <w:p>
      <w:pPr>
        <w:pStyle w:val="ListBullet"/>
        <w:spacing w:after="80" w:line="276" w:lineRule="auto"/>
      </w:pPr>
      <w:r>
        <w:rPr>
          <w:b/>
          <w:color w:val="78350F"/>
        </w:rPr>
        <w:t xml:space="preserve">Learning Objective: </w:t>
      </w:r>
      <w:r>
        <w:t>Explore Chanderi's religious diversity; shared heritage; architectural comparison across traditions.</w:t>
      </w:r>
    </w:p>
    <w:p>
      <w:pPr>
        <w:spacing w:before="160" w:after="40"/>
      </w:pPr>
      <w:r>
        <w:rPr>
          <w:rFonts w:ascii="Arial" w:hAnsi="Arial"/>
          <w:b/>
          <w:color w:val="475569"/>
          <w:sz w:val="23"/>
        </w:rPr>
        <w:t>Trail 3 — Water Heritage Trail</w:t>
      </w:r>
    </w:p>
    <w:p>
      <w:pPr>
        <w:pStyle w:val="ListBullet"/>
        <w:spacing w:after="80" w:line="276" w:lineRule="auto"/>
      </w:pPr>
      <w:r>
        <w:rPr>
          <w:b/>
          <w:color w:val="78350F"/>
        </w:rPr>
        <w:t xml:space="preserve">Route: </w:t>
      </w:r>
      <w:r>
        <w:t>Chanderi Baori (main stepwell) → Baoli near Jama Masjid → Kanchan Sagar Lake → Lake Embankment → Jaganeshwar Lake.</w:t>
      </w:r>
    </w:p>
    <w:p>
      <w:pPr>
        <w:pStyle w:val="ListBullet"/>
        <w:spacing w:after="80" w:line="276" w:lineRule="auto"/>
      </w:pPr>
      <w:r>
        <w:rPr>
          <w:b/>
          <w:color w:val="78350F"/>
        </w:rPr>
        <w:t xml:space="preserve">Learning Objective: </w:t>
      </w:r>
      <w:r>
        <w:t>Understand traditional water management in semi-arid environment; stepwell engineering; sacred water traditions.</w:t>
      </w:r>
    </w:p>
    <w:p>
      <w:pPr>
        <w:spacing w:before="160" w:after="40"/>
      </w:pPr>
      <w:r>
        <w:rPr>
          <w:rFonts w:ascii="Arial" w:hAnsi="Arial"/>
          <w:b/>
          <w:color w:val="475569"/>
          <w:sz w:val="23"/>
        </w:rPr>
        <w:t>Trail 4 — Textile Chanderi (Living Heritage)</w:t>
      </w:r>
    </w:p>
    <w:p>
      <w:pPr>
        <w:pStyle w:val="ListBullet"/>
        <w:spacing w:after="80" w:line="276" w:lineRule="auto"/>
      </w:pPr>
      <w:r>
        <w:rPr>
          <w:b/>
          <w:color w:val="78350F"/>
        </w:rPr>
        <w:t xml:space="preserve">Route: </w:t>
      </w:r>
      <w:r>
        <w:t>Weaver Neighbourhood → Individual Loom Demonstration → Cooperative Showroom → Local Textile Market → Handloom Museum (if available).</w:t>
      </w:r>
    </w:p>
    <w:p>
      <w:pPr>
        <w:pStyle w:val="ListBullet"/>
        <w:spacing w:after="80" w:line="276" w:lineRule="auto"/>
      </w:pPr>
      <w:r>
        <w:rPr>
          <w:b/>
          <w:color w:val="78350F"/>
        </w:rPr>
        <w:t xml:space="preserve">Learning Objective: </w:t>
      </w:r>
      <w:r>
        <w:t>Follow the Chanderi fabric from yarn to finished saree; meet weavers; understand the craft economy.</w:t>
      </w:r>
    </w:p>
    <w:p>
      <w:pPr>
        <w:spacing w:before="160" w:after="40"/>
      </w:pPr>
      <w:r>
        <w:rPr>
          <w:rFonts w:ascii="Arial" w:hAnsi="Arial"/>
          <w:b/>
          <w:color w:val="475569"/>
          <w:sz w:val="23"/>
        </w:rPr>
        <w:t>Trail 5 — Chanderi Through Time (Chronological)</w:t>
      </w:r>
    </w:p>
    <w:p>
      <w:pPr>
        <w:pStyle w:val="ListBullet"/>
        <w:spacing w:after="80" w:line="276" w:lineRule="auto"/>
      </w:pPr>
      <w:r>
        <w:rPr>
          <w:b/>
          <w:color w:val="78350F"/>
        </w:rPr>
        <w:t xml:space="preserve">Route: </w:t>
      </w:r>
      <w:r>
        <w:t>Early Jain/Hindu rock-cut shrines → Malwa Sultanate: Jama Masjid + Koshak Mahal → Mughal-era structures → Bundela period gates + chhatris → Modern weaving cooperative.</w:t>
      </w:r>
    </w:p>
    <w:p>
      <w:pPr>
        <w:pStyle w:val="ListBullet"/>
        <w:spacing w:after="80" w:line="276" w:lineRule="auto"/>
      </w:pPr>
      <w:r>
        <w:rPr>
          <w:b/>
          <w:color w:val="78350F"/>
        </w:rPr>
        <w:t xml:space="preserve">Learning Objective: </w:t>
      </w:r>
      <w:r>
        <w:t>Experience Chanderi's layered history through its surviving monuments across six centuries.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