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8B1E0F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C58F27"/>
                <w:sz w:val="19"/>
              </w:rPr>
              <w:t>DOCUMENT 29 • FESTIVAL KNOWLEDGE DATABASE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Cultural Festivals Database: Comprehensive Inventory of Sacred Celebrations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F0E6DC"/>
                <w:sz w:val="20"/>
              </w:rPr>
              <w:t>Puri Cultural Heritage Research Knowledge Base • Odisha, India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1. Master Inventory of Festivals Celebrated in Puri</w:t>
      </w:r>
    </w:p>
    <w:p>
      <w:pPr>
        <w:spacing w:after="120" w:line="276" w:lineRule="auto"/>
      </w:pPr>
      <w:r>
        <w:rPr>
          <w:rFonts w:ascii="Calibri" w:hAnsi="Calibri"/>
          <w:i w:val="0"/>
          <w:color w:val="212529"/>
          <w:sz w:val="22"/>
        </w:rPr>
        <w:t>This database indexes the major, minor, and seasonal festivals observed in the Shree Jagannath Temple, the Ashta Sambhu shrines, and the wider Puri cultural landscape.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Fest ID</w:t>
            </w:r>
          </w:p>
        </w:tc>
        <w:tc>
          <w:tcPr>
            <w:tcW w:type="dxa" w:w="1728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Festival Name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Odia Name</w:t>
            </w:r>
          </w:p>
        </w:tc>
        <w:tc>
          <w:tcPr>
            <w:tcW w:type="dxa" w:w="1728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Timing / Lunar Tithi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Primary Location</w:t>
            </w:r>
          </w:p>
        </w:tc>
        <w:tc>
          <w:tcPr>
            <w:tcW w:type="dxa" w:w="1728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Rituals &amp; Significance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FEST-001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Chandan Yatra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ଚନ୍ଦନ ଯାତ୍ରା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Akshaya Tritiya (Vaisakha)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Narendra Tank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42 days; water sports of representative deities; initiation of chariot construction.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FEST-002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Snana Yatra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ସ୍ନାନ ଯାତ୍ରା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Jyeshtha Purnima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Snana Mandapa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108 pitchers bath; Gajanana Besha; initiates 15-day Anavasara period.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FEST-003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Rath Yatra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ରଥଯାତ୍ରା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Ashadha Shukla Dwitiya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Bada Danda to Gundicha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World-renowned chariot festival; Pahandi, Chhera Pahara, public darshan.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FEST-004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Hera Panchami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ହେରା ପଞ୍ଚମୀ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Ashadha Shukla Panchami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Gundicha Temple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Goddess Lakshmi's ritual visit; breaks part of Jagannath's chariot in mock anger.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FEST-005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Bahuda Yatra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ବାହୁଡ଼ା ଯାତ୍ରା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Ashadha Shukla Dashami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Bada Danda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Return journey of chariots; Poda Pitha offering at Mausi Maa shrine.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FEST-006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Suna Besha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ସୁନା ବେଶ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Ashadha Shukla Ekadashi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Singhadwara Chariots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Deities adorned in 208 kg gold attire; public darshan on chariots.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FEST-007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Adhara Pana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ଅଧର ପଣା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Ashadha Shukla Dwadashi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On Chariots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Offering of sweet herbal drink in 9 large clay vessels broken for guardian spirits.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FEST-008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Niladri Bije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ନୀଳାଦ୍ରି ବିଜେ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Ashadha Shukla Trayodashi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Singhadwara &amp; Sanctum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Return to Ratnavedi; Rasagola offering to Lakshmi; Rasagola Dibasa.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FEST-009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Jhulan Yatra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ଝୁଲଣ ଯାତ୍ରା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Shravana Shukla Dashami-Purnima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Temple &amp; Mathas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Monsoon swing festival; classical music, Gotipua dance, floral decorations.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FEST-010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Radhashtami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ରାଧାଷ୍ଟମୀ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Bhadrapada Shukla Ashtami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Jagannath Temple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Celebration of Radha's appearance; special alankara and temple nitis.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FEST-011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Kartika Purnima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କାର୍ତ୍ତିକ ପୂର୍ଣ୍ଣିମା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Kartika Purnima (Nov)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Mahodadhi &amp; Temple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Boita Bandana maritime ceremony; miniature boat floating at Puri beach.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FEST-012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Dola Yatra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ଦୋଳ ଯାତ୍ରା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Phalguna Purnima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Dola Mandapa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Spring color festival; palanquin processions with fagu (herbal vermillion).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FEST-013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Maha Shivaratri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ମହା ଶିବରାତ୍ରୀ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Phalguna Krishna Chaturdashi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Lokanath Temple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All-night vigil; Hari-Hara bheta; lifting of the Mahadipa at midnight.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FEST-014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Magha Saptami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ମାଘ ସପ୍ତମୀ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Magha Shukla Saptami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Chandrabhaga &amp; Puri Beach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Sun worship at sea; mass sacred holy dip at dawn in memory of Samba.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Document References &amp;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Institution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 &amp; Publication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 &amp; Tier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/ Accession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Shree Jagannath Temple Administration (SJTA)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Record of Rights (RoR) &amp; Sevayat Nijoga Niti Guidelines of Shri Jagannath Temple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Statutory Temple Record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https://shreejagannatha.in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PUR-S003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of Odisha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 Cultural Heritage Gazetteer: Puri District Volume &amp; Pilgrimage Circuit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Gazetteer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https://odishatourism.gov.in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PUR-S008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Oxford University Press / Heidelberg University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The Cult of Jagannath and the Regional Tradition of Orissa (Orissa Research Project)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Academic Monograph (Tier 2)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https://doi.org/10.1093/oso/9780195610819.001.0001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PUR-S019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Madala Panji Archive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Madala Panji: The Temple Chronicle of Shree Jagannath Temple of Puri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Traditional Chronicle (Tier 2)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https://orissaculture.gov.in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PURI CULTURAL KNOWLEDGE BASE | FESTIVAL KNOWLEDGE DATABASE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