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15. Traditional Arts and Crafts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Artisan Traditions &amp; Material Crafts</w:t>
      </w:r>
    </w:p>
    <w:p>
      <w:pPr>
        <w:spacing w:after="120" w:line="276" w:lineRule="auto"/>
      </w:pPr>
      <w:r>
        <w:rPr>
          <w:i w:val="0"/>
        </w:rPr>
        <w:t>Shekhawati boasts a rich ecosystem of traditional hereditary artisan communities (Jatis) responsible for building and embellishing its cultural landscape: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Craft Form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Artisan Community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Materials Used</w:t>
            </w:r>
          </w:p>
        </w:tc>
        <w:tc>
          <w:tcPr>
            <w:tcW w:type="dxa" w:w="388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Products &amp; Features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Fresco Painting (Araish)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Cheteras / Kumhars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Slaked lime, marble dust, mineral pigments.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Wall paintings on Haveli walls, ceilings, and gateways.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Wood Carving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Khati (Carpenters)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Sheesham, Teak, Mango wood.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Intricately carved Haveli doors, windows, and chest boxes.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Lac Bangle Making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Lakheras / Manihars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Natural Lac resin, glass beads, metal.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Vibrant lac bangles worn by women during festivals.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Gota Patti Work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 xml:space="preserve"> दर्जी / Women Artisans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Gold/silver foil ribbon, silk thread.</w:t>
            </w:r>
          </w:p>
        </w:tc>
        <w:tc>
          <w:tcPr>
            <w:tcW w:type="dxa" w:w="3888"/>
            <w:shd w:fill="F1F5F9"/>
          </w:tcPr>
          <w:p>
            <w:pPr>
              <w:spacing w:after="40"/>
            </w:pPr>
            <w:r>
              <w:rPr>
                <w:sz w:val="18"/>
              </w:rPr>
              <w:t>Appliqué embroidery on Odhnis, Ghagras, and turbans.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Leatherwork (Mojari)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Regars / Jatavs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Raw camel or bullock leather, silk thread.</w:t>
            </w:r>
          </w:p>
        </w:tc>
        <w:tc>
          <w:tcPr>
            <w:tcW w:type="dxa" w:w="3888"/>
            <w:shd w:fill="FFFFFF"/>
          </w:tcPr>
          <w:p>
            <w:pPr>
              <w:spacing w:after="40"/>
            </w:pPr>
            <w:r>
              <w:rPr>
                <w:sz w:val="18"/>
              </w:rPr>
              <w:t>Handcrafted leather shoes (Mojaris) with pointed tips.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