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C49" w:rsidRDefault="00C22522">
      <w:pPr>
        <w:pStyle w:val="Title"/>
      </w:pPr>
      <w:r>
        <w:t>NAMAN</w:t>
      </w:r>
      <w:r>
        <w:rPr>
          <w:spacing w:val="-18"/>
        </w:rPr>
        <w:t xml:space="preserve"> </w:t>
      </w:r>
      <w:r>
        <w:rPr>
          <w:spacing w:val="-2"/>
        </w:rPr>
        <w:t>SINGH</w:t>
      </w:r>
    </w:p>
    <w:p w:rsidR="00E55C49" w:rsidRDefault="00C22522">
      <w:pPr>
        <w:spacing w:before="5"/>
        <w:ind w:left="226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4349496</wp:posOffset>
                </wp:positionH>
                <wp:positionV relativeFrom="paragraph">
                  <wp:posOffset>24643</wp:posOffset>
                </wp:positionV>
                <wp:extent cx="1856739" cy="1600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56739" cy="160020"/>
                          <a:chOff x="0" y="0"/>
                          <a:chExt cx="1856739" cy="1600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5" cy="11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0479" y="155447"/>
                            <a:ext cx="1826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260">
                                <a:moveTo>
                                  <a:pt x="0" y="0"/>
                                </a:moveTo>
                                <a:lnTo>
                                  <a:pt x="1825752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567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55C49" w:rsidRDefault="00C22522">
                              <w:pPr>
                                <w:spacing w:line="227" w:lineRule="exact"/>
                                <w:ind w:left="22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naman-singh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342.5pt;margin-top:1.95pt;width:146.2pt;height:12.6pt;z-index:15729152;mso-wrap-distance-left:0;mso-wrap-distance-right:0;mso-position-horizontal-relative:page" coordsize="18567,16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127;height:1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">
                  <v:imagedata r:id="rId6" o:title=""/>
                </v:shape>
                <v:shape id="Graphic 3" o:spid="_x0000_s1028" style="position:absolute;left:304;top:1554;width:18263;height:13;visibility:visible;mso-wrap-style:square;v-text-anchor:top" coordsize="1826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" path="m,l1825752,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856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E55C49" w:rsidRDefault="00C22522">
                        <w:pPr>
                          <w:spacing w:line="227" w:lineRule="exact"/>
                          <w:ind w:left="22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linkedin.com/in/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naman-singh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37160" cy="13411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+</w:t>
      </w:r>
      <w:r>
        <w:rPr>
          <w:sz w:val="20"/>
        </w:rPr>
        <w:t>91-999999999</w:t>
      </w:r>
      <w:r>
        <w:rPr>
          <w:spacing w:val="-3"/>
          <w:sz w:val="20"/>
        </w:rPr>
        <w:t xml:space="preserve"> </w:t>
      </w:r>
      <w:r>
        <w:rPr>
          <w:noProof/>
          <w:spacing w:val="-1"/>
          <w:sz w:val="20"/>
        </w:rPr>
        <w:drawing>
          <wp:inline distT="0" distB="0" distL="0" distR="0">
            <wp:extent cx="131063" cy="975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sz w:val="20"/>
        </w:rPr>
        <w:t xml:space="preserve"> </w:t>
      </w:r>
      <w:hyperlink r:id="rId9" w:history="1">
        <w:r w:rsidRPr="00FA4E70">
          <w:rPr>
            <w:rStyle w:val="Hyperlink"/>
            <w:sz w:val="20"/>
          </w:rPr>
          <w:t>namasingh@gmail.com</w:t>
        </w:r>
        <w:r w:rsidRPr="00FA4E70">
          <w:rPr>
            <w:rStyle w:val="Hyperlink"/>
            <w:spacing w:val="80"/>
            <w:sz w:val="20"/>
          </w:rPr>
          <w:t xml:space="preserve"> </w:t>
        </w:r>
      </w:hyperlink>
    </w:p>
    <w:p w:rsidR="00E55C49" w:rsidRDefault="00C22522">
      <w:pPr>
        <w:pStyle w:val="BodyText"/>
        <w:spacing w:before="2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4376927</wp:posOffset>
            </wp:positionH>
            <wp:positionV relativeFrom="paragraph">
              <wp:posOffset>94041</wp:posOffset>
            </wp:positionV>
            <wp:extent cx="1831849" cy="9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84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C49" w:rsidRDefault="00C22522">
      <w:pPr>
        <w:pStyle w:val="Heading1"/>
        <w:tabs>
          <w:tab w:val="left" w:pos="11287"/>
        </w:tabs>
        <w:rPr>
          <w:u w:val="none"/>
        </w:rPr>
      </w:pPr>
      <w:r>
        <w:t>Technical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  <w:r>
        <w:tab/>
      </w:r>
    </w:p>
    <w:p w:rsidR="00E55C49" w:rsidRDefault="00C22522">
      <w:pPr>
        <w:spacing w:before="35"/>
        <w:ind w:left="431"/>
      </w:pPr>
      <w:r>
        <w:rPr>
          <w:noProof/>
        </w:rPr>
        <w:drawing>
          <wp:anchor distT="0" distB="0" distL="0" distR="0" simplePos="0" relativeHeight="487530496" behindDoc="1" locked="0" layoutInCell="1" allowOverlap="1">
            <wp:simplePos x="0" y="0"/>
            <wp:positionH relativeFrom="page">
              <wp:posOffset>359663</wp:posOffset>
            </wp:positionH>
            <wp:positionV relativeFrom="paragraph">
              <wp:posOffset>66948</wp:posOffset>
            </wp:positionV>
            <wp:extent cx="7025639" cy="6096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6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Languages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DataBases</w:t>
      </w:r>
      <w:proofErr w:type="spellEnd"/>
      <w:r>
        <w:t>:</w:t>
      </w:r>
      <w:r>
        <w:rPr>
          <w:spacing w:val="-4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Pandas,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6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rPr>
          <w:spacing w:val="-2"/>
        </w:rPr>
        <w:t>Redshift</w:t>
      </w:r>
    </w:p>
    <w:p w:rsidR="00E55C49" w:rsidRDefault="00C22522">
      <w:pPr>
        <w:spacing w:before="3" w:line="267" w:lineRule="exact"/>
        <w:ind w:left="431"/>
      </w:pPr>
      <w:r>
        <w:rPr>
          <w:b/>
        </w:rPr>
        <w:t>Visualization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</w:t>
      </w:r>
      <w:r>
        <w:rPr>
          <w:spacing w:val="-3"/>
        </w:rPr>
        <w:t xml:space="preserve"> </w:t>
      </w:r>
      <w:r>
        <w:t>Tableau, Alteryx,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5"/>
        </w:rPr>
        <w:t>BI</w:t>
      </w:r>
    </w:p>
    <w:p w:rsidR="00E55C49" w:rsidRDefault="00C22522">
      <w:pPr>
        <w:pStyle w:val="BodyText"/>
        <w:spacing w:before="0" w:line="267" w:lineRule="exact"/>
        <w:ind w:left="431"/>
      </w:pPr>
      <w:r>
        <w:rPr>
          <w:b/>
        </w:rPr>
        <w:t>Other</w:t>
      </w:r>
      <w:r>
        <w:rPr>
          <w:b/>
          <w:spacing w:val="-3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rPr>
          <w:spacing w:val="-2"/>
        </w:rPr>
        <w:t>Acquisition</w:t>
      </w:r>
    </w:p>
    <w:p w:rsidR="00E55C49" w:rsidRDefault="00C22522">
      <w:pPr>
        <w:pStyle w:val="Heading1"/>
        <w:tabs>
          <w:tab w:val="left" w:pos="11287"/>
        </w:tabs>
        <w:spacing w:before="127"/>
        <w:rPr>
          <w:u w:val="none"/>
        </w:rPr>
      </w:pP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  <w:r>
        <w:tab/>
      </w:r>
    </w:p>
    <w:p w:rsidR="00E55C49" w:rsidRDefault="00C22522">
      <w:pPr>
        <w:pStyle w:val="Heading2"/>
        <w:tabs>
          <w:tab w:val="left" w:pos="9465"/>
        </w:tabs>
      </w:pPr>
      <w:r>
        <w:rPr>
          <w:noProof/>
        </w:rPr>
        <w:drawing>
          <wp:anchor distT="0" distB="0" distL="0" distR="0" simplePos="0" relativeHeight="487531008" behindDoc="1" locked="0" layoutInCell="1" allowOverlap="1">
            <wp:simplePos x="0" y="0"/>
            <wp:positionH relativeFrom="page">
              <wp:posOffset>359663</wp:posOffset>
            </wp:positionH>
            <wp:positionV relativeFrom="paragraph">
              <wp:posOffset>85822</wp:posOffset>
            </wp:positionV>
            <wp:extent cx="7025639" cy="609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6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MX </w:t>
      </w:r>
      <w:r>
        <w:t>Business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 xml:space="preserve">Pvt. </w:t>
      </w:r>
      <w:r>
        <w:rPr>
          <w:spacing w:val="-4"/>
        </w:rPr>
        <w:t>Ltd.</w:t>
      </w:r>
      <w:r>
        <w:tab/>
        <w:t>June</w:t>
      </w:r>
      <w:r>
        <w:rPr>
          <w:spacing w:val="-4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Present</w:t>
      </w:r>
    </w:p>
    <w:p w:rsidR="00E55C49" w:rsidRDefault="00C22522">
      <w:pPr>
        <w:tabs>
          <w:tab w:val="left" w:pos="10247"/>
        </w:tabs>
        <w:spacing w:before="22"/>
        <w:ind w:left="216"/>
      </w:pPr>
      <w:r>
        <w:rPr>
          <w:i/>
        </w:rPr>
        <w:t xml:space="preserve">Sr. </w:t>
      </w:r>
      <w:r>
        <w:rPr>
          <w:i/>
          <w:spacing w:val="-2"/>
        </w:rPr>
        <w:t>Consultant</w:t>
      </w:r>
      <w:r>
        <w:rPr>
          <w:i/>
        </w:rPr>
        <w:tab/>
      </w:r>
      <w:r>
        <w:t>Noida,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ind w:right="759"/>
      </w:pPr>
      <w:r>
        <w:t>Successfully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3+</w:t>
      </w:r>
      <w:r>
        <w:rPr>
          <w:b/>
          <w:spacing w:val="-4"/>
        </w:rPr>
        <w:t xml:space="preserve"> </w:t>
      </w:r>
      <w:r>
        <w:t>domains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b/>
        </w:rPr>
        <w:t>FMCG</w:t>
      </w:r>
      <w:r>
        <w:t>,</w:t>
      </w:r>
      <w:r>
        <w:rPr>
          <w:spacing w:val="-3"/>
        </w:rPr>
        <w:t xml:space="preserve"> </w:t>
      </w:r>
      <w:r>
        <w:rPr>
          <w:b/>
        </w:rPr>
        <w:t>Micro-finance</w:t>
      </w:r>
      <w:r>
        <w:t>,</w:t>
      </w:r>
      <w:r>
        <w:rPr>
          <w:spacing w:val="-3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Estate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Telecom</w:t>
      </w:r>
      <w:r>
        <w:t>,</w:t>
      </w:r>
      <w:r>
        <w:rPr>
          <w:spacing w:val="-3"/>
        </w:rPr>
        <w:t xml:space="preserve"> </w:t>
      </w:r>
      <w:r>
        <w:t>impacting business performance and driving decision-making.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5"/>
        </w:tabs>
        <w:spacing w:before="1"/>
        <w:ind w:left="695" w:hanging="184"/>
      </w:pPr>
      <w:r>
        <w:t>Led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1-month</w:t>
      </w:r>
      <w:r>
        <w:rPr>
          <w:b/>
          <w:spacing w:val="-2"/>
        </w:rPr>
        <w:t xml:space="preserve"> </w:t>
      </w:r>
      <w:r>
        <w:rPr>
          <w:b/>
        </w:rPr>
        <w:t>onsite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Dubai</w:t>
      </w:r>
      <w:r>
        <w:t>,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rPr>
          <w:b/>
        </w:rPr>
        <w:t>client</w:t>
      </w:r>
      <w:r>
        <w:rPr>
          <w:b/>
          <w:spacing w:val="-2"/>
        </w:rPr>
        <w:t xml:space="preserve"> </w:t>
      </w:r>
      <w:r>
        <w:rPr>
          <w:b/>
        </w:rPr>
        <w:t xml:space="preserve">relationships </w:t>
      </w:r>
      <w:r>
        <w:t>and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rPr>
          <w:b/>
        </w:rPr>
        <w:t>timely</w:t>
      </w:r>
      <w:r>
        <w:rPr>
          <w:b/>
          <w:spacing w:val="-1"/>
        </w:rPr>
        <w:t xml:space="preserve"> </w:t>
      </w:r>
      <w:r>
        <w:rPr>
          <w:b/>
        </w:rPr>
        <w:t>project</w:t>
      </w:r>
      <w:r>
        <w:rPr>
          <w:b/>
          <w:spacing w:val="-2"/>
        </w:rPr>
        <w:t xml:space="preserve"> delivery</w:t>
      </w:r>
      <w:r>
        <w:rPr>
          <w:spacing w:val="-2"/>
        </w:rPr>
        <w:t>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ind w:right="1258"/>
      </w:pPr>
      <w:r>
        <w:t>Demonstrated</w:t>
      </w:r>
      <w:r>
        <w:rPr>
          <w:spacing w:val="-6"/>
        </w:rPr>
        <w:t xml:space="preserve"> </w:t>
      </w:r>
      <w:r>
        <w:rPr>
          <w:b/>
        </w:rPr>
        <w:t>effective</w:t>
      </w:r>
      <w:r>
        <w:rPr>
          <w:b/>
          <w:spacing w:val="-6"/>
        </w:rPr>
        <w:t xml:space="preserve"> </w:t>
      </w:r>
      <w:r>
        <w:rPr>
          <w:b/>
        </w:rPr>
        <w:t>communication</w:t>
      </w:r>
      <w:r>
        <w:rPr>
          <w:b/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collaborating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4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 xml:space="preserve">smooth coordination with clients, organizing over </w:t>
      </w:r>
      <w:r>
        <w:rPr>
          <w:b/>
        </w:rPr>
        <w:t>20+ calls</w:t>
      </w:r>
      <w:r>
        <w:t>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spacing w:before="3" w:line="237" w:lineRule="auto"/>
        <w:ind w:right="1175"/>
      </w:pPr>
      <w:r>
        <w:t>Migrated</w:t>
      </w:r>
      <w:r>
        <w:rPr>
          <w:spacing w:val="-4"/>
        </w:rPr>
        <w:t xml:space="preserve"> </w:t>
      </w:r>
      <w:r>
        <w:rPr>
          <w:b/>
        </w:rPr>
        <w:t>50+</w:t>
      </w:r>
      <w:r>
        <w:rPr>
          <w:b/>
          <w:spacing w:val="-2"/>
        </w:rPr>
        <w:t xml:space="preserve"> </w:t>
      </w:r>
      <w:r>
        <w:rPr>
          <w:b/>
        </w:rPr>
        <w:t>reports</w:t>
      </w:r>
      <w:r>
        <w:rPr>
          <w:b/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Excel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Tableau</w:t>
      </w:r>
      <w:r>
        <w:t>,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consistency,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stakeholders</w:t>
      </w:r>
      <w:r>
        <w:rPr>
          <w:spacing w:val="-2"/>
        </w:rPr>
        <w:t>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spacing w:before="1"/>
        <w:ind w:right="978"/>
      </w:pPr>
      <w:r>
        <w:t>Utilized</w:t>
      </w:r>
      <w:r>
        <w:rPr>
          <w:spacing w:val="-1"/>
        </w:rPr>
        <w:t xml:space="preserve">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rPr>
          <w:b/>
        </w:rPr>
        <w:t>API</w:t>
      </w:r>
      <w:r>
        <w:rPr>
          <w:b/>
          <w:spacing w:val="-4"/>
        </w:rPr>
        <w:t xml:space="preserve"> </w:t>
      </w:r>
      <w:r>
        <w:rPr>
          <w:b/>
        </w:rPr>
        <w:t xml:space="preserve">parsing </w:t>
      </w:r>
      <w:r>
        <w:t>to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normalize</w:t>
      </w:r>
      <w:r>
        <w:rPr>
          <w:spacing w:val="-3"/>
        </w:rPr>
        <w:t xml:space="preserve"> </w:t>
      </w:r>
      <w:r>
        <w:rPr>
          <w:b/>
        </w:rPr>
        <w:t>100,000+</w:t>
      </w:r>
      <w:r>
        <w:rPr>
          <w:b/>
          <w:spacing w:val="-1"/>
        </w:rPr>
        <w:t xml:space="preserve"> </w:t>
      </w:r>
      <w:r>
        <w:rPr>
          <w:b/>
        </w:rPr>
        <w:t>records</w:t>
      </w:r>
      <w:r>
        <w:rPr>
          <w:b/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streamlining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 xml:space="preserve">into </w:t>
      </w:r>
      <w:r>
        <w:rPr>
          <w:spacing w:val="-2"/>
        </w:rPr>
        <w:t>databases.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spacing w:before="1"/>
        <w:ind w:right="364"/>
      </w:pPr>
      <w:r>
        <w:t>Developed</w:t>
      </w:r>
      <w:r>
        <w:rPr>
          <w:spacing w:val="-3"/>
        </w:rPr>
        <w:t xml:space="preserve"> </w:t>
      </w:r>
      <w:r>
        <w:rPr>
          <w:b/>
        </w:rPr>
        <w:t>50+</w:t>
      </w:r>
      <w:r>
        <w:rPr>
          <w:b/>
          <w:spacing w:val="-5"/>
        </w:rPr>
        <w:t xml:space="preserve"> </w:t>
      </w:r>
      <w:r>
        <w:rPr>
          <w:b/>
        </w:rPr>
        <w:t>Tableau</w:t>
      </w:r>
      <w:r>
        <w:rPr>
          <w:b/>
          <w:spacing w:val="-3"/>
        </w:rPr>
        <w:t xml:space="preserve"> </w:t>
      </w:r>
      <w:r>
        <w:rPr>
          <w:b/>
        </w:rPr>
        <w:t>dashboards</w:t>
      </w:r>
      <w:r>
        <w:rPr>
          <w:b/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blending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from </w:t>
      </w:r>
      <w:r>
        <w:rPr>
          <w:b/>
        </w:rPr>
        <w:t>multiple</w:t>
      </w:r>
      <w:r>
        <w:rPr>
          <w:b/>
          <w:spacing w:val="-6"/>
        </w:rPr>
        <w:t xml:space="preserve"> </w:t>
      </w:r>
      <w:r>
        <w:rPr>
          <w:b/>
        </w:rPr>
        <w:t>sources</w:t>
      </w:r>
      <w:r>
        <w:t>,</w:t>
      </w:r>
      <w:r>
        <w:rPr>
          <w:spacing w:val="-5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across business units.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ind w:right="980"/>
      </w:pPr>
      <w:r>
        <w:t>Created</w:t>
      </w:r>
      <w:r>
        <w:rPr>
          <w:spacing w:val="-1"/>
        </w:rPr>
        <w:t xml:space="preserve"> </w:t>
      </w:r>
      <w:r>
        <w:rPr>
          <w:b/>
        </w:rPr>
        <w:t>dynamic</w:t>
      </w:r>
      <w:r>
        <w:rPr>
          <w:b/>
          <w:spacing w:val="-5"/>
        </w:rPr>
        <w:t xml:space="preserve"> </w:t>
      </w:r>
      <w:r>
        <w:rPr>
          <w:b/>
        </w:rPr>
        <w:t>reports</w:t>
      </w:r>
      <w:r>
        <w:rPr>
          <w:b/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parameters,</w:t>
      </w:r>
      <w:r>
        <w:rPr>
          <w:b/>
          <w:spacing w:val="-3"/>
        </w:rPr>
        <w:t xml:space="preserve"> </w:t>
      </w:r>
      <w:r>
        <w:rPr>
          <w:b/>
        </w:rPr>
        <w:t>quick</w:t>
      </w:r>
      <w:r>
        <w:rPr>
          <w:b/>
          <w:spacing w:val="-6"/>
        </w:rPr>
        <w:t xml:space="preserve"> </w:t>
      </w:r>
      <w:r>
        <w:rPr>
          <w:b/>
        </w:rPr>
        <w:t>filters,</w:t>
      </w:r>
      <w:r>
        <w:rPr>
          <w:b/>
          <w:spacing w:val="-3"/>
        </w:rPr>
        <w:t xml:space="preserve"> </w:t>
      </w:r>
      <w:r>
        <w:rPr>
          <w:b/>
        </w:rPr>
        <w:t>sets,</w:t>
      </w:r>
      <w:r>
        <w:rPr>
          <w:b/>
          <w:spacing w:val="-5"/>
        </w:rPr>
        <w:t xml:space="preserve"> </w:t>
      </w:r>
      <w:r>
        <w:rPr>
          <w:b/>
        </w:rPr>
        <w:t>actions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advanced</w:t>
      </w:r>
      <w:r>
        <w:rPr>
          <w:b/>
          <w:spacing w:val="-5"/>
        </w:rPr>
        <w:t xml:space="preserve"> </w:t>
      </w:r>
      <w:r>
        <w:rPr>
          <w:b/>
        </w:rPr>
        <w:t>visualizations</w:t>
      </w:r>
      <w:r>
        <w:t>,</w:t>
      </w:r>
      <w:r>
        <w:rPr>
          <w:spacing w:val="-3"/>
        </w:rPr>
        <w:t xml:space="preserve"> </w:t>
      </w:r>
      <w:r>
        <w:t xml:space="preserve">delivering interactive solutions for over </w:t>
      </w:r>
      <w:r>
        <w:rPr>
          <w:b/>
        </w:rPr>
        <w:t>100+ users</w:t>
      </w:r>
      <w:r>
        <w:t>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spacing w:before="43" w:line="232" w:lineRule="auto"/>
        <w:ind w:right="528"/>
      </w:pPr>
      <w:r>
        <w:t>Applied</w:t>
      </w:r>
      <w:r>
        <w:rPr>
          <w:spacing w:val="-3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Detail</w:t>
      </w:r>
      <w:r>
        <w:rPr>
          <w:b/>
          <w:spacing w:val="-5"/>
        </w:rPr>
        <w:t xml:space="preserve"> </w:t>
      </w:r>
      <w:r>
        <w:rPr>
          <w:b/>
        </w:rPr>
        <w:t>(LOD)</w:t>
      </w:r>
      <w:r>
        <w:rPr>
          <w:b/>
          <w:spacing w:val="-2"/>
        </w:rPr>
        <w:t xml:space="preserve"> </w:t>
      </w:r>
      <w:r>
        <w:rPr>
          <w:b/>
        </w:rPr>
        <w:t xml:space="preserve">expressions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rPr>
          <w:b/>
        </w:rPr>
        <w:t>35+</w:t>
      </w:r>
      <w:r>
        <w:rPr>
          <w:b/>
          <w:spacing w:val="-6"/>
        </w:rPr>
        <w:t xml:space="preserve"> </w:t>
      </w:r>
      <w:r>
        <w:rPr>
          <w:b/>
        </w:rPr>
        <w:t>detailed</w:t>
      </w:r>
      <w:r>
        <w:rPr>
          <w:b/>
          <w:spacing w:val="-6"/>
        </w:rPr>
        <w:t xml:space="preserve"> </w:t>
      </w:r>
      <w:r>
        <w:rPr>
          <w:b/>
        </w:rPr>
        <w:t xml:space="preserve">reports </w:t>
      </w:r>
      <w:r>
        <w:t>for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intelligence,</w:t>
      </w:r>
      <w:r>
        <w:rPr>
          <w:spacing w:val="-3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 xml:space="preserve">data insights and </w:t>
      </w:r>
      <w:r>
        <w:rPr>
          <w:b/>
        </w:rPr>
        <w:t xml:space="preserve">optimizing analysis efficiency </w:t>
      </w:r>
      <w:r>
        <w:t xml:space="preserve">for management by </w:t>
      </w:r>
      <w:r>
        <w:rPr>
          <w:b/>
        </w:rPr>
        <w:t>25%</w:t>
      </w:r>
      <w:r>
        <w:t>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spacing w:before="41" w:line="235" w:lineRule="auto"/>
        <w:ind w:right="1196"/>
      </w:pPr>
      <w:r>
        <w:t>Streamlined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optimized</w:t>
      </w:r>
      <w:r>
        <w:rPr>
          <w:spacing w:val="-7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 xml:space="preserve">successfully </w:t>
      </w:r>
      <w:r>
        <w:rPr>
          <w:b/>
        </w:rPr>
        <w:t>reducing</w:t>
      </w:r>
      <w:r>
        <w:rPr>
          <w:b/>
          <w:spacing w:val="-3"/>
        </w:rPr>
        <w:t xml:space="preserve"> </w:t>
      </w:r>
      <w:r>
        <w:rPr>
          <w:b/>
        </w:rPr>
        <w:t>processing</w:t>
      </w:r>
      <w:r>
        <w:rPr>
          <w:b/>
          <w:spacing w:val="-3"/>
        </w:rPr>
        <w:t xml:space="preserve"> </w:t>
      </w:r>
      <w:r>
        <w:rPr>
          <w:b/>
        </w:rPr>
        <w:t>times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over</w:t>
      </w:r>
      <w:r>
        <w:rPr>
          <w:b/>
          <w:spacing w:val="-3"/>
        </w:rPr>
        <w:t xml:space="preserve"> </w:t>
      </w:r>
      <w:r>
        <w:rPr>
          <w:b/>
        </w:rPr>
        <w:t>50%</w:t>
      </w:r>
      <w:r>
        <w:t>,</w:t>
      </w:r>
      <w:r>
        <w:rPr>
          <w:spacing w:val="-5"/>
        </w:rPr>
        <w:t xml:space="preserve"> </w:t>
      </w:r>
      <w:r>
        <w:t>thus enhancing overall database efficiency and response times for business</w:t>
      </w:r>
      <w:r>
        <w:t>-critical operations.</w:t>
      </w:r>
    </w:p>
    <w:p w:rsidR="00E55C49" w:rsidRDefault="00C22522">
      <w:pPr>
        <w:pStyle w:val="Heading2"/>
        <w:tabs>
          <w:tab w:val="left" w:pos="8915"/>
        </w:tabs>
        <w:spacing w:before="96"/>
      </w:pPr>
      <w:proofErr w:type="spellStart"/>
      <w:r>
        <w:t>Actiman</w:t>
      </w:r>
      <w:bookmarkStart w:id="0" w:name="_GoBack"/>
      <w:bookmarkEnd w:id="0"/>
      <w:proofErr w:type="spellEnd"/>
      <w:r>
        <w:rPr>
          <w:spacing w:val="-4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rPr>
          <w:spacing w:val="-4"/>
        </w:rPr>
        <w:t>Ltd.</w:t>
      </w:r>
      <w:r>
        <w:tab/>
        <w:t>February</w:t>
      </w:r>
      <w:r>
        <w:rPr>
          <w:spacing w:val="-7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:rsidR="00E55C49" w:rsidRDefault="00C22522">
      <w:pPr>
        <w:tabs>
          <w:tab w:val="left" w:pos="9897"/>
        </w:tabs>
        <w:spacing w:before="22"/>
        <w:ind w:left="216"/>
      </w:pP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Analyst</w:t>
      </w:r>
      <w:r>
        <w:rPr>
          <w:i/>
        </w:rPr>
        <w:tab/>
      </w:r>
      <w:r>
        <w:t>New</w:t>
      </w:r>
      <w:r>
        <w:rPr>
          <w:spacing w:val="-4"/>
        </w:rPr>
        <w:t xml:space="preserve"> </w:t>
      </w:r>
      <w:r>
        <w:t>Delhi,</w:t>
      </w:r>
      <w:r>
        <w:rPr>
          <w:spacing w:val="-2"/>
        </w:rPr>
        <w:t xml:space="preserve"> India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spacing w:before="40" w:line="235" w:lineRule="auto"/>
        <w:ind w:right="720"/>
        <w:rPr>
          <w:b/>
        </w:rPr>
      </w:pPr>
      <w:r>
        <w:t>Enhanced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political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ad</w:t>
      </w:r>
      <w:r>
        <w:rPr>
          <w:spacing w:val="-2"/>
        </w:rPr>
        <w:t xml:space="preserve"> </w:t>
      </w:r>
      <w:r>
        <w:t>campaigns,</w:t>
      </w:r>
      <w:r>
        <w:rPr>
          <w:spacing w:val="-2"/>
        </w:rPr>
        <w:t xml:space="preserve"> </w:t>
      </w:r>
      <w:r>
        <w:t>leveraging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 xml:space="preserve">for data analysis, directly leading to a </w:t>
      </w:r>
      <w:r>
        <w:rPr>
          <w:b/>
        </w:rPr>
        <w:t>significant 9% boost in campaign ROI and revenue growth.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ind w:right="647"/>
      </w:pPr>
      <w:r>
        <w:t>Delivered</w:t>
      </w:r>
      <w:r>
        <w:rPr>
          <w:spacing w:val="-4"/>
        </w:rPr>
        <w:t xml:space="preserve"> </w:t>
      </w:r>
      <w:r>
        <w:rPr>
          <w:b/>
        </w:rPr>
        <w:t>100+</w:t>
      </w:r>
      <w:r>
        <w:rPr>
          <w:b/>
          <w:spacing w:val="-5"/>
        </w:rPr>
        <w:t xml:space="preserve"> </w:t>
      </w:r>
      <w:r>
        <w:rPr>
          <w:b/>
        </w:rPr>
        <w:t>metrics</w:t>
      </w:r>
      <w:r>
        <w:rPr>
          <w:b/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MTD</w:t>
      </w:r>
      <w:r>
        <w:rPr>
          <w:b/>
          <w:spacing w:val="-5"/>
        </w:rPr>
        <w:t xml:space="preserve"> </w:t>
      </w:r>
      <w:r>
        <w:rPr>
          <w:b/>
        </w:rPr>
        <w:t>(Month-to-Date)</w:t>
      </w:r>
      <w:r>
        <w:t>,</w:t>
      </w:r>
      <w:r>
        <w:rPr>
          <w:spacing w:val="-3"/>
        </w:rPr>
        <w:t xml:space="preserve"> </w:t>
      </w:r>
      <w:r>
        <w:rPr>
          <w:b/>
        </w:rPr>
        <w:t>YTD</w:t>
      </w:r>
      <w:r>
        <w:rPr>
          <w:b/>
          <w:spacing w:val="-3"/>
        </w:rPr>
        <w:t xml:space="preserve"> </w:t>
      </w:r>
      <w:r>
        <w:rPr>
          <w:b/>
        </w:rPr>
        <w:t>(Year-to-Date)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FY</w:t>
      </w:r>
      <w:r>
        <w:rPr>
          <w:b/>
          <w:spacing w:val="-3"/>
        </w:rPr>
        <w:t xml:space="preserve"> </w:t>
      </w:r>
      <w:r>
        <w:rPr>
          <w:b/>
        </w:rPr>
        <w:t>(Fiscal</w:t>
      </w:r>
      <w:r>
        <w:rPr>
          <w:b/>
          <w:spacing w:val="-3"/>
        </w:rPr>
        <w:t xml:space="preserve"> </w:t>
      </w:r>
      <w:r>
        <w:rPr>
          <w:b/>
        </w:rPr>
        <w:t>Year)</w:t>
      </w:r>
      <w:r>
        <w:rPr>
          <w:b/>
          <w:spacing w:val="-1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 xml:space="preserve">providing actionable insights to </w:t>
      </w:r>
      <w:r>
        <w:rPr>
          <w:b/>
        </w:rPr>
        <w:t>top management</w:t>
      </w:r>
      <w:r>
        <w:t>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5"/>
        </w:tabs>
        <w:spacing w:line="267" w:lineRule="exact"/>
        <w:ind w:left="695" w:hanging="184"/>
      </w:pPr>
      <w:r>
        <w:rPr>
          <w:b/>
        </w:rPr>
        <w:t>Developed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optimized</w:t>
      </w:r>
      <w:r>
        <w:rPr>
          <w:b/>
          <w:spacing w:val="-6"/>
        </w:rPr>
        <w:t xml:space="preserve"> </w:t>
      </w:r>
      <w:r>
        <w:rPr>
          <w:b/>
        </w:rPr>
        <w:t>30+</w:t>
      </w:r>
      <w:r>
        <w:rPr>
          <w:b/>
          <w:spacing w:val="-2"/>
        </w:rPr>
        <w:t xml:space="preserve"> </w:t>
      </w:r>
      <w:r>
        <w:rPr>
          <w:b/>
        </w:rPr>
        <w:t>interactive</w:t>
      </w:r>
      <w:r>
        <w:rPr>
          <w:b/>
          <w:spacing w:val="-6"/>
        </w:rPr>
        <w:t xml:space="preserve"> </w:t>
      </w:r>
      <w:r>
        <w:rPr>
          <w:b/>
        </w:rPr>
        <w:t>charts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graphs</w:t>
      </w:r>
      <w:r>
        <w:t>,</w:t>
      </w:r>
      <w:r>
        <w:rPr>
          <w:spacing w:val="-3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increasing</w:t>
      </w:r>
    </w:p>
    <w:p w:rsidR="00E55C49" w:rsidRDefault="00C22522">
      <w:pPr>
        <w:ind w:left="696"/>
      </w:pPr>
      <w:r>
        <w:rPr>
          <w:b/>
        </w:rPr>
        <w:t>stakeholder</w:t>
      </w:r>
      <w:r>
        <w:rPr>
          <w:b/>
          <w:spacing w:val="-6"/>
        </w:rPr>
        <w:t xml:space="preserve"> </w:t>
      </w:r>
      <w:r>
        <w:rPr>
          <w:b/>
        </w:rPr>
        <w:t xml:space="preserve">engagement </w:t>
      </w:r>
      <w:r>
        <w:t>by</w:t>
      </w:r>
      <w:r>
        <w:rPr>
          <w:spacing w:val="-1"/>
        </w:rPr>
        <w:t xml:space="preserve"> </w:t>
      </w:r>
      <w:r>
        <w:rPr>
          <w:b/>
        </w:rPr>
        <w:t>20%</w:t>
      </w:r>
      <w:r>
        <w:rPr>
          <w:b/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clarity.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ind w:right="187"/>
      </w:pPr>
      <w:r>
        <w:t xml:space="preserve">Led </w:t>
      </w:r>
      <w:r>
        <w:rPr>
          <w:b/>
        </w:rPr>
        <w:t>the development of 10+ KPI dashboards</w:t>
      </w:r>
      <w:r>
        <w:t xml:space="preserve">, enabling the </w:t>
      </w:r>
      <w:r>
        <w:rPr>
          <w:b/>
        </w:rPr>
        <w:t xml:space="preserve">management team </w:t>
      </w:r>
      <w:r>
        <w:t xml:space="preserve">to track and improve </w:t>
      </w:r>
      <w:r>
        <w:rPr>
          <w:b/>
        </w:rPr>
        <w:t>business performance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95%+</w:t>
      </w:r>
      <w:r>
        <w:rPr>
          <w:b/>
          <w:spacing w:val="-5"/>
        </w:rPr>
        <w:t xml:space="preserve"> </w:t>
      </w:r>
      <w:r>
        <w:rPr>
          <w:b/>
        </w:rPr>
        <w:t>accuracy</w:t>
      </w:r>
      <w:r>
        <w:t>,</w:t>
      </w:r>
      <w:r>
        <w:rPr>
          <w:spacing w:val="-3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a </w:t>
      </w:r>
      <w:r>
        <w:rPr>
          <w:b/>
        </w:rPr>
        <w:t>15%</w:t>
      </w:r>
      <w:r>
        <w:rPr>
          <w:b/>
          <w:spacing w:val="-5"/>
        </w:rPr>
        <w:t xml:space="preserve"> </w:t>
      </w:r>
      <w:r>
        <w:rPr>
          <w:b/>
        </w:rPr>
        <w:t>improvement</w:t>
      </w:r>
      <w:r>
        <w:rPr>
          <w:b/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performance metrics over 6 months.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spacing w:before="1"/>
        <w:ind w:right="212"/>
      </w:pPr>
      <w:r>
        <w:t>Published</w:t>
      </w:r>
      <w:r>
        <w:rPr>
          <w:spacing w:val="-3"/>
        </w:rPr>
        <w:t xml:space="preserve"> </w:t>
      </w:r>
      <w:r>
        <w:rPr>
          <w:b/>
        </w:rPr>
        <w:t>20+</w:t>
      </w:r>
      <w:r>
        <w:rPr>
          <w:b/>
          <w:spacing w:val="-3"/>
        </w:rPr>
        <w:t xml:space="preserve"> </w:t>
      </w:r>
      <w:r>
        <w:rPr>
          <w:b/>
        </w:rPr>
        <w:t>reports</w:t>
      </w:r>
      <w:r>
        <w:rPr>
          <w:b/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Tableau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t>,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Publisher</w:t>
      </w:r>
      <w:r>
        <w:rPr>
          <w:b/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Administrator</w:t>
      </w:r>
      <w:r>
        <w:rPr>
          <w:b/>
          <w:spacing w:val="-3"/>
        </w:rPr>
        <w:t xml:space="preserve"> </w:t>
      </w:r>
      <w:r>
        <w:t>role,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accessibility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governance.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5"/>
        </w:tabs>
        <w:spacing w:before="1"/>
        <w:ind w:left="695" w:hanging="184"/>
      </w:pPr>
      <w:r>
        <w:t>Analyzed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</w:rPr>
        <w:t>500,000+</w:t>
      </w:r>
      <w:r>
        <w:rPr>
          <w:b/>
          <w:spacing w:val="-1"/>
        </w:rPr>
        <w:t xml:space="preserve"> </w:t>
      </w:r>
      <w:r>
        <w:rPr>
          <w:b/>
        </w:rPr>
        <w:t>records</w:t>
      </w:r>
      <w:r>
        <w:t>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integrity,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alignment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rules.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6"/>
        </w:tabs>
        <w:ind w:right="211"/>
      </w:pPr>
      <w:r>
        <w:rPr>
          <w:b/>
        </w:rPr>
        <w:t>Proficient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managing</w:t>
      </w:r>
      <w:r>
        <w:rPr>
          <w:b/>
          <w:spacing w:val="-3"/>
        </w:rPr>
        <w:t xml:space="preserve"> </w:t>
      </w:r>
      <w:r>
        <w:rPr>
          <w:b/>
        </w:rPr>
        <w:t>datasets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500,000+</w:t>
      </w:r>
      <w:r>
        <w:rPr>
          <w:b/>
          <w:spacing w:val="-5"/>
        </w:rPr>
        <w:t xml:space="preserve"> </w:t>
      </w:r>
      <w:r>
        <w:rPr>
          <w:b/>
        </w:rPr>
        <w:t>records</w:t>
      </w:r>
      <w:r>
        <w:t>,</w:t>
      </w:r>
      <w:r>
        <w:rPr>
          <w:spacing w:val="-5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merging,</w:t>
      </w:r>
      <w:r>
        <w:rPr>
          <w:spacing w:val="-3"/>
        </w:rPr>
        <w:t xml:space="preserve"> </w:t>
      </w:r>
      <w:r>
        <w:t>concatenating,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interleaving, ensuring </w:t>
      </w:r>
      <w:r>
        <w:rPr>
          <w:b/>
        </w:rPr>
        <w:t xml:space="preserve">seamless integration </w:t>
      </w:r>
      <w:r>
        <w:t xml:space="preserve">and reducing data processing time by </w:t>
      </w:r>
      <w:r>
        <w:rPr>
          <w:b/>
        </w:rPr>
        <w:t>30%</w:t>
      </w:r>
      <w:r>
        <w:t>.</w:t>
      </w:r>
    </w:p>
    <w:p w:rsidR="00E55C49" w:rsidRDefault="00C22522">
      <w:pPr>
        <w:pStyle w:val="Heading1"/>
        <w:tabs>
          <w:tab w:val="left" w:pos="11287"/>
        </w:tabs>
        <w:spacing w:before="123"/>
        <w:rPr>
          <w:u w:val="none"/>
        </w:rPr>
      </w:pPr>
      <w:r>
        <w:rPr>
          <w:spacing w:val="-2"/>
        </w:rPr>
        <w:t>Projects</w:t>
      </w:r>
      <w:r>
        <w:tab/>
      </w:r>
    </w:p>
    <w:p w:rsidR="00E55C49" w:rsidRDefault="00C22522">
      <w:pPr>
        <w:pStyle w:val="Heading2"/>
      </w:pPr>
      <w:r>
        <w:rPr>
          <w:noProof/>
        </w:rPr>
        <w:drawing>
          <wp:anchor distT="0" distB="0" distL="0" distR="0" simplePos="0" relativeHeight="487531520" behindDoc="1" locked="0" layoutInCell="1" allowOverlap="1">
            <wp:simplePos x="0" y="0"/>
            <wp:positionH relativeFrom="page">
              <wp:posOffset>359663</wp:posOffset>
            </wp:positionH>
            <wp:positionV relativeFrom="paragraph">
              <wp:posOffset>87153</wp:posOffset>
            </wp:positionV>
            <wp:extent cx="7025639" cy="609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639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Leading</w:t>
      </w:r>
      <w:r>
        <w:rPr>
          <w:spacing w:val="-2"/>
        </w:rPr>
        <w:t xml:space="preserve"> </w:t>
      </w:r>
      <w:r>
        <w:t>Telecommunication</w:t>
      </w:r>
      <w:r>
        <w:rPr>
          <w:spacing w:val="-7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rPr>
          <w:spacing w:val="-2"/>
        </w:rPr>
        <w:t>Germany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4"/>
        <w:ind w:right="501"/>
      </w:pPr>
      <w:r>
        <w:t>Developed</w:t>
      </w:r>
      <w:r>
        <w:rPr>
          <w:spacing w:val="-5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parameters,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filters,</w:t>
      </w:r>
      <w:r>
        <w:rPr>
          <w:spacing w:val="-7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exploration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decision- making for </w:t>
      </w:r>
      <w:r>
        <w:rPr>
          <w:b/>
        </w:rPr>
        <w:t xml:space="preserve">100+ </w:t>
      </w:r>
      <w:r>
        <w:t>users.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3" w:line="242" w:lineRule="auto"/>
        <w:ind w:right="589"/>
      </w:pPr>
      <w:r>
        <w:t>Published</w:t>
      </w:r>
      <w:r>
        <w:rPr>
          <w:spacing w:val="-4"/>
        </w:rPr>
        <w:t xml:space="preserve"> </w:t>
      </w:r>
      <w:r>
        <w:rPr>
          <w:b/>
        </w:rPr>
        <w:t>25+</w:t>
      </w:r>
      <w:r>
        <w:rPr>
          <w:b/>
          <w:spacing w:val="-3"/>
        </w:rPr>
        <w:t xml:space="preserve"> </w:t>
      </w:r>
      <w:r>
        <w:t>workbooks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Server,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creation,</w:t>
      </w:r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roles,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scheduling,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 Row-Level Security (RLS) to ensure proper data governance.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1"/>
      </w:pPr>
      <w:r>
        <w:t>Analyzed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reports,</w:t>
      </w:r>
      <w:r>
        <w:rPr>
          <w:spacing w:val="-4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b/>
        </w:rPr>
        <w:t>20%</w:t>
      </w:r>
      <w:r>
        <w:rPr>
          <w:b/>
          <w:spacing w:val="-5"/>
        </w:rPr>
        <w:t xml:space="preserve"> </w:t>
      </w:r>
      <w:r>
        <w:rPr>
          <w:b/>
        </w:rPr>
        <w:t>improvement</w:t>
      </w:r>
      <w:r>
        <w:rPr>
          <w:b/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rPr>
          <w:spacing w:val="-2"/>
        </w:rPr>
        <w:t>performance.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3"/>
      </w:pPr>
      <w:r>
        <w:t>Performed</w:t>
      </w:r>
      <w:r>
        <w:rPr>
          <w:spacing w:val="-7"/>
        </w:rPr>
        <w:t xml:space="preserve"> </w:t>
      </w:r>
      <w:r>
        <w:t>ETL processes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Tableau</w:t>
      </w:r>
      <w:r>
        <w:rPr>
          <w:spacing w:val="-4"/>
        </w:rPr>
        <w:t xml:space="preserve"> </w:t>
      </w:r>
      <w:r>
        <w:t>Prep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Alteryx,</w:t>
      </w:r>
      <w:r>
        <w:rPr>
          <w:spacing w:val="-6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5"/>
        </w:rPr>
        <w:t>by</w:t>
      </w:r>
    </w:p>
    <w:p w:rsidR="00E55C49" w:rsidRDefault="00C22522">
      <w:pPr>
        <w:pStyle w:val="Heading2"/>
        <w:spacing w:before="1"/>
        <w:ind w:left="820"/>
      </w:pPr>
      <w:r>
        <w:rPr>
          <w:spacing w:val="-4"/>
        </w:rPr>
        <w:t>30%.</w:t>
      </w:r>
    </w:p>
    <w:p w:rsidR="00E55C49" w:rsidRDefault="00E55C49">
      <w:pPr>
        <w:pStyle w:val="Heading2"/>
        <w:sectPr w:rsidR="00E55C49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:rsidR="00E55C49" w:rsidRDefault="00C22522">
      <w:pPr>
        <w:spacing w:before="38"/>
        <w:ind w:left="150"/>
        <w:rPr>
          <w:b/>
        </w:rPr>
      </w:pPr>
      <w:r>
        <w:rPr>
          <w:b/>
        </w:rPr>
        <w:lastRenderedPageBreak/>
        <w:t>India’s</w:t>
      </w:r>
      <w:r>
        <w:rPr>
          <w:b/>
          <w:spacing w:val="-5"/>
        </w:rPr>
        <w:t xml:space="preserve"> </w:t>
      </w:r>
      <w:r>
        <w:rPr>
          <w:b/>
        </w:rPr>
        <w:t>Leading</w:t>
      </w:r>
      <w:r>
        <w:rPr>
          <w:b/>
          <w:spacing w:val="-1"/>
        </w:rPr>
        <w:t xml:space="preserve"> </w:t>
      </w:r>
      <w:r>
        <w:rPr>
          <w:b/>
        </w:rPr>
        <w:t>FMCG</w:t>
      </w:r>
      <w:r>
        <w:rPr>
          <w:b/>
          <w:spacing w:val="-5"/>
        </w:rPr>
        <w:t xml:space="preserve"> </w:t>
      </w:r>
      <w:r>
        <w:rPr>
          <w:b/>
        </w:rPr>
        <w:t>Company,</w:t>
      </w:r>
      <w:r>
        <w:rPr>
          <w:b/>
          <w:spacing w:val="-4"/>
        </w:rPr>
        <w:t xml:space="preserve"> India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4"/>
        <w:ind w:right="118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Tableau</w:t>
      </w:r>
      <w:r>
        <w:rPr>
          <w:b/>
          <w:spacing w:val="-4"/>
        </w:rPr>
        <w:t xml:space="preserve"> </w:t>
      </w:r>
      <w:r>
        <w:rPr>
          <w:b/>
        </w:rPr>
        <w:t>Developer</w:t>
      </w:r>
      <w:r>
        <w:t>,</w:t>
      </w:r>
      <w:r>
        <w:rPr>
          <w:spacing w:val="-2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rPr>
          <w:b/>
        </w:rPr>
        <w:t>10+</w:t>
      </w:r>
      <w:r>
        <w:rPr>
          <w:b/>
          <w:spacing w:val="-1"/>
        </w:rPr>
        <w:t xml:space="preserve"> </w:t>
      </w:r>
      <w:r>
        <w:rPr>
          <w:b/>
        </w:rPr>
        <w:t xml:space="preserve">dashboards </w:t>
      </w:r>
      <w:r>
        <w:t>for</w:t>
      </w:r>
      <w:r>
        <w:rPr>
          <w:spacing w:val="-2"/>
        </w:rPr>
        <w:t xml:space="preserve"> </w:t>
      </w:r>
      <w:r>
        <w:rPr>
          <w:b/>
        </w:rPr>
        <w:t>RM’s,</w:t>
      </w:r>
      <w:r>
        <w:rPr>
          <w:b/>
          <w:spacing w:val="-4"/>
        </w:rPr>
        <w:t xml:space="preserve"> </w:t>
      </w:r>
      <w:r>
        <w:rPr>
          <w:b/>
        </w:rPr>
        <w:t>ASM’s,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GM’s</w:t>
      </w:r>
      <w:r>
        <w:t>,</w:t>
      </w:r>
      <w:r>
        <w:rPr>
          <w:spacing w:val="-4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rPr>
          <w:b/>
        </w:rPr>
        <w:t>sales</w:t>
      </w:r>
      <w:r>
        <w:rPr>
          <w:b/>
          <w:spacing w:val="-4"/>
        </w:rPr>
        <w:t xml:space="preserve"> </w:t>
      </w:r>
      <w:r>
        <w:rPr>
          <w:b/>
        </w:rPr>
        <w:t xml:space="preserve">performance tracking </w:t>
      </w:r>
      <w:r>
        <w:t xml:space="preserve">for over </w:t>
      </w:r>
      <w:r>
        <w:rPr>
          <w:b/>
        </w:rPr>
        <w:t>200+ users</w:t>
      </w:r>
      <w:r>
        <w:t>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3"/>
        <w:ind w:right="378"/>
      </w:pPr>
      <w:r>
        <w:t>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end-to-end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  <w:r>
        <w:rPr>
          <w:b/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dashboards,</w:t>
      </w:r>
      <w:r>
        <w:rPr>
          <w:spacing w:val="-4"/>
        </w:rPr>
        <w:t xml:space="preserve"> </w:t>
      </w:r>
      <w:r>
        <w:t xml:space="preserve">from </w:t>
      </w:r>
      <w:r>
        <w:rPr>
          <w:b/>
        </w:rPr>
        <w:t>requirement</w:t>
      </w:r>
      <w:r>
        <w:rPr>
          <w:b/>
          <w:spacing w:val="-6"/>
        </w:rPr>
        <w:t xml:space="preserve"> </w:t>
      </w:r>
      <w:r>
        <w:rPr>
          <w:b/>
        </w:rPr>
        <w:t>gathering</w:t>
      </w:r>
      <w:r>
        <w:rPr>
          <w:b/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ETL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data reporting and decision-making processes.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4" w:line="242" w:lineRule="auto"/>
        <w:ind w:right="286"/>
      </w:pPr>
      <w:r>
        <w:rPr>
          <w:b/>
        </w:rPr>
        <w:t>Prepare</w:t>
      </w:r>
      <w:r>
        <w:rPr>
          <w:b/>
          <w:spacing w:val="-3"/>
        </w:rPr>
        <w:t xml:space="preserve"> </w:t>
      </w:r>
      <w:r>
        <w:rPr>
          <w:b/>
        </w:rPr>
        <w:t>technical</w:t>
      </w:r>
      <w:r>
        <w:rPr>
          <w:b/>
          <w:spacing w:val="-7"/>
        </w:rPr>
        <w:t xml:space="preserve"> </w:t>
      </w:r>
      <w:r>
        <w:rPr>
          <w:b/>
        </w:rPr>
        <w:t xml:space="preserve">documents </w:t>
      </w:r>
      <w:r>
        <w:t>and</w:t>
      </w:r>
      <w:r>
        <w:rPr>
          <w:spacing w:val="-2"/>
        </w:rPr>
        <w:t xml:space="preserve"> </w:t>
      </w:r>
      <w:r>
        <w:rPr>
          <w:b/>
        </w:rPr>
        <w:t>wireframe</w:t>
      </w:r>
      <w:r>
        <w:rPr>
          <w:b/>
          <w:spacing w:val="-3"/>
        </w:rPr>
        <w:t xml:space="preserve"> </w:t>
      </w:r>
      <w:r>
        <w:rPr>
          <w:b/>
        </w:rPr>
        <w:t>designs</w:t>
      </w:r>
      <w:r>
        <w:t>,</w:t>
      </w:r>
      <w:r>
        <w:rPr>
          <w:spacing w:val="-3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smooth</w:t>
      </w:r>
      <w:r>
        <w:rPr>
          <w:spacing w:val="-5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 xml:space="preserve">deployment, reducing development time by </w:t>
      </w:r>
      <w:r>
        <w:rPr>
          <w:b/>
        </w:rPr>
        <w:t>15%</w:t>
      </w:r>
      <w:r>
        <w:t>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1"/>
        <w:ind w:right="128"/>
      </w:pPr>
      <w:r>
        <w:t>Collaborated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b/>
        </w:rPr>
        <w:t>Agile</w:t>
      </w:r>
      <w:r>
        <w:rPr>
          <w:b/>
          <w:spacing w:val="-7"/>
        </w:rPr>
        <w:t xml:space="preserve"> </w:t>
      </w:r>
      <w:r>
        <w:rPr>
          <w:b/>
        </w:rPr>
        <w:t>environment</w:t>
      </w:r>
      <w:r>
        <w:t>,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10+</w:t>
      </w:r>
      <w:r>
        <w:rPr>
          <w:b/>
          <w:spacing w:val="-1"/>
        </w:rPr>
        <w:t xml:space="preserve"> </w:t>
      </w:r>
      <w:r>
        <w:rPr>
          <w:b/>
        </w:rPr>
        <w:t>sprint</w:t>
      </w:r>
      <w:r>
        <w:rPr>
          <w:b/>
          <w:spacing w:val="-4"/>
        </w:rPr>
        <w:t xml:space="preserve"> </w:t>
      </w:r>
      <w:r>
        <w:rPr>
          <w:b/>
        </w:rPr>
        <w:t>cycles</w:t>
      </w:r>
      <w:r>
        <w:rPr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 xml:space="preserve">on schedule as per the </w:t>
      </w:r>
      <w:r>
        <w:rPr>
          <w:b/>
        </w:rPr>
        <w:t>scrum process</w:t>
      </w:r>
      <w:r>
        <w:t>.</w:t>
      </w:r>
    </w:p>
    <w:p w:rsidR="00E55C49" w:rsidRDefault="00E55C49">
      <w:pPr>
        <w:pStyle w:val="BodyText"/>
        <w:spacing w:before="87"/>
      </w:pPr>
    </w:p>
    <w:p w:rsidR="00E55C49" w:rsidRDefault="00C22522">
      <w:pPr>
        <w:pStyle w:val="Heading2"/>
        <w:spacing w:before="0"/>
        <w:ind w:left="100"/>
      </w:pPr>
      <w:r>
        <w:t>India’s</w:t>
      </w:r>
      <w:r>
        <w:rPr>
          <w:spacing w:val="-4"/>
        </w:rPr>
        <w:t xml:space="preserve"> </w:t>
      </w:r>
      <w:r>
        <w:t>Micro-Finance</w:t>
      </w:r>
      <w:r>
        <w:rPr>
          <w:spacing w:val="-5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rPr>
          <w:spacing w:val="-4"/>
        </w:rPr>
        <w:t>India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3"/>
        <w:ind w:right="533"/>
      </w:pPr>
      <w:r>
        <w:t>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complete</w:t>
      </w:r>
      <w:r>
        <w:rPr>
          <w:b/>
          <w:spacing w:val="-2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lifecycle</w:t>
      </w:r>
      <w:r>
        <w:t>,</w:t>
      </w:r>
      <w:r>
        <w:rPr>
          <w:spacing w:val="-4"/>
        </w:rPr>
        <w:t xml:space="preserve"> </w:t>
      </w:r>
      <w:r>
        <w:t>overseeing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t>,</w:t>
      </w:r>
      <w:r>
        <w:rPr>
          <w:spacing w:val="-4"/>
        </w:rPr>
        <w:t xml:space="preserve"> </w:t>
      </w:r>
      <w:r>
        <w:rPr>
          <w:b/>
        </w:rPr>
        <w:t>processing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 xml:space="preserve">on disbursement, repayments, and loan books for </w:t>
      </w:r>
      <w:r>
        <w:rPr>
          <w:b/>
        </w:rPr>
        <w:t>5+ loan categories</w:t>
      </w:r>
      <w:r>
        <w:t>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4"/>
        <w:ind w:right="1094"/>
      </w:pPr>
      <w:r>
        <w:t>Created</w:t>
      </w:r>
      <w:r>
        <w:rPr>
          <w:spacing w:val="-4"/>
        </w:rPr>
        <w:t xml:space="preserve"> </w:t>
      </w:r>
      <w:r>
        <w:rPr>
          <w:b/>
        </w:rPr>
        <w:t>20+</w:t>
      </w:r>
      <w:r>
        <w:rPr>
          <w:b/>
          <w:spacing w:val="-4"/>
        </w:rPr>
        <w:t xml:space="preserve"> </w:t>
      </w:r>
      <w:r>
        <w:rPr>
          <w:b/>
        </w:rPr>
        <w:t>reports</w:t>
      </w:r>
      <w:r>
        <w:rPr>
          <w:b/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MTD,</w:t>
      </w:r>
      <w:r>
        <w:rPr>
          <w:b/>
          <w:spacing w:val="-3"/>
        </w:rPr>
        <w:t xml:space="preserve"> </w:t>
      </w:r>
      <w:r>
        <w:rPr>
          <w:b/>
        </w:rPr>
        <w:t>YTD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FY</w:t>
      </w:r>
      <w:r>
        <w:rPr>
          <w:b/>
          <w:spacing w:val="-5"/>
        </w:rPr>
        <w:t xml:space="preserve"> </w:t>
      </w:r>
      <w:r>
        <w:rPr>
          <w:b/>
        </w:rPr>
        <w:t>concepts</w:t>
      </w:r>
      <w:r>
        <w:t>,</w:t>
      </w:r>
      <w:r>
        <w:rPr>
          <w:spacing w:val="-5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business-critical</w:t>
      </w:r>
      <w:r>
        <w:rPr>
          <w:spacing w:val="-5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influenced </w:t>
      </w:r>
      <w:r>
        <w:rPr>
          <w:b/>
        </w:rPr>
        <w:t>loan management strategies</w:t>
      </w:r>
      <w:r>
        <w:t>.</w:t>
      </w:r>
    </w:p>
    <w:p w:rsidR="00E55C49" w:rsidRDefault="00C22522">
      <w:pPr>
        <w:pStyle w:val="ListParagraph"/>
        <w:numPr>
          <w:ilvl w:val="0"/>
          <w:numId w:val="1"/>
        </w:numPr>
        <w:tabs>
          <w:tab w:val="left" w:pos="820"/>
        </w:tabs>
        <w:spacing w:before="44" w:line="242" w:lineRule="auto"/>
        <w:ind w:right="295"/>
      </w:pPr>
      <w:r>
        <w:t>Published</w:t>
      </w:r>
      <w:r>
        <w:rPr>
          <w:spacing w:val="-4"/>
        </w:rPr>
        <w:t xml:space="preserve"> </w:t>
      </w:r>
      <w:r>
        <w:rPr>
          <w:b/>
        </w:rPr>
        <w:t>workbooks</w:t>
      </w:r>
      <w:r>
        <w:rPr>
          <w:b/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UAT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Production</w:t>
      </w:r>
      <w:r>
        <w:rPr>
          <w:b/>
          <w:spacing w:val="-6"/>
        </w:rPr>
        <w:t xml:space="preserve"> </w:t>
      </w:r>
      <w:r>
        <w:rPr>
          <w:b/>
        </w:rPr>
        <w:t>Tableau</w:t>
      </w:r>
      <w:r>
        <w:rPr>
          <w:b/>
          <w:spacing w:val="-5"/>
        </w:rPr>
        <w:t xml:space="preserve"> </w:t>
      </w:r>
      <w:r>
        <w:rPr>
          <w:b/>
        </w:rPr>
        <w:t>Servers</w:t>
      </w:r>
      <w:r>
        <w:t>,</w:t>
      </w:r>
      <w:r>
        <w:rPr>
          <w:spacing w:val="-5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smooth</w:t>
      </w:r>
      <w:r>
        <w:rPr>
          <w:b/>
          <w:spacing w:val="-5"/>
        </w:rPr>
        <w:t xml:space="preserve"> </w:t>
      </w:r>
      <w:r>
        <w:rPr>
          <w:b/>
        </w:rPr>
        <w:t>deployment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 xml:space="preserve">of reports for </w:t>
      </w:r>
      <w:r>
        <w:rPr>
          <w:b/>
        </w:rPr>
        <w:t>client teams</w:t>
      </w:r>
      <w:r>
        <w:t>.</w:t>
      </w:r>
    </w:p>
    <w:p w:rsidR="00E55C49" w:rsidRDefault="00E55C49">
      <w:pPr>
        <w:pStyle w:val="BodyText"/>
        <w:spacing w:before="206"/>
      </w:pPr>
    </w:p>
    <w:p w:rsidR="00E55C49" w:rsidRDefault="00C22522">
      <w:pPr>
        <w:pStyle w:val="Heading1"/>
        <w:tabs>
          <w:tab w:val="left" w:pos="11287"/>
        </w:tabs>
        <w:rPr>
          <w:u w:val="none"/>
        </w:rPr>
      </w:pPr>
      <w:r>
        <w:rPr>
          <w:spacing w:val="-2"/>
        </w:rPr>
        <w:t>Certifications</w:t>
      </w:r>
      <w:r>
        <w:tab/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5"/>
        </w:tabs>
        <w:spacing w:before="39"/>
        <w:ind w:left="695" w:hanging="184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359663</wp:posOffset>
            </wp:positionH>
            <wp:positionV relativeFrom="paragraph">
              <wp:posOffset>86045</wp:posOffset>
            </wp:positionV>
            <wp:extent cx="7025639" cy="609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639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Tableau</w:t>
      </w:r>
      <w:r>
        <w:rPr>
          <w:spacing w:val="-3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rPr>
          <w:spacing w:val="-2"/>
        </w:rPr>
        <w:t>Specialist</w:t>
      </w:r>
    </w:p>
    <w:p w:rsidR="00E55C49" w:rsidRDefault="00C22522">
      <w:pPr>
        <w:pStyle w:val="ListParagraph"/>
        <w:numPr>
          <w:ilvl w:val="0"/>
          <w:numId w:val="2"/>
        </w:numPr>
        <w:tabs>
          <w:tab w:val="left" w:pos="695"/>
        </w:tabs>
        <w:spacing w:before="33"/>
        <w:ind w:left="695" w:hanging="184"/>
      </w:pPr>
      <w:r>
        <w:t>Alteryx</w:t>
      </w:r>
      <w:r>
        <w:rPr>
          <w:spacing w:val="-5"/>
        </w:rPr>
        <w:t xml:space="preserve"> </w:t>
      </w:r>
      <w:r>
        <w:t>Designer</w:t>
      </w:r>
      <w:r>
        <w:rPr>
          <w:spacing w:val="-2"/>
        </w:rPr>
        <w:t xml:space="preserve"> </w:t>
      </w:r>
      <w:r>
        <w:rPr>
          <w:spacing w:val="-4"/>
        </w:rPr>
        <w:t>Core</w:t>
      </w:r>
    </w:p>
    <w:p w:rsidR="00E55C49" w:rsidRDefault="00E55C49">
      <w:pPr>
        <w:pStyle w:val="BodyText"/>
        <w:spacing w:before="3"/>
      </w:pPr>
    </w:p>
    <w:p w:rsidR="00E55C49" w:rsidRDefault="00C22522">
      <w:pPr>
        <w:pStyle w:val="Heading1"/>
        <w:tabs>
          <w:tab w:val="left" w:pos="11287"/>
        </w:tabs>
        <w:ind w:left="201"/>
        <w:rPr>
          <w:u w:val="none"/>
        </w:rPr>
      </w:pPr>
      <w:r>
        <w:rPr>
          <w:spacing w:val="-2"/>
        </w:rPr>
        <w:t>Education</w:t>
      </w:r>
      <w:r>
        <w:tab/>
      </w:r>
    </w:p>
    <w:p w:rsidR="00E55C49" w:rsidRDefault="00C22522">
      <w:pPr>
        <w:pStyle w:val="Heading2"/>
        <w:tabs>
          <w:tab w:val="left" w:pos="10477"/>
        </w:tabs>
        <w:spacing w:before="43"/>
      </w:pPr>
      <w:r>
        <w:rPr>
          <w:noProof/>
        </w:rPr>
        <w:drawing>
          <wp:anchor distT="0" distB="0" distL="0" distR="0" simplePos="0" relativeHeight="487532032" behindDoc="1" locked="0" layoutInCell="1" allowOverlap="1">
            <wp:simplePos x="0" y="0"/>
            <wp:positionH relativeFrom="page">
              <wp:posOffset>359663</wp:posOffset>
            </wp:positionH>
            <wp:positionV relativeFrom="paragraph">
              <wp:posOffset>84500</wp:posOffset>
            </wp:positionV>
            <wp:extent cx="7025639" cy="6096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56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IILM</w:t>
      </w:r>
      <w:r>
        <w:rPr>
          <w:spacing w:val="-5"/>
        </w:rPr>
        <w:t xml:space="preserve"> </w:t>
      </w:r>
      <w:r>
        <w:t>Academy of</w:t>
      </w:r>
      <w:r>
        <w:rPr>
          <w:spacing w:val="-3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rPr>
          <w:spacing w:val="-2"/>
        </w:rPr>
        <w:t>Learning</w:t>
      </w:r>
      <w:r>
        <w:tab/>
        <w:t>May</w:t>
      </w:r>
      <w:r>
        <w:rPr>
          <w:spacing w:val="-5"/>
        </w:rPr>
        <w:t xml:space="preserve"> </w:t>
      </w:r>
      <w:r>
        <w:rPr>
          <w:spacing w:val="-4"/>
        </w:rPr>
        <w:t>2019</w:t>
      </w:r>
    </w:p>
    <w:p w:rsidR="00E55C49" w:rsidRDefault="00C22522">
      <w:pPr>
        <w:tabs>
          <w:tab w:val="left" w:pos="9265"/>
        </w:tabs>
        <w:spacing w:before="22"/>
        <w:ind w:left="216"/>
        <w:rPr>
          <w:i/>
        </w:rPr>
      </w:pPr>
      <w:proofErr w:type="spellStart"/>
      <w:proofErr w:type="gramStart"/>
      <w:r>
        <w:rPr>
          <w:i/>
        </w:rPr>
        <w:t>B.Tech</w:t>
      </w:r>
      <w:proofErr w:type="spellEnd"/>
      <w:proofErr w:type="gramEnd"/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Electronics</w:t>
      </w:r>
      <w:r>
        <w:rPr>
          <w:i/>
          <w:spacing w:val="-5"/>
        </w:rPr>
        <w:t xml:space="preserve"> </w:t>
      </w:r>
      <w:r>
        <w:rPr>
          <w:i/>
        </w:rPr>
        <w:t>&amp;</w:t>
      </w:r>
      <w:r>
        <w:rPr>
          <w:i/>
          <w:spacing w:val="-2"/>
        </w:rPr>
        <w:t xml:space="preserve"> </w:t>
      </w:r>
      <w:r>
        <w:rPr>
          <w:i/>
        </w:rPr>
        <w:t>Communication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Engineering</w:t>
      </w:r>
      <w:r>
        <w:rPr>
          <w:i/>
        </w:rPr>
        <w:tab/>
      </w:r>
      <w:r>
        <w:rPr>
          <w:i/>
          <w:sz w:val="20"/>
        </w:rPr>
        <w:t>Gr.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Noida</w:t>
      </w:r>
      <w:r>
        <w:rPr>
          <w:i/>
        </w:rPr>
        <w:t>, Uttar</w:t>
      </w:r>
      <w:r>
        <w:rPr>
          <w:i/>
          <w:spacing w:val="-2"/>
        </w:rPr>
        <w:t xml:space="preserve"> Pradesh</w:t>
      </w:r>
    </w:p>
    <w:sectPr w:rsidR="00E55C49">
      <w:pgSz w:w="12240" w:h="15840"/>
      <w:pgMar w:top="2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961"/>
    <w:multiLevelType w:val="hybridMultilevel"/>
    <w:tmpl w:val="46B4F3FC"/>
    <w:lvl w:ilvl="0" w:tplc="D25EF3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1E81CA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7AC69A3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5D1A2A4A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4" w:tplc="B18CC11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32BCA2A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8724E71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D3C8213A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FBC45B38">
      <w:numFmt w:val="bullet"/>
      <w:lvlText w:val="•"/>
      <w:lvlJc w:val="left"/>
      <w:pPr>
        <w:ind w:left="9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02764B"/>
    <w:multiLevelType w:val="hybridMultilevel"/>
    <w:tmpl w:val="E2882630"/>
    <w:lvl w:ilvl="0" w:tplc="5164D8B2">
      <w:numFmt w:val="bullet"/>
      <w:lvlText w:val="•"/>
      <w:lvlJc w:val="left"/>
      <w:pPr>
        <w:ind w:left="696" w:hanging="185"/>
      </w:pPr>
      <w:rPr>
        <w:rFonts w:ascii="Arial" w:eastAsia="Arial" w:hAnsi="Arial" w:cs="Arial" w:hint="default"/>
        <w:b w:val="0"/>
        <w:bCs w:val="0"/>
        <w:i/>
        <w:iCs/>
        <w:spacing w:val="0"/>
        <w:w w:val="99"/>
        <w:sz w:val="12"/>
        <w:szCs w:val="12"/>
        <w:lang w:val="en-US" w:eastAsia="en-US" w:bidi="ar-SA"/>
      </w:rPr>
    </w:lvl>
    <w:lvl w:ilvl="1" w:tplc="B316BF34">
      <w:numFmt w:val="bullet"/>
      <w:lvlText w:val="•"/>
      <w:lvlJc w:val="left"/>
      <w:pPr>
        <w:ind w:left="1782" w:hanging="185"/>
      </w:pPr>
      <w:rPr>
        <w:rFonts w:hint="default"/>
        <w:lang w:val="en-US" w:eastAsia="en-US" w:bidi="ar-SA"/>
      </w:rPr>
    </w:lvl>
    <w:lvl w:ilvl="2" w:tplc="9EF8295A">
      <w:numFmt w:val="bullet"/>
      <w:lvlText w:val="•"/>
      <w:lvlJc w:val="left"/>
      <w:pPr>
        <w:ind w:left="2864" w:hanging="185"/>
      </w:pPr>
      <w:rPr>
        <w:rFonts w:hint="default"/>
        <w:lang w:val="en-US" w:eastAsia="en-US" w:bidi="ar-SA"/>
      </w:rPr>
    </w:lvl>
    <w:lvl w:ilvl="3" w:tplc="CEECB9A2">
      <w:numFmt w:val="bullet"/>
      <w:lvlText w:val="•"/>
      <w:lvlJc w:val="left"/>
      <w:pPr>
        <w:ind w:left="3946" w:hanging="185"/>
      </w:pPr>
      <w:rPr>
        <w:rFonts w:hint="default"/>
        <w:lang w:val="en-US" w:eastAsia="en-US" w:bidi="ar-SA"/>
      </w:rPr>
    </w:lvl>
    <w:lvl w:ilvl="4" w:tplc="F0D6F50A">
      <w:numFmt w:val="bullet"/>
      <w:lvlText w:val="•"/>
      <w:lvlJc w:val="left"/>
      <w:pPr>
        <w:ind w:left="5028" w:hanging="185"/>
      </w:pPr>
      <w:rPr>
        <w:rFonts w:hint="default"/>
        <w:lang w:val="en-US" w:eastAsia="en-US" w:bidi="ar-SA"/>
      </w:rPr>
    </w:lvl>
    <w:lvl w:ilvl="5" w:tplc="342E0F66">
      <w:numFmt w:val="bullet"/>
      <w:lvlText w:val="•"/>
      <w:lvlJc w:val="left"/>
      <w:pPr>
        <w:ind w:left="6110" w:hanging="185"/>
      </w:pPr>
      <w:rPr>
        <w:rFonts w:hint="default"/>
        <w:lang w:val="en-US" w:eastAsia="en-US" w:bidi="ar-SA"/>
      </w:rPr>
    </w:lvl>
    <w:lvl w:ilvl="6" w:tplc="39BEC148">
      <w:numFmt w:val="bullet"/>
      <w:lvlText w:val="•"/>
      <w:lvlJc w:val="left"/>
      <w:pPr>
        <w:ind w:left="7192" w:hanging="185"/>
      </w:pPr>
      <w:rPr>
        <w:rFonts w:hint="default"/>
        <w:lang w:val="en-US" w:eastAsia="en-US" w:bidi="ar-SA"/>
      </w:rPr>
    </w:lvl>
    <w:lvl w:ilvl="7" w:tplc="849A791C">
      <w:numFmt w:val="bullet"/>
      <w:lvlText w:val="•"/>
      <w:lvlJc w:val="left"/>
      <w:pPr>
        <w:ind w:left="8274" w:hanging="185"/>
      </w:pPr>
      <w:rPr>
        <w:rFonts w:hint="default"/>
        <w:lang w:val="en-US" w:eastAsia="en-US" w:bidi="ar-SA"/>
      </w:rPr>
    </w:lvl>
    <w:lvl w:ilvl="8" w:tplc="927299F2">
      <w:numFmt w:val="bullet"/>
      <w:lvlText w:val="•"/>
      <w:lvlJc w:val="left"/>
      <w:pPr>
        <w:ind w:left="9356" w:hanging="1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C49"/>
    <w:rsid w:val="00C22522"/>
    <w:rsid w:val="00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456A"/>
  <w15:docId w15:val="{34D53F30-8593-4584-802A-40FB88B9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21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</w:pPr>
  </w:style>
  <w:style w:type="paragraph" w:styleId="Title">
    <w:name w:val="Title"/>
    <w:basedOn w:val="Normal"/>
    <w:uiPriority w:val="10"/>
    <w:qFormat/>
    <w:pPr>
      <w:spacing w:line="587" w:lineRule="exact"/>
      <w:ind w:left="20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96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2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namasingh@gmail.com%20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651</Words>
  <Characters>4286</Characters>
  <Application>Microsoft Office Word</Application>
  <DocSecurity>0</DocSecurity>
  <Lines>79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Naman Bisht-Resume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Naman Bisht-Resume</dc:title>
  <cp:lastModifiedBy>lenovo</cp:lastModifiedBy>
  <cp:revision>2</cp:revision>
  <dcterms:created xsi:type="dcterms:W3CDTF">2025-04-12T02:43:00Z</dcterms:created>
  <dcterms:modified xsi:type="dcterms:W3CDTF">2025-04-12T02:46:00Z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LastSaved">
    <vt:filetime>2025-04-12T00:00:00Z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088aa991dd38dc3425bbabdcc67e434caaaea87ba99757b716ac5fb29118544b</vt:lpwstr>
  </property>
</Properties>
</file>