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CEF070" w14:textId="77777777" w:rsidR="00326152" w:rsidRPr="005503D7" w:rsidRDefault="00326152" w:rsidP="00131788">
      <w:pPr>
        <w:spacing w:line="360" w:lineRule="auto"/>
        <w:jc w:val="center"/>
        <w:rPr>
          <w:rFonts w:ascii="Times New Roman" w:hAnsi="Times New Roman" w:cs="Times New Roman"/>
          <w:sz w:val="28"/>
          <w:szCs w:val="28"/>
        </w:rPr>
      </w:pPr>
      <w:r w:rsidRPr="005503D7">
        <w:rPr>
          <w:rFonts w:ascii="Times New Roman" w:hAnsi="Times New Roman" w:cs="Times New Roman"/>
          <w:sz w:val="28"/>
          <w:szCs w:val="28"/>
        </w:rPr>
        <w:t xml:space="preserve">Name: </w:t>
      </w:r>
      <w:r w:rsidRPr="005503D7">
        <w:rPr>
          <w:rFonts w:ascii="Times New Roman" w:hAnsi="Times New Roman" w:cs="Times New Roman"/>
          <w:b/>
          <w:bCs/>
          <w:sz w:val="28"/>
          <w:szCs w:val="28"/>
        </w:rPr>
        <w:t>SOUMI BISWAS</w:t>
      </w:r>
    </w:p>
    <w:p w14:paraId="25EAB17C" w14:textId="77777777" w:rsidR="00326152" w:rsidRPr="005503D7" w:rsidRDefault="00326152" w:rsidP="00131788">
      <w:pPr>
        <w:spacing w:line="360" w:lineRule="auto"/>
        <w:jc w:val="center"/>
        <w:rPr>
          <w:rFonts w:ascii="Times New Roman" w:hAnsi="Times New Roman" w:cs="Times New Roman"/>
          <w:sz w:val="28"/>
          <w:szCs w:val="28"/>
        </w:rPr>
      </w:pPr>
      <w:r w:rsidRPr="005503D7">
        <w:rPr>
          <w:rFonts w:ascii="Times New Roman" w:hAnsi="Times New Roman" w:cs="Times New Roman"/>
          <w:sz w:val="28"/>
          <w:szCs w:val="28"/>
        </w:rPr>
        <w:t xml:space="preserve">Name of the college: </w:t>
      </w:r>
      <w:r w:rsidRPr="005503D7">
        <w:rPr>
          <w:rFonts w:ascii="Times New Roman" w:hAnsi="Times New Roman" w:cs="Times New Roman"/>
          <w:b/>
          <w:bCs/>
          <w:sz w:val="28"/>
          <w:szCs w:val="28"/>
        </w:rPr>
        <w:t>LADY BRABOURNE COLLEGE</w:t>
      </w:r>
    </w:p>
    <w:p w14:paraId="37A7AFC0" w14:textId="77777777" w:rsidR="00326152" w:rsidRDefault="00326152" w:rsidP="00131788">
      <w:pPr>
        <w:spacing w:line="360" w:lineRule="auto"/>
        <w:jc w:val="center"/>
        <w:rPr>
          <w:rFonts w:ascii="Times New Roman" w:hAnsi="Times New Roman" w:cs="Times New Roman"/>
          <w:b/>
          <w:bCs/>
          <w:sz w:val="28"/>
          <w:szCs w:val="28"/>
        </w:rPr>
      </w:pPr>
      <w:r w:rsidRPr="005503D7">
        <w:rPr>
          <w:rFonts w:ascii="Times New Roman" w:hAnsi="Times New Roman" w:cs="Times New Roman"/>
          <w:sz w:val="28"/>
          <w:szCs w:val="28"/>
        </w:rPr>
        <w:t xml:space="preserve">Department: </w:t>
      </w:r>
      <w:r w:rsidRPr="005503D7">
        <w:rPr>
          <w:rFonts w:ascii="Times New Roman" w:hAnsi="Times New Roman" w:cs="Times New Roman"/>
          <w:b/>
          <w:bCs/>
          <w:sz w:val="28"/>
          <w:szCs w:val="28"/>
        </w:rPr>
        <w:t>ENGLISH</w:t>
      </w:r>
    </w:p>
    <w:p w14:paraId="223FB19B" w14:textId="77777777" w:rsidR="00131788" w:rsidRPr="002C0B0C" w:rsidRDefault="00131788" w:rsidP="00131788">
      <w:pPr>
        <w:spacing w:line="360" w:lineRule="auto"/>
        <w:jc w:val="center"/>
        <w:rPr>
          <w:rFonts w:ascii="Times New Roman" w:hAnsi="Times New Roman" w:cs="Times New Roman"/>
          <w:sz w:val="28"/>
          <w:szCs w:val="28"/>
        </w:rPr>
      </w:pPr>
      <w:r w:rsidRPr="002C0B0C">
        <w:rPr>
          <w:rFonts w:ascii="Times New Roman" w:hAnsi="Times New Roman" w:cs="Times New Roman"/>
          <w:sz w:val="28"/>
          <w:szCs w:val="28"/>
        </w:rPr>
        <w:t xml:space="preserve">University Roll No.: </w:t>
      </w:r>
      <w:r w:rsidRPr="002C0B0C">
        <w:rPr>
          <w:rFonts w:ascii="Times New Roman" w:hAnsi="Times New Roman" w:cs="Times New Roman"/>
          <w:b/>
          <w:bCs/>
          <w:sz w:val="28"/>
          <w:szCs w:val="28"/>
        </w:rPr>
        <w:t>232031-11-0044</w:t>
      </w:r>
    </w:p>
    <w:p w14:paraId="008D5A09" w14:textId="77777777" w:rsidR="00131788" w:rsidRPr="002C0B0C" w:rsidRDefault="00131788" w:rsidP="00131788">
      <w:pPr>
        <w:spacing w:line="360" w:lineRule="auto"/>
        <w:jc w:val="center"/>
        <w:rPr>
          <w:rFonts w:ascii="Times New Roman" w:hAnsi="Times New Roman" w:cs="Times New Roman"/>
          <w:b/>
          <w:bCs/>
          <w:sz w:val="28"/>
          <w:szCs w:val="28"/>
        </w:rPr>
      </w:pPr>
      <w:r w:rsidRPr="002C0B0C">
        <w:rPr>
          <w:rFonts w:ascii="Times New Roman" w:hAnsi="Times New Roman" w:cs="Times New Roman"/>
          <w:sz w:val="28"/>
          <w:szCs w:val="28"/>
        </w:rPr>
        <w:t>University Registration No.:</w:t>
      </w:r>
      <w:r>
        <w:rPr>
          <w:rFonts w:ascii="Times New Roman" w:hAnsi="Times New Roman" w:cs="Times New Roman"/>
          <w:sz w:val="28"/>
          <w:szCs w:val="28"/>
        </w:rPr>
        <w:t xml:space="preserve"> </w:t>
      </w:r>
      <w:r w:rsidRPr="002C0B0C">
        <w:rPr>
          <w:rFonts w:ascii="Times New Roman" w:hAnsi="Times New Roman" w:cs="Times New Roman"/>
          <w:b/>
          <w:bCs/>
          <w:sz w:val="28"/>
          <w:szCs w:val="28"/>
        </w:rPr>
        <w:t>031-1212-0036-23</w:t>
      </w:r>
    </w:p>
    <w:p w14:paraId="370E1A17" w14:textId="1F55DAD7" w:rsidR="00326152" w:rsidRDefault="00326152" w:rsidP="00131788">
      <w:pPr>
        <w:spacing w:line="360" w:lineRule="auto"/>
        <w:jc w:val="center"/>
        <w:rPr>
          <w:rFonts w:ascii="Times New Roman" w:hAnsi="Times New Roman" w:cs="Times New Roman"/>
          <w:b/>
          <w:bCs/>
          <w:sz w:val="28"/>
          <w:szCs w:val="28"/>
        </w:rPr>
      </w:pPr>
      <w:r w:rsidRPr="005503D7">
        <w:rPr>
          <w:rFonts w:ascii="Times New Roman" w:hAnsi="Times New Roman" w:cs="Times New Roman"/>
          <w:sz w:val="28"/>
          <w:szCs w:val="28"/>
        </w:rPr>
        <w:t xml:space="preserve">Topic: </w:t>
      </w:r>
      <w:r w:rsidRPr="005503D7">
        <w:rPr>
          <w:rFonts w:ascii="Times New Roman" w:hAnsi="Times New Roman" w:cs="Times New Roman"/>
          <w:b/>
          <w:bCs/>
          <w:sz w:val="28"/>
          <w:szCs w:val="28"/>
        </w:rPr>
        <w:t>CASE STORY DOCUMENTATION –</w:t>
      </w:r>
    </w:p>
    <w:p w14:paraId="330BA6D1" w14:textId="652CCC76" w:rsidR="00326152" w:rsidRPr="005503D7" w:rsidRDefault="00196FE2" w:rsidP="00131788">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STORY FORMAT</w:t>
      </w:r>
    </w:p>
    <w:p w14:paraId="610B7E2F" w14:textId="5529BE83" w:rsidR="00326152" w:rsidRPr="005503D7" w:rsidRDefault="00326152" w:rsidP="00131788">
      <w:pPr>
        <w:spacing w:line="360" w:lineRule="auto"/>
        <w:jc w:val="center"/>
        <w:rPr>
          <w:rFonts w:ascii="Times New Roman" w:hAnsi="Times New Roman" w:cs="Times New Roman"/>
          <w:sz w:val="28"/>
          <w:szCs w:val="28"/>
        </w:rPr>
      </w:pPr>
      <w:r w:rsidRPr="005503D7">
        <w:rPr>
          <w:rFonts w:ascii="Times New Roman" w:hAnsi="Times New Roman" w:cs="Times New Roman"/>
          <w:sz w:val="28"/>
          <w:szCs w:val="28"/>
        </w:rPr>
        <w:t xml:space="preserve">Name of the Organization: </w:t>
      </w:r>
      <w:r w:rsidR="005172DA">
        <w:rPr>
          <w:rFonts w:ascii="Times New Roman" w:hAnsi="Times New Roman" w:cs="Times New Roman"/>
          <w:b/>
          <w:bCs/>
          <w:sz w:val="28"/>
          <w:szCs w:val="28"/>
        </w:rPr>
        <w:t>CHILD</w:t>
      </w:r>
      <w:r w:rsidRPr="005503D7">
        <w:rPr>
          <w:rFonts w:ascii="Times New Roman" w:hAnsi="Times New Roman" w:cs="Times New Roman"/>
          <w:b/>
          <w:bCs/>
          <w:sz w:val="28"/>
          <w:szCs w:val="28"/>
        </w:rPr>
        <w:t xml:space="preserve"> RIGHTS AND YOU (CRY)</w:t>
      </w:r>
    </w:p>
    <w:p w14:paraId="10F4BE3F" w14:textId="77777777" w:rsidR="00326152" w:rsidRPr="005503D7" w:rsidRDefault="00326152" w:rsidP="00131788">
      <w:pPr>
        <w:spacing w:line="360" w:lineRule="auto"/>
        <w:jc w:val="center"/>
        <w:rPr>
          <w:rFonts w:ascii="Times New Roman" w:hAnsi="Times New Roman" w:cs="Times New Roman"/>
          <w:sz w:val="28"/>
          <w:szCs w:val="28"/>
        </w:rPr>
      </w:pPr>
    </w:p>
    <w:p w14:paraId="4FB96909" w14:textId="77777777" w:rsidR="00326152" w:rsidRDefault="00326152" w:rsidP="00131788">
      <w:pPr>
        <w:spacing w:line="360" w:lineRule="auto"/>
        <w:jc w:val="both"/>
        <w:rPr>
          <w:rFonts w:ascii="Microsoft YaHei" w:eastAsia="Microsoft YaHei" w:hAnsi="Microsoft YaHei" w:cs="Microsoft YaHei"/>
          <w:sz w:val="28"/>
        </w:rPr>
      </w:pPr>
    </w:p>
    <w:p w14:paraId="5F849D94" w14:textId="77777777" w:rsidR="00326152" w:rsidRDefault="00326152" w:rsidP="00131788">
      <w:pPr>
        <w:spacing w:line="360" w:lineRule="auto"/>
        <w:jc w:val="both"/>
        <w:rPr>
          <w:rFonts w:ascii="Microsoft YaHei" w:eastAsia="Microsoft YaHei" w:hAnsi="Microsoft YaHei" w:cs="Microsoft YaHei"/>
          <w:sz w:val="28"/>
        </w:rPr>
      </w:pPr>
    </w:p>
    <w:p w14:paraId="564DD8EE" w14:textId="77777777" w:rsidR="00326152" w:rsidRDefault="00326152" w:rsidP="00131788">
      <w:pPr>
        <w:spacing w:line="360" w:lineRule="auto"/>
        <w:jc w:val="both"/>
        <w:rPr>
          <w:rFonts w:ascii="Microsoft YaHei" w:eastAsia="Microsoft YaHei" w:hAnsi="Microsoft YaHei" w:cs="Microsoft YaHei"/>
          <w:sz w:val="28"/>
        </w:rPr>
      </w:pPr>
    </w:p>
    <w:p w14:paraId="161A22CA" w14:textId="77777777" w:rsidR="00326152" w:rsidRDefault="00326152" w:rsidP="00131788">
      <w:pPr>
        <w:spacing w:line="360" w:lineRule="auto"/>
        <w:jc w:val="both"/>
        <w:rPr>
          <w:rFonts w:ascii="Microsoft YaHei" w:eastAsia="Microsoft YaHei" w:hAnsi="Microsoft YaHei" w:cs="Microsoft YaHei"/>
          <w:sz w:val="28"/>
        </w:rPr>
      </w:pPr>
    </w:p>
    <w:p w14:paraId="605D9AE4" w14:textId="77777777" w:rsidR="00326152" w:rsidRDefault="00326152" w:rsidP="00131788">
      <w:pPr>
        <w:spacing w:line="360" w:lineRule="auto"/>
        <w:jc w:val="both"/>
        <w:rPr>
          <w:rFonts w:ascii="Microsoft YaHei" w:eastAsia="Microsoft YaHei" w:hAnsi="Microsoft YaHei" w:cs="Microsoft YaHei"/>
          <w:sz w:val="28"/>
        </w:rPr>
      </w:pPr>
    </w:p>
    <w:p w14:paraId="22B790A1" w14:textId="77777777" w:rsidR="00326152" w:rsidRDefault="00326152" w:rsidP="00131788">
      <w:pPr>
        <w:spacing w:line="360" w:lineRule="auto"/>
        <w:jc w:val="both"/>
        <w:rPr>
          <w:rFonts w:ascii="Microsoft YaHei" w:eastAsia="Microsoft YaHei" w:hAnsi="Microsoft YaHei" w:cs="Microsoft YaHei"/>
          <w:sz w:val="28"/>
        </w:rPr>
      </w:pPr>
    </w:p>
    <w:p w14:paraId="26E73CD0" w14:textId="77777777" w:rsidR="00326152" w:rsidRDefault="00326152" w:rsidP="00131788">
      <w:pPr>
        <w:spacing w:line="360" w:lineRule="auto"/>
        <w:jc w:val="both"/>
        <w:rPr>
          <w:rFonts w:ascii="Microsoft YaHei" w:eastAsia="Microsoft YaHei" w:hAnsi="Microsoft YaHei" w:cs="Microsoft YaHei"/>
          <w:sz w:val="28"/>
        </w:rPr>
      </w:pPr>
    </w:p>
    <w:p w14:paraId="3B5262FE" w14:textId="77777777" w:rsidR="00131788" w:rsidRDefault="00131788" w:rsidP="00131788">
      <w:pPr>
        <w:spacing w:line="360" w:lineRule="auto"/>
        <w:jc w:val="both"/>
        <w:rPr>
          <w:rFonts w:ascii="Microsoft YaHei" w:eastAsia="Microsoft YaHei" w:hAnsi="Microsoft YaHei" w:cs="Microsoft YaHei"/>
          <w:sz w:val="28"/>
        </w:rPr>
      </w:pPr>
    </w:p>
    <w:p w14:paraId="54A0E96C" w14:textId="18C792AB" w:rsidR="00326152" w:rsidRPr="002F10C2" w:rsidRDefault="0032615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lastRenderedPageBreak/>
        <w:t>1.</w:t>
      </w:r>
    </w:p>
    <w:p w14:paraId="4A0AF23D" w14:textId="3384D992"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 xml:space="preserve"> At just 19 years old, </w:t>
      </w:r>
      <w:r w:rsidRPr="001C0023">
        <w:rPr>
          <w:rFonts w:ascii="Times New Roman" w:hAnsi="Times New Roman" w:cs="Times New Roman"/>
          <w:b/>
          <w:sz w:val="24"/>
          <w:szCs w:val="24"/>
        </w:rPr>
        <w:t>Akanksha Rajkhowa</w:t>
      </w:r>
      <w:r w:rsidRPr="002F10C2">
        <w:rPr>
          <w:rFonts w:ascii="Times New Roman" w:hAnsi="Times New Roman" w:cs="Times New Roman"/>
          <w:sz w:val="24"/>
          <w:szCs w:val="24"/>
        </w:rPr>
        <w:t xml:space="preserve"> is already making a real difference in the lives of those a</w:t>
      </w:r>
      <w:r w:rsidR="00C206AD">
        <w:rPr>
          <w:rFonts w:ascii="Times New Roman" w:hAnsi="Times New Roman" w:cs="Times New Roman"/>
          <w:sz w:val="24"/>
          <w:szCs w:val="24"/>
        </w:rPr>
        <w:t>round her. A dedicated student</w:t>
      </w:r>
      <w:r w:rsidRPr="002F10C2">
        <w:rPr>
          <w:rFonts w:ascii="Times New Roman" w:hAnsi="Times New Roman" w:cs="Times New Roman"/>
          <w:sz w:val="24"/>
          <w:szCs w:val="24"/>
        </w:rPr>
        <w:t xml:space="preserve"> at the Tata Institute of Social Sciences (TISS), she has recently taken up a volunteer role with CRY (Child Rights and You) at the PAG Learning Centre in Guwahati, Assam.</w:t>
      </w:r>
    </w:p>
    <w:p w14:paraId="20FBDBA3" w14:textId="77777777" w:rsidR="008A4F4C" w:rsidRPr="002F10C2" w:rsidRDefault="008A4F4C" w:rsidP="002F10C2">
      <w:pPr>
        <w:spacing w:line="360" w:lineRule="auto"/>
        <w:jc w:val="both"/>
        <w:rPr>
          <w:rFonts w:ascii="Times New Roman" w:hAnsi="Times New Roman" w:cs="Times New Roman"/>
          <w:sz w:val="24"/>
          <w:szCs w:val="24"/>
        </w:rPr>
      </w:pPr>
    </w:p>
    <w:p w14:paraId="7925CF02" w14:textId="77777777"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Though she started volunteering only three weeks ago, her presence has made a significant impact. Motivated by a deep sense of compassion and a desire to serve, Akanksha was drawn to this opportunity as a way to contribute to meaningful change. What began as a step to gain hands-on experience soon evolved into something far more rewarding—a journey filled with purpose, learning, and personal growth.</w:t>
      </w:r>
    </w:p>
    <w:p w14:paraId="3A8374EA" w14:textId="77777777" w:rsidR="008A4F4C" w:rsidRPr="002F10C2" w:rsidRDefault="008A4F4C" w:rsidP="002F10C2">
      <w:pPr>
        <w:spacing w:line="360" w:lineRule="auto"/>
        <w:jc w:val="both"/>
        <w:rPr>
          <w:rFonts w:ascii="Times New Roman" w:hAnsi="Times New Roman" w:cs="Times New Roman"/>
          <w:sz w:val="24"/>
          <w:szCs w:val="24"/>
        </w:rPr>
      </w:pPr>
    </w:p>
    <w:p w14:paraId="60291224" w14:textId="77777777"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The PAG Learning Centre works with children from underprivileged backgrounds who face multiple barriers to quality education. Many of these children come from families where access to learning resources is limited, and language is often one of the biggest obstacles. Most of the children struggle with English and Hindi, which are crucial for progressing academically and socially.</w:t>
      </w:r>
    </w:p>
    <w:p w14:paraId="22A9E6D1" w14:textId="77777777" w:rsidR="008A4F4C" w:rsidRPr="002F10C2" w:rsidRDefault="008A4F4C" w:rsidP="002F10C2">
      <w:pPr>
        <w:spacing w:line="360" w:lineRule="auto"/>
        <w:jc w:val="both"/>
        <w:rPr>
          <w:rFonts w:ascii="Times New Roman" w:hAnsi="Times New Roman" w:cs="Times New Roman"/>
          <w:sz w:val="24"/>
          <w:szCs w:val="24"/>
        </w:rPr>
      </w:pPr>
    </w:p>
    <w:p w14:paraId="6B089D71" w14:textId="77777777"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Despite these challenges, Akanksha was inspired by the children's enthusiasm and willingness to learn. Their curiosity and determination encouraged her to give her best in every session. Her warm and approachable nature helped her connect with the children almost instantly. In a short time, she was able to build trusting relationships, which laid the foundation for an effective learning environment.</w:t>
      </w:r>
    </w:p>
    <w:p w14:paraId="448CD6C3" w14:textId="77777777" w:rsidR="008A4F4C" w:rsidRPr="002F10C2" w:rsidRDefault="008A4F4C" w:rsidP="002F10C2">
      <w:pPr>
        <w:spacing w:line="360" w:lineRule="auto"/>
        <w:jc w:val="both"/>
        <w:rPr>
          <w:rFonts w:ascii="Times New Roman" w:hAnsi="Times New Roman" w:cs="Times New Roman"/>
          <w:sz w:val="24"/>
          <w:szCs w:val="24"/>
        </w:rPr>
      </w:pPr>
    </w:p>
    <w:p w14:paraId="6A17C117" w14:textId="77777777"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 xml:space="preserve">Akanksha leads weekend sessions focused on teaching English. These classes are not just about language—they are also about boosting the children’s self-confidence and helping them find their voice. With support from experienced volunteers and </w:t>
      </w:r>
      <w:r w:rsidRPr="002F10C2">
        <w:rPr>
          <w:rFonts w:ascii="Times New Roman" w:hAnsi="Times New Roman" w:cs="Times New Roman"/>
          <w:sz w:val="24"/>
          <w:szCs w:val="24"/>
        </w:rPr>
        <w:lastRenderedPageBreak/>
        <w:t>resources provided by CRY, Akanksha carefully plans her lessons to make them both educational and engaging.</w:t>
      </w:r>
    </w:p>
    <w:p w14:paraId="2C578FC9" w14:textId="77777777" w:rsidR="008A4F4C" w:rsidRPr="002F10C2" w:rsidRDefault="008A4F4C" w:rsidP="002F10C2">
      <w:pPr>
        <w:spacing w:line="360" w:lineRule="auto"/>
        <w:jc w:val="both"/>
        <w:rPr>
          <w:rFonts w:ascii="Times New Roman" w:hAnsi="Times New Roman" w:cs="Times New Roman"/>
          <w:sz w:val="24"/>
          <w:szCs w:val="24"/>
        </w:rPr>
      </w:pPr>
    </w:p>
    <w:p w14:paraId="3633D23C" w14:textId="77777777"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Over time, she has seen significant improvements. The children are becoming more confident in using basic English words and phrases. More importantly, they are now more willing to participate, ask questions, and express themselves without fear. Akanksha’s patient and encouraging teaching style has helped many children overcome their initial hesitation and build a stronger sense of self-esteem.</w:t>
      </w:r>
    </w:p>
    <w:p w14:paraId="7D1514D2" w14:textId="77777777" w:rsidR="008A4F4C" w:rsidRPr="002F10C2" w:rsidRDefault="008A4F4C" w:rsidP="002F10C2">
      <w:pPr>
        <w:spacing w:line="360" w:lineRule="auto"/>
        <w:jc w:val="both"/>
        <w:rPr>
          <w:rFonts w:ascii="Times New Roman" w:hAnsi="Times New Roman" w:cs="Times New Roman"/>
          <w:sz w:val="24"/>
          <w:szCs w:val="24"/>
        </w:rPr>
      </w:pPr>
    </w:p>
    <w:p w14:paraId="2CCCB201" w14:textId="77777777"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Although the language barrier is still a challenge, Akanksha feels well-supported by the organization. CRY ensures that volunteers receive the guidance and training they need to succeed. This support has played a key role in helping her grow both as a teacher and as an individual.</w:t>
      </w:r>
    </w:p>
    <w:p w14:paraId="43D591A0" w14:textId="77777777" w:rsidR="008A4F4C" w:rsidRPr="002F10C2" w:rsidRDefault="008A4F4C" w:rsidP="002F10C2">
      <w:pPr>
        <w:spacing w:line="360" w:lineRule="auto"/>
        <w:jc w:val="both"/>
        <w:rPr>
          <w:rFonts w:ascii="Times New Roman" w:hAnsi="Times New Roman" w:cs="Times New Roman"/>
          <w:sz w:val="24"/>
          <w:szCs w:val="24"/>
        </w:rPr>
      </w:pPr>
    </w:p>
    <w:p w14:paraId="734088FB" w14:textId="77777777"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Akanksha strongly believes that the initiative could reach even more children if there were more volunteers and regular sessions. She feels that increasing the frequency of engagement and broadening the team would multiply the centre’s positive impact.</w:t>
      </w:r>
    </w:p>
    <w:p w14:paraId="15676C30" w14:textId="113546EB"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Through this experience, Akanksha has gained far more than she expected. Her communication skills have improved, she has become more adaptable, and she has learned to approach every situation with empathy and patience.</w:t>
      </w:r>
    </w:p>
    <w:p w14:paraId="21C167BA" w14:textId="2791A573" w:rsidR="008A4F4C" w:rsidRPr="002F10C2" w:rsidRDefault="008A4F4C" w:rsidP="002F10C2">
      <w:pPr>
        <w:spacing w:line="360" w:lineRule="auto"/>
        <w:jc w:val="both"/>
        <w:rPr>
          <w:rFonts w:ascii="Times New Roman" w:hAnsi="Times New Roman" w:cs="Times New Roman"/>
          <w:sz w:val="24"/>
          <w:szCs w:val="24"/>
        </w:rPr>
      </w:pPr>
      <w:r w:rsidRPr="002F10C2">
        <w:rPr>
          <w:rFonts w:ascii="Times New Roman" w:hAnsi="Times New Roman" w:cs="Times New Roman"/>
          <w:sz w:val="24"/>
          <w:szCs w:val="24"/>
        </w:rPr>
        <w:t>She wholeheartedly recommends volunteering to others, describing it as one of the most enriching experiences of her life. Akanksha’s story is a powerful reminder of how one person’s dedication and kindness can truly transform lives—and how giving back can be just as rewarding for the giver as it is for those they help.</w:t>
      </w:r>
    </w:p>
    <w:p w14:paraId="2238DB81" w14:textId="77777777" w:rsidR="00196FE2" w:rsidRPr="002F10C2" w:rsidRDefault="00196FE2" w:rsidP="002F10C2">
      <w:pPr>
        <w:spacing w:line="360" w:lineRule="auto"/>
        <w:jc w:val="both"/>
        <w:rPr>
          <w:rFonts w:ascii="Times New Roman" w:eastAsia="Microsoft YaHei" w:hAnsi="Times New Roman" w:cs="Times New Roman"/>
          <w:sz w:val="24"/>
          <w:szCs w:val="24"/>
        </w:rPr>
      </w:pPr>
    </w:p>
    <w:p w14:paraId="1011F210" w14:textId="77777777" w:rsidR="00C206AD" w:rsidRDefault="00C206AD" w:rsidP="002F10C2">
      <w:pPr>
        <w:spacing w:line="360" w:lineRule="auto"/>
        <w:jc w:val="both"/>
        <w:rPr>
          <w:rFonts w:ascii="Times New Roman" w:eastAsia="Microsoft YaHei" w:hAnsi="Times New Roman" w:cs="Times New Roman"/>
          <w:sz w:val="24"/>
          <w:szCs w:val="24"/>
        </w:rPr>
      </w:pPr>
    </w:p>
    <w:p w14:paraId="604F5DD8" w14:textId="226176A9" w:rsidR="00326152" w:rsidRPr="002F10C2" w:rsidRDefault="00CF30E6"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lastRenderedPageBreak/>
        <w:t>2.</w:t>
      </w:r>
    </w:p>
    <w:p w14:paraId="59D71395" w14:textId="326ADAEE" w:rsidR="008A4F4C" w:rsidRPr="002F10C2" w:rsidRDefault="008A4F4C" w:rsidP="002F10C2">
      <w:pPr>
        <w:spacing w:line="360" w:lineRule="auto"/>
        <w:jc w:val="both"/>
        <w:rPr>
          <w:rFonts w:ascii="Times New Roman" w:eastAsia="Microsoft YaHei" w:hAnsi="Times New Roman" w:cs="Times New Roman"/>
          <w:sz w:val="24"/>
          <w:szCs w:val="24"/>
        </w:rPr>
      </w:pPr>
      <w:r w:rsidRPr="001C0023">
        <w:rPr>
          <w:rFonts w:ascii="Times New Roman" w:eastAsia="Microsoft YaHei" w:hAnsi="Times New Roman" w:cs="Times New Roman"/>
          <w:b/>
          <w:sz w:val="24"/>
          <w:szCs w:val="24"/>
        </w:rPr>
        <w:t>Puja Kashyap</w:t>
      </w:r>
      <w:r w:rsidRPr="002F10C2">
        <w:rPr>
          <w:rFonts w:ascii="Times New Roman" w:eastAsia="Microsoft YaHei" w:hAnsi="Times New Roman" w:cs="Times New Roman"/>
          <w:sz w:val="24"/>
          <w:szCs w:val="24"/>
        </w:rPr>
        <w:t>, a 20-year-old student at the Tata Institute of Social Sciences</w:t>
      </w:r>
      <w:r w:rsidR="00C206AD">
        <w:rPr>
          <w:rFonts w:ascii="Times New Roman" w:eastAsia="Microsoft YaHei" w:hAnsi="Times New Roman" w:cs="Times New Roman"/>
          <w:sz w:val="24"/>
          <w:szCs w:val="24"/>
        </w:rPr>
        <w:t xml:space="preserve"> (TISS)</w:t>
      </w:r>
      <w:r w:rsidRPr="002F10C2">
        <w:rPr>
          <w:rFonts w:ascii="Times New Roman" w:eastAsia="Microsoft YaHei" w:hAnsi="Times New Roman" w:cs="Times New Roman"/>
          <w:sz w:val="24"/>
          <w:szCs w:val="24"/>
        </w:rPr>
        <w:t xml:space="preserve">, began volunteering with CRY (Child Rights and You) at the P.A.G. Learning Centre in Guwahati in March 2025. What started as a casual </w:t>
      </w:r>
      <w:r w:rsidR="00C206AD">
        <w:rPr>
          <w:rFonts w:ascii="Times New Roman" w:eastAsia="Microsoft YaHei" w:hAnsi="Times New Roman" w:cs="Times New Roman"/>
          <w:sz w:val="24"/>
          <w:szCs w:val="24"/>
        </w:rPr>
        <w:t xml:space="preserve">proxy </w:t>
      </w:r>
      <w:r w:rsidRPr="002F10C2">
        <w:rPr>
          <w:rFonts w:ascii="Times New Roman" w:eastAsia="Microsoft YaHei" w:hAnsi="Times New Roman" w:cs="Times New Roman"/>
          <w:sz w:val="24"/>
          <w:szCs w:val="24"/>
        </w:rPr>
        <w:t>engagement soon grew into something much dee</w:t>
      </w:r>
      <w:r w:rsidR="00C206AD">
        <w:rPr>
          <w:rFonts w:ascii="Times New Roman" w:eastAsia="Microsoft YaHei" w:hAnsi="Times New Roman" w:cs="Times New Roman"/>
          <w:sz w:val="24"/>
          <w:szCs w:val="24"/>
        </w:rPr>
        <w:t xml:space="preserve">per and more meaningful for her. </w:t>
      </w:r>
    </w:p>
    <w:p w14:paraId="2B172CCC"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331E56A4"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At first, Puja hadn’t expected to get so involved, but the warmth and energy of the children quickly changed that. Their enthusiasm was infectious, and she soon found herself genuinely committed to the development and welfare. Instead of maintaining a formal teacher-student relationship, Puja chose to connect with the children on a personal level—treating them like friends. This simple but powerful approach helped her build trust and created a welcoming space where the children felt free to express themselves and learn with confidence.</w:t>
      </w:r>
    </w:p>
    <w:p w14:paraId="2DEEA4D3"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373604ED"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One thing that stood out to Puja early on was the children's initial hesitation towards education. Many didn’t believe in its potential to change their lives. But through the supportive environment of the learning centre and its focus on practical skills—especially in subjects like English—that mindset gradually began to shift. The centre also introduces them to ideas about future opportunities, helping them imagine a better path forward.</w:t>
      </w:r>
    </w:p>
    <w:p w14:paraId="2E67BC82"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5CB79AD8" w14:textId="66C7C2E5"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Puja leads English classes twice a week, making sure her classes are engaging and participatory. She also conducts life skills programs, including modules like Cyber Smart Heroes, which teach children about staying safe online. Her lessons often include group discussions, games, and creative activities to keep things fun and engaging.</w:t>
      </w:r>
    </w:p>
    <w:p w14:paraId="0ABC4596"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73C63B4B"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lastRenderedPageBreak/>
        <w:t>Though she didn’t begin this journey expecting much, Puja finds great joy in the small victories—like when a child uses a new English word correctly or eagerly participates in a discussion. She’s noticed real growth in the children over time, from improved attendance to increased confidence and curiosity.</w:t>
      </w:r>
    </w:p>
    <w:p w14:paraId="16DDA81B"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5086D106"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While she appreciates the support provided by CRY, including travel reimbursements and learning materials, she did feel slightly discouraged when a video she shared from one of her sessions went unacknowledged. Still, her focus remains on the children and how best to serve them. She believes using more visual aids and expanding the life skills curriculum could make the sessions even more impactful.</w:t>
      </w:r>
    </w:p>
    <w:p w14:paraId="5F0DBC61"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2D00AFFA"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For Puja, volunteering has been a journey of personal development as much as community service. It has strengthened her communication skills, broadened her perspective, and helped her grow as an individual. She strongly recommends the experience to others, describing it as both rewarding and eye-opening.</w:t>
      </w:r>
    </w:p>
    <w:p w14:paraId="0E6BE264"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63DFDAB3" w14:textId="5BD8BE43"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Puja’s story is a testament to how one person's time and effort can spark real change. Her dedication has made a meaningful difference in the lives of the children she works with, and her compassionate approach continues to inspire those around her. As she carries on with her volunteering, she remains committed to helping children believe in themselves and the power of education. Through her efforts, Puja is not just teaching lessons—she’s helping build brighter futures.</w:t>
      </w:r>
    </w:p>
    <w:p w14:paraId="34A4CAD6" w14:textId="05D7C8E5" w:rsidR="00326152" w:rsidRPr="002F10C2" w:rsidRDefault="00326152" w:rsidP="002F10C2">
      <w:pPr>
        <w:spacing w:line="360" w:lineRule="auto"/>
        <w:jc w:val="both"/>
        <w:rPr>
          <w:rFonts w:ascii="Times New Roman" w:hAnsi="Times New Roman" w:cs="Times New Roman"/>
          <w:sz w:val="24"/>
          <w:szCs w:val="24"/>
        </w:rPr>
      </w:pPr>
      <w:r w:rsidRPr="002F10C2">
        <w:rPr>
          <w:rFonts w:ascii="Times New Roman" w:eastAsia="Microsoft YaHei" w:hAnsi="Times New Roman" w:cs="Times New Roman"/>
          <w:sz w:val="24"/>
          <w:szCs w:val="24"/>
        </w:rPr>
        <w:t xml:space="preserve"> </w:t>
      </w:r>
    </w:p>
    <w:p w14:paraId="39FD2375" w14:textId="77777777" w:rsidR="00196FE2" w:rsidRPr="002F10C2" w:rsidRDefault="00196FE2" w:rsidP="002F10C2">
      <w:pPr>
        <w:spacing w:line="360" w:lineRule="auto"/>
        <w:jc w:val="both"/>
        <w:rPr>
          <w:rFonts w:ascii="Times New Roman" w:eastAsia="Microsoft YaHei" w:hAnsi="Times New Roman" w:cs="Times New Roman"/>
          <w:sz w:val="24"/>
          <w:szCs w:val="24"/>
        </w:rPr>
      </w:pPr>
    </w:p>
    <w:p w14:paraId="7CBD73DD" w14:textId="77777777" w:rsidR="00196FE2" w:rsidRPr="002F10C2" w:rsidRDefault="00196FE2" w:rsidP="002F10C2">
      <w:pPr>
        <w:spacing w:line="360" w:lineRule="auto"/>
        <w:jc w:val="both"/>
        <w:rPr>
          <w:rFonts w:ascii="Times New Roman" w:eastAsia="Microsoft YaHei" w:hAnsi="Times New Roman" w:cs="Times New Roman"/>
          <w:sz w:val="24"/>
          <w:szCs w:val="24"/>
        </w:rPr>
      </w:pPr>
    </w:p>
    <w:p w14:paraId="7081AC91" w14:textId="77777777" w:rsidR="00196FE2" w:rsidRPr="002F10C2" w:rsidRDefault="00196FE2" w:rsidP="002F10C2">
      <w:pPr>
        <w:spacing w:line="360" w:lineRule="auto"/>
        <w:jc w:val="both"/>
        <w:rPr>
          <w:rFonts w:ascii="Times New Roman" w:eastAsia="Microsoft YaHei" w:hAnsi="Times New Roman" w:cs="Times New Roman"/>
          <w:sz w:val="24"/>
          <w:szCs w:val="24"/>
        </w:rPr>
      </w:pPr>
    </w:p>
    <w:p w14:paraId="2323B2A2" w14:textId="3D21A7BA" w:rsidR="00FA1F3B" w:rsidRPr="002F10C2" w:rsidRDefault="00CF30E6"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lastRenderedPageBreak/>
        <w:t>3.</w:t>
      </w:r>
      <w:r w:rsidR="00326152" w:rsidRPr="002F10C2">
        <w:rPr>
          <w:rFonts w:ascii="Times New Roman" w:eastAsia="Microsoft YaHei" w:hAnsi="Times New Roman" w:cs="Times New Roman"/>
          <w:sz w:val="24"/>
          <w:szCs w:val="24"/>
        </w:rPr>
        <w:t xml:space="preserve"> </w:t>
      </w:r>
    </w:p>
    <w:p w14:paraId="799B89AC" w14:textId="0B7770DF" w:rsidR="008A4F4C" w:rsidRPr="002F10C2" w:rsidRDefault="008A4F4C" w:rsidP="002F10C2">
      <w:pPr>
        <w:spacing w:line="360" w:lineRule="auto"/>
        <w:jc w:val="both"/>
        <w:rPr>
          <w:rFonts w:ascii="Times New Roman" w:eastAsia="Microsoft YaHei" w:hAnsi="Times New Roman" w:cs="Times New Roman"/>
          <w:sz w:val="24"/>
          <w:szCs w:val="24"/>
        </w:rPr>
      </w:pPr>
      <w:r w:rsidRPr="001C0023">
        <w:rPr>
          <w:rFonts w:ascii="Times New Roman" w:eastAsia="Microsoft YaHei" w:hAnsi="Times New Roman" w:cs="Times New Roman"/>
          <w:b/>
          <w:sz w:val="24"/>
          <w:szCs w:val="24"/>
        </w:rPr>
        <w:t>Priyangshree Basumatary</w:t>
      </w:r>
      <w:r w:rsidRPr="002F10C2">
        <w:rPr>
          <w:rFonts w:ascii="Times New Roman" w:eastAsia="Microsoft YaHei" w:hAnsi="Times New Roman" w:cs="Times New Roman"/>
          <w:sz w:val="24"/>
          <w:szCs w:val="24"/>
        </w:rPr>
        <w:t xml:space="preserve">, a 20-year-old </w:t>
      </w:r>
      <w:r w:rsidR="00C206AD">
        <w:rPr>
          <w:rFonts w:ascii="Times New Roman" w:eastAsia="Microsoft YaHei" w:hAnsi="Times New Roman" w:cs="Times New Roman"/>
          <w:sz w:val="24"/>
          <w:szCs w:val="24"/>
        </w:rPr>
        <w:t xml:space="preserve">student </w:t>
      </w:r>
      <w:r w:rsidRPr="002F10C2">
        <w:rPr>
          <w:rFonts w:ascii="Times New Roman" w:eastAsia="Microsoft YaHei" w:hAnsi="Times New Roman" w:cs="Times New Roman"/>
          <w:sz w:val="24"/>
          <w:szCs w:val="24"/>
        </w:rPr>
        <w:t>at the Tata Institute of Social Sciences</w:t>
      </w:r>
      <w:r w:rsidR="00C206AD">
        <w:rPr>
          <w:rFonts w:ascii="Times New Roman" w:eastAsia="Microsoft YaHei" w:hAnsi="Times New Roman" w:cs="Times New Roman"/>
          <w:sz w:val="24"/>
          <w:szCs w:val="24"/>
        </w:rPr>
        <w:t xml:space="preserve"> (TISS)</w:t>
      </w:r>
      <w:r w:rsidRPr="002F10C2">
        <w:rPr>
          <w:rFonts w:ascii="Times New Roman" w:eastAsia="Microsoft YaHei" w:hAnsi="Times New Roman" w:cs="Times New Roman"/>
          <w:sz w:val="24"/>
          <w:szCs w:val="24"/>
        </w:rPr>
        <w:t xml:space="preserve">, has been volunteering with CRY (Child Rights and You) at the PAG Learning Centre in Guwahati since April 2025. What began as a </w:t>
      </w:r>
      <w:r w:rsidR="005172DA">
        <w:rPr>
          <w:rFonts w:ascii="Times New Roman" w:eastAsia="Microsoft YaHei" w:hAnsi="Times New Roman" w:cs="Times New Roman"/>
          <w:sz w:val="24"/>
          <w:szCs w:val="24"/>
        </w:rPr>
        <w:t xml:space="preserve">proxy </w:t>
      </w:r>
      <w:r w:rsidRPr="002F10C2">
        <w:rPr>
          <w:rFonts w:ascii="Times New Roman" w:eastAsia="Microsoft YaHei" w:hAnsi="Times New Roman" w:cs="Times New Roman"/>
          <w:sz w:val="24"/>
          <w:szCs w:val="24"/>
        </w:rPr>
        <w:t>volunteer initiative quickly became a meaningful part of her life.</w:t>
      </w:r>
    </w:p>
    <w:p w14:paraId="5EFD89E3"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3F9FB3CA"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Understanding the importance of making a good first impression and building trust, Priyangshree came to her early sessions with a thoughtful gesture—chocolates for the children. This small act helped her quickly break the ice, encouraging the kids to open up and actively take part in the learning sessions. Over time, she built strong bonds with them, creating a positive environment where they felt comfortable and eager to learn.</w:t>
      </w:r>
    </w:p>
    <w:p w14:paraId="4773D757" w14:textId="77777777" w:rsidR="005F769D" w:rsidRPr="002F10C2" w:rsidRDefault="005F769D" w:rsidP="002F10C2">
      <w:pPr>
        <w:spacing w:line="360" w:lineRule="auto"/>
        <w:jc w:val="both"/>
        <w:rPr>
          <w:rFonts w:ascii="Times New Roman" w:eastAsia="Microsoft YaHei" w:hAnsi="Times New Roman" w:cs="Times New Roman"/>
          <w:sz w:val="24"/>
          <w:szCs w:val="24"/>
        </w:rPr>
      </w:pPr>
    </w:p>
    <w:p w14:paraId="47715B10" w14:textId="3BF52AB3"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One of the first things Priyangshree noticed was how many of the children came from households where education wasn’t prioritized—not out of neglect, but because their parents often lacked formal schooling themselves. This gap made it hard for the children to get academic help at home. However, she also saw the huge role the PAG Learning Centre played in bridging that gap. With consistent support and encouragement, the children started showing marked improvement in their confidence and academic performance, particularly in English. Kids who once struggled to pronounce even basic words were soon forming full sentences with ease.</w:t>
      </w:r>
    </w:p>
    <w:p w14:paraId="62BF48CE"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5F58F86D"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 xml:space="preserve">Priyangshree volunteers twice a month, focusing primarily on English and offering support in other subjects where the children need help. She also led a life skills session on cybersecurity, aimed at helping the children understand how to navigate the digital world safely. She prepares for each session by coordinating with fellow volunteers and dividing topics based on the materials provided by CRY. Her </w:t>
      </w:r>
      <w:r w:rsidRPr="002F10C2">
        <w:rPr>
          <w:rFonts w:ascii="Times New Roman" w:eastAsia="Microsoft YaHei" w:hAnsi="Times New Roman" w:cs="Times New Roman"/>
          <w:sz w:val="24"/>
          <w:szCs w:val="24"/>
        </w:rPr>
        <w:lastRenderedPageBreak/>
        <w:t>commitment is driven by a desire to narrow the divide between students in government schools and those in private institutions—especially when it comes to quality of education.</w:t>
      </w:r>
    </w:p>
    <w:p w14:paraId="5FC0CD0B" w14:textId="7D58F754"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She’s noticed encouraging changes over time. In the beginning, many children seemed uninterested or hesitant to stay for the sessions. Now, they are not only attending regularly but also engaging actively and asking questions—a clear sign of growing interest and self-belief.</w:t>
      </w:r>
    </w:p>
    <w:p w14:paraId="02871769"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1399C6A7"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Of course, the journey hasn’t been without its challenges. Language barriers sometimes make communication difficult, and occasional delays in obtaining school permissions can slow things down. Yet, Priyangshree feels supported by CRY, particularly through the resources and training the organization provides. She believes the sessions could be even more effective if they were made more interactive, with more engaging activities instead of just reading from handouts.</w:t>
      </w:r>
    </w:p>
    <w:p w14:paraId="0D66AE4B"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37393183" w14:textId="77777777"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Through her time at the centre, Priyangshree has learned valuable lessons—not just about teaching, but about patience, empathy, and how to work with children from diverse backgrounds. She highly recommends volunteering to others, describing it as a deeply enriching experience that has helped her grow both personally and professionally.</w:t>
      </w:r>
    </w:p>
    <w:p w14:paraId="6BED1962" w14:textId="2A2C817E"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Her work at the PAG Learning Centre is making a real difference. The children’s growing confidence, improved communication skills, and enthusiasm for learning all reflect the positive impact she’s had. As she continues her journey with CRY, Priyangshree remains committed to empowering young minds and narrowing the educational gap—one session at a time.</w:t>
      </w:r>
    </w:p>
    <w:p w14:paraId="01F3A26A" w14:textId="77777777" w:rsidR="008A4F4C" w:rsidRPr="002F10C2" w:rsidRDefault="008A4F4C" w:rsidP="002F10C2">
      <w:pPr>
        <w:spacing w:line="360" w:lineRule="auto"/>
        <w:jc w:val="both"/>
        <w:rPr>
          <w:rFonts w:ascii="Times New Roman" w:eastAsia="Microsoft YaHei" w:hAnsi="Times New Roman" w:cs="Times New Roman"/>
          <w:sz w:val="24"/>
          <w:szCs w:val="24"/>
        </w:rPr>
      </w:pPr>
    </w:p>
    <w:p w14:paraId="4F2C68A9" w14:textId="7AAA7FDD" w:rsidR="008A4F4C" w:rsidRPr="002F10C2" w:rsidRDefault="008A4F4C"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Her story is a powerful reminder of how much one individual can contribute by simply showing up with compassion and a willingness to help.</w:t>
      </w:r>
    </w:p>
    <w:p w14:paraId="1EDE01B0" w14:textId="7BAA3517" w:rsidR="00D20F34" w:rsidRPr="002F10C2" w:rsidRDefault="00CF30E6"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lastRenderedPageBreak/>
        <w:t>4.</w:t>
      </w:r>
    </w:p>
    <w:p w14:paraId="5BA6E48E" w14:textId="7E1E1B41" w:rsidR="002F10C2" w:rsidRPr="002F10C2" w:rsidRDefault="002F10C2" w:rsidP="002F10C2">
      <w:pPr>
        <w:spacing w:line="360" w:lineRule="auto"/>
        <w:jc w:val="both"/>
        <w:rPr>
          <w:rFonts w:ascii="Times New Roman" w:eastAsia="Microsoft YaHei" w:hAnsi="Times New Roman" w:cs="Times New Roman"/>
          <w:sz w:val="24"/>
          <w:szCs w:val="24"/>
        </w:rPr>
      </w:pPr>
      <w:r w:rsidRPr="001C0023">
        <w:rPr>
          <w:rFonts w:ascii="Times New Roman" w:eastAsia="Microsoft YaHei" w:hAnsi="Times New Roman" w:cs="Times New Roman"/>
          <w:b/>
          <w:sz w:val="24"/>
          <w:szCs w:val="24"/>
        </w:rPr>
        <w:t>Dipashi Chakma</w:t>
      </w:r>
      <w:r w:rsidRPr="002F10C2">
        <w:rPr>
          <w:rFonts w:ascii="Times New Roman" w:eastAsia="Microsoft YaHei" w:hAnsi="Times New Roman" w:cs="Times New Roman"/>
          <w:sz w:val="24"/>
          <w:szCs w:val="24"/>
        </w:rPr>
        <w:t xml:space="preserve">, a 19-year-old </w:t>
      </w:r>
      <w:bookmarkStart w:id="0" w:name="_GoBack"/>
      <w:bookmarkEnd w:id="0"/>
      <w:r w:rsidRPr="002F10C2">
        <w:rPr>
          <w:rFonts w:ascii="Times New Roman" w:eastAsia="Microsoft YaHei" w:hAnsi="Times New Roman" w:cs="Times New Roman"/>
          <w:sz w:val="24"/>
          <w:szCs w:val="24"/>
        </w:rPr>
        <w:t>student at the Tata Institute of Social Sciences, has been volunteering with CRY (Child Rights and You) at the PAG Centre in Guwahati, Assam, since January 2025. Her journey began with a simple effort to connect—by asking the children about the cartoons they liked. This small gesture helped her break the ice and build a friendly rapport with them.</w:t>
      </w:r>
    </w:p>
    <w:p w14:paraId="2C9AFF64" w14:textId="77777777" w:rsidR="002F10C2" w:rsidRPr="002F10C2" w:rsidRDefault="002F10C2" w:rsidP="002F10C2">
      <w:pPr>
        <w:spacing w:line="360" w:lineRule="auto"/>
        <w:jc w:val="both"/>
        <w:rPr>
          <w:rFonts w:ascii="Times New Roman" w:eastAsia="Microsoft YaHei" w:hAnsi="Times New Roman" w:cs="Times New Roman"/>
          <w:sz w:val="24"/>
          <w:szCs w:val="24"/>
        </w:rPr>
      </w:pPr>
    </w:p>
    <w:p w14:paraId="51447712" w14:textId="77777777" w:rsidR="002F10C2" w:rsidRPr="002F10C2" w:rsidRDefault="002F10C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When she first started, Dipashi noticed that many of the children struggled with reading. However, over time, with regular and focused sessions at the learning centre, their reading skills improved significantly. Now, she sees them reading more fluently and engaging more confidently in class.</w:t>
      </w:r>
    </w:p>
    <w:p w14:paraId="4A98BBEA" w14:textId="77777777" w:rsidR="002F10C2" w:rsidRPr="002F10C2" w:rsidRDefault="002F10C2" w:rsidP="002F10C2">
      <w:pPr>
        <w:spacing w:line="360" w:lineRule="auto"/>
        <w:jc w:val="both"/>
        <w:rPr>
          <w:rFonts w:ascii="Times New Roman" w:eastAsia="Microsoft YaHei" w:hAnsi="Times New Roman" w:cs="Times New Roman"/>
          <w:sz w:val="24"/>
          <w:szCs w:val="24"/>
        </w:rPr>
      </w:pPr>
    </w:p>
    <w:p w14:paraId="606DD9B2" w14:textId="77777777" w:rsidR="002F10C2" w:rsidRPr="002F10C2" w:rsidRDefault="002F10C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Dipashi volunteers four times a month, conducting sessions in English, Science, and Mathematics. She has also led a life skills session on preventing cyberbullying. Each session is carefully planned in collaboration with fellow volunteers, ensuring they are engaging and well-structured. This teamwork plays a key role in making the learning experience more effective.</w:t>
      </w:r>
    </w:p>
    <w:p w14:paraId="71456BC3" w14:textId="77777777" w:rsidR="002F10C2" w:rsidRPr="002F10C2" w:rsidRDefault="002F10C2" w:rsidP="002F10C2">
      <w:pPr>
        <w:spacing w:line="360" w:lineRule="auto"/>
        <w:jc w:val="both"/>
        <w:rPr>
          <w:rFonts w:ascii="Times New Roman" w:eastAsia="Microsoft YaHei" w:hAnsi="Times New Roman" w:cs="Times New Roman"/>
          <w:sz w:val="24"/>
          <w:szCs w:val="24"/>
        </w:rPr>
      </w:pPr>
    </w:p>
    <w:p w14:paraId="0F43F97A" w14:textId="77777777" w:rsidR="002F10C2" w:rsidRPr="002F10C2" w:rsidRDefault="002F10C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Her motivation for volunteering comes from a personal desire to grow—improving her teaching skills and gaining hands-on experience. She believes that while she is helping the children, she is also learning and developing herself. Through this experience, Dipashi has enhanced her communication abilities, learned how to manage a classroom, and discovered how to create lesson plans that keep students interested.</w:t>
      </w:r>
    </w:p>
    <w:p w14:paraId="3DC66482" w14:textId="77777777" w:rsidR="002F10C2" w:rsidRPr="002F10C2" w:rsidRDefault="002F10C2" w:rsidP="002F10C2">
      <w:pPr>
        <w:spacing w:line="360" w:lineRule="auto"/>
        <w:jc w:val="both"/>
        <w:rPr>
          <w:rFonts w:ascii="Times New Roman" w:eastAsia="Microsoft YaHei" w:hAnsi="Times New Roman" w:cs="Times New Roman"/>
          <w:sz w:val="24"/>
          <w:szCs w:val="24"/>
        </w:rPr>
      </w:pPr>
    </w:p>
    <w:p w14:paraId="7F0AA8FD" w14:textId="77777777" w:rsidR="002F10C2" w:rsidRPr="002F10C2" w:rsidRDefault="002F10C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 xml:space="preserve">Though the journey has its challenges, such as irregular student attendance and occasional communication gaps, Dipashi feels supported by the organization. She suggests that better communication and regular weekly meetings could help make </w:t>
      </w:r>
      <w:r w:rsidRPr="002F10C2">
        <w:rPr>
          <w:rFonts w:ascii="Times New Roman" w:eastAsia="Microsoft YaHei" w:hAnsi="Times New Roman" w:cs="Times New Roman"/>
          <w:sz w:val="24"/>
          <w:szCs w:val="24"/>
        </w:rPr>
        <w:lastRenderedPageBreak/>
        <w:t>the programme even more impactful. Despite the hurdles, she has seen positive changes in the children—not just academically, but also in their confidence and enthusiasm for learning.</w:t>
      </w:r>
    </w:p>
    <w:p w14:paraId="5701E2FA" w14:textId="77777777" w:rsidR="002F10C2" w:rsidRPr="002F10C2" w:rsidRDefault="002F10C2" w:rsidP="002F10C2">
      <w:pPr>
        <w:spacing w:line="360" w:lineRule="auto"/>
        <w:jc w:val="both"/>
        <w:rPr>
          <w:rFonts w:ascii="Times New Roman" w:eastAsia="Microsoft YaHei" w:hAnsi="Times New Roman" w:cs="Times New Roman"/>
          <w:sz w:val="24"/>
          <w:szCs w:val="24"/>
        </w:rPr>
      </w:pPr>
    </w:p>
    <w:p w14:paraId="7E6D6E67" w14:textId="77777777" w:rsidR="002F10C2" w:rsidRPr="002F10C2" w:rsidRDefault="002F10C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This experience has also been transformative for Dipashi personally. She has grown more confident, improved her public speaking, and learned the value of teamwork and planning. She highly recommends volunteering in such programmes, emphasizing how it helps develop practical skills and builds a sense of responsibility.</w:t>
      </w:r>
    </w:p>
    <w:p w14:paraId="4731609A" w14:textId="77777777" w:rsidR="002F10C2" w:rsidRPr="002F10C2" w:rsidRDefault="002F10C2" w:rsidP="002F10C2">
      <w:pPr>
        <w:spacing w:line="360" w:lineRule="auto"/>
        <w:jc w:val="both"/>
        <w:rPr>
          <w:rFonts w:ascii="Times New Roman" w:eastAsia="Microsoft YaHei" w:hAnsi="Times New Roman" w:cs="Times New Roman"/>
          <w:sz w:val="24"/>
          <w:szCs w:val="24"/>
        </w:rPr>
      </w:pPr>
    </w:p>
    <w:p w14:paraId="4C53BF19" w14:textId="77777777" w:rsidR="002F10C2" w:rsidRPr="002F10C2" w:rsidRDefault="002F10C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The difference Dipashi has made is clear in the children's increased eagerness to learn and their growing self-confidence. Her dedication is not only helping these young learners but also inspiring others to get involved in community service.</w:t>
      </w:r>
    </w:p>
    <w:p w14:paraId="43D7030A" w14:textId="77777777" w:rsidR="002F10C2" w:rsidRPr="002F10C2" w:rsidRDefault="002F10C2" w:rsidP="002F10C2">
      <w:pPr>
        <w:spacing w:line="360" w:lineRule="auto"/>
        <w:jc w:val="both"/>
        <w:rPr>
          <w:rFonts w:ascii="Times New Roman" w:eastAsia="Microsoft YaHei" w:hAnsi="Times New Roman" w:cs="Times New Roman"/>
          <w:sz w:val="24"/>
          <w:szCs w:val="24"/>
        </w:rPr>
      </w:pPr>
    </w:p>
    <w:p w14:paraId="4BC39E5A" w14:textId="2A9C721F" w:rsidR="005F769D" w:rsidRPr="002F10C2" w:rsidRDefault="002F10C2" w:rsidP="002F10C2">
      <w:pPr>
        <w:spacing w:line="360" w:lineRule="auto"/>
        <w:jc w:val="both"/>
        <w:rPr>
          <w:rFonts w:ascii="Times New Roman" w:eastAsia="Microsoft YaHei" w:hAnsi="Times New Roman" w:cs="Times New Roman"/>
          <w:sz w:val="24"/>
          <w:szCs w:val="24"/>
        </w:rPr>
      </w:pPr>
      <w:r w:rsidRPr="002F10C2">
        <w:rPr>
          <w:rFonts w:ascii="Times New Roman" w:eastAsia="Microsoft YaHei" w:hAnsi="Times New Roman" w:cs="Times New Roman"/>
          <w:sz w:val="24"/>
          <w:szCs w:val="24"/>
        </w:rPr>
        <w:t>Dipashi's story is a powerful reminder of how individual effort can bring about meaningful change. By sharing her time and knowledge, she is helping shape a better future—not just for the children she teaches, but for herself and her community as well. Her journey as a volunteer reflects the true spirit of compassion, growth, and the lasting impact of giving back.</w:t>
      </w:r>
    </w:p>
    <w:p w14:paraId="6699A389" w14:textId="77777777" w:rsidR="00FA1F3B" w:rsidRPr="002F10C2" w:rsidRDefault="00FA1F3B" w:rsidP="002F10C2">
      <w:pPr>
        <w:spacing w:line="360" w:lineRule="auto"/>
        <w:jc w:val="both"/>
        <w:rPr>
          <w:rFonts w:ascii="Times New Roman" w:eastAsia="Microsoft YaHei" w:hAnsi="Times New Roman" w:cs="Times New Roman"/>
          <w:sz w:val="24"/>
          <w:szCs w:val="24"/>
        </w:rPr>
      </w:pPr>
    </w:p>
    <w:p w14:paraId="08C40F3F" w14:textId="77777777" w:rsidR="00FA1F3B" w:rsidRDefault="00FA1F3B" w:rsidP="00131788">
      <w:pPr>
        <w:spacing w:line="360" w:lineRule="auto"/>
        <w:jc w:val="both"/>
        <w:rPr>
          <w:rFonts w:ascii="Microsoft YaHei" w:eastAsia="Microsoft YaHei" w:hAnsi="Microsoft YaHei" w:cs="Microsoft YaHei"/>
          <w:sz w:val="28"/>
        </w:rPr>
      </w:pPr>
    </w:p>
    <w:p w14:paraId="0CE84351" w14:textId="77777777" w:rsidR="00FA1F3B" w:rsidRDefault="00FA1F3B" w:rsidP="00131788">
      <w:pPr>
        <w:spacing w:line="360" w:lineRule="auto"/>
        <w:jc w:val="both"/>
        <w:rPr>
          <w:rFonts w:ascii="Microsoft YaHei" w:eastAsia="Microsoft YaHei" w:hAnsi="Microsoft YaHei" w:cs="Microsoft YaHei"/>
          <w:sz w:val="28"/>
        </w:rPr>
      </w:pPr>
    </w:p>
    <w:p w14:paraId="7CEF880F" w14:textId="5C217A66" w:rsidR="00FA1F3B" w:rsidRPr="00FA1F3B" w:rsidRDefault="00FA1F3B" w:rsidP="00131788">
      <w:pPr>
        <w:spacing w:line="360" w:lineRule="auto"/>
        <w:jc w:val="center"/>
        <w:rPr>
          <w:rFonts w:ascii="Times New Roman" w:eastAsia="Microsoft YaHei" w:hAnsi="Times New Roman" w:cs="Times New Roman"/>
          <w:b/>
          <w:bCs/>
          <w:sz w:val="28"/>
        </w:rPr>
      </w:pPr>
      <w:r w:rsidRPr="00FA1F3B">
        <w:rPr>
          <w:rFonts w:ascii="Times New Roman" w:eastAsia="Microsoft YaHei" w:hAnsi="Times New Roman" w:cs="Times New Roman"/>
          <w:b/>
          <w:bCs/>
          <w:sz w:val="28"/>
        </w:rPr>
        <w:t>THANK YOU</w:t>
      </w:r>
    </w:p>
    <w:sectPr w:rsidR="00FA1F3B" w:rsidRPr="00FA1F3B" w:rsidSect="00FA1F3B">
      <w:headerReference w:type="default" r:id="rId7"/>
      <w:pgSz w:w="12240" w:h="15840"/>
      <w:pgMar w:top="1440" w:right="2160" w:bottom="144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C38BC4" w14:textId="77777777" w:rsidR="004746F6" w:rsidRDefault="004746F6" w:rsidP="00196FE2">
      <w:pPr>
        <w:spacing w:after="0" w:line="240" w:lineRule="auto"/>
      </w:pPr>
      <w:r>
        <w:separator/>
      </w:r>
    </w:p>
  </w:endnote>
  <w:endnote w:type="continuationSeparator" w:id="0">
    <w:p w14:paraId="0900495A" w14:textId="77777777" w:rsidR="004746F6" w:rsidRDefault="004746F6" w:rsidP="00196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icrosoft YaHei">
    <w:altName w:val="微软雅黑"/>
    <w:charset w:val="86"/>
    <w:family w:val="swiss"/>
    <w:pitch w:val="variable"/>
    <w:sig w:usb0="80000287" w:usb1="280F3C52" w:usb2="00000016" w:usb3="00000000" w:csb0="0004001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Vrinda">
    <w:panose1 w:val="00000400000000000000"/>
    <w:charset w:val="00"/>
    <w:family w:val="swiss"/>
    <w:pitch w:val="variable"/>
    <w:sig w:usb0="0001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CBE05E" w14:textId="77777777" w:rsidR="004746F6" w:rsidRDefault="004746F6" w:rsidP="00196FE2">
      <w:pPr>
        <w:spacing w:after="0" w:line="240" w:lineRule="auto"/>
      </w:pPr>
      <w:r>
        <w:separator/>
      </w:r>
    </w:p>
  </w:footnote>
  <w:footnote w:type="continuationSeparator" w:id="0">
    <w:p w14:paraId="67EEDC5C" w14:textId="77777777" w:rsidR="004746F6" w:rsidRDefault="004746F6" w:rsidP="00196F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5834007"/>
      <w:docPartObj>
        <w:docPartGallery w:val="Page Numbers (Top of Page)"/>
        <w:docPartUnique/>
      </w:docPartObj>
    </w:sdtPr>
    <w:sdtEndPr>
      <w:rPr>
        <w:noProof/>
      </w:rPr>
    </w:sdtEndPr>
    <w:sdtContent>
      <w:p w14:paraId="064FFA11" w14:textId="40B47A70" w:rsidR="00196FE2" w:rsidRDefault="00196FE2">
        <w:pPr>
          <w:pStyle w:val="Header"/>
          <w:jc w:val="right"/>
        </w:pPr>
        <w:r>
          <w:fldChar w:fldCharType="begin"/>
        </w:r>
        <w:r>
          <w:instrText xml:space="preserve"> PAGE   \* MERGEFORMAT </w:instrText>
        </w:r>
        <w:r>
          <w:fldChar w:fldCharType="separate"/>
        </w:r>
        <w:r w:rsidR="005172DA">
          <w:rPr>
            <w:noProof/>
          </w:rPr>
          <w:t>1</w:t>
        </w:r>
        <w:r>
          <w:rPr>
            <w:noProof/>
          </w:rPr>
          <w:fldChar w:fldCharType="end"/>
        </w:r>
      </w:p>
    </w:sdtContent>
  </w:sdt>
  <w:p w14:paraId="1BF46DC2" w14:textId="77777777" w:rsidR="00196FE2" w:rsidRDefault="00196FE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45086"/>
    <w:multiLevelType w:val="hybridMultilevel"/>
    <w:tmpl w:val="34F054B4"/>
    <w:lvl w:ilvl="0" w:tplc="63C8583A">
      <w:start w:val="1"/>
      <w:numFmt w:val="decimal"/>
      <w:lvlText w:val="%1."/>
      <w:lvlJc w:val="left"/>
      <w:pPr>
        <w:ind w:left="360" w:hanging="360"/>
      </w:pPr>
      <w:rPr>
        <w:rFonts w:ascii="Microsoft YaHei" w:eastAsia="Microsoft YaHei" w:hAnsi="Microsoft YaHei" w:cs="Microsoft YaHei"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F34"/>
    <w:rsid w:val="000570D1"/>
    <w:rsid w:val="00131788"/>
    <w:rsid w:val="00196FE2"/>
    <w:rsid w:val="001C0023"/>
    <w:rsid w:val="002F10C2"/>
    <w:rsid w:val="00326152"/>
    <w:rsid w:val="004746F6"/>
    <w:rsid w:val="004A159F"/>
    <w:rsid w:val="005172DA"/>
    <w:rsid w:val="005F769D"/>
    <w:rsid w:val="008A4F4C"/>
    <w:rsid w:val="009F689C"/>
    <w:rsid w:val="00C206AD"/>
    <w:rsid w:val="00CF30E6"/>
    <w:rsid w:val="00D20F34"/>
    <w:rsid w:val="00ED73D6"/>
    <w:rsid w:val="00FA1F3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A828"/>
  <w15:docId w15:val="{5EEB5ADD-273A-45C1-88ED-6EE84BD8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1"/>
    </w:rPr>
  </w:style>
  <w:style w:type="paragraph" w:styleId="Heading1">
    <w:name w:val="heading 1"/>
    <w:basedOn w:val="Normal"/>
    <w:uiPriority w:val="9"/>
    <w:qFormat/>
    <w:pPr>
      <w:outlineLvl w:val="0"/>
    </w:pPr>
    <w:rPr>
      <w:b/>
      <w:sz w:val="42"/>
    </w:rPr>
  </w:style>
  <w:style w:type="paragraph" w:styleId="Heading2">
    <w:name w:val="heading 2"/>
    <w:basedOn w:val="Normal"/>
    <w:uiPriority w:val="9"/>
    <w:semiHidden/>
    <w:unhideWhenUsed/>
    <w:qFormat/>
    <w:pPr>
      <w:outlineLvl w:val="1"/>
    </w:pPr>
    <w:rPr>
      <w:b/>
      <w:sz w:val="31"/>
    </w:rPr>
  </w:style>
  <w:style w:type="paragraph" w:styleId="Heading3">
    <w:name w:val="heading 3"/>
    <w:basedOn w:val="Normal"/>
    <w:uiPriority w:val="9"/>
    <w:semiHidden/>
    <w:unhideWhenUsed/>
    <w:qFormat/>
    <w:pPr>
      <w:outlineLvl w:val="2"/>
    </w:pPr>
    <w:rPr>
      <w:b/>
      <w:sz w:val="31"/>
    </w:rPr>
  </w:style>
  <w:style w:type="paragraph" w:styleId="Heading4">
    <w:name w:val="heading 4"/>
    <w:basedOn w:val="Normal"/>
    <w:uiPriority w:val="9"/>
    <w:semiHidden/>
    <w:unhideWhenUsed/>
    <w:qFormat/>
    <w:pPr>
      <w:outlineLvl w:val="3"/>
    </w:pPr>
    <w:rPr>
      <w:b/>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6152"/>
    <w:pPr>
      <w:ind w:left="720"/>
      <w:contextualSpacing/>
    </w:pPr>
  </w:style>
  <w:style w:type="paragraph" w:styleId="Header">
    <w:name w:val="header"/>
    <w:basedOn w:val="Normal"/>
    <w:link w:val="HeaderChar"/>
    <w:uiPriority w:val="99"/>
    <w:unhideWhenUsed/>
    <w:rsid w:val="00196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6FE2"/>
    <w:rPr>
      <w:sz w:val="21"/>
    </w:rPr>
  </w:style>
  <w:style w:type="paragraph" w:styleId="Footer">
    <w:name w:val="footer"/>
    <w:basedOn w:val="Normal"/>
    <w:link w:val="FooterChar"/>
    <w:uiPriority w:val="99"/>
    <w:unhideWhenUsed/>
    <w:rsid w:val="00196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FE2"/>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Sumanta</cp:lastModifiedBy>
  <cp:revision>2</cp:revision>
  <dcterms:created xsi:type="dcterms:W3CDTF">2025-05-31T10:54:00Z</dcterms:created>
  <dcterms:modified xsi:type="dcterms:W3CDTF">2025-05-31T10:54:00Z</dcterms:modified>
</cp:coreProperties>
</file>