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435A4E" w14:textId="77777777" w:rsidR="009426A7" w:rsidRDefault="009426A7" w:rsidP="009426A7">
      <w:pPr>
        <w:spacing w:before="240" w:line="360" w:lineRule="auto"/>
        <w:jc w:val="both"/>
      </w:pPr>
      <w:r>
        <w:t xml:space="preserve">This is a story of resilience and hope with which Rita Murah brings great improvement in academic performance. She is a 14 year old girl living in Habi Charai Chungi, studying in class 9 in Rongchangi Sowmarpith High School. </w:t>
      </w:r>
    </w:p>
    <w:p w14:paraId="27EC69E2" w14:textId="77777777" w:rsidR="009426A7" w:rsidRDefault="009426A7" w:rsidP="009426A7">
      <w:pPr>
        <w:spacing w:before="240" w:line="360" w:lineRule="auto"/>
        <w:jc w:val="both"/>
      </w:pPr>
      <w:r>
        <w:t xml:space="preserve">She comes from a modest family with limited resources who have been supportive of her education despite financial hurdles. Her father, Jiten Murah is a daily wage laborer and her mother, Manju Murah is a homemaker. </w:t>
      </w:r>
    </w:p>
    <w:p w14:paraId="33A6CD35" w14:textId="77777777" w:rsidR="009426A7" w:rsidRDefault="009426A7" w:rsidP="009426A7">
      <w:pPr>
        <w:spacing w:before="240" w:line="360" w:lineRule="auto"/>
        <w:jc w:val="both"/>
      </w:pPr>
      <w:r>
        <w:t xml:space="preserve">Rita initially struggled in Science and Maths, in which she scored only 30 marks in the first phase of STEM assessment. Such results were due to lack of resources and academic support which made learning difficult. </w:t>
      </w:r>
    </w:p>
    <w:p w14:paraId="211B3662" w14:textId="77777777" w:rsidR="009426A7" w:rsidRDefault="009426A7" w:rsidP="009426A7">
      <w:pPr>
        <w:spacing w:before="240" w:line="360" w:lineRule="auto"/>
        <w:jc w:val="both"/>
      </w:pPr>
      <w:r>
        <w:t>The setup of STEM lab at her school proved to be a turning point for her. With hands-on experiments, visual learning, and teacher mentorship, Rita began to enjoy and understand complex concepts. This was reflected in her results for the second assessment where she scored 72 marks and gained confidence. Rita's parents are proud and her siblings take inspiration from her. She is now determined to become a science teacher to inspire and empower other girls in her village. Her story shows the positive changes STEM initiatives can bring.</w:t>
      </w:r>
    </w:p>
    <w:p w14:paraId="00876FFA" w14:textId="2C02160F" w:rsidR="009426A7" w:rsidRDefault="009426A7" w:rsidP="009426A7">
      <w:pPr>
        <w:spacing w:before="240" w:line="360" w:lineRule="auto"/>
        <w:jc w:val="both"/>
      </w:pPr>
      <w:r>
        <w:t xml:space="preserve"> From struggle to success, Rita is utilising the initiative to the fullest to become her better version.</w:t>
      </w:r>
    </w:p>
    <w:sectPr w:rsidR="009426A7" w:rsidSect="00D325B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7"/>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426A7"/>
    <w:rsid w:val="001B6257"/>
    <w:rsid w:val="004A4A27"/>
    <w:rsid w:val="005441A7"/>
    <w:rsid w:val="007236FB"/>
    <w:rsid w:val="009426A7"/>
    <w:rsid w:val="00D325B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5C281309"/>
  <w15:chartTrackingRefBased/>
  <w15:docId w15:val="{9E787C32-F13B-7940-831E-FB168B033F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426A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426A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426A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426A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426A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426A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426A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426A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426A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426A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426A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426A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426A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426A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426A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426A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426A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426A7"/>
    <w:rPr>
      <w:rFonts w:eastAsiaTheme="majorEastAsia" w:cstheme="majorBidi"/>
      <w:color w:val="272727" w:themeColor="text1" w:themeTint="D8"/>
    </w:rPr>
  </w:style>
  <w:style w:type="paragraph" w:styleId="Title">
    <w:name w:val="Title"/>
    <w:basedOn w:val="Normal"/>
    <w:next w:val="Normal"/>
    <w:link w:val="TitleChar"/>
    <w:uiPriority w:val="10"/>
    <w:qFormat/>
    <w:rsid w:val="009426A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426A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426A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426A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426A7"/>
    <w:pPr>
      <w:spacing w:before="160"/>
      <w:jc w:val="center"/>
    </w:pPr>
    <w:rPr>
      <w:i/>
      <w:iCs/>
      <w:color w:val="404040" w:themeColor="text1" w:themeTint="BF"/>
    </w:rPr>
  </w:style>
  <w:style w:type="character" w:customStyle="1" w:styleId="QuoteChar">
    <w:name w:val="Quote Char"/>
    <w:basedOn w:val="DefaultParagraphFont"/>
    <w:link w:val="Quote"/>
    <w:uiPriority w:val="29"/>
    <w:rsid w:val="009426A7"/>
    <w:rPr>
      <w:i/>
      <w:iCs/>
      <w:color w:val="404040" w:themeColor="text1" w:themeTint="BF"/>
    </w:rPr>
  </w:style>
  <w:style w:type="paragraph" w:styleId="ListParagraph">
    <w:name w:val="List Paragraph"/>
    <w:basedOn w:val="Normal"/>
    <w:uiPriority w:val="34"/>
    <w:qFormat/>
    <w:rsid w:val="009426A7"/>
    <w:pPr>
      <w:ind w:left="720"/>
      <w:contextualSpacing/>
    </w:pPr>
  </w:style>
  <w:style w:type="character" w:styleId="IntenseEmphasis">
    <w:name w:val="Intense Emphasis"/>
    <w:basedOn w:val="DefaultParagraphFont"/>
    <w:uiPriority w:val="21"/>
    <w:qFormat/>
    <w:rsid w:val="009426A7"/>
    <w:rPr>
      <w:i/>
      <w:iCs/>
      <w:color w:val="0F4761" w:themeColor="accent1" w:themeShade="BF"/>
    </w:rPr>
  </w:style>
  <w:style w:type="paragraph" w:styleId="IntenseQuote">
    <w:name w:val="Intense Quote"/>
    <w:basedOn w:val="Normal"/>
    <w:next w:val="Normal"/>
    <w:link w:val="IntenseQuoteChar"/>
    <w:uiPriority w:val="30"/>
    <w:qFormat/>
    <w:rsid w:val="009426A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426A7"/>
    <w:rPr>
      <w:i/>
      <w:iCs/>
      <w:color w:val="0F4761" w:themeColor="accent1" w:themeShade="BF"/>
    </w:rPr>
  </w:style>
  <w:style w:type="character" w:styleId="IntenseReference">
    <w:name w:val="Intense Reference"/>
    <w:basedOn w:val="DefaultParagraphFont"/>
    <w:uiPriority w:val="32"/>
    <w:qFormat/>
    <w:rsid w:val="009426A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 /><Relationship Id="rId2" Type="http://schemas.openxmlformats.org/officeDocument/2006/relationships/settings" Target="settings.xml" /><Relationship Id="rId1" Type="http://schemas.openxmlformats.org/officeDocument/2006/relationships/styles" Target="styles.xml" /><Relationship Id="rId5" Type="http://schemas.openxmlformats.org/officeDocument/2006/relationships/theme" Target="theme/theme1.xml" /><Relationship Id="rId4" Type="http://schemas.openxmlformats.org/officeDocument/2006/relationships/fontTable" Target="fontTable.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194</Words>
  <Characters>1108</Characters>
  <Application>Microsoft Office Word</Application>
  <DocSecurity>0</DocSecurity>
  <Lines>9</Lines>
  <Paragraphs>2</Paragraphs>
  <ScaleCrop>false</ScaleCrop>
  <Company/>
  <LinksUpToDate>false</LinksUpToDate>
  <CharactersWithSpaces>1300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stgs.tanzilrahman.1534.12@gmail.com</dc:creator>
  <cp:keywords/>
  <dc:description/>
  <cp:lastModifiedBy>stgs.tanzilrahman.1534.12@gmail.com</cp:lastModifiedBy>
  <cp:revision>2</cp:revision>
  <dcterms:created xsi:type="dcterms:W3CDTF">2025-05-26T13:24:00Z</dcterms:created>
  <dcterms:modified xsi:type="dcterms:W3CDTF">2025-05-26T13:24:00Z</dcterms:modified>
</cp:coreProperties>
</file>