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2C39" w:rsidRPr="001A711C" w:rsidRDefault="001C695E" w:rsidP="001A711C">
      <w:pPr>
        <w:jc w:val="center"/>
        <w:rPr>
          <w:rFonts w:cs="Times New Roman"/>
          <w:b/>
          <w:smallCaps/>
          <w:sz w:val="32"/>
          <w:szCs w:val="32"/>
          <w:u w:val="single"/>
        </w:rPr>
      </w:pPr>
      <w:r w:rsidRPr="001C695E">
        <w:rPr>
          <w:rFonts w:cs="Times New Roman"/>
          <w:b/>
          <w:smallCaps/>
          <w:sz w:val="32"/>
          <w:szCs w:val="32"/>
          <w:u w:val="single"/>
        </w:rPr>
        <w:t>The Prohibition of Child Marriage Act, 2006</w:t>
      </w:r>
    </w:p>
    <w:p w:rsidR="001D2C39" w:rsidRPr="001A711C" w:rsidRDefault="00610C95" w:rsidP="00026C10">
      <w:pPr>
        <w:spacing w:before="240" w:after="0"/>
        <w:rPr>
          <w:rFonts w:cs="Times New Roman"/>
          <w:b/>
          <w:i/>
          <w:szCs w:val="24"/>
          <w:u w:val="dotDotDash"/>
        </w:rPr>
      </w:pPr>
      <w:r>
        <w:rPr>
          <w:rFonts w:cs="Times New Roman"/>
          <w:b/>
          <w:i/>
          <w:szCs w:val="24"/>
          <w:u w:val="dotDotDash"/>
        </w:rPr>
        <w:t>Why Child Marriages are harmful for the society</w:t>
      </w:r>
      <w:r w:rsidR="001A711C" w:rsidRPr="001A711C">
        <w:rPr>
          <w:rFonts w:cs="Times New Roman"/>
          <w:b/>
          <w:i/>
          <w:szCs w:val="24"/>
          <w:u w:val="dotDotDash"/>
        </w:rPr>
        <w:t>?</w:t>
      </w:r>
    </w:p>
    <w:p w:rsidR="001D2C39" w:rsidRDefault="00DF675E" w:rsidP="00D0099A">
      <w:pPr>
        <w:jc w:val="both"/>
      </w:pPr>
      <w:r>
        <w:t>Child marriage is a practice which violates children’s rights and well-being</w:t>
      </w:r>
      <w:proofErr w:type="gramStart"/>
      <w:r>
        <w:t xml:space="preserve">. </w:t>
      </w:r>
      <w:proofErr w:type="gramEnd"/>
      <w:r>
        <w:t>It often forces young children, especially girls, into adult responsibilities even before they are not ready for it both physically or mentally</w:t>
      </w:r>
      <w:r w:rsidR="003145C2">
        <w:t>.</w:t>
      </w:r>
      <w:r>
        <w:t xml:space="preserve"> It leads to severe and adverse consequences: Early marriage can result in early pregnancies, which increases the risks of maternal and infant mortality, malnutrition, and other such health complications. </w:t>
      </w:r>
      <w:r w:rsidR="00610C95">
        <w:t>When faced with such responsibilities individuals may face emotional distress, isolation or even abuse in some cases which affects their mental health adversely. Child</w:t>
      </w:r>
      <w:r>
        <w:t xml:space="preserve"> marriages also often disrupt schooling which limits the opportunities for children. This in reality deepens the issue of poverty and inequality.</w:t>
      </w:r>
    </w:p>
    <w:p w:rsidR="00D0099A" w:rsidRDefault="00610C95" w:rsidP="00026C10">
      <w:pPr>
        <w:spacing w:before="240" w:after="0"/>
        <w:rPr>
          <w:rFonts w:cs="Times New Roman"/>
          <w:b/>
          <w:i/>
          <w:szCs w:val="24"/>
          <w:u w:val="dotDotDash"/>
        </w:rPr>
      </w:pPr>
      <w:r w:rsidRPr="00610C95">
        <w:rPr>
          <w:rFonts w:cs="Times New Roman"/>
          <w:b/>
          <w:i/>
          <w:szCs w:val="24"/>
          <w:u w:val="dotDotDash"/>
        </w:rPr>
        <w:t>Why do we need a Prohibition of Child Marriage Act?</w:t>
      </w:r>
    </w:p>
    <w:p w:rsidR="00FE353D" w:rsidRDefault="00DF675E" w:rsidP="002D6BD7">
      <w:pPr>
        <w:jc w:val="both"/>
      </w:pPr>
      <w:r>
        <w:t xml:space="preserve">The Prohibition of Child Marriage Act (PCMA), 2006 is a landmark law which aims to eliminate child marriages to protect young individuals. This Act replaced </w:t>
      </w:r>
      <w:r w:rsidRPr="00776760">
        <w:rPr>
          <w:b/>
        </w:rPr>
        <w:t>Child Marriage Restraint Act of 1929</w:t>
      </w:r>
      <w:r>
        <w:rPr>
          <w:b/>
        </w:rPr>
        <w:t xml:space="preserve">, </w:t>
      </w:r>
      <w:r>
        <w:t>which failed to curb the practices effectively. Before the 1929 Act, child marriages were widespread and legal throughout the India. The 1929 Act introduced penalties for such marriages but did not invalidate such marriages. This limited its impact. The PCMA addresses these shortcomings by making child marriages voidable. The new act imposes stricter punishments and provides comprehensive support for the victims. This act is applicable to everyone, transcending personal laws and ensures uniform protection.</w:t>
      </w:r>
    </w:p>
    <w:p w:rsidR="00FE353D" w:rsidRDefault="00C7362E" w:rsidP="00026C10">
      <w:pPr>
        <w:spacing w:before="240" w:after="0"/>
        <w:rPr>
          <w:rFonts w:cs="Times New Roman"/>
          <w:b/>
          <w:i/>
          <w:szCs w:val="24"/>
          <w:u w:val="dotDotDash"/>
        </w:rPr>
      </w:pPr>
      <w:r w:rsidRPr="00C7362E">
        <w:rPr>
          <w:rFonts w:cs="Times New Roman"/>
          <w:b/>
          <w:i/>
          <w:szCs w:val="24"/>
          <w:u w:val="dotDotDash"/>
        </w:rPr>
        <w:t>The Prohibition of Child Marriage Act, 2006</w:t>
      </w:r>
      <w:r w:rsidR="008F310F">
        <w:rPr>
          <w:rFonts w:cs="Times New Roman"/>
          <w:b/>
          <w:i/>
          <w:szCs w:val="24"/>
          <w:u w:val="dotDotDash"/>
        </w:rPr>
        <w:t>.</w:t>
      </w:r>
    </w:p>
    <w:p w:rsidR="00ED705E" w:rsidRDefault="00610C95" w:rsidP="00610C95">
      <w:pPr>
        <w:spacing w:after="0"/>
        <w:jc w:val="both"/>
        <w:rPr>
          <w:i/>
        </w:rPr>
      </w:pPr>
      <w:r w:rsidRPr="00610C95">
        <w:rPr>
          <w:i/>
        </w:rPr>
        <w:t>Who is a child</w:t>
      </w:r>
      <w:r>
        <w:rPr>
          <w:i/>
        </w:rPr>
        <w:t>?</w:t>
      </w:r>
    </w:p>
    <w:p w:rsidR="00610C95" w:rsidRPr="00610C95" w:rsidRDefault="00610C95" w:rsidP="00610C95">
      <w:pPr>
        <w:spacing w:after="0"/>
        <w:jc w:val="both"/>
      </w:pPr>
      <w:r>
        <w:t>The PCMA defines a “child” as a male under the age of 21 years and a female under 18 years of age.</w:t>
      </w:r>
      <w:bookmarkStart w:id="0" w:name="_GoBack"/>
      <w:bookmarkEnd w:id="0"/>
    </w:p>
    <w:p w:rsidR="00610C95" w:rsidRPr="00610C95" w:rsidRDefault="00610C95" w:rsidP="00ED705E">
      <w:pPr>
        <w:jc w:val="both"/>
        <w:rPr>
          <w:i/>
        </w:rPr>
      </w:pPr>
    </w:p>
    <w:p w:rsidR="00982545" w:rsidRDefault="006A5836" w:rsidP="00982545">
      <w:pPr>
        <w:spacing w:after="0"/>
        <w:jc w:val="both"/>
        <w:rPr>
          <w:rFonts w:cs="Times New Roman"/>
          <w:b/>
          <w:i/>
          <w:szCs w:val="24"/>
          <w:u w:val="dotDotDash"/>
        </w:rPr>
      </w:pPr>
      <w:r w:rsidRPr="006A5836">
        <w:rPr>
          <w:rFonts w:cs="Times New Roman"/>
          <w:b/>
          <w:i/>
          <w:szCs w:val="24"/>
          <w:u w:val="dotDotDash"/>
        </w:rPr>
        <w:t>Legal Consequences</w:t>
      </w:r>
    </w:p>
    <w:p w:rsidR="00982545" w:rsidRDefault="00982545" w:rsidP="00982545">
      <w:pPr>
        <w:jc w:val="both"/>
      </w:pPr>
      <w:r w:rsidRPr="00982545">
        <w:t>.</w:t>
      </w:r>
    </w:p>
    <w:p w:rsidR="007627FE" w:rsidRDefault="006A5836" w:rsidP="00026C10">
      <w:pPr>
        <w:spacing w:after="0"/>
        <w:jc w:val="both"/>
        <w:rPr>
          <w:rFonts w:cs="Times New Roman"/>
          <w:b/>
          <w:i/>
          <w:szCs w:val="24"/>
          <w:u w:val="dotDotDash"/>
        </w:rPr>
      </w:pPr>
      <w:r w:rsidRPr="006A5836">
        <w:rPr>
          <w:rFonts w:cs="Times New Roman"/>
          <w:b/>
          <w:i/>
          <w:szCs w:val="24"/>
          <w:u w:val="dotDotDash"/>
        </w:rPr>
        <w:t>Overriding Other Laws</w:t>
      </w:r>
    </w:p>
    <w:p w:rsidR="00163413" w:rsidRDefault="00982545" w:rsidP="0074161B">
      <w:pPr>
        <w:spacing w:after="0"/>
        <w:jc w:val="both"/>
      </w:pPr>
      <w:r>
        <w:t>India has additional laws and initiatives to prevent child labour. Which includes:</w:t>
      </w:r>
    </w:p>
    <w:p w:rsidR="00982545" w:rsidRPr="00982545" w:rsidRDefault="00982545" w:rsidP="00982545">
      <w:pPr>
        <w:pStyle w:val="NormalWeb"/>
        <w:numPr>
          <w:ilvl w:val="0"/>
          <w:numId w:val="13"/>
        </w:numPr>
        <w:spacing w:after="0" w:afterAutospacing="0"/>
        <w:rPr>
          <w:rStyle w:val="Strong"/>
          <w:bCs w:val="0"/>
        </w:rPr>
      </w:pPr>
      <w:r w:rsidRPr="00982545">
        <w:rPr>
          <w:rStyle w:val="Strong"/>
          <w:b w:val="0"/>
        </w:rPr>
        <w:t>National Child Labour Project (NCLP)</w:t>
      </w:r>
    </w:p>
    <w:p w:rsidR="00982545" w:rsidRPr="00982545" w:rsidRDefault="00A97855" w:rsidP="00A97855">
      <w:pPr>
        <w:pStyle w:val="NormalWeb"/>
        <w:spacing w:before="0" w:beforeAutospacing="0" w:after="0" w:afterAutospacing="0"/>
        <w:ind w:left="720"/>
        <w:jc w:val="both"/>
        <w:rPr>
          <w:b/>
        </w:rPr>
      </w:pPr>
      <w:r>
        <w:rPr>
          <w:rStyle w:val="Strong"/>
          <w:b w:val="0"/>
        </w:rPr>
        <w:t>This project provides special schools for children who are rescued to teach them core subjects like vocational training and stipends to reduce family dependence on child labour.</w:t>
      </w:r>
    </w:p>
    <w:p w:rsidR="00A97855" w:rsidRPr="00A97855" w:rsidRDefault="00A97855" w:rsidP="0074161B">
      <w:pPr>
        <w:pStyle w:val="NormalWeb"/>
        <w:numPr>
          <w:ilvl w:val="0"/>
          <w:numId w:val="13"/>
        </w:numPr>
        <w:spacing w:before="0" w:beforeAutospacing="0" w:after="0" w:afterAutospacing="0"/>
        <w:rPr>
          <w:rStyle w:val="Strong"/>
          <w:b w:val="0"/>
          <w:bCs w:val="0"/>
          <w:i/>
        </w:rPr>
      </w:pPr>
      <w:r w:rsidRPr="00A97855">
        <w:rPr>
          <w:rStyle w:val="Strong"/>
          <w:b w:val="0"/>
          <w:i/>
        </w:rPr>
        <w:t>Bonded Labour System (Abolition) Act, 1976</w:t>
      </w:r>
    </w:p>
    <w:p w:rsidR="00982545" w:rsidRPr="00A97855" w:rsidRDefault="00A97855" w:rsidP="00026C10">
      <w:pPr>
        <w:pStyle w:val="NormalWeb"/>
        <w:spacing w:before="0" w:beforeAutospacing="0" w:after="240" w:afterAutospacing="0"/>
        <w:ind w:left="720"/>
        <w:jc w:val="both"/>
      </w:pPr>
      <w:r>
        <w:t>This Act prohibits bonded labour, where children and family work to repay debts while offering rehabilitation support like housing and education.</w:t>
      </w:r>
    </w:p>
    <w:p w:rsidR="00CA4B78" w:rsidRPr="00CA4B78" w:rsidRDefault="006A5836" w:rsidP="00026C10">
      <w:pPr>
        <w:spacing w:after="0"/>
        <w:rPr>
          <w:rFonts w:cs="Times New Roman"/>
          <w:b/>
          <w:i/>
          <w:szCs w:val="24"/>
          <w:u w:val="dotDotDash"/>
        </w:rPr>
      </w:pPr>
      <w:r w:rsidRPr="006A5836">
        <w:rPr>
          <w:rFonts w:cs="Times New Roman"/>
          <w:b/>
          <w:i/>
          <w:szCs w:val="24"/>
          <w:u w:val="dotDotDash"/>
        </w:rPr>
        <w:t>Role of the Child Marriage Prohibition Officer (CMPO)</w:t>
      </w:r>
    </w:p>
    <w:p w:rsidR="00DD2AE3" w:rsidRPr="00DD2AE3" w:rsidRDefault="00DD2AE3" w:rsidP="006A5836">
      <w:pPr>
        <w:spacing w:after="0"/>
        <w:jc w:val="both"/>
      </w:pPr>
      <w:r w:rsidRPr="00DD2AE3">
        <w:t>.</w:t>
      </w:r>
    </w:p>
    <w:p w:rsidR="00163413" w:rsidRDefault="006A5836" w:rsidP="00026C10">
      <w:pPr>
        <w:spacing w:before="240" w:after="0"/>
        <w:rPr>
          <w:rFonts w:cs="Times New Roman"/>
          <w:b/>
          <w:i/>
          <w:szCs w:val="24"/>
          <w:u w:val="dotDotDash"/>
        </w:rPr>
      </w:pPr>
      <w:r w:rsidRPr="006A5836">
        <w:rPr>
          <w:rFonts w:cs="Times New Roman"/>
          <w:b/>
          <w:i/>
          <w:szCs w:val="24"/>
          <w:u w:val="dotDotDash"/>
        </w:rPr>
        <w:t>Role of the District Collector</w:t>
      </w:r>
    </w:p>
    <w:p w:rsidR="00E2407D" w:rsidRPr="00BB7FDD" w:rsidRDefault="00BB7FDD" w:rsidP="00E2407D">
      <w:pPr>
        <w:jc w:val="both"/>
      </w:pPr>
      <w:r>
        <w:t>.</w:t>
      </w:r>
    </w:p>
    <w:p w:rsidR="00E2407D" w:rsidRDefault="0074161B" w:rsidP="00026C10">
      <w:pPr>
        <w:spacing w:before="240" w:after="0"/>
        <w:rPr>
          <w:rFonts w:cs="Times New Roman"/>
          <w:b/>
          <w:i/>
          <w:szCs w:val="24"/>
          <w:u w:val="dotDotDash"/>
        </w:rPr>
      </w:pPr>
      <w:r w:rsidRPr="0074161B">
        <w:rPr>
          <w:rFonts w:cs="Times New Roman"/>
          <w:b/>
          <w:i/>
          <w:szCs w:val="24"/>
          <w:u w:val="dotDotDash"/>
        </w:rPr>
        <w:t>What Children or People Around Them Can Do?</w:t>
      </w:r>
    </w:p>
    <w:p w:rsidR="0074161B" w:rsidRPr="0074161B" w:rsidRDefault="006A5836" w:rsidP="0074161B">
      <w:pPr>
        <w:jc w:val="both"/>
      </w:pPr>
      <w:r>
        <w:lastRenderedPageBreak/>
        <w:t>.</w:t>
      </w:r>
    </w:p>
    <w:p w:rsidR="00E2407D" w:rsidRPr="00E2407D" w:rsidRDefault="00E2407D" w:rsidP="00E2407D">
      <w:pPr>
        <w:jc w:val="center"/>
        <w:rPr>
          <w:rFonts w:cs="Times New Roman"/>
          <w:b/>
          <w:color w:val="111111"/>
          <w:sz w:val="30"/>
          <w:szCs w:val="30"/>
          <w:shd w:val="clear" w:color="auto" w:fill="FFFFFF"/>
        </w:rPr>
      </w:pPr>
      <w:r w:rsidRPr="00E2407D">
        <w:rPr>
          <w:rFonts w:cs="Times New Roman"/>
          <w:b/>
          <w:i/>
          <w:color w:val="111111"/>
          <w:sz w:val="28"/>
          <w:szCs w:val="28"/>
          <w:shd w:val="clear" w:color="auto" w:fill="FFFFFF"/>
        </w:rPr>
        <w:t>~</w:t>
      </w:r>
      <w:r w:rsidR="00026C10" w:rsidRPr="00026C10">
        <w:rPr>
          <w:rFonts w:cs="Times New Roman"/>
          <w:b/>
          <w:i/>
          <w:color w:val="111111"/>
          <w:sz w:val="28"/>
          <w:szCs w:val="28"/>
          <w:shd w:val="clear" w:color="auto" w:fill="FFFFFF"/>
        </w:rPr>
        <w:t>Child labour deprives children of their childhood, their potential, and their dignity, and is harmful to p</w:t>
      </w:r>
      <w:r w:rsidR="00026C10">
        <w:rPr>
          <w:rFonts w:cs="Times New Roman"/>
          <w:b/>
          <w:i/>
          <w:color w:val="111111"/>
          <w:sz w:val="28"/>
          <w:szCs w:val="28"/>
          <w:shd w:val="clear" w:color="auto" w:fill="FFFFFF"/>
        </w:rPr>
        <w:t>hysical and mental development</w:t>
      </w:r>
      <w:r w:rsidRPr="00E2407D">
        <w:rPr>
          <w:rFonts w:cs="Times New Roman"/>
          <w:b/>
          <w:color w:val="111111"/>
          <w:sz w:val="30"/>
          <w:szCs w:val="30"/>
          <w:shd w:val="clear" w:color="auto" w:fill="FFFFFF"/>
        </w:rPr>
        <w:t>~</w:t>
      </w:r>
    </w:p>
    <w:p w:rsidR="00E2407D" w:rsidRPr="00E2407D" w:rsidRDefault="00E2407D" w:rsidP="00026C10">
      <w:pPr>
        <w:ind w:left="1440"/>
        <w:jc w:val="right"/>
        <w:rPr>
          <w:rFonts w:cs="Times New Roman"/>
          <w:b/>
          <w:i/>
          <w:smallCaps/>
          <w:sz w:val="26"/>
          <w:szCs w:val="26"/>
        </w:rPr>
      </w:pPr>
      <w:r w:rsidRPr="00E2407D">
        <w:rPr>
          <w:rFonts w:cs="Times New Roman"/>
          <w:b/>
          <w:i/>
          <w:smallCaps/>
          <w:color w:val="111111"/>
          <w:sz w:val="26"/>
          <w:szCs w:val="26"/>
          <w:shd w:val="clear" w:color="auto" w:fill="FFFFFF"/>
        </w:rPr>
        <w:t xml:space="preserve">— </w:t>
      </w:r>
      <w:r w:rsidR="00026C10" w:rsidRPr="00026C10">
        <w:rPr>
          <w:rFonts w:cs="Times New Roman"/>
          <w:b/>
          <w:i/>
          <w:color w:val="111111"/>
          <w:sz w:val="28"/>
          <w:szCs w:val="28"/>
          <w:shd w:val="clear" w:color="auto" w:fill="FFFFFF"/>
        </w:rPr>
        <w:t>International Labour Organization</w:t>
      </w:r>
      <w:r w:rsidR="00026C10">
        <w:rPr>
          <w:rFonts w:cs="Times New Roman"/>
          <w:b/>
          <w:i/>
          <w:smallCaps/>
          <w:color w:val="111111"/>
          <w:sz w:val="26"/>
          <w:szCs w:val="26"/>
          <w:shd w:val="clear" w:color="auto" w:fill="FFFFFF"/>
        </w:rPr>
        <w:t xml:space="preserve"> (ILO)</w:t>
      </w:r>
    </w:p>
    <w:sectPr w:rsidR="00E2407D" w:rsidRPr="00E2407D" w:rsidSect="001D2C39">
      <w:headerReference w:type="default" r:id="rId7"/>
      <w:footerReference w:type="default" r:id="rId8"/>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4E48" w:rsidRDefault="00894E48" w:rsidP="001D2C39">
      <w:pPr>
        <w:spacing w:after="0" w:line="240" w:lineRule="auto"/>
      </w:pPr>
      <w:r>
        <w:separator/>
      </w:r>
    </w:p>
  </w:endnote>
  <w:endnote w:type="continuationSeparator" w:id="0">
    <w:p w:rsidR="00894E48" w:rsidRDefault="00894E48" w:rsidP="001D2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7848592"/>
      <w:docPartObj>
        <w:docPartGallery w:val="Page Numbers (Bottom of Page)"/>
        <w:docPartUnique/>
      </w:docPartObj>
    </w:sdtPr>
    <w:sdtEndPr>
      <w:rPr>
        <w:noProof/>
      </w:rPr>
    </w:sdtEndPr>
    <w:sdtContent>
      <w:p w:rsidR="00DF675E" w:rsidRDefault="00DF675E">
        <w:pPr>
          <w:pStyle w:val="Footer"/>
          <w:jc w:val="right"/>
        </w:pPr>
        <w:r w:rsidRPr="001D2C39">
          <w:rPr>
            <w:b/>
          </w:rPr>
          <w:fldChar w:fldCharType="begin"/>
        </w:r>
        <w:r w:rsidRPr="001D2C39">
          <w:rPr>
            <w:b/>
          </w:rPr>
          <w:instrText xml:space="preserve"> PAGE   \* MERGEFORMAT </w:instrText>
        </w:r>
        <w:r w:rsidRPr="001D2C39">
          <w:rPr>
            <w:b/>
          </w:rPr>
          <w:fldChar w:fldCharType="separate"/>
        </w:r>
        <w:r w:rsidR="00610C95">
          <w:rPr>
            <w:b/>
            <w:noProof/>
          </w:rPr>
          <w:t>2</w:t>
        </w:r>
        <w:r w:rsidRPr="001D2C39">
          <w:rPr>
            <w:b/>
            <w:noProof/>
          </w:rPr>
          <w:fldChar w:fldCharType="end"/>
        </w:r>
      </w:p>
    </w:sdtContent>
  </w:sdt>
  <w:p w:rsidR="00DF675E" w:rsidRPr="001D2C39" w:rsidRDefault="00DF675E">
    <w:pPr>
      <w:pStyle w:val="Footer"/>
      <w:rPr>
        <w:i/>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4E48" w:rsidRDefault="00894E48" w:rsidP="001D2C39">
      <w:pPr>
        <w:spacing w:after="0" w:line="240" w:lineRule="auto"/>
      </w:pPr>
      <w:r>
        <w:separator/>
      </w:r>
    </w:p>
  </w:footnote>
  <w:footnote w:type="continuationSeparator" w:id="0">
    <w:p w:rsidR="00894E48" w:rsidRDefault="00894E48" w:rsidP="001D2C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675E" w:rsidRDefault="00DF675E" w:rsidP="001D2C39">
    <w:pPr>
      <w:pStyle w:val="Header"/>
      <w:tabs>
        <w:tab w:val="clear" w:pos="4513"/>
        <w:tab w:val="left" w:pos="7866"/>
      </w:tabs>
    </w:pPr>
    <w:r>
      <w:rPr>
        <w:noProof/>
        <w:lang w:eastAsia="en-IN"/>
      </w:rPr>
      <w:drawing>
        <wp:anchor distT="0" distB="0" distL="114300" distR="114300" simplePos="0" relativeHeight="251659264" behindDoc="0" locked="0" layoutInCell="1" allowOverlap="1" wp14:anchorId="19F20BA5" wp14:editId="75B585E4">
          <wp:simplePos x="0" y="0"/>
          <wp:positionH relativeFrom="rightMargin">
            <wp:posOffset>-75565</wp:posOffset>
          </wp:positionH>
          <wp:positionV relativeFrom="paragraph">
            <wp:posOffset>-152400</wp:posOffset>
          </wp:positionV>
          <wp:extent cx="594995" cy="687070"/>
          <wp:effectExtent l="0" t="0" r="0" b="0"/>
          <wp:wrapSquare wrapText="bothSides"/>
          <wp:docPr id="4" name="Picture 4" descr="Child Rights and You - Wikiw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ild Rights and You - Wikiwan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94995" cy="68707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6198C"/>
    <w:multiLevelType w:val="hybridMultilevel"/>
    <w:tmpl w:val="897E1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3D2B11"/>
    <w:multiLevelType w:val="hybridMultilevel"/>
    <w:tmpl w:val="C622B6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31F4C64"/>
    <w:multiLevelType w:val="hybridMultilevel"/>
    <w:tmpl w:val="C05AF5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B04AD1"/>
    <w:multiLevelType w:val="multilevel"/>
    <w:tmpl w:val="0C62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C18D4"/>
    <w:multiLevelType w:val="hybridMultilevel"/>
    <w:tmpl w:val="901E3518"/>
    <w:lvl w:ilvl="0" w:tplc="56C6795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4876CC9"/>
    <w:multiLevelType w:val="hybridMultilevel"/>
    <w:tmpl w:val="2E389968"/>
    <w:lvl w:ilvl="0" w:tplc="C2F02D78">
      <w:start w:val="1"/>
      <w:numFmt w:val="decimal"/>
      <w:lvlText w:val="%1."/>
      <w:lvlJc w:val="left"/>
      <w:pPr>
        <w:ind w:left="720" w:hanging="360"/>
      </w:pPr>
      <w:rPr>
        <w:b w:val="0"/>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AAD4CE3"/>
    <w:multiLevelType w:val="hybridMultilevel"/>
    <w:tmpl w:val="B25635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BD523BE"/>
    <w:multiLevelType w:val="hybridMultilevel"/>
    <w:tmpl w:val="C8CCF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824342"/>
    <w:multiLevelType w:val="hybridMultilevel"/>
    <w:tmpl w:val="1A22CE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A5C6D91"/>
    <w:multiLevelType w:val="hybridMultilevel"/>
    <w:tmpl w:val="AAC86E98"/>
    <w:lvl w:ilvl="0" w:tplc="493040A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A6B72A8"/>
    <w:multiLevelType w:val="hybridMultilevel"/>
    <w:tmpl w:val="DE8E9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C02805"/>
    <w:multiLevelType w:val="hybridMultilevel"/>
    <w:tmpl w:val="1E7E18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5EDF64B5"/>
    <w:multiLevelType w:val="hybridMultilevel"/>
    <w:tmpl w:val="8FDC94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481577"/>
    <w:multiLevelType w:val="hybridMultilevel"/>
    <w:tmpl w:val="FB8CF49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6A627297"/>
    <w:multiLevelType w:val="hybridMultilevel"/>
    <w:tmpl w:val="ABE04CEA"/>
    <w:lvl w:ilvl="0" w:tplc="4009000F">
      <w:start w:val="1"/>
      <w:numFmt w:val="decimal"/>
      <w:lvlText w:val="%1."/>
      <w:lvlJc w:val="left"/>
      <w:pPr>
        <w:ind w:left="775" w:hanging="360"/>
      </w:pPr>
    </w:lvl>
    <w:lvl w:ilvl="1" w:tplc="40090019" w:tentative="1">
      <w:start w:val="1"/>
      <w:numFmt w:val="lowerLetter"/>
      <w:lvlText w:val="%2."/>
      <w:lvlJc w:val="left"/>
      <w:pPr>
        <w:ind w:left="1495" w:hanging="360"/>
      </w:pPr>
    </w:lvl>
    <w:lvl w:ilvl="2" w:tplc="4009001B" w:tentative="1">
      <w:start w:val="1"/>
      <w:numFmt w:val="lowerRoman"/>
      <w:lvlText w:val="%3."/>
      <w:lvlJc w:val="right"/>
      <w:pPr>
        <w:ind w:left="2215" w:hanging="180"/>
      </w:pPr>
    </w:lvl>
    <w:lvl w:ilvl="3" w:tplc="4009000F" w:tentative="1">
      <w:start w:val="1"/>
      <w:numFmt w:val="decimal"/>
      <w:lvlText w:val="%4."/>
      <w:lvlJc w:val="left"/>
      <w:pPr>
        <w:ind w:left="2935" w:hanging="360"/>
      </w:pPr>
    </w:lvl>
    <w:lvl w:ilvl="4" w:tplc="40090019" w:tentative="1">
      <w:start w:val="1"/>
      <w:numFmt w:val="lowerLetter"/>
      <w:lvlText w:val="%5."/>
      <w:lvlJc w:val="left"/>
      <w:pPr>
        <w:ind w:left="3655" w:hanging="360"/>
      </w:pPr>
    </w:lvl>
    <w:lvl w:ilvl="5" w:tplc="4009001B" w:tentative="1">
      <w:start w:val="1"/>
      <w:numFmt w:val="lowerRoman"/>
      <w:lvlText w:val="%6."/>
      <w:lvlJc w:val="right"/>
      <w:pPr>
        <w:ind w:left="4375" w:hanging="180"/>
      </w:pPr>
    </w:lvl>
    <w:lvl w:ilvl="6" w:tplc="4009000F" w:tentative="1">
      <w:start w:val="1"/>
      <w:numFmt w:val="decimal"/>
      <w:lvlText w:val="%7."/>
      <w:lvlJc w:val="left"/>
      <w:pPr>
        <w:ind w:left="5095" w:hanging="360"/>
      </w:pPr>
    </w:lvl>
    <w:lvl w:ilvl="7" w:tplc="40090019" w:tentative="1">
      <w:start w:val="1"/>
      <w:numFmt w:val="lowerLetter"/>
      <w:lvlText w:val="%8."/>
      <w:lvlJc w:val="left"/>
      <w:pPr>
        <w:ind w:left="5815" w:hanging="360"/>
      </w:pPr>
    </w:lvl>
    <w:lvl w:ilvl="8" w:tplc="4009001B" w:tentative="1">
      <w:start w:val="1"/>
      <w:numFmt w:val="lowerRoman"/>
      <w:lvlText w:val="%9."/>
      <w:lvlJc w:val="right"/>
      <w:pPr>
        <w:ind w:left="6535" w:hanging="180"/>
      </w:pPr>
    </w:lvl>
  </w:abstractNum>
  <w:num w:numId="1">
    <w:abstractNumId w:val="9"/>
  </w:num>
  <w:num w:numId="2">
    <w:abstractNumId w:val="4"/>
  </w:num>
  <w:num w:numId="3">
    <w:abstractNumId w:val="13"/>
  </w:num>
  <w:num w:numId="4">
    <w:abstractNumId w:val="1"/>
  </w:num>
  <w:num w:numId="5">
    <w:abstractNumId w:val="11"/>
  </w:num>
  <w:num w:numId="6">
    <w:abstractNumId w:val="7"/>
  </w:num>
  <w:num w:numId="7">
    <w:abstractNumId w:val="0"/>
  </w:num>
  <w:num w:numId="8">
    <w:abstractNumId w:val="6"/>
  </w:num>
  <w:num w:numId="9">
    <w:abstractNumId w:val="8"/>
  </w:num>
  <w:num w:numId="10">
    <w:abstractNumId w:val="10"/>
  </w:num>
  <w:num w:numId="11">
    <w:abstractNumId w:val="14"/>
  </w:num>
  <w:num w:numId="12">
    <w:abstractNumId w:val="12"/>
  </w:num>
  <w:num w:numId="13">
    <w:abstractNumId w:val="5"/>
  </w:num>
  <w:num w:numId="14">
    <w:abstractNumId w:val="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C39"/>
    <w:rsid w:val="00026C10"/>
    <w:rsid w:val="0003036D"/>
    <w:rsid w:val="00054FC5"/>
    <w:rsid w:val="000B14CF"/>
    <w:rsid w:val="00163413"/>
    <w:rsid w:val="001720A0"/>
    <w:rsid w:val="001A711C"/>
    <w:rsid w:val="001C695E"/>
    <w:rsid w:val="001D2C39"/>
    <w:rsid w:val="001D6368"/>
    <w:rsid w:val="002241E1"/>
    <w:rsid w:val="002303D0"/>
    <w:rsid w:val="00287417"/>
    <w:rsid w:val="00294830"/>
    <w:rsid w:val="002C1897"/>
    <w:rsid w:val="002D6BD7"/>
    <w:rsid w:val="002F0B08"/>
    <w:rsid w:val="003145C2"/>
    <w:rsid w:val="004276B7"/>
    <w:rsid w:val="004934CA"/>
    <w:rsid w:val="004C561A"/>
    <w:rsid w:val="004E0FCC"/>
    <w:rsid w:val="004F5442"/>
    <w:rsid w:val="00501876"/>
    <w:rsid w:val="005B68AD"/>
    <w:rsid w:val="005C2E39"/>
    <w:rsid w:val="005D68A0"/>
    <w:rsid w:val="00610C95"/>
    <w:rsid w:val="006163EC"/>
    <w:rsid w:val="006817FA"/>
    <w:rsid w:val="006A5836"/>
    <w:rsid w:val="0074161B"/>
    <w:rsid w:val="007627FE"/>
    <w:rsid w:val="00776760"/>
    <w:rsid w:val="007E4E83"/>
    <w:rsid w:val="00814119"/>
    <w:rsid w:val="008356EA"/>
    <w:rsid w:val="00836FB3"/>
    <w:rsid w:val="008421C8"/>
    <w:rsid w:val="00894E48"/>
    <w:rsid w:val="008E1F4B"/>
    <w:rsid w:val="008F310F"/>
    <w:rsid w:val="00932FFD"/>
    <w:rsid w:val="00982545"/>
    <w:rsid w:val="009C0688"/>
    <w:rsid w:val="009F356D"/>
    <w:rsid w:val="00A1554A"/>
    <w:rsid w:val="00A90FB9"/>
    <w:rsid w:val="00A97855"/>
    <w:rsid w:val="00B47319"/>
    <w:rsid w:val="00B834F0"/>
    <w:rsid w:val="00BB7FDD"/>
    <w:rsid w:val="00BC2794"/>
    <w:rsid w:val="00C15839"/>
    <w:rsid w:val="00C54617"/>
    <w:rsid w:val="00C71523"/>
    <w:rsid w:val="00C72EAD"/>
    <w:rsid w:val="00C7362E"/>
    <w:rsid w:val="00CA4B78"/>
    <w:rsid w:val="00CB2484"/>
    <w:rsid w:val="00CF6DC1"/>
    <w:rsid w:val="00D0099A"/>
    <w:rsid w:val="00DD2AE3"/>
    <w:rsid w:val="00DF1105"/>
    <w:rsid w:val="00DF675E"/>
    <w:rsid w:val="00E2407D"/>
    <w:rsid w:val="00E449CB"/>
    <w:rsid w:val="00ED705E"/>
    <w:rsid w:val="00FA0EDC"/>
    <w:rsid w:val="00FE3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E2D70A"/>
  <w15:chartTrackingRefBased/>
  <w15:docId w15:val="{9AE6EC42-9DC5-4C67-BC1E-95D88C652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68A0"/>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2C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2C39"/>
  </w:style>
  <w:style w:type="paragraph" w:styleId="Footer">
    <w:name w:val="footer"/>
    <w:basedOn w:val="Normal"/>
    <w:link w:val="FooterChar"/>
    <w:uiPriority w:val="99"/>
    <w:unhideWhenUsed/>
    <w:rsid w:val="001D2C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2C39"/>
  </w:style>
  <w:style w:type="paragraph" w:styleId="ListParagraph">
    <w:name w:val="List Paragraph"/>
    <w:basedOn w:val="Normal"/>
    <w:uiPriority w:val="34"/>
    <w:qFormat/>
    <w:rsid w:val="00D0099A"/>
    <w:pPr>
      <w:ind w:left="720"/>
      <w:contextualSpacing/>
    </w:pPr>
  </w:style>
  <w:style w:type="character" w:styleId="Strong">
    <w:name w:val="Strong"/>
    <w:basedOn w:val="DefaultParagraphFont"/>
    <w:uiPriority w:val="22"/>
    <w:qFormat/>
    <w:rsid w:val="00E2407D"/>
    <w:rPr>
      <w:b/>
      <w:bCs/>
    </w:rPr>
  </w:style>
  <w:style w:type="paragraph" w:styleId="NormalWeb">
    <w:name w:val="Normal (Web)"/>
    <w:basedOn w:val="Normal"/>
    <w:uiPriority w:val="99"/>
    <w:unhideWhenUsed/>
    <w:rsid w:val="00982545"/>
    <w:pPr>
      <w:spacing w:before="100" w:beforeAutospacing="1" w:after="100" w:afterAutospacing="1" w:line="240" w:lineRule="auto"/>
    </w:pPr>
    <w:rPr>
      <w:rFonts w:eastAsia="Times New Roman" w:cs="Times New Roman"/>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61069">
      <w:bodyDiv w:val="1"/>
      <w:marLeft w:val="0"/>
      <w:marRight w:val="0"/>
      <w:marTop w:val="0"/>
      <w:marBottom w:val="0"/>
      <w:divBdr>
        <w:top w:val="none" w:sz="0" w:space="0" w:color="auto"/>
        <w:left w:val="none" w:sz="0" w:space="0" w:color="auto"/>
        <w:bottom w:val="none" w:sz="0" w:space="0" w:color="auto"/>
        <w:right w:val="none" w:sz="0" w:space="0" w:color="auto"/>
      </w:divBdr>
    </w:div>
    <w:div w:id="141241662">
      <w:bodyDiv w:val="1"/>
      <w:marLeft w:val="0"/>
      <w:marRight w:val="0"/>
      <w:marTop w:val="0"/>
      <w:marBottom w:val="0"/>
      <w:divBdr>
        <w:top w:val="none" w:sz="0" w:space="0" w:color="auto"/>
        <w:left w:val="none" w:sz="0" w:space="0" w:color="auto"/>
        <w:bottom w:val="none" w:sz="0" w:space="0" w:color="auto"/>
        <w:right w:val="none" w:sz="0" w:space="0" w:color="auto"/>
      </w:divBdr>
    </w:div>
    <w:div w:id="249778472">
      <w:bodyDiv w:val="1"/>
      <w:marLeft w:val="0"/>
      <w:marRight w:val="0"/>
      <w:marTop w:val="0"/>
      <w:marBottom w:val="0"/>
      <w:divBdr>
        <w:top w:val="none" w:sz="0" w:space="0" w:color="auto"/>
        <w:left w:val="none" w:sz="0" w:space="0" w:color="auto"/>
        <w:bottom w:val="none" w:sz="0" w:space="0" w:color="auto"/>
        <w:right w:val="none" w:sz="0" w:space="0" w:color="auto"/>
      </w:divBdr>
    </w:div>
    <w:div w:id="461115294">
      <w:bodyDiv w:val="1"/>
      <w:marLeft w:val="0"/>
      <w:marRight w:val="0"/>
      <w:marTop w:val="0"/>
      <w:marBottom w:val="0"/>
      <w:divBdr>
        <w:top w:val="none" w:sz="0" w:space="0" w:color="auto"/>
        <w:left w:val="none" w:sz="0" w:space="0" w:color="auto"/>
        <w:bottom w:val="none" w:sz="0" w:space="0" w:color="auto"/>
        <w:right w:val="none" w:sz="0" w:space="0" w:color="auto"/>
      </w:divBdr>
    </w:div>
    <w:div w:id="486675681">
      <w:bodyDiv w:val="1"/>
      <w:marLeft w:val="0"/>
      <w:marRight w:val="0"/>
      <w:marTop w:val="0"/>
      <w:marBottom w:val="0"/>
      <w:divBdr>
        <w:top w:val="none" w:sz="0" w:space="0" w:color="auto"/>
        <w:left w:val="none" w:sz="0" w:space="0" w:color="auto"/>
        <w:bottom w:val="none" w:sz="0" w:space="0" w:color="auto"/>
        <w:right w:val="none" w:sz="0" w:space="0" w:color="auto"/>
      </w:divBdr>
    </w:div>
    <w:div w:id="553006353">
      <w:bodyDiv w:val="1"/>
      <w:marLeft w:val="0"/>
      <w:marRight w:val="0"/>
      <w:marTop w:val="0"/>
      <w:marBottom w:val="0"/>
      <w:divBdr>
        <w:top w:val="none" w:sz="0" w:space="0" w:color="auto"/>
        <w:left w:val="none" w:sz="0" w:space="0" w:color="auto"/>
        <w:bottom w:val="none" w:sz="0" w:space="0" w:color="auto"/>
        <w:right w:val="none" w:sz="0" w:space="0" w:color="auto"/>
      </w:divBdr>
    </w:div>
    <w:div w:id="619188160">
      <w:bodyDiv w:val="1"/>
      <w:marLeft w:val="0"/>
      <w:marRight w:val="0"/>
      <w:marTop w:val="0"/>
      <w:marBottom w:val="0"/>
      <w:divBdr>
        <w:top w:val="none" w:sz="0" w:space="0" w:color="auto"/>
        <w:left w:val="none" w:sz="0" w:space="0" w:color="auto"/>
        <w:bottom w:val="none" w:sz="0" w:space="0" w:color="auto"/>
        <w:right w:val="none" w:sz="0" w:space="0" w:color="auto"/>
      </w:divBdr>
    </w:div>
    <w:div w:id="649404796">
      <w:bodyDiv w:val="1"/>
      <w:marLeft w:val="0"/>
      <w:marRight w:val="0"/>
      <w:marTop w:val="0"/>
      <w:marBottom w:val="0"/>
      <w:divBdr>
        <w:top w:val="none" w:sz="0" w:space="0" w:color="auto"/>
        <w:left w:val="none" w:sz="0" w:space="0" w:color="auto"/>
        <w:bottom w:val="none" w:sz="0" w:space="0" w:color="auto"/>
        <w:right w:val="none" w:sz="0" w:space="0" w:color="auto"/>
      </w:divBdr>
    </w:div>
    <w:div w:id="680932092">
      <w:bodyDiv w:val="1"/>
      <w:marLeft w:val="0"/>
      <w:marRight w:val="0"/>
      <w:marTop w:val="0"/>
      <w:marBottom w:val="0"/>
      <w:divBdr>
        <w:top w:val="none" w:sz="0" w:space="0" w:color="auto"/>
        <w:left w:val="none" w:sz="0" w:space="0" w:color="auto"/>
        <w:bottom w:val="none" w:sz="0" w:space="0" w:color="auto"/>
        <w:right w:val="none" w:sz="0" w:space="0" w:color="auto"/>
      </w:divBdr>
    </w:div>
    <w:div w:id="683895160">
      <w:bodyDiv w:val="1"/>
      <w:marLeft w:val="0"/>
      <w:marRight w:val="0"/>
      <w:marTop w:val="0"/>
      <w:marBottom w:val="0"/>
      <w:divBdr>
        <w:top w:val="none" w:sz="0" w:space="0" w:color="auto"/>
        <w:left w:val="none" w:sz="0" w:space="0" w:color="auto"/>
        <w:bottom w:val="none" w:sz="0" w:space="0" w:color="auto"/>
        <w:right w:val="none" w:sz="0" w:space="0" w:color="auto"/>
      </w:divBdr>
    </w:div>
    <w:div w:id="696078430">
      <w:bodyDiv w:val="1"/>
      <w:marLeft w:val="0"/>
      <w:marRight w:val="0"/>
      <w:marTop w:val="0"/>
      <w:marBottom w:val="0"/>
      <w:divBdr>
        <w:top w:val="none" w:sz="0" w:space="0" w:color="auto"/>
        <w:left w:val="none" w:sz="0" w:space="0" w:color="auto"/>
        <w:bottom w:val="none" w:sz="0" w:space="0" w:color="auto"/>
        <w:right w:val="none" w:sz="0" w:space="0" w:color="auto"/>
      </w:divBdr>
    </w:div>
    <w:div w:id="744188117">
      <w:bodyDiv w:val="1"/>
      <w:marLeft w:val="0"/>
      <w:marRight w:val="0"/>
      <w:marTop w:val="0"/>
      <w:marBottom w:val="0"/>
      <w:divBdr>
        <w:top w:val="none" w:sz="0" w:space="0" w:color="auto"/>
        <w:left w:val="none" w:sz="0" w:space="0" w:color="auto"/>
        <w:bottom w:val="none" w:sz="0" w:space="0" w:color="auto"/>
        <w:right w:val="none" w:sz="0" w:space="0" w:color="auto"/>
      </w:divBdr>
    </w:div>
    <w:div w:id="875460331">
      <w:bodyDiv w:val="1"/>
      <w:marLeft w:val="0"/>
      <w:marRight w:val="0"/>
      <w:marTop w:val="0"/>
      <w:marBottom w:val="0"/>
      <w:divBdr>
        <w:top w:val="none" w:sz="0" w:space="0" w:color="auto"/>
        <w:left w:val="none" w:sz="0" w:space="0" w:color="auto"/>
        <w:bottom w:val="none" w:sz="0" w:space="0" w:color="auto"/>
        <w:right w:val="none" w:sz="0" w:space="0" w:color="auto"/>
      </w:divBdr>
    </w:div>
    <w:div w:id="928925536">
      <w:bodyDiv w:val="1"/>
      <w:marLeft w:val="0"/>
      <w:marRight w:val="0"/>
      <w:marTop w:val="0"/>
      <w:marBottom w:val="0"/>
      <w:divBdr>
        <w:top w:val="none" w:sz="0" w:space="0" w:color="auto"/>
        <w:left w:val="none" w:sz="0" w:space="0" w:color="auto"/>
        <w:bottom w:val="none" w:sz="0" w:space="0" w:color="auto"/>
        <w:right w:val="none" w:sz="0" w:space="0" w:color="auto"/>
      </w:divBdr>
    </w:div>
    <w:div w:id="959142717">
      <w:bodyDiv w:val="1"/>
      <w:marLeft w:val="0"/>
      <w:marRight w:val="0"/>
      <w:marTop w:val="0"/>
      <w:marBottom w:val="0"/>
      <w:divBdr>
        <w:top w:val="none" w:sz="0" w:space="0" w:color="auto"/>
        <w:left w:val="none" w:sz="0" w:space="0" w:color="auto"/>
        <w:bottom w:val="none" w:sz="0" w:space="0" w:color="auto"/>
        <w:right w:val="none" w:sz="0" w:space="0" w:color="auto"/>
      </w:divBdr>
    </w:div>
    <w:div w:id="960722483">
      <w:bodyDiv w:val="1"/>
      <w:marLeft w:val="0"/>
      <w:marRight w:val="0"/>
      <w:marTop w:val="0"/>
      <w:marBottom w:val="0"/>
      <w:divBdr>
        <w:top w:val="none" w:sz="0" w:space="0" w:color="auto"/>
        <w:left w:val="none" w:sz="0" w:space="0" w:color="auto"/>
        <w:bottom w:val="none" w:sz="0" w:space="0" w:color="auto"/>
        <w:right w:val="none" w:sz="0" w:space="0" w:color="auto"/>
      </w:divBdr>
    </w:div>
    <w:div w:id="979115790">
      <w:bodyDiv w:val="1"/>
      <w:marLeft w:val="0"/>
      <w:marRight w:val="0"/>
      <w:marTop w:val="0"/>
      <w:marBottom w:val="0"/>
      <w:divBdr>
        <w:top w:val="none" w:sz="0" w:space="0" w:color="auto"/>
        <w:left w:val="none" w:sz="0" w:space="0" w:color="auto"/>
        <w:bottom w:val="none" w:sz="0" w:space="0" w:color="auto"/>
        <w:right w:val="none" w:sz="0" w:space="0" w:color="auto"/>
      </w:divBdr>
    </w:div>
    <w:div w:id="989166811">
      <w:bodyDiv w:val="1"/>
      <w:marLeft w:val="0"/>
      <w:marRight w:val="0"/>
      <w:marTop w:val="0"/>
      <w:marBottom w:val="0"/>
      <w:divBdr>
        <w:top w:val="none" w:sz="0" w:space="0" w:color="auto"/>
        <w:left w:val="none" w:sz="0" w:space="0" w:color="auto"/>
        <w:bottom w:val="none" w:sz="0" w:space="0" w:color="auto"/>
        <w:right w:val="none" w:sz="0" w:space="0" w:color="auto"/>
      </w:divBdr>
    </w:div>
    <w:div w:id="1020594012">
      <w:bodyDiv w:val="1"/>
      <w:marLeft w:val="0"/>
      <w:marRight w:val="0"/>
      <w:marTop w:val="0"/>
      <w:marBottom w:val="0"/>
      <w:divBdr>
        <w:top w:val="none" w:sz="0" w:space="0" w:color="auto"/>
        <w:left w:val="none" w:sz="0" w:space="0" w:color="auto"/>
        <w:bottom w:val="none" w:sz="0" w:space="0" w:color="auto"/>
        <w:right w:val="none" w:sz="0" w:space="0" w:color="auto"/>
      </w:divBdr>
    </w:div>
    <w:div w:id="1135637543">
      <w:bodyDiv w:val="1"/>
      <w:marLeft w:val="0"/>
      <w:marRight w:val="0"/>
      <w:marTop w:val="0"/>
      <w:marBottom w:val="0"/>
      <w:divBdr>
        <w:top w:val="none" w:sz="0" w:space="0" w:color="auto"/>
        <w:left w:val="none" w:sz="0" w:space="0" w:color="auto"/>
        <w:bottom w:val="none" w:sz="0" w:space="0" w:color="auto"/>
        <w:right w:val="none" w:sz="0" w:space="0" w:color="auto"/>
      </w:divBdr>
    </w:div>
    <w:div w:id="1177311795">
      <w:bodyDiv w:val="1"/>
      <w:marLeft w:val="0"/>
      <w:marRight w:val="0"/>
      <w:marTop w:val="0"/>
      <w:marBottom w:val="0"/>
      <w:divBdr>
        <w:top w:val="none" w:sz="0" w:space="0" w:color="auto"/>
        <w:left w:val="none" w:sz="0" w:space="0" w:color="auto"/>
        <w:bottom w:val="none" w:sz="0" w:space="0" w:color="auto"/>
        <w:right w:val="none" w:sz="0" w:space="0" w:color="auto"/>
      </w:divBdr>
    </w:div>
    <w:div w:id="1207331751">
      <w:bodyDiv w:val="1"/>
      <w:marLeft w:val="0"/>
      <w:marRight w:val="0"/>
      <w:marTop w:val="0"/>
      <w:marBottom w:val="0"/>
      <w:divBdr>
        <w:top w:val="none" w:sz="0" w:space="0" w:color="auto"/>
        <w:left w:val="none" w:sz="0" w:space="0" w:color="auto"/>
        <w:bottom w:val="none" w:sz="0" w:space="0" w:color="auto"/>
        <w:right w:val="none" w:sz="0" w:space="0" w:color="auto"/>
      </w:divBdr>
    </w:div>
    <w:div w:id="1460880238">
      <w:bodyDiv w:val="1"/>
      <w:marLeft w:val="0"/>
      <w:marRight w:val="0"/>
      <w:marTop w:val="0"/>
      <w:marBottom w:val="0"/>
      <w:divBdr>
        <w:top w:val="none" w:sz="0" w:space="0" w:color="auto"/>
        <w:left w:val="none" w:sz="0" w:space="0" w:color="auto"/>
        <w:bottom w:val="none" w:sz="0" w:space="0" w:color="auto"/>
        <w:right w:val="none" w:sz="0" w:space="0" w:color="auto"/>
      </w:divBdr>
    </w:div>
    <w:div w:id="1477986282">
      <w:bodyDiv w:val="1"/>
      <w:marLeft w:val="0"/>
      <w:marRight w:val="0"/>
      <w:marTop w:val="0"/>
      <w:marBottom w:val="0"/>
      <w:divBdr>
        <w:top w:val="none" w:sz="0" w:space="0" w:color="auto"/>
        <w:left w:val="none" w:sz="0" w:space="0" w:color="auto"/>
        <w:bottom w:val="none" w:sz="0" w:space="0" w:color="auto"/>
        <w:right w:val="none" w:sz="0" w:space="0" w:color="auto"/>
      </w:divBdr>
    </w:div>
    <w:div w:id="1500192348">
      <w:bodyDiv w:val="1"/>
      <w:marLeft w:val="0"/>
      <w:marRight w:val="0"/>
      <w:marTop w:val="0"/>
      <w:marBottom w:val="0"/>
      <w:divBdr>
        <w:top w:val="none" w:sz="0" w:space="0" w:color="auto"/>
        <w:left w:val="none" w:sz="0" w:space="0" w:color="auto"/>
        <w:bottom w:val="none" w:sz="0" w:space="0" w:color="auto"/>
        <w:right w:val="none" w:sz="0" w:space="0" w:color="auto"/>
      </w:divBdr>
    </w:div>
    <w:div w:id="1630477078">
      <w:bodyDiv w:val="1"/>
      <w:marLeft w:val="0"/>
      <w:marRight w:val="0"/>
      <w:marTop w:val="0"/>
      <w:marBottom w:val="0"/>
      <w:divBdr>
        <w:top w:val="none" w:sz="0" w:space="0" w:color="auto"/>
        <w:left w:val="none" w:sz="0" w:space="0" w:color="auto"/>
        <w:bottom w:val="none" w:sz="0" w:space="0" w:color="auto"/>
        <w:right w:val="none" w:sz="0" w:space="0" w:color="auto"/>
      </w:divBdr>
    </w:div>
    <w:div w:id="1816333847">
      <w:bodyDiv w:val="1"/>
      <w:marLeft w:val="0"/>
      <w:marRight w:val="0"/>
      <w:marTop w:val="0"/>
      <w:marBottom w:val="0"/>
      <w:divBdr>
        <w:top w:val="none" w:sz="0" w:space="0" w:color="auto"/>
        <w:left w:val="none" w:sz="0" w:space="0" w:color="auto"/>
        <w:bottom w:val="none" w:sz="0" w:space="0" w:color="auto"/>
        <w:right w:val="none" w:sz="0" w:space="0" w:color="auto"/>
      </w:divBdr>
    </w:div>
    <w:div w:id="1929652807">
      <w:bodyDiv w:val="1"/>
      <w:marLeft w:val="0"/>
      <w:marRight w:val="0"/>
      <w:marTop w:val="0"/>
      <w:marBottom w:val="0"/>
      <w:divBdr>
        <w:top w:val="none" w:sz="0" w:space="0" w:color="auto"/>
        <w:left w:val="none" w:sz="0" w:space="0" w:color="auto"/>
        <w:bottom w:val="none" w:sz="0" w:space="0" w:color="auto"/>
        <w:right w:val="none" w:sz="0" w:space="0" w:color="auto"/>
      </w:divBdr>
    </w:div>
    <w:div w:id="1956135555">
      <w:bodyDiv w:val="1"/>
      <w:marLeft w:val="0"/>
      <w:marRight w:val="0"/>
      <w:marTop w:val="0"/>
      <w:marBottom w:val="0"/>
      <w:divBdr>
        <w:top w:val="none" w:sz="0" w:space="0" w:color="auto"/>
        <w:left w:val="none" w:sz="0" w:space="0" w:color="auto"/>
        <w:bottom w:val="none" w:sz="0" w:space="0" w:color="auto"/>
        <w:right w:val="none" w:sz="0" w:space="0" w:color="auto"/>
      </w:divBdr>
    </w:div>
    <w:div w:id="2092005212">
      <w:bodyDiv w:val="1"/>
      <w:marLeft w:val="0"/>
      <w:marRight w:val="0"/>
      <w:marTop w:val="0"/>
      <w:marBottom w:val="0"/>
      <w:divBdr>
        <w:top w:val="none" w:sz="0" w:space="0" w:color="auto"/>
        <w:left w:val="none" w:sz="0" w:space="0" w:color="auto"/>
        <w:bottom w:val="none" w:sz="0" w:space="0" w:color="auto"/>
        <w:right w:val="none" w:sz="0" w:space="0" w:color="auto"/>
      </w:divBdr>
    </w:div>
    <w:div w:id="2125802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387</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Laptop</cp:lastModifiedBy>
  <cp:revision>3</cp:revision>
  <dcterms:created xsi:type="dcterms:W3CDTF">2025-07-28T15:49:00Z</dcterms:created>
  <dcterms:modified xsi:type="dcterms:W3CDTF">2025-07-28T16:46:00Z</dcterms:modified>
</cp:coreProperties>
</file>