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E01" w:rsidRPr="006C2B7A" w:rsidRDefault="00C07E01" w:rsidP="00C07E01">
      <w:pPr>
        <w:rPr>
          <w:rFonts w:cs="Times New Roman"/>
          <w:lang w:val="fr-FR"/>
        </w:rPr>
      </w:pPr>
      <w:r w:rsidRPr="006C2B7A">
        <w:rPr>
          <w:rFonts w:cs="Times New Roman"/>
          <w:color w:val="7030A0"/>
          <w:lang w:val="fr-FR"/>
        </w:rPr>
        <w:t>Nom </w:t>
      </w:r>
      <w:r w:rsidRPr="006C2B7A">
        <w:rPr>
          <w:rFonts w:cs="Times New Roman"/>
          <w:color w:val="7030A0"/>
          <w:lang w:val="fr-FR"/>
        </w:rPr>
        <w:tab/>
        <w:t xml:space="preserve">: </w:t>
      </w:r>
      <w:r w:rsidRPr="006C2B7A">
        <w:rPr>
          <w:rFonts w:cs="Times New Roman"/>
          <w:lang w:val="fr-FR"/>
        </w:rPr>
        <w:t>RANDRIANJAFY Mahery Antonio</w:t>
      </w:r>
    </w:p>
    <w:p w:rsidR="00C07E01" w:rsidRDefault="00C07E01" w:rsidP="00C07E01">
      <w:pPr>
        <w:rPr>
          <w:rFonts w:cs="Times New Roman"/>
          <w:lang w:val="fr-FR"/>
        </w:rPr>
      </w:pPr>
      <w:r w:rsidRPr="006C2B7A">
        <w:rPr>
          <w:rFonts w:cs="Times New Roman"/>
          <w:color w:val="7030A0"/>
          <w:lang w:val="fr-FR"/>
        </w:rPr>
        <w:t>Classe </w:t>
      </w:r>
      <w:r w:rsidRPr="006C2B7A">
        <w:rPr>
          <w:rFonts w:cs="Times New Roman"/>
          <w:color w:val="7030A0"/>
          <w:lang w:val="fr-FR"/>
        </w:rPr>
        <w:tab/>
        <w:t xml:space="preserve">: </w:t>
      </w:r>
      <w:r w:rsidRPr="006C2B7A">
        <w:rPr>
          <w:rFonts w:cs="Times New Roman"/>
          <w:lang w:val="fr-FR"/>
        </w:rPr>
        <w:t>INFO M2GL</w:t>
      </w:r>
    </w:p>
    <w:p w:rsidR="00CD64E1" w:rsidRPr="006C2B7A" w:rsidRDefault="00CD64E1" w:rsidP="00C07E01">
      <w:pPr>
        <w:rPr>
          <w:rFonts w:cs="Times New Roman"/>
          <w:lang w:val="fr-FR"/>
        </w:rPr>
      </w:pPr>
      <w:r w:rsidRPr="00CD64E1">
        <w:rPr>
          <w:rFonts w:cs="Times New Roman"/>
          <w:color w:val="7030A0"/>
          <w:lang w:val="fr-FR"/>
        </w:rPr>
        <w:t>Matricule</w:t>
      </w:r>
      <w:r>
        <w:rPr>
          <w:rFonts w:cs="Times New Roman"/>
          <w:lang w:val="fr-FR"/>
        </w:rPr>
        <w:t> : 5219</w:t>
      </w:r>
    </w:p>
    <w:p w:rsidR="00C07E01" w:rsidRDefault="00C07E01" w:rsidP="00C07E01">
      <w:pPr>
        <w:jc w:val="center"/>
        <w:rPr>
          <w:rFonts w:cs="Times New Roman"/>
          <w:b/>
          <w:color w:val="0070C0"/>
          <w:sz w:val="36"/>
          <w:lang w:val="fr-FR"/>
        </w:rPr>
      </w:pPr>
    </w:p>
    <w:p w:rsidR="00675CA0" w:rsidRDefault="00C07E01" w:rsidP="00C07E01">
      <w:pPr>
        <w:jc w:val="center"/>
        <w:rPr>
          <w:rFonts w:cs="Times New Roman"/>
          <w:b/>
          <w:color w:val="0070C0"/>
          <w:sz w:val="36"/>
          <w:lang w:val="fr-FR"/>
        </w:rPr>
      </w:pPr>
      <w:r w:rsidRPr="00C07E01">
        <w:rPr>
          <w:rFonts w:cs="Times New Roman"/>
          <w:b/>
          <w:color w:val="0070C0"/>
          <w:sz w:val="36"/>
          <w:lang w:val="fr-FR"/>
        </w:rPr>
        <w:t xml:space="preserve">Rapport </w:t>
      </w:r>
      <w:r>
        <w:rPr>
          <w:rFonts w:cs="Times New Roman"/>
          <w:b/>
          <w:color w:val="0070C0"/>
          <w:sz w:val="36"/>
          <w:lang w:val="fr-FR"/>
        </w:rPr>
        <w:t>d’</w:t>
      </w:r>
      <w:r w:rsidR="006C2B7A">
        <w:rPr>
          <w:rFonts w:cs="Times New Roman"/>
          <w:b/>
          <w:color w:val="0070C0"/>
          <w:sz w:val="36"/>
          <w:lang w:val="fr-FR"/>
        </w:rPr>
        <w:t xml:space="preserve"> une </w:t>
      </w:r>
      <w:r>
        <w:rPr>
          <w:rFonts w:cs="Times New Roman"/>
          <w:b/>
          <w:color w:val="0070C0"/>
          <w:sz w:val="36"/>
          <w:lang w:val="fr-FR"/>
        </w:rPr>
        <w:t>a</w:t>
      </w:r>
      <w:r w:rsidRPr="00C07E01">
        <w:rPr>
          <w:rFonts w:cs="Times New Roman"/>
          <w:b/>
          <w:color w:val="0070C0"/>
          <w:sz w:val="36"/>
          <w:lang w:val="fr-FR"/>
        </w:rPr>
        <w:t>dministration</w:t>
      </w:r>
      <w:r>
        <w:rPr>
          <w:rFonts w:cs="Times New Roman"/>
          <w:b/>
          <w:color w:val="0070C0"/>
          <w:sz w:val="36"/>
          <w:lang w:val="fr-FR"/>
        </w:rPr>
        <w:t xml:space="preserve"> </w:t>
      </w:r>
      <w:r>
        <w:rPr>
          <w:rFonts w:cs="Times New Roman"/>
          <w:b/>
          <w:color w:val="0070C0"/>
          <w:sz w:val="36"/>
          <w:lang w:val="fr-FR"/>
        </w:rPr>
        <w:br/>
      </w:r>
      <w:r w:rsidR="00CD110D">
        <w:rPr>
          <w:rFonts w:cs="Times New Roman"/>
          <w:b/>
          <w:color w:val="0070C0"/>
          <w:sz w:val="36"/>
          <w:lang w:val="fr-FR"/>
        </w:rPr>
        <w:t>de base de donnée</w:t>
      </w:r>
      <w:bookmarkStart w:id="0" w:name="_GoBack"/>
      <w:bookmarkEnd w:id="0"/>
      <w:r w:rsidR="00CD110D">
        <w:rPr>
          <w:rFonts w:cs="Times New Roman"/>
          <w:b/>
          <w:color w:val="0070C0"/>
          <w:sz w:val="36"/>
          <w:lang w:val="fr-FR"/>
        </w:rPr>
        <w:t>s sous</w:t>
      </w:r>
      <w:r w:rsidRPr="00C07E01">
        <w:rPr>
          <w:rFonts w:cs="Times New Roman"/>
          <w:b/>
          <w:color w:val="0070C0"/>
          <w:sz w:val="36"/>
          <w:lang w:val="fr-FR"/>
        </w:rPr>
        <w:t xml:space="preserve"> Oracle</w:t>
      </w:r>
    </w:p>
    <w:p w:rsidR="00712CEE" w:rsidRDefault="00712CEE" w:rsidP="00712CEE">
      <w:pPr>
        <w:rPr>
          <w:rFonts w:cs="Times New Roman"/>
          <w:b/>
          <w:color w:val="0070C0"/>
          <w:sz w:val="36"/>
          <w:lang w:val="fr-FR"/>
        </w:rPr>
      </w:pPr>
    </w:p>
    <w:p w:rsidR="00712CEE" w:rsidRDefault="00190282" w:rsidP="00190282">
      <w:pPr>
        <w:pStyle w:val="Titre1"/>
        <w:numPr>
          <w:ilvl w:val="0"/>
          <w:numId w:val="1"/>
        </w:numPr>
      </w:pPr>
      <w:r>
        <w:t>Installation</w:t>
      </w:r>
    </w:p>
    <w:p w:rsidR="006C2B7A" w:rsidRPr="006C2B7A" w:rsidRDefault="006C2B7A" w:rsidP="006C2B7A">
      <w:pPr>
        <w:spacing w:line="360" w:lineRule="auto"/>
        <w:jc w:val="both"/>
        <w:rPr>
          <w:lang w:val="fr-FR"/>
        </w:rPr>
      </w:pPr>
      <w:r w:rsidRPr="006C2B7A">
        <w:rPr>
          <w:lang w:val="fr-FR"/>
        </w:rPr>
        <w:t xml:space="preserve">A la phase d’installation de l’Oracle Express </w:t>
      </w:r>
      <w:r w:rsidR="00BD44BE">
        <w:rPr>
          <w:lang w:val="fr-FR"/>
        </w:rPr>
        <w:t>Edition, le programme demande un</w:t>
      </w:r>
      <w:r w:rsidRPr="006C2B7A">
        <w:rPr>
          <w:lang w:val="fr-FR"/>
        </w:rPr>
        <w:t xml:space="preserve"> mot de passe de l’utilisateur </w:t>
      </w:r>
      <w:r w:rsidR="00BD44BE" w:rsidRPr="006C2B7A">
        <w:rPr>
          <w:lang w:val="fr-FR"/>
        </w:rPr>
        <w:t>système</w:t>
      </w:r>
      <w:r w:rsidR="00BD44BE">
        <w:rPr>
          <w:lang w:val="fr-FR"/>
        </w:rPr>
        <w:t xml:space="preserve"> qui</w:t>
      </w:r>
      <w:r>
        <w:rPr>
          <w:lang w:val="fr-FR"/>
        </w:rPr>
        <w:t xml:space="preserve"> est le principal administrateur de base de données du système. </w:t>
      </w:r>
    </w:p>
    <w:p w:rsidR="00BD44BE" w:rsidRDefault="00190282" w:rsidP="00190282">
      <w:pPr>
        <w:jc w:val="center"/>
      </w:pPr>
      <w:r w:rsidRPr="00190282">
        <w:rPr>
          <w:noProof/>
        </w:rPr>
        <w:drawing>
          <wp:inline distT="0" distB="0" distL="0" distR="0">
            <wp:extent cx="3619500" cy="2337000"/>
            <wp:effectExtent l="114300" t="114300" r="114300" b="139700"/>
            <wp:docPr id="1" name="Image 1" descr="E:\Administration avec Oracle\screenshots\Capture d’écran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dministration avec Oracle\screenshots\Capture d’écran (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0" cy="2337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A0A0C" w:rsidRDefault="00BD44BE" w:rsidP="001A0A0C">
      <w:r>
        <w:br w:type="page"/>
      </w:r>
    </w:p>
    <w:p w:rsidR="001A0A0C" w:rsidRPr="001A0A0C" w:rsidRDefault="001A0A0C" w:rsidP="003C02B2">
      <w:pPr>
        <w:pStyle w:val="Titre1"/>
        <w:ind w:left="720"/>
        <w:rPr>
          <w:lang w:val="fr-FR"/>
        </w:rPr>
      </w:pPr>
      <w:r w:rsidRPr="001A0A0C">
        <w:rPr>
          <w:lang w:val="fr-FR"/>
        </w:rPr>
        <w:lastRenderedPageBreak/>
        <w:t>Connection</w:t>
      </w:r>
    </w:p>
    <w:p w:rsidR="00206023" w:rsidRDefault="00206023" w:rsidP="00BD44BE">
      <w:pPr>
        <w:ind w:firstLine="0"/>
      </w:pPr>
      <w:r>
        <w:rPr>
          <w:noProof/>
        </w:rPr>
        <w:drawing>
          <wp:inline distT="0" distB="0" distL="0" distR="0" wp14:anchorId="54DBD3B5" wp14:editId="6CC31534">
            <wp:extent cx="5943600" cy="14357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35735"/>
                    </a:xfrm>
                    <a:prstGeom prst="rect">
                      <a:avLst/>
                    </a:prstGeom>
                  </pic:spPr>
                </pic:pic>
              </a:graphicData>
            </a:graphic>
          </wp:inline>
        </w:drawing>
      </w:r>
    </w:p>
    <w:p w:rsidR="00BD44BE" w:rsidRPr="00BD44BE" w:rsidRDefault="00BD44BE" w:rsidP="00BD44BE">
      <w:pPr>
        <w:rPr>
          <w:lang w:val="fr-FR"/>
        </w:rPr>
      </w:pPr>
      <w:r w:rsidRPr="00BD44BE">
        <w:rPr>
          <w:lang w:val="fr-FR"/>
        </w:rPr>
        <w:t xml:space="preserve">A l’exécution de la commande line </w:t>
      </w:r>
      <w:r>
        <w:rPr>
          <w:lang w:val="fr-FR"/>
        </w:rPr>
        <w:t xml:space="preserve">par défaut de l’Oracle, il faut connecter avec un utilisateur, ici SYS, en tant que SYSDBA afin d’accéder dans l’environnement du super-utilisateur.  </w:t>
      </w:r>
    </w:p>
    <w:p w:rsidR="00BD44BE" w:rsidRPr="00BD44BE" w:rsidRDefault="00BD44BE" w:rsidP="00190282">
      <w:pPr>
        <w:jc w:val="center"/>
        <w:rPr>
          <w:lang w:val="fr-FR"/>
        </w:rPr>
      </w:pPr>
    </w:p>
    <w:p w:rsidR="00BE400E" w:rsidRDefault="003C02B2" w:rsidP="003C02B2">
      <w:pPr>
        <w:pStyle w:val="Titre1"/>
        <w:numPr>
          <w:ilvl w:val="0"/>
          <w:numId w:val="1"/>
        </w:numPr>
        <w:rPr>
          <w:lang w:val="fr-FR"/>
        </w:rPr>
      </w:pPr>
      <w:r w:rsidRPr="003C02B2">
        <w:rPr>
          <w:lang w:val="fr-FR"/>
        </w:rPr>
        <w:t>Création utilisateur</w:t>
      </w:r>
    </w:p>
    <w:p w:rsidR="003C02B2" w:rsidRDefault="003C02B2" w:rsidP="00BD44BE">
      <w:pPr>
        <w:ind w:firstLine="0"/>
        <w:rPr>
          <w:lang w:val="fr-FR"/>
        </w:rPr>
      </w:pPr>
      <w:r>
        <w:rPr>
          <w:noProof/>
        </w:rPr>
        <w:drawing>
          <wp:inline distT="0" distB="0" distL="0" distR="0" wp14:anchorId="3BA93A83" wp14:editId="419CCD20">
            <wp:extent cx="5943600" cy="12598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59840"/>
                    </a:xfrm>
                    <a:prstGeom prst="rect">
                      <a:avLst/>
                    </a:prstGeom>
                  </pic:spPr>
                </pic:pic>
              </a:graphicData>
            </a:graphic>
          </wp:inline>
        </w:drawing>
      </w:r>
    </w:p>
    <w:p w:rsidR="00BE7AB7" w:rsidRDefault="00BE7AB7" w:rsidP="00414A66">
      <w:pPr>
        <w:rPr>
          <w:lang w:val="fr-FR"/>
        </w:rPr>
      </w:pPr>
      <w:r>
        <w:rPr>
          <w:lang w:val="fr-FR"/>
        </w:rPr>
        <w:t xml:space="preserve">On peut attribuer chaque utilisateur a un profile, ici, nous souhaitons créer un utilisateur appelée Michael, en lui donnant comme profil, app_user. Cependant, l’app_user n’est pas encore créée. </w:t>
      </w:r>
    </w:p>
    <w:p w:rsidR="003C02B2" w:rsidRDefault="003C02B2" w:rsidP="00BD44BE">
      <w:pPr>
        <w:ind w:firstLine="0"/>
        <w:rPr>
          <w:lang w:val="fr-FR"/>
        </w:rPr>
      </w:pPr>
      <w:r>
        <w:rPr>
          <w:noProof/>
        </w:rPr>
        <w:drawing>
          <wp:inline distT="0" distB="0" distL="0" distR="0" wp14:anchorId="47BADA7C" wp14:editId="5DF72495">
            <wp:extent cx="5943600" cy="14878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7805"/>
                    </a:xfrm>
                    <a:prstGeom prst="rect">
                      <a:avLst/>
                    </a:prstGeom>
                  </pic:spPr>
                </pic:pic>
              </a:graphicData>
            </a:graphic>
          </wp:inline>
        </w:drawing>
      </w:r>
    </w:p>
    <w:p w:rsidR="00BE7AB7" w:rsidRDefault="00BE7AB7" w:rsidP="00C80880">
      <w:pPr>
        <w:rPr>
          <w:lang w:val="fr-FR"/>
        </w:rPr>
      </w:pPr>
      <w:r w:rsidRPr="003000E9">
        <w:rPr>
          <w:lang w:val="fr-FR"/>
        </w:rPr>
        <w:t>APP_USER est l'utilisateur actuel qui exécute l'application. Selon votre modèle d'authentification, la valeur de l'utilisateur est définie différemment. Si l'application s'exécute à l'aide de l'authentification de la base de données, la valeur de l'utilisateur est la même que la pseudo-colonne de la base de données USER</w:t>
      </w:r>
    </w:p>
    <w:p w:rsidR="00424A31" w:rsidRDefault="00424A31" w:rsidP="00BD44BE">
      <w:pPr>
        <w:ind w:firstLine="0"/>
        <w:rPr>
          <w:lang w:val="fr-FR"/>
        </w:rPr>
      </w:pPr>
      <w:r>
        <w:rPr>
          <w:noProof/>
        </w:rPr>
        <w:lastRenderedPageBreak/>
        <w:drawing>
          <wp:inline distT="0" distB="0" distL="0" distR="0" wp14:anchorId="173D3731" wp14:editId="364B93D6">
            <wp:extent cx="5943600" cy="16376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7665"/>
                    </a:xfrm>
                    <a:prstGeom prst="rect">
                      <a:avLst/>
                    </a:prstGeom>
                  </pic:spPr>
                </pic:pic>
              </a:graphicData>
            </a:graphic>
          </wp:inline>
        </w:drawing>
      </w:r>
    </w:p>
    <w:p w:rsidR="004B3917" w:rsidRDefault="004B3917" w:rsidP="004B3917">
      <w:pPr>
        <w:rPr>
          <w:lang w:val="fr-FR"/>
        </w:rPr>
      </w:pPr>
      <w:r>
        <w:rPr>
          <w:lang w:val="fr-FR"/>
        </w:rPr>
        <w:t xml:space="preserve">L’erreur qui se manifeste ici, c’est que nous n’avons pas encore créer le tablespace par défaut et le tablespace temporaire. </w:t>
      </w:r>
    </w:p>
    <w:p w:rsidR="00C80880" w:rsidRDefault="00C80880" w:rsidP="004B3917">
      <w:pPr>
        <w:rPr>
          <w:lang w:val="fr-FR"/>
        </w:rPr>
      </w:pPr>
      <w:r w:rsidRPr="00C80880">
        <w:rPr>
          <w:lang w:val="fr-FR"/>
        </w:rPr>
        <w:t>Un tablespace dans une base de données Oracle se compose d'un ou plusieurs fichiers de données physiques. Un fichier de données ne peut être associé qu'à un seul tablespace et à une seule base de données. Oracle crée un fichier de données pour un tablespace en allouant la quantité d'espace disque spécifiée plus la surcharge requise pour l'en-tête de fichier.</w:t>
      </w:r>
    </w:p>
    <w:p w:rsidR="004B3917" w:rsidRDefault="004B3917" w:rsidP="004B3917">
      <w:pPr>
        <w:rPr>
          <w:lang w:val="fr-FR"/>
        </w:rPr>
      </w:pPr>
    </w:p>
    <w:p w:rsidR="00424A31" w:rsidRDefault="00424A31" w:rsidP="003000E9">
      <w:pPr>
        <w:ind w:firstLine="0"/>
        <w:rPr>
          <w:lang w:val="fr-FR"/>
        </w:rPr>
      </w:pPr>
      <w:r>
        <w:rPr>
          <w:noProof/>
        </w:rPr>
        <w:drawing>
          <wp:inline distT="0" distB="0" distL="0" distR="0" wp14:anchorId="276307C6" wp14:editId="11B495F5">
            <wp:extent cx="5943600" cy="14484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8435"/>
                    </a:xfrm>
                    <a:prstGeom prst="rect">
                      <a:avLst/>
                    </a:prstGeom>
                  </pic:spPr>
                </pic:pic>
              </a:graphicData>
            </a:graphic>
          </wp:inline>
        </w:drawing>
      </w:r>
    </w:p>
    <w:p w:rsidR="00C74B62" w:rsidRDefault="00C74B62" w:rsidP="00414A66">
      <w:pPr>
        <w:rPr>
          <w:lang w:val="fr-FR"/>
        </w:rPr>
      </w:pPr>
      <w:r>
        <w:rPr>
          <w:lang w:val="fr-FR"/>
        </w:rPr>
        <w:t xml:space="preserve">Ici le tablespace Exemple_ts </w:t>
      </w:r>
      <w:r w:rsidR="00414A66">
        <w:rPr>
          <w:lang w:val="fr-FR"/>
        </w:rPr>
        <w:t>est un tablespace permanent qui pourrait comporter des schéma d’objets permanents, qui est stockée dans un fichier de données permanents.</w:t>
      </w:r>
    </w:p>
    <w:p w:rsidR="00424A31" w:rsidRDefault="00424A31" w:rsidP="003000E9">
      <w:pPr>
        <w:ind w:firstLine="0"/>
        <w:rPr>
          <w:lang w:val="fr-FR"/>
        </w:rPr>
      </w:pPr>
      <w:r>
        <w:rPr>
          <w:noProof/>
        </w:rPr>
        <w:drawing>
          <wp:inline distT="0" distB="0" distL="0" distR="0" wp14:anchorId="4C532E33" wp14:editId="64F1CBFB">
            <wp:extent cx="5943600" cy="14154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5415"/>
                    </a:xfrm>
                    <a:prstGeom prst="rect">
                      <a:avLst/>
                    </a:prstGeom>
                  </pic:spPr>
                </pic:pic>
              </a:graphicData>
            </a:graphic>
          </wp:inline>
        </w:drawing>
      </w:r>
    </w:p>
    <w:p w:rsidR="00414A66" w:rsidRDefault="00414A66" w:rsidP="00414A66">
      <w:pPr>
        <w:rPr>
          <w:lang w:val="fr-FR"/>
        </w:rPr>
      </w:pPr>
      <w:r>
        <w:rPr>
          <w:lang w:val="fr-FR"/>
        </w:rPr>
        <w:t xml:space="preserve">La tablespace Temp_nas, contient des schémas d’objet seulement pour une durée de session déterminée, et ces objets sont stockée dans un fichier temporaire.   </w:t>
      </w:r>
    </w:p>
    <w:p w:rsidR="00424A31" w:rsidRDefault="00424A31" w:rsidP="003000E9">
      <w:pPr>
        <w:ind w:firstLine="0"/>
        <w:rPr>
          <w:lang w:val="fr-FR"/>
        </w:rPr>
      </w:pPr>
      <w:r>
        <w:rPr>
          <w:noProof/>
        </w:rPr>
        <w:lastRenderedPageBreak/>
        <w:drawing>
          <wp:inline distT="0" distB="0" distL="0" distR="0" wp14:anchorId="2B36DFD7" wp14:editId="3B4B4C05">
            <wp:extent cx="5943600" cy="20224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2475"/>
                    </a:xfrm>
                    <a:prstGeom prst="rect">
                      <a:avLst/>
                    </a:prstGeom>
                  </pic:spPr>
                </pic:pic>
              </a:graphicData>
            </a:graphic>
          </wp:inline>
        </w:drawing>
      </w:r>
    </w:p>
    <w:p w:rsidR="00E1163E" w:rsidRDefault="005F4C7E" w:rsidP="00414A66">
      <w:pPr>
        <w:rPr>
          <w:lang w:val="fr-FR"/>
        </w:rPr>
      </w:pPr>
      <w:r>
        <w:rPr>
          <w:lang w:val="fr-FR"/>
        </w:rPr>
        <w:t xml:space="preserve">Ainsi, nous pourrons créer l’utilisateur Michael, avec un mot de passe « mBi?_odo16 ». Appartenant dans le tablespace Exemple_TS, avec un quota de 10 Mo, et appartenant au profile app_user, et lors de la première session, le mot de passe qui lui est attribuées sera expirée. </w:t>
      </w:r>
    </w:p>
    <w:p w:rsidR="00E1163E" w:rsidRPr="003C02B2" w:rsidRDefault="00E1163E" w:rsidP="003000E9">
      <w:pPr>
        <w:ind w:firstLine="0"/>
        <w:rPr>
          <w:lang w:val="fr-FR"/>
        </w:rPr>
      </w:pPr>
    </w:p>
    <w:p w:rsidR="003C02B2" w:rsidRDefault="003C02B2" w:rsidP="003C02B2">
      <w:pPr>
        <w:pStyle w:val="Titre1"/>
        <w:numPr>
          <w:ilvl w:val="0"/>
          <w:numId w:val="1"/>
        </w:numPr>
      </w:pPr>
      <w:r>
        <w:t>Approbation de privileges</w:t>
      </w:r>
    </w:p>
    <w:p w:rsidR="005F4C7E" w:rsidRDefault="005F4C7E" w:rsidP="005F4C7E"/>
    <w:p w:rsidR="00424A31" w:rsidRDefault="00615CA0" w:rsidP="003000E9">
      <w:pPr>
        <w:ind w:firstLine="0"/>
      </w:pPr>
      <w:r>
        <w:rPr>
          <w:noProof/>
        </w:rPr>
        <w:drawing>
          <wp:inline distT="0" distB="0" distL="0" distR="0" wp14:anchorId="398E7599" wp14:editId="04562237">
            <wp:extent cx="5943600" cy="11709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70940"/>
                    </a:xfrm>
                    <a:prstGeom prst="rect">
                      <a:avLst/>
                    </a:prstGeom>
                  </pic:spPr>
                </pic:pic>
              </a:graphicData>
            </a:graphic>
          </wp:inline>
        </w:drawing>
      </w:r>
    </w:p>
    <w:p w:rsidR="00424A31" w:rsidRDefault="00424A31" w:rsidP="00424A31"/>
    <w:p w:rsidR="00424A31" w:rsidRPr="005F4C7E" w:rsidRDefault="005F4C7E" w:rsidP="00424A31">
      <w:pPr>
        <w:rPr>
          <w:lang w:val="fr-FR"/>
        </w:rPr>
      </w:pPr>
      <w:r w:rsidRPr="005F4C7E">
        <w:rPr>
          <w:lang w:val="fr-FR"/>
        </w:rPr>
        <w:t xml:space="preserve">Nous allons attribuer les privilèges suivant à Michael: </w:t>
      </w:r>
    </w:p>
    <w:p w:rsidR="005F4C7E" w:rsidRDefault="005F4C7E" w:rsidP="005F4C7E">
      <w:pPr>
        <w:pStyle w:val="Paragraphedeliste"/>
        <w:numPr>
          <w:ilvl w:val="0"/>
          <w:numId w:val="2"/>
        </w:numPr>
        <w:rPr>
          <w:lang w:val="fr-FR"/>
        </w:rPr>
      </w:pPr>
      <w:r>
        <w:rPr>
          <w:lang w:val="fr-FR"/>
        </w:rPr>
        <w:t>Alter any table : effectuer des modifications aux éventuelles tables</w:t>
      </w:r>
    </w:p>
    <w:p w:rsidR="005F4C7E" w:rsidRPr="005F4C7E" w:rsidRDefault="005F4C7E" w:rsidP="005F4C7E">
      <w:pPr>
        <w:pStyle w:val="Paragraphedeliste"/>
        <w:numPr>
          <w:ilvl w:val="0"/>
          <w:numId w:val="2"/>
        </w:numPr>
        <w:rPr>
          <w:lang w:val="fr-FR"/>
        </w:rPr>
      </w:pPr>
      <w:r>
        <w:rPr>
          <w:lang w:val="fr-FR"/>
        </w:rPr>
        <w:t>Create</w:t>
      </w:r>
      <w:r w:rsidR="00615CA0">
        <w:rPr>
          <w:lang w:val="fr-FR"/>
        </w:rPr>
        <w:t xml:space="preserve"> any</w:t>
      </w:r>
      <w:r>
        <w:rPr>
          <w:lang w:val="fr-FR"/>
        </w:rPr>
        <w:t xml:space="preserve"> table : créer des tables </w:t>
      </w:r>
      <w:r w:rsidRPr="005F4C7E">
        <w:rPr>
          <w:lang w:val="fr-FR"/>
        </w:rPr>
        <w:t xml:space="preserve"> </w:t>
      </w:r>
    </w:p>
    <w:p w:rsidR="003C02B2" w:rsidRPr="005F4C7E" w:rsidRDefault="00615CA0" w:rsidP="003C02B2">
      <w:pPr>
        <w:pStyle w:val="Titre1"/>
        <w:numPr>
          <w:ilvl w:val="0"/>
          <w:numId w:val="1"/>
        </w:numPr>
        <w:rPr>
          <w:lang w:val="fr-FR"/>
        </w:rPr>
      </w:pPr>
      <w:r w:rsidRPr="005F4C7E">
        <w:rPr>
          <w:lang w:val="fr-FR"/>
        </w:rPr>
        <w:lastRenderedPageBreak/>
        <w:t>Création</w:t>
      </w:r>
      <w:r w:rsidR="003C02B2" w:rsidRPr="005F4C7E">
        <w:rPr>
          <w:lang w:val="fr-FR"/>
        </w:rPr>
        <w:t xml:space="preserve"> tables </w:t>
      </w:r>
    </w:p>
    <w:p w:rsidR="00615CA0" w:rsidRPr="005F4C7E" w:rsidRDefault="0065733C" w:rsidP="003000E9">
      <w:pPr>
        <w:ind w:firstLine="0"/>
        <w:rPr>
          <w:lang w:val="fr-FR"/>
        </w:rPr>
      </w:pPr>
      <w:r>
        <w:rPr>
          <w:noProof/>
        </w:rPr>
        <w:drawing>
          <wp:inline distT="0" distB="0" distL="0" distR="0" wp14:anchorId="2ABABCCB" wp14:editId="2FB5DE34">
            <wp:extent cx="5943600" cy="1577975"/>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77975"/>
                    </a:xfrm>
                    <a:prstGeom prst="rect">
                      <a:avLst/>
                    </a:prstGeom>
                  </pic:spPr>
                </pic:pic>
              </a:graphicData>
            </a:graphic>
          </wp:inline>
        </w:drawing>
      </w:r>
    </w:p>
    <w:p w:rsidR="0065733C" w:rsidRDefault="0065733C" w:rsidP="003000E9">
      <w:pPr>
        <w:ind w:firstLine="0"/>
        <w:rPr>
          <w:lang w:val="fr-FR"/>
        </w:rPr>
      </w:pPr>
      <w:r>
        <w:rPr>
          <w:noProof/>
        </w:rPr>
        <w:drawing>
          <wp:inline distT="0" distB="0" distL="0" distR="0" wp14:anchorId="6CEEA1CD" wp14:editId="634A0262">
            <wp:extent cx="5943600" cy="1229360"/>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29360"/>
                    </a:xfrm>
                    <a:prstGeom prst="rect">
                      <a:avLst/>
                    </a:prstGeom>
                  </pic:spPr>
                </pic:pic>
              </a:graphicData>
            </a:graphic>
          </wp:inline>
        </w:drawing>
      </w:r>
    </w:p>
    <w:p w:rsidR="00615CA0" w:rsidRPr="005F4C7E" w:rsidRDefault="00615CA0" w:rsidP="003000E9">
      <w:pPr>
        <w:ind w:firstLine="0"/>
        <w:rPr>
          <w:lang w:val="fr-FR"/>
        </w:rPr>
      </w:pPr>
      <w:r>
        <w:rPr>
          <w:lang w:val="fr-FR"/>
        </w:rPr>
        <w:tab/>
        <w:t xml:space="preserve">A la première connexion de Michael, le mot de passe qui lui est attribué sera expiré et il devra changer de mot de passe, et ne sera pas directement connecté car il manque de connexion. Par la suite, il faut que le l’utilisateur système lui accorde le privilège de se connecter.  </w:t>
      </w:r>
    </w:p>
    <w:p w:rsidR="0065733C" w:rsidRDefault="0065733C" w:rsidP="003000E9">
      <w:pPr>
        <w:ind w:firstLine="0"/>
        <w:rPr>
          <w:lang w:val="fr-FR"/>
        </w:rPr>
      </w:pPr>
      <w:r>
        <w:rPr>
          <w:noProof/>
        </w:rPr>
        <w:drawing>
          <wp:inline distT="0" distB="0" distL="0" distR="0" wp14:anchorId="3FE266BA" wp14:editId="6E1A3959">
            <wp:extent cx="5943600" cy="24288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28875"/>
                    </a:xfrm>
                    <a:prstGeom prst="rect">
                      <a:avLst/>
                    </a:prstGeom>
                  </pic:spPr>
                </pic:pic>
              </a:graphicData>
            </a:graphic>
          </wp:inline>
        </w:drawing>
      </w:r>
    </w:p>
    <w:p w:rsidR="00615CA0" w:rsidRDefault="00615CA0" w:rsidP="003000E9">
      <w:pPr>
        <w:ind w:firstLine="0"/>
        <w:rPr>
          <w:lang w:val="fr-FR"/>
        </w:rPr>
      </w:pPr>
      <w:r>
        <w:rPr>
          <w:lang w:val="fr-FR"/>
        </w:rPr>
        <w:tab/>
      </w:r>
    </w:p>
    <w:p w:rsidR="00615CA0" w:rsidRPr="005F4C7E" w:rsidRDefault="00615CA0" w:rsidP="003000E9">
      <w:pPr>
        <w:ind w:firstLine="0"/>
        <w:rPr>
          <w:lang w:val="fr-FR"/>
        </w:rPr>
      </w:pPr>
      <w:r>
        <w:rPr>
          <w:lang w:val="fr-FR"/>
        </w:rPr>
        <w:tab/>
        <w:t xml:space="preserve">Ici, l’erreur c’est que le champ </w:t>
      </w:r>
      <w:r w:rsidR="007C2171">
        <w:rPr>
          <w:lang w:val="fr-FR"/>
        </w:rPr>
        <w:t xml:space="preserve">CodMag de la </w:t>
      </w:r>
      <w:r>
        <w:rPr>
          <w:lang w:val="fr-FR"/>
        </w:rPr>
        <w:t xml:space="preserve">table Produit va se </w:t>
      </w:r>
      <w:r w:rsidR="007C2171">
        <w:rPr>
          <w:lang w:val="fr-FR"/>
        </w:rPr>
        <w:t>référencier</w:t>
      </w:r>
      <w:r>
        <w:rPr>
          <w:lang w:val="fr-FR"/>
        </w:rPr>
        <w:t xml:space="preserve"> </w:t>
      </w:r>
      <w:r w:rsidR="007C2171">
        <w:rPr>
          <w:lang w:val="fr-FR"/>
        </w:rPr>
        <w:t xml:space="preserve">comme clé secondaire au champ NumMag comme clé primaire, alors que la table Magasin n’existe encore. </w:t>
      </w:r>
      <w:r>
        <w:rPr>
          <w:lang w:val="fr-FR"/>
        </w:rPr>
        <w:t xml:space="preserve"> </w:t>
      </w:r>
    </w:p>
    <w:p w:rsidR="0065733C" w:rsidRDefault="0065733C" w:rsidP="003000E9">
      <w:pPr>
        <w:ind w:firstLine="0"/>
        <w:rPr>
          <w:lang w:val="fr-FR"/>
        </w:rPr>
      </w:pPr>
      <w:r>
        <w:rPr>
          <w:noProof/>
        </w:rPr>
        <w:lastRenderedPageBreak/>
        <w:drawing>
          <wp:inline distT="0" distB="0" distL="0" distR="0" wp14:anchorId="4D52096F" wp14:editId="15D0FC5A">
            <wp:extent cx="5943600" cy="193294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32940"/>
                    </a:xfrm>
                    <a:prstGeom prst="rect">
                      <a:avLst/>
                    </a:prstGeom>
                  </pic:spPr>
                </pic:pic>
              </a:graphicData>
            </a:graphic>
          </wp:inline>
        </w:drawing>
      </w:r>
    </w:p>
    <w:p w:rsidR="00733971" w:rsidRDefault="00733971" w:rsidP="003000E9">
      <w:pPr>
        <w:ind w:firstLine="0"/>
        <w:rPr>
          <w:lang w:val="fr-FR"/>
        </w:rPr>
      </w:pPr>
      <w:r>
        <w:rPr>
          <w:lang w:val="fr-FR"/>
        </w:rPr>
        <w:tab/>
        <w:t xml:space="preserve">La table Magasin étant créée inclut le champ NumMag de type entier avec 3 chiffre décimale, qui est fixée comme clé primaire. </w:t>
      </w:r>
    </w:p>
    <w:p w:rsidR="00733971" w:rsidRDefault="00733971" w:rsidP="003000E9">
      <w:pPr>
        <w:ind w:firstLine="0"/>
        <w:rPr>
          <w:lang w:val="fr-FR"/>
        </w:rPr>
      </w:pPr>
      <w:r>
        <w:rPr>
          <w:lang w:val="fr-FR"/>
        </w:rPr>
        <w:tab/>
        <w:t xml:space="preserve">La table Produit possède cinq champs et trois contraintes, dont : </w:t>
      </w:r>
    </w:p>
    <w:p w:rsidR="00733971" w:rsidRDefault="00733971" w:rsidP="00733971">
      <w:pPr>
        <w:pStyle w:val="Paragraphedeliste"/>
        <w:numPr>
          <w:ilvl w:val="0"/>
          <w:numId w:val="2"/>
        </w:numPr>
        <w:rPr>
          <w:lang w:val="fr-FR"/>
        </w:rPr>
      </w:pPr>
      <w:r>
        <w:rPr>
          <w:lang w:val="fr-FR"/>
        </w:rPr>
        <w:t>Le champs poids de doit contenir que des valeurs supérieur ou égal a 0. </w:t>
      </w:r>
    </w:p>
    <w:p w:rsidR="00733971" w:rsidRDefault="00530459" w:rsidP="00733971">
      <w:pPr>
        <w:pStyle w:val="Paragraphedeliste"/>
        <w:numPr>
          <w:ilvl w:val="0"/>
          <w:numId w:val="2"/>
        </w:numPr>
        <w:rPr>
          <w:lang w:val="fr-FR"/>
        </w:rPr>
      </w:pPr>
      <w:r>
        <w:rPr>
          <w:lang w:val="fr-FR"/>
        </w:rPr>
        <w:t xml:space="preserve">Le champs NumProd est fixée comme clé primaire. </w:t>
      </w:r>
    </w:p>
    <w:p w:rsidR="00530459" w:rsidRPr="00733971" w:rsidRDefault="00530459" w:rsidP="00733971">
      <w:pPr>
        <w:pStyle w:val="Paragraphedeliste"/>
        <w:numPr>
          <w:ilvl w:val="0"/>
          <w:numId w:val="2"/>
        </w:numPr>
        <w:rPr>
          <w:lang w:val="fr-FR"/>
        </w:rPr>
      </w:pPr>
      <w:r>
        <w:rPr>
          <w:lang w:val="fr-FR"/>
        </w:rPr>
        <w:t xml:space="preserve">Le champs CodMag se positionne comme clé secondaire qui se référencie au champs NumMag étant la clé secondaire. </w:t>
      </w:r>
    </w:p>
    <w:p w:rsidR="003C02B2" w:rsidRDefault="003C02B2" w:rsidP="003C02B2">
      <w:pPr>
        <w:pStyle w:val="Titre1"/>
        <w:numPr>
          <w:ilvl w:val="0"/>
          <w:numId w:val="1"/>
        </w:numPr>
        <w:rPr>
          <w:lang w:val="fr-FR"/>
        </w:rPr>
      </w:pPr>
      <w:r w:rsidRPr="003C02B2">
        <w:rPr>
          <w:lang w:val="fr-FR"/>
        </w:rPr>
        <w:t>Modification de la structure d’</w:t>
      </w:r>
      <w:r>
        <w:rPr>
          <w:lang w:val="fr-FR"/>
        </w:rPr>
        <w:t>une table</w:t>
      </w:r>
    </w:p>
    <w:p w:rsidR="00BB5255" w:rsidRPr="00BB5255" w:rsidRDefault="00BB5255" w:rsidP="003000E9">
      <w:pPr>
        <w:ind w:firstLine="0"/>
        <w:rPr>
          <w:lang w:val="fr-FR"/>
        </w:rPr>
      </w:pPr>
      <w:r>
        <w:rPr>
          <w:noProof/>
        </w:rPr>
        <w:drawing>
          <wp:inline distT="0" distB="0" distL="0" distR="0" wp14:anchorId="65726ADB" wp14:editId="49B74947">
            <wp:extent cx="5943600" cy="143319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33195"/>
                    </a:xfrm>
                    <a:prstGeom prst="rect">
                      <a:avLst/>
                    </a:prstGeom>
                  </pic:spPr>
                </pic:pic>
              </a:graphicData>
            </a:graphic>
          </wp:inline>
        </w:drawing>
      </w:r>
    </w:p>
    <w:p w:rsidR="00860F98" w:rsidRDefault="001B6368" w:rsidP="00BB5255">
      <w:pPr>
        <w:rPr>
          <w:lang w:val="fr-FR"/>
        </w:rPr>
      </w:pPr>
      <w:r>
        <w:rPr>
          <w:lang w:val="fr-FR"/>
        </w:rPr>
        <w:t>La commande</w:t>
      </w:r>
      <w:r w:rsidR="00AF4A9A">
        <w:rPr>
          <w:lang w:val="fr-FR"/>
        </w:rPr>
        <w:t xml:space="preserve"> « DESCRIBE [nom_table] », affiche </w:t>
      </w:r>
      <w:r w:rsidR="00860F98">
        <w:rPr>
          <w:lang w:val="fr-FR"/>
        </w:rPr>
        <w:t>un aperçu descriptif</w:t>
      </w:r>
      <w:r w:rsidR="00AF4A9A">
        <w:rPr>
          <w:lang w:val="fr-FR"/>
        </w:rPr>
        <w:t xml:space="preserve"> des noms et types des champs d’une table. </w:t>
      </w:r>
    </w:p>
    <w:p w:rsidR="00BB5255" w:rsidRPr="00BB5255" w:rsidRDefault="00860F98" w:rsidP="00860F98">
      <w:pPr>
        <w:spacing w:before="0" w:after="160"/>
        <w:ind w:firstLine="0"/>
        <w:rPr>
          <w:lang w:val="fr-FR"/>
        </w:rPr>
      </w:pPr>
      <w:r>
        <w:rPr>
          <w:lang w:val="fr-FR"/>
        </w:rPr>
        <w:br w:type="page"/>
      </w:r>
    </w:p>
    <w:p w:rsidR="006D480E" w:rsidRDefault="00BB5255" w:rsidP="003000E9">
      <w:pPr>
        <w:ind w:firstLine="0"/>
        <w:rPr>
          <w:lang w:val="fr-FR"/>
        </w:rPr>
      </w:pPr>
      <w:r>
        <w:rPr>
          <w:noProof/>
        </w:rPr>
        <w:lastRenderedPageBreak/>
        <w:drawing>
          <wp:inline distT="0" distB="0" distL="0" distR="0" wp14:anchorId="5FE0E766" wp14:editId="6894BF02">
            <wp:extent cx="5943600" cy="1438910"/>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38910"/>
                    </a:xfrm>
                    <a:prstGeom prst="rect">
                      <a:avLst/>
                    </a:prstGeom>
                  </pic:spPr>
                </pic:pic>
              </a:graphicData>
            </a:graphic>
          </wp:inline>
        </w:drawing>
      </w:r>
    </w:p>
    <w:p w:rsidR="00860F98" w:rsidRDefault="00860F98" w:rsidP="003000E9">
      <w:pPr>
        <w:ind w:firstLine="0"/>
        <w:rPr>
          <w:lang w:val="fr-FR"/>
        </w:rPr>
      </w:pPr>
      <w:r>
        <w:rPr>
          <w:lang w:val="fr-FR"/>
        </w:rPr>
        <w:tab/>
        <w:t xml:space="preserve">Les modifications effectuées ici sont : </w:t>
      </w:r>
    </w:p>
    <w:p w:rsidR="00860F98" w:rsidRDefault="00860F98" w:rsidP="00860F98">
      <w:pPr>
        <w:pStyle w:val="Paragraphedeliste"/>
        <w:numPr>
          <w:ilvl w:val="0"/>
          <w:numId w:val="2"/>
        </w:numPr>
        <w:rPr>
          <w:lang w:val="fr-FR"/>
        </w:rPr>
      </w:pPr>
      <w:r>
        <w:rPr>
          <w:lang w:val="fr-FR"/>
        </w:rPr>
        <w:t>Ajout d’une champs nommées exp_date de type date</w:t>
      </w:r>
    </w:p>
    <w:p w:rsidR="00860F98" w:rsidRDefault="00860F98" w:rsidP="00860F98">
      <w:pPr>
        <w:pStyle w:val="Paragraphedeliste"/>
        <w:numPr>
          <w:ilvl w:val="0"/>
          <w:numId w:val="2"/>
        </w:numPr>
        <w:rPr>
          <w:lang w:val="fr-FR"/>
        </w:rPr>
      </w:pPr>
      <w:r>
        <w:rPr>
          <w:lang w:val="fr-FR"/>
        </w:rPr>
        <w:t>Suppression du contrainte pk_produit</w:t>
      </w:r>
    </w:p>
    <w:p w:rsidR="00860F98" w:rsidRDefault="00860F98" w:rsidP="00860F98">
      <w:pPr>
        <w:pStyle w:val="Paragraphedeliste"/>
        <w:numPr>
          <w:ilvl w:val="0"/>
          <w:numId w:val="2"/>
        </w:numPr>
        <w:rPr>
          <w:lang w:val="fr-FR"/>
        </w:rPr>
      </w:pPr>
      <w:r>
        <w:rPr>
          <w:lang w:val="fr-FR"/>
        </w:rPr>
        <w:t>Ajout d’une contrainte d’unicité au champ NumProd</w:t>
      </w:r>
    </w:p>
    <w:p w:rsidR="00860F98" w:rsidRPr="00860F98" w:rsidRDefault="00860F98" w:rsidP="00860F98">
      <w:pPr>
        <w:pStyle w:val="Paragraphedeliste"/>
        <w:numPr>
          <w:ilvl w:val="0"/>
          <w:numId w:val="2"/>
        </w:numPr>
        <w:rPr>
          <w:lang w:val="fr-FR"/>
        </w:rPr>
      </w:pPr>
      <w:r>
        <w:rPr>
          <w:lang w:val="fr-FR"/>
        </w:rPr>
        <w:t xml:space="preserve">Ajout de deux champs Qte_stk et Qte_seuil de type nombre </w:t>
      </w:r>
    </w:p>
    <w:p w:rsidR="006D480E" w:rsidRDefault="006D480E" w:rsidP="006D480E">
      <w:pPr>
        <w:rPr>
          <w:lang w:val="fr-FR"/>
        </w:rPr>
      </w:pPr>
    </w:p>
    <w:p w:rsidR="00BB5255" w:rsidRDefault="00BB5255" w:rsidP="003000E9">
      <w:pPr>
        <w:ind w:firstLine="0"/>
        <w:rPr>
          <w:lang w:val="fr-FR"/>
        </w:rPr>
      </w:pPr>
      <w:r>
        <w:rPr>
          <w:noProof/>
        </w:rPr>
        <w:drawing>
          <wp:inline distT="0" distB="0" distL="0" distR="0" wp14:anchorId="18AF7ACE" wp14:editId="1F06F2B3">
            <wp:extent cx="5943600" cy="15335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33525"/>
                    </a:xfrm>
                    <a:prstGeom prst="rect">
                      <a:avLst/>
                    </a:prstGeom>
                  </pic:spPr>
                </pic:pic>
              </a:graphicData>
            </a:graphic>
          </wp:inline>
        </w:drawing>
      </w:r>
    </w:p>
    <w:p w:rsidR="00E74A88" w:rsidRPr="006D480E" w:rsidRDefault="00E74A88" w:rsidP="003000E9">
      <w:pPr>
        <w:ind w:firstLine="0"/>
        <w:rPr>
          <w:lang w:val="fr-FR"/>
        </w:rPr>
      </w:pPr>
      <w:r>
        <w:rPr>
          <w:lang w:val="fr-FR"/>
        </w:rPr>
        <w:tab/>
        <w:t xml:space="preserve">Afin d’inspecter la version finale et de vérifier les mises à jour accomplies  sur la table produits, nous exécutons la commande « DESCRIBE Produit ». </w:t>
      </w:r>
    </w:p>
    <w:p w:rsidR="003C02B2" w:rsidRPr="003C02B2" w:rsidRDefault="003C02B2" w:rsidP="003C02B2">
      <w:pPr>
        <w:rPr>
          <w:lang w:val="fr-FR"/>
        </w:rPr>
      </w:pPr>
    </w:p>
    <w:p w:rsidR="006C2B7A" w:rsidRPr="003C02B2" w:rsidRDefault="006C2B7A" w:rsidP="006C2B7A">
      <w:pPr>
        <w:rPr>
          <w:lang w:val="fr-FR"/>
        </w:rPr>
      </w:pPr>
    </w:p>
    <w:p w:rsidR="00190282" w:rsidRPr="003C02B2" w:rsidRDefault="00190282" w:rsidP="00190282">
      <w:pPr>
        <w:ind w:left="1440"/>
        <w:rPr>
          <w:lang w:val="fr-FR"/>
        </w:rPr>
      </w:pPr>
    </w:p>
    <w:p w:rsidR="00190282" w:rsidRPr="003C02B2" w:rsidRDefault="00190282" w:rsidP="00190282">
      <w:pPr>
        <w:pStyle w:val="Titre1"/>
        <w:ind w:left="720"/>
        <w:rPr>
          <w:lang w:val="fr-FR"/>
        </w:rPr>
      </w:pPr>
    </w:p>
    <w:p w:rsidR="00712CEE" w:rsidRPr="00C07E01" w:rsidRDefault="00712CEE" w:rsidP="00712CEE">
      <w:pPr>
        <w:rPr>
          <w:rFonts w:cs="Times New Roman"/>
          <w:b/>
          <w:color w:val="0070C0"/>
          <w:sz w:val="36"/>
          <w:lang w:val="fr-FR"/>
        </w:rPr>
      </w:pPr>
    </w:p>
    <w:sectPr w:rsidR="00712CEE" w:rsidRPr="00C07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B5CD9"/>
    <w:multiLevelType w:val="hybridMultilevel"/>
    <w:tmpl w:val="2D2A28D4"/>
    <w:lvl w:ilvl="0" w:tplc="6D3E7C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4A1001"/>
    <w:multiLevelType w:val="hybridMultilevel"/>
    <w:tmpl w:val="2EAE30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D9"/>
    <w:rsid w:val="00190282"/>
    <w:rsid w:val="001A0A0C"/>
    <w:rsid w:val="001B6368"/>
    <w:rsid w:val="00206023"/>
    <w:rsid w:val="003000E9"/>
    <w:rsid w:val="003C02B2"/>
    <w:rsid w:val="00414A66"/>
    <w:rsid w:val="00424A31"/>
    <w:rsid w:val="00432BFF"/>
    <w:rsid w:val="004B3917"/>
    <w:rsid w:val="00530459"/>
    <w:rsid w:val="005F4C7E"/>
    <w:rsid w:val="00615CA0"/>
    <w:rsid w:val="0065733C"/>
    <w:rsid w:val="00675CA0"/>
    <w:rsid w:val="006C0A8E"/>
    <w:rsid w:val="006C2B7A"/>
    <w:rsid w:val="006D480E"/>
    <w:rsid w:val="0070529B"/>
    <w:rsid w:val="00712CEE"/>
    <w:rsid w:val="00733971"/>
    <w:rsid w:val="007C2171"/>
    <w:rsid w:val="00860F98"/>
    <w:rsid w:val="008E009F"/>
    <w:rsid w:val="00A65C8F"/>
    <w:rsid w:val="00A7067A"/>
    <w:rsid w:val="00A83DD9"/>
    <w:rsid w:val="00AF4A9A"/>
    <w:rsid w:val="00BB5255"/>
    <w:rsid w:val="00BD44BE"/>
    <w:rsid w:val="00BE400E"/>
    <w:rsid w:val="00BE7AB7"/>
    <w:rsid w:val="00C07E01"/>
    <w:rsid w:val="00C74B62"/>
    <w:rsid w:val="00C80880"/>
    <w:rsid w:val="00CD110D"/>
    <w:rsid w:val="00CD64E1"/>
    <w:rsid w:val="00E1163E"/>
    <w:rsid w:val="00E74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39EF"/>
  <w15:chartTrackingRefBased/>
  <w15:docId w15:val="{B4F062FC-3B7B-4DE3-8842-09B72449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4BE"/>
    <w:pPr>
      <w:spacing w:before="240" w:after="240"/>
      <w:ind w:firstLine="720"/>
    </w:pPr>
    <w:rPr>
      <w:rFonts w:ascii="Times New Roman" w:hAnsi="Times New Roman"/>
      <w:sz w:val="24"/>
    </w:rPr>
  </w:style>
  <w:style w:type="paragraph" w:styleId="Titre1">
    <w:name w:val="heading 1"/>
    <w:basedOn w:val="Normal"/>
    <w:next w:val="Normal"/>
    <w:link w:val="Titre1Car"/>
    <w:uiPriority w:val="9"/>
    <w:qFormat/>
    <w:rsid w:val="00190282"/>
    <w:pPr>
      <w:keepNext/>
      <w:keepLines/>
      <w:outlineLvl w:val="0"/>
    </w:pPr>
    <w:rPr>
      <w:rFonts w:eastAsiaTheme="majorEastAsia" w:cstheme="majorBidi"/>
      <w:b/>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0282"/>
    <w:rPr>
      <w:rFonts w:ascii="Times New Roman" w:eastAsiaTheme="majorEastAsia" w:hAnsi="Times New Roman" w:cstheme="majorBidi"/>
      <w:b/>
      <w:sz w:val="28"/>
      <w:szCs w:val="32"/>
    </w:rPr>
  </w:style>
  <w:style w:type="paragraph" w:styleId="Paragraphedeliste">
    <w:name w:val="List Paragraph"/>
    <w:basedOn w:val="Normal"/>
    <w:uiPriority w:val="34"/>
    <w:qFormat/>
    <w:rsid w:val="003C0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7</Pages>
  <Words>574</Words>
  <Characters>3275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Ramahery</dc:creator>
  <cp:keywords/>
  <dc:description/>
  <cp:lastModifiedBy>Windows User</cp:lastModifiedBy>
  <cp:revision>21</cp:revision>
  <dcterms:created xsi:type="dcterms:W3CDTF">2022-10-14T17:14:00Z</dcterms:created>
  <dcterms:modified xsi:type="dcterms:W3CDTF">2022-11-06T11:38:00Z</dcterms:modified>
</cp:coreProperties>
</file>