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SSA Benefits Eligibility Questionnaire — Test Requirements</w:t>
      </w:r>
    </w:p>
    <w:p>
      <w:r>
        <w:t xml:space="preserve">Target URL: https://www.ssa.gov/prepare/check-eligibility-for-benefits/questionnaire/who</w:t>
      </w:r>
    </w:p>
    <w:p>
      <w:r>
        <w:t xml:space="preserve">This is a multi-step questionnaire (wizard). Each step shows ONE question. The user picks an answer (radio button), fills the date of birth, or selects the state, then clicks the Next button (data-test="ques-next-btn") to advance. The final step asks the user to select a U.S. state from a dropdown.</w:t>
      </w:r>
    </w:p>
    <w:p>
      <w:pPr>
        <w:pStyle w:val="Heading2"/>
      </w:pPr>
      <w:r>
        <w:rPr>
          <w:b/>
          <w:bCs/>
        </w:rPr>
        <w:t xml:space="preserve">Global Rules &amp; Validations</w:t>
      </w:r>
    </w:p>
    <w:p>
      <w:pPr>
        <w:pStyle w:val="ListParagraph"/>
        <w:numPr>
          <w:ilvl w:val="0"/>
          <w:numId w:val="1"/>
        </w:numPr>
      </w:pPr>
      <w:r>
        <w:t xml:space="preserve">On every question, an answer MUST be selected before clicking Next. If the user clicks Next without choosing, a validation/error message is shown and the user stays on the same question.</w:t>
      </w:r>
    </w:p>
    <w:p>
      <w:pPr>
        <w:pStyle w:val="ListParagraph"/>
        <w:numPr>
          <w:ilvl w:val="0"/>
          <w:numId w:val="1"/>
        </w:numPr>
      </w:pPr>
      <w:r>
        <w:t xml:space="preserve">Date of birth (Month, Day, Year) is required and must be a valid real date. Invalid, empty, future, or out-of-range dates must be rejected.</w:t>
      </w:r>
    </w:p>
    <w:p>
      <w:pPr>
        <w:pStyle w:val="ListParagraph"/>
        <w:numPr>
          <w:ilvl w:val="0"/>
          <w:numId w:val="1"/>
        </w:numPr>
      </w:pPr>
      <w:r>
        <w:t xml:space="preserve">Radio questions allow exactly one option. Selecting an option then changing it before Next should keep the last selected value.</w:t>
      </w:r>
    </w:p>
    <w:p>
      <w:pPr>
        <w:pStyle w:val="ListParagraph"/>
        <w:numPr>
          <w:ilvl w:val="0"/>
          <w:numId w:val="1"/>
        </w:numPr>
      </w:pPr>
      <w:r>
        <w:t xml:space="preserve">The flow branches: depending on answers, some later questions are shown or skipped (e.g. marital-status answers change which spouse questions appear; "child" vs "adult" changes the path).</w:t>
      </w:r>
    </w:p>
    <w:p>
      <w:pPr>
        <w:pStyle w:val="ListParagraph"/>
        <w:numPr>
          <w:ilvl w:val="0"/>
          <w:numId w:val="1"/>
        </w:numPr>
      </w:pPr>
      <w:r>
        <w:t xml:space="preserve">The final State dropdown is required — "Select the state" placeholder is not a valid choice.</w:t>
      </w:r>
    </w:p>
    <w:p>
      <w:pPr>
        <w:pStyle w:val="Heading2"/>
      </w:pPr>
      <w:r>
        <w:rPr>
          <w:b/>
          <w:bCs/>
        </w:rPr>
        <w:t xml:space="preserve">IMPORTANT — State selection is fixed</w:t>
      </w:r>
    </w:p>
    <w:p>
      <w:r>
        <w:t xml:space="preserve">For the final step ("Select the state"), ALWAYS choose the SAME state for every scenario. Use "Alabama". Do NOT vary the state across scenarios — it is a constant, not a test variable. Only the questionnaire answers before it are the variables to test.</w:t>
      </w:r>
    </w:p>
    <w:p>
      <w:pPr>
        <w:pStyle w:val="Heading2"/>
      </w:pPr>
      <w:r>
        <w:rPr>
          <w:b/>
          <w:bCs/>
        </w:rPr>
        <w:t xml:space="preserve">Step-by-step Questions and All Possible Answers</w:t>
      </w:r>
    </w:p>
    <w:p>
      <w:pPr>
        <w:pStyle w:val="Heading3"/>
      </w:pPr>
      <w:r>
        <w:rPr>
          <w:b/>
          <w:bCs/>
        </w:rPr>
        <w:t xml:space="preserve">1. Who is this for?</w:t>
      </w:r>
    </w:p>
    <w:p>
      <w:pPr>
        <w:pStyle w:val="ListParagraph"/>
        <w:numPr>
          <w:ilvl w:val="0"/>
          <w:numId w:val="1"/>
        </w:numPr>
      </w:pPr>
      <w:r>
        <w:t xml:space="preserve">An adult (age 18 and over)</w:t>
      </w:r>
    </w:p>
    <w:p>
      <w:pPr>
        <w:pStyle w:val="ListParagraph"/>
        <w:numPr>
          <w:ilvl w:val="0"/>
          <w:numId w:val="1"/>
        </w:numPr>
      </w:pPr>
      <w:r>
        <w:t xml:space="preserve">A child (under age 18)</w:t>
      </w:r>
    </w:p>
    <w:p>
      <w:pPr>
        <w:pStyle w:val="Heading3"/>
      </w:pPr>
      <w:r>
        <w:rPr>
          <w:b/>
          <w:bCs/>
        </w:rPr>
        <w:t xml:space="preserve">2. What is your date of birth?</w:t>
      </w:r>
    </w:p>
    <w:p>
      <w:pPr>
        <w:pStyle w:val="ListParagraph"/>
        <w:numPr>
          <w:ilvl w:val="0"/>
          <w:numId w:val="1"/>
        </w:numPr>
      </w:pPr>
      <w:r>
        <w:t xml:space="preserve">Month, Day, Year text fields. Test valid adult DOB, valid child DOB, boundary ages (exactly 18, exactly 22), invalid date (e.g. 02/30/2000), empty, and far-future/far-past dates.</w:t>
      </w:r>
    </w:p>
    <w:p>
      <w:pPr>
        <w:pStyle w:val="Heading3"/>
      </w:pPr>
      <w:r>
        <w:rPr>
          <w:b/>
          <w:bCs/>
        </w:rPr>
        <w:t xml:space="preserve">3. Have you paid Social Security taxes?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4. Have you paid taxes long enough / over time?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5. Are you unable to work due to a health condition?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6. Unable-to-work timing (has it lasted / will it last 12 months)?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7. When did you become unable to work?</w:t>
      </w:r>
    </w:p>
    <w:p>
      <w:pPr>
        <w:pStyle w:val="ListParagraph"/>
        <w:numPr>
          <w:ilvl w:val="0"/>
          <w:numId w:val="1"/>
        </w:numPr>
      </w:pPr>
      <w:r>
        <w:t xml:space="preserve">Before my 22nd birthday</w:t>
      </w:r>
    </w:p>
    <w:p>
      <w:pPr>
        <w:pStyle w:val="ListParagraph"/>
        <w:numPr>
          <w:ilvl w:val="0"/>
          <w:numId w:val="1"/>
        </w:numPr>
      </w:pPr>
      <w:r>
        <w:t xml:space="preserve">After my 22nd birthday</w:t>
      </w:r>
    </w:p>
    <w:p>
      <w:pPr>
        <w:pStyle w:val="Heading3"/>
      </w:pPr>
      <w:r>
        <w:rPr>
          <w:b/>
          <w:bCs/>
        </w:rPr>
        <w:t xml:space="preserve">8. Are you married?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Yes, but we don't live together</w:t>
      </w:r>
    </w:p>
    <w:p>
      <w:pPr>
        <w:pStyle w:val="ListParagraph"/>
        <w:numPr>
          <w:ilvl w:val="0"/>
          <w:numId w:val="1"/>
        </w:numPr>
      </w:pPr>
      <w:r>
        <w:t xml:space="preserve">No, I'm widowed or divorced</w:t>
      </w:r>
    </w:p>
    <w:p>
      <w:pPr>
        <w:pStyle w:val="ListParagraph"/>
        <w:numPr>
          <w:ilvl w:val="0"/>
          <w:numId w:val="1"/>
        </w:numPr>
      </w:pPr>
      <w:r>
        <w:t xml:space="preserve">No, I've never been married</w:t>
      </w:r>
    </w:p>
    <w:p>
      <w:pPr>
        <w:pStyle w:val="Heading3"/>
      </w:pPr>
      <w:r>
        <w:rPr>
          <w:b/>
          <w:bCs/>
        </w:rPr>
        <w:t xml:space="preserve">9. Were you previously married?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10. Age when the marriage ended / spouse marriage timing</w:t>
      </w:r>
    </w:p>
    <w:p>
      <w:pPr>
        <w:pStyle w:val="ListParagraph"/>
        <w:numPr>
          <w:ilvl w:val="0"/>
          <w:numId w:val="1"/>
        </w:numPr>
      </w:pPr>
      <w:r>
        <w:t xml:space="preserve">Age 49 or younger</w:t>
      </w:r>
    </w:p>
    <w:p>
      <w:pPr>
        <w:pStyle w:val="ListParagraph"/>
        <w:numPr>
          <w:ilvl w:val="0"/>
          <w:numId w:val="1"/>
        </w:numPr>
      </w:pPr>
      <w:r>
        <w:t xml:space="preserve">Between ages 50 and 59</w:t>
      </w:r>
    </w:p>
    <w:p>
      <w:pPr>
        <w:pStyle w:val="ListParagraph"/>
        <w:numPr>
          <w:ilvl w:val="0"/>
          <w:numId w:val="1"/>
        </w:numPr>
      </w:pPr>
      <w:r>
        <w:t xml:space="preserve">Age 60 or older</w:t>
      </w:r>
    </w:p>
    <w:p>
      <w:pPr>
        <w:pStyle w:val="Heading3"/>
      </w:pPr>
      <w:r>
        <w:rPr>
          <w:b/>
          <w:bCs/>
        </w:rPr>
        <w:t xml:space="preserve">11. Do you have a spouse (current spouse question)?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12. Do you have enough for essentials (income/resources)?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13. Do you receive other essentials benefits?</w:t>
      </w:r>
    </w:p>
    <w:p>
      <w:pPr>
        <w:pStyle w:val="ListParagraph"/>
        <w:numPr>
          <w:ilvl w:val="0"/>
          <w:numId w:val="1"/>
        </w:numPr>
      </w:pPr>
      <w:r>
        <w:t xml:space="preserve">Yes</w:t>
      </w:r>
    </w:p>
    <w:p>
      <w:pPr>
        <w:pStyle w:val="ListParagraph"/>
        <w:numPr>
          <w:ilvl w:val="0"/>
          <w:numId w:val="1"/>
        </w:numPr>
      </w:pPr>
      <w:r>
        <w:t xml:space="preserve">No</w:t>
      </w:r>
    </w:p>
    <w:p>
      <w:pPr>
        <w:pStyle w:val="Heading3"/>
      </w:pPr>
      <w:r>
        <w:rPr>
          <w:b/>
          <w:bCs/>
        </w:rPr>
        <w:t xml:space="preserve">14. Select your state</w:t>
      </w:r>
    </w:p>
    <w:p>
      <w:pPr>
        <w:pStyle w:val="ListParagraph"/>
        <w:numPr>
          <w:ilvl w:val="0"/>
          <w:numId w:val="1"/>
        </w:numPr>
      </w:pPr>
      <w:r>
        <w:t xml:space="preserve">Dropdown of all U.S. states. ALWAYS pick "Alabama" (constant).</w:t>
      </w:r>
    </w:p>
    <w:p>
      <w:pPr>
        <w:pStyle w:val="Heading2"/>
      </w:pPr>
      <w:r>
        <w:rPr>
          <w:b/>
          <w:bCs/>
        </w:rPr>
        <w:t xml:space="preserve">What to Test (think like a real tester)</w:t>
      </w:r>
    </w:p>
    <w:p>
      <w:pPr>
        <w:pStyle w:val="ListParagraph"/>
        <w:numPr>
          <w:ilvl w:val="0"/>
          <w:numId w:val="1"/>
        </w:numPr>
      </w:pPr>
      <w:r>
        <w:t xml:space="preserve">Happy path: an adult, valid DOB, answers that lead all the way to the State step, choose Alabama, reach the results/estimate.</w:t>
      </w:r>
    </w:p>
    <w:p>
      <w:pPr>
        <w:pStyle w:val="ListParagraph"/>
        <w:numPr>
          <w:ilvl w:val="0"/>
          <w:numId w:val="1"/>
        </w:numPr>
      </w:pPr>
      <w:r>
        <w:t xml:space="preserve">Each branch: for every Yes/No and multi-option question, test choosing each option and verify the correct NEXT question appears for that branch.</w:t>
      </w:r>
    </w:p>
    <w:p>
      <w:pPr>
        <w:pStyle w:val="ListParagraph"/>
        <w:numPr>
          <w:ilvl w:val="0"/>
          <w:numId w:val="1"/>
        </w:numPr>
      </w:pPr>
      <w:r>
        <w:t xml:space="preserve">Adult vs Child path at step 1 — verify the questionnaire follows the correct branch.</w:t>
      </w:r>
    </w:p>
    <w:p>
      <w:pPr>
        <w:pStyle w:val="ListParagraph"/>
        <w:numPr>
          <w:ilvl w:val="0"/>
          <w:numId w:val="1"/>
        </w:numPr>
      </w:pPr>
      <w:r>
        <w:t xml:space="preserve">Marital-status combinations (step 8) — each of the 4 answers leads to a different follow-up; verify the right spouse/previously-married questions appear.</w:t>
      </w:r>
    </w:p>
    <w:p>
      <w:pPr>
        <w:pStyle w:val="ListParagraph"/>
        <w:numPr>
          <w:ilvl w:val="0"/>
          <w:numId w:val="1"/>
        </w:numPr>
      </w:pPr>
      <w:r>
        <w:t xml:space="preserve">Disability path: "unable to work" = Yes -&gt; timing -&gt; before/after 22nd birthday branches.</w:t>
      </w:r>
    </w:p>
    <w:p>
      <w:pPr>
        <w:pStyle w:val="ListParagraph"/>
        <w:numPr>
          <w:ilvl w:val="0"/>
          <w:numId w:val="1"/>
        </w:numPr>
      </w:pPr>
      <w:r>
        <w:t xml:space="preserve">Required-answer validation: on each question, click Next without selecting and verify the validation message and that the page does not advance.</w:t>
      </w:r>
    </w:p>
    <w:p>
      <w:pPr>
        <w:pStyle w:val="ListParagraph"/>
        <w:numPr>
          <w:ilvl w:val="0"/>
          <w:numId w:val="1"/>
        </w:numPr>
      </w:pPr>
      <w:r>
        <w:t xml:space="preserve">DOB validation: invalid date, empty date, future date -&gt; expect rejection.</w:t>
      </w:r>
    </w:p>
    <w:p>
      <w:pPr>
        <w:pStyle w:val="ListParagraph"/>
        <w:numPr>
          <w:ilvl w:val="0"/>
          <w:numId w:val="1"/>
        </w:numPr>
      </w:pPr>
      <w:r>
        <w:t xml:space="preserve">Boundary ages: exactly 18, just under 18 (child), exactly 22 for the disability-timing logic.</w:t>
      </w:r>
    </w:p>
    <w:p>
      <w:pPr>
        <w:pStyle w:val="ListParagraph"/>
        <w:numPr>
          <w:ilvl w:val="0"/>
          <w:numId w:val="1"/>
        </w:numPr>
      </w:pPr>
      <w:r>
        <w:t xml:space="preserve">Always finish on the State step by selecting Alabama (do not change the state between scenarios).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2026-06-13T17:15:26.085Z</dcterms:created>
  <dcterms:modified xsi:type="dcterms:W3CDTF">2026-06-13T17:15:26.096Z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