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UserAuthentication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public String authentication(String uname, String password)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if(uname.equals("admin")&amp;&amp; password.equals("admin@123"))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 xml:space="preserve">return("Welcome User");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return("Invalid user and password");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