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EE1EC" w14:textId="137C921E" w:rsidR="00214F2C" w:rsidRPr="00E529CE" w:rsidRDefault="00E529CE" w:rsidP="00E529CE">
      <w:pPr>
        <w:tabs>
          <w:tab w:val="left" w:pos="1543"/>
        </w:tabs>
        <w:rPr>
          <w:sz w:val="28"/>
        </w:rPr>
      </w:pPr>
      <w:r w:rsidRPr="00E529CE">
        <w:rPr>
          <w:sz w:val="28"/>
        </w:rPr>
        <w:t>Introducing NITT FOOD HUB, where we prioritize the comforting flavors of home-cooked meals alongside customization, hygiene, fresh food, and quality ingredients, ensuring a truly satisfying dining experience.</w:t>
      </w:r>
    </w:p>
    <w:p w14:paraId="62F0CAE4" w14:textId="4429C908" w:rsidR="00E529CE" w:rsidRDefault="00E529CE" w:rsidP="00E529CE">
      <w:pPr>
        <w:tabs>
          <w:tab w:val="left" w:pos="1543"/>
        </w:tabs>
        <w:rPr>
          <w:sz w:val="28"/>
        </w:rPr>
      </w:pPr>
      <w:r w:rsidRPr="00214F2C">
        <w:rPr>
          <w:b/>
          <w:bCs/>
          <w:sz w:val="28"/>
        </w:rPr>
        <w:t>Home-Cooked Goodness:</w:t>
      </w:r>
      <w:r w:rsidRPr="00E529CE">
        <w:rPr>
          <w:sz w:val="28"/>
        </w:rPr>
        <w:t xml:space="preserve"> Nothing beats the warmth and authenticity of homemade dishes. At NITT FOOD HUB, we're dedicated to bringing that comforting taste to your table. Using only the freshest, locally sourced ingredients, we recreate the wholesome flavors of home-cooked meals, whether it's a hearty stew or a light salad.</w:t>
      </w:r>
    </w:p>
    <w:p w14:paraId="05409EC8" w14:textId="77777777" w:rsidR="00214F2C" w:rsidRPr="00E529CE" w:rsidRDefault="00214F2C" w:rsidP="00E529CE">
      <w:pPr>
        <w:tabs>
          <w:tab w:val="left" w:pos="1543"/>
        </w:tabs>
        <w:rPr>
          <w:sz w:val="28"/>
        </w:rPr>
      </w:pPr>
    </w:p>
    <w:p w14:paraId="22AFA104" w14:textId="381F3907" w:rsidR="00E529CE" w:rsidRDefault="00E529CE" w:rsidP="00E529CE">
      <w:pPr>
        <w:tabs>
          <w:tab w:val="left" w:pos="1543"/>
        </w:tabs>
        <w:rPr>
          <w:sz w:val="28"/>
        </w:rPr>
      </w:pPr>
      <w:r w:rsidRPr="00214F2C">
        <w:rPr>
          <w:b/>
          <w:bCs/>
          <w:sz w:val="28"/>
        </w:rPr>
        <w:t>Customization:</w:t>
      </w:r>
      <w:r w:rsidRPr="00E529CE">
        <w:rPr>
          <w:sz w:val="28"/>
        </w:rPr>
        <w:t xml:space="preserve"> We believe that every meal should reflect your unique tastes and preferences. With NITT FOOD HUB, you're in control. Whether you have dietary restrictions or simply prefer certain ingredients, our platform empowers you to craft the perfect dish every time. Add extra veggies, omit certain ingredients – the choice is yours.</w:t>
      </w:r>
    </w:p>
    <w:p w14:paraId="07C36D6F" w14:textId="77777777" w:rsidR="00214F2C" w:rsidRPr="00E529CE" w:rsidRDefault="00214F2C" w:rsidP="00E529CE">
      <w:pPr>
        <w:tabs>
          <w:tab w:val="left" w:pos="1543"/>
        </w:tabs>
        <w:rPr>
          <w:sz w:val="28"/>
        </w:rPr>
      </w:pPr>
    </w:p>
    <w:p w14:paraId="6F7C6532" w14:textId="43F36CB3" w:rsidR="00E529CE" w:rsidRDefault="00E529CE" w:rsidP="00E529CE">
      <w:pPr>
        <w:tabs>
          <w:tab w:val="left" w:pos="1543"/>
        </w:tabs>
        <w:rPr>
          <w:sz w:val="28"/>
        </w:rPr>
      </w:pPr>
      <w:r w:rsidRPr="00214F2C">
        <w:rPr>
          <w:b/>
          <w:bCs/>
          <w:sz w:val="28"/>
        </w:rPr>
        <w:t>Hygiene:</w:t>
      </w:r>
      <w:r w:rsidRPr="00E529CE">
        <w:rPr>
          <w:sz w:val="28"/>
        </w:rPr>
        <w:t xml:space="preserve"> Your health and safety are paramount to us. That's why we uphold the strictest standards of cleanliness and sanitation. From kitchen to doorstep, every meal prepared through NITT FOOD HUB is made with meticulous care and attention to hygiene, giving you peace of mind with every bite.</w:t>
      </w:r>
    </w:p>
    <w:p w14:paraId="022C109E" w14:textId="77777777" w:rsidR="00214F2C" w:rsidRPr="00E529CE" w:rsidRDefault="00214F2C" w:rsidP="00E529CE">
      <w:pPr>
        <w:tabs>
          <w:tab w:val="left" w:pos="1543"/>
        </w:tabs>
        <w:rPr>
          <w:sz w:val="28"/>
        </w:rPr>
      </w:pPr>
    </w:p>
    <w:p w14:paraId="12432721" w14:textId="77777777" w:rsidR="00E529CE" w:rsidRPr="00E529CE" w:rsidRDefault="00E529CE" w:rsidP="00E529CE">
      <w:pPr>
        <w:tabs>
          <w:tab w:val="left" w:pos="1543"/>
        </w:tabs>
        <w:rPr>
          <w:sz w:val="28"/>
        </w:rPr>
      </w:pPr>
      <w:r w:rsidRPr="00214F2C">
        <w:rPr>
          <w:b/>
          <w:bCs/>
          <w:sz w:val="28"/>
        </w:rPr>
        <w:t>Fresh Food and Quality Ingredients:</w:t>
      </w:r>
      <w:r w:rsidRPr="00E529CE">
        <w:rPr>
          <w:sz w:val="28"/>
        </w:rPr>
        <w:t xml:space="preserve"> We believe in using only the freshest, highest-quality ingredients in our dishes. From crisp vegetables to premium cuts of meat, we source our ingredients with care to ensure that every meal is bursting with flavor and nutrition.</w:t>
      </w:r>
    </w:p>
    <w:p w14:paraId="3540C91F" w14:textId="77777777" w:rsidR="00E529CE" w:rsidRPr="00E529CE" w:rsidRDefault="00E529CE" w:rsidP="00E529CE">
      <w:pPr>
        <w:tabs>
          <w:tab w:val="left" w:pos="1543"/>
        </w:tabs>
        <w:rPr>
          <w:sz w:val="28"/>
        </w:rPr>
      </w:pPr>
    </w:p>
    <w:p w14:paraId="1EC7738B" w14:textId="11708394" w:rsidR="00303D5C" w:rsidRPr="00303D5C" w:rsidRDefault="00E529CE" w:rsidP="00E529CE">
      <w:pPr>
        <w:tabs>
          <w:tab w:val="left" w:pos="1543"/>
        </w:tabs>
        <w:rPr>
          <w:sz w:val="28"/>
        </w:rPr>
      </w:pPr>
      <w:r w:rsidRPr="00214F2C">
        <w:rPr>
          <w:b/>
          <w:bCs/>
          <w:sz w:val="28"/>
        </w:rPr>
        <w:t>Affordability:</w:t>
      </w:r>
      <w:r w:rsidRPr="00E529CE">
        <w:rPr>
          <w:sz w:val="28"/>
        </w:rPr>
        <w:t xml:space="preserve"> We believe that delicious, nutritious meals should be accessible to all. That's why we're committed to offering budget-friendly options that never compromise on taste or quality. Enjoy restaurant-quality meals at prices you can afford with NITT FOOD HUB.</w:t>
      </w:r>
      <w:r w:rsidR="00303D5C" w:rsidRPr="00303D5C">
        <w:rPr>
          <w:sz w:val="28"/>
        </w:rPr>
        <w:tab/>
      </w:r>
    </w:p>
    <w:sectPr w:rsidR="00303D5C" w:rsidRPr="00303D5C" w:rsidSect="00AA6640">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9D2CA" w14:textId="77777777" w:rsidR="00AA6640" w:rsidRDefault="00AA6640" w:rsidP="00AA6640">
      <w:pPr>
        <w:spacing w:after="0" w:line="240" w:lineRule="auto"/>
      </w:pPr>
      <w:r>
        <w:separator/>
      </w:r>
    </w:p>
  </w:endnote>
  <w:endnote w:type="continuationSeparator" w:id="0">
    <w:p w14:paraId="0444DE9F" w14:textId="77777777" w:rsidR="00AA6640" w:rsidRDefault="00AA6640" w:rsidP="00AA6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5D760" w14:textId="77777777" w:rsidR="00AA6640" w:rsidRDefault="00AA6640">
    <w:pPr>
      <w:pStyle w:val="Footer"/>
    </w:pPr>
  </w:p>
  <w:p w14:paraId="30BA439A" w14:textId="77777777" w:rsidR="00303D5C" w:rsidRDefault="00303D5C">
    <w:pPr>
      <w:pStyle w:val="Footer"/>
    </w:pPr>
  </w:p>
  <w:p w14:paraId="0FC53D10" w14:textId="77777777" w:rsidR="00303D5C" w:rsidRDefault="0030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63D56" w14:textId="77777777" w:rsidR="00AA6640" w:rsidRDefault="00AA6640" w:rsidP="00AA6640">
      <w:pPr>
        <w:spacing w:after="0" w:line="240" w:lineRule="auto"/>
      </w:pPr>
      <w:r>
        <w:separator/>
      </w:r>
    </w:p>
  </w:footnote>
  <w:footnote w:type="continuationSeparator" w:id="0">
    <w:p w14:paraId="253C942B" w14:textId="77777777" w:rsidR="00AA6640" w:rsidRDefault="00AA6640" w:rsidP="00AA6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53510" w14:textId="171D0E81" w:rsidR="00AA6640" w:rsidRDefault="00AA6640" w:rsidP="00AA6640">
    <w:pPr>
      <w:pStyle w:val="Title"/>
      <w:rPr>
        <w:b/>
        <w:bCs/>
      </w:rPr>
    </w:pPr>
    <w:r>
      <w:rPr>
        <w:b/>
        <w:bCs/>
      </w:rPr>
      <w:t xml:space="preserve">                    </w:t>
    </w:r>
    <w:r w:rsidRPr="00FA4101">
      <w:rPr>
        <w:b/>
        <w:bCs/>
      </w:rPr>
      <w:t>NITT FOOD HU</w:t>
    </w:r>
    <w:r w:rsidR="00303D5C">
      <w:rPr>
        <w:b/>
        <w:bCs/>
      </w:rPr>
      <w:t>B</w:t>
    </w:r>
  </w:p>
  <w:p w14:paraId="355192C9" w14:textId="53A86725" w:rsidR="00AA6640" w:rsidRPr="00F5194A" w:rsidRDefault="00AA6640" w:rsidP="00AA6640">
    <w:pPr>
      <w:pStyle w:val="ListParagraph"/>
      <w:numPr>
        <w:ilvl w:val="0"/>
        <w:numId w:val="3"/>
      </w:numPr>
      <w:rPr>
        <w:rFonts w:ascii="Segoe Print" w:hAnsi="Segoe Print"/>
      </w:rPr>
    </w:pPr>
    <w:r w:rsidRPr="00F5194A">
      <w:rPr>
        <w:rFonts w:ascii="Segoe Print" w:hAnsi="Segoe Print"/>
      </w:rPr>
      <w:t xml:space="preserve">a personalized </w:t>
    </w:r>
    <w:r w:rsidR="00902AEF">
      <w:rPr>
        <w:rFonts w:ascii="Segoe Print" w:hAnsi="Segoe Print"/>
      </w:rPr>
      <w:t xml:space="preserve">website </w:t>
    </w:r>
    <w:r w:rsidRPr="00F5194A">
      <w:rPr>
        <w:rFonts w:ascii="Segoe Print" w:hAnsi="Segoe Print"/>
      </w:rPr>
      <w:t>to your wellness</w:t>
    </w:r>
  </w:p>
  <w:p w14:paraId="225AFAC6" w14:textId="03768BBD" w:rsidR="00303D5C" w:rsidRDefault="00AA6640" w:rsidP="00303D5C">
    <w:pPr>
      <w:pStyle w:val="Heading1"/>
    </w:pPr>
    <w:r>
      <w:t>Subset</w:t>
    </w:r>
    <w:r w:rsidRPr="00D43126">
      <w:t>:</w:t>
    </w:r>
  </w:p>
  <w:p w14:paraId="49E450E3" w14:textId="77777777" w:rsidR="00666F97" w:rsidRPr="00666F97" w:rsidRDefault="00666F97" w:rsidP="00666F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4511B"/>
    <w:multiLevelType w:val="hybridMultilevel"/>
    <w:tmpl w:val="F0F0D926"/>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1" w15:restartNumberingAfterBreak="0">
    <w:nsid w:val="32076374"/>
    <w:multiLevelType w:val="hybridMultilevel"/>
    <w:tmpl w:val="40AA2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3631E7"/>
    <w:multiLevelType w:val="hybridMultilevel"/>
    <w:tmpl w:val="F926B6A2"/>
    <w:lvl w:ilvl="0" w:tplc="7AD27034">
      <w:numFmt w:val="bullet"/>
      <w:lvlText w:val="-"/>
      <w:lvlJc w:val="left"/>
      <w:pPr>
        <w:ind w:left="4452" w:hanging="360"/>
      </w:pPr>
      <w:rPr>
        <w:rFonts w:ascii="Segoe Print" w:eastAsiaTheme="minorHAnsi" w:hAnsi="Segoe Print" w:cstheme="minorBidi" w:hint="default"/>
      </w:rPr>
    </w:lvl>
    <w:lvl w:ilvl="1" w:tplc="40090003" w:tentative="1">
      <w:start w:val="1"/>
      <w:numFmt w:val="bullet"/>
      <w:lvlText w:val="o"/>
      <w:lvlJc w:val="left"/>
      <w:pPr>
        <w:ind w:left="5172" w:hanging="360"/>
      </w:pPr>
      <w:rPr>
        <w:rFonts w:ascii="Courier New" w:hAnsi="Courier New" w:cs="Courier New" w:hint="default"/>
      </w:rPr>
    </w:lvl>
    <w:lvl w:ilvl="2" w:tplc="40090005" w:tentative="1">
      <w:start w:val="1"/>
      <w:numFmt w:val="bullet"/>
      <w:lvlText w:val=""/>
      <w:lvlJc w:val="left"/>
      <w:pPr>
        <w:ind w:left="5892" w:hanging="360"/>
      </w:pPr>
      <w:rPr>
        <w:rFonts w:ascii="Wingdings" w:hAnsi="Wingdings" w:hint="default"/>
      </w:rPr>
    </w:lvl>
    <w:lvl w:ilvl="3" w:tplc="40090001" w:tentative="1">
      <w:start w:val="1"/>
      <w:numFmt w:val="bullet"/>
      <w:lvlText w:val=""/>
      <w:lvlJc w:val="left"/>
      <w:pPr>
        <w:ind w:left="6612" w:hanging="360"/>
      </w:pPr>
      <w:rPr>
        <w:rFonts w:ascii="Symbol" w:hAnsi="Symbol" w:hint="default"/>
      </w:rPr>
    </w:lvl>
    <w:lvl w:ilvl="4" w:tplc="40090003" w:tentative="1">
      <w:start w:val="1"/>
      <w:numFmt w:val="bullet"/>
      <w:lvlText w:val="o"/>
      <w:lvlJc w:val="left"/>
      <w:pPr>
        <w:ind w:left="7332" w:hanging="360"/>
      </w:pPr>
      <w:rPr>
        <w:rFonts w:ascii="Courier New" w:hAnsi="Courier New" w:cs="Courier New" w:hint="default"/>
      </w:rPr>
    </w:lvl>
    <w:lvl w:ilvl="5" w:tplc="40090005" w:tentative="1">
      <w:start w:val="1"/>
      <w:numFmt w:val="bullet"/>
      <w:lvlText w:val=""/>
      <w:lvlJc w:val="left"/>
      <w:pPr>
        <w:ind w:left="8052" w:hanging="360"/>
      </w:pPr>
      <w:rPr>
        <w:rFonts w:ascii="Wingdings" w:hAnsi="Wingdings" w:hint="default"/>
      </w:rPr>
    </w:lvl>
    <w:lvl w:ilvl="6" w:tplc="40090001" w:tentative="1">
      <w:start w:val="1"/>
      <w:numFmt w:val="bullet"/>
      <w:lvlText w:val=""/>
      <w:lvlJc w:val="left"/>
      <w:pPr>
        <w:ind w:left="8772" w:hanging="360"/>
      </w:pPr>
      <w:rPr>
        <w:rFonts w:ascii="Symbol" w:hAnsi="Symbol" w:hint="default"/>
      </w:rPr>
    </w:lvl>
    <w:lvl w:ilvl="7" w:tplc="40090003" w:tentative="1">
      <w:start w:val="1"/>
      <w:numFmt w:val="bullet"/>
      <w:lvlText w:val="o"/>
      <w:lvlJc w:val="left"/>
      <w:pPr>
        <w:ind w:left="9492" w:hanging="360"/>
      </w:pPr>
      <w:rPr>
        <w:rFonts w:ascii="Courier New" w:hAnsi="Courier New" w:cs="Courier New" w:hint="default"/>
      </w:rPr>
    </w:lvl>
    <w:lvl w:ilvl="8" w:tplc="40090005" w:tentative="1">
      <w:start w:val="1"/>
      <w:numFmt w:val="bullet"/>
      <w:lvlText w:val=""/>
      <w:lvlJc w:val="left"/>
      <w:pPr>
        <w:ind w:left="10212" w:hanging="360"/>
      </w:pPr>
      <w:rPr>
        <w:rFonts w:ascii="Wingdings" w:hAnsi="Wingdings" w:hint="default"/>
      </w:rPr>
    </w:lvl>
  </w:abstractNum>
  <w:abstractNum w:abstractNumId="3" w15:restartNumberingAfterBreak="0">
    <w:nsid w:val="795D2EA8"/>
    <w:multiLevelType w:val="hybridMultilevel"/>
    <w:tmpl w:val="E392F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8327912">
    <w:abstractNumId w:val="3"/>
  </w:num>
  <w:num w:numId="2" w16cid:durableId="1861889384">
    <w:abstractNumId w:val="1"/>
  </w:num>
  <w:num w:numId="3" w16cid:durableId="58793353">
    <w:abstractNumId w:val="2"/>
  </w:num>
  <w:num w:numId="4" w16cid:durableId="201872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40"/>
    <w:rsid w:val="000D56DF"/>
    <w:rsid w:val="00214F2C"/>
    <w:rsid w:val="00303D5C"/>
    <w:rsid w:val="00666F97"/>
    <w:rsid w:val="00902AEF"/>
    <w:rsid w:val="00AA6640"/>
    <w:rsid w:val="00E529C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8AC46D"/>
  <w15:chartTrackingRefBased/>
  <w15:docId w15:val="{1DA10B11-A5D1-440B-82AF-8E91541E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64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6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640"/>
  </w:style>
  <w:style w:type="paragraph" w:styleId="Footer">
    <w:name w:val="footer"/>
    <w:basedOn w:val="Normal"/>
    <w:link w:val="FooterChar"/>
    <w:uiPriority w:val="99"/>
    <w:unhideWhenUsed/>
    <w:rsid w:val="00AA66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640"/>
  </w:style>
  <w:style w:type="paragraph" w:styleId="Title">
    <w:name w:val="Title"/>
    <w:basedOn w:val="Normal"/>
    <w:next w:val="Normal"/>
    <w:link w:val="TitleChar"/>
    <w:uiPriority w:val="10"/>
    <w:qFormat/>
    <w:rsid w:val="00AA6640"/>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A6640"/>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AA6640"/>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AA6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1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1451</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pilli</dc:creator>
  <cp:keywords/>
  <dc:description/>
  <cp:lastModifiedBy>rohith pilli</cp:lastModifiedBy>
  <cp:revision>2</cp:revision>
  <dcterms:created xsi:type="dcterms:W3CDTF">2024-05-02T13:17:00Z</dcterms:created>
  <dcterms:modified xsi:type="dcterms:W3CDTF">2024-05-02T13:17:00Z</dcterms:modified>
</cp:coreProperties>
</file>