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9F0173" w14:textId="10A55F70" w:rsidR="00E370DA" w:rsidRPr="00E370DA" w:rsidRDefault="00E370DA">
      <w:pPr>
        <w:rPr>
          <w:rFonts w:ascii="Segoe UI" w:hAnsi="Segoe UI" w:cs="Segoe UI"/>
          <w:b/>
          <w:bCs/>
          <w:color w:val="161616"/>
          <w:shd w:val="clear" w:color="auto" w:fill="FFFFFF"/>
        </w:rPr>
      </w:pPr>
      <w:r w:rsidRPr="00E370DA">
        <w:rPr>
          <w:rFonts w:ascii="Segoe UI" w:hAnsi="Segoe UI" w:cs="Segoe UI"/>
          <w:b/>
          <w:bCs/>
          <w:color w:val="161616"/>
          <w:shd w:val="clear" w:color="auto" w:fill="FFFFFF"/>
        </w:rPr>
        <w:t xml:space="preserve">What is </w:t>
      </w:r>
      <w:proofErr w:type="gramStart"/>
      <w:r w:rsidRPr="00E370DA">
        <w:rPr>
          <w:rFonts w:ascii="Segoe UI" w:hAnsi="Segoe UI" w:cs="Segoe UI"/>
          <w:b/>
          <w:bCs/>
          <w:color w:val="161616"/>
          <w:shd w:val="clear" w:color="auto" w:fill="FFFFFF"/>
        </w:rPr>
        <w:t>WPF ?</w:t>
      </w:r>
      <w:proofErr w:type="gramEnd"/>
    </w:p>
    <w:p w14:paraId="189A35C4" w14:textId="62696323" w:rsidR="002D6692" w:rsidRDefault="00E370DA">
      <w:pPr>
        <w:rPr>
          <w:rFonts w:ascii="Segoe UI" w:hAnsi="Segoe UI" w:cs="Segoe UI"/>
          <w:color w:val="161616"/>
          <w:shd w:val="clear" w:color="auto" w:fill="FFFFFF"/>
        </w:rPr>
      </w:pPr>
      <w:r>
        <w:rPr>
          <w:rFonts w:ascii="Segoe UI" w:hAnsi="Segoe UI" w:cs="Segoe UI"/>
          <w:color w:val="161616"/>
          <w:shd w:val="clear" w:color="auto" w:fill="FFFFFF"/>
        </w:rPr>
        <w:t>Windows Presentation Foundation (WPF), a UI framework that is resolution-independent and uses a vector-based rendering engine, built to take advantage of modern graphics hardware. WPF provides a set of application-development features that include Extensible Application Markup Language (XAML), controls, data binding, layout, 2D and 3D graphics, animation, styles, templates, documents, media, text, and typography. WPF is part of .NET, so you can build applications that incorporate other elements of the .NET API.</w:t>
      </w:r>
    </w:p>
    <w:p w14:paraId="020D96DC" w14:textId="4C50A38E" w:rsidR="00B20E59" w:rsidRPr="00B20E59" w:rsidRDefault="00B20E59">
      <w:pPr>
        <w:rPr>
          <w:rFonts w:ascii="Segoe UI" w:hAnsi="Segoe UI" w:cs="Segoe UI"/>
        </w:rPr>
      </w:pPr>
      <w:r w:rsidRPr="00B20E59">
        <w:rPr>
          <w:rFonts w:ascii="Segoe UI" w:hAnsi="Segoe UI" w:cs="Segoe UI"/>
        </w:rPr>
        <w:t xml:space="preserve">WPF (Windows Presentation Foundation) is a UI framework used to create desktop client applications. It uses </w:t>
      </w:r>
      <w:r w:rsidRPr="00B20E59">
        <w:rPr>
          <w:rFonts w:ascii="Segoe UI" w:hAnsi="Segoe UI" w:cs="Segoe UI"/>
          <w:b/>
          <w:bCs/>
        </w:rPr>
        <w:t>DirectX</w:t>
      </w:r>
      <w:r w:rsidRPr="00B20E59">
        <w:rPr>
          <w:rFonts w:ascii="Segoe UI" w:hAnsi="Segoe UI" w:cs="Segoe UI"/>
        </w:rPr>
        <w:t xml:space="preserve"> for rendering, meaning it uses your graphics card to draw the UI, making it much faster and smoother than older WinForms applications.</w:t>
      </w:r>
    </w:p>
    <w:sectPr w:rsidR="00B20E59" w:rsidRPr="00B20E5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70DA"/>
    <w:rsid w:val="002D6692"/>
    <w:rsid w:val="008F0603"/>
    <w:rsid w:val="00B20E59"/>
    <w:rsid w:val="00C71DE4"/>
    <w:rsid w:val="00E370D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945ABC"/>
  <w15:chartTrackingRefBased/>
  <w15:docId w15:val="{36EF4981-332F-408C-8CFE-6A04B54B29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60</TotalTime>
  <Pages>1</Pages>
  <Words>116</Words>
  <Characters>666</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Mahesh Ahir</dc:creator>
  <cp:keywords/>
  <dc:description/>
  <cp:lastModifiedBy>Mahesh Ahir</cp:lastModifiedBy>
  <cp:revision>2</cp:revision>
  <dcterms:created xsi:type="dcterms:W3CDTF">2025-12-04T07:42:00Z</dcterms:created>
  <dcterms:modified xsi:type="dcterms:W3CDTF">2025-12-04T08:42:00Z</dcterms:modified>
</cp:coreProperties>
</file>