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A52100" w:rsidR="003D2EE2" w:rsidRDefault="00000000" w:rsidP="005A3E6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91FBD12" w14:textId="32528E89" w:rsidR="005A3E64" w:rsidRPr="005A3E64" w:rsidRDefault="005A3E64" w:rsidP="005A3E64">
      <w:pPr>
        <w:spacing w:before="220"/>
        <w:ind w:left="720"/>
        <w:rPr>
          <w:color w:val="0070C0"/>
        </w:rPr>
      </w:pPr>
      <w:r w:rsidRPr="005A3E64">
        <w:rPr>
          <w:rFonts w:ascii="Arial" w:hAnsi="Arial" w:cs="Arial"/>
          <w:color w:val="0070C0"/>
          <w:shd w:val="clear" w:color="auto" w:fill="FFFFFF"/>
        </w:rPr>
        <w:t>Functions </w:t>
      </w:r>
      <w:r w:rsidRPr="005A3E64">
        <w:rPr>
          <w:rFonts w:ascii="Arial" w:hAnsi="Arial" w:cs="Arial"/>
          <w:b/>
          <w:bCs/>
          <w:color w:val="0070C0"/>
          <w:shd w:val="clear" w:color="auto" w:fill="FFFFFF"/>
        </w:rPr>
        <w:t>reduce the need for duplicate code</w:t>
      </w:r>
      <w:r w:rsidRPr="005A3E64">
        <w:rPr>
          <w:rFonts w:ascii="Arial" w:hAnsi="Arial" w:cs="Arial"/>
          <w:color w:val="0070C0"/>
          <w:shd w:val="clear" w:color="auto" w:fill="FFFFFF"/>
        </w:rPr>
        <w:t>. This makes programs shorter, easier to read, and easier to update</w:t>
      </w:r>
    </w:p>
    <w:p w14:paraId="00000002" w14:textId="7F6B81F5" w:rsidR="003D2EE2" w:rsidRDefault="00000000" w:rsidP="005A3E6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A65A271" w14:textId="77777777" w:rsidR="005A3E64" w:rsidRDefault="005A3E64" w:rsidP="005A3E64">
      <w:pPr>
        <w:pStyle w:val="ListParagraph"/>
        <w:spacing w:before="220"/>
      </w:pPr>
    </w:p>
    <w:p w14:paraId="5FFA43B8" w14:textId="0815AE6F" w:rsidR="005A3E64" w:rsidRDefault="005A3E64" w:rsidP="005A3E64">
      <w:pPr>
        <w:pStyle w:val="ListParagraph"/>
        <w:spacing w:before="220"/>
        <w:rPr>
          <w:color w:val="0070C0"/>
        </w:rPr>
      </w:pPr>
      <w:r w:rsidRPr="005A3E64">
        <w:rPr>
          <w:color w:val="0070C0"/>
        </w:rPr>
        <w:t>When it is called</w:t>
      </w:r>
    </w:p>
    <w:p w14:paraId="42D18295" w14:textId="77777777" w:rsidR="005A3E64" w:rsidRPr="005A3E64" w:rsidRDefault="005A3E64" w:rsidP="005A3E64">
      <w:pPr>
        <w:pStyle w:val="ListParagraph"/>
        <w:spacing w:before="220"/>
        <w:rPr>
          <w:color w:val="0070C0"/>
        </w:rPr>
      </w:pPr>
    </w:p>
    <w:p w14:paraId="00000003" w14:textId="39D114AC" w:rsidR="003D2EE2" w:rsidRDefault="00000000" w:rsidP="005A3E6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265789D" w14:textId="7CD9B671" w:rsidR="005A3E64" w:rsidRDefault="005A3E64" w:rsidP="005A3E64">
      <w:pPr>
        <w:pStyle w:val="ListParagraph"/>
        <w:spacing w:before="220"/>
      </w:pPr>
    </w:p>
    <w:p w14:paraId="4739059C" w14:textId="632B7AAD" w:rsidR="005A3E64" w:rsidRDefault="005A3E64" w:rsidP="005A3E64">
      <w:pPr>
        <w:pStyle w:val="ListParagraph"/>
        <w:spacing w:before="220"/>
        <w:rPr>
          <w:color w:val="0070C0"/>
        </w:rPr>
      </w:pPr>
      <w:r w:rsidRPr="005A3E64">
        <w:rPr>
          <w:color w:val="0070C0"/>
        </w:rPr>
        <w:t xml:space="preserve">def </w:t>
      </w:r>
      <w:proofErr w:type="spellStart"/>
      <w:r w:rsidRPr="005A3E64">
        <w:rPr>
          <w:color w:val="0070C0"/>
        </w:rPr>
        <w:t>xyz</w:t>
      </w:r>
      <w:proofErr w:type="spellEnd"/>
      <w:r w:rsidRPr="005A3E64">
        <w:rPr>
          <w:color w:val="0070C0"/>
        </w:rPr>
        <w:t>():</w:t>
      </w:r>
    </w:p>
    <w:p w14:paraId="160E29A0" w14:textId="77777777" w:rsidR="005A3E64" w:rsidRPr="005A3E64" w:rsidRDefault="005A3E64" w:rsidP="005A3E64">
      <w:pPr>
        <w:pStyle w:val="ListParagraph"/>
        <w:spacing w:before="220"/>
        <w:rPr>
          <w:color w:val="0070C0"/>
        </w:rPr>
      </w:pPr>
    </w:p>
    <w:p w14:paraId="00000004" w14:textId="41C59C14" w:rsidR="003D2EE2" w:rsidRDefault="00000000" w:rsidP="005A3E6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585316A" w14:textId="5B134CAE" w:rsidR="005A3E64" w:rsidRDefault="005A3E64" w:rsidP="005A3E64">
      <w:pPr>
        <w:pStyle w:val="ListParagraph"/>
        <w:spacing w:before="220"/>
      </w:pPr>
    </w:p>
    <w:p w14:paraId="0E71999D" w14:textId="7A93B67A" w:rsidR="005A3E64" w:rsidRPr="005A3E64" w:rsidRDefault="005A3E64" w:rsidP="005A3E64">
      <w:pPr>
        <w:pStyle w:val="ListParagraph"/>
        <w:spacing w:before="220"/>
        <w:rPr>
          <w:color w:val="0070C0"/>
        </w:rPr>
      </w:pPr>
      <w:r w:rsidRPr="005A3E64">
        <w:rPr>
          <w:rFonts w:ascii="Arial" w:hAnsi="Arial" w:cs="Arial"/>
          <w:color w:val="0070C0"/>
          <w:shd w:val="clear" w:color="auto" w:fill="FFFFFF"/>
        </w:rPr>
        <w:t>A function is a block of code that does a particular operation and returns a result. It usually accepts inputs as parameters and returns a result. The parameters are not mandatory. A function call is the code used to pass control to a function.</w:t>
      </w:r>
    </w:p>
    <w:p w14:paraId="00000005" w14:textId="67C4E286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E39BAEC" w14:textId="60F663FC" w:rsidR="00EF3D43" w:rsidRDefault="00EF3D43" w:rsidP="00EF3D43">
      <w:pPr>
        <w:pStyle w:val="ListParagraph"/>
        <w:spacing w:before="220"/>
      </w:pPr>
    </w:p>
    <w:p w14:paraId="67669BCE" w14:textId="3A223A10" w:rsidR="00EF3D43" w:rsidRDefault="00EF3D43" w:rsidP="00EF3D43">
      <w:pPr>
        <w:pStyle w:val="ListParagraph"/>
        <w:spacing w:before="220"/>
        <w:rPr>
          <w:rFonts w:ascii="Arial" w:hAnsi="Arial" w:cs="Arial"/>
          <w:color w:val="0070C0"/>
          <w:shd w:val="clear" w:color="auto" w:fill="FFFFFF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At any given time during execution, you'll have at most four active Python scopes—local, enclosing, global, and built-in—depending on where you are in the code. On the other hand, you'll always have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at least two active scopes</w:t>
      </w:r>
      <w:r w:rsidRPr="00EF3D43">
        <w:rPr>
          <w:rFonts w:ascii="Arial" w:hAnsi="Arial" w:cs="Arial"/>
          <w:color w:val="0070C0"/>
          <w:shd w:val="clear" w:color="auto" w:fill="FFFFFF"/>
        </w:rPr>
        <w:t>, which are the global and built-in scopes.</w:t>
      </w:r>
    </w:p>
    <w:p w14:paraId="4E1A394D" w14:textId="77777777" w:rsidR="00EF3D43" w:rsidRPr="00EF3D43" w:rsidRDefault="00EF3D43" w:rsidP="00EF3D43">
      <w:pPr>
        <w:pStyle w:val="ListParagraph"/>
        <w:spacing w:before="220"/>
        <w:rPr>
          <w:color w:val="0070C0"/>
        </w:rPr>
      </w:pPr>
    </w:p>
    <w:p w14:paraId="00000006" w14:textId="250A1983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0BD30E8" w14:textId="5EAAED24" w:rsidR="00EF3D43" w:rsidRPr="00EF3D43" w:rsidRDefault="00EF3D43" w:rsidP="00EF3D43">
      <w:pPr>
        <w:spacing w:before="220"/>
        <w:ind w:left="720"/>
        <w:rPr>
          <w:color w:val="0070C0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Each call of the function creates new local variables, and their lifetimes expire when the function returns to the caller.</w:t>
      </w:r>
    </w:p>
    <w:p w14:paraId="00000007" w14:textId="6D27BF5A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C5F4003" w14:textId="6CE00DFD" w:rsidR="00EF3D43" w:rsidRDefault="00EF3D43" w:rsidP="00EF3D43">
      <w:pPr>
        <w:pStyle w:val="ListParagraph"/>
        <w:spacing w:before="220"/>
      </w:pPr>
    </w:p>
    <w:p w14:paraId="6A85A0A3" w14:textId="1FA0BEFF" w:rsidR="00EF3D43" w:rsidRPr="00EF3D43" w:rsidRDefault="00EF3D43" w:rsidP="00EF3D43">
      <w:pPr>
        <w:pStyle w:val="ListParagraph"/>
        <w:spacing w:before="220"/>
        <w:rPr>
          <w:rFonts w:ascii="Arial" w:hAnsi="Arial" w:cs="Arial"/>
          <w:color w:val="0070C0"/>
          <w:shd w:val="clear" w:color="auto" w:fill="FFFFFF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A return is a value that a function returns to the calling script or function when it completes its task. A return value can be any one of the four variable types: handle, integer, object, or string. The type of value your function returns depends largely on the task it performs.</w:t>
      </w:r>
    </w:p>
    <w:p w14:paraId="74CBF667" w14:textId="4FB8CF58" w:rsidR="00EF3D43" w:rsidRPr="00EF3D43" w:rsidRDefault="00EF3D43" w:rsidP="00EF3D43">
      <w:pPr>
        <w:pStyle w:val="ListParagraph"/>
        <w:spacing w:before="220"/>
        <w:rPr>
          <w:rFonts w:ascii="Arial" w:hAnsi="Arial" w:cs="Arial"/>
          <w:color w:val="0070C0"/>
          <w:shd w:val="clear" w:color="auto" w:fill="FFFFFF"/>
        </w:rPr>
      </w:pPr>
    </w:p>
    <w:p w14:paraId="7FF73B9B" w14:textId="73E0D4B9" w:rsidR="00EF3D43" w:rsidRPr="00EF3D43" w:rsidRDefault="00EF3D43" w:rsidP="00EF3D43">
      <w:pPr>
        <w:pStyle w:val="ListParagraph"/>
        <w:spacing w:before="220"/>
        <w:rPr>
          <w:color w:val="0070C0"/>
        </w:rPr>
      </w:pP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A Python function will always have a return value</w:t>
      </w:r>
      <w:r w:rsidRPr="00EF3D43">
        <w:rPr>
          <w:rFonts w:ascii="Arial" w:hAnsi="Arial" w:cs="Arial"/>
          <w:color w:val="0070C0"/>
          <w:shd w:val="clear" w:color="auto" w:fill="FFFFFF"/>
        </w:rPr>
        <w:t>. There is no notion of procedure or routine in Python. So, if you don't explicitly use a return value in a return statement, or if you totally omit the return statement, then Python will implicitly return a default value for you.</w:t>
      </w:r>
    </w:p>
    <w:p w14:paraId="00000008" w14:textId="21D08A44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0BFD563E" w14:textId="77777777" w:rsidR="00EF3D43" w:rsidRDefault="00EF3D43" w:rsidP="00EF3D43">
      <w:pPr>
        <w:pStyle w:val="ListParagraph"/>
        <w:spacing w:before="220"/>
        <w:rPr>
          <w:rFonts w:ascii="Arial" w:hAnsi="Arial" w:cs="Arial"/>
          <w:color w:val="0070C0"/>
          <w:shd w:val="clear" w:color="auto" w:fill="FFFFFF"/>
        </w:rPr>
      </w:pPr>
    </w:p>
    <w:p w14:paraId="6A0D7864" w14:textId="10E236E8" w:rsidR="00EF3D43" w:rsidRPr="00EF3D43" w:rsidRDefault="00EF3D43" w:rsidP="00EF3D43">
      <w:pPr>
        <w:pStyle w:val="ListParagraph"/>
        <w:spacing w:before="220"/>
        <w:rPr>
          <w:color w:val="0070C0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if you don't explicitly use a return value in a return statement, or if you totally omit the return statement, then Python will implicitly return a default value for you.</w:t>
      </w:r>
    </w:p>
    <w:p w14:paraId="00000009" w14:textId="2C72159C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4D31B43" w14:textId="41C9CDC7" w:rsidR="00EF3D43" w:rsidRPr="00EF3D43" w:rsidRDefault="00EF3D43" w:rsidP="00EF3D43">
      <w:pPr>
        <w:spacing w:before="220"/>
        <w:ind w:left="720"/>
        <w:rPr>
          <w:rFonts w:ascii="Arial" w:hAnsi="Arial" w:cs="Arial"/>
          <w:color w:val="0070C0"/>
          <w:shd w:val="clear" w:color="auto" w:fill="FFFFFF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lastRenderedPageBreak/>
        <w:t>Normally, when you create a variable inside a function, that variable is local, and can only be used inside that function. To create a global variable inside a function, you can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use the global keyword</w:t>
      </w:r>
      <w:r w:rsidRPr="00EF3D43">
        <w:rPr>
          <w:rFonts w:ascii="Arial" w:hAnsi="Arial" w:cs="Arial"/>
          <w:color w:val="0070C0"/>
          <w:shd w:val="clear" w:color="auto" w:fill="FFFFFF"/>
        </w:rPr>
        <w:t>.</w:t>
      </w:r>
    </w:p>
    <w:p w14:paraId="0000000A" w14:textId="2B90EFBD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712174F6" w14:textId="09588343" w:rsidR="00EF3D43" w:rsidRDefault="00EF3D43" w:rsidP="00EF3D43">
      <w:pPr>
        <w:pStyle w:val="ListParagraph"/>
        <w:spacing w:before="220"/>
      </w:pPr>
    </w:p>
    <w:p w14:paraId="23B05112" w14:textId="7F7C98EE" w:rsidR="00EF3D43" w:rsidRPr="00EF3D43" w:rsidRDefault="00EF3D43" w:rsidP="00EF3D43">
      <w:pPr>
        <w:pStyle w:val="ListParagraph"/>
        <w:spacing w:before="220"/>
        <w:rPr>
          <w:color w:val="0070C0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The None keyword is used to define a null value, or no value at all. None is not the same as 0, False, or an empty string.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None is a data type of its own (</w:t>
      </w:r>
      <w:proofErr w:type="spellStart"/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NoneType</w:t>
      </w:r>
      <w:proofErr w:type="spellEnd"/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)</w:t>
      </w:r>
      <w:r w:rsidRPr="00EF3D43">
        <w:rPr>
          <w:rFonts w:ascii="Arial" w:hAnsi="Arial" w:cs="Arial"/>
          <w:color w:val="0070C0"/>
          <w:shd w:val="clear" w:color="auto" w:fill="FFFFFF"/>
        </w:rPr>
        <w:t> and only None can be None.</w:t>
      </w:r>
    </w:p>
    <w:p w14:paraId="0000000B" w14:textId="6D150169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368230A" w14:textId="66BE538B" w:rsidR="00EF3D43" w:rsidRDefault="00EF3D43" w:rsidP="00EF3D43">
      <w:pPr>
        <w:pStyle w:val="ListParagraph"/>
        <w:spacing w:before="220"/>
      </w:pPr>
    </w:p>
    <w:p w14:paraId="2E97D9D5" w14:textId="22828DAD" w:rsidR="00EF3D43" w:rsidRPr="00EF3D43" w:rsidRDefault="00EF3D43" w:rsidP="00EF3D43">
      <w:pPr>
        <w:pStyle w:val="ListParagraph"/>
        <w:spacing w:before="220"/>
        <w:rPr>
          <w:color w:val="0070C0"/>
        </w:rPr>
      </w:pPr>
      <w:r w:rsidRPr="00EF3D43">
        <w:rPr>
          <w:color w:val="0070C0"/>
        </w:rPr>
        <w:t xml:space="preserve">It imports the module </w:t>
      </w:r>
      <w:proofErr w:type="spellStart"/>
      <w:r w:rsidRPr="00EF3D43">
        <w:rPr>
          <w:color w:val="0070C0"/>
        </w:rPr>
        <w:t>areallyourpetsnamederic</w:t>
      </w:r>
      <w:proofErr w:type="spellEnd"/>
    </w:p>
    <w:p w14:paraId="0000000C" w14:textId="22BE8EE2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3890B6B8" w14:textId="0426FDCB" w:rsidR="00EF3D43" w:rsidRPr="00EF3D43" w:rsidRDefault="00EF3D43" w:rsidP="00EF3D43">
      <w:pPr>
        <w:spacing w:before="220"/>
        <w:ind w:firstLine="720"/>
        <w:rPr>
          <w:color w:val="0070C0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This function can be called with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spam.</w:t>
      </w:r>
      <w:r w:rsidRPr="00EF3D43">
        <w:rPr>
          <w:rFonts w:ascii="Arial" w:hAnsi="Arial" w:cs="Arial"/>
          <w:color w:val="0070C0"/>
          <w:shd w:val="clear" w:color="auto" w:fill="FFFFFF"/>
        </w:rPr>
        <w:t>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bacon()</w:t>
      </w:r>
      <w:r w:rsidRPr="00EF3D43">
        <w:rPr>
          <w:rFonts w:ascii="Arial" w:hAnsi="Arial" w:cs="Arial"/>
          <w:color w:val="0070C0"/>
          <w:shd w:val="clear" w:color="auto" w:fill="FFFFFF"/>
        </w:rPr>
        <w:t>.</w:t>
      </w:r>
    </w:p>
    <w:p w14:paraId="0000000D" w14:textId="3849F3F5" w:rsidR="003D2EE2" w:rsidRDefault="00000000" w:rsidP="00EF3D43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7355A939" w14:textId="2271C558" w:rsidR="00EF3D43" w:rsidRPr="00EF3D43" w:rsidRDefault="00EF3D43" w:rsidP="00EF3D43">
      <w:pPr>
        <w:spacing w:before="220"/>
        <w:ind w:left="720"/>
        <w:rPr>
          <w:color w:val="0070C0"/>
        </w:rPr>
      </w:pPr>
      <w:r>
        <w:rPr>
          <w:rFonts w:ascii="Arial" w:hAnsi="Arial" w:cs="Arial"/>
          <w:color w:val="0070C0"/>
          <w:shd w:val="clear" w:color="auto" w:fill="FFFFFF"/>
        </w:rPr>
        <w:t>E</w:t>
      </w:r>
      <w:r w:rsidRPr="00EF3D43">
        <w:rPr>
          <w:rFonts w:ascii="Arial" w:hAnsi="Arial" w:cs="Arial"/>
          <w:color w:val="0070C0"/>
          <w:shd w:val="clear" w:color="auto" w:fill="FFFFFF"/>
        </w:rPr>
        <w:t>rror handling can be used to notify the user of why the error occurred and gracefully exit the process that caused the error.</w:t>
      </w:r>
    </w:p>
    <w:p w14:paraId="0000000E" w14:textId="77777777" w:rsidR="003D2EE2" w:rsidRDefault="00000000">
      <w:pPr>
        <w:spacing w:before="220"/>
      </w:pPr>
      <w:r>
        <w:t>14. What is the purpose of the try clause? What is the purpose of the except clause?</w:t>
      </w:r>
    </w:p>
    <w:p w14:paraId="0000000F" w14:textId="44D49AEC" w:rsidR="003D2EE2" w:rsidRPr="00EF3D43" w:rsidRDefault="00EF3D43" w:rsidP="00EF3D43">
      <w:pPr>
        <w:ind w:left="720"/>
        <w:rPr>
          <w:color w:val="0070C0"/>
        </w:rPr>
      </w:pPr>
      <w:r w:rsidRPr="00EF3D43">
        <w:rPr>
          <w:rFonts w:ascii="Arial" w:hAnsi="Arial" w:cs="Arial"/>
          <w:color w:val="0070C0"/>
          <w:shd w:val="clear" w:color="auto" w:fill="FFFFFF"/>
        </w:rPr>
        <w:t>The try block lets you test a block of code for errors. The except block </w:t>
      </w:r>
      <w:r w:rsidRPr="00EF3D43">
        <w:rPr>
          <w:rFonts w:ascii="Arial" w:hAnsi="Arial" w:cs="Arial"/>
          <w:b/>
          <w:bCs/>
          <w:color w:val="0070C0"/>
          <w:shd w:val="clear" w:color="auto" w:fill="FFFFFF"/>
        </w:rPr>
        <w:t>lets you handle the error</w:t>
      </w:r>
      <w:r w:rsidRPr="00EF3D43">
        <w:rPr>
          <w:rFonts w:ascii="Arial" w:hAnsi="Arial" w:cs="Arial"/>
          <w:color w:val="0070C0"/>
          <w:shd w:val="clear" w:color="auto" w:fill="FFFFFF"/>
        </w:rPr>
        <w:t>.</w:t>
      </w:r>
    </w:p>
    <w:sectPr w:rsidR="003D2EE2" w:rsidRPr="00EF3D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682"/>
    <w:multiLevelType w:val="hybridMultilevel"/>
    <w:tmpl w:val="21A88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0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E2"/>
    <w:rsid w:val="003D2EE2"/>
    <w:rsid w:val="005A3E64"/>
    <w:rsid w:val="00E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D1EE3"/>
  <w15:docId w15:val="{8F6F77EE-4E72-C04A-B59D-A35A7E1A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Bali, Mahesh O</cp:lastModifiedBy>
  <cp:revision>2</cp:revision>
  <dcterms:created xsi:type="dcterms:W3CDTF">2021-03-02T22:24:00Z</dcterms:created>
  <dcterms:modified xsi:type="dcterms:W3CDTF">2022-12-22T12:34:00Z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