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7D99A" w14:textId="77777777" w:rsidR="00443DE3" w:rsidRDefault="00443DE3" w:rsidP="00443DE3">
      <w:pPr>
        <w:spacing w:line="480" w:lineRule="auto"/>
        <w:ind w:left="720"/>
        <w:jc w:val="center"/>
        <w:rPr>
          <w:rFonts w:ascii="Times New Roman" w:hAnsi="Times New Roman" w:cs="Times New Roman"/>
          <w:sz w:val="24"/>
          <w:szCs w:val="24"/>
        </w:rPr>
      </w:pPr>
    </w:p>
    <w:p w14:paraId="7BDE6EE2" w14:textId="77777777" w:rsidR="00443DE3" w:rsidRDefault="00443DE3" w:rsidP="00443DE3">
      <w:pPr>
        <w:spacing w:line="480" w:lineRule="auto"/>
        <w:ind w:left="720"/>
        <w:jc w:val="center"/>
        <w:rPr>
          <w:rFonts w:ascii="Times New Roman" w:hAnsi="Times New Roman" w:cs="Times New Roman"/>
          <w:sz w:val="24"/>
          <w:szCs w:val="24"/>
        </w:rPr>
      </w:pPr>
    </w:p>
    <w:p w14:paraId="7A4F6D1E" w14:textId="77777777" w:rsidR="00443DE3" w:rsidRDefault="00443DE3" w:rsidP="00443DE3">
      <w:pPr>
        <w:spacing w:line="480" w:lineRule="auto"/>
        <w:ind w:left="720"/>
        <w:jc w:val="center"/>
        <w:rPr>
          <w:rFonts w:ascii="Times New Roman" w:hAnsi="Times New Roman" w:cs="Times New Roman"/>
          <w:sz w:val="24"/>
          <w:szCs w:val="24"/>
        </w:rPr>
      </w:pPr>
    </w:p>
    <w:p w14:paraId="07831620" w14:textId="77777777" w:rsidR="00443DE3" w:rsidRDefault="00443DE3" w:rsidP="00443DE3">
      <w:pPr>
        <w:spacing w:line="480" w:lineRule="auto"/>
        <w:ind w:left="720"/>
        <w:jc w:val="center"/>
        <w:rPr>
          <w:rFonts w:ascii="Times New Roman" w:hAnsi="Times New Roman" w:cs="Times New Roman"/>
          <w:sz w:val="24"/>
          <w:szCs w:val="24"/>
        </w:rPr>
      </w:pPr>
    </w:p>
    <w:p w14:paraId="20B23D25" w14:textId="77777777" w:rsidR="00443DE3" w:rsidRDefault="00443DE3" w:rsidP="00443DE3">
      <w:pPr>
        <w:spacing w:line="480" w:lineRule="auto"/>
        <w:ind w:left="720"/>
        <w:jc w:val="center"/>
        <w:rPr>
          <w:rFonts w:ascii="Times New Roman" w:hAnsi="Times New Roman" w:cs="Times New Roman"/>
          <w:sz w:val="24"/>
          <w:szCs w:val="24"/>
        </w:rPr>
      </w:pPr>
    </w:p>
    <w:p w14:paraId="6EF931C5" w14:textId="77777777" w:rsidR="00443DE3" w:rsidRDefault="00443DE3" w:rsidP="00443DE3">
      <w:pPr>
        <w:spacing w:line="480" w:lineRule="auto"/>
        <w:ind w:left="720"/>
        <w:jc w:val="center"/>
        <w:rPr>
          <w:rFonts w:ascii="Times New Roman" w:hAnsi="Times New Roman" w:cs="Times New Roman"/>
          <w:sz w:val="24"/>
          <w:szCs w:val="24"/>
        </w:rPr>
      </w:pPr>
    </w:p>
    <w:p w14:paraId="0C485C0E" w14:textId="71B63D29" w:rsidR="00443DE3" w:rsidRPr="00443DE3" w:rsidRDefault="00057BEF" w:rsidP="00443DE3">
      <w:pPr>
        <w:spacing w:line="480" w:lineRule="auto"/>
        <w:ind w:left="720"/>
        <w:jc w:val="center"/>
        <w:rPr>
          <w:rFonts w:ascii="Times New Roman" w:hAnsi="Times New Roman" w:cs="Times New Roman"/>
          <w:sz w:val="24"/>
          <w:szCs w:val="24"/>
        </w:rPr>
      </w:pPr>
      <w:r>
        <w:rPr>
          <w:rFonts w:ascii="Times New Roman" w:hAnsi="Times New Roman" w:cs="Times New Roman"/>
          <w:sz w:val="24"/>
          <w:szCs w:val="24"/>
        </w:rPr>
        <w:t>W2 Exercise 1.01: Creating a Histogram</w:t>
      </w:r>
    </w:p>
    <w:p w14:paraId="3D4BE862" w14:textId="770EC27E" w:rsidR="00F8467B" w:rsidRPr="00443DE3" w:rsidRDefault="00443DE3" w:rsidP="00443DE3">
      <w:pPr>
        <w:spacing w:line="480" w:lineRule="auto"/>
        <w:ind w:left="720"/>
        <w:jc w:val="center"/>
        <w:rPr>
          <w:rFonts w:ascii="Times New Roman" w:hAnsi="Times New Roman" w:cs="Times New Roman"/>
          <w:sz w:val="24"/>
          <w:szCs w:val="24"/>
        </w:rPr>
      </w:pPr>
      <w:r w:rsidRPr="00443DE3">
        <w:rPr>
          <w:rFonts w:ascii="Times New Roman" w:hAnsi="Times New Roman" w:cs="Times New Roman"/>
          <w:sz w:val="24"/>
          <w:szCs w:val="24"/>
        </w:rPr>
        <w:t xml:space="preserve">Kalpana </w:t>
      </w:r>
      <w:proofErr w:type="spellStart"/>
      <w:r w:rsidRPr="00443DE3">
        <w:rPr>
          <w:rFonts w:ascii="Times New Roman" w:hAnsi="Times New Roman" w:cs="Times New Roman"/>
          <w:sz w:val="24"/>
          <w:szCs w:val="24"/>
        </w:rPr>
        <w:t>Renjarla</w:t>
      </w:r>
      <w:proofErr w:type="spellEnd"/>
    </w:p>
    <w:p w14:paraId="366B14BE" w14:textId="54D27191" w:rsidR="00443DE3" w:rsidRPr="00443DE3" w:rsidRDefault="00443DE3" w:rsidP="00443DE3">
      <w:pPr>
        <w:spacing w:line="480" w:lineRule="auto"/>
        <w:ind w:left="720"/>
        <w:jc w:val="center"/>
        <w:rPr>
          <w:rFonts w:ascii="Times New Roman" w:hAnsi="Times New Roman" w:cs="Times New Roman"/>
          <w:sz w:val="24"/>
          <w:szCs w:val="24"/>
        </w:rPr>
      </w:pPr>
      <w:hyperlink r:id="rId5" w:history="1">
        <w:r w:rsidRPr="00443DE3">
          <w:rPr>
            <w:rFonts w:ascii="Times New Roman" w:hAnsi="Times New Roman" w:cs="Times New Roman"/>
            <w:sz w:val="24"/>
            <w:szCs w:val="24"/>
          </w:rPr>
          <w:t xml:space="preserve">CT5130 Intro to SQL for Data </w:t>
        </w:r>
        <w:proofErr w:type="spellStart"/>
        <w:r w:rsidRPr="00443DE3">
          <w:rPr>
            <w:rFonts w:ascii="Times New Roman" w:hAnsi="Times New Roman" w:cs="Times New Roman"/>
            <w:sz w:val="24"/>
            <w:szCs w:val="24"/>
          </w:rPr>
          <w:t>Analytcs</w:t>
        </w:r>
        <w:proofErr w:type="spellEnd"/>
        <w:r w:rsidRPr="00443DE3">
          <w:rPr>
            <w:rFonts w:ascii="Times New Roman" w:hAnsi="Times New Roman" w:cs="Times New Roman"/>
            <w:sz w:val="24"/>
            <w:szCs w:val="24"/>
          </w:rPr>
          <w:t xml:space="preserve"> - CRN195</w:t>
        </w:r>
      </w:hyperlink>
    </w:p>
    <w:p w14:paraId="435A3778" w14:textId="1FF2ABF5" w:rsidR="00443DE3" w:rsidRPr="00443DE3" w:rsidRDefault="00443DE3" w:rsidP="00443DE3">
      <w:pPr>
        <w:spacing w:line="480" w:lineRule="auto"/>
        <w:ind w:left="720"/>
        <w:jc w:val="center"/>
        <w:rPr>
          <w:rFonts w:ascii="Times New Roman" w:hAnsi="Times New Roman" w:cs="Times New Roman"/>
          <w:sz w:val="24"/>
          <w:szCs w:val="24"/>
        </w:rPr>
      </w:pPr>
      <w:r w:rsidRPr="00443DE3">
        <w:rPr>
          <w:rFonts w:ascii="Times New Roman" w:hAnsi="Times New Roman" w:cs="Times New Roman"/>
          <w:sz w:val="24"/>
          <w:szCs w:val="24"/>
        </w:rPr>
        <w:t>Huseyin Umut Aksu</w:t>
      </w:r>
    </w:p>
    <w:p w14:paraId="28927772" w14:textId="4381C2BC" w:rsidR="00443DE3" w:rsidRPr="00443DE3" w:rsidRDefault="00443DE3" w:rsidP="00443DE3">
      <w:pPr>
        <w:spacing w:line="480" w:lineRule="auto"/>
        <w:ind w:left="720"/>
        <w:jc w:val="center"/>
        <w:rPr>
          <w:rFonts w:ascii="Times New Roman" w:hAnsi="Times New Roman" w:cs="Times New Roman"/>
          <w:sz w:val="24"/>
          <w:szCs w:val="24"/>
        </w:rPr>
      </w:pPr>
      <w:r w:rsidRPr="00443DE3">
        <w:rPr>
          <w:rFonts w:ascii="Times New Roman" w:hAnsi="Times New Roman" w:cs="Times New Roman"/>
          <w:sz w:val="24"/>
          <w:szCs w:val="24"/>
        </w:rPr>
        <w:t>New England College</w:t>
      </w:r>
    </w:p>
    <w:p w14:paraId="18077246" w14:textId="69B9492A" w:rsidR="00443DE3" w:rsidRDefault="00443DE3" w:rsidP="00443DE3">
      <w:pPr>
        <w:spacing w:line="480" w:lineRule="auto"/>
        <w:ind w:left="720"/>
        <w:jc w:val="center"/>
        <w:rPr>
          <w:rFonts w:ascii="Times New Roman" w:hAnsi="Times New Roman" w:cs="Times New Roman"/>
          <w:sz w:val="24"/>
          <w:szCs w:val="24"/>
        </w:rPr>
      </w:pPr>
      <w:r w:rsidRPr="00443DE3">
        <w:rPr>
          <w:rFonts w:ascii="Times New Roman" w:hAnsi="Times New Roman" w:cs="Times New Roman"/>
          <w:sz w:val="24"/>
          <w:szCs w:val="24"/>
        </w:rPr>
        <w:t>07-</w:t>
      </w:r>
      <w:r w:rsidR="003C749D">
        <w:rPr>
          <w:rFonts w:ascii="Times New Roman" w:hAnsi="Times New Roman" w:cs="Times New Roman"/>
          <w:sz w:val="24"/>
          <w:szCs w:val="24"/>
        </w:rPr>
        <w:t>23</w:t>
      </w:r>
      <w:r w:rsidRPr="00443DE3">
        <w:rPr>
          <w:rFonts w:ascii="Times New Roman" w:hAnsi="Times New Roman" w:cs="Times New Roman"/>
          <w:sz w:val="24"/>
          <w:szCs w:val="24"/>
        </w:rPr>
        <w:t>-2026</w:t>
      </w:r>
    </w:p>
    <w:p w14:paraId="7071C0DE" w14:textId="77777777" w:rsidR="00443DE3" w:rsidRDefault="00443DE3" w:rsidP="00443DE3">
      <w:pPr>
        <w:spacing w:line="480" w:lineRule="auto"/>
        <w:ind w:left="720"/>
        <w:jc w:val="center"/>
        <w:rPr>
          <w:rFonts w:ascii="Times New Roman" w:hAnsi="Times New Roman" w:cs="Times New Roman"/>
          <w:sz w:val="24"/>
          <w:szCs w:val="24"/>
        </w:rPr>
      </w:pPr>
    </w:p>
    <w:p w14:paraId="5994BA03" w14:textId="77777777" w:rsidR="00443DE3" w:rsidRDefault="00443DE3" w:rsidP="00443DE3">
      <w:pPr>
        <w:spacing w:line="480" w:lineRule="auto"/>
        <w:ind w:left="720"/>
        <w:jc w:val="center"/>
        <w:rPr>
          <w:rFonts w:ascii="Times New Roman" w:hAnsi="Times New Roman" w:cs="Times New Roman"/>
          <w:sz w:val="24"/>
          <w:szCs w:val="24"/>
        </w:rPr>
      </w:pPr>
    </w:p>
    <w:p w14:paraId="53B8275D" w14:textId="77777777" w:rsidR="00443DE3" w:rsidRDefault="00443DE3" w:rsidP="00443DE3">
      <w:pPr>
        <w:spacing w:line="480" w:lineRule="auto"/>
        <w:ind w:left="720"/>
        <w:jc w:val="center"/>
        <w:rPr>
          <w:rFonts w:ascii="Times New Roman" w:hAnsi="Times New Roman" w:cs="Times New Roman"/>
          <w:sz w:val="24"/>
          <w:szCs w:val="24"/>
        </w:rPr>
      </w:pPr>
    </w:p>
    <w:p w14:paraId="35AA6039" w14:textId="77777777" w:rsidR="00443DE3" w:rsidRDefault="00443DE3" w:rsidP="00443DE3">
      <w:pPr>
        <w:spacing w:line="480" w:lineRule="auto"/>
        <w:ind w:left="720"/>
        <w:jc w:val="center"/>
        <w:rPr>
          <w:rFonts w:ascii="Times New Roman" w:hAnsi="Times New Roman" w:cs="Times New Roman"/>
          <w:sz w:val="24"/>
          <w:szCs w:val="24"/>
        </w:rPr>
      </w:pPr>
    </w:p>
    <w:p w14:paraId="284538FA" w14:textId="77777777" w:rsidR="00443DE3" w:rsidRDefault="00443DE3" w:rsidP="00443DE3">
      <w:pPr>
        <w:spacing w:line="480" w:lineRule="auto"/>
        <w:ind w:left="720"/>
        <w:jc w:val="center"/>
        <w:rPr>
          <w:rFonts w:ascii="Times New Roman" w:hAnsi="Times New Roman" w:cs="Times New Roman"/>
          <w:sz w:val="24"/>
          <w:szCs w:val="24"/>
        </w:rPr>
      </w:pPr>
    </w:p>
    <w:p w14:paraId="5404BF38" w14:textId="77777777" w:rsidR="00BE173B" w:rsidRPr="00BE173B" w:rsidRDefault="00BE173B" w:rsidP="00BE173B">
      <w:pPr>
        <w:spacing w:line="480" w:lineRule="auto"/>
        <w:ind w:left="720"/>
        <w:rPr>
          <w:rFonts w:ascii="Times New Roman" w:hAnsi="Times New Roman" w:cs="Times New Roman"/>
          <w:sz w:val="24"/>
          <w:szCs w:val="24"/>
        </w:rPr>
      </w:pPr>
      <w:r w:rsidRPr="00BE173B">
        <w:rPr>
          <w:rFonts w:ascii="Times New Roman" w:hAnsi="Times New Roman" w:cs="Times New Roman"/>
          <w:b/>
          <w:bCs/>
          <w:sz w:val="24"/>
          <w:szCs w:val="24"/>
        </w:rPr>
        <w:lastRenderedPageBreak/>
        <w:t>Steps Completed</w:t>
      </w:r>
    </w:p>
    <w:p w14:paraId="5528A740" w14:textId="77777777" w:rsidR="00BE173B" w:rsidRPr="00BE173B" w:rsidRDefault="00BE173B" w:rsidP="00BE173B">
      <w:pPr>
        <w:numPr>
          <w:ilvl w:val="0"/>
          <w:numId w:val="4"/>
        </w:numPr>
        <w:spacing w:line="480" w:lineRule="auto"/>
        <w:rPr>
          <w:rFonts w:ascii="Times New Roman" w:hAnsi="Times New Roman" w:cs="Times New Roman"/>
          <w:sz w:val="24"/>
          <w:szCs w:val="24"/>
        </w:rPr>
      </w:pPr>
      <w:r w:rsidRPr="00BE173B">
        <w:rPr>
          <w:rFonts w:ascii="Times New Roman" w:hAnsi="Times New Roman" w:cs="Times New Roman"/>
          <w:sz w:val="24"/>
          <w:szCs w:val="24"/>
        </w:rPr>
        <w:t xml:space="preserve">Opened the heights.csv dataset in Microsoft Excel. </w:t>
      </w:r>
    </w:p>
    <w:p w14:paraId="13A52F46" w14:textId="77777777" w:rsidR="00BE173B" w:rsidRPr="00BE173B" w:rsidRDefault="00BE173B" w:rsidP="00BE173B">
      <w:pPr>
        <w:numPr>
          <w:ilvl w:val="0"/>
          <w:numId w:val="4"/>
        </w:numPr>
        <w:spacing w:line="480" w:lineRule="auto"/>
        <w:rPr>
          <w:rFonts w:ascii="Times New Roman" w:hAnsi="Times New Roman" w:cs="Times New Roman"/>
          <w:sz w:val="24"/>
          <w:szCs w:val="24"/>
        </w:rPr>
      </w:pPr>
      <w:r w:rsidRPr="00BE173B">
        <w:rPr>
          <w:rFonts w:ascii="Times New Roman" w:hAnsi="Times New Roman" w:cs="Times New Roman"/>
          <w:sz w:val="24"/>
          <w:szCs w:val="24"/>
        </w:rPr>
        <w:t xml:space="preserve">Selected the height values in Column A. </w:t>
      </w:r>
    </w:p>
    <w:p w14:paraId="43134EEC" w14:textId="77777777" w:rsidR="00BE173B" w:rsidRDefault="00BE173B" w:rsidP="00BE173B">
      <w:pPr>
        <w:numPr>
          <w:ilvl w:val="0"/>
          <w:numId w:val="4"/>
        </w:numPr>
        <w:spacing w:line="480" w:lineRule="auto"/>
        <w:rPr>
          <w:rFonts w:ascii="Times New Roman" w:hAnsi="Times New Roman" w:cs="Times New Roman"/>
          <w:sz w:val="24"/>
          <w:szCs w:val="24"/>
        </w:rPr>
      </w:pPr>
      <w:proofErr w:type="gramStart"/>
      <w:r w:rsidRPr="00BE173B">
        <w:rPr>
          <w:rFonts w:ascii="Times New Roman" w:hAnsi="Times New Roman" w:cs="Times New Roman"/>
          <w:sz w:val="24"/>
          <w:szCs w:val="24"/>
        </w:rPr>
        <w:t xml:space="preserve">Chose </w:t>
      </w:r>
      <w:r w:rsidRPr="00BE173B">
        <w:rPr>
          <w:rFonts w:ascii="Times New Roman" w:hAnsi="Times New Roman" w:cs="Times New Roman"/>
          <w:b/>
          <w:bCs/>
          <w:sz w:val="24"/>
          <w:szCs w:val="24"/>
        </w:rPr>
        <w:t>Insert →</w:t>
      </w:r>
      <w:proofErr w:type="gramEnd"/>
      <w:r w:rsidRPr="00BE173B">
        <w:rPr>
          <w:rFonts w:ascii="Times New Roman" w:hAnsi="Times New Roman" w:cs="Times New Roman"/>
          <w:b/>
          <w:bCs/>
          <w:sz w:val="24"/>
          <w:szCs w:val="24"/>
        </w:rPr>
        <w:t xml:space="preserve"> Insert Statistic Chart → Histogram</w:t>
      </w:r>
      <w:r w:rsidRPr="00BE173B">
        <w:rPr>
          <w:rFonts w:ascii="Times New Roman" w:hAnsi="Times New Roman" w:cs="Times New Roman"/>
          <w:sz w:val="24"/>
          <w:szCs w:val="24"/>
        </w:rPr>
        <w:t xml:space="preserve">. </w:t>
      </w:r>
    </w:p>
    <w:p w14:paraId="633602AB" w14:textId="426ADBD8" w:rsidR="00BE173B" w:rsidRPr="00BE173B" w:rsidRDefault="00BE173B" w:rsidP="00BE173B">
      <w:pPr>
        <w:spacing w:line="480" w:lineRule="auto"/>
        <w:ind w:left="720"/>
        <w:rPr>
          <w:rFonts w:ascii="Times New Roman" w:hAnsi="Times New Roman" w:cs="Times New Roman"/>
          <w:sz w:val="24"/>
          <w:szCs w:val="24"/>
        </w:rPr>
      </w:pPr>
      <w:r w:rsidRPr="00BE173B">
        <w:rPr>
          <w:rFonts w:ascii="Times New Roman" w:hAnsi="Times New Roman" w:cs="Times New Roman"/>
          <w:sz w:val="24"/>
          <w:szCs w:val="24"/>
        </w:rPr>
        <w:drawing>
          <wp:inline distT="0" distB="0" distL="0" distR="0" wp14:anchorId="1880CBCE" wp14:editId="1D9C2B88">
            <wp:extent cx="5943600" cy="4083685"/>
            <wp:effectExtent l="0" t="0" r="0" b="0"/>
            <wp:docPr id="600317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317587" name=""/>
                    <pic:cNvPicPr/>
                  </pic:nvPicPr>
                  <pic:blipFill>
                    <a:blip r:embed="rId6"/>
                    <a:stretch>
                      <a:fillRect/>
                    </a:stretch>
                  </pic:blipFill>
                  <pic:spPr>
                    <a:xfrm>
                      <a:off x="0" y="0"/>
                      <a:ext cx="5943600" cy="4083685"/>
                    </a:xfrm>
                    <a:prstGeom prst="rect">
                      <a:avLst/>
                    </a:prstGeom>
                  </pic:spPr>
                </pic:pic>
              </a:graphicData>
            </a:graphic>
          </wp:inline>
        </w:drawing>
      </w:r>
    </w:p>
    <w:p w14:paraId="56C779F1" w14:textId="77777777" w:rsidR="00BE173B" w:rsidRDefault="00BE173B" w:rsidP="00BE173B">
      <w:pPr>
        <w:numPr>
          <w:ilvl w:val="0"/>
          <w:numId w:val="4"/>
        </w:numPr>
        <w:spacing w:line="480" w:lineRule="auto"/>
        <w:rPr>
          <w:rFonts w:ascii="Times New Roman" w:hAnsi="Times New Roman" w:cs="Times New Roman"/>
          <w:sz w:val="24"/>
          <w:szCs w:val="24"/>
        </w:rPr>
      </w:pPr>
      <w:r w:rsidRPr="00BE173B">
        <w:rPr>
          <w:rFonts w:ascii="Times New Roman" w:hAnsi="Times New Roman" w:cs="Times New Roman"/>
          <w:sz w:val="24"/>
          <w:szCs w:val="24"/>
        </w:rPr>
        <w:t xml:space="preserve">Renamed the chart </w:t>
      </w:r>
      <w:r w:rsidRPr="00BE173B">
        <w:rPr>
          <w:rFonts w:ascii="Times New Roman" w:hAnsi="Times New Roman" w:cs="Times New Roman"/>
          <w:b/>
          <w:bCs/>
          <w:sz w:val="24"/>
          <w:szCs w:val="24"/>
        </w:rPr>
        <w:t>Distribution of Heights</w:t>
      </w:r>
      <w:r w:rsidRPr="00BE173B">
        <w:rPr>
          <w:rFonts w:ascii="Times New Roman" w:hAnsi="Times New Roman" w:cs="Times New Roman"/>
          <w:sz w:val="24"/>
          <w:szCs w:val="24"/>
        </w:rPr>
        <w:t>.</w:t>
      </w:r>
    </w:p>
    <w:p w14:paraId="00342F05" w14:textId="7F3CDE7A" w:rsidR="00BE173B" w:rsidRPr="00BE173B" w:rsidRDefault="00BE173B" w:rsidP="00BE173B">
      <w:pPr>
        <w:spacing w:line="480" w:lineRule="auto"/>
        <w:ind w:left="720"/>
        <w:rPr>
          <w:rFonts w:ascii="Times New Roman" w:hAnsi="Times New Roman" w:cs="Times New Roman"/>
          <w:sz w:val="24"/>
          <w:szCs w:val="24"/>
        </w:rPr>
      </w:pPr>
      <w:r w:rsidRPr="00BE173B">
        <w:rPr>
          <w:rFonts w:ascii="Times New Roman" w:hAnsi="Times New Roman" w:cs="Times New Roman"/>
          <w:sz w:val="24"/>
          <w:szCs w:val="24"/>
        </w:rPr>
        <w:drawing>
          <wp:inline distT="0" distB="0" distL="0" distR="0" wp14:anchorId="5D2FE2D5" wp14:editId="634A4106">
            <wp:extent cx="5943600" cy="2481580"/>
            <wp:effectExtent l="0" t="0" r="0" b="0"/>
            <wp:docPr id="946974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974099" name=""/>
                    <pic:cNvPicPr/>
                  </pic:nvPicPr>
                  <pic:blipFill>
                    <a:blip r:embed="rId7"/>
                    <a:stretch>
                      <a:fillRect/>
                    </a:stretch>
                  </pic:blipFill>
                  <pic:spPr>
                    <a:xfrm>
                      <a:off x="0" y="0"/>
                      <a:ext cx="5943600" cy="2481580"/>
                    </a:xfrm>
                    <a:prstGeom prst="rect">
                      <a:avLst/>
                    </a:prstGeom>
                  </pic:spPr>
                </pic:pic>
              </a:graphicData>
            </a:graphic>
          </wp:inline>
        </w:drawing>
      </w:r>
    </w:p>
    <w:p w14:paraId="2B15A12A" w14:textId="77777777" w:rsidR="0031776D" w:rsidRPr="0031776D" w:rsidRDefault="0031776D" w:rsidP="0031776D">
      <w:pPr>
        <w:spacing w:line="480" w:lineRule="auto"/>
        <w:ind w:left="720"/>
        <w:rPr>
          <w:rFonts w:ascii="Times New Roman" w:hAnsi="Times New Roman" w:cs="Times New Roman"/>
          <w:sz w:val="24"/>
          <w:szCs w:val="24"/>
        </w:rPr>
      </w:pPr>
      <w:r w:rsidRPr="0031776D">
        <w:rPr>
          <w:rFonts w:ascii="Times New Roman" w:hAnsi="Times New Roman" w:cs="Times New Roman"/>
          <w:b/>
          <w:bCs/>
          <w:sz w:val="24"/>
          <w:szCs w:val="24"/>
        </w:rPr>
        <w:t>Graph Interpretation</w:t>
      </w:r>
    </w:p>
    <w:p w14:paraId="77D49C2D" w14:textId="77777777" w:rsidR="0031776D" w:rsidRPr="0031776D" w:rsidRDefault="0031776D" w:rsidP="0031776D">
      <w:pPr>
        <w:spacing w:line="480" w:lineRule="auto"/>
        <w:ind w:left="720"/>
        <w:rPr>
          <w:rFonts w:ascii="Times New Roman" w:hAnsi="Times New Roman" w:cs="Times New Roman"/>
          <w:sz w:val="24"/>
          <w:szCs w:val="24"/>
        </w:rPr>
      </w:pPr>
      <w:r w:rsidRPr="0031776D">
        <w:rPr>
          <w:rFonts w:ascii="Times New Roman" w:hAnsi="Times New Roman" w:cs="Times New Roman"/>
          <w:sz w:val="24"/>
          <w:szCs w:val="24"/>
        </w:rPr>
        <w:t>The histogram shows the distribution of the height measurements in the dataset. Most heights are concentrated between approximately 170 and 185 cm. Fewer observations appear at the lower and higher ends of the graph. The distribution is roughly bell-shaped, indicating that most individuals have heights near the average, while only a small number are unusually short or tall.</w:t>
      </w:r>
    </w:p>
    <w:p w14:paraId="592139C5" w14:textId="77777777" w:rsidR="00BE173B" w:rsidRDefault="00BE173B" w:rsidP="00BE173B">
      <w:pPr>
        <w:spacing w:line="480" w:lineRule="auto"/>
        <w:ind w:left="720"/>
        <w:rPr>
          <w:rFonts w:ascii="Times New Roman" w:hAnsi="Times New Roman" w:cs="Times New Roman"/>
          <w:sz w:val="24"/>
          <w:szCs w:val="24"/>
        </w:rPr>
      </w:pPr>
    </w:p>
    <w:sectPr w:rsidR="00BE17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F6012"/>
    <w:multiLevelType w:val="multilevel"/>
    <w:tmpl w:val="BAE09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49793E"/>
    <w:multiLevelType w:val="hybridMultilevel"/>
    <w:tmpl w:val="A3989784"/>
    <w:lvl w:ilvl="0" w:tplc="09D80BA2">
      <w:start w:val="3"/>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49407373"/>
    <w:multiLevelType w:val="hybridMultilevel"/>
    <w:tmpl w:val="EC38D900"/>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D767568"/>
    <w:multiLevelType w:val="hybridMultilevel"/>
    <w:tmpl w:val="101E9CAA"/>
    <w:lvl w:ilvl="0" w:tplc="34C857F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095397033">
    <w:abstractNumId w:val="3"/>
  </w:num>
  <w:num w:numId="2" w16cid:durableId="1701082015">
    <w:abstractNumId w:val="2"/>
  </w:num>
  <w:num w:numId="3" w16cid:durableId="343554178">
    <w:abstractNumId w:val="1"/>
  </w:num>
  <w:num w:numId="4" w16cid:durableId="14442244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1E4ED0"/>
    <w:rsid w:val="00001BF0"/>
    <w:rsid w:val="00031159"/>
    <w:rsid w:val="00057BEF"/>
    <w:rsid w:val="00183B6A"/>
    <w:rsid w:val="001E4ED0"/>
    <w:rsid w:val="002D344F"/>
    <w:rsid w:val="0031776D"/>
    <w:rsid w:val="003C749D"/>
    <w:rsid w:val="00443DE3"/>
    <w:rsid w:val="004465E3"/>
    <w:rsid w:val="00470602"/>
    <w:rsid w:val="00743810"/>
    <w:rsid w:val="007C7D4D"/>
    <w:rsid w:val="00BE173B"/>
    <w:rsid w:val="00DD37D1"/>
    <w:rsid w:val="00F5279C"/>
    <w:rsid w:val="00F846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908BB"/>
  <w15:chartTrackingRefBased/>
  <w15:docId w15:val="{A65C84E3-4C60-40A9-B447-F3D4B3B57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4ED0"/>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1E4ED0"/>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1E4ED0"/>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1E4ED0"/>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1E4ED0"/>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1E4E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4E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4E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4E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4ED0"/>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1E4ED0"/>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1E4ED0"/>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1E4ED0"/>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1E4ED0"/>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1E4E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4E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4E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4ED0"/>
    <w:rPr>
      <w:rFonts w:eastAsiaTheme="majorEastAsia" w:cstheme="majorBidi"/>
      <w:color w:val="272727" w:themeColor="text1" w:themeTint="D8"/>
    </w:rPr>
  </w:style>
  <w:style w:type="paragraph" w:styleId="Title">
    <w:name w:val="Title"/>
    <w:basedOn w:val="Normal"/>
    <w:next w:val="Normal"/>
    <w:link w:val="TitleChar"/>
    <w:uiPriority w:val="10"/>
    <w:qFormat/>
    <w:rsid w:val="001E4E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4E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4ED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4E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4ED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E4ED0"/>
    <w:rPr>
      <w:i/>
      <w:iCs/>
      <w:color w:val="404040" w:themeColor="text1" w:themeTint="BF"/>
    </w:rPr>
  </w:style>
  <w:style w:type="paragraph" w:styleId="ListParagraph">
    <w:name w:val="List Paragraph"/>
    <w:basedOn w:val="Normal"/>
    <w:uiPriority w:val="34"/>
    <w:qFormat/>
    <w:rsid w:val="001E4ED0"/>
    <w:pPr>
      <w:ind w:left="720"/>
      <w:contextualSpacing/>
    </w:pPr>
  </w:style>
  <w:style w:type="character" w:styleId="IntenseEmphasis">
    <w:name w:val="Intense Emphasis"/>
    <w:basedOn w:val="DefaultParagraphFont"/>
    <w:uiPriority w:val="21"/>
    <w:qFormat/>
    <w:rsid w:val="001E4ED0"/>
    <w:rPr>
      <w:i/>
      <w:iCs/>
      <w:color w:val="365F91" w:themeColor="accent1" w:themeShade="BF"/>
    </w:rPr>
  </w:style>
  <w:style w:type="paragraph" w:styleId="IntenseQuote">
    <w:name w:val="Intense Quote"/>
    <w:basedOn w:val="Normal"/>
    <w:next w:val="Normal"/>
    <w:link w:val="IntenseQuoteChar"/>
    <w:uiPriority w:val="30"/>
    <w:qFormat/>
    <w:rsid w:val="001E4ED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E4ED0"/>
    <w:rPr>
      <w:i/>
      <w:iCs/>
      <w:color w:val="365F91" w:themeColor="accent1" w:themeShade="BF"/>
    </w:rPr>
  </w:style>
  <w:style w:type="character" w:styleId="IntenseReference">
    <w:name w:val="Intense Reference"/>
    <w:basedOn w:val="DefaultParagraphFont"/>
    <w:uiPriority w:val="32"/>
    <w:qFormat/>
    <w:rsid w:val="001E4ED0"/>
    <w:rPr>
      <w:b/>
      <w:bCs/>
      <w:smallCaps/>
      <w:color w:val="365F91" w:themeColor="accent1" w:themeShade="BF"/>
      <w:spacing w:val="5"/>
    </w:rPr>
  </w:style>
  <w:style w:type="character" w:styleId="Hyperlink">
    <w:name w:val="Hyperlink"/>
    <w:basedOn w:val="DefaultParagraphFont"/>
    <w:uiPriority w:val="99"/>
    <w:unhideWhenUsed/>
    <w:rsid w:val="00443DE3"/>
    <w:rPr>
      <w:color w:val="0000FF" w:themeColor="hyperlink"/>
      <w:u w:val="single"/>
    </w:rPr>
  </w:style>
  <w:style w:type="character" w:styleId="UnresolvedMention">
    <w:name w:val="Unresolved Mention"/>
    <w:basedOn w:val="DefaultParagraphFont"/>
    <w:uiPriority w:val="99"/>
    <w:semiHidden/>
    <w:unhideWhenUsed/>
    <w:rsid w:val="00443DE3"/>
    <w:rPr>
      <w:color w:val="605E5C"/>
      <w:shd w:val="clear" w:color="auto" w:fill="E1DFDD"/>
    </w:rPr>
  </w:style>
  <w:style w:type="paragraph" w:styleId="NoSpacing">
    <w:name w:val="No Spacing"/>
    <w:uiPriority w:val="1"/>
    <w:qFormat/>
    <w:rsid w:val="00443DE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nec.instructure.com/courses/2474"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59</TotalTime>
  <Pages>3</Pages>
  <Words>123</Words>
  <Characters>703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KRenjarla_GPS@nec.edu</dc:creator>
  <cp:keywords/>
  <dc:description/>
  <cp:lastModifiedBy>Madduri, Karthik</cp:lastModifiedBy>
  <cp:revision>11</cp:revision>
  <dcterms:created xsi:type="dcterms:W3CDTF">2026-07-18T20:53:00Z</dcterms:created>
  <dcterms:modified xsi:type="dcterms:W3CDTF">2026-07-23T20:42:00Z</dcterms:modified>
</cp:coreProperties>
</file>