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20EC4" w:rsidR="00F20EC4" w:rsidP="6B342A0D" w:rsidRDefault="00F20EC4" w14:paraId="72DF3C3E" w14:textId="282ECC97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Creating a Tableau 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d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ashboard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for patient care and operational efficiency can provide valuable insights for healthcare providers. 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Here’s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a use case that illustrates how such a dashboard might be designed and 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utilized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</w:t>
      </w:r>
    </w:p>
    <w:p w:rsidRPr="00F20EC4" w:rsidR="00F20EC4" w:rsidP="6B342A0D" w:rsidRDefault="00F20EC4" w14:paraId="791705F0" w14:textId="77777777" w14:noSpellErr="1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GB"/>
          <w14:ligatures w14:val="none"/>
        </w:rPr>
        <w:t>Use Case: Enhancing Patient Care and Operational Efficiency</w:t>
      </w:r>
    </w:p>
    <w:p w:rsidRPr="00F20EC4" w:rsidR="00F20EC4" w:rsidP="6B342A0D" w:rsidRDefault="00F20EC4" w14:paraId="034BCC4A" w14:textId="77777777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Scenario: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A large healthcare facility wants to improve both patient care and operational efficiency. They are looking for a way to visualize and </w:t>
      </w:r>
      <w:proofErr w:type="spellStart"/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analyze</w:t>
      </w:r>
      <w:proofErr w:type="spellEnd"/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data to optimize patient outcomes, streamline operations, and make data-driven decisions.</w:t>
      </w:r>
    </w:p>
    <w:p w:rsidRPr="00F20EC4" w:rsidR="00F20EC4" w:rsidP="6B342A0D" w:rsidRDefault="00F20EC4" w14:paraId="0DE8EF5A" w14:textId="77777777" w14:noSpellErr="1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Objectives:</w:t>
      </w:r>
    </w:p>
    <w:p w:rsidRPr="00F20EC4" w:rsidR="00F20EC4" w:rsidP="6B342A0D" w:rsidRDefault="00F20EC4" w14:paraId="3C331994" w14:textId="77777777" w14:noSpellErr="1">
      <w:pPr>
        <w:numPr>
          <w:ilvl w:val="0"/>
          <w:numId w:val="1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Improve Patient Outcomes: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Monitor patient care metrics to ensure high standards and timely interventions.</w:t>
      </w:r>
    </w:p>
    <w:p w:rsidRPr="00F20EC4" w:rsidR="00F20EC4" w:rsidP="6B342A0D" w:rsidRDefault="00F20EC4" w14:paraId="0F6910FE" w14:textId="77777777">
      <w:pPr>
        <w:numPr>
          <w:ilvl w:val="0"/>
          <w:numId w:val="1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Optimize Resource Allocation: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Analyze</w:t>
      </w:r>
      <w:proofErr w:type="spellEnd"/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operational data to manage resources effectively.</w:t>
      </w:r>
    </w:p>
    <w:p w:rsidRPr="00F20EC4" w:rsidR="00F20EC4" w:rsidP="6B342A0D" w:rsidRDefault="00F20EC4" w14:paraId="4CBDAC07" w14:textId="77777777" w14:noSpellErr="1">
      <w:pPr>
        <w:numPr>
          <w:ilvl w:val="0"/>
          <w:numId w:val="1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Streamline Operations: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Identify inefficiencies and opportunities for process improvements.</w:t>
      </w:r>
    </w:p>
    <w:p w:rsidRPr="00F20EC4" w:rsidR="00F20EC4" w:rsidP="6B342A0D" w:rsidRDefault="00F20EC4" w14:paraId="237D5486" w14:textId="77777777" w14:noSpellErr="1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GB"/>
          <w14:ligatures w14:val="none"/>
        </w:rPr>
        <w:t>Key Features of the Dashboard:</w:t>
      </w:r>
    </w:p>
    <w:p w:rsidRPr="00F20EC4" w:rsidR="00F20EC4" w:rsidP="6B342A0D" w:rsidRDefault="00F20EC4" w14:paraId="1A205334" w14:textId="77777777" w14:noSpellErr="1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Patient Care Metrics:</w:t>
      </w:r>
    </w:p>
    <w:p w:rsidRPr="00F20EC4" w:rsidR="00F20EC4" w:rsidP="6B342A0D" w:rsidRDefault="00F20EC4" w14:paraId="6524A00B" w14:textId="77777777" w14:noSpellErr="1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Patient Satisfaction Scores: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Visualize patient feedback and satisfaction scores over time.</w:t>
      </w:r>
    </w:p>
    <w:p w:rsidRPr="00F20EC4" w:rsidR="00F20EC4" w:rsidP="6B342A0D" w:rsidRDefault="00F20EC4" w14:paraId="491CC201" w14:textId="77777777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Treatment Outcomes: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Track and </w:t>
      </w:r>
      <w:proofErr w:type="spellStart"/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analyze</w:t>
      </w:r>
      <w:proofErr w:type="spellEnd"/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outcomes of various treatments and procedures.</w:t>
      </w:r>
    </w:p>
    <w:p w:rsidRPr="00F20EC4" w:rsidR="00F20EC4" w:rsidP="6B342A0D" w:rsidRDefault="00F20EC4" w14:paraId="6F4B6B70" w14:textId="77777777" w14:noSpellErr="1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Readmission Rates: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Monitor readmission rates to identify patterns and potential issues.</w:t>
      </w:r>
    </w:p>
    <w:p w:rsidRPr="00F20EC4" w:rsidR="00F20EC4" w:rsidP="6B342A0D" w:rsidRDefault="00F20EC4" w14:paraId="3B65A80A" w14:textId="77777777" w14:noSpellErr="1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Average Length of Stay (ALOS):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Compare the average length of stay across different departments and patient groups.</w:t>
      </w:r>
    </w:p>
    <w:p w:rsidRPr="00F20EC4" w:rsidR="00F20EC4" w:rsidP="6B342A0D" w:rsidRDefault="00F20EC4" w14:paraId="45EC6751" w14:textId="77777777" w14:noSpellErr="1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Operational Efficiency:</w:t>
      </w:r>
    </w:p>
    <w:p w:rsidRPr="00F20EC4" w:rsidR="00F20EC4" w:rsidP="6B342A0D" w:rsidRDefault="00F20EC4" w14:paraId="1944668B" w14:textId="77777777" w14:noSpellErr="1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Patient Flow Analysis: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Visualize patient flow through different departments to identify bottlenecks.</w:t>
      </w:r>
    </w:p>
    <w:p w:rsidRPr="00F20EC4" w:rsidR="00F20EC4" w:rsidP="6B342A0D" w:rsidRDefault="00F20EC4" w14:paraId="701EAD59" w14:textId="77777777" w14:noSpellErr="1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Resource Utilization: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Track the usage of key resources like medical equipment, staff time, and bed occupancy.</w:t>
      </w:r>
    </w:p>
    <w:p w:rsidRPr="00F20EC4" w:rsidR="00F20EC4" w:rsidP="6B342A0D" w:rsidRDefault="00F20EC4" w14:paraId="63ED1AC7" w14:textId="77777777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Staff Performance Metrics: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Analyze</w:t>
      </w:r>
      <w:proofErr w:type="spellEnd"/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staff productivity, including patient-to-staff ratios and average wait times.</w:t>
      </w:r>
    </w:p>
    <w:p w:rsidRPr="00F20EC4" w:rsidR="00F20EC4" w:rsidP="6B342A0D" w:rsidRDefault="00F20EC4" w14:paraId="1A293044" w14:textId="77777777" w14:noSpellErr="1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Appointment Scheduling: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Assess the efficiency of appointment scheduling and patient wait times.</w:t>
      </w:r>
    </w:p>
    <w:p w:rsidRPr="00F20EC4" w:rsidR="00F20EC4" w:rsidP="6B342A0D" w:rsidRDefault="00F20EC4" w14:paraId="392D70BA" w14:textId="77777777" w14:noSpellErr="1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Financial Metrics:</w:t>
      </w:r>
    </w:p>
    <w:p w:rsidRPr="00F20EC4" w:rsidR="00F20EC4" w:rsidP="6B342A0D" w:rsidRDefault="00F20EC4" w14:paraId="1F4A691D" w14:textId="77777777" w14:noSpellErr="1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Cost per Patient: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Calculate and visualize the average cost per patient to identify cost-saving opportunities.</w:t>
      </w:r>
    </w:p>
    <w:p w:rsidRPr="00F20EC4" w:rsidR="00F20EC4" w:rsidP="6B342A0D" w:rsidRDefault="00F20EC4" w14:paraId="04AF3356" w14:textId="77777777" w14:noSpellErr="1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Revenue Streams: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Track revenue from different services and procedures to ensure financial health.</w:t>
      </w:r>
    </w:p>
    <w:p w:rsidRPr="00F20EC4" w:rsidR="00F20EC4" w:rsidP="6B342A0D" w:rsidRDefault="00F20EC4" w14:paraId="50512DC0" w14:textId="77777777" w14:noSpellErr="1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Interactive Filters and Drill-Downs:</w:t>
      </w:r>
    </w:p>
    <w:p w:rsidRPr="00F20EC4" w:rsidR="00F20EC4" w:rsidP="6B342A0D" w:rsidRDefault="00F20EC4" w14:paraId="555511D7" w14:textId="77777777" w14:noSpellErr="1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Department/Unit Breakdown: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Allow users to filter data by department or unit to see specific performance metrics.</w:t>
      </w:r>
    </w:p>
    <w:p w:rsidRPr="00F20EC4" w:rsidR="00F20EC4" w:rsidP="6B342A0D" w:rsidRDefault="00F20EC4" w14:paraId="3B9A3EF2" w14:textId="77777777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Time Period Analysis: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Enable filtering by date ranges to </w:t>
      </w:r>
      <w:proofErr w:type="spellStart"/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analyze</w:t>
      </w:r>
      <w:proofErr w:type="spellEnd"/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trends over time.</w:t>
      </w:r>
    </w:p>
    <w:p w:rsidRPr="00F20EC4" w:rsidR="00F20EC4" w:rsidP="6B342A0D" w:rsidRDefault="00F20EC4" w14:paraId="276D9B96" w14:textId="77777777" w14:noSpellErr="1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lastRenderedPageBreak/>
        <w:t>Patient Demographics: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Filter by patient demographics to see how different groups are affected.</w:t>
      </w:r>
    </w:p>
    <w:p w:rsidRPr="00F20EC4" w:rsidR="00F20EC4" w:rsidP="6B342A0D" w:rsidRDefault="00F20EC4" w14:paraId="32F6A2E2" w14:textId="77777777" w14:noSpellErr="1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Alerts and Notifications:</w:t>
      </w:r>
    </w:p>
    <w:p w:rsidRPr="00F20EC4" w:rsidR="00F20EC4" w:rsidP="6B342A0D" w:rsidRDefault="00F20EC4" w14:paraId="3AD38654" w14:textId="77777777" w14:noSpellErr="1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Threshold Alerts: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Set up alerts for key metrics that exceed or fall below predefined thresholds, such as high readmission rates or low patient satisfaction scores.</w:t>
      </w:r>
    </w:p>
    <w:p w:rsidRPr="00F20EC4" w:rsidR="00F20EC4" w:rsidP="6B342A0D" w:rsidRDefault="00F20EC4" w14:paraId="5FD51044" w14:textId="77777777" w14:noSpellErr="1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Operational Warnings: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Notify staff of potential operational issues, like equipment shortages or high patient wait times.</w:t>
      </w:r>
    </w:p>
    <w:p w:rsidRPr="00F20EC4" w:rsidR="00F20EC4" w:rsidP="6B342A0D" w:rsidRDefault="00F20EC4" w14:paraId="0BDDF30C" w14:textId="77777777" w14:noSpellErr="1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GB"/>
          <w14:ligatures w14:val="none"/>
        </w:rPr>
        <w:t>Implementation Steps:</w:t>
      </w:r>
    </w:p>
    <w:p w:rsidRPr="00F20EC4" w:rsidR="00F20EC4" w:rsidP="6B342A0D" w:rsidRDefault="00F20EC4" w14:paraId="5CC1CDE0" w14:textId="77777777" w14:noSpellErr="1">
      <w:pPr>
        <w:numPr>
          <w:ilvl w:val="0"/>
          <w:numId w:val="3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Data Integration:</w:t>
      </w:r>
    </w:p>
    <w:p w:rsidRPr="00F20EC4" w:rsidR="00F20EC4" w:rsidP="6B342A0D" w:rsidRDefault="00F20EC4" w14:paraId="12040543" w14:textId="77777777" w14:noSpellErr="1">
      <w:pPr>
        <w:numPr>
          <w:ilvl w:val="1"/>
          <w:numId w:val="3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Integrate data from various sources, including electronic health records (EHR), patient surveys, financial systems, and operational logs.</w:t>
      </w:r>
    </w:p>
    <w:p w:rsidRPr="00F20EC4" w:rsidR="00F20EC4" w:rsidP="6B342A0D" w:rsidRDefault="00F20EC4" w14:paraId="3F4A8A9F" w14:textId="77777777" w14:noSpellErr="1">
      <w:pPr>
        <w:numPr>
          <w:ilvl w:val="0"/>
          <w:numId w:val="3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Dashboard Design:</w:t>
      </w:r>
    </w:p>
    <w:p w:rsidRPr="00F20EC4" w:rsidR="00F20EC4" w:rsidP="6B342A0D" w:rsidRDefault="00F20EC4" w14:paraId="29B4C0D7" w14:textId="77777777" w14:noSpellErr="1">
      <w:pPr>
        <w:numPr>
          <w:ilvl w:val="1"/>
          <w:numId w:val="3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Design an intuitive dashboard layout that highlights key metrics and trends. Use clear visualizations like charts, graphs, and heatmaps.</w:t>
      </w:r>
    </w:p>
    <w:p w:rsidRPr="00F20EC4" w:rsidR="00F20EC4" w:rsidP="6B342A0D" w:rsidRDefault="00F20EC4" w14:paraId="1656D219" w14:textId="77777777" w14:noSpellErr="1">
      <w:pPr>
        <w:numPr>
          <w:ilvl w:val="0"/>
          <w:numId w:val="3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User Access:</w:t>
      </w:r>
    </w:p>
    <w:p w:rsidRPr="00F20EC4" w:rsidR="00F20EC4" w:rsidP="6B342A0D" w:rsidRDefault="00F20EC4" w14:paraId="1BC6C254" w14:textId="77777777" w14:noSpellErr="1">
      <w:pPr>
        <w:numPr>
          <w:ilvl w:val="1"/>
          <w:numId w:val="3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Set up user access levels to ensure that the right people have access to the data they need while maintaining privacy and security.</w:t>
      </w:r>
    </w:p>
    <w:p w:rsidRPr="00F20EC4" w:rsidR="00F20EC4" w:rsidP="6B342A0D" w:rsidRDefault="00F20EC4" w14:paraId="3319E1AA" w14:textId="77777777" w14:noSpellErr="1">
      <w:pPr>
        <w:numPr>
          <w:ilvl w:val="0"/>
          <w:numId w:val="3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Training and Adoption:</w:t>
      </w:r>
    </w:p>
    <w:p w:rsidRPr="00F20EC4" w:rsidR="00F20EC4" w:rsidP="6B342A0D" w:rsidRDefault="00F20EC4" w14:paraId="02F305BC" w14:textId="77777777" w14:noSpellErr="1">
      <w:pPr>
        <w:numPr>
          <w:ilvl w:val="1"/>
          <w:numId w:val="3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Provide training for healthcare staff on how to use the dashboard effectively. Encourage adoption by demonstrating its benefits in improving patient care and operational efficiency.</w:t>
      </w:r>
    </w:p>
    <w:p w:rsidRPr="00F20EC4" w:rsidR="00F20EC4" w:rsidP="6B342A0D" w:rsidRDefault="00F20EC4" w14:paraId="402FC202" w14:textId="77777777" w14:noSpellErr="1">
      <w:pPr>
        <w:numPr>
          <w:ilvl w:val="0"/>
          <w:numId w:val="3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Continuous Improvement:</w:t>
      </w:r>
    </w:p>
    <w:p w:rsidRPr="00F20EC4" w:rsidR="00F20EC4" w:rsidP="6B342A0D" w:rsidRDefault="00F20EC4" w14:paraId="03328FDD" w14:textId="77777777" w14:noSpellErr="1">
      <w:pPr>
        <w:numPr>
          <w:ilvl w:val="1"/>
          <w:numId w:val="3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Regularly review the dashboard’s performance and update it based on user feedback and evolving needs.</w:t>
      </w:r>
    </w:p>
    <w:p w:rsidRPr="00F20EC4" w:rsidR="00F20EC4" w:rsidP="6B342A0D" w:rsidRDefault="00F20EC4" w14:paraId="45C5C031" w14:textId="77777777" w14:noSpellErr="1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GB"/>
          <w14:ligatures w14:val="none"/>
        </w:rPr>
        <w:t>Example Dashboard Layout:</w:t>
      </w:r>
    </w:p>
    <w:p w:rsidRPr="00F20EC4" w:rsidR="00F20EC4" w:rsidP="6B342A0D" w:rsidRDefault="00F20EC4" w14:paraId="4E6AE667" w14:textId="77777777" w14:noSpellErr="1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Top Section: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Key Performance Indicators (KPIs) such as overall patient satisfaction, average length of stay, and readmission rates.</w:t>
      </w:r>
    </w:p>
    <w:p w:rsidRPr="00F20EC4" w:rsidR="00F20EC4" w:rsidP="6B342A0D" w:rsidRDefault="00F20EC4" w14:paraId="7615DCA6" w14:textId="77777777" w14:noSpellErr="1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Middle Section: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Graphs and charts showing patient flow, resource utilization, and financial metrics.</w:t>
      </w:r>
    </w:p>
    <w:p w:rsidRPr="00F20EC4" w:rsidR="00F20EC4" w:rsidP="6B342A0D" w:rsidRDefault="00F20EC4" w14:paraId="3FBEC756" w14:textId="77777777" w14:noSpellErr="1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Bottom Section: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Interactive filters and drill-down options, allowing users to explore specific data points and trends.</w:t>
      </w:r>
    </w:p>
    <w:p w:rsidRPr="00F20EC4" w:rsidR="00F20EC4" w:rsidP="6B342A0D" w:rsidRDefault="00F20EC4" w14:paraId="14F211D3" w14:textId="77777777" w14:noSpellErr="1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Side Panel:</w:t>
      </w: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Alerts, notifications, and action items based on current data trends.</w:t>
      </w:r>
    </w:p>
    <w:p w:rsidRPr="00F20EC4" w:rsidR="00F20EC4" w:rsidP="6B342A0D" w:rsidRDefault="00F20EC4" w14:paraId="25A28E7E" w14:textId="77777777" w14:noSpellErr="1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20EC4" w:rsidR="00F20EC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By leveraging a Tableau dashboard with these features, healthcare facilities can make informed decisions, improve patient care, and enhance operational efficiency.</w:t>
      </w:r>
    </w:p>
    <w:p w:rsidR="008C0EDF" w:rsidRDefault="008C0EDF" w14:paraId="39AC6028" w14:textId="77777777"/>
    <w:sectPr w:rsidR="008C0E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23745"/>
    <w:multiLevelType w:val="multilevel"/>
    <w:tmpl w:val="11F4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52BA3"/>
    <w:multiLevelType w:val="multilevel"/>
    <w:tmpl w:val="875A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F1F20"/>
    <w:multiLevelType w:val="multilevel"/>
    <w:tmpl w:val="88C8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C4B25"/>
    <w:multiLevelType w:val="multilevel"/>
    <w:tmpl w:val="2A08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39526483">
    <w:abstractNumId w:val="0"/>
  </w:num>
  <w:num w:numId="2" w16cid:durableId="410080593">
    <w:abstractNumId w:val="1"/>
  </w:num>
  <w:num w:numId="3" w16cid:durableId="949894650">
    <w:abstractNumId w:val="2"/>
  </w:num>
  <w:num w:numId="4" w16cid:durableId="670566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C4"/>
    <w:rsid w:val="005D4AE7"/>
    <w:rsid w:val="008300C4"/>
    <w:rsid w:val="00893350"/>
    <w:rsid w:val="008C0EDF"/>
    <w:rsid w:val="00C03D2E"/>
    <w:rsid w:val="00C267D2"/>
    <w:rsid w:val="00C62DC2"/>
    <w:rsid w:val="00F20EC4"/>
    <w:rsid w:val="29CB43B5"/>
    <w:rsid w:val="48A51FFC"/>
    <w:rsid w:val="698FF3AC"/>
    <w:rsid w:val="6B34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4222B"/>
  <w15:chartTrackingRefBased/>
  <w15:docId w15:val="{093270EC-5CFA-3841-8348-DBC83C4B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C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EC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20EC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20EC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20EC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20EC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20EC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20EC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20EC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20EC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20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EC4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20EC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E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20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EC4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20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EC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20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E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0EC4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20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28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9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5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2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25" ma:contentTypeDescription="Create a new document." ma:contentTypeScope="" ma:versionID="5328310fb1ca302154c9de6de79a1409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cfa67523621867f07813c46684cfe3b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f8b3528e-c29d-4111-b526-c93a7a094c4f">
      <UserInfo>
        <DisplayName/>
        <AccountId xsi:nil="true"/>
        <AccountType/>
      </UserInfo>
    </Teachers>
    <Has_Teacher_Only_SectionGroup xmlns="f8b3528e-c29d-4111-b526-c93a7a094c4f" xsi:nil="true"/>
    <TeamsChannelId xmlns="f8b3528e-c29d-4111-b526-c93a7a094c4f" xsi:nil="true"/>
    <Invited_Teachers xmlns="f8b3528e-c29d-4111-b526-c93a7a094c4f" xsi:nil="true"/>
    <CultureName xmlns="f8b3528e-c29d-4111-b526-c93a7a094c4f" xsi:nil="true"/>
    <Distribution_Groups xmlns="f8b3528e-c29d-4111-b526-c93a7a094c4f" xsi:nil="true"/>
    <Is_Collaboration_Space_Locked xmlns="f8b3528e-c29d-4111-b526-c93a7a094c4f" xsi:nil="true"/>
    <Owner xmlns="f8b3528e-c29d-4111-b526-c93a7a094c4f">
      <UserInfo>
        <DisplayName/>
        <AccountId xsi:nil="true"/>
        <AccountType/>
      </UserInfo>
    </Owner>
    <DefaultSectionNames xmlns="f8b3528e-c29d-4111-b526-c93a7a094c4f" xsi:nil="true"/>
    <NotebookType xmlns="f8b3528e-c29d-4111-b526-c93a7a094c4f" xsi:nil="true"/>
    <FolderType xmlns="f8b3528e-c29d-4111-b526-c93a7a094c4f" xsi:nil="true"/>
    <Students xmlns="f8b3528e-c29d-4111-b526-c93a7a094c4f">
      <UserInfo>
        <DisplayName/>
        <AccountId xsi:nil="true"/>
        <AccountType/>
      </UserInfo>
    </Students>
    <Student_Groups xmlns="f8b3528e-c29d-4111-b526-c93a7a094c4f">
      <UserInfo>
        <DisplayName/>
        <AccountId xsi:nil="true"/>
        <AccountType/>
      </UserInfo>
    </Student_Groups>
    <Templates xmlns="f8b3528e-c29d-4111-b526-c93a7a094c4f" xsi:nil="true"/>
    <AppVersion xmlns="f8b3528e-c29d-4111-b526-c93a7a094c4f" xsi:nil="true"/>
    <Math_Settings xmlns="f8b3528e-c29d-4111-b526-c93a7a094c4f" xsi:nil="true"/>
    <Self_Registration_Enabled xmlns="f8b3528e-c29d-4111-b526-c93a7a094c4f" xsi:nil="true"/>
    <Teams_Channel_Section_Location xmlns="f8b3528e-c29d-4111-b526-c93a7a094c4f" xsi:nil="true"/>
    <LMS_Mappings xmlns="f8b3528e-c29d-4111-b526-c93a7a094c4f" xsi:nil="true"/>
    <Invited_Students xmlns="f8b3528e-c29d-4111-b526-c93a7a094c4f" xsi:nil="true"/>
    <IsNotebookLocked xmlns="f8b3528e-c29d-4111-b526-c93a7a094c4f" xsi:nil="true"/>
  </documentManagement>
</p:properties>
</file>

<file path=customXml/itemProps1.xml><?xml version="1.0" encoding="utf-8"?>
<ds:datastoreItem xmlns:ds="http://schemas.openxmlformats.org/officeDocument/2006/customXml" ds:itemID="{571FF7B7-DBC5-4207-B57A-18D43173CD9B}"/>
</file>

<file path=customXml/itemProps2.xml><?xml version="1.0" encoding="utf-8"?>
<ds:datastoreItem xmlns:ds="http://schemas.openxmlformats.org/officeDocument/2006/customXml" ds:itemID="{6A947B8D-9BFA-4D01-BD8C-F4B6EB896A9E}"/>
</file>

<file path=customXml/itemProps3.xml><?xml version="1.0" encoding="utf-8"?>
<ds:datastoreItem xmlns:ds="http://schemas.openxmlformats.org/officeDocument/2006/customXml" ds:itemID="{21D7DAFC-A7FC-449D-A797-6E9B37A636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Sellam Veerappan</dc:creator>
  <keywords/>
  <dc:description/>
  <lastModifiedBy>Prahaladhan VB</lastModifiedBy>
  <revision>2</revision>
  <dcterms:created xsi:type="dcterms:W3CDTF">2024-08-08T06:51:00.0000000Z</dcterms:created>
  <dcterms:modified xsi:type="dcterms:W3CDTF">2024-08-08T07:00:20.8876441Z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