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4"/>
        </w:rPr>
        <w:t>SalesGenie: AI-Powered Sales Assistant</w:t>
      </w:r>
    </w:p>
    <w:p>
      <w:pPr>
        <w:jc w:val="center"/>
      </w:pPr>
      <w:r>
        <w:rPr>
          <w:b/>
        </w:rPr>
        <w:t>Applied Agentic AI for PMs/TPMs Capstone</w:t>
        <w:br/>
      </w:r>
      <w:r>
        <w:rPr>
          <w:i/>
        </w:rPr>
        <w:t>Mahesh Zade</w:t>
        <w:br/>
        <w:t>Special Thanks to Gautam Muthukumar and the Interview Kickstart team</w:t>
      </w:r>
    </w:p>
    <w:p>
      <w:pPr>
        <w:pStyle w:val="Heading1"/>
      </w:pPr>
      <w:r>
        <w:t>Q1. Ideation — Agentic AI Interventions</w:t>
      </w:r>
    </w:p>
    <w:p>
      <w:r>
        <w:rPr>
          <w:b/>
        </w:rPr>
        <w:t xml:space="preserve">Inbound lead intake automation: </w:t>
      </w:r>
      <w:r>
        <w:t>Pain: sales reps manually read and interpret inquiries for 2–3 hours/day. Idea: Email Ingestion Agent extracts structured fields automatically. Metric: extraction completeness and time saved per lead. Risk: incorrect extraction can propagate downstream.</w:t>
      </w:r>
    </w:p>
    <w:p>
      <w:r>
        <w:rPr>
          <w:b/>
        </w:rPr>
        <w:t xml:space="preserve">Lead qualification and product matching: </w:t>
      </w:r>
      <w:r>
        <w:t>Pain: scoring and recommendations are inconsistent and manual. Idea: Lead Qualifier + Product Recommender use standardized rules and catalog grounding. Metric: lead-tier accuracy and catalog-grounded recommendation rate. Risk: hallucinated product/price/availability.</w:t>
      </w:r>
    </w:p>
    <w:p>
      <w:r>
        <w:rPr>
          <w:b/>
        </w:rPr>
        <w:t xml:space="preserve">Response and weekly insight automation: </w:t>
      </w:r>
      <w:r>
        <w:t>Pain: reps draft responses manually and weekly insights take half a day. Idea: Response Drafter creates customer-ready emails; a separate weekly aggregator summarizes processed leads. Metric: response turnaround time and weekly-report preparation time. Risk: unsupported claims or inaccurate aggregates.</w:t>
      </w:r>
    </w:p>
    <w:p>
      <w:pPr>
        <w:pStyle w:val="Heading1"/>
      </w:pPr>
      <w:r>
        <w:t>Q2. Stakeholders and Benefits</w:t>
      </w:r>
    </w:p>
    <w:p>
      <w:r>
        <w:t>Decision-making stakeholders:</w:t>
      </w:r>
    </w:p>
    <w:p>
      <w:pPr>
        <w:pStyle w:val="ListBullet"/>
      </w:pPr>
      <w:r>
        <w:t>CTO / Software Development leadership</w:t>
      </w:r>
    </w:p>
    <w:p>
      <w:pPr>
        <w:pStyle w:val="ListBullet"/>
      </w:pPr>
      <w:r>
        <w:t>Sales leadership / Head of Sales</w:t>
      </w:r>
    </w:p>
    <w:p>
      <w:pPr>
        <w:pStyle w:val="ListBullet"/>
      </w:pPr>
      <w:r>
        <w:t>Sales operations / CRM owner</w:t>
      </w:r>
    </w:p>
    <w:p>
      <w:pPr>
        <w:pStyle w:val="ListBullet"/>
      </w:pPr>
      <w:r>
        <w:t>Sales representatives / end users</w:t>
      </w:r>
    </w:p>
    <w:p>
      <w:pPr>
        <w:pStyle w:val="ListBullet"/>
      </w:pPr>
      <w:r>
        <w:t>AI PM/TPM and engineering / platform owners</w:t>
      </w:r>
    </w:p>
    <w:p>
      <w:r>
        <w:t>Org-wide benefits:</w:t>
      </w:r>
    </w:p>
    <w:p>
      <w:pPr>
        <w:pStyle w:val="ListBullet"/>
      </w:pPr>
      <w:r>
        <w:t>Faster customer response and improved engagement</w:t>
      </w:r>
    </w:p>
    <w:p>
      <w:pPr>
        <w:pStyle w:val="ListBullet"/>
      </w:pPr>
      <w:r>
        <w:t>More consistent qualification and catalog-grounded recommendations</w:t>
      </w:r>
    </w:p>
    <w:p>
      <w:pPr>
        <w:pStyle w:val="ListBullet"/>
      </w:pPr>
      <w:r>
        <w:t>Improved management visibility through structured lead data and weekly insights</w:t>
      </w:r>
    </w:p>
    <w:p>
      <w:r>
        <w:t>Benefits for PMs/TPMs:</w:t>
      </w:r>
    </w:p>
    <w:p>
      <w:pPr>
        <w:pStyle w:val="ListBullet"/>
      </w:pPr>
      <w:r>
        <w:t>Clear agent boundaries and measurable acceptance criteria</w:t>
      </w:r>
    </w:p>
    <w:p>
      <w:pPr>
        <w:pStyle w:val="ListBullet"/>
      </w:pPr>
      <w:r>
        <w:t>Observable traces for quality, latency and cost analysis</w:t>
      </w:r>
    </w:p>
    <w:p>
      <w:pPr>
        <w:pStyle w:val="ListBullet"/>
      </w:pPr>
      <w:r>
        <w:t>A repeatable rollout and evaluation framework for future AI workflows</w:t>
      </w:r>
    </w:p>
    <w:p>
      <w:pPr>
        <w:pStyle w:val="Heading1"/>
      </w:pPr>
      <w:r>
        <w:t>Q3. Build SalesGenie</w:t>
      </w:r>
    </w:p>
    <w:p>
      <w:pPr>
        <w:pStyle w:val="Heading2"/>
      </w:pPr>
      <w:r>
        <w:t>Architecture and Orchestration</w:t>
      </w:r>
    </w:p>
    <w:p>
      <w:r>
        <w:t>The project uses a Sequential Pipeline because the normal inquiry flow follows a fixed order: ingest → qualify → recommend → respond. The supplied workflow JSON contains 11 nodes and 10 edges, including four prompt stages and four OpenAI model calls. The product catalog is injected into the recommender prompt through a File component.</w:t>
      </w:r>
    </w:p>
    <w:p>
      <w:pPr>
        <w:pStyle w:val="Heading2"/>
      </w:pPr>
      <w:r>
        <w:t>Implementation</w:t>
      </w:r>
    </w:p>
    <w:p>
      <w:pPr>
        <w:pStyle w:val="ListBullet"/>
      </w:pPr>
      <w:r>
        <w:t>Email Ingestion Agent: extracts name, email, product interest, budget and urgency; missing explicit values become UNKNOWN.</w:t>
      </w:r>
    </w:p>
    <w:p>
      <w:pPr>
        <w:pStyle w:val="ListBullet"/>
      </w:pPr>
      <w:r>
        <w:t>Lead Qualifier Agent: classifies Hot/Warm/Cold and avoids treating spam/non-leads as leads.</w:t>
      </w:r>
    </w:p>
    <w:p>
      <w:pPr>
        <w:pStyle w:val="ListBullet"/>
      </w:pPr>
      <w:r>
        <w:t>Product Recommender Agent: uses qualified lead data plus product_catalog.csv.</w:t>
      </w:r>
    </w:p>
    <w:p>
      <w:pPr>
        <w:pStyle w:val="ListBullet"/>
      </w:pPr>
      <w:r>
        <w:t>Response Drafter: creates a professional customer response.</w:t>
      </w:r>
    </w:p>
    <w:p>
      <w:pPr>
        <w:pStyle w:val="ListBullet"/>
      </w:pPr>
      <w:r>
        <w:t>Observability: the supplied project documentation describes Langfuse tracing across the sequential LLM calls.</w:t>
      </w:r>
    </w:p>
    <w:p>
      <w:pPr>
        <w:pStyle w:val="Heading2"/>
      </w:pPr>
      <w:r>
        <w:t>Evaluation and Cost Strategy</w:t>
      </w:r>
    </w:p>
    <w:p>
      <w:r>
        <w:t>Recommended KPIs: lead-field extraction completeness, lead-tier accuracy, catalog-grounded recommendation rate, response turnaround time, hallucination rate, and cost per processed lead. Cost per lead should be calculated as total LLM + platform/observability cost for the evaluation period divided by processed leads.</w:t>
      </w:r>
    </w:p>
    <w:p>
      <w:pPr>
        <w:pStyle w:val="Heading2"/>
      </w:pPr>
      <w:r>
        <w:t>Baseline Review</w:t>
      </w:r>
    </w:p>
    <w:p>
      <w:r>
        <w:t>The supplied baseline workbook was reviewed against the supplied catalog. The observed outputs fail the stated requirements across T1–T11, mainly because they introduce products and features not present in the catalog, incorrectly handle non-leads, and fail the weekly-summary requirement. This is recorded transparently in the evaluation folder rather than presented as a passing result.</w:t>
      </w:r>
    </w:p>
    <w:p>
      <w:pPr>
        <w:pStyle w:val="Heading1"/>
      </w:pPr>
      <w:r>
        <w:t>Q4. Reflection</w:t>
      </w:r>
    </w:p>
    <w:p>
      <w:r>
        <w:t>The key learning is that an agentic workflow is only as reliable as its grounding, routing and evaluation controls. The current implementation demonstrates the sequential multi-agent pattern and observability setup, but the supplied evaluation evidence shows that stronger guardrails are required before production use.</w:t>
      </w:r>
    </w:p>
    <w:p>
      <w:r>
        <w:t>Improvement plan:</w:t>
      </w:r>
    </w:p>
    <w:p>
      <w:pPr>
        <w:pStyle w:val="ListBullet"/>
      </w:pPr>
      <w:r>
        <w:t>Add explicit product-ID/name allowlisting from the catalog before any recommendation is emitted.</w:t>
      </w:r>
    </w:p>
    <w:p>
      <w:pPr>
        <w:pStyle w:val="ListBullet"/>
      </w:pPr>
      <w:r>
        <w:t>Route product questions and spam away from Hot/Warm/Cold qualification.</w:t>
      </w:r>
    </w:p>
    <w:p>
      <w:pPr>
        <w:pStyle w:val="ListBullet"/>
      </w:pPr>
      <w:r>
        <w:t>Add a dedicated weekly aggregation workflow driven by structured processed-lead data.</w:t>
      </w:r>
    </w:p>
    <w:p>
      <w:pPr>
        <w:pStyle w:val="ListBullet"/>
      </w:pPr>
      <w:r>
        <w:t>Make the Response Drafter use the extracted customer name rather than a hard-coded name.</w:t>
      </w:r>
    </w:p>
    <w:p>
      <w:pPr>
        <w:pStyle w:val="ListBullet"/>
      </w:pPr>
      <w:r>
        <w:t>Rerun all 11 tests and capture trace evidence after corrections.</w:t>
      </w:r>
    </w:p>
    <w:p>
      <w:pPr>
        <w:pStyle w:val="ListBullet"/>
      </w:pPr>
      <w:r>
        <w:t>For rollout to 20 reps, start with a controlled pilot, human review of outbound recommendations, monitored quality thresholds, and rollback criteria.</w:t>
      </w:r>
    </w:p>
    <w:p>
      <w:r>
        <w:t>Privacy considerations: minimize retained customer data, avoid placing secrets/API keys in GitHub, restrict access to customer inquiry and CRM information, and retain only the data required for operational and evaluation purposes.</w:t>
      </w:r>
    </w:p>
    <w:p>
      <w:pPr>
        <w:pStyle w:val="Heading1"/>
      </w:pPr>
      <w:r>
        <w:t>Conclusion</w:t>
      </w:r>
    </w:p>
    <w:p>
      <w:r>
        <w:t>SalesGenie demonstrates a practical agentic sales-assistance architecture centered on structured extraction, qualification, catalog-grounded recommendation, response drafting and observability. The next milestone is a verified, passing baseline run with evidence from the live workflow.</w:t>
      </w:r>
    </w:p>
    <w:p>
      <w:r>
        <w:t>Mahesh Zade — SalesGenie Capstone</w:t>
        <w:br/>
        <w:t>Special Thanks to Gautam Muthukumar for completing the Project and the Interview Kickstart team.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